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65" w:rsidRPr="00167BD2" w:rsidRDefault="00285265" w:rsidP="00285265">
      <w:pPr>
        <w:spacing w:before="120"/>
        <w:jc w:val="center"/>
        <w:rPr>
          <w:b/>
          <w:bCs/>
          <w:sz w:val="32"/>
          <w:szCs w:val="32"/>
        </w:rPr>
      </w:pPr>
      <w:r w:rsidRPr="00167BD2">
        <w:rPr>
          <w:b/>
          <w:bCs/>
          <w:sz w:val="32"/>
          <w:szCs w:val="32"/>
        </w:rPr>
        <w:t>Кто с кем живет</w:t>
      </w:r>
      <w:bookmarkStart w:id="0" w:name="3"/>
      <w:bookmarkEnd w:id="0"/>
      <w:r w:rsidRPr="00167BD2">
        <w:rPr>
          <w:b/>
          <w:bCs/>
          <w:sz w:val="32"/>
          <w:szCs w:val="32"/>
        </w:rPr>
        <w:t xml:space="preserve"> </w:t>
      </w:r>
    </w:p>
    <w:p w:rsidR="00285265" w:rsidRPr="00285265" w:rsidRDefault="00285265" w:rsidP="00285265">
      <w:pPr>
        <w:spacing w:before="120"/>
        <w:jc w:val="center"/>
        <w:rPr>
          <w:sz w:val="28"/>
          <w:szCs w:val="28"/>
        </w:rPr>
      </w:pPr>
      <w:r w:rsidRPr="00285265">
        <w:rPr>
          <w:sz w:val="28"/>
          <w:szCs w:val="28"/>
        </w:rPr>
        <w:t>А.Гуржий</w:t>
      </w:r>
    </w:p>
    <w:p w:rsidR="00285265" w:rsidRPr="00295730" w:rsidRDefault="00285265" w:rsidP="00285265">
      <w:pPr>
        <w:spacing w:before="120"/>
        <w:ind w:firstLine="567"/>
        <w:jc w:val="both"/>
      </w:pPr>
      <w:r w:rsidRPr="00295730">
        <w:t>Начинающего аквариумиста можно сразу отличить по поведению. Он бродит вдоль аквариумов на рынке или в зоомагазине и хочет купить эту рыбку, и ту, и ту, ой, и эту тоже! Хорошо, если ему попадется порядочный продавец, не пытающийся любой ценой продать дорогой или "засидевшийся" живой товар (нередко в аквариумах начинающих любителей можно увидеть рыб и других животных, совершенно не совместимых). Что же делать новичку? Попробуем дать некоторые рекомендации по выбору соседей для обитателей вашего аквариума.</w:t>
      </w:r>
    </w:p>
    <w:p w:rsidR="00285265" w:rsidRPr="00295730" w:rsidRDefault="00285265" w:rsidP="00285265">
      <w:pPr>
        <w:spacing w:before="120"/>
        <w:ind w:firstLine="567"/>
        <w:jc w:val="both"/>
      </w:pPr>
      <w:r w:rsidRPr="00295730">
        <w:t>На</w:t>
      </w:r>
      <w:r>
        <w:t>и</w:t>
      </w:r>
      <w:r w:rsidRPr="00295730">
        <w:t>более распространенный тип аквариумов, чаще всего встречающийся у новичков и любителей, называют общим или общественным. Для его декорирования можно применять разнообразные растения, коряги, камни и другие элементы. Главное - создать цельную подводную картину, радующую глаз зрителя.</w:t>
      </w:r>
    </w:p>
    <w:p w:rsidR="00285265" w:rsidRPr="00295730" w:rsidRDefault="00285265" w:rsidP="00285265">
      <w:pPr>
        <w:spacing w:before="120"/>
        <w:ind w:firstLine="567"/>
        <w:jc w:val="both"/>
      </w:pPr>
      <w:r w:rsidRPr="00295730">
        <w:t>Подбирая для него рыб, необходимо обращать внимание на многие характеристики вида. Кроме того, консультируясь с продавцом, постарайтесь проанализировать его рекомендации. Если продавец на вопрос: "А эта рыбка мирная?" будет упорно отвечать, что она-де и мирная, и неприхотливая, и растения не портит, и вообще ей только крылышек и нимба не хватает, бегите от него. Лучше зайдите в другой зоомагазин.</w:t>
      </w:r>
    </w:p>
    <w:p w:rsidR="00285265" w:rsidRPr="00295730" w:rsidRDefault="00285265" w:rsidP="00285265">
      <w:pPr>
        <w:spacing w:before="120"/>
        <w:ind w:firstLine="567"/>
        <w:jc w:val="both"/>
      </w:pPr>
      <w:r w:rsidRPr="00295730">
        <w:t>В аквариуме с рыбами не должно быть никаких рыков, черепах, крупных криветок и шпорцевых лягушек, а там более суринамских пип и аксолотлей. Разумеется, при нынешнем обилии видов рыб, имеющихся в зооторговле, трудно дыть конкретные рекомендации - эта рыба будет жить вместе с этой, а с этой - не будет.</w:t>
      </w:r>
    </w:p>
    <w:p w:rsidR="00285265" w:rsidRPr="00295730" w:rsidRDefault="00285265" w:rsidP="00285265">
      <w:pPr>
        <w:spacing w:before="120"/>
        <w:ind w:firstLine="567"/>
        <w:jc w:val="both"/>
      </w:pPr>
      <w:r w:rsidRPr="00295730">
        <w:t>Одни из важных вопросов, на которые надо получить ответ: "Съест или не съест? Убъет или нет?" Это не всегда зависит от того, хищная ли рыба или не хищная. Дело в том, что хищник может быть неопасным для соседей, а мирная растительноядная рыбка станет причиной гибели соседей по аквариуму.</w:t>
      </w:r>
    </w:p>
    <w:p w:rsidR="00285265" w:rsidRPr="00295730" w:rsidRDefault="00285265" w:rsidP="00285265">
      <w:pPr>
        <w:spacing w:before="120"/>
        <w:ind w:firstLine="567"/>
        <w:jc w:val="both"/>
      </w:pPr>
      <w:r w:rsidRPr="00295730">
        <w:t>Например, крупный хищный сом шильб способен съесть взрослых лабео. Однако в компании с высокотелыми, а значит, "несъедобными" скалярами, шильб - миролюбивая рыбка, сама нередко страдающая от агрессивных соседей, защищающих кладку икры. А нехищные и мирные гуппи да меченосцы с удовольствием сожрут своих и чужих мальков. Известная многим начинающим любителям тетра-плотвичка (тетрагоноптерус) считается мирной. К сожалению, она мирная лишь с крупными соседями, а более мелкими с удовольствием закусит.</w:t>
      </w:r>
    </w:p>
    <w:p w:rsidR="00285265" w:rsidRPr="00295730" w:rsidRDefault="00285265" w:rsidP="00285265">
      <w:pPr>
        <w:spacing w:before="120"/>
        <w:ind w:firstLine="567"/>
        <w:jc w:val="both"/>
      </w:pPr>
      <w:r w:rsidRPr="00295730">
        <w:t>Поэтому выбирая рыбок для общественного аквариума, обращайте внимание на то, агрессивна ли рыба, какого размера она будет чез полгода-год, что она ест. Не сажайте вместе мелких и крупных рыб. Крупные особи наверняка воспримут кишащую вокруг мелочь за вкусный корм, который им дал добрый хозяин, со всеми вытекающими отсюда последствиями. Многие ночные сомы будут просто рады поужинать столь недоступными днем неонами и данио. Многих растительноядных рыб (гиринохейлус, парчовый птеригоплихт и др.) можно сажать в аквариум лишь поодиночке. Неродственных рыб они не тронут, а вот "разборка" с сородичами закончится смертью самых слабых.</w:t>
      </w:r>
    </w:p>
    <w:p w:rsidR="00285265" w:rsidRPr="00295730" w:rsidRDefault="00285265" w:rsidP="00285265">
      <w:pPr>
        <w:spacing w:before="120"/>
        <w:ind w:firstLine="567"/>
        <w:jc w:val="both"/>
      </w:pPr>
      <w:r w:rsidRPr="00295730">
        <w:t>В книгах о дискусах часто можно встретить рекомендации подсаживать к "королям аквариумов" птеригоплихтов, панаков и других крупных лорикариевых сомов. Действительно, сомики (пока они маленькие) исправно подъедают несъеденные остатки корма и чистят от водорослей стекла и коряги. С возрастом поведение сомов меняется, они становятся агрессивными, начинают отнимать у дискусов корм и даже нередко нападают на кормящих мальков родителей.</w:t>
      </w:r>
    </w:p>
    <w:p w:rsidR="00285265" w:rsidRPr="00295730" w:rsidRDefault="00285265" w:rsidP="00285265">
      <w:pPr>
        <w:spacing w:before="120"/>
        <w:ind w:firstLine="567"/>
        <w:jc w:val="both"/>
      </w:pPr>
      <w:r w:rsidRPr="00295730">
        <w:t>Вообще, дискусы - отдельная тема. Нередко можно увидеть фотографии аквариумов, где наряду с дискусами плавают другие рыбы. Смотрятся аквариумы красиво, однако такое соседство может привести к заболеваниям дискусов, а содержание многих рыб при высокой (около 30-32 C) температуре радикально сокращает продолжительность их жизни.</w:t>
      </w:r>
    </w:p>
    <w:p w:rsidR="00285265" w:rsidRPr="00295730" w:rsidRDefault="00285265" w:rsidP="00285265">
      <w:pPr>
        <w:spacing w:before="120"/>
        <w:ind w:firstLine="567"/>
        <w:jc w:val="both"/>
      </w:pPr>
      <w:r w:rsidRPr="00295730">
        <w:t>Так мы потихоньку подошли к следующей проблеме: несовместимость рыб из-за требований к температуре воды в аквариуме. Вроде бы всем ясно, что одни рыбы чувствуют себя комфортно в холодной воде, в другие в теплой. Образно говоря, золотые рыбки, голубые неоны и дискусы - крайне неподходящие соседи: одним будет холодно, другим - жарко.</w:t>
      </w:r>
    </w:p>
    <w:p w:rsidR="00285265" w:rsidRPr="00295730" w:rsidRDefault="00285265" w:rsidP="00285265">
      <w:pPr>
        <w:spacing w:before="120"/>
        <w:ind w:firstLine="567"/>
        <w:jc w:val="both"/>
      </w:pPr>
      <w:r w:rsidRPr="00295730">
        <w:t>Многие харациновые (неоны, эритрозонусы - "грацилисы", родостомусы и др.), данио, барбусы - стайные виды, нередко они образуют смешанные стаи. Содержание таких стайных рыб поодиночке приводит к стрессам и преждевременной гибели рыб. А вот большинство цихлид лишь в молодости живут стаями, после наступления половой зрелости стаи разбиваются на пары. В очень большом аквариуме с большим количеством укрытий рыбы расплываются по разным углам, что несколько снижает напряженность на границах подводных участков. В маленьких аквариумах приходится лишних рыб отсаживать, иначе жертвы обеспечены. При содержании малавийских и танганьикских цихлид драк со смертельным исходом можно избежать, поместив в аквариум большое количество рыб, одновременно устроив подобие рифа. А вот для красивейших танганьикских рыб трофеусов укрытия устраивать не рекомендуется. Именно при содержании их большой стаей можно избежать стычек. Многих крупных американских ("цихлазомы", "акары") и африканских речных цихлид можно содержать только парами, причем замена одного из членов "семьи" нередко чревата гибелью слабейшего. Таких рыб приходится содержать отдельно друг от друга. Совместное содержание большинства цихлид и мелких стайных рыб невозможно!</w:t>
      </w:r>
    </w:p>
    <w:p w:rsidR="00285265" w:rsidRPr="00295730" w:rsidRDefault="00285265" w:rsidP="00285265">
      <w:pPr>
        <w:spacing w:before="120"/>
        <w:ind w:firstLine="567"/>
        <w:jc w:val="both"/>
      </w:pPr>
      <w:r w:rsidRPr="00295730">
        <w:t>Чувствую, что к концу статьи у читателя вопросов появилось больше, чем до ее прочтения. Но теперь вы знаете, на что надо обращать внимание. Перед покупкой рыб посмотрите хорошие фотоальбомы, атласы, выберите рыб, которых вам хотелось бы завести. После этого составьте список. Из книг выпишите оптимальную температуру, укажите агрессивные ли рыбы или нет, чем они питаются, какой максимальной длины рыбы достигают, любят ли они сильное течение, как относятся к освещению. Вычеркните тех рыб, которые по тому или иному признаку не попадают в общие параметры.</w:t>
      </w:r>
    </w:p>
    <w:p w:rsidR="00285265" w:rsidRPr="00295730" w:rsidRDefault="00285265" w:rsidP="00285265">
      <w:pPr>
        <w:spacing w:before="120"/>
        <w:ind w:firstLine="567"/>
        <w:jc w:val="both"/>
      </w:pPr>
      <w:r w:rsidRPr="00295730">
        <w:t>А в заключение небольшой список рыб, пригодных или непригодных для совместного содержания. Разумеется, он далеко не полный, но начинающим любителям поможет.</w:t>
      </w:r>
    </w:p>
    <w:p w:rsidR="00285265" w:rsidRPr="00295730" w:rsidRDefault="00285265" w:rsidP="00285265">
      <w:pPr>
        <w:spacing w:before="120"/>
        <w:ind w:firstLine="567"/>
        <w:jc w:val="both"/>
      </w:pPr>
      <w:r w:rsidRPr="00295730">
        <w:t xml:space="preserve">При подборе соседей для аквариума не забудьте про температурный диапазон. </w:t>
      </w:r>
    </w:p>
    <w:p w:rsidR="00285265" w:rsidRPr="00295730" w:rsidRDefault="00285265" w:rsidP="00285265">
      <w:pPr>
        <w:spacing w:before="120"/>
        <w:ind w:firstLine="567"/>
        <w:jc w:val="both"/>
      </w:pPr>
      <w:r w:rsidRPr="00295730">
        <w:t>Мелкие хараковидные (неоны, миноры, "грацилисы", нанностомусы, пецилобриконы, фантомы и др.)</w:t>
      </w:r>
      <w:r>
        <w:t xml:space="preserve"> </w:t>
      </w:r>
      <w:r w:rsidRPr="00295730">
        <w:t>Подходящие соседи: все рыбы данной группы, аностомусы, мелкие барбусы, данио, кардинал, мелкие американские цихлиды (апистограммы, "акара", курвицепс), мелкие африканские цихлиды ("попугайчики", пельвикахромис Томаса), мелкие живородящие карпозубые, мелкие виды лабео (эпальцеоринхов).</w:t>
      </w:r>
      <w:r>
        <w:t xml:space="preserve"> </w:t>
      </w:r>
      <w:r w:rsidRPr="00295730">
        <w:t xml:space="preserve">Неподходящие соседи: большая часть цихлид (за исключением вышеперечисленных), живородящая щучка-белонезокс, крупные и хищные карповые и хараковидные (тетрагоноптерус, мечерот, конго), крупные икромечущие карпозубые (ривулусы, афиосимеоны), панцирные щуки, угри, пресноводные мурены, пантодоны, араваны, крупные сомы, ктенопомы, многоперы, отечественные рыбы. </w:t>
      </w:r>
    </w:p>
    <w:p w:rsidR="00285265" w:rsidRPr="00295730" w:rsidRDefault="00285265" w:rsidP="00285265">
      <w:pPr>
        <w:spacing w:before="120"/>
        <w:ind w:firstLine="567"/>
        <w:jc w:val="both"/>
      </w:pPr>
      <w:r w:rsidRPr="00295730">
        <w:t>Мелкие карповидные (барбусы, данио, кардинал и др.)</w:t>
      </w:r>
      <w:r>
        <w:t xml:space="preserve"> </w:t>
      </w:r>
      <w:r w:rsidRPr="00295730">
        <w:t>Подходящие соседи: все рыбы данной группы, мелкие хараковидные, мелкие американские цихлиды (апистограммы, "акара" курвицепс), мелкие африканские цихлиды ("попугайчики", пельвикахромис Томаса), мелкие живородящие карпозубые (гуппи, пецилии, лимии), мелкие виды лабео (эпальцеоринхов).</w:t>
      </w:r>
      <w:r>
        <w:t xml:space="preserve"> </w:t>
      </w:r>
      <w:r w:rsidRPr="00295730">
        <w:t>Неподходящие соседи: большая часть цихлид (за исключением вышеперечисленных), живородящая щучка-белонезокс, крупные и хищные карповые и хараковидные, большинство искромечущих карпозубых, панцирные щуки, угри, пресноводные мурены, пантодоны, араваны, крупные сомы, ктенопомы, многоперы, отечественные рыбы.</w:t>
      </w:r>
    </w:p>
    <w:p w:rsidR="00285265" w:rsidRPr="00295730" w:rsidRDefault="00285265" w:rsidP="00285265">
      <w:pPr>
        <w:spacing w:before="120"/>
        <w:ind w:firstLine="567"/>
        <w:jc w:val="both"/>
      </w:pPr>
      <w:r w:rsidRPr="00295730">
        <w:t>Крупные хараковидные длиной от 10 см (конго, метиннисы, мечероты, дистиходусы и др.)</w:t>
      </w:r>
      <w:r>
        <w:t xml:space="preserve"> </w:t>
      </w:r>
      <w:r w:rsidRPr="00295730">
        <w:t>Подходящие соседи: все рыбы данной группы, крупные барбусы, данио, китайский чукучан, средние уживчивые американские цихлиды ("акары", некоторые "цихлазомы"), крупные икромечущие карпозубые (ривулусы, афиосимеоны), крупные сомы, ктенопомы.</w:t>
      </w:r>
      <w:r>
        <w:t xml:space="preserve"> </w:t>
      </w:r>
      <w:r w:rsidRPr="00295730">
        <w:t xml:space="preserve">Неподходящие соседи: все мелкие рыбы, все агрессивные виды, в том числе и пираньи, африканские озерные цихлиды, большеротые рыбы (для мечеротов и др. с аналогичным телом), многоперы, панцирные щуки, угри, пресноводные мурены, пантодоны, араваны, отечественные рыбы. </w:t>
      </w:r>
    </w:p>
    <w:p w:rsidR="00285265" w:rsidRPr="00295730" w:rsidRDefault="00285265" w:rsidP="00285265">
      <w:pPr>
        <w:spacing w:before="120"/>
        <w:ind w:firstLine="567"/>
        <w:jc w:val="both"/>
      </w:pPr>
      <w:r w:rsidRPr="00295730">
        <w:t>Крупные карповидные длиной от 10 см (лещевидный барбус, барбус арулиус, данио малабарский, лабео, китайский чукучан и др.)</w:t>
      </w:r>
      <w:r>
        <w:t xml:space="preserve"> </w:t>
      </w:r>
      <w:r w:rsidRPr="00295730">
        <w:t>Подходящие соседи: все рыбы данной группы, крупные хараковидные, средние уживчивые американские цихлиды (голубопятнистая "акара", "цихлазомы" чернополосая, меека), крупные икромечущие карпозубые (ривулусы, афиосимеоны), пантодоны, неагрессивные сомы, ктенопомы.</w:t>
      </w:r>
      <w:r>
        <w:t xml:space="preserve"> </w:t>
      </w:r>
      <w:r w:rsidRPr="00295730">
        <w:t>Неподходящие соседи: все мелкие рыбы, все агрессивные виды, в том числе и пираньи, большеротые рыбы (для рыб с прогонистым телом), африканские озерные цихлиды, многоперы, отечественные рыбы.</w:t>
      </w:r>
    </w:p>
    <w:p w:rsidR="00285265" w:rsidRPr="00295730" w:rsidRDefault="00285265" w:rsidP="00285265">
      <w:pPr>
        <w:spacing w:before="120"/>
        <w:ind w:firstLine="567"/>
        <w:jc w:val="both"/>
      </w:pPr>
      <w:r w:rsidRPr="00295730">
        <w:t>Золотые рыбки, кои, орфа</w:t>
      </w:r>
      <w:r>
        <w:t xml:space="preserve"> </w:t>
      </w:r>
      <w:r w:rsidRPr="00295730">
        <w:t>Подходящие соседи: все рыбы данной группы подходящего размера (нельзя слвмещать крупных и мелких особей).</w:t>
      </w:r>
      <w:r>
        <w:t xml:space="preserve"> </w:t>
      </w:r>
      <w:r w:rsidRPr="00295730">
        <w:t xml:space="preserve">Неподходящиие соседи: все остальные рыбы. </w:t>
      </w:r>
    </w:p>
    <w:p w:rsidR="00285265" w:rsidRPr="00295730" w:rsidRDefault="00285265" w:rsidP="00285265">
      <w:pPr>
        <w:spacing w:before="120"/>
        <w:ind w:firstLine="567"/>
        <w:jc w:val="both"/>
      </w:pPr>
      <w:r w:rsidRPr="00295730">
        <w:t>Дискусы</w:t>
      </w:r>
      <w:r>
        <w:t xml:space="preserve"> </w:t>
      </w:r>
      <w:r w:rsidRPr="00295730">
        <w:t>Подходыщие соседи: только рыбы данной группы.</w:t>
      </w:r>
      <w:r>
        <w:t xml:space="preserve"> </w:t>
      </w:r>
      <w:r w:rsidRPr="00295730">
        <w:t xml:space="preserve">Неподходящие соседи: все остальные рыбы. </w:t>
      </w:r>
    </w:p>
    <w:p w:rsidR="00285265" w:rsidRPr="00295730" w:rsidRDefault="00285265" w:rsidP="00285265">
      <w:pPr>
        <w:spacing w:before="120"/>
        <w:ind w:firstLine="567"/>
        <w:jc w:val="both"/>
      </w:pPr>
      <w:r w:rsidRPr="00295730">
        <w:t>Мелкие американские и речные африканские цихлиды (апистограммы, "акара"-курвицепс, пельвикахромисы-"попугайчики", пельматохромисы и др.)</w:t>
      </w:r>
      <w:r>
        <w:t xml:space="preserve"> </w:t>
      </w:r>
      <w:r w:rsidRPr="00295730">
        <w:t>Походящие соседи: рыбы данной группы (многие виды можно содержать только парами), многие хараковидные и карповидные мелкого и среднего размера.</w:t>
      </w:r>
      <w:r>
        <w:t xml:space="preserve"> </w:t>
      </w:r>
      <w:r w:rsidRPr="00295730">
        <w:t>Неподходящие соседи: хищные и агрессивные рыбы.</w:t>
      </w:r>
    </w:p>
    <w:p w:rsidR="00285265" w:rsidRPr="00295730" w:rsidRDefault="00285265" w:rsidP="00285265">
      <w:pPr>
        <w:spacing w:before="120"/>
        <w:ind w:firstLine="567"/>
        <w:jc w:val="both"/>
      </w:pPr>
      <w:r w:rsidRPr="00295730">
        <w:t>Озерные африканские цихлиды (малавийские и танганьикские виды)</w:t>
      </w:r>
      <w:r>
        <w:t xml:space="preserve"> </w:t>
      </w:r>
      <w:r w:rsidRPr="00295730">
        <w:t>Подходящие соседи: рыбы данной группы (многие виды можно содержать только парами), крупные и средние меланотении, синодонтисы.</w:t>
      </w:r>
      <w:r>
        <w:t xml:space="preserve"> </w:t>
      </w:r>
      <w:r w:rsidRPr="00295730">
        <w:t>Неподходящие соседи: большинство других рыб.</w:t>
      </w:r>
    </w:p>
    <w:p w:rsidR="00285265" w:rsidRPr="00295730" w:rsidRDefault="00285265" w:rsidP="00285265">
      <w:pPr>
        <w:spacing w:before="120"/>
        <w:ind w:firstLine="567"/>
        <w:jc w:val="both"/>
      </w:pPr>
      <w:r w:rsidRPr="00295730">
        <w:t>Крупные американские цихлиды (астронотусы, "цихлазомы", крупные "акары")</w:t>
      </w:r>
      <w:r>
        <w:t xml:space="preserve"> </w:t>
      </w:r>
      <w:r w:rsidRPr="00295730">
        <w:t>Подходящие соседи: рыбы данной группы (многие виды можно содержать только парами), крупные и средние меланотении, крупные сомы, хромис-красавец.</w:t>
      </w:r>
      <w:r>
        <w:t xml:space="preserve"> </w:t>
      </w:r>
      <w:r w:rsidRPr="00295730">
        <w:t>Неподходящие соседи: все мелкие рыбы.</w:t>
      </w:r>
    </w:p>
    <w:p w:rsidR="00285265" w:rsidRPr="00295730" w:rsidRDefault="00285265" w:rsidP="00285265">
      <w:pPr>
        <w:spacing w:before="120"/>
        <w:ind w:firstLine="567"/>
        <w:jc w:val="both"/>
      </w:pPr>
      <w:r w:rsidRPr="00295730">
        <w:t>Скаты</w:t>
      </w:r>
      <w:r>
        <w:t xml:space="preserve"> </w:t>
      </w:r>
      <w:r w:rsidRPr="00295730">
        <w:t>Подходящие соседи: неагрессивные рыбы, кроме мелких.</w:t>
      </w:r>
      <w:r>
        <w:t xml:space="preserve"> </w:t>
      </w:r>
      <w:r w:rsidRPr="00295730">
        <w:t>Неподходящие соседи: большинство цихлид, мелкие, донные и малоподвижные рыбы.</w:t>
      </w:r>
    </w:p>
    <w:p w:rsidR="00285265" w:rsidRPr="00295730" w:rsidRDefault="00285265" w:rsidP="00285265">
      <w:pPr>
        <w:spacing w:before="120"/>
        <w:ind w:firstLine="567"/>
        <w:jc w:val="both"/>
      </w:pPr>
      <w:r w:rsidRPr="00295730">
        <w:t>Араваны</w:t>
      </w:r>
      <w:r>
        <w:t xml:space="preserve"> </w:t>
      </w:r>
      <w:r w:rsidRPr="00295730">
        <w:t>Подходящие соседи: крупные высокотелые рыбы; возможно нападение араван и на более крупных, чем они рыб.</w:t>
      </w:r>
      <w:r>
        <w:t xml:space="preserve"> </w:t>
      </w:r>
      <w:r w:rsidRPr="00295730">
        <w:t xml:space="preserve">Неподходящие соседи: все рыбы меньшего размера или с вытянутым телом. </w:t>
      </w:r>
    </w:p>
    <w:p w:rsidR="006B11B3" w:rsidRDefault="006B11B3">
      <w:bookmarkStart w:id="1" w:name="_GoBack"/>
      <w:bookmarkEnd w:id="1"/>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265"/>
    <w:rsid w:val="00167BD2"/>
    <w:rsid w:val="00285265"/>
    <w:rsid w:val="00295730"/>
    <w:rsid w:val="006B11B3"/>
    <w:rsid w:val="00B21DDA"/>
    <w:rsid w:val="00B73107"/>
    <w:rsid w:val="00D9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AE107A-791C-4C73-8756-BDCC831C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2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5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Кто с кем живет </vt:lpstr>
    </vt:vector>
  </TitlesOfParts>
  <Company>Home</Company>
  <LinksUpToDate>false</LinksUpToDate>
  <CharactersWithSpaces>10004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Кто с кем живет </dc:title>
  <dc:subject/>
  <dc:creator>User</dc:creator>
  <cp:keywords/>
  <dc:description/>
  <cp:lastModifiedBy>admin</cp:lastModifiedBy>
  <cp:revision>2</cp:revision>
  <dcterms:created xsi:type="dcterms:W3CDTF">2014-02-14T16:52:00Z</dcterms:created>
  <dcterms:modified xsi:type="dcterms:W3CDTF">2014-02-14T16:52:00Z</dcterms:modified>
</cp:coreProperties>
</file>