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67" w:rsidRDefault="00D1071E">
      <w:pPr>
        <w:ind w:left="40" w:firstLine="0"/>
        <w:jc w:val="center"/>
        <w:rPr>
          <w:sz w:val="28"/>
        </w:rPr>
      </w:pPr>
      <w:r>
        <w:rPr>
          <w:sz w:val="28"/>
        </w:rPr>
        <w:t>ОГНЕТРУБНЫЕ ПАРОВЫЕ КОТЛЫ</w:t>
      </w:r>
    </w:p>
    <w:p w:rsidR="002D5C67" w:rsidRDefault="00D1071E">
      <w:pPr>
        <w:ind w:left="40" w:firstLine="0"/>
        <w:jc w:val="center"/>
        <w:rPr>
          <w:sz w:val="28"/>
        </w:rPr>
      </w:pPr>
      <w:r>
        <w:rPr>
          <w:sz w:val="28"/>
        </w:rPr>
        <w:t>ТИПЫ ОГНЕТРУБНЫХ КОТЛОВ</w:t>
      </w:r>
    </w:p>
    <w:p w:rsidR="002D5C67" w:rsidRDefault="00350ADC">
      <w:pPr>
        <w:ind w:left="40" w:firstLine="0"/>
        <w:jc w:val="left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.7pt;margin-top:600.5pt;width:361.65pt;height:36pt;z-index:251656192;mso-position-horizontal:absolute;mso-position-horizontal-relative:text;mso-position-vertical:absolute;mso-position-vertical-relative:text" o:allowincell="f" stroked="f">
            <v:textbox>
              <w:txbxContent>
                <w:p w:rsidR="002D5C67" w:rsidRDefault="00D1071E">
                  <w:pPr>
                    <w:pStyle w:val="Caption"/>
                    <w:jc w:val="center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.7pt;margin-top:55.1pt;width:361.65pt;height:545.4pt;z-index:-251661312;mso-wrap-edited:f;mso-position-horizontal:absolute;mso-position-horizontal-relative:text;mso-position-vertical:absolute;mso-position-vertical-relative:text" wrapcoords="-45 0 -45 21570 21600 21570 21600 0 -45 0" o:allowincell="f" fillcolor="window">
            <v:imagedata r:id="rId4" o:title=""/>
            <w10:wrap type="topAndBottom"/>
          </v:shape>
        </w:pict>
      </w:r>
      <w:r w:rsidR="00D1071E">
        <w:rPr>
          <w:sz w:val="28"/>
        </w:rPr>
        <w:t>Оборотный котел. Оборотные котлы бывают с одной, двумя, тремя и даже четырьмя топками. В зависимости от этого они называются одно топочными, двух топочными и т.д.</w:t>
      </w:r>
    </w:p>
    <w:p w:rsidR="002D5C67" w:rsidRDefault="00D1071E">
      <w:pPr>
        <w:ind w:left="40" w:firstLine="0"/>
        <w:jc w:val="left"/>
        <w:rPr>
          <w:sz w:val="28"/>
        </w:rPr>
      </w:pPr>
      <w:r>
        <w:rPr>
          <w:sz w:val="28"/>
        </w:rPr>
        <w:t>Рассмотрим устройство и принцип работы огнетрубного оборотного котла. Как видно из рис.1, цилиндрическая часть корпуса котла состоит из трех частей (обичаек). Эти части соединены между собой заклепочными швами внахлест</w:t>
      </w:r>
      <w:r>
        <w:rPr>
          <w:sz w:val="28"/>
        </w:rPr>
        <w:lastRenderedPageBreak/>
        <w:t>ку. Каждая обичайка цилиндрической формы согнута из стального листа; края листа соединены между собою впри</w:t>
      </w:r>
      <w:r>
        <w:rPr>
          <w:sz w:val="28"/>
        </w:rPr>
        <w:softHyphen/>
        <w:t>тык заклепочным швом с двумя накладками.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Для внутреннего осмотра и ремонта котла вверху цилиндрической части имеется лаз, а на переднем днище размещены две горловины для очистки котла от шлама и грязи.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Внутри котла расположены три жаровые трубы, имеющие волни</w:t>
      </w:r>
      <w:r>
        <w:rPr>
          <w:sz w:val="28"/>
        </w:rPr>
        <w:softHyphen/>
        <w:t>стые стенки. Передними прямыми концами жаровые трубы соединены при помощи заклепочных швов с отбуртованными фланцами переднего днища.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Передняя и задняя стенки огневой камеры имеют отбуртованные кромки, которыми они соединяются с шинельным листом. Верхняя часть шинельного листа называется потолком или не</w:t>
      </w:r>
      <w:r>
        <w:rPr>
          <w:i/>
          <w:sz w:val="28"/>
        </w:rPr>
        <w:t>6</w:t>
      </w:r>
      <w:r>
        <w:rPr>
          <w:sz w:val="28"/>
        </w:rPr>
        <w:t>ом огневой ка</w:t>
      </w:r>
      <w:r>
        <w:rPr>
          <w:sz w:val="28"/>
        </w:rPr>
        <w:softHyphen/>
        <w:t>меры. Выше жаровых труб расположено несколько рядов дымогарных трубок. Трубки закреплены в своих гнездах при помощи развальцовки.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Части переднего днища и передних стенок огневых камер, в ко</w:t>
      </w:r>
      <w:r>
        <w:rPr>
          <w:sz w:val="28"/>
        </w:rPr>
        <w:softHyphen/>
        <w:t>торых крепятся концы дымогарных трубок, называются трубными решетками.</w:t>
      </w:r>
    </w:p>
    <w:p w:rsidR="002D5C67" w:rsidRDefault="00D1071E">
      <w:pPr>
        <w:rPr>
          <w:sz w:val="28"/>
        </w:rPr>
      </w:pPr>
      <w:r>
        <w:rPr>
          <w:sz w:val="28"/>
        </w:rPr>
        <w:t>Передние и задние днища котла стягиваются длинными связями с резьбой на концах, на которые навертываются гайки. Короткие или распорные связи предназначены для соединения баковых частей ши</w:t>
      </w:r>
      <w:r>
        <w:rPr>
          <w:sz w:val="28"/>
        </w:rPr>
        <w:softHyphen/>
        <w:t>нельных листов между собой и с цилиндрической частью котла, зад</w:t>
      </w:r>
      <w:r>
        <w:rPr>
          <w:sz w:val="28"/>
        </w:rPr>
        <w:softHyphen/>
        <w:t>них стенок огневых камер с задним днищем и, наконец, для скрепления упорных скоб с потолками огневых камер. В последнем случае связи называются анкерными болтами.</w:t>
      </w:r>
    </w:p>
    <w:p w:rsidR="002D5C67" w:rsidRDefault="00D1071E">
      <w:pPr>
        <w:rPr>
          <w:sz w:val="28"/>
        </w:rPr>
      </w:pPr>
      <w:r>
        <w:rPr>
          <w:sz w:val="28"/>
        </w:rPr>
        <w:t>Если котел работает на угле, то в каждой жаровой трубе, не</w:t>
      </w:r>
      <w:r>
        <w:rPr>
          <w:sz w:val="28"/>
        </w:rPr>
        <w:softHyphen/>
        <w:t>сколько ниже ее осевой линии, размещается колосниковая решетка (на чертеже не показана), которая делит пространство внутри топки на две части: топочное пространство над колосниковой решеткой, в кото</w:t>
      </w:r>
      <w:r>
        <w:rPr>
          <w:sz w:val="28"/>
        </w:rPr>
        <w:softHyphen/>
        <w:t>ром происходит сгорание выделяющихся из слоя топлива газообразных продуктов, и поддувало или зольник, — под колосниковой решеткой.</w:t>
      </w:r>
    </w:p>
    <w:p w:rsidR="002D5C67" w:rsidRDefault="00D1071E">
      <w:pPr>
        <w:rPr>
          <w:sz w:val="28"/>
        </w:rPr>
      </w:pPr>
      <w:r>
        <w:rPr>
          <w:sz w:val="28"/>
        </w:rPr>
        <w:t>Площадь колосниковой решетки равна произведению ее длины на ширину. Площадь колосниковой решетки, а также объем топочного про</w:t>
      </w:r>
      <w:r>
        <w:rPr>
          <w:sz w:val="28"/>
        </w:rPr>
        <w:softHyphen/>
        <w:t>странства являются важнейшими элементами эксплуатационной харак</w:t>
      </w:r>
      <w:r>
        <w:rPr>
          <w:sz w:val="28"/>
        </w:rPr>
        <w:softHyphen/>
        <w:t>теристики котла, так как дают возможность судить о количестве сжи</w:t>
      </w:r>
      <w:r>
        <w:rPr>
          <w:sz w:val="28"/>
        </w:rPr>
        <w:softHyphen/>
        <w:t>гаемого топлива в час.</w:t>
      </w:r>
    </w:p>
    <w:p w:rsidR="002D5C67" w:rsidRDefault="00D1071E">
      <w:pPr>
        <w:rPr>
          <w:sz w:val="28"/>
        </w:rPr>
      </w:pPr>
      <w:r>
        <w:rPr>
          <w:sz w:val="28"/>
        </w:rPr>
        <w:t>При работе котла уголь забрасывается на колосниковую решетку и на ней сгорает. Получаемые в результате сгорания угля дымовые газы вследствие тяги, создаваемой естественным или искусственным путем, проходят по жаровой трубе и попадают в огневую камеру, а отсюда, изменив свое направление на обратное, проходят через дымо</w:t>
      </w:r>
      <w:r>
        <w:rPr>
          <w:sz w:val="28"/>
        </w:rPr>
        <w:softHyphen/>
        <w:t>гарные трубки и выходят через дымовую коробку в трубу.</w:t>
      </w:r>
    </w:p>
    <w:p w:rsidR="002D5C67" w:rsidRDefault="00D1071E">
      <w:pPr>
        <w:rPr>
          <w:sz w:val="28"/>
        </w:rPr>
      </w:pPr>
      <w:r>
        <w:rPr>
          <w:sz w:val="28"/>
        </w:rPr>
        <w:t>Объем топок, огневых камер и дымогарных трубок, заполненный во время работы котла движущимися горячими дымовыми газами, назы</w:t>
      </w:r>
      <w:r>
        <w:rPr>
          <w:sz w:val="28"/>
        </w:rPr>
        <w:softHyphen/>
        <w:t>вается газовым пространством котла.</w:t>
      </w:r>
    </w:p>
    <w:p w:rsidR="002D5C67" w:rsidRDefault="00D1071E">
      <w:pPr>
        <w:rPr>
          <w:sz w:val="28"/>
        </w:rPr>
      </w:pPr>
      <w:r>
        <w:rPr>
          <w:sz w:val="28"/>
        </w:rPr>
        <w:t>Поверхность котла, омываемая с одной стороны горячими газами, а с другой — соприкасающейся с нею водой, называется поверх</w:t>
      </w:r>
      <w:r>
        <w:rPr>
          <w:sz w:val="28"/>
        </w:rPr>
        <w:softHyphen/>
        <w:t>ностью нагрева котла, т.е. поверхностью, через которую пе</w:t>
      </w:r>
      <w:r>
        <w:rPr>
          <w:sz w:val="28"/>
        </w:rPr>
        <w:softHyphen/>
        <w:t>редается воде тепло горячих газов.</w:t>
      </w:r>
    </w:p>
    <w:p w:rsidR="002D5C67" w:rsidRDefault="00D1071E">
      <w:pPr>
        <w:rPr>
          <w:sz w:val="28"/>
        </w:rPr>
      </w:pPr>
      <w:r>
        <w:rPr>
          <w:sz w:val="28"/>
        </w:rPr>
        <w:t>Размеры поверхности нагрева подсчитываются со стороны, омыва</w:t>
      </w:r>
      <w:r>
        <w:rPr>
          <w:sz w:val="28"/>
        </w:rPr>
        <w:softHyphen/>
        <w:t>емой газами.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>Котел заполняется водой всегда выше наивысшей точки поверх</w:t>
      </w:r>
      <w:r>
        <w:rPr>
          <w:sz w:val="28"/>
        </w:rPr>
        <w:softHyphen/>
        <w:t>ности нагрева. Высота уровня заполнения котла водой устанавли</w:t>
      </w:r>
      <w:r>
        <w:rPr>
          <w:sz w:val="28"/>
        </w:rPr>
        <w:softHyphen/>
        <w:t>вается правилами Морского Регистра РФ. Согласно этим правилам, высота наинизшего допускаемого уровня воды в котле над наивыс</w:t>
      </w:r>
      <w:r>
        <w:rPr>
          <w:sz w:val="28"/>
        </w:rPr>
        <w:softHyphen/>
        <w:t>шей точкой поверхности нагрева допускается: при внутреннем диа</w:t>
      </w:r>
      <w:r>
        <w:rPr>
          <w:sz w:val="28"/>
        </w:rPr>
        <w:softHyphen/>
        <w:t xml:space="preserve">метре котла 2,5 </w:t>
      </w:r>
      <w:r>
        <w:rPr>
          <w:i/>
          <w:sz w:val="28"/>
        </w:rPr>
        <w:t>м</w:t>
      </w:r>
      <w:r>
        <w:rPr>
          <w:sz w:val="28"/>
        </w:rPr>
        <w:t xml:space="preserve"> и более — не менее 175 </w:t>
      </w:r>
      <w:r>
        <w:rPr>
          <w:i/>
          <w:sz w:val="28"/>
        </w:rPr>
        <w:t>мм,</w:t>
      </w:r>
      <w:r>
        <w:rPr>
          <w:sz w:val="28"/>
        </w:rPr>
        <w:t xml:space="preserve"> при внутреннем диаметре когда менее 2,5 </w:t>
      </w:r>
      <w:r>
        <w:rPr>
          <w:i/>
          <w:sz w:val="28"/>
        </w:rPr>
        <w:t>м,</w:t>
      </w:r>
      <w:r>
        <w:rPr>
          <w:sz w:val="28"/>
        </w:rPr>
        <w:t xml:space="preserve"> но не менее 1,5 </w:t>
      </w:r>
      <w:r>
        <w:rPr>
          <w:i/>
          <w:sz w:val="28"/>
        </w:rPr>
        <w:t>м</w:t>
      </w:r>
      <w:r>
        <w:rPr>
          <w:sz w:val="28"/>
        </w:rPr>
        <w:t xml:space="preserve">—не менее 150 </w:t>
      </w:r>
      <w:r>
        <w:rPr>
          <w:i/>
          <w:sz w:val="28"/>
        </w:rPr>
        <w:t>мм.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 xml:space="preserve">Для паровых котлов диаметром 1,5 </w:t>
      </w:r>
      <w:r>
        <w:rPr>
          <w:i/>
          <w:sz w:val="28"/>
        </w:rPr>
        <w:t>м</w:t>
      </w:r>
      <w:r>
        <w:rPr>
          <w:sz w:val="28"/>
        </w:rPr>
        <w:t xml:space="preserve"> и менее высота наинизшего допускаемого уровня воды не может быть менее 100 </w:t>
      </w:r>
      <w:r>
        <w:rPr>
          <w:i/>
          <w:sz w:val="28"/>
        </w:rPr>
        <w:t>мм</w:t>
      </w:r>
      <w:r>
        <w:rPr>
          <w:sz w:val="28"/>
        </w:rPr>
        <w:t xml:space="preserve"> над наивысшей  точкой поверхности нагрева.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>Указанные высоты наинизшего допускаемого уровня воды должны сохраняться и при крене судна до 4°.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>Поверхность уровня воды в котле, называемая зеркалом ис</w:t>
      </w:r>
      <w:r>
        <w:rPr>
          <w:sz w:val="28"/>
        </w:rPr>
        <w:softHyphen/>
        <w:t>парения, делит пространство котла на водяное и паровое.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>Поверхность зеркала испарения и паровой объем также являются важными элементами характеристики котла, так как определяют сте</w:t>
      </w:r>
      <w:r>
        <w:rPr>
          <w:sz w:val="28"/>
        </w:rPr>
        <w:softHyphen/>
        <w:t>пень влажности пара. Водяной объем определяет аккумулирующую спо</w:t>
      </w:r>
      <w:r>
        <w:rPr>
          <w:sz w:val="28"/>
        </w:rPr>
        <w:softHyphen/>
        <w:t>собность котла, т. е. способность сохранять давление пара и безопас</w:t>
      </w:r>
      <w:r>
        <w:rPr>
          <w:sz w:val="28"/>
        </w:rPr>
        <w:softHyphen/>
        <w:t>ный уровень воды при колеблющейся нагрузке.</w:t>
      </w:r>
    </w:p>
    <w:p w:rsidR="002D5C67" w:rsidRDefault="00D1071E">
      <w:pPr>
        <w:rPr>
          <w:sz w:val="28"/>
        </w:rPr>
      </w:pPr>
      <w:r>
        <w:rPr>
          <w:sz w:val="28"/>
        </w:rPr>
        <w:t>Паровой объем влияет на степень сухости пара.</w:t>
      </w:r>
    </w:p>
    <w:p w:rsidR="002D5C67" w:rsidRDefault="00D1071E">
      <w:pPr>
        <w:rPr>
          <w:sz w:val="28"/>
        </w:rPr>
      </w:pPr>
      <w:r>
        <w:rPr>
          <w:sz w:val="28"/>
        </w:rPr>
        <w:t>Для повышения сухости пара применяются так называемые сухопарники.</w:t>
      </w:r>
    </w:p>
    <w:p w:rsidR="002D5C67" w:rsidRDefault="00D1071E">
      <w:pPr>
        <w:rPr>
          <w:sz w:val="28"/>
        </w:rPr>
      </w:pPr>
      <w:r>
        <w:rPr>
          <w:sz w:val="28"/>
        </w:rPr>
        <w:t>Устройство комбинированных и особенно водотрубных котлов от</w:t>
      </w:r>
      <w:r>
        <w:rPr>
          <w:sz w:val="28"/>
        </w:rPr>
        <w:softHyphen/>
        <w:t>личается от описанного выше устройства огнетрубных оборотных кот</w:t>
      </w:r>
      <w:r>
        <w:rPr>
          <w:sz w:val="28"/>
        </w:rPr>
        <w:softHyphen/>
        <w:t>лов только в части конструктивного выполнения, а принцип работы — превращение химической энергии топлива в тепловую энергию пара — полностью сохраняется.</w:t>
      </w:r>
    </w:p>
    <w:p w:rsidR="002D5C67" w:rsidRDefault="002D5C67">
      <w:pPr>
        <w:ind w:firstLine="0"/>
        <w:jc w:val="center"/>
        <w:rPr>
          <w:b/>
          <w:sz w:val="28"/>
        </w:rPr>
      </w:pPr>
    </w:p>
    <w:p w:rsidR="002D5C67" w:rsidRDefault="00D1071E">
      <w:pPr>
        <w:ind w:firstLine="0"/>
        <w:jc w:val="center"/>
        <w:rPr>
          <w:sz w:val="28"/>
        </w:rPr>
      </w:pPr>
      <w:r>
        <w:rPr>
          <w:b/>
          <w:sz w:val="28"/>
        </w:rPr>
        <w:t xml:space="preserve"> ХАРАКТЕРИСТИКА ОГНЕТРУБНЫХ КОТЛОВ</w:t>
      </w:r>
    </w:p>
    <w:p w:rsidR="002D5C67" w:rsidRDefault="00D1071E">
      <w:pPr>
        <w:ind w:right="200" w:firstLine="0"/>
        <w:jc w:val="center"/>
        <w:rPr>
          <w:sz w:val="28"/>
        </w:rPr>
      </w:pPr>
      <w:r>
        <w:rPr>
          <w:sz w:val="28"/>
        </w:rPr>
        <w:t>Огнетрубные котлы обладают следующими особенностями.</w:t>
      </w:r>
    </w:p>
    <w:p w:rsidR="002D5C67" w:rsidRDefault="00D1071E">
      <w:pPr>
        <w:ind w:firstLine="284"/>
        <w:rPr>
          <w:sz w:val="28"/>
        </w:rPr>
      </w:pPr>
      <w:r>
        <w:rPr>
          <w:sz w:val="28"/>
        </w:rPr>
        <w:t xml:space="preserve">1. Имеют сравнительно большой вес металла, приходящийся на 1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поверхности нагрева и составляющий: для односторонних оборот</w:t>
      </w:r>
      <w:r>
        <w:rPr>
          <w:sz w:val="28"/>
        </w:rPr>
        <w:softHyphen/>
        <w:t xml:space="preserve">ных котлов 185—230 </w:t>
      </w:r>
      <w:r>
        <w:rPr>
          <w:i/>
          <w:sz w:val="28"/>
        </w:rPr>
        <w:t>кг/м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,</w:t>
      </w:r>
      <w:r>
        <w:rPr>
          <w:sz w:val="28"/>
        </w:rPr>
        <w:t xml:space="preserve"> для двухсторонних 155—165 </w:t>
      </w:r>
      <w:r>
        <w:rPr>
          <w:i/>
          <w:sz w:val="28"/>
        </w:rPr>
        <w:t>кг/м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и для пролетных 90—125 </w:t>
      </w:r>
      <w:r>
        <w:rPr>
          <w:i/>
          <w:sz w:val="28"/>
        </w:rPr>
        <w:t>кг/м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.</w:t>
      </w:r>
      <w:r>
        <w:rPr>
          <w:sz w:val="28"/>
        </w:rPr>
        <w:t xml:space="preserve"> Больший вес односторонних оборотных кот</w:t>
      </w:r>
      <w:r>
        <w:rPr>
          <w:sz w:val="28"/>
        </w:rPr>
        <w:softHyphen/>
        <w:t>лов объясняется большим диаметром по сравнению с пролетными кот</w:t>
      </w:r>
      <w:r>
        <w:rPr>
          <w:sz w:val="28"/>
        </w:rPr>
        <w:softHyphen/>
        <w:t>лами, а, следовательно, и большей толщиной листа бочки котла, так как толщина бочки котла прямо пропорциональна его диаметру и давле</w:t>
      </w:r>
      <w:r>
        <w:rPr>
          <w:sz w:val="28"/>
        </w:rPr>
        <w:softHyphen/>
        <w:t>нию и обратно пропорциональна прочности металла котла.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2. Параметры вырабатываемого котлом пара низки. Котлы не строят на давление, превышающее 16—18 </w:t>
      </w:r>
      <w:r>
        <w:rPr>
          <w:i/>
          <w:sz w:val="28"/>
        </w:rPr>
        <w:t>атм.</w:t>
      </w:r>
      <w:r>
        <w:rPr>
          <w:sz w:val="28"/>
        </w:rPr>
        <w:t xml:space="preserve"> Объясняется это тем, что, например, диаметр бочки трех топочного котла в зависимости от поверхности нагрева берется 3500 — 4500 </w:t>
      </w:r>
      <w:r>
        <w:rPr>
          <w:i/>
          <w:sz w:val="28"/>
        </w:rPr>
        <w:t>мм,</w:t>
      </w:r>
      <w:r>
        <w:rPr>
          <w:sz w:val="28"/>
        </w:rPr>
        <w:t xml:space="preserve"> поэтому при давлении 18 </w:t>
      </w:r>
      <w:r>
        <w:rPr>
          <w:i/>
          <w:sz w:val="28"/>
        </w:rPr>
        <w:t>атм.</w:t>
      </w:r>
      <w:r>
        <w:rPr>
          <w:sz w:val="28"/>
        </w:rPr>
        <w:t xml:space="preserve"> толщина стенки бочки доходит до 45 </w:t>
      </w:r>
      <w:r>
        <w:rPr>
          <w:i/>
          <w:sz w:val="28"/>
        </w:rPr>
        <w:t>мм.</w:t>
      </w:r>
      <w:r>
        <w:rPr>
          <w:sz w:val="28"/>
        </w:rPr>
        <w:t xml:space="preserve"> Бочка такой толщины сложна в изготовлении и очень тяжела. Температура перегрева пара в огнетрубном котле не превышает 320°С.</w:t>
      </w:r>
    </w:p>
    <w:p w:rsidR="002D5C67" w:rsidRDefault="00D1071E">
      <w:pPr>
        <w:ind w:firstLine="500"/>
        <w:rPr>
          <w:sz w:val="28"/>
        </w:rPr>
      </w:pPr>
      <w:r>
        <w:rPr>
          <w:sz w:val="28"/>
        </w:rPr>
        <w:t xml:space="preserve">3. Низки значения удельной паропроизводительности, под которой понимают количество пара в </w:t>
      </w:r>
      <w:r>
        <w:rPr>
          <w:i/>
          <w:sz w:val="28"/>
        </w:rPr>
        <w:t>кг,</w:t>
      </w:r>
      <w:r>
        <w:rPr>
          <w:sz w:val="28"/>
        </w:rPr>
        <w:t xml:space="preserve"> снимаемого с 1 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поверхности нагрева в час.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Низкие значения удельной паропроизводительности и максималь</w:t>
      </w:r>
      <w:r>
        <w:rPr>
          <w:sz w:val="28"/>
        </w:rPr>
        <w:softHyphen/>
        <w:t>ной поверхности нагрева ограничивают область применения этих котлов судовыми силовыми установками небольшой мощности, так как уста</w:t>
      </w:r>
      <w:r>
        <w:rPr>
          <w:sz w:val="28"/>
        </w:rPr>
        <w:softHyphen/>
        <w:t>новка большой мощности потребовала бы применения большого количества котлов.</w:t>
      </w:r>
    </w:p>
    <w:p w:rsidR="002D5C67" w:rsidRDefault="00D1071E">
      <w:pPr>
        <w:rPr>
          <w:sz w:val="28"/>
        </w:rPr>
      </w:pPr>
      <w:r>
        <w:rPr>
          <w:sz w:val="28"/>
        </w:rPr>
        <w:t>4. Подъем пара в огнетрубных котлах должен производиться мед</w:t>
      </w:r>
      <w:r>
        <w:rPr>
          <w:sz w:val="28"/>
        </w:rPr>
        <w:softHyphen/>
        <w:t>ленно и, во всяком случае, в течение не менее 10 — 12 часов, а охлаж</w:t>
      </w:r>
      <w:r>
        <w:rPr>
          <w:sz w:val="28"/>
        </w:rPr>
        <w:softHyphen/>
        <w:t xml:space="preserve">дение — в течение 16—20 часов. Объясняется это плохой циркуляцией воды в котле и, кроме того, большим количеством воды, приходящейся на 1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поверхности нагрева. Так, для оборотных односто</w:t>
      </w:r>
      <w:r>
        <w:rPr>
          <w:sz w:val="28"/>
        </w:rPr>
        <w:softHyphen/>
        <w:t xml:space="preserve">ронних котлов эта величина составляет 100 — 125 </w:t>
      </w:r>
      <w:r>
        <w:rPr>
          <w:i/>
          <w:sz w:val="28"/>
        </w:rPr>
        <w:t>кг</w:t>
      </w:r>
      <w:r>
        <w:rPr>
          <w:sz w:val="28"/>
        </w:rPr>
        <w:t xml:space="preserve"> и для двухсто</w:t>
      </w:r>
      <w:r>
        <w:rPr>
          <w:sz w:val="28"/>
        </w:rPr>
        <w:softHyphen/>
        <w:t xml:space="preserve">ронних котлов 70—80 </w:t>
      </w:r>
      <w:r>
        <w:rPr>
          <w:i/>
          <w:sz w:val="28"/>
        </w:rPr>
        <w:t>кг</w:t>
      </w:r>
      <w:r>
        <w:rPr>
          <w:sz w:val="28"/>
        </w:rPr>
        <w:t xml:space="preserve"> на 1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поверхности нагрева,</w:t>
      </w:r>
    </w:p>
    <w:p w:rsidR="002D5C67" w:rsidRDefault="00D1071E">
      <w:pPr>
        <w:rPr>
          <w:sz w:val="28"/>
        </w:rPr>
      </w:pPr>
      <w:r>
        <w:rPr>
          <w:sz w:val="28"/>
        </w:rPr>
        <w:t>Паропроизводительность огнетрубных котлов зависит от конструкции котла и вида топлива (табл. 1).</w:t>
      </w:r>
    </w:p>
    <w:p w:rsidR="002D5C67" w:rsidRDefault="00D1071E">
      <w:pPr>
        <w:rPr>
          <w:sz w:val="28"/>
        </w:rPr>
      </w:pPr>
      <w:r>
        <w:rPr>
          <w:sz w:val="28"/>
        </w:rPr>
        <w:t>5. Большая жесткость соединения; отдельных частей котла, что делает их особо чувствительными к резким изменениям температуры, вызывая течь чаще всего в соединениях трубок с трубными решет</w:t>
      </w:r>
      <w:r>
        <w:rPr>
          <w:sz w:val="28"/>
        </w:rPr>
        <w:softHyphen/>
        <w:t>ками.</w:t>
      </w:r>
    </w:p>
    <w:p w:rsidR="002D5C67" w:rsidRDefault="00D1071E">
      <w:pPr>
        <w:rPr>
          <w:sz w:val="28"/>
        </w:rPr>
      </w:pPr>
      <w:r>
        <w:rPr>
          <w:sz w:val="28"/>
        </w:rPr>
        <w:t>6. Большой водяной объем котлов делает их опасными в случае взрыва.</w:t>
      </w:r>
    </w:p>
    <w:p w:rsidR="002D5C67" w:rsidRDefault="00D1071E">
      <w:pPr>
        <w:rPr>
          <w:sz w:val="28"/>
        </w:rPr>
      </w:pPr>
      <w:r>
        <w:rPr>
          <w:sz w:val="28"/>
        </w:rPr>
        <w:t>Под взрывом следует понимать такой случай нарушения целости стенки парового котла (разрыв жаровой трубы, огневой камеры или корпуса), при котором происходит мгновенное выравнивание давления внутри котла с внешним атмосферным давлением. При взрыве давле</w:t>
      </w:r>
      <w:r>
        <w:rPr>
          <w:sz w:val="28"/>
        </w:rPr>
        <w:softHyphen/>
        <w:t>ние внутри котла снижается до атмосферного, а вся заключающаяся в воде теплота пойдет на мгновенное превращение части котловой воды в пар. Образование большого количества пара влечет за собой даль</w:t>
      </w:r>
      <w:r>
        <w:rPr>
          <w:sz w:val="28"/>
        </w:rPr>
        <w:softHyphen/>
        <w:t>нейшее мгновенное разрушение котла, что может привести к гибели лю</w:t>
      </w:r>
      <w:r>
        <w:rPr>
          <w:sz w:val="28"/>
        </w:rPr>
        <w:softHyphen/>
        <w:t>дей и судна.</w:t>
      </w:r>
    </w:p>
    <w:p w:rsidR="002D5C67" w:rsidRDefault="00D1071E">
      <w:pPr>
        <w:rPr>
          <w:sz w:val="28"/>
        </w:rPr>
      </w:pPr>
      <w:r>
        <w:rPr>
          <w:sz w:val="28"/>
        </w:rPr>
        <w:t>Силу взрыва можно представить себе из рассмотрения следующего примера: при взрыве котла вследствие падения давления до атмосфер</w:t>
      </w:r>
      <w:r>
        <w:rPr>
          <w:sz w:val="28"/>
        </w:rPr>
        <w:softHyphen/>
        <w:t>ного каждым килограммом воды высвобождается количество тепла, равное</w:t>
      </w:r>
    </w:p>
    <w:p w:rsidR="002D5C67" w:rsidRDefault="00D1071E">
      <w:pPr>
        <w:pStyle w:val="FR1"/>
        <w:spacing w:befor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Q</w:t>
      </w:r>
      <w:r>
        <w:rPr>
          <w:rFonts w:ascii="Times New Roman" w:hAnsi="Times New Roman"/>
          <w:b/>
          <w:sz w:val="28"/>
        </w:rPr>
        <w:t xml:space="preserve"> =</w:t>
      </w:r>
      <w:r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— 100 </w:t>
      </w:r>
      <w:r>
        <w:rPr>
          <w:rFonts w:ascii="Times New Roman" w:hAnsi="Times New Roman"/>
          <w:b/>
          <w:i/>
          <w:sz w:val="28"/>
        </w:rPr>
        <w:t>ккал/кг,</w:t>
      </w:r>
    </w:p>
    <w:p w:rsidR="002D5C67" w:rsidRDefault="00D1071E">
      <w:pPr>
        <w:ind w:left="920" w:hanging="940"/>
        <w:rPr>
          <w:sz w:val="28"/>
        </w:rPr>
      </w:pPr>
      <w:r>
        <w:rPr>
          <w:sz w:val="28"/>
        </w:rPr>
        <w:t>где</w:t>
      </w:r>
      <w:r>
        <w:rPr>
          <w:sz w:val="28"/>
          <w:lang w:val="en-US"/>
        </w:rPr>
        <w:t xml:space="preserve">     </w:t>
      </w:r>
      <w:r>
        <w:rPr>
          <w:i/>
          <w:sz w:val="28"/>
          <w:lang w:val="en-US"/>
        </w:rPr>
        <w:t>i—</w:t>
      </w:r>
      <w:r>
        <w:rPr>
          <w:sz w:val="28"/>
        </w:rPr>
        <w:t xml:space="preserve">теплосодержание кипящей воды при котельном давлении в </w:t>
      </w:r>
      <w:r>
        <w:rPr>
          <w:i/>
          <w:sz w:val="28"/>
        </w:rPr>
        <w:t>ккал/кг</w:t>
      </w:r>
    </w:p>
    <w:p w:rsidR="002D5C67" w:rsidRDefault="00D1071E">
      <w:pPr>
        <w:pStyle w:val="FR2"/>
        <w:spacing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100 </w:t>
      </w:r>
      <w:r>
        <w:rPr>
          <w:rFonts w:ascii="Times New Roman" w:hAnsi="Times New Roman"/>
          <w:sz w:val="28"/>
        </w:rPr>
        <w:t>ккал/кг</w:t>
      </w:r>
      <w:r>
        <w:rPr>
          <w:rFonts w:ascii="Times New Roman" w:hAnsi="Times New Roman"/>
          <w:i w:val="0"/>
          <w:sz w:val="28"/>
        </w:rPr>
        <w:t xml:space="preserve"> - то же при атмосферном давлении</w:t>
      </w:r>
      <w:r>
        <w:rPr>
          <w:rFonts w:ascii="Times New Roman" w:hAnsi="Times New Roman"/>
          <w:sz w:val="28"/>
        </w:rPr>
        <w:t>.</w:t>
      </w:r>
    </w:p>
    <w:p w:rsidR="002D5C67" w:rsidRDefault="00D1071E">
      <w:pPr>
        <w:ind w:firstLine="0"/>
        <w:rPr>
          <w:sz w:val="28"/>
        </w:rPr>
      </w:pPr>
      <w:r>
        <w:rPr>
          <w:sz w:val="28"/>
        </w:rPr>
        <w:t>Это тепло</w:t>
      </w:r>
      <w:r>
        <w:rPr>
          <w:sz w:val="28"/>
          <w:lang w:val="en-US"/>
        </w:rPr>
        <w:t xml:space="preserve"> Q</w:t>
      </w:r>
      <w:r>
        <w:rPr>
          <w:sz w:val="28"/>
        </w:rPr>
        <w:t xml:space="preserve"> при давлении 13—15 </w:t>
      </w:r>
      <w:r>
        <w:rPr>
          <w:i/>
          <w:sz w:val="28"/>
        </w:rPr>
        <w:t>атм.</w:t>
      </w:r>
      <w:r>
        <w:rPr>
          <w:sz w:val="28"/>
        </w:rPr>
        <w:t xml:space="preserve"> составит около 100 </w:t>
      </w:r>
      <w:r>
        <w:rPr>
          <w:i/>
          <w:sz w:val="28"/>
        </w:rPr>
        <w:t xml:space="preserve">ккал/кг. </w:t>
      </w:r>
      <w:r>
        <w:rPr>
          <w:sz w:val="28"/>
        </w:rPr>
        <w:t xml:space="preserve">Для испарения же 1 </w:t>
      </w:r>
      <w:r>
        <w:rPr>
          <w:i/>
          <w:sz w:val="28"/>
        </w:rPr>
        <w:t>кг</w:t>
      </w:r>
      <w:r>
        <w:rPr>
          <w:sz w:val="28"/>
        </w:rPr>
        <w:t xml:space="preserve"> воды, нагретой до 100°С, при атмосфер</w:t>
      </w:r>
      <w:r>
        <w:rPr>
          <w:sz w:val="28"/>
        </w:rPr>
        <w:softHyphen/>
        <w:t xml:space="preserve">ном давлении необходимо затратить 540 </w:t>
      </w:r>
      <w:r>
        <w:rPr>
          <w:i/>
          <w:sz w:val="28"/>
        </w:rPr>
        <w:t>ккал/кг.</w:t>
      </w:r>
      <w:r>
        <w:rPr>
          <w:sz w:val="28"/>
        </w:rPr>
        <w:t xml:space="preserve"> Таким образом, тепло, высвобождающееся примерно 5,5 </w:t>
      </w:r>
      <w:r>
        <w:rPr>
          <w:i/>
          <w:sz w:val="28"/>
        </w:rPr>
        <w:t>кг</w:t>
      </w:r>
      <w:r>
        <w:rPr>
          <w:sz w:val="28"/>
        </w:rPr>
        <w:t xml:space="preserve"> воды, достаточно для образования 1 </w:t>
      </w:r>
      <w:r>
        <w:rPr>
          <w:i/>
          <w:sz w:val="28"/>
        </w:rPr>
        <w:t>кг</w:t>
      </w:r>
      <w:r>
        <w:rPr>
          <w:sz w:val="28"/>
        </w:rPr>
        <w:t xml:space="preserve"> пара, объем которого будет почти в 1700 раз больше объема 1 </w:t>
      </w:r>
      <w:r>
        <w:rPr>
          <w:i/>
          <w:sz w:val="28"/>
        </w:rPr>
        <w:t>кг</w:t>
      </w:r>
      <w:r>
        <w:rPr>
          <w:sz w:val="28"/>
        </w:rPr>
        <w:t xml:space="preserve"> воды.</w:t>
      </w:r>
    </w:p>
    <w:p w:rsidR="002D5C67" w:rsidRDefault="00D1071E">
      <w:pPr>
        <w:rPr>
          <w:sz w:val="28"/>
        </w:rPr>
      </w:pPr>
      <w:r>
        <w:rPr>
          <w:sz w:val="28"/>
        </w:rPr>
        <w:t>Очевидно, чем больше запас воды в котле, тем больше получится пара и тем больше будет сила взрыва.</w:t>
      </w:r>
    </w:p>
    <w:p w:rsidR="002D5C67" w:rsidRDefault="00D1071E">
      <w:pPr>
        <w:rPr>
          <w:sz w:val="28"/>
        </w:rPr>
      </w:pPr>
      <w:r>
        <w:rPr>
          <w:sz w:val="28"/>
        </w:rPr>
        <w:t>7. Особенности конструкции создают трудности внутреннего осмотра и очистки от накипи отдельных элементов поверхности нагрева котлов, как, например, шинельных листов и задних стенок огневых камер. В результате плохой очистки эти части перегреваются, выпучиваются и дают трещины.</w:t>
      </w:r>
    </w:p>
    <w:p w:rsidR="002D5C67" w:rsidRDefault="00D1071E">
      <w:pPr>
        <w:rPr>
          <w:sz w:val="28"/>
        </w:rPr>
      </w:pPr>
      <w:r>
        <w:rPr>
          <w:sz w:val="28"/>
        </w:rPr>
        <w:t>В таблице 1 указаны некоторые характерные данные огнетрубных котлов.</w:t>
      </w:r>
    </w:p>
    <w:p w:rsidR="002D5C67" w:rsidRDefault="00D1071E">
      <w:pPr>
        <w:rPr>
          <w:sz w:val="28"/>
        </w:rPr>
      </w:pPr>
      <w:r>
        <w:rPr>
          <w:sz w:val="28"/>
        </w:rPr>
        <w:t>К числу положительных сторон огнетрубных оборотных котлов не</w:t>
      </w:r>
      <w:r>
        <w:rPr>
          <w:sz w:val="28"/>
        </w:rPr>
        <w:softHyphen/>
        <w:t>обходимо отнести:</w:t>
      </w:r>
    </w:p>
    <w:p w:rsidR="002D5C67" w:rsidRDefault="00D1071E">
      <w:pPr>
        <w:rPr>
          <w:sz w:val="28"/>
        </w:rPr>
      </w:pPr>
      <w:r>
        <w:rPr>
          <w:sz w:val="28"/>
        </w:rPr>
        <w:t>а) низкую влажность вырабатываемого пара благодаря большому паровому пространству и умеренному паронапряжению зеркала испаре</w:t>
      </w:r>
      <w:r>
        <w:rPr>
          <w:sz w:val="28"/>
        </w:rPr>
        <w:softHyphen/>
        <w:t xml:space="preserve">ния, т. е. количеству пара в </w:t>
      </w:r>
      <w:r>
        <w:rPr>
          <w:i/>
          <w:sz w:val="28"/>
        </w:rPr>
        <w:t>кг</w:t>
      </w:r>
      <w:r>
        <w:rPr>
          <w:sz w:val="28"/>
        </w:rPr>
        <w:t xml:space="preserve"> в час, приходящегося на 1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зеркала испарения;</w:t>
      </w:r>
    </w:p>
    <w:p w:rsidR="002D5C67" w:rsidRDefault="00D1071E">
      <w:pPr>
        <w:rPr>
          <w:sz w:val="28"/>
          <w:lang w:val="en-US"/>
        </w:rPr>
      </w:pPr>
      <w:r>
        <w:rPr>
          <w:sz w:val="28"/>
        </w:rPr>
        <w:t>б) высокую аккумулирующую способность (.незначительность коле</w:t>
      </w:r>
      <w:r>
        <w:rPr>
          <w:sz w:val="28"/>
        </w:rPr>
        <w:softHyphen/>
        <w:t>бания давления пара и нормального уровня воды даже при резких из</w:t>
      </w:r>
      <w:r>
        <w:rPr>
          <w:sz w:val="28"/>
        </w:rPr>
        <w:softHyphen/>
        <w:t>менениях нагрузки), что объясняется большим водяным объемом котла;</w:t>
      </w:r>
    </w:p>
    <w:p w:rsidR="002D5C67" w:rsidRDefault="00D1071E">
      <w:pPr>
        <w:ind w:left="40" w:firstLine="380"/>
        <w:rPr>
          <w:sz w:val="28"/>
        </w:rPr>
      </w:pPr>
      <w:r>
        <w:rPr>
          <w:sz w:val="28"/>
        </w:rPr>
        <w:t>в) малую чувствительность к качеству питательной воды из-за малой  тепловой напряженности поверхности нагрева;</w:t>
      </w:r>
    </w:p>
    <w:p w:rsidR="002D5C67" w:rsidRDefault="00D1071E">
      <w:pPr>
        <w:ind w:left="160" w:firstLine="0"/>
        <w:jc w:val="left"/>
        <w:rPr>
          <w:sz w:val="28"/>
        </w:rPr>
      </w:pPr>
      <w:r>
        <w:rPr>
          <w:sz w:val="28"/>
        </w:rPr>
        <w:t>г) простоту обслуживания.</w:t>
      </w:r>
    </w:p>
    <w:p w:rsidR="002D5C67" w:rsidRDefault="00D1071E">
      <w:pPr>
        <w:ind w:left="160" w:firstLine="0"/>
        <w:jc w:val="right"/>
        <w:rPr>
          <w:sz w:val="28"/>
        </w:rPr>
      </w:pPr>
      <w:r>
        <w:rPr>
          <w:b/>
          <w:i/>
          <w:sz w:val="24"/>
        </w:rPr>
        <w:t>Таблица 1</w:t>
      </w:r>
      <w:r>
        <w:rPr>
          <w:sz w:val="28"/>
        </w:rP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406"/>
        <w:gridCol w:w="1406"/>
        <w:gridCol w:w="1406"/>
        <w:gridCol w:w="1406"/>
        <w:gridCol w:w="1406"/>
        <w:gridCol w:w="1406"/>
      </w:tblGrid>
      <w:tr w:rsidR="002D5C67">
        <w:trPr>
          <w:cantSplit/>
        </w:trPr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котла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Тяга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Отн. пов-ти нагрева к пов-ти колосниковой решетки</w:t>
            </w:r>
          </w:p>
        </w:tc>
        <w:tc>
          <w:tcPr>
            <w:tcW w:w="2812" w:type="dxa"/>
            <w:gridSpan w:val="2"/>
          </w:tcPr>
          <w:p w:rsidR="002D5C67" w:rsidRDefault="00D1071E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Съем пара с 1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поверхности нагрева в </w:t>
            </w:r>
            <w:r>
              <w:rPr>
                <w:i/>
                <w:sz w:val="24"/>
              </w:rPr>
              <w:t>кг/час</w:t>
            </w:r>
          </w:p>
          <w:p w:rsidR="002D5C67" w:rsidRDefault="002D5C67">
            <w:pPr>
              <w:ind w:firstLine="0"/>
              <w:jc w:val="center"/>
              <w:rPr>
                <w:i/>
                <w:sz w:val="24"/>
              </w:rPr>
            </w:pPr>
          </w:p>
          <w:p w:rsidR="002D5C67" w:rsidRDefault="002D5C67">
            <w:pPr>
              <w:ind w:firstLine="0"/>
              <w:jc w:val="center"/>
              <w:rPr>
                <w:i/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уголь               мазут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Кол-во сжигаемого угля на 1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колосниковой решетки </w:t>
            </w:r>
            <w:r>
              <w:rPr>
                <w:i/>
                <w:sz w:val="24"/>
              </w:rPr>
              <w:t>кг/час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Кол-во сжигаемого мазута на 1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пов-ти нагрева в </w:t>
            </w:r>
            <w:r>
              <w:rPr>
                <w:i/>
                <w:sz w:val="24"/>
              </w:rPr>
              <w:t>кг/час</w:t>
            </w:r>
          </w:p>
        </w:tc>
      </w:tr>
      <w:tr w:rsidR="002D5C67">
        <w:tc>
          <w:tcPr>
            <w:tcW w:w="1406" w:type="dxa"/>
          </w:tcPr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Цилиндрический оборотный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35-43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20-23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23-25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75-90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90-120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2D5C67">
        <w:tc>
          <w:tcPr>
            <w:tcW w:w="1406" w:type="dxa"/>
          </w:tcPr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Цилиндрический пролетный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  <w:p w:rsidR="002D5C67" w:rsidRDefault="00D1071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28-30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28-32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75-90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90-120</w:t>
            </w:r>
          </w:p>
        </w:tc>
        <w:tc>
          <w:tcPr>
            <w:tcW w:w="1406" w:type="dxa"/>
          </w:tcPr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2D5C67" w:rsidRDefault="002D5C67">
            <w:pPr>
              <w:ind w:firstLine="0"/>
              <w:jc w:val="center"/>
              <w:rPr>
                <w:sz w:val="24"/>
              </w:rPr>
            </w:pPr>
          </w:p>
          <w:p w:rsidR="002D5C67" w:rsidRDefault="00D1071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</w:tbl>
    <w:p w:rsidR="002D5C67" w:rsidRDefault="002D5C67">
      <w:pPr>
        <w:ind w:left="160" w:firstLine="0"/>
        <w:jc w:val="left"/>
        <w:rPr>
          <w:sz w:val="28"/>
        </w:rPr>
      </w:pPr>
    </w:p>
    <w:p w:rsidR="002D5C67" w:rsidRDefault="00D1071E">
      <w:pPr>
        <w:ind w:firstLine="0"/>
        <w:jc w:val="left"/>
        <w:rPr>
          <w:sz w:val="28"/>
        </w:rPr>
      </w:pPr>
      <w:r>
        <w:rPr>
          <w:sz w:val="28"/>
        </w:rPr>
        <w:t>Наибольшее распространение получили в качестве главных судо</w:t>
      </w:r>
      <w:r>
        <w:rPr>
          <w:sz w:val="28"/>
        </w:rPr>
        <w:softHyphen/>
        <w:t>вых котлов двух топочные и трех топочные оборотные котлы с поверх</w:t>
      </w:r>
      <w:r>
        <w:rPr>
          <w:sz w:val="28"/>
        </w:rPr>
        <w:softHyphen/>
        <w:t xml:space="preserve">ностью нагрева от 45 до 180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для первых и от 130 до 240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для вторых.</w:t>
      </w:r>
    </w:p>
    <w:p w:rsidR="002D5C67" w:rsidRDefault="00D1071E">
      <w:pPr>
        <w:ind w:left="40"/>
        <w:rPr>
          <w:sz w:val="28"/>
        </w:rPr>
      </w:pPr>
      <w:r>
        <w:rPr>
          <w:sz w:val="28"/>
        </w:rPr>
        <w:t xml:space="preserve">Четырех топочные котлы, имеющие поверхность нагрева выше 250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, </w:t>
      </w:r>
      <w:r>
        <w:rPr>
          <w:sz w:val="28"/>
        </w:rPr>
        <w:t>встречаются редко, что объясняется трудностью обслуживания высоко-расположенных крайних топок.</w:t>
      </w:r>
    </w:p>
    <w:p w:rsidR="002D5C67" w:rsidRDefault="00D1071E">
      <w:pPr>
        <w:ind w:firstLine="440"/>
        <w:rPr>
          <w:sz w:val="28"/>
        </w:rPr>
      </w:pPr>
      <w:r>
        <w:rPr>
          <w:sz w:val="28"/>
        </w:rPr>
        <w:t>При необходимости иметь в одном цилиндрическом котле с обрат</w:t>
      </w:r>
      <w:r>
        <w:rPr>
          <w:sz w:val="28"/>
        </w:rPr>
        <w:softHyphen/>
        <w:t xml:space="preserve">ным ходом пламени поверхность нагрева 400 — 600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, что</w:t>
      </w:r>
      <w:r>
        <w:rPr>
          <w:sz w:val="28"/>
        </w:rPr>
        <w:t xml:space="preserve"> не может быть достигнуто даже в четырех топочных котлах, применяют двухсто</w:t>
      </w:r>
      <w:r>
        <w:rPr>
          <w:sz w:val="28"/>
        </w:rPr>
        <w:softHyphen/>
        <w:t>ронние котлы, устройство которых понятно из рис. 2.</w:t>
      </w:r>
    </w:p>
    <w:p w:rsidR="002D5C67" w:rsidRDefault="00350ADC">
      <w:pPr>
        <w:keepNext/>
        <w:ind w:firstLine="0"/>
        <w:jc w:val="center"/>
      </w:pPr>
      <w:r>
        <w:rPr>
          <w:sz w:val="28"/>
        </w:rPr>
        <w:pict>
          <v:shape id="_x0000_i1025" type="#_x0000_t75" style="width:322.5pt;height:138.75pt" fillcolor="window">
            <v:imagedata r:id="rId5" o:title=""/>
          </v:shape>
        </w:pict>
      </w:r>
    </w:p>
    <w:p w:rsidR="002D5C67" w:rsidRDefault="00D1071E">
      <w:pPr>
        <w:pStyle w:val="Caption"/>
        <w:jc w:val="center"/>
        <w:rPr>
          <w:sz w:val="28"/>
          <w:lang w:val="en-US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</w:p>
    <w:p w:rsidR="002D5C67" w:rsidRDefault="00D1071E">
      <w:pPr>
        <w:rPr>
          <w:sz w:val="28"/>
        </w:rPr>
      </w:pPr>
      <w:r>
        <w:rPr>
          <w:sz w:val="28"/>
        </w:rPr>
        <w:t>Двухсторонние котлы по своей конструкции представляют как бы сдвоенные односторонние котлы без задних днищ, что несколько умень</w:t>
      </w:r>
      <w:r>
        <w:rPr>
          <w:sz w:val="28"/>
        </w:rPr>
        <w:softHyphen/>
        <w:t>шает их относительный вес. Иногда уменьшению веса когда способ</w:t>
      </w:r>
      <w:r>
        <w:rPr>
          <w:sz w:val="28"/>
        </w:rPr>
        <w:softHyphen/>
        <w:t>ствует также наличие общей огневой камеры для двух рядом распо</w:t>
      </w:r>
      <w:r>
        <w:rPr>
          <w:sz w:val="28"/>
        </w:rPr>
        <w:softHyphen/>
        <w:t>ложенных или двух противоположных жаровых труб.</w:t>
      </w:r>
    </w:p>
    <w:p w:rsidR="002D5C67" w:rsidRDefault="00D1071E">
      <w:pPr>
        <w:rPr>
          <w:sz w:val="28"/>
        </w:rPr>
      </w:pPr>
      <w:r>
        <w:rPr>
          <w:b/>
          <w:sz w:val="28"/>
        </w:rPr>
        <w:t>Пролетный котел.</w:t>
      </w:r>
      <w:r>
        <w:rPr>
          <w:sz w:val="28"/>
        </w:rPr>
        <w:t xml:space="preserve"> Отличие пролетного котла от оборотного заклю</w:t>
      </w:r>
      <w:r>
        <w:rPr>
          <w:sz w:val="28"/>
        </w:rPr>
        <w:softHyphen/>
        <w:t>чается в том, что в пролетном котле направление движения продуктов горения в газовом пространстве не изменяется. Это обстоятельство смазывается и на габаритных размерах котла, которые отличаются большой длиной при сравнительно небольшом диаметре цилиндриче</w:t>
      </w:r>
      <w:r>
        <w:rPr>
          <w:sz w:val="28"/>
        </w:rPr>
        <w:softHyphen/>
        <w:t>ской части.</w:t>
      </w:r>
    </w:p>
    <w:p w:rsidR="002D5C67" w:rsidRDefault="00D1071E">
      <w:pPr>
        <w:ind w:left="40" w:firstLine="420"/>
        <w:rPr>
          <w:sz w:val="28"/>
        </w:rPr>
      </w:pPr>
      <w:r>
        <w:rPr>
          <w:sz w:val="28"/>
        </w:rPr>
        <w:t>Отдельные детали пролетного и оборотного котлов конструктивно отличны, что определяется различием габаритных размеров. Так, на</w:t>
      </w:r>
      <w:r>
        <w:rPr>
          <w:sz w:val="28"/>
        </w:rPr>
        <w:softHyphen/>
        <w:t>пример, передние днища пролетных котлов (благодаря незначитель</w:t>
      </w:r>
      <w:r>
        <w:rPr>
          <w:sz w:val="28"/>
        </w:rPr>
        <w:softHyphen/>
        <w:t>ному диаметру) делают выпуклыми, что увеличивает их прочность; для подкрепления днищ применяются листовые связи, что диктуется боль</w:t>
      </w:r>
      <w:r>
        <w:rPr>
          <w:sz w:val="28"/>
        </w:rPr>
        <w:softHyphen/>
        <w:t xml:space="preserve">шой длиной корпуса, доходящего до 6 </w:t>
      </w:r>
      <w:r>
        <w:rPr>
          <w:i/>
          <w:sz w:val="28"/>
        </w:rPr>
        <w:t>м</w:t>
      </w:r>
      <w:r>
        <w:rPr>
          <w:sz w:val="28"/>
        </w:rPr>
        <w:t xml:space="preserve"> и более.</w:t>
      </w:r>
    </w:p>
    <w:p w:rsidR="002D5C67" w:rsidRDefault="00D1071E">
      <w:pPr>
        <w:ind w:left="40" w:firstLine="420"/>
        <w:rPr>
          <w:sz w:val="28"/>
        </w:rPr>
      </w:pPr>
      <w:r>
        <w:rPr>
          <w:sz w:val="28"/>
        </w:rPr>
        <w:t xml:space="preserve">Пролетные котлы строится с поверхностью нагрева до 200 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и находят применение в стационарных установках, а также на речных судах. На транспортных судах морского флота, где предъявляются бо</w:t>
      </w:r>
      <w:r>
        <w:rPr>
          <w:sz w:val="28"/>
        </w:rPr>
        <w:softHyphen/>
        <w:t>лее жесткие требования к габаритам помещения по длине и ширине, нежели по высоте, пролетные котлы применения не получили.</w:t>
      </w:r>
    </w:p>
    <w:p w:rsidR="002D5C67" w:rsidRDefault="002D5C67">
      <w:pPr>
        <w:ind w:left="40" w:firstLine="420"/>
        <w:rPr>
          <w:sz w:val="28"/>
        </w:rPr>
      </w:pPr>
    </w:p>
    <w:p w:rsidR="002D5C67" w:rsidRDefault="00D1071E">
      <w:pPr>
        <w:ind w:left="1120" w:right="1200"/>
        <w:jc w:val="center"/>
        <w:rPr>
          <w:b/>
          <w:sz w:val="28"/>
        </w:rPr>
      </w:pPr>
      <w:r>
        <w:rPr>
          <w:b/>
          <w:sz w:val="28"/>
        </w:rPr>
        <w:t xml:space="preserve">ОПИСАНИЕ ЧАСТЕЙ ОГНЕТРУБНЫХ КОТЛОВ </w:t>
      </w:r>
    </w:p>
    <w:p w:rsidR="002D5C67" w:rsidRDefault="00D1071E">
      <w:pPr>
        <w:ind w:right="-8" w:firstLine="0"/>
        <w:jc w:val="center"/>
        <w:rPr>
          <w:sz w:val="28"/>
        </w:rPr>
      </w:pPr>
      <w:r>
        <w:rPr>
          <w:b/>
          <w:sz w:val="28"/>
        </w:rPr>
        <w:t>1. Корпус огнетрубного котла</w:t>
      </w:r>
    </w:p>
    <w:p w:rsidR="002D5C67" w:rsidRDefault="00D1071E">
      <w:pPr>
        <w:rPr>
          <w:sz w:val="28"/>
        </w:rPr>
      </w:pPr>
      <w:r>
        <w:rPr>
          <w:sz w:val="28"/>
        </w:rPr>
        <w:t>Корпус котла состоит из цилиндрической бочки, переднего и зад</w:t>
      </w:r>
      <w:r>
        <w:rPr>
          <w:sz w:val="28"/>
        </w:rPr>
        <w:softHyphen/>
        <w:t>него днищ (рис. 1).</w:t>
      </w:r>
    </w:p>
    <w:p w:rsidR="002D5C67" w:rsidRDefault="00D1071E">
      <w:pPr>
        <w:rPr>
          <w:sz w:val="28"/>
        </w:rPr>
      </w:pPr>
      <w:r>
        <w:rPr>
          <w:sz w:val="28"/>
        </w:rPr>
        <w:t>Бочка корпуса в зависимости от длины котла и ширины листов выполняется из одной или нескольких обичаек. При этом, если бочка состоит из трех обичаек, крайние делаются одинакового диаметра, большего, чем диаметр средней обичайки.</w:t>
      </w:r>
    </w:p>
    <w:p w:rsidR="002D5C67" w:rsidRDefault="00D1071E">
      <w:pPr>
        <w:ind w:firstLine="440"/>
        <w:rPr>
          <w:sz w:val="28"/>
        </w:rPr>
      </w:pPr>
      <w:r>
        <w:rPr>
          <w:sz w:val="28"/>
        </w:rPr>
        <w:t>Каждая обичайка изготовляется из одного или двух листов в за</w:t>
      </w:r>
      <w:r>
        <w:rPr>
          <w:sz w:val="28"/>
        </w:rPr>
        <w:softHyphen/>
        <w:t>висимости от длины листов и диаметра котла.</w:t>
      </w:r>
    </w:p>
    <w:p w:rsidR="002D5C67" w:rsidRDefault="00D1071E">
      <w:pPr>
        <w:ind w:firstLine="440"/>
        <w:rPr>
          <w:sz w:val="28"/>
        </w:rPr>
      </w:pPr>
      <w:r>
        <w:rPr>
          <w:sz w:val="28"/>
        </w:rPr>
        <w:t>Соединение концов листов одной и той же обичайки, а также от</w:t>
      </w:r>
      <w:r>
        <w:rPr>
          <w:sz w:val="28"/>
        </w:rPr>
        <w:softHyphen/>
        <w:t>дельных обичаек между собой и с днищами осуществляется заклепоч</w:t>
      </w:r>
      <w:r>
        <w:rPr>
          <w:sz w:val="28"/>
        </w:rPr>
        <w:softHyphen/>
        <w:t>ными или сварными швами.</w:t>
      </w:r>
    </w:p>
    <w:p w:rsidR="002D5C67" w:rsidRDefault="00D1071E">
      <w:pPr>
        <w:ind w:left="40"/>
        <w:rPr>
          <w:sz w:val="28"/>
        </w:rPr>
      </w:pPr>
      <w:r>
        <w:rPr>
          <w:sz w:val="28"/>
        </w:rPr>
        <w:t>Сварные продольные я поперечные швы бочки выполняются встык с V- или Х-образной разделкой кромок.</w:t>
      </w:r>
    </w:p>
    <w:p w:rsidR="002D5C67" w:rsidRDefault="00D1071E">
      <w:pPr>
        <w:rPr>
          <w:sz w:val="28"/>
        </w:rPr>
      </w:pPr>
      <w:r>
        <w:rPr>
          <w:sz w:val="28"/>
        </w:rPr>
        <w:t>Продольные заклепочные швы обычно выполняются встык с двумя накладками. Располагаются швы либо только в паровом, либо в водяном пространстве котла. При наличии нескольких барабанов продольные швы обязательно смещают друг относительно друга.</w:t>
      </w:r>
    </w:p>
    <w:p w:rsidR="002D5C67" w:rsidRDefault="00350ADC">
      <w:pPr>
        <w:rPr>
          <w:sz w:val="28"/>
        </w:rPr>
      </w:pPr>
      <w:r>
        <w:rPr>
          <w:noProof/>
        </w:rPr>
        <w:pict>
          <v:shape id="_x0000_s1028" type="#_x0000_t75" style="position:absolute;left:0;text-align:left;margin-left:1.1pt;margin-top:6.65pt;width:120pt;height:54pt;z-index:-251659264;mso-wrap-edited:f;mso-position-horizontal:absolute;mso-position-horizontal-relative:text;mso-position-vertical:absolute;mso-position-vertical-relative:text" wrapcoords="-135 0 -135 21300 21600 21300 21600 0 -135 0" o:allowincell="f" fillcolor="window">
            <v:imagedata r:id="rId6" o:title=""/>
            <w10:wrap type="tight" side="right"/>
          </v:shape>
        </w:pict>
      </w:r>
      <w:r w:rsidR="00D1071E">
        <w:rPr>
          <w:sz w:val="28"/>
        </w:rPr>
        <w:t>Поперечные заклепочные швы выполняются  внахлестку.</w:t>
      </w:r>
    </w:p>
    <w:p w:rsidR="002D5C67" w:rsidRDefault="00350ADC">
      <w:pPr>
        <w:ind w:firstLine="0"/>
        <w:rPr>
          <w:sz w:val="28"/>
        </w:rPr>
      </w:pPr>
      <w:r>
        <w:rPr>
          <w:noProof/>
        </w:rPr>
        <w:pict>
          <v:shape id="_x0000_s1029" type="#_x0000_t202" style="position:absolute;left:0;text-align:left;margin-left:-129pt;margin-top:32.05pt;width:120pt;height:36pt;z-index:-251658240;mso-wrap-edited:f;mso-position-horizontal:absolute;mso-position-horizontal-relative:text;mso-position-vertical:absolute;mso-position-vertical-relative:text" wrapcoords="-135 0 -135 21150 21600 21150 21600 0 -135 0" o:allowincell="f" stroked="f">
            <v:textbox style="mso-next-textbox:#_x0000_s1029">
              <w:txbxContent>
                <w:p w:rsidR="002D5C67" w:rsidRDefault="00D1071E">
                  <w:pPr>
                    <w:pStyle w:val="Caption"/>
                    <w:jc w:val="center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3</w:t>
                    </w:r>
                  </w:fldSimple>
                </w:p>
              </w:txbxContent>
            </v:textbox>
            <w10:wrap type="tight" side="right"/>
          </v:shape>
        </w:pict>
      </w:r>
      <w:r w:rsidR="00D1071E">
        <w:rPr>
          <w:sz w:val="28"/>
        </w:rPr>
        <w:t xml:space="preserve"> Днища изготовляются плоскими. Исклю</w:t>
      </w:r>
      <w:r w:rsidR="00D1071E">
        <w:rPr>
          <w:sz w:val="28"/>
        </w:rPr>
        <w:softHyphen/>
        <w:t>чение состав</w:t>
      </w:r>
      <w:r w:rsidR="00D1071E">
        <w:rPr>
          <w:sz w:val="28"/>
        </w:rPr>
        <w:softHyphen/>
        <w:t xml:space="preserve">ляют передние днища пролетных котлов, выполняемые иногда выпуклыми. Днища при помощи отфланцованных кромок соединяются с бочкой по одному из способов, указанных на рис. 3, где 1 — днище котла, а </w:t>
      </w:r>
      <w:r w:rsidR="00D1071E">
        <w:rPr>
          <w:i/>
          <w:sz w:val="28"/>
        </w:rPr>
        <w:t>2 —</w:t>
      </w:r>
      <w:r w:rsidR="00D1071E">
        <w:rPr>
          <w:sz w:val="28"/>
        </w:rPr>
        <w:t xml:space="preserve"> бочка котла.</w:t>
      </w:r>
    </w:p>
    <w:p w:rsidR="002D5C67" w:rsidRDefault="002D5C67">
      <w:pPr>
        <w:jc w:val="center"/>
        <w:rPr>
          <w:b/>
          <w:sz w:val="28"/>
        </w:rPr>
      </w:pPr>
    </w:p>
    <w:p w:rsidR="002D5C67" w:rsidRDefault="00D1071E">
      <w:pPr>
        <w:jc w:val="center"/>
        <w:rPr>
          <w:sz w:val="28"/>
        </w:rPr>
      </w:pPr>
      <w:r>
        <w:rPr>
          <w:b/>
          <w:sz w:val="28"/>
        </w:rPr>
        <w:t>2. Лазы и горловины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Лазы и горловины служат для очистки котла от накипи и грязи, а также для доступа в котел при внутреннем освидетельствовании и ремонте. Лазы делаются овальной формы. Назначение лазов определяют их минимальные размеры в 280 Х 380 </w:t>
      </w:r>
      <w:r>
        <w:rPr>
          <w:i/>
          <w:sz w:val="28"/>
        </w:rPr>
        <w:t>мм,</w:t>
      </w:r>
      <w:r>
        <w:rPr>
          <w:sz w:val="28"/>
        </w:rPr>
        <w:t xml:space="preserve"> обеспечивающие проникно</w:t>
      </w:r>
      <w:r>
        <w:rPr>
          <w:sz w:val="28"/>
        </w:rPr>
        <w:softHyphen/>
        <w:t>вение внутрь котла человека. Горловины имеют соответственно мень</w:t>
      </w:r>
      <w:r>
        <w:rPr>
          <w:sz w:val="28"/>
        </w:rPr>
        <w:softHyphen/>
        <w:t xml:space="preserve">шие размеры.                                                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Лазы размещаются обычно на бочке котла, причем их малая ось должна быть параллельна продольной оси котла, чем достигается минимальное ослабление бочки в продольном направлении. Горловины размещаются в нижней части днища.</w:t>
      </w:r>
    </w:p>
    <w:p w:rsidR="002D5C67" w:rsidRDefault="00D1071E">
      <w:pPr>
        <w:ind w:firstLine="426"/>
        <w:rPr>
          <w:sz w:val="28"/>
        </w:rPr>
      </w:pPr>
      <w:r>
        <w:rPr>
          <w:sz w:val="28"/>
        </w:rPr>
        <w:t>Для укрепления ослабленной вырезом стенки бочки место выреза подкрепляется кольцом, иногда для жесткости имеющим отфланцовку (рис. 4)</w:t>
      </w:r>
    </w:p>
    <w:p w:rsidR="002D5C67" w:rsidRDefault="00350ADC">
      <w:pPr>
        <w:ind w:firstLine="160"/>
        <w:jc w:val="left"/>
        <w:rPr>
          <w:sz w:val="28"/>
        </w:rPr>
      </w:pPr>
      <w:r>
        <w:rPr>
          <w:noProof/>
        </w:rPr>
        <w:pict>
          <v:shape id="_x0000_s1031" type="#_x0000_t202" style="position:absolute;left:0;text-align:left;margin-left:339.65pt;margin-top:183.35pt;width:141.45pt;height:36pt;z-index:-251656192;mso-wrap-edited:f;mso-position-horizontal:absolute;mso-position-horizontal-relative:text;mso-position-vertical:absolute;mso-position-vertical-relative:text" wrapcoords="-114 0 -114 21150 21600 21150 21600 0 -114 0" o:allowincell="f" stroked="f">
            <v:textbox>
              <w:txbxContent>
                <w:p w:rsidR="002D5C67" w:rsidRDefault="00D1071E">
                  <w:pPr>
                    <w:pStyle w:val="Caption"/>
                    <w:jc w:val="center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4</w:t>
                    </w:r>
                  </w:fldSimple>
                </w:p>
              </w:txbxContent>
            </v:textbox>
            <w10:wrap type="tight" side="left"/>
          </v:shape>
        </w:pict>
      </w:r>
      <w:r>
        <w:rPr>
          <w:noProof/>
        </w:rPr>
        <w:pict>
          <v:shape id="_x0000_s1030" type="#_x0000_t75" style="position:absolute;left:0;text-align:left;margin-left:339.65pt;margin-top:41.9pt;width:141.45pt;height:141.45pt;z-index:-251657216;mso-wrap-edited:f;mso-position-horizontal:absolute;mso-position-horizontal-relative:text;mso-position-vertical:absolute;mso-position-vertical-relative:text" wrapcoords="-114 0 -114 21486 21600 21486 21600 0 -114 0" o:allowincell="f" fillcolor="window">
            <v:imagedata r:id="rId7" o:title=""/>
            <w10:wrap type="tight" side="left"/>
          </v:shape>
        </w:pict>
      </w:r>
      <w:r w:rsidR="00D1071E">
        <w:rPr>
          <w:sz w:val="28"/>
        </w:rPr>
        <w:t>Кольца жесткости крепятся с внутренней поверхности бочки, благодаря чему при</w:t>
      </w:r>
      <w:r w:rsidR="00D1071E">
        <w:rPr>
          <w:sz w:val="28"/>
          <w:lang w:val="en-US"/>
        </w:rPr>
        <w:t xml:space="preserve"> </w:t>
      </w:r>
      <w:r w:rsidR="00D1071E">
        <w:rPr>
          <w:sz w:val="28"/>
        </w:rPr>
        <w:t>неплотности прокладки разъеданию паром подвергается только поверхность прилегания кольца, смена которого не является сложной.  В ином случае будет иметь место разъедание листа бочки, устранение которого более сложно. Независимо от конструкции крышек лазов и горловин (штампованные, склепанные  из двух листов и т. д.) они ставятся изнутри котла. Испытывая давление пара, они плотно прижимаются непосредственно к кольцу или к кромке отфланцовки. При этом ширина плоскости при</w:t>
      </w:r>
      <w:r w:rsidR="00D1071E">
        <w:rPr>
          <w:sz w:val="28"/>
        </w:rPr>
        <w:softHyphen/>
        <w:t xml:space="preserve">легания должна быть не менее 15 </w:t>
      </w:r>
      <w:r w:rsidR="00D1071E">
        <w:rPr>
          <w:i/>
          <w:sz w:val="28"/>
        </w:rPr>
        <w:t>мм.</w:t>
      </w:r>
    </w:p>
    <w:p w:rsidR="002D5C67" w:rsidRDefault="00D1071E">
      <w:pPr>
        <w:rPr>
          <w:sz w:val="28"/>
        </w:rPr>
      </w:pPr>
      <w:r>
        <w:rPr>
          <w:sz w:val="28"/>
        </w:rPr>
        <w:t>Крышки лазов и горловин имеют большие размеры, чем отверстия, которые они перекрывают. Крышки овальной формы заводятся внутрь котла че</w:t>
      </w:r>
      <w:r>
        <w:rPr>
          <w:sz w:val="28"/>
        </w:rPr>
        <w:softHyphen/>
        <w:t>рез свои же отверстия.</w:t>
      </w:r>
    </w:p>
    <w:p w:rsidR="002D5C67" w:rsidRDefault="00D1071E">
      <w:pPr>
        <w:rPr>
          <w:sz w:val="28"/>
        </w:rPr>
      </w:pPr>
      <w:r>
        <w:rPr>
          <w:sz w:val="28"/>
        </w:rPr>
        <w:t>В качестве прокладок под крышки горловин употребляют специаль</w:t>
      </w:r>
      <w:r>
        <w:rPr>
          <w:sz w:val="28"/>
        </w:rPr>
        <w:softHyphen/>
        <w:t xml:space="preserve">ную прокладку—люковую ленту. </w:t>
      </w:r>
    </w:p>
    <w:p w:rsidR="002D5C67" w:rsidRDefault="00D1071E">
      <w:pPr>
        <w:rPr>
          <w:sz w:val="28"/>
        </w:rPr>
      </w:pPr>
      <w:r>
        <w:rPr>
          <w:sz w:val="28"/>
        </w:rPr>
        <w:t>Выбор толщины прокладки должен быть сделан после осмотра состояния прилегающих поверхностей крышки и кольца, плохое состоя</w:t>
      </w:r>
      <w:r>
        <w:rPr>
          <w:sz w:val="28"/>
        </w:rPr>
        <w:softHyphen/>
        <w:t>ние которых заставляет увеличивать толщину прокладки. Однако при этом нужно помнить, что наиболее тонкие прокладки являются одно</w:t>
      </w:r>
      <w:r>
        <w:rPr>
          <w:sz w:val="28"/>
        </w:rPr>
        <w:softHyphen/>
        <w:t>временно и наиболее прочными.</w:t>
      </w:r>
    </w:p>
    <w:p w:rsidR="002D5C67" w:rsidRDefault="00D1071E">
      <w:pPr>
        <w:rPr>
          <w:sz w:val="28"/>
        </w:rPr>
      </w:pPr>
      <w:r>
        <w:rPr>
          <w:sz w:val="28"/>
        </w:rPr>
        <w:t>Перед постановкой прокладки на место её смачивают водой с обеих сторон и покрывают графитом либо пропитывают прографиченным са</w:t>
      </w:r>
      <w:r>
        <w:rPr>
          <w:sz w:val="28"/>
        </w:rPr>
        <w:softHyphen/>
        <w:t xml:space="preserve">лом или олифой.                            </w:t>
      </w:r>
    </w:p>
    <w:p w:rsidR="002D5C67" w:rsidRDefault="00D1071E">
      <w:pPr>
        <w:rPr>
          <w:sz w:val="28"/>
        </w:rPr>
      </w:pPr>
      <w:r>
        <w:rPr>
          <w:sz w:val="28"/>
        </w:rPr>
        <w:t>Углубление в лазовой крышке, предохраняющее прокладку от вы</w:t>
      </w:r>
      <w:r>
        <w:rPr>
          <w:sz w:val="28"/>
        </w:rPr>
        <w:softHyphen/>
        <w:t>бивания, должно быть перед постановкой новой прокладки тщательно очищено от остатков старой.</w:t>
      </w:r>
    </w:p>
    <w:p w:rsidR="002D5C67" w:rsidRDefault="00D1071E">
      <w:pPr>
        <w:rPr>
          <w:sz w:val="28"/>
        </w:rPr>
      </w:pPr>
      <w:r>
        <w:rPr>
          <w:sz w:val="28"/>
        </w:rPr>
        <w:t>Плотность прилегания крышек горловин и лазов достигается рав</w:t>
      </w:r>
      <w:r>
        <w:rPr>
          <w:sz w:val="28"/>
        </w:rPr>
        <w:softHyphen/>
        <w:t>номерной затяжкой гаек, навертываемых на шпильки, завинченные одним концом в крышку лаза и расклепанные там. Другие концы этих шпилек проходят (после постановки крышки на место) через отверстия в скобах, воспринимающих усилие затяжки и передающих его на кор</w:t>
      </w:r>
      <w:r>
        <w:rPr>
          <w:sz w:val="28"/>
        </w:rPr>
        <w:softHyphen/>
        <w:t>пус котла. Равномерная затяжка гаек является обязательным условием во избежание перекоса крышки горловины или лаза, вызывающего пропаривание в начале действия котла.</w:t>
      </w:r>
    </w:p>
    <w:p w:rsidR="002D5C67" w:rsidRDefault="002D5C67">
      <w:pPr>
        <w:ind w:firstLine="0"/>
        <w:jc w:val="center"/>
        <w:rPr>
          <w:b/>
          <w:sz w:val="28"/>
        </w:rPr>
      </w:pPr>
    </w:p>
    <w:p w:rsidR="002D5C67" w:rsidRDefault="00D1071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3. Жаровые трубы</w:t>
      </w:r>
    </w:p>
    <w:p w:rsidR="002D5C67" w:rsidRDefault="00D1071E">
      <w:pPr>
        <w:ind w:left="80"/>
        <w:rPr>
          <w:sz w:val="28"/>
        </w:rPr>
      </w:pPr>
      <w:r>
        <w:rPr>
          <w:sz w:val="28"/>
        </w:rPr>
        <w:t>Число жаровых труб котла в зависимости от поверхности нагрева и диаметра бочки изменяется от 1 до 4 в одностороннем котле и от 4 до 8 в двухстороннем. Топки применяются как гладкие, так и вол</w:t>
      </w:r>
      <w:r>
        <w:rPr>
          <w:sz w:val="28"/>
        </w:rPr>
        <w:softHyphen/>
        <w:t>нистые.</w:t>
      </w:r>
    </w:p>
    <w:p w:rsidR="002D5C67" w:rsidRDefault="00D1071E">
      <w:pPr>
        <w:rPr>
          <w:sz w:val="28"/>
        </w:rPr>
      </w:pPr>
      <w:r>
        <w:rPr>
          <w:sz w:val="28"/>
        </w:rPr>
        <w:t>Жаровые трубы испытывают напряжения, (возникающие во время постройки котла, а также от давления пара и воды и, наконец, от соб</w:t>
      </w:r>
      <w:r>
        <w:rPr>
          <w:sz w:val="28"/>
        </w:rPr>
        <w:softHyphen/>
        <w:t>ственного веса, вызывающего изгиб. Однако наибольшими являются тепловые напряжения вследствие различия температур топки и бочки, вызывающие сжатие первой и растяжение последней, Волнистые трубы более устойчивы против наружного давления и более эластичны в продольном направлении, нежели гладкие. Благо</w:t>
      </w:r>
      <w:r>
        <w:rPr>
          <w:sz w:val="28"/>
        </w:rPr>
        <w:softHyphen/>
        <w:t>даря этому уменьшается опасность нарушения швов, соединяющих топку с передним днищем и огневой камерой. При одинаковых диаме</w:t>
      </w:r>
      <w:r>
        <w:rPr>
          <w:sz w:val="28"/>
        </w:rPr>
        <w:softHyphen/>
        <w:t>трах волнистые трубы (принимается средний диаметр) имеют поверх</w:t>
      </w:r>
      <w:r>
        <w:rPr>
          <w:sz w:val="28"/>
        </w:rPr>
        <w:softHyphen/>
        <w:t>ность нагрева на 8—14% больше, чем гладкие трубы.</w:t>
      </w:r>
    </w:p>
    <w:p w:rsidR="002D5C67" w:rsidRDefault="00350ADC">
      <w:pPr>
        <w:keepNext/>
        <w:framePr w:w="1680" w:h="2051" w:hRule="exact" w:hSpace="80" w:vSpace="40" w:wrap="auto" w:vAnchor="text" w:hAnchor="text" w:x="41" w:y="237" w:anchorLock="1"/>
        <w:ind w:firstLine="0"/>
        <w:jc w:val="left"/>
      </w:pPr>
      <w:r>
        <w:rPr>
          <w:sz w:val="28"/>
        </w:rPr>
        <w:pict>
          <v:shape id="_x0000_i1026" type="#_x0000_t75" style="width:84.75pt;height:84pt" fillcolor="window">
            <v:imagedata r:id="rId8" o:title=""/>
          </v:shape>
        </w:pict>
      </w:r>
    </w:p>
    <w:p w:rsidR="002D5C67" w:rsidRDefault="00D1071E">
      <w:pPr>
        <w:pStyle w:val="Caption"/>
        <w:framePr w:w="1680" w:h="2051" w:hRule="exact" w:hSpace="80" w:vSpace="40" w:wrap="auto" w:vAnchor="text" w:hAnchor="text" w:x="41" w:y="237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</w:p>
    <w:p w:rsidR="002D5C67" w:rsidRDefault="00D1071E">
      <w:pPr>
        <w:rPr>
          <w:sz w:val="28"/>
        </w:rPr>
      </w:pPr>
      <w:r>
        <w:rPr>
          <w:sz w:val="28"/>
        </w:rPr>
        <w:t xml:space="preserve">Гладкие жаровые трубы при длине более 1000 </w:t>
      </w:r>
      <w:r>
        <w:rPr>
          <w:i/>
          <w:sz w:val="28"/>
        </w:rPr>
        <w:t>мм</w:t>
      </w:r>
      <w:r>
        <w:rPr>
          <w:sz w:val="28"/>
        </w:rPr>
        <w:t xml:space="preserve"> изготовляются из нескольких звеньев, сое</w:t>
      </w:r>
      <w:r>
        <w:rPr>
          <w:sz w:val="28"/>
        </w:rPr>
        <w:softHyphen/>
        <w:t>динение которых раньше производили при помощи колец жесткости (рис. 5). В настоящее время этот, способ соединения заменен более совершенным, со</w:t>
      </w:r>
      <w:r>
        <w:rPr>
          <w:sz w:val="28"/>
        </w:rPr>
        <w:softHyphen/>
        <w:t>стоящим в том, что смежные звенья соединяются приваренными к их кромкам кольцами. Такие коль</w:t>
      </w:r>
      <w:r>
        <w:rPr>
          <w:sz w:val="28"/>
        </w:rPr>
        <w:softHyphen/>
        <w:t>ца вырезаются из волнистой трубы.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Волнистые жаровые трубы, независимо от дли</w:t>
      </w:r>
      <w:r>
        <w:rPr>
          <w:sz w:val="28"/>
        </w:rPr>
        <w:softHyphen/>
        <w:t xml:space="preserve">ны, которая достигает 2,5 </w:t>
      </w:r>
      <w:r>
        <w:rPr>
          <w:i/>
          <w:sz w:val="28"/>
        </w:rPr>
        <w:t>м,</w:t>
      </w:r>
      <w:r>
        <w:rPr>
          <w:sz w:val="28"/>
        </w:rPr>
        <w:t xml:space="preserve"> выполняются из одного звена.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Большое распространение получили так называемые волнистые топки, имеющие одинаковые выступы и углубления, отстоящие друг от друга на расстоянии около 200 </w:t>
      </w:r>
      <w:r>
        <w:rPr>
          <w:i/>
          <w:sz w:val="28"/>
        </w:rPr>
        <w:t>мм</w:t>
      </w:r>
      <w:r>
        <w:rPr>
          <w:sz w:val="28"/>
        </w:rPr>
        <w:t xml:space="preserve"> (рис. 6).</w:t>
      </w:r>
    </w:p>
    <w:p w:rsidR="002D5C67" w:rsidRDefault="00D1071E">
      <w:pPr>
        <w:ind w:firstLine="0"/>
        <w:rPr>
          <w:sz w:val="28"/>
        </w:rPr>
      </w:pPr>
      <w:r>
        <w:rPr>
          <w:sz w:val="28"/>
        </w:rPr>
        <w:t>Интерес представляет топка с сальниковым креплением системы проф. М.И.Волского. Жаровая труба, удлиняясь при нагреве более</w:t>
      </w:r>
    </w:p>
    <w:p w:rsidR="002D5C67" w:rsidRDefault="002D5C67">
      <w:pPr>
        <w:ind w:firstLine="0"/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60"/>
          <w:noEndnote/>
        </w:sectPr>
      </w:pPr>
    </w:p>
    <w:p w:rsidR="002D5C67" w:rsidRDefault="00350ADC">
      <w:pPr>
        <w:keepNext/>
        <w:framePr w:w="3780" w:h="1619" w:hRule="exact" w:hSpace="10080" w:vSpace="40" w:wrap="notBeside" w:vAnchor="text" w:hAnchor="margin" w:x="421" w:y="50" w:anchorLock="1"/>
        <w:ind w:firstLine="0"/>
        <w:jc w:val="left"/>
      </w:pPr>
      <w:r>
        <w:rPr>
          <w:sz w:val="28"/>
        </w:rPr>
        <w:pict>
          <v:shape id="_x0000_i1027" type="#_x0000_t75" style="width:189pt;height:59.25pt" fillcolor="window">
            <v:imagedata r:id="rId9" o:title=""/>
          </v:shape>
        </w:pict>
      </w:r>
    </w:p>
    <w:p w:rsidR="002D5C67" w:rsidRDefault="00D1071E">
      <w:pPr>
        <w:pStyle w:val="Caption"/>
        <w:framePr w:w="3780" w:h="1619" w:hRule="exact" w:hSpace="10080" w:vSpace="40" w:wrap="notBeside" w:vAnchor="text" w:hAnchor="margin" w:x="421" w:y="50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6</w:t>
        </w:r>
      </w:fldSimple>
    </w:p>
    <w:p w:rsidR="002D5C67" w:rsidRDefault="00350ADC">
      <w:pPr>
        <w:keepNext/>
        <w:framePr w:w="1859" w:h="1619" w:hRule="exact" w:hSpace="10080" w:vSpace="40" w:wrap="notBeside" w:vAnchor="text" w:hAnchor="page" w:x="7777" w:y="50" w:anchorLock="1"/>
        <w:ind w:firstLine="0"/>
        <w:jc w:val="left"/>
      </w:pPr>
      <w:r>
        <w:rPr>
          <w:sz w:val="28"/>
        </w:rPr>
        <w:pict>
          <v:shape id="_x0000_i1028" type="#_x0000_t75" style="width:92.25pt;height:60.75pt" fillcolor="window">
            <v:imagedata r:id="rId10" o:title=""/>
          </v:shape>
        </w:pict>
      </w:r>
    </w:p>
    <w:p w:rsidR="002D5C67" w:rsidRDefault="00D1071E">
      <w:pPr>
        <w:pStyle w:val="Caption"/>
        <w:framePr w:w="1859" w:h="1619" w:hRule="exact" w:hSpace="10080" w:vSpace="40" w:wrap="notBeside" w:vAnchor="text" w:hAnchor="page" w:x="7777" w:y="50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7</w:t>
        </w:r>
      </w:fldSimple>
    </w:p>
    <w:p w:rsidR="002D5C67" w:rsidRDefault="002D5C67">
      <w:pPr>
        <w:ind w:firstLine="0"/>
        <w:jc w:val="left"/>
        <w:rPr>
          <w:sz w:val="28"/>
        </w:rPr>
      </w:pPr>
    </w:p>
    <w:p w:rsidR="002D5C67" w:rsidRDefault="002D5C67">
      <w:pPr>
        <w:ind w:firstLine="0"/>
        <w:jc w:val="left"/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720"/>
          <w:noEndnote/>
        </w:sectPr>
      </w:pPr>
    </w:p>
    <w:p w:rsidR="002D5C67" w:rsidRDefault="00D1071E">
      <w:pPr>
        <w:ind w:firstLine="0"/>
        <w:rPr>
          <w:sz w:val="28"/>
        </w:rPr>
      </w:pPr>
      <w:r>
        <w:rPr>
          <w:sz w:val="28"/>
        </w:rPr>
        <w:t>чем бочка котла, может свободно выходить через сальник, укрепленный на переднем днище котла. Это освобождает бочку котла и топки от температурных напряжений, возникающих в результате различия темпе</w:t>
      </w:r>
      <w:r>
        <w:rPr>
          <w:sz w:val="28"/>
        </w:rPr>
        <w:softHyphen/>
        <w:t>ратур бочки и топки.</w:t>
      </w:r>
    </w:p>
    <w:p w:rsidR="002D5C67" w:rsidRDefault="00D1071E">
      <w:pPr>
        <w:ind w:firstLine="420"/>
        <w:rPr>
          <w:sz w:val="28"/>
        </w:rPr>
      </w:pPr>
      <w:r>
        <w:rPr>
          <w:sz w:val="28"/>
        </w:rPr>
        <w:t>Различные способы крепления жаровых труб с передним днищем показаны на рис. 7.</w:t>
      </w:r>
    </w:p>
    <w:p w:rsidR="002D5C67" w:rsidRDefault="002D5C67">
      <w:pPr>
        <w:ind w:firstLine="420"/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60"/>
          <w:noEndnote/>
        </w:sectPr>
      </w:pPr>
    </w:p>
    <w:p w:rsidR="002D5C67" w:rsidRDefault="00350ADC">
      <w:pPr>
        <w:keepNext/>
        <w:framePr w:w="1700" w:h="2562" w:hRule="exact" w:hSpace="10080" w:vSpace="40" w:wrap="notBeside" w:vAnchor="text" w:hAnchor="margin" w:x="61" w:y="50" w:anchorLock="1"/>
        <w:ind w:firstLine="0"/>
        <w:jc w:val="left"/>
      </w:pPr>
      <w:r>
        <w:rPr>
          <w:sz w:val="28"/>
        </w:rPr>
        <w:pict>
          <v:shape id="_x0000_i1029" type="#_x0000_t75" style="width:85.5pt;height:107.25pt" fillcolor="window">
            <v:imagedata r:id="rId11" o:title=""/>
          </v:shape>
        </w:pict>
      </w:r>
    </w:p>
    <w:p w:rsidR="002D5C67" w:rsidRDefault="00D1071E">
      <w:pPr>
        <w:pStyle w:val="Caption"/>
        <w:framePr w:w="1700" w:h="2562" w:hRule="exact" w:hSpace="10080" w:vSpace="40" w:wrap="notBeside" w:vAnchor="text" w:hAnchor="margin" w:x="61" w:y="50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8</w:t>
        </w:r>
      </w:fldSimple>
    </w:p>
    <w:p w:rsidR="002D5C67" w:rsidRDefault="00350ADC">
      <w:pPr>
        <w:keepNext/>
        <w:framePr w:w="1400" w:h="2374" w:hRule="exact" w:hSpace="10080" w:vSpace="40" w:wrap="notBeside" w:vAnchor="text" w:hAnchor="page" w:x="4465" w:y="238" w:anchorLock="1"/>
        <w:ind w:firstLine="0"/>
        <w:jc w:val="left"/>
      </w:pPr>
      <w:r>
        <w:rPr>
          <w:sz w:val="28"/>
        </w:rPr>
        <w:pict>
          <v:shape id="_x0000_i1030" type="#_x0000_t75" style="width:66pt;height:93.75pt" fillcolor="window">
            <v:imagedata r:id="rId12" o:title=""/>
          </v:shape>
        </w:pict>
      </w:r>
    </w:p>
    <w:p w:rsidR="002D5C67" w:rsidRDefault="00D1071E">
      <w:pPr>
        <w:pStyle w:val="Caption"/>
        <w:framePr w:w="1400" w:h="2374" w:hRule="exact" w:hSpace="10080" w:vSpace="40" w:wrap="notBeside" w:vAnchor="text" w:hAnchor="page" w:x="4465" w:y="238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9</w:t>
        </w:r>
      </w:fldSimple>
    </w:p>
    <w:p w:rsidR="002D5C67" w:rsidRDefault="00350ADC">
      <w:pPr>
        <w:keepNext/>
        <w:framePr w:w="3255" w:h="2384" w:hRule="exact" w:hSpace="10080" w:vSpace="40" w:wrap="notBeside" w:vAnchor="text" w:hAnchor="page" w:x="6913" w:y="84" w:anchorLock="1"/>
        <w:ind w:firstLine="0"/>
        <w:jc w:val="left"/>
      </w:pPr>
      <w:r>
        <w:rPr>
          <w:sz w:val="28"/>
        </w:rPr>
        <w:pict>
          <v:shape id="_x0000_i1031" type="#_x0000_t75" style="width:156.75pt;height:96pt" fillcolor="window">
            <v:imagedata r:id="rId13" o:title=""/>
          </v:shape>
        </w:pict>
      </w:r>
    </w:p>
    <w:p w:rsidR="002D5C67" w:rsidRDefault="00D1071E">
      <w:pPr>
        <w:pStyle w:val="Caption"/>
        <w:framePr w:w="3255" w:h="2384" w:hRule="exact" w:hSpace="10080" w:vSpace="40" w:wrap="notBeside" w:vAnchor="text" w:hAnchor="page" w:x="6913" w:y="84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10</w:t>
        </w:r>
      </w:fldSimple>
    </w:p>
    <w:p w:rsidR="002D5C67" w:rsidRDefault="002D5C67">
      <w:pPr>
        <w:ind w:firstLine="0"/>
        <w:jc w:val="left"/>
        <w:rPr>
          <w:sz w:val="28"/>
        </w:rPr>
      </w:pPr>
    </w:p>
    <w:p w:rsidR="002D5C67" w:rsidRDefault="002D5C67">
      <w:pPr>
        <w:ind w:firstLine="0"/>
        <w:jc w:val="left"/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720"/>
          <w:noEndnote/>
        </w:sectPr>
      </w:pPr>
    </w:p>
    <w:p w:rsidR="002D5C67" w:rsidRDefault="00D1071E">
      <w:pPr>
        <w:ind w:firstLine="460"/>
        <w:rPr>
          <w:sz w:val="28"/>
        </w:rPr>
      </w:pPr>
      <w:r>
        <w:rPr>
          <w:sz w:val="28"/>
        </w:rPr>
        <w:t>Наружный диаметр прямой цилиндрической части топки обычно больше максимального диаметра волны. Это обеспечивает выемку труб через горловину без расклепывания шва, соединяющего днище с боч</w:t>
      </w:r>
      <w:r>
        <w:rPr>
          <w:sz w:val="28"/>
        </w:rPr>
        <w:softHyphen/>
        <w:t>кой.</w:t>
      </w:r>
    </w:p>
    <w:p w:rsidR="002D5C67" w:rsidRDefault="00D1071E">
      <w:pPr>
        <w:ind w:firstLine="460"/>
        <w:rPr>
          <w:sz w:val="28"/>
        </w:rPr>
      </w:pPr>
      <w:r>
        <w:rPr>
          <w:sz w:val="28"/>
        </w:rPr>
        <w:t>Присоединение топки к передней стенке огневой камеры показано на рис. 8 и 9.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  На рис. 10 показано присоединение волнистой топки, имеющей яйце</w:t>
      </w:r>
      <w:r>
        <w:rPr>
          <w:sz w:val="28"/>
        </w:rPr>
        <w:softHyphen/>
        <w:t>видный фланец, к передней стенке огневой камеры.</w:t>
      </w:r>
    </w:p>
    <w:p w:rsidR="002D5C67" w:rsidRDefault="00350ADC">
      <w:pPr>
        <w:keepNext/>
        <w:framePr w:w="1460" w:h="2511" w:hRule="exact" w:hSpace="80" w:vSpace="40" w:wrap="auto" w:vAnchor="text" w:hAnchor="page" w:x="9220" w:y="-87" w:anchorLock="1"/>
        <w:ind w:firstLine="0"/>
        <w:jc w:val="left"/>
      </w:pPr>
      <w:r>
        <w:rPr>
          <w:sz w:val="28"/>
        </w:rPr>
        <w:pict>
          <v:shape id="_x0000_i1032" type="#_x0000_t75" style="width:73.5pt;height:101.25pt" fillcolor="window">
            <v:imagedata r:id="rId14" o:title=""/>
          </v:shape>
        </w:pict>
      </w:r>
    </w:p>
    <w:p w:rsidR="002D5C67" w:rsidRDefault="00D1071E">
      <w:pPr>
        <w:pStyle w:val="Caption"/>
        <w:framePr w:w="1460" w:h="2511" w:hRule="exact" w:hSpace="80" w:vSpace="40" w:wrap="auto" w:vAnchor="text" w:hAnchor="page" w:x="9220" w:y="-87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11</w:t>
        </w:r>
      </w:fldSimple>
    </w:p>
    <w:p w:rsidR="002D5C67" w:rsidRDefault="00D1071E">
      <w:pPr>
        <w:rPr>
          <w:sz w:val="28"/>
        </w:rPr>
      </w:pPr>
      <w:r>
        <w:rPr>
          <w:sz w:val="28"/>
        </w:rPr>
        <w:t>Если жаровая труба соединяется с передней стенкой огневой каме</w:t>
      </w:r>
      <w:r>
        <w:rPr>
          <w:sz w:val="28"/>
        </w:rPr>
        <w:softHyphen/>
        <w:t>ры при помощи клепки, то в таком случае топочные швы имеют двойную толщину листа, что способствует местному перегреву металла и резкому охлаждению его при открывании топочных дверец, вследствие чего здесь часто появляются трещины. Для устранения это</w:t>
      </w:r>
      <w:r>
        <w:rPr>
          <w:sz w:val="28"/>
        </w:rPr>
        <w:softHyphen/>
        <w:t>го явления шов защищается, как это указано пункти</w:t>
      </w:r>
      <w:r>
        <w:rPr>
          <w:sz w:val="28"/>
        </w:rPr>
        <w:softHyphen/>
        <w:t xml:space="preserve">ром (рис. 9 и 10), чугунным кольцом </w:t>
      </w:r>
      <w:r>
        <w:rPr>
          <w:i/>
          <w:sz w:val="28"/>
        </w:rPr>
        <w:t>А</w:t>
      </w:r>
      <w:r>
        <w:rPr>
          <w:sz w:val="28"/>
        </w:rPr>
        <w:t xml:space="preserve"> полукруглого сечения, поставленным на шамотной привязке.</w:t>
      </w:r>
    </w:p>
    <w:p w:rsidR="002D5C67" w:rsidRDefault="00D1071E">
      <w:pPr>
        <w:rPr>
          <w:sz w:val="28"/>
        </w:rPr>
      </w:pPr>
      <w:r>
        <w:rPr>
          <w:sz w:val="28"/>
        </w:rPr>
        <w:t>Свободным от этих недостатков является способ крепления жаровых труб при помощи сварки (рис. 11), получивший в настоящее время широкое распростра</w:t>
      </w:r>
      <w:r>
        <w:rPr>
          <w:sz w:val="28"/>
        </w:rPr>
        <w:softHyphen/>
        <w:t>нение.</w:t>
      </w:r>
    </w:p>
    <w:p w:rsidR="002D5C67" w:rsidRDefault="002D5C67">
      <w:pPr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60"/>
          <w:noEndnote/>
        </w:sectPr>
      </w:pPr>
    </w:p>
    <w:p w:rsidR="002D5C67" w:rsidRDefault="00D1071E">
      <w:pPr>
        <w:ind w:firstLine="0"/>
        <w:jc w:val="center"/>
        <w:rPr>
          <w:sz w:val="28"/>
        </w:rPr>
      </w:pPr>
      <w:r>
        <w:rPr>
          <w:b/>
          <w:sz w:val="28"/>
        </w:rPr>
        <w:t>4. Огневые камеры</w:t>
      </w:r>
    </w:p>
    <w:p w:rsidR="002D5C67" w:rsidRDefault="00D1071E">
      <w:pPr>
        <w:rPr>
          <w:sz w:val="28"/>
        </w:rPr>
      </w:pPr>
      <w:r>
        <w:rPr>
          <w:sz w:val="28"/>
        </w:rPr>
        <w:t>Количество огневых камер чаще всего соответствует количеству жа</w:t>
      </w:r>
      <w:r>
        <w:rPr>
          <w:sz w:val="28"/>
        </w:rPr>
        <w:softHyphen/>
        <w:t>ровых труб. Иногда четырех топочные котлы имеют общую огневую ка</w:t>
      </w:r>
      <w:r>
        <w:rPr>
          <w:sz w:val="28"/>
        </w:rPr>
        <w:softHyphen/>
        <w:t>меру для средних топок. Двухсторонние котлы имеют общую камеру для всех топок или только для противоположных и т. д. Однако постройка котлов, имеющих общие огневые камеры, является нежелательной, так как чистка колосниковой решетки либо забрасывание угля в одной топке ухудшает горение в остальных, имеющих с ней общую камеру, что вызы</w:t>
      </w:r>
      <w:r>
        <w:rPr>
          <w:sz w:val="28"/>
        </w:rPr>
        <w:softHyphen/>
        <w:t>вает падение давления пара.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Огневая камера является дополнительным топочным объемом, и в ней происходит дожигание газов, поступающих сюда из жаровой трубы. Длина огневой камеры делается не менее 600 — 700 </w:t>
      </w:r>
      <w:r>
        <w:rPr>
          <w:i/>
          <w:sz w:val="28"/>
        </w:rPr>
        <w:t>мм,</w:t>
      </w:r>
      <w:r>
        <w:rPr>
          <w:sz w:val="28"/>
        </w:rPr>
        <w:t xml:space="preserve"> что диктуется необходимостью иметь достаточно места для производства работ внутри камеры. К таким работам относятся развальцовка дымогарных трубок, чеканка швов и т. д.</w:t>
      </w:r>
    </w:p>
    <w:p w:rsidR="002D5C67" w:rsidRDefault="00D1071E">
      <w:pPr>
        <w:ind w:firstLine="300"/>
        <w:rPr>
          <w:sz w:val="28"/>
        </w:rPr>
      </w:pPr>
      <w:r>
        <w:rPr>
          <w:sz w:val="28"/>
        </w:rPr>
        <w:t>Передняя стенка огневой камеры, так же как и задняя, изготовляется из одного листа.</w:t>
      </w:r>
    </w:p>
    <w:p w:rsidR="002D5C67" w:rsidRDefault="00D1071E">
      <w:pPr>
        <w:jc w:val="left"/>
        <w:rPr>
          <w:sz w:val="28"/>
        </w:rPr>
      </w:pPr>
      <w:r>
        <w:rPr>
          <w:sz w:val="28"/>
        </w:rPr>
        <w:t>Задняя стенка имеет уклон в сторону камеры для облегчения отделе</w:t>
      </w:r>
      <w:r>
        <w:rPr>
          <w:sz w:val="28"/>
        </w:rPr>
        <w:softHyphen/>
        <w:t>ния от нее пузырьков пара и улучшения циркуляции (рис. 1).</w:t>
      </w:r>
    </w:p>
    <w:p w:rsidR="002D5C67" w:rsidRDefault="00D1071E">
      <w:pPr>
        <w:ind w:firstLine="0"/>
        <w:jc w:val="center"/>
        <w:rPr>
          <w:sz w:val="28"/>
        </w:rPr>
      </w:pPr>
      <w:r>
        <w:rPr>
          <w:b/>
          <w:sz w:val="28"/>
        </w:rPr>
        <w:t>5. Котельные связи</w:t>
      </w:r>
    </w:p>
    <w:p w:rsidR="002D5C67" w:rsidRDefault="00D1071E">
      <w:pPr>
        <w:rPr>
          <w:sz w:val="28"/>
        </w:rPr>
      </w:pPr>
      <w:r>
        <w:rPr>
          <w:sz w:val="28"/>
        </w:rPr>
        <w:t>Для укрепления плоских стенок котла применяются различные свя</w:t>
      </w:r>
      <w:r>
        <w:rPr>
          <w:sz w:val="28"/>
        </w:rPr>
        <w:softHyphen/>
        <w:t>зи. Плоские днища подкрепляются длинными связями, представляющими собой стержни круглого сечения, имеющие на утолщенных концах нарез</w:t>
      </w:r>
      <w:r>
        <w:rPr>
          <w:sz w:val="28"/>
        </w:rPr>
        <w:softHyphen/>
        <w:t xml:space="preserve">ку 9 ниток на 25,4 </w:t>
      </w:r>
      <w:r>
        <w:rPr>
          <w:i/>
          <w:sz w:val="28"/>
        </w:rPr>
        <w:t>мм.</w:t>
      </w:r>
    </w:p>
    <w:p w:rsidR="002D5C67" w:rsidRDefault="00350ADC">
      <w:pPr>
        <w:keepNext/>
        <w:framePr w:w="3700" w:h="1667" w:hRule="exact" w:hSpace="80" w:vSpace="40" w:wrap="auto" w:vAnchor="text" w:hAnchor="text" w:x="81" w:y="343" w:anchorLock="1"/>
        <w:ind w:firstLine="0"/>
        <w:jc w:val="left"/>
      </w:pPr>
      <w:r>
        <w:rPr>
          <w:sz w:val="28"/>
        </w:rPr>
        <w:pict>
          <v:shape id="_x0000_i1033" type="#_x0000_t75" style="width:185.25pt;height:63pt" fillcolor="window">
            <v:imagedata r:id="rId15" o:title=""/>
          </v:shape>
        </w:pict>
      </w:r>
    </w:p>
    <w:p w:rsidR="002D5C67" w:rsidRDefault="00D1071E">
      <w:pPr>
        <w:pStyle w:val="Caption"/>
        <w:framePr w:w="3700" w:h="1667" w:hRule="exact" w:hSpace="80" w:vSpace="40" w:wrap="auto" w:vAnchor="text" w:hAnchor="text" w:x="81" w:y="343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12</w:t>
        </w:r>
      </w:fldSimple>
    </w:p>
    <w:p w:rsidR="002D5C67" w:rsidRDefault="00D1071E">
      <w:pPr>
        <w:ind w:left="3680" w:hanging="3680"/>
        <w:rPr>
          <w:sz w:val="28"/>
        </w:rPr>
      </w:pPr>
      <w:r>
        <w:rPr>
          <w:sz w:val="28"/>
        </w:rPr>
        <w:t>Длинные связи бывают с различными и одинаковыми диаметрами нарезанных концов.   Концы связей ввертываются в наре</w:t>
      </w:r>
      <w:r>
        <w:rPr>
          <w:sz w:val="28"/>
        </w:rPr>
        <w:softHyphen/>
        <w:t>занные отверстия в днищах (рис. 12), иногда подкреплен</w:t>
      </w:r>
      <w:r>
        <w:rPr>
          <w:sz w:val="28"/>
        </w:rPr>
        <w:softHyphen/>
        <w:t>ных в этих местах приклепан</w:t>
      </w:r>
      <w:r>
        <w:rPr>
          <w:sz w:val="28"/>
        </w:rPr>
        <w:softHyphen/>
        <w:t>ными или приваренными на</w:t>
      </w:r>
      <w:r>
        <w:rPr>
          <w:sz w:val="28"/>
        </w:rPr>
        <w:softHyphen/>
        <w:t>кладками.</w:t>
      </w:r>
    </w:p>
    <w:p w:rsidR="002D5C67" w:rsidRDefault="00D1071E">
      <w:pPr>
        <w:ind w:firstLine="0"/>
        <w:rPr>
          <w:sz w:val="28"/>
        </w:rPr>
      </w:pPr>
      <w:r>
        <w:rPr>
          <w:sz w:val="28"/>
        </w:rPr>
        <w:t>Нарезки отверстий в дни</w:t>
      </w:r>
      <w:r>
        <w:rPr>
          <w:sz w:val="28"/>
        </w:rPr>
        <w:softHyphen/>
        <w:t>щах при различном их диамет</w:t>
      </w:r>
      <w:r>
        <w:rPr>
          <w:sz w:val="28"/>
        </w:rPr>
        <w:softHyphen/>
        <w:t>ре имеют также одинаковый шаг и служат продолжением одна другой. Нарезаются эти отверстия одновременно специальными длинными мет</w:t>
      </w:r>
      <w:r>
        <w:rPr>
          <w:sz w:val="28"/>
        </w:rPr>
        <w:softHyphen/>
        <w:t>чиками. Связи закрепляются гайками с шайбами, поставленными с внут</w:t>
      </w:r>
      <w:r>
        <w:rPr>
          <w:sz w:val="28"/>
        </w:rPr>
        <w:softHyphen/>
        <w:t>ренней и наружной стороны каждого конца.</w:t>
      </w:r>
    </w:p>
    <w:p w:rsidR="002D5C67" w:rsidRDefault="00D1071E">
      <w:pPr>
        <w:ind w:firstLine="0"/>
        <w:rPr>
          <w:sz w:val="28"/>
        </w:rPr>
      </w:pPr>
      <w:r>
        <w:rPr>
          <w:sz w:val="28"/>
        </w:rPr>
        <w:t xml:space="preserve">Диаметр длинных связей колеблется от 38 до 80 </w:t>
      </w:r>
      <w:r>
        <w:rPr>
          <w:i/>
          <w:sz w:val="28"/>
        </w:rPr>
        <w:t xml:space="preserve">мм. </w:t>
      </w:r>
      <w:r>
        <w:rPr>
          <w:sz w:val="28"/>
        </w:rPr>
        <w:t>Короткие связи соединяют задние плоские стенки огневых камер с задним днищем, шинельные листы — с бочкой котла, а также плоские стенки огневых камер между собой.</w:t>
      </w:r>
    </w:p>
    <w:p w:rsidR="002D5C67" w:rsidRDefault="00350ADC">
      <w:pPr>
        <w:keepNext/>
        <w:framePr w:w="2400" w:h="2476" w:hRule="exact" w:hSpace="80" w:vSpace="40" w:wrap="auto" w:vAnchor="text" w:hAnchor="text" w:x="81" w:y="499" w:anchorLock="1"/>
        <w:ind w:firstLine="0"/>
        <w:jc w:val="left"/>
      </w:pPr>
      <w:r>
        <w:rPr>
          <w:sz w:val="28"/>
        </w:rPr>
        <w:pict>
          <v:shape id="_x0000_i1034" type="#_x0000_t75" style="width:120.75pt;height:105.75pt" fillcolor="window">
            <v:imagedata r:id="rId16" o:title=""/>
          </v:shape>
        </w:pict>
      </w:r>
    </w:p>
    <w:p w:rsidR="002D5C67" w:rsidRDefault="00D1071E">
      <w:pPr>
        <w:pStyle w:val="Caption"/>
        <w:framePr w:w="2400" w:h="2476" w:hRule="exact" w:hSpace="80" w:vSpace="40" w:wrap="auto" w:vAnchor="text" w:hAnchor="text" w:x="81" w:y="499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13</w:t>
        </w:r>
      </w:fldSimple>
    </w:p>
    <w:p w:rsidR="002D5C67" w:rsidRDefault="00350ADC">
      <w:pPr>
        <w:keepNext/>
        <w:framePr w:w="1560" w:h="1822" w:hRule="exact" w:hSpace="80" w:vSpace="40" w:wrap="auto" w:vAnchor="text" w:hAnchor="page" w:x="9511" w:y="1681" w:anchorLock="1"/>
        <w:ind w:firstLine="0"/>
        <w:jc w:val="left"/>
      </w:pPr>
      <w:r>
        <w:rPr>
          <w:sz w:val="28"/>
        </w:rPr>
        <w:pict>
          <v:shape id="_x0000_i1035" type="#_x0000_t75" style="width:78.75pt;height:71.25pt" fillcolor="window">
            <v:imagedata r:id="rId17" o:title=""/>
          </v:shape>
        </w:pict>
      </w:r>
    </w:p>
    <w:p w:rsidR="002D5C67" w:rsidRDefault="00D1071E">
      <w:pPr>
        <w:pStyle w:val="Caption"/>
        <w:framePr w:w="1560" w:h="1822" w:hRule="exact" w:hSpace="80" w:vSpace="40" w:wrap="auto" w:vAnchor="text" w:hAnchor="page" w:x="9511" w:y="1681" w:anchorLock="1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14</w:t>
        </w:r>
      </w:fldSimple>
    </w:p>
    <w:p w:rsidR="002D5C67" w:rsidRDefault="00D1071E">
      <w:pPr>
        <w:rPr>
          <w:sz w:val="28"/>
        </w:rPr>
      </w:pPr>
      <w:r>
        <w:rPr>
          <w:sz w:val="28"/>
        </w:rPr>
        <w:t>Короткие связи ввинчиваются в соединяемые листы, и головки их расклепываются (рис. 13), либо на концы связей навинчиваются гайки с шайбами. Форма шайбы определяется по</w:t>
      </w:r>
      <w:r>
        <w:rPr>
          <w:sz w:val="28"/>
        </w:rPr>
        <w:softHyphen/>
        <w:t>верхностью прилегания. Так, например, для соединения стенки огневой камеры с задним днищем котла шайбы имеют форму плоскую и клиновую (рис. 14).</w:t>
      </w:r>
    </w:p>
    <w:p w:rsidR="002D5C67" w:rsidRDefault="00D1071E">
      <w:pPr>
        <w:rPr>
          <w:sz w:val="28"/>
        </w:rPr>
      </w:pPr>
      <w:r>
        <w:rPr>
          <w:sz w:val="28"/>
        </w:rPr>
        <w:t>В последнее время получила значительное распространение элек</w:t>
      </w:r>
      <w:r>
        <w:rPr>
          <w:sz w:val="28"/>
        </w:rPr>
        <w:softHyphen/>
        <w:t>троприварка коротких связей.  Исследования показали, что вварные связи обладают проч</w:t>
      </w:r>
      <w:r>
        <w:rPr>
          <w:sz w:val="28"/>
        </w:rPr>
        <w:softHyphen/>
        <w:t>ностью на разрыв, не меньшей, чем нарезные связи.</w:t>
      </w:r>
    </w:p>
    <w:p w:rsidR="002D5C67" w:rsidRDefault="00D1071E">
      <w:pPr>
        <w:rPr>
          <w:sz w:val="28"/>
        </w:rPr>
      </w:pPr>
      <w:r>
        <w:rPr>
          <w:sz w:val="28"/>
        </w:rPr>
        <w:t>О несомненных преимуществах этого способа соединения свиде</w:t>
      </w:r>
      <w:r>
        <w:rPr>
          <w:sz w:val="28"/>
        </w:rPr>
        <w:softHyphen/>
        <w:t>тельствует опыт длительной эксплуатации ряда котлов, у которых всё короткие связи приварены. Приварка связей допускается только с раз</w:t>
      </w:r>
      <w:r>
        <w:rPr>
          <w:sz w:val="28"/>
        </w:rPr>
        <w:softHyphen/>
        <w:t>решения Морского Регистра.</w:t>
      </w:r>
    </w:p>
    <w:p w:rsidR="002D5C67" w:rsidRDefault="00D1071E">
      <w:pPr>
        <w:ind w:firstLine="0"/>
        <w:jc w:val="center"/>
        <w:rPr>
          <w:sz w:val="28"/>
        </w:rPr>
      </w:pPr>
      <w:r>
        <w:rPr>
          <w:sz w:val="28"/>
        </w:rPr>
        <w:t>Подкрепление нёба огневых камер осуществляется при помощи:</w:t>
      </w:r>
    </w:p>
    <w:p w:rsidR="002D5C67" w:rsidRDefault="00350ADC">
      <w:pPr>
        <w:keepNext/>
        <w:ind w:firstLine="0"/>
        <w:jc w:val="center"/>
      </w:pPr>
      <w:r>
        <w:rPr>
          <w:sz w:val="28"/>
        </w:rPr>
        <w:pict>
          <v:shape id="_x0000_i1036" type="#_x0000_t75" style="width:297.75pt;height:140.25pt" fillcolor="window">
            <v:imagedata r:id="rId18" o:title=""/>
          </v:shape>
        </w:pict>
      </w:r>
    </w:p>
    <w:p w:rsidR="002D5C67" w:rsidRDefault="00D1071E">
      <w:pPr>
        <w:pStyle w:val="Caption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15</w:t>
        </w:r>
      </w:fldSimple>
    </w:p>
    <w:p w:rsidR="002D5C67" w:rsidRDefault="00D1071E">
      <w:pPr>
        <w:ind w:left="360" w:firstLine="0"/>
        <w:jc w:val="left"/>
        <w:rPr>
          <w:sz w:val="28"/>
        </w:rPr>
      </w:pPr>
      <w:r>
        <w:rPr>
          <w:sz w:val="28"/>
        </w:rPr>
        <w:t>а) анкерных скоб (рис. 15), б) подвесных скоб (рис. 16).</w:t>
      </w:r>
    </w:p>
    <w:p w:rsidR="002D5C67" w:rsidRDefault="00D1071E">
      <w:pPr>
        <w:rPr>
          <w:sz w:val="28"/>
        </w:rPr>
      </w:pPr>
      <w:r>
        <w:rPr>
          <w:sz w:val="28"/>
        </w:rPr>
        <w:t>Подвесные скобы соединяются с бочкой котла одной или двумя тя</w:t>
      </w:r>
      <w:r>
        <w:rPr>
          <w:sz w:val="28"/>
        </w:rPr>
        <w:softHyphen/>
        <w:t>гами на шарнирах, которые и воспринимают напряжения от изгиба, испытываемого потолком камеры. Это крепление сложно, загромождает внутреннее пространство котла, затрудняет осмотр и чистку, а поэтому применяется только в случае невозможности достаточно прочно подкре</w:t>
      </w:r>
      <w:r>
        <w:rPr>
          <w:sz w:val="28"/>
        </w:rPr>
        <w:softHyphen/>
        <w:t>пить потолок одними анкерными скобами.</w:t>
      </w:r>
    </w:p>
    <w:p w:rsidR="002D5C67" w:rsidRDefault="00D1071E">
      <w:pPr>
        <w:ind w:firstLine="0"/>
        <w:jc w:val="center"/>
        <w:rPr>
          <w:sz w:val="28"/>
        </w:rPr>
      </w:pPr>
      <w:r>
        <w:rPr>
          <w:b/>
          <w:sz w:val="28"/>
        </w:rPr>
        <w:t>6. Дымогарные трубки</w:t>
      </w:r>
    </w:p>
    <w:p w:rsidR="002D5C67" w:rsidRDefault="00D1071E">
      <w:pPr>
        <w:rPr>
          <w:sz w:val="28"/>
        </w:rPr>
      </w:pPr>
      <w:r>
        <w:rPr>
          <w:sz w:val="28"/>
        </w:rPr>
        <w:t>Дымогарные трубки являются основной частью поверхности нагрева котла, так как воспринимают тепло дымовых газов и передают его воде. В зависимости от назначения трубки делятся на простые и связные; Связные трубки одновременно служат также для подкрепления плоских трубных решеток.</w:t>
      </w:r>
    </w:p>
    <w:p w:rsidR="002D5C67" w:rsidRDefault="00D1071E">
      <w:pPr>
        <w:rPr>
          <w:sz w:val="28"/>
        </w:rPr>
      </w:pPr>
      <w:r>
        <w:rPr>
          <w:sz w:val="28"/>
        </w:rPr>
        <w:t>Для изготовления дымогарных трубок как простых, так и связных применяются сварные или цельнотянутые трубы из мягкой стали. Дымо</w:t>
      </w:r>
      <w:r>
        <w:rPr>
          <w:sz w:val="28"/>
        </w:rPr>
        <w:softHyphen/>
        <w:t>гарные трубки, в зависимости от условий их работы, применяются раз</w:t>
      </w:r>
      <w:r>
        <w:rPr>
          <w:sz w:val="28"/>
        </w:rPr>
        <w:softHyphen/>
        <w:t>ного наружного диаметра, а именно:</w:t>
      </w:r>
    </w:p>
    <w:p w:rsidR="002D5C67" w:rsidRDefault="00D1071E">
      <w:pPr>
        <w:ind w:left="440" w:firstLine="0"/>
        <w:rPr>
          <w:sz w:val="28"/>
        </w:rPr>
      </w:pPr>
      <w:r>
        <w:rPr>
          <w:b/>
          <w:sz w:val="28"/>
        </w:rPr>
        <w:t>а)</w:t>
      </w:r>
      <w:r>
        <w:rPr>
          <w:sz w:val="28"/>
        </w:rPr>
        <w:t xml:space="preserve"> при искусственной тяге—от 51 до 63 </w:t>
      </w:r>
      <w:r>
        <w:rPr>
          <w:i/>
          <w:sz w:val="28"/>
        </w:rPr>
        <w:t>мм;</w:t>
      </w:r>
    </w:p>
    <w:p w:rsidR="002D5C67" w:rsidRDefault="00D1071E">
      <w:pPr>
        <w:ind w:left="440" w:firstLine="0"/>
        <w:rPr>
          <w:sz w:val="28"/>
        </w:rPr>
      </w:pPr>
      <w:r>
        <w:rPr>
          <w:b/>
          <w:sz w:val="28"/>
        </w:rPr>
        <w:t>б)</w:t>
      </w:r>
      <w:r>
        <w:rPr>
          <w:sz w:val="28"/>
        </w:rPr>
        <w:t xml:space="preserve"> то же, при наличии пароперегревателя в трубках—от 70 до </w:t>
      </w:r>
      <w:r>
        <w:rPr>
          <w:i/>
          <w:sz w:val="28"/>
        </w:rPr>
        <w:t>76 мм;</w:t>
      </w:r>
    </w:p>
    <w:p w:rsidR="002D5C67" w:rsidRDefault="00D1071E">
      <w:pPr>
        <w:ind w:left="440" w:firstLine="0"/>
        <w:rPr>
          <w:sz w:val="28"/>
        </w:rPr>
      </w:pPr>
      <w:r>
        <w:rPr>
          <w:b/>
          <w:sz w:val="28"/>
        </w:rPr>
        <w:t>в)</w:t>
      </w:r>
      <w:r>
        <w:rPr>
          <w:sz w:val="28"/>
        </w:rPr>
        <w:t xml:space="preserve"> при естественной тяге и наличии перегревателя — от 83 до 89 </w:t>
      </w:r>
      <w:r>
        <w:rPr>
          <w:i/>
          <w:sz w:val="28"/>
        </w:rPr>
        <w:t>мм.</w:t>
      </w:r>
    </w:p>
    <w:p w:rsidR="002D5C67" w:rsidRDefault="00350ADC">
      <w:pPr>
        <w:keepNext/>
        <w:ind w:firstLine="0"/>
        <w:jc w:val="center"/>
      </w:pPr>
      <w:r>
        <w:rPr>
          <w:sz w:val="28"/>
        </w:rPr>
        <w:pict>
          <v:shape id="_x0000_i1037" type="#_x0000_t75" style="width:246pt;height:156.75pt" fillcolor="window">
            <v:imagedata r:id="rId19" o:title=""/>
          </v:shape>
        </w:pict>
      </w:r>
    </w:p>
    <w:p w:rsidR="002D5C67" w:rsidRDefault="00D1071E">
      <w:pPr>
        <w:pStyle w:val="Caption"/>
        <w:jc w:val="center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16</w:t>
        </w:r>
      </w:fldSimple>
    </w:p>
    <w:p w:rsidR="002D5C67" w:rsidRDefault="002D5C67">
      <w:pPr>
        <w:ind w:left="1200" w:firstLine="0"/>
        <w:jc w:val="left"/>
        <w:rPr>
          <w:sz w:val="28"/>
        </w:rPr>
        <w:sectPr w:rsidR="002D5C67">
          <w:type w:val="continuous"/>
          <w:pgSz w:w="11900" w:h="16820"/>
          <w:pgMar w:top="1134" w:right="851" w:bottom="1134" w:left="1418" w:header="720" w:footer="720" w:gutter="0"/>
          <w:cols w:space="60"/>
          <w:noEndnote/>
        </w:sectPr>
      </w:pPr>
    </w:p>
    <w:p w:rsidR="002D5C67" w:rsidRDefault="00D1071E">
      <w:pPr>
        <w:ind w:firstLine="0"/>
        <w:jc w:val="left"/>
        <w:rPr>
          <w:sz w:val="28"/>
        </w:rPr>
      </w:pPr>
      <w:r>
        <w:rPr>
          <w:sz w:val="28"/>
        </w:rPr>
        <w:t>В зависимости от давления пара толщина стенок труб изменяется:</w:t>
      </w:r>
    </w:p>
    <w:p w:rsidR="002D5C67" w:rsidRDefault="00D1071E">
      <w:pPr>
        <w:ind w:left="2040" w:right="2200" w:firstLine="0"/>
        <w:rPr>
          <w:i/>
          <w:sz w:val="28"/>
        </w:rPr>
      </w:pPr>
      <w:r>
        <w:rPr>
          <w:sz w:val="28"/>
        </w:rPr>
        <w:t xml:space="preserve">простых — от 2,5 до 4,5 </w:t>
      </w:r>
      <w:r>
        <w:rPr>
          <w:i/>
          <w:sz w:val="28"/>
        </w:rPr>
        <w:t xml:space="preserve">мм, </w:t>
      </w:r>
    </w:p>
    <w:p w:rsidR="002D5C67" w:rsidRDefault="00D1071E">
      <w:pPr>
        <w:ind w:left="2040" w:right="2200" w:firstLine="0"/>
        <w:rPr>
          <w:sz w:val="28"/>
        </w:rPr>
      </w:pPr>
      <w:r>
        <w:rPr>
          <w:sz w:val="28"/>
        </w:rPr>
        <w:t xml:space="preserve">связных — от 5,0 до 9,5 </w:t>
      </w:r>
      <w:r>
        <w:rPr>
          <w:i/>
          <w:sz w:val="28"/>
        </w:rPr>
        <w:t>мм.</w:t>
      </w:r>
    </w:p>
    <w:p w:rsidR="002D5C67" w:rsidRDefault="00D1071E">
      <w:pPr>
        <w:rPr>
          <w:sz w:val="28"/>
        </w:rPr>
      </w:pPr>
      <w:r>
        <w:rPr>
          <w:sz w:val="28"/>
        </w:rPr>
        <w:t>Простые дымогарные трубки в отверстиях трубных решеток крепятся при помощи развальцовки. В целях удобной заводки и выемки тру</w:t>
      </w:r>
      <w:r>
        <w:rPr>
          <w:sz w:val="28"/>
        </w:rPr>
        <w:softHyphen/>
        <w:t xml:space="preserve">бок, особенно при наличии на них накипи, отверстия в передней трубной решетке делают на 2 — 3 </w:t>
      </w:r>
      <w:r>
        <w:rPr>
          <w:i/>
          <w:sz w:val="28"/>
        </w:rPr>
        <w:t>мм</w:t>
      </w:r>
      <w:r>
        <w:rPr>
          <w:sz w:val="28"/>
        </w:rPr>
        <w:t xml:space="preserve"> больше наружного диаметра трубки. Для развальцовки конца трубки в передней решетке, имеющей больший диа</w:t>
      </w:r>
      <w:r>
        <w:rPr>
          <w:sz w:val="28"/>
        </w:rPr>
        <w:softHyphen/>
        <w:t>метр отверстия, конец трубки раздается при нагреве до светло-красного цвета. После раздачи концов трубы должны обязательно подвергаться отжигу и медленному охлаждению в нагретом песке.</w:t>
      </w:r>
    </w:p>
    <w:p w:rsidR="002D5C67" w:rsidRDefault="00D1071E">
      <w:pPr>
        <w:rPr>
          <w:sz w:val="28"/>
        </w:rPr>
      </w:pPr>
      <w:r>
        <w:rPr>
          <w:sz w:val="28"/>
        </w:rPr>
        <w:t>Кроме развальцовки дымогарных трубок с разрешения Морского Регистра применяется приварка концов трубок к трубным решеткам, что дает очень хорошие результаты, так как приваренные трубки более на</w:t>
      </w:r>
      <w:r>
        <w:rPr>
          <w:sz w:val="28"/>
        </w:rPr>
        <w:softHyphen/>
        <w:t>дежны в работе.</w:t>
      </w:r>
    </w:p>
    <w:p w:rsidR="002D5C67" w:rsidRDefault="00350ADC">
      <w:pPr>
        <w:keepNext/>
        <w:framePr w:w="1134" w:h="2494" w:hRule="exact" w:hSpace="80" w:vSpace="40" w:wrap="auto" w:vAnchor="text" w:hAnchor="page" w:x="9940" w:y="118" w:anchorLock="1"/>
        <w:ind w:firstLine="0"/>
        <w:jc w:val="left"/>
      </w:pPr>
      <w:r>
        <w:rPr>
          <w:sz w:val="28"/>
        </w:rPr>
        <w:pict>
          <v:shape id="_x0000_i1038" type="#_x0000_t75" style="width:42pt;height:100.5pt" fillcolor="window">
            <v:imagedata r:id="rId20" o:title=""/>
          </v:shape>
        </w:pict>
      </w:r>
    </w:p>
    <w:p w:rsidR="002D5C67" w:rsidRDefault="00D1071E">
      <w:pPr>
        <w:pStyle w:val="Caption"/>
        <w:framePr w:w="1134" w:h="2494" w:hRule="exact" w:hSpace="80" w:vSpace="40" w:wrap="auto" w:vAnchor="text" w:hAnchor="page" w:x="9940" w:y="118" w:anchorLock="1"/>
        <w:rPr>
          <w:sz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17</w:t>
        </w:r>
      </w:fldSimple>
    </w:p>
    <w:p w:rsidR="002D5C67" w:rsidRDefault="00D1071E">
      <w:pPr>
        <w:rPr>
          <w:sz w:val="28"/>
        </w:rPr>
      </w:pPr>
      <w:r>
        <w:rPr>
          <w:sz w:val="28"/>
        </w:rPr>
        <w:t>Связные трубки крепятся в трубных решетках на резьбе. Концы тру</w:t>
      </w:r>
      <w:r>
        <w:rPr>
          <w:sz w:val="28"/>
        </w:rPr>
        <w:softHyphen/>
        <w:t>бок осаживают, чтобы исключить ослабление трубки на</w:t>
      </w:r>
      <w:r>
        <w:rPr>
          <w:sz w:val="28"/>
        </w:rPr>
        <w:softHyphen/>
        <w:t>резкой. При этом, так же как и у простых трубок, перед</w:t>
      </w:r>
      <w:r>
        <w:rPr>
          <w:sz w:val="28"/>
        </w:rPr>
        <w:softHyphen/>
        <w:t>ний конец делается большего диаметра.</w:t>
      </w:r>
    </w:p>
    <w:p w:rsidR="002D5C67" w:rsidRDefault="00D1071E">
      <w:pPr>
        <w:rPr>
          <w:sz w:val="28"/>
        </w:rPr>
      </w:pPr>
      <w:r>
        <w:rPr>
          <w:sz w:val="28"/>
        </w:rPr>
        <w:t>С целью предохранения от обгорания концы дымогар</w:t>
      </w:r>
      <w:r>
        <w:rPr>
          <w:sz w:val="28"/>
        </w:rPr>
        <w:softHyphen/>
        <w:t>ных трубок, выходящие в огневую камеру, иногда отбуртовывают.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Дымогарные трубки устанавливаются с небольшим подъемом в сторону передней решетки (обычно 20 </w:t>
      </w:r>
      <w:r>
        <w:rPr>
          <w:i/>
          <w:sz w:val="28"/>
        </w:rPr>
        <w:t>мм</w:t>
      </w:r>
      <w:r>
        <w:rPr>
          <w:sz w:val="28"/>
        </w:rPr>
        <w:t xml:space="preserve"> на 1 </w:t>
      </w:r>
      <w:r>
        <w:rPr>
          <w:i/>
          <w:sz w:val="28"/>
        </w:rPr>
        <w:t>м</w:t>
      </w:r>
      <w:r>
        <w:rPr>
          <w:sz w:val="28"/>
        </w:rPr>
        <w:t xml:space="preserve"> длины) с целью облегчения выхода продуктов сгора</w:t>
      </w:r>
      <w:r>
        <w:rPr>
          <w:sz w:val="28"/>
        </w:rPr>
        <w:softHyphen/>
        <w:t>ния.</w:t>
      </w:r>
    </w:p>
    <w:p w:rsidR="002D5C67" w:rsidRDefault="00D1071E">
      <w:pPr>
        <w:rPr>
          <w:sz w:val="28"/>
        </w:rPr>
      </w:pPr>
      <w:r>
        <w:rPr>
          <w:sz w:val="28"/>
        </w:rPr>
        <w:t>Взаимное расположение трубок можно выполнить по одному из способов, указанных на рис. 17.</w:t>
      </w:r>
    </w:p>
    <w:p w:rsidR="002D5C67" w:rsidRDefault="00D1071E">
      <w:pPr>
        <w:rPr>
          <w:sz w:val="28"/>
        </w:rPr>
      </w:pPr>
      <w:r>
        <w:rPr>
          <w:sz w:val="28"/>
        </w:rPr>
        <w:t>Наиболее рациональным с эксплуатационной точки зрения является цепное расположение, удобное для очистки от накипи и создающее бла</w:t>
      </w:r>
      <w:r>
        <w:rPr>
          <w:sz w:val="28"/>
        </w:rPr>
        <w:softHyphen/>
        <w:t>гоприятные условия для подъема пузырьков пара.</w:t>
      </w:r>
    </w:p>
    <w:p w:rsidR="002D5C67" w:rsidRDefault="00D1071E">
      <w:pPr>
        <w:rPr>
          <w:sz w:val="28"/>
        </w:rPr>
      </w:pPr>
      <w:r>
        <w:rPr>
          <w:sz w:val="28"/>
        </w:rPr>
        <w:t xml:space="preserve">Общая поверхность нагрева дымогарных трубок составляет около 75-85% полной поверхности нагрева котла. В то же время их удельная нагрузка составляет всего 7 - 12 </w:t>
      </w:r>
      <w:r>
        <w:rPr>
          <w:i/>
          <w:sz w:val="28"/>
        </w:rPr>
        <w:t>кг/м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пара в час, поэтому вполне естественно стремление улучшить теплоотдачу от газов к стенке трубок.</w:t>
      </w:r>
    </w:p>
    <w:p w:rsidR="002D5C67" w:rsidRDefault="00D1071E">
      <w:pPr>
        <w:rPr>
          <w:sz w:val="28"/>
        </w:rPr>
      </w:pPr>
      <w:r>
        <w:rPr>
          <w:sz w:val="28"/>
        </w:rPr>
        <w:br w:type="page"/>
      </w: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2D5C67">
      <w:pPr>
        <w:rPr>
          <w:sz w:val="28"/>
        </w:rPr>
      </w:pPr>
    </w:p>
    <w:p w:rsidR="002D5C67" w:rsidRDefault="00D1071E">
      <w:pPr>
        <w:ind w:firstLine="0"/>
        <w:jc w:val="center"/>
        <w:rPr>
          <w:sz w:val="28"/>
        </w:rPr>
      </w:pPr>
      <w:r>
        <w:rPr>
          <w:sz w:val="28"/>
        </w:rPr>
        <w:t>Курсовая работа на тему:</w:t>
      </w:r>
    </w:p>
    <w:p w:rsidR="002D5C67" w:rsidRDefault="00D1071E">
      <w:pPr>
        <w:ind w:firstLine="0"/>
        <w:jc w:val="center"/>
        <w:rPr>
          <w:b/>
          <w:sz w:val="56"/>
        </w:rPr>
      </w:pPr>
      <w:r>
        <w:rPr>
          <w:b/>
          <w:sz w:val="56"/>
        </w:rPr>
        <w:t>Огнетрубные парогенераторы</w:t>
      </w: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2D5C67">
      <w:pPr>
        <w:ind w:firstLine="0"/>
        <w:jc w:val="center"/>
        <w:rPr>
          <w:sz w:val="28"/>
        </w:rPr>
      </w:pPr>
    </w:p>
    <w:p w:rsidR="002D5C67" w:rsidRDefault="00D1071E">
      <w:pPr>
        <w:ind w:firstLine="0"/>
        <w:jc w:val="center"/>
        <w:rPr>
          <w:sz w:val="28"/>
        </w:rPr>
      </w:pPr>
      <w:r>
        <w:rPr>
          <w:sz w:val="28"/>
        </w:rPr>
        <w:t>Владивосток</w:t>
      </w:r>
    </w:p>
    <w:p w:rsidR="002D5C67" w:rsidRDefault="00D1071E">
      <w:pPr>
        <w:ind w:firstLine="0"/>
        <w:jc w:val="center"/>
        <w:rPr>
          <w:sz w:val="28"/>
        </w:rPr>
      </w:pPr>
      <w:r>
        <w:rPr>
          <w:sz w:val="28"/>
        </w:rPr>
        <w:t>2001</w:t>
      </w:r>
      <w:bookmarkStart w:id="0" w:name="_GoBack"/>
      <w:bookmarkEnd w:id="0"/>
    </w:p>
    <w:sectPr w:rsidR="002D5C67">
      <w:type w:val="continuous"/>
      <w:pgSz w:w="11900" w:h="16820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71E"/>
    <w:rsid w:val="002D5C67"/>
    <w:rsid w:val="00350ADC"/>
    <w:rsid w:val="00D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DABF9850-4F09-4F4E-AC78-5FA3B62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ind w:firstLine="400"/>
      <w:jc w:val="both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00"/>
      <w:jc w:val="center"/>
    </w:pPr>
    <w:rPr>
      <w:rFonts w:ascii="Arial" w:hAnsi="Arial"/>
      <w:snapToGrid w:val="0"/>
      <w:sz w:val="18"/>
    </w:rPr>
  </w:style>
  <w:style w:type="paragraph" w:customStyle="1" w:styleId="FR2">
    <w:name w:val="FR2"/>
    <w:pPr>
      <w:widowControl w:val="0"/>
      <w:spacing w:before="60"/>
      <w:ind w:left="160"/>
    </w:pPr>
    <w:rPr>
      <w:rFonts w:ascii="Arial" w:hAnsi="Arial"/>
      <w:i/>
      <w:snapToGrid w:val="0"/>
      <w:sz w:val="1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 Елена</dc:creator>
  <cp:keywords/>
  <cp:lastModifiedBy>Irina</cp:lastModifiedBy>
  <cp:revision>2</cp:revision>
  <cp:lastPrinted>1899-12-31T22:00:00Z</cp:lastPrinted>
  <dcterms:created xsi:type="dcterms:W3CDTF">2014-11-29T21:11:00Z</dcterms:created>
  <dcterms:modified xsi:type="dcterms:W3CDTF">2014-11-29T21:11:00Z</dcterms:modified>
</cp:coreProperties>
</file>