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45" w:rsidRDefault="00EC59E5" w:rsidP="00A06B71">
      <w:pPr>
        <w:pStyle w:val="a8"/>
        <w:ind w:left="0" w:firstLine="3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Bookman Old Style" w:hAnsi="Bookman Old Style"/>
          <w:b/>
          <w:sz w:val="28"/>
          <w:szCs w:val="28"/>
          <w:lang w:val="uk-UA"/>
        </w:rPr>
        <w:t xml:space="preserve">    </w:t>
      </w:r>
      <w:r w:rsidR="003F0CBD" w:rsidRPr="00E122E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Іван Михайлович Сєченов</w:t>
      </w:r>
      <w:r w:rsidR="003F0CBD" w:rsidRPr="00E122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(1829-1905) - російський учений і мислитель-матеріаліст, творець фізіологічної школи, член-кореспондент (1869), почесний член (1904) Петербурзької АН.</w:t>
      </w:r>
    </w:p>
    <w:p w:rsidR="00ED6045" w:rsidRPr="003549E6" w:rsidRDefault="003F0CBD" w:rsidP="00ED60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Народився в селі Теплий Стан Симбирської губернії, в дворянській родині, де отримав початкову освіту. Навчався в Головному інженерному училищі Петербурга, після закінчення якого в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1848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проходив військову службу в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4" w:tooltip="Київ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Києві</w:t>
        </w:r>
      </w:hyperlink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. У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1850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вийшов у відставку. У</w:t>
      </w:r>
      <w:hyperlink r:id="rId5" w:tooltip="1851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1851</w:t>
        </w:r>
      </w:hyperlink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р. вступив вільним слухачем до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Московського університету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на медичний факультет і з відзнакою закінчив його в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6" w:tooltip="1856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1856</w:t>
        </w:r>
      </w:hyperlink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р. "в ступені лікаря з відзнакою з наданням ... права після захисту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дисертації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отримати диплом на ступінь доктора медицини". Потім протягом трьох з половиною років Сєченов вчився в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7" w:tooltip="Німеччина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Німеччині</w:t>
        </w:r>
      </w:hyperlink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, займався не лише біологічними дисциплінами, але також фізикою та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аналітичної хімією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6465F8" w:rsidRPr="003549E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На початку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8" w:tooltip="1860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1860</w:t>
        </w:r>
      </w:hyperlink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Сєченов приїхав до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Петербурга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, захистив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9" w:tooltip="Дисертація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дисертацію</w:t>
        </w:r>
      </w:hyperlink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на ступінь доктора медичних наук. Він почав читати лекції в Медико-хірургічній академії: у березні - курс "тваринного магнетизму", а з осені - повний курс фізіології. Сеченовс</w:t>
      </w:r>
      <w:r w:rsidR="00ED6045" w:rsidRPr="003549E6">
        <w:rPr>
          <w:color w:val="000000"/>
          <w:sz w:val="28"/>
          <w:szCs w:val="28"/>
          <w:lang w:val="uk-UA"/>
        </w:rPr>
        <w:t>ь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ка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лабораторія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стала в ті роки центром досліджень в області не лише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10" w:tooltip="Фізіологія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фізіології</w:t>
        </w:r>
      </w:hyperlink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, але і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токсикології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11" w:tooltip="Фармакологія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фармакології</w:t>
        </w:r>
      </w:hyperlink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E122EA" w:rsidRPr="003549E6">
        <w:rPr>
          <w:color w:val="000000"/>
          <w:sz w:val="28"/>
          <w:szCs w:val="28"/>
          <w:lang w:val="uk-UA"/>
        </w:rPr>
        <w:t xml:space="preserve"> </w:t>
      </w:r>
      <w:r w:rsidRPr="00702959">
        <w:rPr>
          <w:rFonts w:ascii="Times New Roman" w:hAnsi="Times New Roman"/>
          <w:sz w:val="28"/>
          <w:szCs w:val="28"/>
          <w:lang w:val="uk-UA"/>
        </w:rPr>
        <w:t>клінічної медицини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. У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12" w:tooltip="1870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1870</w:t>
        </w:r>
      </w:hyperlink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р. Сєченов вийшов у відставку і був обраний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професором</w:t>
      </w:r>
      <w:r w:rsidR="00ED6045" w:rsidRPr="003549E6">
        <w:rPr>
          <w:color w:val="000000"/>
          <w:sz w:val="28"/>
          <w:szCs w:val="28"/>
          <w:lang w:val="uk-UA"/>
        </w:rPr>
        <w:t xml:space="preserve"> 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кафедри фізіології в Новоросійському університеті в Одесі. З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13" w:tooltip="1876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1876</w:t>
        </w:r>
      </w:hyperlink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по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1889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р. він обіймав кафедру фізіології в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14" w:tooltip="Петербурзький університет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Петербурзькому університеті</w:t>
        </w:r>
      </w:hyperlink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. З 1876 по 1901 р. викладав в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Московському університеті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спочатку як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15" w:tooltip="Доцент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доцент</w:t>
        </w:r>
      </w:hyperlink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, а з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702959">
        <w:rPr>
          <w:rFonts w:ascii="Times New Roman" w:hAnsi="Times New Roman"/>
          <w:sz w:val="28"/>
          <w:szCs w:val="28"/>
          <w:lang w:val="uk-UA"/>
        </w:rPr>
        <w:t>1891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р. - як</w:t>
      </w:r>
      <w:r w:rsidRPr="003549E6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16" w:tooltip="Професор" w:history="1">
        <w:r w:rsidRPr="003549E6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професор</w:t>
        </w:r>
      </w:hyperlink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C70C1" w:rsidRDefault="000C70C1" w:rsidP="00BE56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122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Самим значним результатом д</w:t>
      </w:r>
      <w:r w:rsidR="00BE561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осліджень, проведених Сеченовим</w:t>
      </w:r>
      <w:r w:rsidRPr="00E122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було відкриття так званого центрального гальмування - особливих механізмів у головному мозку </w:t>
      </w:r>
      <w:r w:rsidRPr="006465F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жаби, що </w:t>
      </w:r>
      <w:r w:rsidRPr="006465F8">
        <w:rPr>
          <w:rStyle w:val="apple-style-span"/>
          <w:rFonts w:ascii="Times New Roman" w:hAnsi="Times New Roman"/>
          <w:color w:val="000000"/>
          <w:sz w:val="28"/>
          <w:szCs w:val="28"/>
        </w:rPr>
        <w:t>ослабляють</w:t>
      </w:r>
      <w:r w:rsidRPr="006465F8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або</w:t>
      </w:r>
      <w:r w:rsidRPr="006465F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465F8">
        <w:rPr>
          <w:rStyle w:val="a7"/>
          <w:rFonts w:ascii="Times New Roman" w:hAnsi="Times New Roman"/>
          <w:bCs/>
          <w:i w:val="0"/>
          <w:iCs w:val="0"/>
          <w:color w:val="000000"/>
          <w:sz w:val="28"/>
          <w:szCs w:val="28"/>
        </w:rPr>
        <w:t>пригнічують</w:t>
      </w:r>
      <w:r w:rsidRPr="006465F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рефлекси</w:t>
      </w:r>
      <w:r w:rsidRPr="00E122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 Про це повідомив Сєченов в роботі, опублікованій в 1863 році спочатку французькою, а потім німецькою та російською мовами. У тому ж році російський журнал «Медичний вісник» опублікував статтю Сеченова «Рефлекси головного мозку». Вчений вперше показав, що вся складна психічна життя людини, її поведінку залежать від зовнішніх подразників, а не від якоїсь загадкової «душі». Усяке роздратування викликає той чи інший відповідь нервової системи - рефлекс. Рефлекси бувають прості і складні. В ході дослідів Сєченов встановив, що мозок може затримувати збудження. Це було абсолютно нове явище, яке отримало назву «сеченовского гальмування». Відкрите Сеченовим явище гальмування дозволило встановити, що вся нервова діяльність складається з взаємодії двох процесів - збудження і гальмування. Сєченов експериментально довів, що якщо у собаки вимкнути нюх, слух і зір, то вона буде весь час спати, оскільки в її мозок не буде надходити ніяких сигналів із зовнішнього світу. Ця стаття відразу ж, як свідчать сучасники, стала відомою в самих широких колах російського суспільства.</w:t>
      </w:r>
    </w:p>
    <w:p w:rsidR="00BE5612" w:rsidRPr="003549E6" w:rsidRDefault="003F0CBD" w:rsidP="00BE56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549E6">
        <w:rPr>
          <w:rFonts w:ascii="Times New Roman" w:hAnsi="Times New Roman"/>
          <w:color w:val="000000"/>
          <w:sz w:val="28"/>
          <w:szCs w:val="28"/>
          <w:lang w:val="uk-UA"/>
        </w:rPr>
        <w:t>Важливим напрямком його наукової діяльності стали також роботи з питань фізіології газообміну, дихальної функції крові, складу легеневого повітря.</w:t>
      </w:r>
    </w:p>
    <w:p w:rsidR="00ED6045" w:rsidRDefault="00ED6045" w:rsidP="00ED604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122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 Сеченова, як і у широкої наукової громадськості, великий інтерес викликала сенсація тих років - політ трьох французьких повітроплавців на аеростаті «Зеніт», що піднялися на висоту 8 кілометрів. Однак політ цей завершився трагічно: двоє повітроплавців загинули від задухи. Іван Сєченов проаналізував причини їхньої загибелі і в грудні 1879 року в доповіді на VI з'їзді природодослідників і лікарів висловив думку про особливості фізіологічних процесів, що протікають у людському організмі при зниженому тиску повітря.</w:t>
      </w:r>
    </w:p>
    <w:p w:rsidR="00BE5612" w:rsidRDefault="00BE5612" w:rsidP="00BE56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122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Прагнучи розкрити секрети найважливішого фізіологічного процесу поглинання кров'ю з тканин і віддачі вуглекислоти, Сєченов глибоко вивчав його фізико-хімічну суть, а потім, розширивши рамки дослідження, робить надалі великі відкриття в галузі теорії розчинів. У вересні 1869 року він став членом-кореспондентом Імператорської Санкт-Петербурзької академії наук. Навесні 1876 Сєченов знову приїхав до міста на Неві і вступив на посаду професора кафедри фізіологія фізико-математичного факультету Петербурзького університету.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E122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Незважаючи, однак, на ці труднощі, Сєченов розгорнув тут різноманітні фізіологічні дослідження і отримав цінні результати. Він в основному завершив свої роботи, пов'язані з фізико-хімічними закономірностями розподілу газів в крові і штучних сольових розчинах, а у 1889 році йому вдалося сформулювати «рівняння Сєченова» - емпіричну формулу, яка пов'язує розчинність газу в розчині електроліту з його концентрацією. Це рівняння і зараз знаходиться на озброєнні науки. До цього часу відноситься початок вивчення газообміну людини.</w:t>
      </w:r>
    </w:p>
    <w:p w:rsidR="00ED6045" w:rsidRDefault="00E122EA" w:rsidP="00BE56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122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 грудні 1901 року Іван Сєченов залишив викладання на кафедрі фізіології Московського університету і пішов у так звану чисту відставку, тобто відмовився читати навіть приватні курси. 15 листопада 1905 Іван Михайлович помер.</w:t>
      </w:r>
    </w:p>
    <w:p w:rsidR="00BE5612" w:rsidRDefault="00E122EA" w:rsidP="00BE56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122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Вклад цього вченого в науку влучно охарактеризував І.П.Павлов, який назвав Сеченова «батьком російської фізіології». Дійсно, з його ім'ям фізіологія не тільки ввійшла у світову науку, але і зайняла в ній одне з провідних місць.</w:t>
      </w:r>
    </w:p>
    <w:p w:rsidR="00E122EA" w:rsidRPr="00BE5612" w:rsidRDefault="00E122EA" w:rsidP="00BE56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sectPr w:rsidR="00E122EA" w:rsidRPr="00BE5612" w:rsidSect="003F0C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CBD"/>
    <w:rsid w:val="000C70C1"/>
    <w:rsid w:val="00130B0B"/>
    <w:rsid w:val="00162B97"/>
    <w:rsid w:val="003549E6"/>
    <w:rsid w:val="003F0CBD"/>
    <w:rsid w:val="00453544"/>
    <w:rsid w:val="004B21EB"/>
    <w:rsid w:val="006465F8"/>
    <w:rsid w:val="00702959"/>
    <w:rsid w:val="00A06B71"/>
    <w:rsid w:val="00BE5612"/>
    <w:rsid w:val="00E122EA"/>
    <w:rsid w:val="00E15168"/>
    <w:rsid w:val="00EC59E5"/>
    <w:rsid w:val="00ED6045"/>
    <w:rsid w:val="00FA6146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C323D-19FD-4ADC-8FD7-0F2A35B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3F0CBD"/>
  </w:style>
  <w:style w:type="character" w:customStyle="1" w:styleId="apple-converted-space">
    <w:name w:val="apple-converted-space"/>
    <w:basedOn w:val="a0"/>
    <w:rsid w:val="003F0CBD"/>
  </w:style>
  <w:style w:type="paragraph" w:styleId="a3">
    <w:name w:val="Normal (Web)"/>
    <w:basedOn w:val="a"/>
    <w:uiPriority w:val="99"/>
    <w:unhideWhenUsed/>
    <w:rsid w:val="003F0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3F0C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F0CB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465F8"/>
  </w:style>
  <w:style w:type="character" w:styleId="a7">
    <w:name w:val="Emphasis"/>
    <w:uiPriority w:val="20"/>
    <w:qFormat/>
    <w:rsid w:val="006465F8"/>
    <w:rPr>
      <w:i/>
      <w:iCs/>
    </w:rPr>
  </w:style>
  <w:style w:type="paragraph" w:styleId="a8">
    <w:name w:val="List Paragraph"/>
    <w:basedOn w:val="a"/>
    <w:uiPriority w:val="34"/>
    <w:qFormat/>
    <w:rsid w:val="00BE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1860" TargetMode="External"/><Relationship Id="rId13" Type="http://schemas.openxmlformats.org/officeDocument/2006/relationships/hyperlink" Target="http://uk.wikipedia.org/wiki/187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uk.wikipedia.org/wiki/%D0%9D%D1%96%D0%BC%D0%B5%D1%87%D1%87%D0%B8%D0%BD%D0%B0" TargetMode="External"/><Relationship Id="rId12" Type="http://schemas.openxmlformats.org/officeDocument/2006/relationships/hyperlink" Target="http://uk.wikipedia.org/wiki/187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uk.wikipedia.org/wiki/%D0%9F%D1%80%D0%BE%D1%84%D0%B5%D1%81%D0%BE%D1%80" TargetMode="External"/><Relationship Id="rId1" Type="http://schemas.openxmlformats.org/officeDocument/2006/relationships/styles" Target="styles.xml"/><Relationship Id="rId6" Type="http://schemas.openxmlformats.org/officeDocument/2006/relationships/hyperlink" Target="http://uk.wikipedia.org/wiki/1856" TargetMode="External"/><Relationship Id="rId11" Type="http://schemas.openxmlformats.org/officeDocument/2006/relationships/hyperlink" Target="http://uk.wikipedia.org/wiki/%D0%A4%D0%B0%D1%80%D0%BC%D0%B0%D0%BA%D0%BE%D0%BB%D0%BE%D0%B3%D1%96%D1%8F" TargetMode="External"/><Relationship Id="rId5" Type="http://schemas.openxmlformats.org/officeDocument/2006/relationships/hyperlink" Target="http://uk.wikipedia.org/wiki/1851" TargetMode="External"/><Relationship Id="rId15" Type="http://schemas.openxmlformats.org/officeDocument/2006/relationships/hyperlink" Target="http://uk.wikipedia.org/wiki/%D0%94%D0%BE%D1%86%D0%B5%D0%BD%D1%82" TargetMode="External"/><Relationship Id="rId10" Type="http://schemas.openxmlformats.org/officeDocument/2006/relationships/hyperlink" Target="http://uk.wikipedia.org/wiki/%D0%A4%D1%96%D0%B7%D1%96%D0%BE%D0%BB%D0%BE%D0%B3%D1%96%D1%8F" TargetMode="External"/><Relationship Id="rId4" Type="http://schemas.openxmlformats.org/officeDocument/2006/relationships/hyperlink" Target="http://uk.wikipedia.org/wiki/%D0%9A%D0%B8%D1%97%D0%B2" TargetMode="External"/><Relationship Id="rId9" Type="http://schemas.openxmlformats.org/officeDocument/2006/relationships/hyperlink" Target="http://uk.wikipedia.org/wiki/%D0%94%D0%B8%D1%81%D0%B5%D1%80%D1%82%D0%B0%D1%86%D1%96%D1%8F" TargetMode="External"/><Relationship Id="rId14" Type="http://schemas.openxmlformats.org/officeDocument/2006/relationships/hyperlink" Target="http://uk.wikipedia.org/wiki/%D0%9F%D0%B5%D1%82%D0%B5%D1%80%D0%B1%D1%83%D1%80%D0%B7%D1%8C%D0%BA%D0%B8%D0%B9_%D1%83%D0%BD%D1%96%D0%B2%D0%B5%D1%80%D1%81%D0%B8%D1%82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2010-09-14T19:02:00Z</cp:lastPrinted>
  <dcterms:created xsi:type="dcterms:W3CDTF">2014-07-18T21:44:00Z</dcterms:created>
  <dcterms:modified xsi:type="dcterms:W3CDTF">2014-07-18T21:44:00Z</dcterms:modified>
</cp:coreProperties>
</file>