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66" w:rsidRDefault="00532194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Краткая биография </w:t>
      </w:r>
      <w:r>
        <w:rPr>
          <w:b/>
          <w:bCs/>
        </w:rPr>
        <w:br/>
        <w:t>1.1 Между войнами</w:t>
      </w:r>
      <w:r>
        <w:rPr>
          <w:b/>
          <w:bCs/>
        </w:rPr>
        <w:br/>
        <w:t>1.2 Вторая мировая война</w:t>
      </w:r>
      <w:r>
        <w:rPr>
          <w:b/>
          <w:bCs/>
        </w:rPr>
        <w:br/>
        <w:t>1.3 Последние годы жизни</w:t>
      </w:r>
      <w:r>
        <w:rPr>
          <w:b/>
          <w:bCs/>
        </w:rPr>
        <w:br/>
      </w:r>
      <w:r>
        <w:br/>
      </w:r>
      <w:r>
        <w:br/>
      </w:r>
      <w:r>
        <w:rPr>
          <w:b/>
          <w:bCs/>
        </w:rPr>
        <w:br/>
        <w:t>3.1 на английском</w:t>
      </w:r>
      <w:r>
        <w:rPr>
          <w:b/>
          <w:bCs/>
        </w:rPr>
        <w:br/>
      </w:r>
      <w:r>
        <w:br/>
      </w:r>
      <w:r>
        <w:br/>
        <w:t xml:space="preserve">Макартур, Дуглас </w:t>
      </w:r>
    </w:p>
    <w:p w:rsidR="00AD6066" w:rsidRDefault="0053219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D6066" w:rsidRDefault="00532194">
      <w:pPr>
        <w:pStyle w:val="a3"/>
      </w:pPr>
      <w:r>
        <w:t>Дуглас Макартур (англ. </w:t>
      </w:r>
      <w:r>
        <w:rPr>
          <w:i/>
          <w:iCs/>
        </w:rPr>
        <w:t>Douglas MacArthur</w:t>
      </w:r>
      <w:r>
        <w:t>; 26 января 1880, Литл-Рок, Арканзас — 5 апреля 1964), американский военачальник, обладатель высшего звания — генерал армии (18 декабря 1944), фельдмаршал филиппинской армии (1937), кавалер многих орденов и медалей.</w:t>
      </w:r>
    </w:p>
    <w:p w:rsidR="00AD6066" w:rsidRDefault="00532194">
      <w:pPr>
        <w:pStyle w:val="21"/>
        <w:pageBreakBefore/>
        <w:numPr>
          <w:ilvl w:val="0"/>
          <w:numId w:val="0"/>
        </w:numPr>
      </w:pPr>
      <w:r>
        <w:t xml:space="preserve">1. Краткая биография </w:t>
      </w:r>
    </w:p>
    <w:p w:rsidR="00AD6066" w:rsidRDefault="00532194">
      <w:pPr>
        <w:pStyle w:val="a3"/>
      </w:pPr>
      <w:r>
        <w:t>Дуглас Макартур родился в г. Литтл Рок, штат Арканзас в 1880 году. Его родителями были генерал-лейтенант Артур Макартур-младший, и Мария Пинкней Харди Макартур. Всё детство он переезжал вместе со своей семьёй. Часть своей юности он провёл в Вашингтоне в доме своего деда со стороны отца, судьи Артура Макартура, который был вхож в высшее общество и в политические круги столицы. В 1893 году отец Макартура служил в Сан-Антонио, в Техасе. В то время Дуглас проходил обучение в Западнотехасской военной академии, где он проявил себя блестяще.</w:t>
      </w:r>
    </w:p>
    <w:p w:rsidR="00AD6066" w:rsidRDefault="00532194">
      <w:pPr>
        <w:pStyle w:val="a3"/>
      </w:pPr>
      <w:r>
        <w:t>Во время Первой мировой войны он служил во Франции в качестве начальника штаба 42-й дивизии «Радуга». Потом он стал командиром 84-й пехотной бригады. За несколько недель до окончания войны он стал командиром дивизии. Во время войны Макартур получил два креста, семь Серебряных звёзд, почётный знак службы и два Пурпурных сердца.</w:t>
      </w:r>
    </w:p>
    <w:p w:rsidR="00AD6066" w:rsidRDefault="00532194">
      <w:pPr>
        <w:pStyle w:val="31"/>
        <w:numPr>
          <w:ilvl w:val="0"/>
          <w:numId w:val="0"/>
        </w:numPr>
      </w:pPr>
      <w:r>
        <w:t>1.1. Между войнами</w:t>
      </w:r>
    </w:p>
    <w:p w:rsidR="00AD6066" w:rsidRDefault="00532194">
      <w:pPr>
        <w:pStyle w:val="a3"/>
      </w:pPr>
      <w:r>
        <w:t>В 1919 году Макартур был назначен суперинтендантом военной академии Вест-Пойнт, с 1923 попеременно служил на Филиппинах и в США, в 1930 занял должность начальника штаба армии США.</w:t>
      </w:r>
    </w:p>
    <w:p w:rsidR="00AD6066" w:rsidRDefault="00532194">
      <w:pPr>
        <w:pStyle w:val="a3"/>
      </w:pPr>
      <w:r>
        <w:t>Уже в своих первых высказываниях, прозвучавших после его вступления в должность в конце ноября 1930 года, многим стало ясно, что если Макартур и различает грань между армейской службой и политикой, то только для того, чтобы её игнорировать. Подобная черта характера, а также крайне правые взгляды, которыми обладал новый начальник штаба, вскоре очень помогли президенту Гуверу в его борьбе с проблемами, вызванными Великой Депрессией.</w:t>
      </w:r>
    </w:p>
    <w:p w:rsidR="00AD6066" w:rsidRDefault="00532194">
      <w:pPr>
        <w:pStyle w:val="a3"/>
      </w:pPr>
      <w:r>
        <w:t>Один из наиболее неоднозначных фактов биографии Макартура связан с «голодным маршем» ветеранов Первой Мировой войны. Люди, которые оказались на грани голодной смерти, отправились в Вашингтон в начале 1932 года. Парадоксальным в этой ситуации было то, что они были не просто безработными, но ещё и ветеранами войны, защищавшими интересы своей страны за океаном. Изначально их требования носили чисто экономический характер, но правительство, не без содействия Макартура, увидело гораздо более серьёзную угрозу — а именно опасность коммунизма.</w:t>
      </w:r>
    </w:p>
    <w:p w:rsidR="00AD6066" w:rsidRDefault="00532194">
      <w:pPr>
        <w:pStyle w:val="a3"/>
      </w:pPr>
      <w:r>
        <w:t>28 июня 1932 года, была проведена операция, получившая неофициальное название «сражение при Анакостии». Войска под командованием майоров Паттона и Эйзенхауэра, при непосредственном руководстве самого Макартура, используя танки, кавалерию и газы, атаковали и разгромили лагерь возле реки Анакостия, в котором жили участники «Голодного марша ветеранов». Хижины, палатки и лачуги были преданы огню, «мятежники» разогнаны, все попытки сопротивления были подавлены в зародыше. Дуглас Макартур гордился проделанной работой говоря: «Марш ветеранов за пособием был заговором красных, а поскольку он сокрушил сей заговор, то Кремль занес его в список людей, подлежащих уничтожению».</w:t>
      </w:r>
    </w:p>
    <w:p w:rsidR="00AD6066" w:rsidRDefault="00532194">
      <w:pPr>
        <w:pStyle w:val="31"/>
        <w:numPr>
          <w:ilvl w:val="0"/>
          <w:numId w:val="0"/>
        </w:numPr>
      </w:pPr>
      <w:r>
        <w:t>1.2. Вторая мировая война</w:t>
      </w:r>
    </w:p>
    <w:p w:rsidR="00AD6066" w:rsidRDefault="00532194">
      <w:pPr>
        <w:pStyle w:val="a3"/>
      </w:pPr>
      <w:r>
        <w:t>В день нападения на Перл-Харбор (7 декабря 1941 года), Макартур командовал войсками союзников на Филиппинах. За его руководящую роль в обороне Филиппин Макартур 1 апреля 1942 был награжден Медалью Почёта.</w:t>
      </w:r>
    </w:p>
    <w:p w:rsidR="00AD6066" w:rsidRDefault="00532194">
      <w:pPr>
        <w:pStyle w:val="a3"/>
      </w:pPr>
      <w:r>
        <w:t>Макартур руководил победоносным контрнаступлением союзников в Новой Гвинеи с июля 1942(Битва за Кокоду) по январь 1943 г., а оттуда его войска двинулись на Филиппины, которые он полностью освободил от японцев в первые месяцы 1945 года. Успехи его были связаны прежде всего с тотальным превосходством над противником во всех областях.</w:t>
      </w:r>
    </w:p>
    <w:p w:rsidR="00AD6066" w:rsidRDefault="00532194">
      <w:pPr>
        <w:pStyle w:val="a3"/>
      </w:pPr>
      <w:r>
        <w:t>На посту верховного командующего союзными войсками на Тихом океане он 2 сентября 1945 года на борту американского линкора «Миссури» принял капитуляцию Японии.</w:t>
      </w:r>
    </w:p>
    <w:p w:rsidR="00AD6066" w:rsidRDefault="00532194">
      <w:pPr>
        <w:pStyle w:val="a3"/>
      </w:pPr>
      <w:r>
        <w:t>Как главнокомандующий оккупационными войсками союзников в Японии, Макартур проводил послевоенные реформы и помог разработать новую японскую конституцию. Также он председательствовал на Токийском процессе, в ходе которого, не без его давления, к смертной казни были приговорены японские военные, которые так или иначе нанесли ему поражение на Филиппинах. По образцу Германии, разработал план раздела Японии на отдельные части между странами-победительницами, но по ряду причин, план так и не был реализован.</w:t>
      </w:r>
    </w:p>
    <w:p w:rsidR="00AD6066" w:rsidRDefault="00532194">
      <w:pPr>
        <w:pStyle w:val="a3"/>
      </w:pPr>
      <w:r>
        <w:t>С июля 1950 года Макартур командовал войсками ООН в Корейской войне. Он был автором идеи Инчхонской десантной операции, результатом которой стало тяжёлое поражение северокорейской армии. После этого Макартур принял противоречивое решение о продолжении преследования противника на территории Северной Кореи. Недооценка им сил китайской армии, готовившейся вступить в войну, привела к катастрофическим последствиям для сил ООН во время китайского наступления в конце 1950 года.</w:t>
      </w:r>
    </w:p>
    <w:p w:rsidR="00AD6066" w:rsidRDefault="00532194">
      <w:pPr>
        <w:pStyle w:val="a3"/>
      </w:pPr>
      <w:r>
        <w:t>Макартур возобновил наступление в начале 1951 года, однако в апреле был отправлен в отставку президентом Гарри Трумэном из-за разногласий во взглядах на ведение войны и необходимость её расширения на территорию Китая.</w:t>
      </w:r>
    </w:p>
    <w:p w:rsidR="00AD6066" w:rsidRDefault="00532194">
      <w:pPr>
        <w:pStyle w:val="31"/>
        <w:numPr>
          <w:ilvl w:val="0"/>
          <w:numId w:val="0"/>
        </w:numPr>
      </w:pPr>
      <w:r>
        <w:t>1.3. Последние годы жизни</w:t>
      </w:r>
    </w:p>
    <w:p w:rsidR="00AD6066" w:rsidRDefault="00532194">
      <w:pPr>
        <w:pStyle w:val="a3"/>
      </w:pPr>
      <w:r>
        <w:t>После отставки и возвращения в США, Макартур занялся политикой и участвовал в президентской кампании 1952 года. Впоследствии консультировал президента Эйзенхауэра относительно завершения Корейской войны, был избран председателем правления Remington Rand, писал воспоминания.</w:t>
      </w:r>
      <w:r>
        <w:br/>
        <w:t>Дуглас Макартур скончался 5 апреля 1964 года и был похоронен с военными почестями в ротонде Мемориала Макартура в Норфолке.</w:t>
      </w:r>
    </w:p>
    <w:p w:rsidR="00AD6066" w:rsidRDefault="00532194">
      <w:pPr>
        <w:pStyle w:val="21"/>
        <w:numPr>
          <w:ilvl w:val="0"/>
          <w:numId w:val="0"/>
        </w:numPr>
      </w:pPr>
      <w:r>
        <w:t>Литература</w:t>
      </w:r>
    </w:p>
    <w:p w:rsidR="00AD6066" w:rsidRDefault="0053219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Гордиенко А. Н. Командиры Второй мировой войны. Т. 1., Мн., 1997. ISBN 985-437-268-5</w:t>
      </w:r>
    </w:p>
    <w:p w:rsidR="00AD6066" w:rsidRDefault="0053219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MacArthur, Douglas. </w:t>
      </w:r>
      <w:r>
        <w:rPr>
          <w:i/>
          <w:iCs/>
        </w:rPr>
        <w:t>Reminiscences</w:t>
      </w:r>
      <w:r>
        <w:t>. United States Naval Institute: 2001. ISBN 1-55750-483-0. (англ.)</w:t>
      </w:r>
    </w:p>
    <w:p w:rsidR="00AD6066" w:rsidRDefault="0053219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General MacArthur: Letters from the Japanese During the American Occupation</w:t>
      </w:r>
      <w:r>
        <w:t>. Rowman &amp; Littlefield: 2001. ISBN 0-7425-1115-4. (англ.)</w:t>
      </w:r>
    </w:p>
    <w:p w:rsidR="00AD6066" w:rsidRDefault="00532194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Paul P. Rogers; </w:t>
      </w:r>
      <w:r>
        <w:rPr>
          <w:i/>
          <w:iCs/>
        </w:rPr>
        <w:t>The Good Years: MacArthur and Sutherland</w:t>
      </w:r>
      <w:r>
        <w:t xml:space="preserve"> Greenwood Press. 1990, vol 1; vol 2: </w:t>
      </w:r>
      <w:r>
        <w:rPr>
          <w:i/>
          <w:iCs/>
        </w:rPr>
        <w:t>The Bitter Years: MacArthur and Sutherland</w:t>
      </w:r>
      <w:r>
        <w:t xml:space="preserve"> (1991).  (англ.)</w:t>
      </w:r>
    </w:p>
    <w:p w:rsidR="00AD6066" w:rsidRDefault="00AD6066">
      <w:pPr>
        <w:pStyle w:val="a3"/>
      </w:pPr>
    </w:p>
    <w:p w:rsidR="00AD6066" w:rsidRDefault="00532194">
      <w:pPr>
        <w:pStyle w:val="a3"/>
        <w:spacing w:after="0"/>
      </w:pPr>
      <w:r>
        <w:t>Источник: http://ru.wikipedia.org/wiki/Макартур,_Дуглас</w:t>
      </w:r>
      <w:bookmarkStart w:id="0" w:name="_GoBack"/>
      <w:bookmarkEnd w:id="0"/>
    </w:p>
    <w:sectPr w:rsidR="00AD606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194"/>
    <w:rsid w:val="000B1830"/>
    <w:rsid w:val="00532194"/>
    <w:rsid w:val="00A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34907-7BA1-4946-8129-66DCEA57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5142</Characters>
  <Application>Microsoft Office Word</Application>
  <DocSecurity>0</DocSecurity>
  <Lines>42</Lines>
  <Paragraphs>12</Paragraphs>
  <ScaleCrop>false</ScaleCrop>
  <Company>diakov.net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2014-08-31T18:50:00Z</dcterms:created>
  <dcterms:modified xsi:type="dcterms:W3CDTF">2014-08-31T18:50:00Z</dcterms:modified>
</cp:coreProperties>
</file>