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EEC" w:rsidRDefault="00373EEC" w:rsidP="00510F7A">
      <w:pPr>
        <w:jc w:val="center"/>
      </w:pPr>
    </w:p>
    <w:p w:rsidR="00510F7A" w:rsidRDefault="00510F7A" w:rsidP="00510F7A">
      <w:pPr>
        <w:jc w:val="center"/>
      </w:pPr>
      <w:r>
        <w:t>Содержание</w:t>
      </w:r>
    </w:p>
    <w:p w:rsidR="00510F7A" w:rsidRDefault="00510F7A" w:rsidP="00510F7A">
      <w:pPr>
        <w:numPr>
          <w:ilvl w:val="0"/>
          <w:numId w:val="7"/>
        </w:numPr>
      </w:pPr>
      <w:r>
        <w:t>Круговорот веществ в биосфере</w:t>
      </w:r>
    </w:p>
    <w:p w:rsidR="00510F7A" w:rsidRDefault="00510F7A" w:rsidP="00510F7A">
      <w:pPr>
        <w:numPr>
          <w:ilvl w:val="0"/>
          <w:numId w:val="7"/>
        </w:numPr>
      </w:pPr>
      <w:r>
        <w:t>Экологизация животноводческой отрасли сельского хозяйства</w:t>
      </w:r>
    </w:p>
    <w:p w:rsidR="00510F7A" w:rsidRDefault="00510F7A" w:rsidP="00510F7A">
      <w:pPr>
        <w:numPr>
          <w:ilvl w:val="0"/>
          <w:numId w:val="7"/>
        </w:numPr>
      </w:pPr>
      <w:r>
        <w:t>Мониторинг окружающей среды</w:t>
      </w:r>
    </w:p>
    <w:p w:rsidR="00510F7A" w:rsidRDefault="00510F7A" w:rsidP="00510F7A">
      <w:pPr>
        <w:ind w:left="360"/>
      </w:pPr>
      <w:r>
        <w:t>Список используемой литературы</w:t>
      </w:r>
    </w:p>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510F7A" w:rsidRDefault="00510F7A"/>
    <w:p w:rsidR="008D6726" w:rsidRDefault="0056532A">
      <w:r>
        <w:t>1.Круговорот веществ в биосфере.</w:t>
      </w:r>
    </w:p>
    <w:p w:rsidR="0056532A" w:rsidRDefault="001B4A70" w:rsidP="001B4A70">
      <w:pPr>
        <w:ind w:firstLine="708"/>
      </w:pPr>
      <w:r>
        <w:t>Биосфера Земли характеризуется определенным образом сложившимися круговоротом веществ и потоком энергии. Круговорот веществ – многократное участие веществ в процессах, протекающих в атмосфере, гидросфере и литосфере, в том числе в тех слоях, которые входят в состав биосферы Земли. Круговорот веществ осуществляется при непрерывном поступлении (потоке) внешней энергии Солнца и внутренней энергии Земли.</w:t>
      </w:r>
    </w:p>
    <w:p w:rsidR="001B4A70" w:rsidRDefault="001B4A70" w:rsidP="001B4A70">
      <w:pPr>
        <w:ind w:firstLine="708"/>
      </w:pPr>
      <w:r>
        <w:t>В зависимости от движущей силы, с определенной долей условности, внутри круговорота веществ можно выделить геологический, биологический и антропогенный круговороты. До возникновения человека на Земле осуществлялись только первые два.</w:t>
      </w:r>
    </w:p>
    <w:p w:rsidR="001B4A70" w:rsidRDefault="001B4A70" w:rsidP="001B4A70">
      <w:pPr>
        <w:ind w:firstLine="708"/>
      </w:pPr>
      <w:r>
        <w:t>Большой круговорот веществ в природе (геологический) обусловлен взаимодействием солнечной энергии с глубинной энергией Земли и перераспределяет вещества между биосферой и более глубокими горизонтами Земли.</w:t>
      </w:r>
      <w:r w:rsidR="00B86492">
        <w:t xml:space="preserve"> Этот круговорот в системе «магматические породы – осадочные породы – метаморфические породы (преобразованные температурой и давлением) – магматические породы» происходит за счет процессов магматизма, метаморфизма, литогенеза и динамики земной коры.</w:t>
      </w:r>
    </w:p>
    <w:p w:rsidR="00EA0A02" w:rsidRDefault="0036581A" w:rsidP="001B4A70">
      <w:pPr>
        <w:ind w:firstLine="708"/>
        <w:rPr>
          <w:noProof/>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58pt">
            <v:imagedata r:id="rId7" o:title="Новый рисунок"/>
          </v:shape>
        </w:pict>
      </w:r>
    </w:p>
    <w:p w:rsidR="009632DF" w:rsidRDefault="009632DF" w:rsidP="009632DF">
      <w:pPr>
        <w:rPr>
          <w:noProof/>
          <w:lang w:eastAsia="ru-RU"/>
        </w:rPr>
      </w:pPr>
      <w:r>
        <w:rPr>
          <w:noProof/>
          <w:lang w:eastAsia="ru-RU"/>
        </w:rPr>
        <w:tab/>
        <w:t>Символом круговорота веществ является спираль: каждый новый цикл круговорота не повторяет в точности старый, а вносит что-то новое, что со временем приводит к весьма значительным изменениям.</w:t>
      </w:r>
    </w:p>
    <w:p w:rsidR="009632DF" w:rsidRDefault="009632DF" w:rsidP="009632DF">
      <w:pPr>
        <w:rPr>
          <w:noProof/>
          <w:lang w:eastAsia="ru-RU"/>
        </w:rPr>
      </w:pPr>
      <w:r>
        <w:rPr>
          <w:noProof/>
          <w:lang w:eastAsia="ru-RU"/>
        </w:rPr>
        <w:tab/>
      </w:r>
      <w:r w:rsidR="00E15848">
        <w:rPr>
          <w:noProof/>
          <w:lang w:eastAsia="ru-RU"/>
        </w:rPr>
        <w:t xml:space="preserve">Однако большой круговорот – это круговорот воды между сушей </w:t>
      </w:r>
      <w:r w:rsidR="00C7180E">
        <w:rPr>
          <w:noProof/>
          <w:lang w:eastAsia="ru-RU"/>
        </w:rPr>
        <w:t>и океаном через атмосферу. Влага, испарившаяся с поверхности океана (на это тратится 50% солнечной энергии), частью переносится на сушу, где выпадает в виде осадков, которые вновь воз</w:t>
      </w:r>
      <w:r w:rsidR="00F478C3">
        <w:rPr>
          <w:noProof/>
          <w:lang w:eastAsia="ru-RU"/>
        </w:rPr>
        <w:t>вращаются в океан в виде поверхностного и подземного стока, а часть осадков выпадает на эту же водную поверхность океана. В круговороте на Земле ежегодно участвует более 500 тыс. км</w:t>
      </w:r>
      <w:r w:rsidR="00F478C3">
        <w:rPr>
          <w:noProof/>
          <w:vertAlign w:val="superscript"/>
          <w:lang w:eastAsia="ru-RU"/>
        </w:rPr>
        <w:t>3</w:t>
      </w:r>
      <w:r w:rsidR="00F478C3">
        <w:rPr>
          <w:noProof/>
          <w:lang w:eastAsia="ru-RU"/>
        </w:rPr>
        <w:t xml:space="preserve"> воды.</w:t>
      </w:r>
    </w:p>
    <w:p w:rsidR="00F478C3" w:rsidRDefault="00F478C3" w:rsidP="009632DF">
      <w:pPr>
        <w:rPr>
          <w:noProof/>
          <w:lang w:eastAsia="ru-RU"/>
        </w:rPr>
      </w:pPr>
      <w:r>
        <w:rPr>
          <w:noProof/>
          <w:lang w:eastAsia="ru-RU"/>
        </w:rPr>
        <w:tab/>
        <w:t>Круговорот воды в целом играет основную роль в формировании природных условий на нашей планете. С учетом транспирации воды растениями и поглащения ее в биогеохимическом цикле весь запас воды на Земле распадается и восстанавливается за 2 млн. лет.</w:t>
      </w:r>
    </w:p>
    <w:p w:rsidR="00F478C3" w:rsidRDefault="00F478C3" w:rsidP="009632DF">
      <w:pPr>
        <w:rPr>
          <w:noProof/>
          <w:lang w:eastAsia="ru-RU"/>
        </w:rPr>
      </w:pPr>
      <w:r>
        <w:rPr>
          <w:noProof/>
          <w:lang w:eastAsia="ru-RU"/>
        </w:rPr>
        <w:tab/>
        <w:t xml:space="preserve">Малый круговорот </w:t>
      </w:r>
      <w:r w:rsidR="0006100F">
        <w:rPr>
          <w:noProof/>
          <w:lang w:eastAsia="ru-RU"/>
        </w:rPr>
        <w:t xml:space="preserve">веществ в биосфере (биогеохимический) в отличие от большого совершается лишь в пределах биосферы. Сущность его – в </w:t>
      </w:r>
      <w:r w:rsidR="00BA3FCE">
        <w:rPr>
          <w:noProof/>
          <w:lang w:eastAsia="ru-RU"/>
        </w:rPr>
        <w:t xml:space="preserve">образовании живого вещества из неорганических соединений в процессе фотосинтеза и в превращении органического вещества при разложении вновь в неорганические соединения. Этот круговорот </w:t>
      </w:r>
      <w:r w:rsidR="009C0CE9">
        <w:rPr>
          <w:noProof/>
          <w:lang w:eastAsia="ru-RU"/>
        </w:rPr>
        <w:t>для жизни биосферы –</w:t>
      </w:r>
      <w:r w:rsidR="000C7851">
        <w:rPr>
          <w:noProof/>
          <w:lang w:eastAsia="ru-RU"/>
        </w:rPr>
        <w:t xml:space="preserve"> главный, и он сам является порождением жизни. Изменяясь, рождаясь и умирая, живое вещество поддерживает жизнь на нашей планете, обеспечивая биогеохимический круговорот веществ.</w:t>
      </w:r>
    </w:p>
    <w:p w:rsidR="000C7851" w:rsidRDefault="000C7851" w:rsidP="009632DF">
      <w:pPr>
        <w:rPr>
          <w:noProof/>
          <w:lang w:eastAsia="ru-RU"/>
        </w:rPr>
      </w:pPr>
      <w:r>
        <w:rPr>
          <w:noProof/>
          <w:lang w:eastAsia="ru-RU"/>
        </w:rPr>
        <w:tab/>
        <w:t>В ряде экосистем перенос</w:t>
      </w:r>
      <w:r w:rsidR="00BD2A9F">
        <w:rPr>
          <w:noProof/>
          <w:lang w:eastAsia="ru-RU"/>
        </w:rPr>
        <w:t xml:space="preserve"> вещеста и энергии осуществляется преимущественно посредством трофических цепей. Такой круговорот обычно называется биологическим. Он предполагает замкнутый цикл веществ, многократно используемый трофической цепью. Он может иметь место в водных экосистемах и в исключительных случаях в наземных (тропические леса).</w:t>
      </w:r>
    </w:p>
    <w:p w:rsidR="006331B7" w:rsidRDefault="006331B7" w:rsidP="00654188">
      <w:pPr>
        <w:ind w:firstLine="708"/>
        <w:rPr>
          <w:noProof/>
          <w:lang w:eastAsia="ru-RU"/>
        </w:rPr>
      </w:pPr>
      <w:r>
        <w:rPr>
          <w:noProof/>
          <w:lang w:eastAsia="ru-RU"/>
        </w:rPr>
        <w:t>Круговорот углерода.</w:t>
      </w:r>
    </w:p>
    <w:p w:rsidR="006331B7" w:rsidRDefault="006331B7" w:rsidP="00654188">
      <w:pPr>
        <w:ind w:firstLine="708"/>
        <w:rPr>
          <w:noProof/>
          <w:lang w:eastAsia="ru-RU"/>
        </w:rPr>
      </w:pPr>
      <w:r>
        <w:rPr>
          <w:noProof/>
          <w:lang w:eastAsia="ru-RU"/>
        </w:rPr>
        <w:t>Самый интенсивный биогеохимический цикл – круговорот углерода. В природе углерод существует в двух основных формах – в карбонатах (известняках) и углекислом газе. Содержание последнего в 50 раз больше, чем в атмосфере. Углерод участвует в образовании углеводов, жиров, белков и нуклеиновых кислот.</w:t>
      </w:r>
    </w:p>
    <w:p w:rsidR="006331B7" w:rsidRDefault="006331B7" w:rsidP="00654188">
      <w:pPr>
        <w:ind w:firstLine="708"/>
        <w:rPr>
          <w:noProof/>
          <w:lang w:eastAsia="ru-RU"/>
        </w:rPr>
      </w:pPr>
      <w:r>
        <w:rPr>
          <w:noProof/>
          <w:lang w:eastAsia="ru-RU"/>
        </w:rPr>
        <w:t>Основная масса аккумулирована в карбонатах на дне океана (1016 т), в кристаллических породах (1016 т), каменном угле и нефти (1016 т) и участвует в большом цикле круговорота.</w:t>
      </w:r>
    </w:p>
    <w:p w:rsidR="006331B7" w:rsidRDefault="006331B7" w:rsidP="00654188">
      <w:pPr>
        <w:ind w:firstLine="708"/>
        <w:rPr>
          <w:noProof/>
          <w:lang w:eastAsia="ru-RU"/>
        </w:rPr>
      </w:pPr>
      <w:r>
        <w:rPr>
          <w:noProof/>
          <w:lang w:eastAsia="ru-RU"/>
        </w:rPr>
        <w:t xml:space="preserve">Основное звено большого круговорота углерода – взаимосвязь процессов </w:t>
      </w:r>
      <w:r w:rsidR="00654188">
        <w:rPr>
          <w:noProof/>
          <w:lang w:eastAsia="ru-RU"/>
        </w:rPr>
        <w:t>фотосинтеза и аэробного дыхания.</w:t>
      </w:r>
    </w:p>
    <w:p w:rsidR="006331B7" w:rsidRDefault="006331B7" w:rsidP="00654188">
      <w:pPr>
        <w:ind w:firstLine="708"/>
        <w:rPr>
          <w:noProof/>
          <w:lang w:eastAsia="ru-RU"/>
        </w:rPr>
      </w:pPr>
      <w:r>
        <w:rPr>
          <w:noProof/>
          <w:lang w:eastAsia="ru-RU"/>
        </w:rPr>
        <w:t>Другое звено большого цикла круговорота углерода представляет собой анаэробное дыхание (без доступа кислорода); различные виды анаэробных бактерий преобразуют органические соединения в метан и другие вещества (например, в болотных экосистемах, на свалках отходов).</w:t>
      </w:r>
    </w:p>
    <w:p w:rsidR="00BD2A9F" w:rsidRDefault="006331B7" w:rsidP="00654188">
      <w:pPr>
        <w:ind w:firstLine="708"/>
        <w:rPr>
          <w:noProof/>
          <w:lang w:eastAsia="ru-RU"/>
        </w:rPr>
      </w:pPr>
      <w:r>
        <w:rPr>
          <w:noProof/>
          <w:lang w:eastAsia="ru-RU"/>
        </w:rPr>
        <w:t>В малом цикле круговорота участвует углерод, содержащийся в растительных тканях (около 1011 т) и тканях животных (около 109 т).</w:t>
      </w:r>
    </w:p>
    <w:p w:rsidR="00654188" w:rsidRDefault="00654188" w:rsidP="00654188">
      <w:pPr>
        <w:ind w:firstLine="708"/>
      </w:pPr>
      <w:r>
        <w:t>Круговорот кислорода.</w:t>
      </w:r>
    </w:p>
    <w:p w:rsidR="00654188" w:rsidRDefault="00654188" w:rsidP="00654188">
      <w:pPr>
        <w:ind w:firstLine="708"/>
      </w:pPr>
      <w:r>
        <w:t>В количественном отношении главной составляющей живой материи является кислород, круговорот которого осложнён его способностью вступать в различные химические реакции, главным образом реакции окисления. В результате возникает множество локальных циклов, происходящих между атмосферой, гидросферой и литосферой.</w:t>
      </w:r>
    </w:p>
    <w:p w:rsidR="00654188" w:rsidRDefault="00654188" w:rsidP="00654188">
      <w:pPr>
        <w:ind w:firstLine="708"/>
      </w:pPr>
      <w:r>
        <w:t>Кислород, содержащийся в атмосфере и в поверхностных минералах (осадочные кальциты, железные руды), имеет биогенное происхождение и должно рассматриваться как продукт фотосинтеза. Этот процесс противоположен процессу потребления кислорода при дыхании, который сопровождается разрушением органических молекул, взаимодействием кислорода с водородом (отщеплённым от субстрата) и образованием воды. В некотором отношении круговорот кислорода напоминает обратный круговорот углекислого газа. В основном он происходит между атмосферой и живыми организмами.</w:t>
      </w:r>
    </w:p>
    <w:p w:rsidR="00654188" w:rsidRDefault="00654188" w:rsidP="00654188">
      <w:pPr>
        <w:ind w:firstLine="708"/>
      </w:pPr>
      <w:r>
        <w:t>Потребление атмосферного кислорода и его возмещение растениями в процессе фотосинтеза осуществляется довольно быстро. Расчёты показывают, что для полного обновления всего атмосферного кислорода требуется около двух тысяч лет. С другой стороны, для того, чтобы все молекулы воды гидросферы были подвергнуты фотолизу и вновь синтезированы живыми организмами, необходимо два миллиона лет. Большая часть кислорода, вырабатываемого в течение геологических эпох, не оставалась в атмосфере, а фиксировалась литосферой в виде карбонатов, сульфатов, оксидов железа, и её масса составляет 5,9*1016 т. Масса кислорода, циркулирующего в биосфере в виде газа или сульфатов, растворённых в океанических и континентальных водах, в несколько раз меньше (0,4*1016 т).</w:t>
      </w:r>
    </w:p>
    <w:p w:rsidR="00654188" w:rsidRDefault="00654188" w:rsidP="00654188">
      <w:pPr>
        <w:ind w:firstLine="708"/>
      </w:pPr>
      <w:r>
        <w:t>Отметим, что, начиная с определённой концентрации, кислород очень токсичен для клеток и тканей (даже у аэробных организмов). А живой анаэробный организм не может выдержать (это было доказано ещё в прошлом веке Л. Пастером) концентрацию кислорода, превышающую атмосферную на 1%.</w:t>
      </w:r>
    </w:p>
    <w:p w:rsidR="00654188" w:rsidRDefault="00654188" w:rsidP="00654188">
      <w:pPr>
        <w:ind w:firstLine="708"/>
      </w:pPr>
      <w:r>
        <w:t>Круговорот азота.</w:t>
      </w:r>
    </w:p>
    <w:p w:rsidR="00654188" w:rsidRDefault="00654188" w:rsidP="00654188">
      <w:pPr>
        <w:ind w:firstLine="708"/>
      </w:pPr>
      <w:r>
        <w:t>Газообразный азот возникает в результате реакции окисления аммиака, образующегося при извержении вулканов и разложении биологических отходов:</w:t>
      </w:r>
    </w:p>
    <w:p w:rsidR="00654188" w:rsidRDefault="00654188" w:rsidP="00654188">
      <w:pPr>
        <w:ind w:firstLine="708"/>
      </w:pPr>
      <w:r>
        <w:t>4NH3 + 3O2 ( 2N2 + 6H2O.</w:t>
      </w:r>
    </w:p>
    <w:p w:rsidR="00654188" w:rsidRDefault="00654188" w:rsidP="00654188">
      <w:pPr>
        <w:ind w:firstLine="708"/>
      </w:pPr>
      <w:r>
        <w:t>Круговорот азота – один из самых сложных, но одновременно самых идеальных круговоротов. Несмотря на то что азот составляет около 80% атмосферного воздуха, в большинстве случаев он не может быть непосредственно использован растениями, т.к. они не усваивают газообразный азот. Вмешательство живых существ в круговорот азота подчинено строгой иерархии: только определённые категории организмов могут оказывать влияние на отдельные фазы этого цикла. Газообразный азот непрерывно поступает в атмосферу в результате работы некоторых бактерий, тогда как другие бактерии – фиксаторы (вместе с сине-зелёными водорослями) постоянно поглощают его, преобразуя в нитраты. Неорганическим путём нитраты образуются и в атмосфере в результате электрических разрядов во время гроз.</w:t>
      </w:r>
    </w:p>
    <w:p w:rsidR="00654188" w:rsidRDefault="00654188" w:rsidP="00654188">
      <w:pPr>
        <w:ind w:firstLine="708"/>
      </w:pPr>
      <w:r>
        <w:t>Самые активные потребители азота – бактерии на корневой системе растений семейства бобовых. Каждому виду этих растений присущи свои особые бактерии, которые превращают азот в нитраты. В процессе биологического цикла нитрат-ионы (NO3-) и ионы аммония (NH4+), поглощаемы растениями из почвенной влаги, преобразуются в белки, нуклеиновые кислоты и т.д. Далее образуются отходы в виде погибших организмов, являющихся объектами жизнедеятельности других бактерий и грибов, преобразующих их в аммиак. Так возникает новый цикл круговорота. Существуют организмы, способные превращать аммиак в нитриты, нитраты и в газообразный азот.</w:t>
      </w:r>
    </w:p>
    <w:p w:rsidR="00654188" w:rsidRDefault="00654188" w:rsidP="00654188">
      <w:pPr>
        <w:ind w:firstLine="708"/>
      </w:pPr>
      <w:r>
        <w:t>Биологическая активность организмов дополняется промышленными способами получения азотосодержащих органических и неорганических веществ, многие из которых применяются в качестве удобрений для повышения продуктивности и роста растений.</w:t>
      </w:r>
    </w:p>
    <w:p w:rsidR="00654188" w:rsidRDefault="00654188" w:rsidP="00654188">
      <w:pPr>
        <w:ind w:firstLine="708"/>
      </w:pPr>
      <w:r>
        <w:t>Круговорот фосфора.</w:t>
      </w:r>
    </w:p>
    <w:p w:rsidR="00654188" w:rsidRDefault="00654188" w:rsidP="00654188">
      <w:pPr>
        <w:ind w:firstLine="708"/>
      </w:pPr>
      <w:r>
        <w:t>Фосфор – один из основных компонентов (главным образом в виде [pic] и [pic]) живого вещества и входит в состав нуклеиновых кислот (ДНК и РНК), клеточных мембран, аденозинтрифосфата (АТФ) и аденозиндифосфата (АДФ), жиров, костей и зубов. Круговорот фосфора, как и других биогенных элементов, совершается по большому и малому циклам.</w:t>
      </w:r>
    </w:p>
    <w:p w:rsidR="00654188" w:rsidRDefault="00654188" w:rsidP="00654188">
      <w:pPr>
        <w:ind w:firstLine="708"/>
      </w:pPr>
      <w:r>
        <w:t>Запасы фосфора, доступные живым существам, полностью сосредоточены в литосфере. Основные источники неорганического фосфора – изверженные или осадочные породы. В земной коре содержание фосфора не превышает 1%, что лимитирует продуктивность экосистем. Из пород земной коры неорганический фосфор вовлекается в циркуляцию континентальными водами. Он поглощается растениями, которые при его участии синтезируют различные органические соединения и таким образом включаются в трофические цепи. Затем органические фосфаты вместе с трупами, отходами и выделениями живых существ возвращаются в землю, где снова подвергаются воздействию микроорганизмов и превращаются в минеральные формы, употребляемые зелёными растениями.</w:t>
      </w:r>
    </w:p>
    <w:p w:rsidR="00654188" w:rsidRDefault="00654188" w:rsidP="00654188">
      <w:pPr>
        <w:ind w:firstLine="708"/>
      </w:pPr>
      <w:r>
        <w:t>В экосистеме океана фосфор приносится текучими водами, что способствует развитию фитопланктона и живых организмов.</w:t>
      </w:r>
    </w:p>
    <w:p w:rsidR="00654188" w:rsidRDefault="00654188" w:rsidP="00654188">
      <w:pPr>
        <w:ind w:firstLine="708"/>
      </w:pPr>
      <w:r>
        <w:t>В наземных системах круговорот фосфора проходит в оптимальных естественных условиях с минимумом потерь. В океане дело обстоит иначе. Это связано с постоянным оседанием (седиментацией) органических веществ. Осевший на небольшой глубине органический фосфор возвращается в круговорот. Фосфаты, отложенные на больших морских глубинах не участвуют в малом круговороте. Однако тектонические движения способствуют подъёму осадочных пород к поверхности.</w:t>
      </w:r>
    </w:p>
    <w:p w:rsidR="00654188" w:rsidRDefault="00654188" w:rsidP="00654188">
      <w:pPr>
        <w:ind w:firstLine="708"/>
      </w:pPr>
      <w:r>
        <w:t>Таким образом фосфор медленно перемещается из фосфатных месторождений на суше и мелководных океанических осадков к живым организмам и обратно.</w:t>
      </w:r>
    </w:p>
    <w:p w:rsidR="00654188" w:rsidRDefault="00654188" w:rsidP="00654188">
      <w:pPr>
        <w:ind w:firstLine="708"/>
      </w:pPr>
      <w:r>
        <w:t>Рассматривая круговорот фосфора в масштабе биосферы за сравнительно короткий период, можно сделать вывод, что он полностью не замкнут. Запасы фосфора на земле малы. Поэтому считают, что фосфор – основной фактор, лимитирующий рост первичной продукции биосферы. Полагают даже, что фосфор – главный регулятор всех других биогеохимических циклов, это – наиболее слабое звено в жизненной цепи, которая обеспечивает существование человека.</w:t>
      </w:r>
    </w:p>
    <w:p w:rsidR="00654188" w:rsidRDefault="00654188" w:rsidP="00654188">
      <w:pPr>
        <w:ind w:firstLine="708"/>
      </w:pPr>
      <w:r>
        <w:t>Круговорот воды.</w:t>
      </w:r>
    </w:p>
    <w:p w:rsidR="00654188" w:rsidRDefault="00654188" w:rsidP="00654188">
      <w:pPr>
        <w:ind w:firstLine="708"/>
      </w:pPr>
      <w:r>
        <w:t>Вода, как и воздух, - основной компонент, необходимый для жизни. В количественном отношении это самая распространённая неорганическая составляющая живой материи. Семена растений, в которых содержание воды не превышает 10%, относятся к формам замедленной жизни. Такое же явление (ангидробиоз) наблюдается у некоторых видов животных, которые при неблагоприятных внешних условиях могут терять большую часть воды в своих тканях.</w:t>
      </w:r>
    </w:p>
    <w:p w:rsidR="00654188" w:rsidRDefault="00654188" w:rsidP="00654188">
      <w:pPr>
        <w:ind w:firstLine="708"/>
      </w:pPr>
      <w:r>
        <w:t>Вода в трёх агрегатных состояниях присутствует во всех составных частях биосферы: атмосфере, гидросфере и литосфере. Если воду, находящуюся в различных гидрогеологических формах, равномерно распределить по соответствующим областям земного шара, то образуются слои следующей толщины: для Мирового океана 2700 м, для ледников 100 м, для подземных вод 15 м, для поверхностных пресных вод 0,4 м, для атмосферной влаги 0,03 м.</w:t>
      </w:r>
    </w:p>
    <w:p w:rsidR="00654188" w:rsidRDefault="00654188" w:rsidP="00654188">
      <w:pPr>
        <w:ind w:firstLine="708"/>
      </w:pPr>
      <w:r>
        <w:t>Основную роль в циркуляции и биогеохимическом круговороте воды играет атмосферная влага, несмотря на относительно малую толщину её слоя. Атмосферная влага распределена по Земле неравномерно, что обуславливает большие различия в количестве осадков в разных районах биосферы. Среднее содержание водяного пара в атмосфере изменяется в зависимости от географической широты. Например, на Северном полюсе оно равно 2,5 мм (в столбе воздуха с поперечным сечением 1 см2), на экваторе - 45 мм.</w:t>
      </w:r>
    </w:p>
    <w:p w:rsidR="00654188" w:rsidRDefault="00654188" w:rsidP="00654188">
      <w:pPr>
        <w:ind w:firstLine="708"/>
      </w:pPr>
      <w:r>
        <w:t>О механизме гидрогеологического цикла было сказано выше – в разделе касающемся описания особенностей гидросферы. Вода, выпавшая на сушу, затем расходуется на просачивание (или инфильтрацию), испарение и сток. Просачивание особенно важно для наземных экосистем, так как способствует снабжению почвы водой. В процессе инфильтрации вода поступает в водоносные горизонты и подземные реки. Испарение с поверхности почвы также играет важную роль в водном режиме местности, но более значительное количество воды выделяют сами растения своей листвой. Причём количество воды, выделяемое растениями, тем больше, чем лучше они ею снабжаются. Растения, производящие одну тонну растительной массы, поглощают как минимум 100 т воды.</w:t>
      </w:r>
    </w:p>
    <w:p w:rsidR="00654188" w:rsidRDefault="00654188" w:rsidP="00654188">
      <w:pPr>
        <w:ind w:firstLine="708"/>
      </w:pPr>
      <w:r>
        <w:t>Главную роль в круговороте воды на континентах играет суммарное испарение (деревья и почва).</w:t>
      </w:r>
    </w:p>
    <w:p w:rsidR="00654188" w:rsidRDefault="00654188" w:rsidP="00654188">
      <w:pPr>
        <w:ind w:firstLine="708"/>
      </w:pPr>
      <w:r>
        <w:t>Последняя составляющая круговорота воды на суше – сток. Поверхностный сток и ресурсы подземных водоносных слоёв обеспечивают питание водных потоков. Вместе с тем при уменьшении плотности растительного покрова сток становится основной причиной эрозии почвы.</w:t>
      </w:r>
    </w:p>
    <w:p w:rsidR="00654188" w:rsidRDefault="00654188" w:rsidP="00654188">
      <w:pPr>
        <w:ind w:firstLine="708"/>
      </w:pPr>
      <w:r>
        <w:t>Как уже отмечалось, вода участвует и в биологическом цикле, являясь источником кислорода и водорода. Однако фотолиз её при фотосинтезе не играет существенной роли в процессе круговорота.</w:t>
      </w:r>
    </w:p>
    <w:p w:rsidR="00654188" w:rsidRDefault="00654188" w:rsidP="00654188">
      <w:pPr>
        <w:ind w:firstLine="708"/>
      </w:pPr>
      <w:r>
        <w:t>Антропогенные воздействия на окружающую среду.</w:t>
      </w:r>
    </w:p>
    <w:p w:rsidR="00654188" w:rsidRDefault="00654188" w:rsidP="00654188">
      <w:pPr>
        <w:ind w:firstLine="708"/>
      </w:pPr>
      <w:r>
        <w:t>Проблемы народонаселения и ресурсов биосферы тесно связаны с реакциями окружающей природной среды на антропогенные воздействия. Естественное экологически сбалансированное состояние окружающей среды обычно называют нормальным. Это состояние, при котором отдельные группы организмов биосферы взаимодействуют друг с другом и с абиотической средой без нарушения равновесия круговоротов веществ и потоков энергии в пределах определённого геологического периода, обусловлено нормальным протеканием природных процессов во всех геосферах.</w:t>
      </w:r>
    </w:p>
    <w:p w:rsidR="00654188" w:rsidRDefault="00654188" w:rsidP="00654188">
      <w:pPr>
        <w:ind w:firstLine="708"/>
      </w:pPr>
      <w:r>
        <w:t>Природные процессы могут иметь катастрофический характер, например извержения вулканов, землетрясения, наводнения, что, однако, также составляет «норму» природы. Эти и другие природные процессы постепенно, с геологической скоростью, эволюционируют и в то же время в течение тысячелетий (на протяжении одного геологического периода) остаются в квазистатическом сбалансированном состоянии. При этом квазистатически протекают малый (биологический) и большой (геологический) круговороты веществ и устанавливаются квазистатические энергетические балансы между различными геосферами и космосом, что объединяет природу в единое целое. Круговороты веществ и энергии в биосфере характеризуются определёнными количественными параметрами, которые квазистатичны и специфичны для данного геологического периода и для каждого элемента земной поверхности в соответствии с их географией.</w:t>
      </w:r>
    </w:p>
    <w:p w:rsidR="00654188" w:rsidRDefault="00654188" w:rsidP="00654188">
      <w:pPr>
        <w:ind w:firstLine="708"/>
      </w:pPr>
      <w:r>
        <w:t>Обычно в качестве основных параметров, характеризующих состояние окружающей природной среды, выделяют следующие:</w:t>
      </w:r>
    </w:p>
    <w:p w:rsidR="00654188" w:rsidRDefault="00654188" w:rsidP="00654188">
      <w:pPr>
        <w:ind w:firstLine="708"/>
      </w:pPr>
      <w:r>
        <w:t>1. Энергетический:</w:t>
      </w:r>
    </w:p>
    <w:p w:rsidR="00654188" w:rsidRDefault="00654188" w:rsidP="00654188">
      <w:pPr>
        <w:ind w:firstLine="708"/>
      </w:pPr>
      <w:r>
        <w:t>Е = Е0 + Е, где Е0 – запас энергии в системе в момент времени t0;</w:t>
      </w:r>
    </w:p>
    <w:p w:rsidR="00654188" w:rsidRDefault="00654188" w:rsidP="00654188">
      <w:pPr>
        <w:ind w:firstLine="708"/>
      </w:pPr>
      <w:r>
        <w:t>Е – энергетический баланс системы за время t, т.е. в период от t = t0 до t = t0 + t .</w:t>
      </w:r>
    </w:p>
    <w:p w:rsidR="00654188" w:rsidRDefault="00654188" w:rsidP="00654188">
      <w:pPr>
        <w:ind w:firstLine="708"/>
      </w:pPr>
      <w:r>
        <w:t>2. Водный:</w:t>
      </w:r>
    </w:p>
    <w:p w:rsidR="00654188" w:rsidRDefault="00654188" w:rsidP="00654188">
      <w:pPr>
        <w:ind w:firstLine="708"/>
      </w:pPr>
      <w:r>
        <w:t>W = W0 + W, где W0 – запас воды в системе в момент времени t0;</w:t>
      </w:r>
    </w:p>
    <w:p w:rsidR="00654188" w:rsidRDefault="00654188" w:rsidP="00654188">
      <w:pPr>
        <w:ind w:firstLine="708"/>
      </w:pPr>
      <w:r>
        <w:t xml:space="preserve">W – водный баланс системы за время t, т.е. в период от t = t0 до t = t0 +t </w:t>
      </w:r>
    </w:p>
    <w:p w:rsidR="00654188" w:rsidRDefault="00654188" w:rsidP="00654188">
      <w:pPr>
        <w:ind w:firstLine="708"/>
      </w:pPr>
      <w:r>
        <w:t>3. Биологический:</w:t>
      </w:r>
    </w:p>
    <w:p w:rsidR="00654188" w:rsidRDefault="00654188" w:rsidP="00654188">
      <w:pPr>
        <w:ind w:firstLine="708"/>
      </w:pPr>
      <w:r>
        <w:t>В = В0 + Вв - Вm, где B0 – начальная биомасса;</w:t>
      </w:r>
    </w:p>
    <w:p w:rsidR="00654188" w:rsidRDefault="00654188" w:rsidP="00654188">
      <w:pPr>
        <w:ind w:firstLine="708"/>
      </w:pPr>
      <w:r>
        <w:t>Вв – биологическая продуктивность;</w:t>
      </w:r>
    </w:p>
    <w:p w:rsidR="00654188" w:rsidRDefault="00654188" w:rsidP="00654188">
      <w:pPr>
        <w:ind w:firstLine="708"/>
      </w:pPr>
      <w:r>
        <w:t>Вm – минерализация органики за время t .</w:t>
      </w:r>
    </w:p>
    <w:p w:rsidR="00654188" w:rsidRDefault="00654188" w:rsidP="00654188">
      <w:pPr>
        <w:ind w:firstLine="708"/>
      </w:pPr>
      <w:r>
        <w:t>4. Биогеохимический:</w:t>
      </w:r>
    </w:p>
    <w:p w:rsidR="00654188" w:rsidRDefault="00654188" w:rsidP="00654188">
      <w:pPr>
        <w:ind w:firstLine="708"/>
      </w:pPr>
      <w:r>
        <w:t>G = G0 + Gв - Gg, где G0 – запас химических элементов в системе;</w:t>
      </w:r>
    </w:p>
    <w:p w:rsidR="00654188" w:rsidRDefault="00654188" w:rsidP="00654188">
      <w:pPr>
        <w:ind w:firstLine="708"/>
      </w:pPr>
      <w:r>
        <w:t>Gв и Gg – изменение запаса химических элементов вследствие биологического и геологического круговоротов веществ.</w:t>
      </w:r>
    </w:p>
    <w:p w:rsidR="00654188" w:rsidRDefault="00654188" w:rsidP="00654188">
      <w:pPr>
        <w:ind w:firstLine="708"/>
      </w:pPr>
      <w:r>
        <w:t>Эти параметры состояния окружающей среды могут быть количественно определены экспериментальным путём для каждой точки, района, крупного региона, природной зоны или ландшафтно-географического пояса, наконец, для земного шара в целом; они количественно характеризуют состояние и пространственную неоднородность среды.</w:t>
      </w:r>
    </w:p>
    <w:p w:rsidR="00654188" w:rsidRDefault="00654188" w:rsidP="00654188">
      <w:pPr>
        <w:ind w:firstLine="708"/>
      </w:pPr>
      <w:r>
        <w:t>Геохимический параметр состояния окружающей среды также существенно изменился, особенно в отношении биологического и геологического круговоротов. Под влиянием человеческой деятельности происходят большие изменения в распределении химических элементов в биосфере, природная и антропогенная трансформация веществ, а также переход химических элементов из одних соединений в другие. Природный биологический круговорот веществ нарушен человеком на площади, достигающей почти половины всей поверхности суши: антропогенные пустыни, индустриальные и городские земли, пашни, сады, вторичные низкопродуктивные леса, истощённые пастбища и т.д.</w:t>
      </w:r>
    </w:p>
    <w:p w:rsidR="00654188" w:rsidRDefault="00654188" w:rsidP="00654188">
      <w:pPr>
        <w:ind w:firstLine="708"/>
      </w:pPr>
      <w:r>
        <w:t>Нарушению геологического круговорота веществ способствовали такие факторы:</w:t>
      </w:r>
    </w:p>
    <w:p w:rsidR="00654188" w:rsidRDefault="00654188" w:rsidP="00654188">
      <w:pPr>
        <w:ind w:firstLine="708"/>
      </w:pPr>
      <w:r>
        <w:t>1. Эрозия почвенного покрова и возрастания твёрдого стока в океан;</w:t>
      </w:r>
    </w:p>
    <w:p w:rsidR="00654188" w:rsidRDefault="00654188" w:rsidP="00654188">
      <w:pPr>
        <w:ind w:firstLine="708"/>
      </w:pPr>
      <w:r>
        <w:t>2. Перемещение огромных масс земной коры;</w:t>
      </w:r>
    </w:p>
    <w:p w:rsidR="00654188" w:rsidRDefault="00654188" w:rsidP="00654188">
      <w:pPr>
        <w:ind w:firstLine="708"/>
      </w:pPr>
      <w:r>
        <w:t>3. Извлечение из недр значительных количеств руд, горючих и других ископаемых;</w:t>
      </w:r>
    </w:p>
    <w:p w:rsidR="00654188" w:rsidRDefault="00654188" w:rsidP="00654188">
      <w:pPr>
        <w:ind w:firstLine="708"/>
      </w:pPr>
      <w:r>
        <w:t>4. Перераспределение солей в почвах, грунтовых и речных водах под влиянием орошаемого земледелия;</w:t>
      </w:r>
    </w:p>
    <w:p w:rsidR="00654188" w:rsidRDefault="00654188" w:rsidP="00654188">
      <w:pPr>
        <w:ind w:firstLine="708"/>
      </w:pPr>
      <w:r>
        <w:t>5. Применение минеральных удобрений и ядохимикатов;</w:t>
      </w:r>
    </w:p>
    <w:p w:rsidR="00654188" w:rsidRDefault="00654188" w:rsidP="00654188">
      <w:pPr>
        <w:ind w:firstLine="708"/>
      </w:pPr>
      <w:r>
        <w:t>6. Загрязнение среды сельскохозяйственными, промышленными и коммунальными отходами;</w:t>
      </w:r>
    </w:p>
    <w:p w:rsidR="00654188" w:rsidRDefault="00654188" w:rsidP="00654188">
      <w:pPr>
        <w:ind w:firstLine="708"/>
      </w:pPr>
      <w:r>
        <w:t>7. Поступление в природную среду энергетических загрязнений.</w:t>
      </w:r>
    </w:p>
    <w:p w:rsidR="006B5A8E" w:rsidRDefault="00654188" w:rsidP="00654188">
      <w:pPr>
        <w:ind w:firstLine="708"/>
      </w:pPr>
      <w:r>
        <w:t>Таким образом, исследование изменений параметров состояния окружающей природной среды (хотя и на качественном уровне) позволяет сделать вывод об отсутствии в настоящее время глобального экологического кризиса. В то же время есть все основания считать теперешнее состояние биосферы нарушенным и аномальным. Такое состояние может перейти в кризисное, если человечество не проведёт специальные мероприятия по оздоровлению окружающей его среды.</w:t>
      </w:r>
    </w:p>
    <w:p w:rsidR="0021402D" w:rsidRDefault="0021402D" w:rsidP="00654188">
      <w:pPr>
        <w:ind w:firstLine="708"/>
      </w:pPr>
    </w:p>
    <w:p w:rsidR="0021402D" w:rsidRDefault="0021402D" w:rsidP="00654188">
      <w:pPr>
        <w:ind w:firstLine="708"/>
      </w:pPr>
    </w:p>
    <w:p w:rsidR="0021402D" w:rsidRDefault="0021402D" w:rsidP="00654188">
      <w:pPr>
        <w:ind w:firstLine="708"/>
      </w:pPr>
    </w:p>
    <w:p w:rsidR="0021402D" w:rsidRDefault="0021402D" w:rsidP="00654188">
      <w:pPr>
        <w:ind w:firstLine="708"/>
      </w:pPr>
    </w:p>
    <w:p w:rsidR="0021402D" w:rsidRDefault="0021402D" w:rsidP="00654188">
      <w:pPr>
        <w:ind w:firstLine="708"/>
      </w:pPr>
    </w:p>
    <w:p w:rsidR="0021402D" w:rsidRDefault="0021402D" w:rsidP="00654188">
      <w:pPr>
        <w:ind w:firstLine="708"/>
      </w:pPr>
    </w:p>
    <w:p w:rsidR="0021402D" w:rsidRDefault="0021402D" w:rsidP="00654188">
      <w:pPr>
        <w:ind w:firstLine="708"/>
      </w:pPr>
    </w:p>
    <w:p w:rsidR="0021402D" w:rsidRDefault="0021402D" w:rsidP="00654188">
      <w:pPr>
        <w:ind w:firstLine="708"/>
      </w:pPr>
    </w:p>
    <w:p w:rsidR="0021402D" w:rsidRDefault="0021402D" w:rsidP="0021402D">
      <w:r>
        <w:t>2. Экологизация животноводческой отрасли сельского хозяйства.</w:t>
      </w:r>
    </w:p>
    <w:p w:rsidR="0021402D" w:rsidRDefault="0021402D" w:rsidP="0021402D">
      <w:r>
        <w:tab/>
        <w:t xml:space="preserve">Одомашнивание животных произошло примерно в то же время, что и введение в культуру растений, т.е. около 10 тысяч лет назад. Археологи считают, что первыми были одомашнены овца, коза и собака. Крупный рогатый скот и свинья в хозяйстве человека появились позже. </w:t>
      </w:r>
    </w:p>
    <w:p w:rsidR="0021402D" w:rsidRDefault="0021402D" w:rsidP="0021402D">
      <w:pPr>
        <w:ind w:firstLine="708"/>
      </w:pPr>
      <w:r>
        <w:t xml:space="preserve">Сегодня сельскохозяйственные животные — важнейшие консументы агроэкосистемы. В разных природных условиях разводят разные виды скота. Для лесной зоны экологически более подходит крупный рогатый скот, в степной зоне разводят свиней, в откорме которых большую роль играет зерно. Если имеется много земель, непригодных для пашни (горные склоны, засоленные почвы), оправдано овцеводство. В некоторых районах, где много естественных пастбищ (Якутия, Башкортостан, Татарстан) развито коневодство. Лошади не боятся суровой зимы, их круглый год можно содержать на подножном корме. Из их молока получают кумыс. Высокими вкусовыми качествами отличается конское мясо. </w:t>
      </w:r>
    </w:p>
    <w:p w:rsidR="0021402D" w:rsidRDefault="0021402D" w:rsidP="0021402D">
      <w:pPr>
        <w:ind w:firstLine="708"/>
      </w:pPr>
      <w:r>
        <w:t xml:space="preserve">Соотношение между растениеводством и животноводством устанавливается с учетом экологических требований. Для развития животноводства необходимы и посевы, и естественные кормовые угодья. Если скота мало, то мало и органических удобрений — навоза, и это плохо для растениеводства. Если скота слишком много, происходит разрушение пастбищ или приходится отдавать под кормовые культуры слишком много пахотных земель. </w:t>
      </w:r>
    </w:p>
    <w:p w:rsidR="0021402D" w:rsidRDefault="0021402D" w:rsidP="0021402D">
      <w:pPr>
        <w:ind w:firstLine="708"/>
      </w:pPr>
      <w:r>
        <w:t xml:space="preserve">В агроэкосистемах, где развиты обе отрасли — растениеводство и животноводство — два трофических уровня. Для повышения прибыльности хозяйства нужно повышать эффективность перехода первичной биологической продукции во вторичную, т.е. коэффициент биоконверсии, показывающий эффективность переработки растительного корма в продукты животноводства — мясо, молоко, яйца. В естественных экосистемах при переходе энергии с одного трофического уровня на другой теряется около 90% энергии (чтобы получить 1 тыс. калорий биомассы животных, нужно затратить примерно 10 тыс. калорий биомассы растений). Отношение 1:10 — усредненное. Разные животные при потреблении единицы растительных кормов производят неодинаковое количество продукции. Этот показатель колеблется и у животных одного вида, отличающихся по породе или возрасту, при разных условиях содержания. </w:t>
      </w:r>
    </w:p>
    <w:p w:rsidR="0021402D" w:rsidRDefault="0021402D" w:rsidP="0021402D">
      <w:pPr>
        <w:ind w:firstLine="708"/>
      </w:pPr>
      <w:r>
        <w:t xml:space="preserve">Коэффициент биоконверсии определяют по количеству растительного белка, необходимого для получения 1 кг животного белка. Чтобы получить 1 кг белка говядины, нужно скормить корове 15—20 кг белка растений. Белок свинины обходится в 2 раза дешевле — только в 10 кг растительного белка. Еще дешевле белок яиц (на получение 1 кг белка яиц нужно 4—6 кг) и куриного мяса бройлеров (6—8 кг белка в корме). Самый дешевый животный белок — в молоке. Чтобы получить 1 кг такого белка, нужно всего 3—5 кг растительного кормового белка. Высок коэффициент биоконверсии у рыб, что делает экономически выгодным прудовое рыбоводство. </w:t>
      </w:r>
    </w:p>
    <w:p w:rsidR="0021402D" w:rsidRDefault="0021402D" w:rsidP="0021402D">
      <w:pPr>
        <w:ind w:firstLine="708"/>
      </w:pPr>
      <w:r>
        <w:t xml:space="preserve">Эффективность биоконверсии можно повысить, улучшив рацион питания и условия содержания животных. Так, в рацион коровы должны входить различные элементы питания, в особенности белок. В 1 кормовой единице (1 кормовая единица соответствует питательности 1 кг зерна овса) должно содержаться 125 г белка. Если в силосе или сене белка много, то корма корове требуется меньше. </w:t>
      </w:r>
    </w:p>
    <w:p w:rsidR="0021402D" w:rsidRDefault="0021402D" w:rsidP="0021402D">
      <w:pPr>
        <w:ind w:firstLine="708"/>
      </w:pPr>
      <w:r>
        <w:t xml:space="preserve">Повышается эффективность биоконверсии и при уменьшении затрат энергии на сам процесс питания животных. Корова, например, ест не больше 8 часов в сутки. Остальное время она отдыхает и пережевывает жвачку (размельчает то, что было съедено на пастбище или из кормушки в стойле). Чтобы корова за 8 часов съедала достаточное количество травы, травостой на пастбище не должен быть слишком низким (если высота травы ниже 10 см, корове неудобно откусывать такие растения) или слишком высоким. </w:t>
      </w:r>
    </w:p>
    <w:p w:rsidR="0021402D" w:rsidRDefault="0021402D" w:rsidP="0021402D">
      <w:pPr>
        <w:ind w:firstLine="708"/>
      </w:pPr>
      <w:r>
        <w:t xml:space="preserve">В зимнее время важно содержать коров в теплых помещениях. Если корове будет холодно, то энергия пищи пойдет не на образование молока и прибавку веса, а на согревание животного. Чем крупнее животное, тем легче ему согреться: бык массой 500 кг переносит холод легче, чем теленок. </w:t>
      </w:r>
    </w:p>
    <w:p w:rsidR="0021402D" w:rsidRDefault="0021402D" w:rsidP="0021402D">
      <w:pPr>
        <w:ind w:firstLine="708"/>
      </w:pPr>
      <w:r>
        <w:t xml:space="preserve">В разном возрасте биоконверсия у коров неодинакова: молодое животное лучше набирает вес, у взрослого — привесы резко снижаются. Молоко корова дает несколько лет примерно с одной и той же затратой кормов. Отсюда и два типа содержания скота — мясной откорм, при котором животное содержат не больше года, и молочное разведение, при котором корову доят в течение 5—7 лет. </w:t>
      </w:r>
    </w:p>
    <w:p w:rsidR="0021402D" w:rsidRDefault="0021402D" w:rsidP="0021402D">
      <w:pPr>
        <w:ind w:firstLine="708"/>
      </w:pPr>
      <w:r>
        <w:t xml:space="preserve">Важный вопрос экологии животноводства — проблема стоков. Раньше, когда фермы были небольшими, скоту подстилали солому, и навоз смешивался с ней. Эта смесь легко перегнивала и была прекрасным удобрением. Теперь на скотоводческих комплексах с тысячами голов скота применяют бесподстилочное содержание животных — навоз смывают водой. Такой навоз называется , бесподстилочный его нельзя непосредственно использовать как удобрение. Он убивает полезную микрофлору почвы, загрязняет ее болезнетворными бактериями и засоряет семенами сорных растений, которые легко проходят через пищеварительную систему животных. </w:t>
      </w:r>
    </w:p>
    <w:p w:rsidR="0021402D" w:rsidRDefault="0021402D" w:rsidP="0021402D">
      <w:pPr>
        <w:ind w:firstLine="708"/>
      </w:pPr>
      <w:r>
        <w:t xml:space="preserve">Перед внесением бесподстилочного навоза на поля его подвергают специальной обработке — компостируют с соломой или опилками и торфом, перерабатывают в бродильных чанах. При брожении навоз обеззараживается и образуется биогаз, которым можно отапливать ферму. Можно разбавлять навоз водой и этим раствором поливать поля, где выращивают многолетние травы. Еще лучше такой разбавленный навоз удобряет почву, если она покрыта равномерно разбросанной соломой. </w:t>
      </w:r>
    </w:p>
    <w:p w:rsidR="0021402D" w:rsidRDefault="0021402D" w:rsidP="0021402D">
      <w:pPr>
        <w:ind w:firstLine="708"/>
      </w:pPr>
      <w:r>
        <w:t xml:space="preserve">Чем больше скота на ферме, тем сложнее организовать переработку навоза в удобрение и тем больше затраты на его транспортировку. Поэтому фермы с поголовьем свыше 50 голов крупного рогатого скота и 200 — 300 голов свиней экологически невыгодны. </w:t>
      </w:r>
    </w:p>
    <w:p w:rsidR="0021402D" w:rsidRDefault="0021402D" w:rsidP="0021402D">
      <w:pPr>
        <w:ind w:firstLine="708"/>
      </w:pPr>
      <w:r>
        <w:t>В экологически правильно организованном хозяйстве скот является таким же органичным элементом агроэкосистемы, как животные - консументы в естественной экосистеме леса или целинной степи.</w:t>
      </w:r>
    </w:p>
    <w:p w:rsidR="0021402D" w:rsidRDefault="0021402D" w:rsidP="00654188">
      <w:pPr>
        <w:ind w:firstLine="708"/>
      </w:pPr>
    </w:p>
    <w:p w:rsidR="0021402D" w:rsidRDefault="0021402D" w:rsidP="0021402D"/>
    <w:p w:rsidR="0021402D" w:rsidRDefault="0021402D" w:rsidP="00654188">
      <w:pPr>
        <w:ind w:firstLine="708"/>
      </w:pPr>
    </w:p>
    <w:p w:rsidR="0021402D" w:rsidRDefault="0021402D" w:rsidP="00654188">
      <w:pPr>
        <w:ind w:firstLine="708"/>
      </w:pPr>
    </w:p>
    <w:p w:rsidR="0021402D" w:rsidRDefault="0021402D" w:rsidP="00654188">
      <w:pPr>
        <w:ind w:firstLine="708"/>
      </w:pPr>
    </w:p>
    <w:p w:rsidR="0021402D" w:rsidRDefault="0021402D" w:rsidP="00654188">
      <w:pPr>
        <w:ind w:firstLine="708"/>
      </w:pPr>
    </w:p>
    <w:p w:rsidR="0021402D" w:rsidRDefault="0021402D" w:rsidP="00654188">
      <w:pPr>
        <w:ind w:firstLine="708"/>
      </w:pPr>
    </w:p>
    <w:p w:rsidR="0021402D" w:rsidRDefault="0021402D" w:rsidP="00654188">
      <w:pPr>
        <w:ind w:firstLine="708"/>
      </w:pPr>
    </w:p>
    <w:p w:rsidR="0021402D" w:rsidRDefault="0021402D" w:rsidP="00654188">
      <w:pPr>
        <w:ind w:firstLine="708"/>
      </w:pPr>
    </w:p>
    <w:p w:rsidR="0021402D" w:rsidRDefault="0021402D" w:rsidP="00654188">
      <w:pPr>
        <w:ind w:firstLine="708"/>
      </w:pPr>
    </w:p>
    <w:p w:rsidR="00654188" w:rsidRDefault="006B5A8E" w:rsidP="00D976A8">
      <w:r>
        <w:br w:type="page"/>
      </w:r>
      <w:r w:rsidR="00D976A8">
        <w:t xml:space="preserve">3. </w:t>
      </w:r>
      <w:r>
        <w:t>Мониторинг окружающей среды</w:t>
      </w:r>
    </w:p>
    <w:p w:rsidR="00D976A8" w:rsidRDefault="00D976A8" w:rsidP="00D976A8">
      <w:r>
        <w:tab/>
        <w:t xml:space="preserve">Сам термин «мониторинг» впервые появился в рекомендациях специальной комиссии СКОПЕ (научный комитет по проблемам окружающей среды) при ЮНЕСКО в 1971 году, а в 1972 году уже появились первые предложения по Глобальной системе мониторинга окружающей среды (Стокгольмская конференция ООН по окружающей среде). Однако такая система не создана по сей день из-за разногласий в объемах, формах и объектах мониторинга, распределении обязанностей между уже существующими системами наблюдений. Такие же проблемы и у нас в стране, поэтому, когда возникает острая необходимость режимных наблюдений за окружающей средой, каждая отрасль должна создавать свою локальную систему мониторинга. </w:t>
      </w:r>
    </w:p>
    <w:p w:rsidR="00D976A8" w:rsidRDefault="00D976A8" w:rsidP="00D976A8">
      <w:pPr>
        <w:ind w:firstLine="708"/>
      </w:pPr>
      <w:r>
        <w:t>Мониторингом окружающей среды называют регулярные, выполняемые по заданной программе наблюдения природных сред, природных ресурсов, растительного и животного мира, позволяющие выделить их состояния и происходящие в них процессы под влиянием антропогенной деятельности.</w:t>
      </w:r>
    </w:p>
    <w:p w:rsidR="00D976A8" w:rsidRDefault="00D976A8" w:rsidP="00D976A8">
      <w:pPr>
        <w:ind w:firstLine="708"/>
      </w:pPr>
      <w:r>
        <w:t>Под экологическим мониторингом следует понимать организованный мониторинг окружающей природной среды, при котором, во-первых, обеспечивается постоянная оценка экологических условий среды обитания человека и биологических объектов (растений, животных, микроорганизмов и т. д.), а также оценка состояния и функциональной ценности экосистем, во-вторых, создаются условия для определения корректирующих воздействий в тех случаях, когда целевые показатели экологических условий не достигаются.</w:t>
      </w:r>
    </w:p>
    <w:p w:rsidR="00D976A8" w:rsidRDefault="00D976A8" w:rsidP="00D976A8">
      <w:pPr>
        <w:ind w:firstLine="708"/>
      </w:pPr>
      <w:r>
        <w:t>В систему мониторинга должны входить следующие основные процедуры:</w:t>
      </w:r>
    </w:p>
    <w:p w:rsidR="00D976A8" w:rsidRDefault="00D976A8" w:rsidP="00D976A8">
      <w:pPr>
        <w:numPr>
          <w:ilvl w:val="0"/>
          <w:numId w:val="1"/>
        </w:numPr>
        <w:tabs>
          <w:tab w:val="left" w:pos="284"/>
        </w:tabs>
        <w:ind w:left="567" w:hanging="283"/>
      </w:pPr>
      <w:r>
        <w:t>выделение (определение) объекта наблюдения;</w:t>
      </w:r>
    </w:p>
    <w:p w:rsidR="00D976A8" w:rsidRDefault="00D976A8" w:rsidP="00D976A8">
      <w:pPr>
        <w:numPr>
          <w:ilvl w:val="0"/>
          <w:numId w:val="1"/>
        </w:numPr>
        <w:tabs>
          <w:tab w:val="left" w:pos="284"/>
        </w:tabs>
        <w:ind w:left="567" w:hanging="283"/>
      </w:pPr>
      <w:r>
        <w:t>обследование выделенного объекта наблюдения;</w:t>
      </w:r>
    </w:p>
    <w:p w:rsidR="00D976A8" w:rsidRDefault="00D976A8" w:rsidP="00D976A8">
      <w:pPr>
        <w:numPr>
          <w:ilvl w:val="0"/>
          <w:numId w:val="1"/>
        </w:numPr>
        <w:tabs>
          <w:tab w:val="left" w:pos="284"/>
        </w:tabs>
        <w:ind w:left="567" w:hanging="283"/>
      </w:pPr>
      <w:r>
        <w:t>составление информационной модели для объекта наблюдения;</w:t>
      </w:r>
    </w:p>
    <w:p w:rsidR="00D976A8" w:rsidRDefault="00D976A8" w:rsidP="00D976A8">
      <w:pPr>
        <w:numPr>
          <w:ilvl w:val="0"/>
          <w:numId w:val="1"/>
        </w:numPr>
        <w:tabs>
          <w:tab w:val="left" w:pos="284"/>
        </w:tabs>
        <w:ind w:left="567" w:hanging="283"/>
      </w:pPr>
      <w:r>
        <w:t>планирование измерений;</w:t>
      </w:r>
    </w:p>
    <w:p w:rsidR="00D976A8" w:rsidRDefault="00D976A8" w:rsidP="00D976A8">
      <w:pPr>
        <w:numPr>
          <w:ilvl w:val="0"/>
          <w:numId w:val="1"/>
        </w:numPr>
        <w:tabs>
          <w:tab w:val="left" w:pos="284"/>
        </w:tabs>
        <w:ind w:left="567" w:hanging="283"/>
      </w:pPr>
      <w:r>
        <w:t>оценка состояния объекта наблюдения и идентификации его информационной модели;</w:t>
      </w:r>
    </w:p>
    <w:p w:rsidR="00D976A8" w:rsidRDefault="00D976A8" w:rsidP="00D976A8">
      <w:pPr>
        <w:numPr>
          <w:ilvl w:val="0"/>
          <w:numId w:val="1"/>
        </w:numPr>
        <w:tabs>
          <w:tab w:val="left" w:pos="284"/>
        </w:tabs>
        <w:ind w:left="567" w:hanging="283"/>
      </w:pPr>
      <w:r>
        <w:t>прогнозирование изменения состояния объекта наблюдения;</w:t>
      </w:r>
    </w:p>
    <w:p w:rsidR="00D976A8" w:rsidRDefault="00D976A8" w:rsidP="00D976A8">
      <w:pPr>
        <w:numPr>
          <w:ilvl w:val="0"/>
          <w:numId w:val="1"/>
        </w:numPr>
        <w:tabs>
          <w:tab w:val="left" w:pos="284"/>
        </w:tabs>
        <w:ind w:left="567" w:hanging="283"/>
      </w:pPr>
      <w:r>
        <w:t>представление информации в удобной для пользователя форме и доведение ее до потребителя.</w:t>
      </w:r>
    </w:p>
    <w:p w:rsidR="00D976A8" w:rsidRDefault="00D976A8" w:rsidP="00D976A8">
      <w:pPr>
        <w:ind w:firstLine="708"/>
      </w:pPr>
      <w:r>
        <w:t>Основные цели экологического мониторинга состоят в обеспечении системы управления природоохранной деятельности и экологической безопасности своевременной и достоверной информацией, позволяющей:</w:t>
      </w:r>
    </w:p>
    <w:p w:rsidR="00D976A8" w:rsidRDefault="00D976A8" w:rsidP="00D976A8">
      <w:pPr>
        <w:ind w:firstLine="708"/>
      </w:pPr>
      <w:r>
        <w:t>оценить показатели состояния и функциональной целостности экосистем и среды обитания человека;</w:t>
      </w:r>
    </w:p>
    <w:p w:rsidR="00D976A8" w:rsidRDefault="00D976A8" w:rsidP="00D976A8">
      <w:pPr>
        <w:ind w:firstLine="708"/>
      </w:pPr>
      <w:r>
        <w:t>выявить причины изменения этих показателей и оценить последствия таких изменений, а также определить корректирующие меры в тех случаях, когда целевые показатели экологических условий не достигаются;</w:t>
      </w:r>
    </w:p>
    <w:p w:rsidR="00D976A8" w:rsidRDefault="00D976A8" w:rsidP="00D976A8">
      <w:pPr>
        <w:ind w:firstLine="708"/>
      </w:pPr>
      <w:r>
        <w:t>создать предпосылки для определения мер по исправлению возникающих негативных ситуаций до того, как будет нанесен ущерб.</w:t>
      </w:r>
    </w:p>
    <w:p w:rsidR="00D976A8" w:rsidRDefault="00D976A8" w:rsidP="00D976A8">
      <w:pPr>
        <w:ind w:firstLine="708"/>
      </w:pPr>
      <w:r>
        <w:t>Исходя из этих трех основных целей экологический мониторинг должен быть ориентирован на ряд показателей трех общих видов: соблюдения, диагностики и раннего предупреждения.</w:t>
      </w:r>
    </w:p>
    <w:p w:rsidR="00273216" w:rsidRDefault="00273216" w:rsidP="00273216">
      <w:pPr>
        <w:ind w:firstLine="708"/>
      </w:pPr>
      <w:r>
        <w:t>Кроме приведенных выше основных целей экологический мониторинг может быть ориентирован на достижение специальных программных целей, связанных с обеспечением необходимой информацией организационных и других мер по выполнению конкретных природоохранительных мероприятий, проектов, международных соглашений и обязательств государств в соответствующих областях.</w:t>
      </w:r>
    </w:p>
    <w:p w:rsidR="00273216" w:rsidRDefault="00273216" w:rsidP="00273216">
      <w:pPr>
        <w:ind w:firstLine="708"/>
      </w:pPr>
      <w:r>
        <w:t>Основные задачи экологического мониторинга:</w:t>
      </w:r>
    </w:p>
    <w:p w:rsidR="00273216" w:rsidRDefault="00273216" w:rsidP="00273216">
      <w:pPr>
        <w:numPr>
          <w:ilvl w:val="0"/>
          <w:numId w:val="2"/>
        </w:numPr>
        <w:ind w:left="709"/>
      </w:pPr>
      <w:r>
        <w:t>наблюдение за источниками антропогенного воздействия;</w:t>
      </w:r>
    </w:p>
    <w:p w:rsidR="00273216" w:rsidRDefault="00273216" w:rsidP="00273216">
      <w:pPr>
        <w:numPr>
          <w:ilvl w:val="0"/>
          <w:numId w:val="2"/>
        </w:numPr>
        <w:ind w:left="709"/>
      </w:pPr>
      <w:r>
        <w:t>наблюдение за факторами антропогенного воздействия;</w:t>
      </w:r>
    </w:p>
    <w:p w:rsidR="00273216" w:rsidRDefault="00273216" w:rsidP="00273216">
      <w:pPr>
        <w:numPr>
          <w:ilvl w:val="0"/>
          <w:numId w:val="2"/>
        </w:numPr>
        <w:ind w:left="709"/>
      </w:pPr>
      <w:r>
        <w:t>наблюдение за состоянием природной седы и происходящими в ней процессами под влиянием факторов антропогенного воздействия;</w:t>
      </w:r>
    </w:p>
    <w:p w:rsidR="00273216" w:rsidRDefault="00273216" w:rsidP="00273216">
      <w:pPr>
        <w:numPr>
          <w:ilvl w:val="0"/>
          <w:numId w:val="2"/>
        </w:numPr>
        <w:ind w:left="709"/>
      </w:pPr>
      <w:r>
        <w:t>оценка фактического состояния природной среды;</w:t>
      </w:r>
    </w:p>
    <w:p w:rsidR="00273216" w:rsidRDefault="00273216" w:rsidP="00273216">
      <w:pPr>
        <w:numPr>
          <w:ilvl w:val="0"/>
          <w:numId w:val="2"/>
        </w:numPr>
        <w:ind w:left="709"/>
      </w:pPr>
      <w:r>
        <w:t>прогноз изменения состояния природной среды под влиянием факторов антропогенного воздействия и оценка прогнозируемого состояния природной среды.</w:t>
      </w:r>
    </w:p>
    <w:p w:rsidR="00273216" w:rsidRDefault="00273216" w:rsidP="00273216">
      <w:pPr>
        <w:ind w:firstLine="708"/>
      </w:pPr>
      <w:r>
        <w:t>Экологические мониторинги окружающей среды могут разрабатываться на уровне промышленного объекта, города, района, области, края, республики в составе федерации.</w:t>
      </w:r>
    </w:p>
    <w:p w:rsidR="00273216" w:rsidRDefault="00273216" w:rsidP="00273216">
      <w:pPr>
        <w:ind w:firstLine="708"/>
      </w:pPr>
      <w:r>
        <w:t>Характер и механизм обобщения информации об экологической обстановке при ее движении по иерархическим уровням системы экологического мониторинга определяются с помощью понятия информационного портрета экологической обстановки. Последний представляет собой совокупность графически представленных пространственно распределенных данных, характеризующих экологическую обстановку на определенной территории, совместно с картоосновой местности.</w:t>
      </w:r>
    </w:p>
    <w:p w:rsidR="00273216" w:rsidRDefault="00273216" w:rsidP="00273216">
      <w:pPr>
        <w:ind w:firstLine="708"/>
      </w:pPr>
      <w:r>
        <w:t>Разрешающая способность информационного портрета зависит от масштаба используемой картоосновы. При движении экологической информации от локального уровня (город, район, зона влияния промышленного объекта и т. д.) к федеральному масштаб картоосновы, на которую эта информация наносится, увеличивается, следовательно, меняется разрешающая способность информационных портретов экологической обстановки на разных иерархических уровнях экологического мониторинга. Так, на локальном уровне экологического мониторинга в информационном портрете должны присутствовать все источники эмиссий (вентиляционные трубы промышленных предприятий, выпуски сточных вод т. д.). На региональном уровне близко расположенные источники воздействия «сливаются» в один групповой источник. В результате этого на региональном информационном портрете небольшой город с несколькими десятками эмиссии выглядит как один локальный источник, параметры которого определяются по данным мониторинга источников.</w:t>
      </w:r>
    </w:p>
    <w:p w:rsidR="00273216" w:rsidRDefault="00273216" w:rsidP="00273216">
      <w:pPr>
        <w:ind w:firstLine="708"/>
      </w:pPr>
      <w:r>
        <w:t>На федеральном уровне экологического мониторинга наблюдается еще большее обобщение пространственно распределенной информации. В качестве локальных источников эмиссии на этом уровне могут играть роль промышленные районы, достаточно крупные территориальные образования. При переходе от одного иерархического уровня к другому обобщается не только информация об источниках эмиссии, но и другие данные, характеризующие экологическую обстановку.</w:t>
      </w:r>
    </w:p>
    <w:p w:rsidR="00273216" w:rsidRDefault="00273216" w:rsidP="00273216">
      <w:pPr>
        <w:ind w:firstLine="708"/>
      </w:pPr>
      <w:r>
        <w:t>При разработке проекта экологического мониторинга необходима следующая информация:</w:t>
      </w:r>
    </w:p>
    <w:p w:rsidR="00273216" w:rsidRDefault="00273216" w:rsidP="00273216">
      <w:pPr>
        <w:numPr>
          <w:ilvl w:val="0"/>
          <w:numId w:val="3"/>
        </w:numPr>
        <w:ind w:left="567" w:hanging="283"/>
      </w:pPr>
      <w:r>
        <w:t>источники поступления загрязняющих веществ в окружающую природную среду — выбросы загрязняющих веществ в атмосферу промышленными, энергетическими, транспортными и другими объектами; сбросы сточных вод в водные объекты; поверхностные смывы загрязняющих и биогенных веществ в поверхностные воды суши и моря; внесение на земную поверхность и (или) в почвенный слой загрязняющих и биогенных веществ вместе с удобрениями и ядохимикатами при сельскохозяйственной деятельности; места захоронения и складирования промышленных и коммунальных отходов; техногенные аварии, приводящие к выбросу в атмосферу опасных веществ и (или) разливу жидких загрязняющих и опасных веществ и т. д.;</w:t>
      </w:r>
    </w:p>
    <w:p w:rsidR="00273216" w:rsidRDefault="00273216" w:rsidP="00273216">
      <w:pPr>
        <w:numPr>
          <w:ilvl w:val="0"/>
          <w:numId w:val="3"/>
        </w:numPr>
        <w:ind w:left="567" w:hanging="283"/>
      </w:pPr>
      <w:r>
        <w:t>переносы загрязняющих веществ — процессы атмосферного переноса; процессы переноса и миграции в водной среде;</w:t>
      </w:r>
    </w:p>
    <w:p w:rsidR="00273216" w:rsidRDefault="00273216" w:rsidP="00273216">
      <w:pPr>
        <w:numPr>
          <w:ilvl w:val="0"/>
          <w:numId w:val="3"/>
        </w:numPr>
        <w:ind w:left="567" w:hanging="283"/>
      </w:pPr>
      <w:r>
        <w:t>процессы ландшафтно-геохимического перераспределения загрязняющих веществ — миграция загрязняющих веществ по почвенному профилю до уровня грунтовых вод; миграция загрязняющих веществ по ландшафтно-геохимическому сопряжению с учетом геохимических барьеров и биохимических круговоротов; биохимический круговорот и т. д.;</w:t>
      </w:r>
    </w:p>
    <w:p w:rsidR="00273216" w:rsidRDefault="00273216" w:rsidP="00273216">
      <w:pPr>
        <w:numPr>
          <w:ilvl w:val="0"/>
          <w:numId w:val="3"/>
        </w:numPr>
        <w:ind w:left="567" w:hanging="283"/>
      </w:pPr>
      <w:r>
        <w:t>данные о состоянии антропогенных источников эмиссии — мощность источника эмиссии и месторасположение его, гидродинамические условия поступления эмиссии в окружающую среду.</w:t>
      </w:r>
    </w:p>
    <w:p w:rsidR="00273216" w:rsidRDefault="00273216" w:rsidP="00273216">
      <w:pPr>
        <w:ind w:firstLine="567"/>
      </w:pPr>
      <w:r w:rsidRPr="00273216">
        <w:t>В государственной системе управления природоохранной деятельностью в Российской Федерации важную роль играет формирование единой государственной системы экологического мониторинга (ЕГСЭМ).</w:t>
      </w:r>
    </w:p>
    <w:p w:rsidR="00273216" w:rsidRDefault="00273216" w:rsidP="00273216">
      <w:pPr>
        <w:ind w:firstLine="567"/>
      </w:pPr>
      <w:r>
        <w:t>ЕГСЭМ включает в себя следующие основные компоненты:</w:t>
      </w:r>
    </w:p>
    <w:p w:rsidR="00273216" w:rsidRDefault="00273216" w:rsidP="00273216">
      <w:pPr>
        <w:numPr>
          <w:ilvl w:val="0"/>
          <w:numId w:val="4"/>
        </w:numPr>
        <w:ind w:left="567" w:hanging="283"/>
      </w:pPr>
      <w:r>
        <w:t>мониторинг источников антропогенного воздействия на окружающую среду;</w:t>
      </w:r>
    </w:p>
    <w:p w:rsidR="00273216" w:rsidRDefault="00273216" w:rsidP="00273216">
      <w:pPr>
        <w:numPr>
          <w:ilvl w:val="0"/>
          <w:numId w:val="4"/>
        </w:numPr>
        <w:ind w:left="567" w:hanging="283"/>
      </w:pPr>
      <w:r>
        <w:t>мониторинг загрязнения абиотического компонента окружающей природной среды;</w:t>
      </w:r>
    </w:p>
    <w:p w:rsidR="00273216" w:rsidRDefault="00273216" w:rsidP="00273216">
      <w:pPr>
        <w:numPr>
          <w:ilvl w:val="0"/>
          <w:numId w:val="4"/>
        </w:numPr>
        <w:ind w:left="567" w:hanging="283"/>
      </w:pPr>
      <w:r>
        <w:t>мониторинг биотической компоненты окружающей природной среды;</w:t>
      </w:r>
    </w:p>
    <w:p w:rsidR="00273216" w:rsidRDefault="00273216" w:rsidP="00273216">
      <w:pPr>
        <w:numPr>
          <w:ilvl w:val="0"/>
          <w:numId w:val="4"/>
        </w:numPr>
        <w:ind w:left="567" w:hanging="283"/>
      </w:pPr>
      <w:r>
        <w:t>социально-гигиенический мониторинг;</w:t>
      </w:r>
    </w:p>
    <w:p w:rsidR="00273216" w:rsidRDefault="00273216" w:rsidP="00273216">
      <w:pPr>
        <w:numPr>
          <w:ilvl w:val="0"/>
          <w:numId w:val="4"/>
        </w:numPr>
        <w:ind w:left="567" w:hanging="283"/>
      </w:pPr>
      <w:r>
        <w:t>обеспечение создания и функционирования экологических информационных систем.</w:t>
      </w:r>
    </w:p>
    <w:p w:rsidR="00273216" w:rsidRDefault="00273216" w:rsidP="00273216">
      <w:pPr>
        <w:ind w:firstLine="567"/>
      </w:pPr>
      <w:r>
        <w:t>При этом распределение функций между центральными органами федеральной исполнительной власти осуществляется следующим образом.</w:t>
      </w:r>
    </w:p>
    <w:p w:rsidR="00273216" w:rsidRDefault="00273216" w:rsidP="00273216">
      <w:pPr>
        <w:ind w:firstLine="567"/>
      </w:pPr>
      <w:r>
        <w:t>Госкомэкологии (бывш. Минприроды России): координация деятельности министерств и ведомств, предприятий и организаций в области мониторинга окружающей природной среды; организация мониторинга источников антропогенного воздействия на окружающую среду и зон их прямого воздействия; организация мониторинга животного и растительного мира, мониторинг наземной фауны и флоры (кроме лесов); обеспечение создания и функционирования экологических информационных систем; ведение с заинтересованными министерствами и ведомствами банков данных об окружающей природной среде, природных ресурсах и их использовании.</w:t>
      </w:r>
    </w:p>
    <w:p w:rsidR="00273216" w:rsidRDefault="00273216" w:rsidP="00273216">
      <w:pPr>
        <w:ind w:firstLine="567"/>
      </w:pPr>
      <w:r>
        <w:t>Росгидромет: организация мониторинга состояния атмосферы, поверхностных вод суши, морской среды, почв, околоземного космического пространства, в том числе комплексного фонового и космического мониторинга состояния окружающей природной среды; координация развития и функционирования ведомственных подсистем фонового мониторинга загрязнения окружающей природной среды; ведение государственного фонда данных о загрязнении окружающей природной среды.</w:t>
      </w:r>
    </w:p>
    <w:p w:rsidR="00273216" w:rsidRDefault="00273216" w:rsidP="00273216">
      <w:pPr>
        <w:numPr>
          <w:ilvl w:val="0"/>
          <w:numId w:val="5"/>
        </w:numPr>
        <w:ind w:left="709" w:hanging="283"/>
      </w:pPr>
      <w:r>
        <w:t>Роскомзем: мониторинг земель.</w:t>
      </w:r>
    </w:p>
    <w:p w:rsidR="00273216" w:rsidRDefault="00273216" w:rsidP="00273216">
      <w:pPr>
        <w:ind w:left="709" w:hanging="283"/>
      </w:pPr>
      <w:r>
        <w:t>Министерство природных ресурсов (включая бывш. Роскомнедра и Роскомвоз): мониторинг недр (геологической среды), включая мониторинг подземных вод и опасных экзогенных и эндогенных геологических процессов; мониторинг водной среды водохозяйственных систем и сооружений в местах водосбора и сброса сточных вод.</w:t>
      </w:r>
    </w:p>
    <w:p w:rsidR="00273216" w:rsidRDefault="00273216" w:rsidP="00273216">
      <w:pPr>
        <w:numPr>
          <w:ilvl w:val="0"/>
          <w:numId w:val="5"/>
        </w:numPr>
        <w:ind w:left="709" w:hanging="283"/>
      </w:pPr>
      <w:r>
        <w:t>Роскомрыболовство: мониторинг рыб, других животных и растений.</w:t>
      </w:r>
    </w:p>
    <w:p w:rsidR="00273216" w:rsidRDefault="00273216" w:rsidP="00273216">
      <w:pPr>
        <w:numPr>
          <w:ilvl w:val="0"/>
          <w:numId w:val="5"/>
        </w:numPr>
        <w:ind w:left="709" w:hanging="283"/>
      </w:pPr>
      <w:r>
        <w:t>Рослесхоз: мониторинг лесов.</w:t>
      </w:r>
    </w:p>
    <w:p w:rsidR="00273216" w:rsidRDefault="00273216" w:rsidP="00273216">
      <w:pPr>
        <w:numPr>
          <w:ilvl w:val="0"/>
          <w:numId w:val="5"/>
        </w:numPr>
        <w:ind w:left="709" w:hanging="283"/>
      </w:pPr>
      <w:r>
        <w:t>Роскартография: осуществление топографо-геодезического и картографического обеспечения ЕГСЭМ, включая создание цифровых, электронных карт и геоинформационных систем.</w:t>
      </w:r>
    </w:p>
    <w:p w:rsidR="00273216" w:rsidRDefault="00273216" w:rsidP="00273216">
      <w:pPr>
        <w:numPr>
          <w:ilvl w:val="0"/>
          <w:numId w:val="5"/>
        </w:numPr>
        <w:ind w:left="709" w:hanging="283"/>
      </w:pPr>
      <w:r>
        <w:t>Госгортехнадзор России: координация развития и функционирования подсистем мониторинга геологической среды, связанных с использованием ресурсов недр на предприятиях добывающих отраслей промышленности; мониторинг обеспечения промышленной безопасности (за исключением объектов Минобороны России и Минатома России).</w:t>
      </w:r>
    </w:p>
    <w:p w:rsidR="00273216" w:rsidRDefault="00273216" w:rsidP="00273216">
      <w:pPr>
        <w:numPr>
          <w:ilvl w:val="0"/>
          <w:numId w:val="5"/>
        </w:numPr>
        <w:ind w:left="709" w:hanging="283"/>
      </w:pPr>
      <w:r>
        <w:t>Госкомэпиднадзор России: мониторинг воздействия факторов среды обитания на состоянием здоровья населения.</w:t>
      </w:r>
    </w:p>
    <w:p w:rsidR="00273216" w:rsidRDefault="00273216" w:rsidP="00273216">
      <w:pPr>
        <w:numPr>
          <w:ilvl w:val="0"/>
          <w:numId w:val="5"/>
        </w:numPr>
        <w:ind w:left="709" w:hanging="283"/>
      </w:pPr>
      <w:r>
        <w:t>Минобороны России: мониторинг окружающей природной среды и источников воздействия на нее на военных объектах; обеспечение ЕГСЭМ средствами и системами военной техники двойного применения.</w:t>
      </w:r>
    </w:p>
    <w:p w:rsidR="00273216" w:rsidRDefault="00273216" w:rsidP="00273216">
      <w:pPr>
        <w:numPr>
          <w:ilvl w:val="0"/>
          <w:numId w:val="5"/>
        </w:numPr>
        <w:ind w:left="709" w:hanging="283"/>
      </w:pPr>
      <w:r>
        <w:t>Госкомсевер России: участие в развитии и функционировании ЕГСЭМ в районах Арктики и Крайнего Севера.</w:t>
      </w:r>
    </w:p>
    <w:p w:rsidR="00273216" w:rsidRDefault="00273216" w:rsidP="00510F7A">
      <w:pPr>
        <w:ind w:firstLine="360"/>
      </w:pPr>
      <w:r>
        <w:t>Список используемой литературы</w:t>
      </w:r>
    </w:p>
    <w:p w:rsidR="00273216" w:rsidRPr="00273216" w:rsidRDefault="00273216" w:rsidP="00273216">
      <w:pPr>
        <w:numPr>
          <w:ilvl w:val="0"/>
          <w:numId w:val="6"/>
        </w:numPr>
      </w:pPr>
      <w:r w:rsidRPr="00273216">
        <w:t>Экология, охрана природы и экологическая безопасность. Учебное пособие для системы повышения квалификации и переподготовки государственных служащих. Под общей  редакцией проф. В.И. Данилова-Данильяна. — М.: Изд-во МНЭПУ, 1997.</w:t>
      </w:r>
    </w:p>
    <w:p w:rsidR="00273216" w:rsidRDefault="00273216" w:rsidP="00273216">
      <w:pPr>
        <w:numPr>
          <w:ilvl w:val="0"/>
          <w:numId w:val="6"/>
        </w:numPr>
      </w:pPr>
      <w:r>
        <w:t>Экология в вопросах и ответах: учеб.пособие /В.И.Коробкин, Л.В.Предельский.- Изд. 4-е, доп.и перераб. – Ростов н/Д: Феникс, 2009.</w:t>
      </w:r>
    </w:p>
    <w:p w:rsidR="00273216" w:rsidRDefault="00273216" w:rsidP="00273216">
      <w:pPr>
        <w:numPr>
          <w:ilvl w:val="0"/>
          <w:numId w:val="6"/>
        </w:numPr>
      </w:pPr>
      <w:r>
        <w:t>Экологические основы природопользования: Учебник / С.И.Колесникова</w:t>
      </w:r>
      <w:r w:rsidR="00510F7A">
        <w:t>. - 2—изд. – М.: Издательско-торговая корпорация «Дашков и К», 2010.</w:t>
      </w:r>
      <w:bookmarkStart w:id="0" w:name="_GoBack"/>
      <w:bookmarkEnd w:id="0"/>
    </w:p>
    <w:sectPr w:rsidR="002732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532" w:rsidRDefault="005E5532" w:rsidP="00703501">
      <w:pPr>
        <w:spacing w:line="240" w:lineRule="auto"/>
      </w:pPr>
      <w:r>
        <w:separator/>
      </w:r>
    </w:p>
  </w:endnote>
  <w:endnote w:type="continuationSeparator" w:id="0">
    <w:p w:rsidR="005E5532" w:rsidRDefault="005E5532" w:rsidP="00703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532" w:rsidRDefault="005E5532" w:rsidP="00703501">
      <w:pPr>
        <w:spacing w:line="240" w:lineRule="auto"/>
      </w:pPr>
      <w:r>
        <w:separator/>
      </w:r>
    </w:p>
  </w:footnote>
  <w:footnote w:type="continuationSeparator" w:id="0">
    <w:p w:rsidR="005E5532" w:rsidRDefault="005E5532" w:rsidP="0070350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2FCD"/>
    <w:multiLevelType w:val="hybridMultilevel"/>
    <w:tmpl w:val="A718EB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02E681A"/>
    <w:multiLevelType w:val="hybridMultilevel"/>
    <w:tmpl w:val="395CD6A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894213A"/>
    <w:multiLevelType w:val="hybridMultilevel"/>
    <w:tmpl w:val="05A60C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D4E6D58"/>
    <w:multiLevelType w:val="hybridMultilevel"/>
    <w:tmpl w:val="4CD62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E6755C"/>
    <w:multiLevelType w:val="hybridMultilevel"/>
    <w:tmpl w:val="8A58E3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1E93026"/>
    <w:multiLevelType w:val="hybridMultilevel"/>
    <w:tmpl w:val="8C8EB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14244A"/>
    <w:multiLevelType w:val="hybridMultilevel"/>
    <w:tmpl w:val="CAD838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32A"/>
    <w:rsid w:val="0006100F"/>
    <w:rsid w:val="000C7851"/>
    <w:rsid w:val="000C78BE"/>
    <w:rsid w:val="00192CEB"/>
    <w:rsid w:val="001B4A70"/>
    <w:rsid w:val="0021402D"/>
    <w:rsid w:val="00273216"/>
    <w:rsid w:val="0036581A"/>
    <w:rsid w:val="00373EEC"/>
    <w:rsid w:val="00474823"/>
    <w:rsid w:val="00510F7A"/>
    <w:rsid w:val="00523092"/>
    <w:rsid w:val="0056532A"/>
    <w:rsid w:val="0057236E"/>
    <w:rsid w:val="00582653"/>
    <w:rsid w:val="005E5532"/>
    <w:rsid w:val="006331B7"/>
    <w:rsid w:val="00654188"/>
    <w:rsid w:val="006B5A8E"/>
    <w:rsid w:val="00703501"/>
    <w:rsid w:val="007565BF"/>
    <w:rsid w:val="00796004"/>
    <w:rsid w:val="00826400"/>
    <w:rsid w:val="008D6726"/>
    <w:rsid w:val="009632DF"/>
    <w:rsid w:val="009C0CE9"/>
    <w:rsid w:val="00B02B43"/>
    <w:rsid w:val="00B86492"/>
    <w:rsid w:val="00BA3FCE"/>
    <w:rsid w:val="00BD2A9F"/>
    <w:rsid w:val="00C7180E"/>
    <w:rsid w:val="00D976A8"/>
    <w:rsid w:val="00E15848"/>
    <w:rsid w:val="00E345D1"/>
    <w:rsid w:val="00EA0A02"/>
    <w:rsid w:val="00F478C3"/>
    <w:rsid w:val="00F73FB1"/>
    <w:rsid w:val="00F93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66F9C6C-379A-421E-92D4-DFEF99A5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004"/>
    <w:pPr>
      <w:spacing w:line="360" w:lineRule="auto"/>
      <w:jc w:val="both"/>
    </w:pPr>
    <w:rPr>
      <w:rFonts w:ascii="Times New Roman" w:hAnsi="Times New Roman"/>
      <w:sz w:val="28"/>
      <w:szCs w:val="22"/>
      <w:lang w:eastAsia="en-US"/>
    </w:rPr>
  </w:style>
  <w:style w:type="paragraph" w:styleId="1">
    <w:name w:val="heading 1"/>
    <w:basedOn w:val="a"/>
    <w:next w:val="a"/>
    <w:link w:val="10"/>
    <w:qFormat/>
    <w:rsid w:val="00796004"/>
    <w:pPr>
      <w:keepNext/>
      <w:outlineLvl w:val="0"/>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6004"/>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703501"/>
    <w:pPr>
      <w:tabs>
        <w:tab w:val="center" w:pos="4677"/>
        <w:tab w:val="right" w:pos="9355"/>
      </w:tabs>
    </w:pPr>
  </w:style>
  <w:style w:type="character" w:customStyle="1" w:styleId="a4">
    <w:name w:val="Верхний колонтитул Знак"/>
    <w:link w:val="a3"/>
    <w:uiPriority w:val="99"/>
    <w:rsid w:val="00703501"/>
    <w:rPr>
      <w:rFonts w:ascii="Times New Roman" w:hAnsi="Times New Roman"/>
      <w:sz w:val="28"/>
    </w:rPr>
  </w:style>
  <w:style w:type="paragraph" w:styleId="a5">
    <w:name w:val="footer"/>
    <w:basedOn w:val="a"/>
    <w:link w:val="a6"/>
    <w:uiPriority w:val="99"/>
    <w:unhideWhenUsed/>
    <w:rsid w:val="00703501"/>
    <w:pPr>
      <w:tabs>
        <w:tab w:val="center" w:pos="4677"/>
        <w:tab w:val="right" w:pos="9355"/>
      </w:tabs>
    </w:pPr>
  </w:style>
  <w:style w:type="character" w:customStyle="1" w:styleId="a6">
    <w:name w:val="Нижний колонтитул Знак"/>
    <w:link w:val="a5"/>
    <w:uiPriority w:val="99"/>
    <w:rsid w:val="0070350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4936</Words>
  <Characters>28136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Ксенька</dc:creator>
  <cp:keywords/>
  <cp:lastModifiedBy>admin</cp:lastModifiedBy>
  <cp:revision>2</cp:revision>
  <dcterms:created xsi:type="dcterms:W3CDTF">2014-04-14T13:21:00Z</dcterms:created>
  <dcterms:modified xsi:type="dcterms:W3CDTF">2014-04-14T13:21:00Z</dcterms:modified>
</cp:coreProperties>
</file>