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8FA" w:rsidRDefault="003028F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PR-ТЕХНОЛОГИЯ РАБОТЫ СТРАХОВОЙ КОМПАНИИ С КЛИЕНТОМ ПОСЛЕ НАСТУПЛЕНИЯ СТРАХОВОГО СОБЫТИЯ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Случилось несчастье, и Клиент со страховым полисом на руках требует выдать денежное возмещение "здесь и сейчас", не желая слушать объяснений специалистов страховой компании о необходимости проведения так называемого страхового расследования, а также сбора определенных документов. Клиент прав: мало своих несчастий, а тут еще говорят такое… Руководитель узнает от бухгалтера, что налоговая инспекция безакцептно списала со счета предприятия крупную сумму. При этом налоговая инспекция очевидно неправа, но обращения к инспектору, который "стоит насмерть" бессмысленны, а судиться просто некогда...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Поставщик требует немедленной оплаты товара, но необходимо, не испортив отношений, добиться от него не только еще одной отсрочки платежа, но и еще одной отгрузки в кредит… </w:t>
      </w:r>
    </w:p>
    <w:p w:rsidR="003028FA" w:rsidRDefault="003028F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ПОКА СКАНДАЛ НЕ ПРОИЗОШЕЛ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"Черный день", которого боялся Клиент страховой компании (СК), к несчастью, наступил. И теперь Клиент, совершенно естественно, хочет получить свою законную компенсацию.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этом ему необходимо в течение определенного срока: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сообщить в компании о наступлении страхового события;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предъявить документы, подтверждающие его фактическое наступление;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предъявить документы, указывающие "степень тяжести";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ждать решения комиссии СК;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затем ждать выплаты.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Предполагая все вышеперечисленное, Клиент, придя в СК после наступления страхового события, ЗАРАНЕЕ настроен агрессивно.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Поэтому СПЕЦИАЛИСТАМ СК НЕОБХОДИМО: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снять агрессивность Клиента,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удостовериться в наступлении страхового события,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проверить количество и качество всех предъявленных документов,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выплатить, либо не выплатить Клиенту страховое возмещение (в последнем случае грамотно именно с PR-позиций объяснить Клиенту причины невыплаты, ибо он в данной ситуации вряд ли будет успокоен стройностью и логичностью аргументов),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выплаты, одновременно застраховать его на следующий период времени или на другие виды страховок,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мотивировать Клиента привести своих коллег, друзей и родственников для приобретения страховок в этой СК.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Ниже рассматриваются случаи, предусматривающие непосредственный контакт представителей СК с Клиентом. </w:t>
      </w:r>
    </w:p>
    <w:p w:rsidR="003028FA" w:rsidRDefault="003028F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СТЕРЕОТИПЫ КЛИЕНТА "В ТОЧКАХ СОПРИКОСНОВЕНИЯ"  С СОТРУДНИКАМИ СТРАХОВОЙ КОМПАНИИ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(данный список можно дополнить, а также можно вычеркивать позиции, теряющие свою актуальность)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ТОЧКА 1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Клиент пришел сообщить о страховом случае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Необходимые действия сотрудника СК: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огласить регламент работы по выплате страхового возмещения,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сообщить перечень документов, которые необходимо собрать,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предоставить необходимые формуляры для заполнения.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Стереотипы Клиента в точке 1:  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Страховой компании невыгодно выплачивать мне страховку: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Мало того, что человек пострадал, еще его документами добивают…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Сейчас я для страховой компании враг, а раньше был Клиентом.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этой страховой компании - бюрократия.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этой страховой компании беспорядок, а я страдаю.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Они не могут выплатить, предварительно не потрепав мне нервы.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Мне выплатят не скоро.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Когда брали у меня деньги, обещали "золотые горы" и разговаривали приветливее.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Мне хотят выплатить намного меньше, чем мне положено.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Страховая компания - это пирамида для обмана Клиентов.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Они мои слова и собранные документы направят против меня.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боюсь, что не смогу доказать наступление страхового случая.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Клиента пугает страх перед неизвестностью: "докажу - не докажу", "выплатят - не выплатят".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Мне обещают выплату моих денег в течение шести месяцев (трех дней, ... недель). В течение всего этого срока я буду беспокоиться…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Могли бы сами постараться заполнить все формуляры и собрать за меня все документы. Если бы знал о такой волоките - никогда бы не застраховался. Больше я страховаться никогда не буду.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Пока не запугаешь их (сотрудников) - ничего не произойдет.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Их сотрудники вымогают у меня взятку. Отправили меня к какому-то "мальчику", который ничего не решает, не знает, не умеет. Вот если бы у меня был доступ к директору!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ТОЧКА 2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Клиент приходит на этапе сбора необходимой документации для принятия решения о выплате-невыплате.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Действия сотрудника СК: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проверить наличие и правильность заполнения всех необходимых документов.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Стереотипы Клиента в точке 2: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Процедуру специально затягивают, чтобы я устал и отказался от своих денег.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страховой компании нет денег, поэтому процедура затягивается. Выплата оттягивается специально.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Неужели это так принципиально? Так бы и сказали, что не хотят платить.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ТОЧКА 3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Клиент приходит для того, чтобы узнать окончательный результат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Действия сотрудника СК: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сообщить решение о выплате-невыплате,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отказа, попытаться объяснить решение.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Стереотипы Клиента в точке 3: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Обманули!!!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Вся процедура построена так, чтобы Клиентам не выплачивать.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Здесь никому не выплачивают.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Меня обвели вокруг пальца. Глупо было надеяться на выплату.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Полис составлен так, чтобы не выплачивать.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Меня специально не предупредили.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Когда я покупал страховку, сотрудник страховой компании ввел меня в заблуждение.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перечисленных случаев, отрицательные стереотипы по отношению к СК у Клиента могут возникнуть: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когда услуга по страхованию неспозиционирована для Клиента и он сам себе что-то домыслил, досказал. Например, Клиент решил, что страховое возмещение должны выдавать сразу после подачи заявления;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нетехнологичной работы представителей СК на этапе продажи страхового полиса. Например, страховой агент НЕ предупредил Клиента, что наличие страхового события и степень его тяжести нужно подтвердить соответствующими документами; НЕ предупредил Клиента, что СК проводит расследование страхового события и т.д.;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нетехнологичной работы представителей страховой компании на этапе возмещения.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ЗАДАЧИ СТРАХОВОЙ КОМПАНИИ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Снять агрессивность Клиента.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Сделать процедуру получения возмещения понятной (спозиционированной) для Клиента.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возможности, упростить для Клиента процедуру получения возмещения. </w:t>
      </w:r>
    </w:p>
    <w:p w:rsidR="003028FA" w:rsidRDefault="003028F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ПРЕДЛОЖЕННЫЕ РЕШЕНИЯ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РЕШЕНИЕ 1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ПРЕДВАРИТЕЛЬНОЕ (НА ЭТАПЕ ПРОДАЖИ ПОЛИСА) РАЦИОНАЛИЗИРОВАНИЕ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Многие нежелательные стереотипы Клиентов, возникающие на этапе возмещения, можно скорректировать ЗАРАНЕЕ. Инструментален откровенный ПРОГОВОР (рационализирование) и мягкое осмеяние стереотипов НА ПРЕДЫДУЩИХ ЭТАПАХ, начиная с этапа аквизиции.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Рекомендация 1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Публиковать перечень стереотипов, приведенных выше. Публикация данного перечня (фрагмента перечня) в контексте: "Перечень стереотипов [выше]. Иногда люди думают так. Сотрудничая с компанией "N", люди думают о другом (далее идет любое рекламное предложение.)", вызовет симпатию по отношению к компании.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Рекомендация 2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Публиковать доведенный до абсурда перечень (фрагмент перечня) стереотипов, приведенных выше по схеме: "Перечисление стереотипов плюс ловушка (слом стереотипа доведением его до абсурда) в конце". Например: "К пожарнику сходи, в полицию позвони, справки принеси, о несчастьи сообщи, возмещение получи… Будто САМИ не могут! Могли бы сами вместо меня собрать документы! САМИ вместо меня съездить к пожарникам, сами общаться с полицией/милицией, сами дать показания, сами пройти медосмотр, сами получить возмещение…"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Данные публикации можно делать и в СМИ, и в виде небольших фирменных сувениров-памяток, которые Клиент получает в момент ПРИОБРЕТЕНИЯ полиса. Если это юридически допустимо, то оборотная сторона полиса могла бы нести соответствующую информацию.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Рекомендация 3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Сотруднику компании в момент продажи рекомендуется смело обращать внимание Клиента на соответствующую памятку (эмоциональное состояние Клиента в этот момент иное) и вслух проговаривать характерные стереотипы, например: "Уж мы-то вместе с уважаемым Клиентом знаем, что даже для получения Нобелевской премии необходимо собрать кое-какие документы".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Соответствующие памятки вывешиваются в помещениях СК, в которых бывает Клиент, в виде плакатов. Первый плакат - список стереотипов в момент выплаты с текстом: "Иногда люди думают так... Сотрудничая с компанией "N", люди думают о другом…", и рядом второй - с благодарностями конкретных Клиентов, получивших выплаты, далее - третий - с описанием случаев, в которых деньги были не выплачены (со сноской: "Разумеется, к Вам, как добросовестному Клиенту, это не относится").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ВАРИАНТ ПАМЯТКИ КЛИЕНТУ НА СТАДИИ ЗАКЛЮЧЕНИЯ ДОГОВОРА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"Еще ДО наступления страхового события Вам необходимо узнать, КАК происходит выплата страхового возмещения. Заключая договор со страховой компанией, расспросите ее представителя о порядке выплаты.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желании Вы можете познакомиться со статистикой выплаченных возмещений. Представитель страховой компании покажет Вам перечень выплат за последние полгода и даст Вам необходимые пояснения.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произошло страховое событие, сообщите о нем в страховую компанию в отдел возмещения. Договором предусмотрен максимальный срок подачи заявления на возмещение, который указывается на обратной стороне страхового полиса. Пожалуйста, не пропустите этот срок.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Попросите сотрудника отдела возмещения предоставить Вам перечень документов, по которым выплачивается страховое возмещение. Это облегчит сбор необходимых документов. Оформляя их, Вы можете руководствоваться этим перечнем.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отделе возмещения Вы можете получить формуляры или образцы документов, по которым выплачивается возмещение, а также пояснения, как их правильно заполнять. Это значительно ускорит оформление необходимых документов.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сожалению, даже маленькая ошибка в оформлении может лишить документ на выплату юридической силы, а Вас - этой выплаты. Чтобы этого не случилось, пожалуйста, проследите за правильным оформлением Ваших документов в соответствующих инстанциях.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Рассмотрение Ваших документов начинается сразу, как только Вы передаете их в отдел возмещений. По договору страхования на рассмотрение документов отводится не более… дней. Но обычно времени уходит меньше, после чего принимается решение по выплатам".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Рекомендация 4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Документы, которые необходимо заполнить при наступлении страхового события (особенно это касается дорогостоящих страховок), в частично заполненном виде (в виде готового полуфабриката) со списком адресов и телефонов соответствующих инстанций следует выдавать Клиенту заранее (в момент заключения договора страхования). При этом агенту следует говорить: "Мы все это нормально с Вами заполним". А также: "Все бы я (агент) сделал и сам, но, как Вы понимаете, я не могу оказаться на месте события, а если окажусь, то возмещение могут не выплатить".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сложной ситуации агент всегда можно ссылаться: "Мы же с Вами это нормально обсуждали…".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 есть все стереотипы снимаются заранее откровенным проговором. И потому "эмоциональный наезд" на этапе возмещения Клиенту совершить трудней, ибо он будет бояться "повторить вслух" один из стереотипов, осмеянных ранее.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РЕШЕНИЕ 2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БИ-ВЫПЛАТА.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ситуации, когда страховое событие требует значительного времени на проведение расследования, а Клиент "психологически" ожидает немедленной компенсации, вводятся две выплаты. Вся сумма страхового возмещения разбивается на две части (например, 5% и 95% или 10% и 90%). Первая часть выплачивается Клиенту сразу после предоставления документов, подтверждающих страховое событие (то есть еще не проверенных), а вторая - как и положено - после завершения страхового расследования (сумма первой части возмещения может совпадать со стоимостью самой страховки). В итоге Клиент убеждается, что выплата возмещения действительно начинается с момента подачи документов в СК.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Разбиение выплаты на две части не увеличивает риск самой СК. Если Клиент сам организовал страховое событие (а это выяснится в ходе расследования), то автоматически получится, что он сам подал на себя сведения, необходимые для привлечения к ответственности (выплаченные 5% или 10% в подобном случае будут возвращены СК). Из-за 5% страхового возмещения редкий Клиент будет "подставлять" (буквально - подписывать) себя под статью. Таким образом, недобросовестных Клиентов будет меньше, что существенно упростит ситуацию (в том числе, предположительно снизит трудоемкость расследования).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разбиение выплаты страхового возмещения позволит: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успокоить добросовестного Клиента, т.к. выплата возмещения уже началась (в том числе, мгновенно произошел возврат затраченных средств),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отстроиться от конкурентов,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получить дополнительный информационный повод для рекламы СК.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решение также позволит снизить напряжение между отделом аквизиции (продаж) и отделом возмещения. Ибо, агент сможет гарантировать любому Клиенту мгновенный возврат затраченных средств и полное возмещение по итогам расследования. Устраняется самый "предмет скандала".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если скандал все же произошел?</w:t>
      </w:r>
    </w:p>
    <w:p w:rsidR="003028FA" w:rsidRDefault="003028F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КОГДА СКАНДАЛ ПРОИЗОШЕЛ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скандал все же произошел, сотрудник должен, не вступая в пререкания с Клиентом по существу спора, свести ситуацию к следующим трем "элементам".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ЛОКАЛИЗАЦИЯ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Скандального Клиента надо вывести из той зоны, где находятся или могут появиться другие Клиенты. Независимо от того, что говорит Клиент, один из сотрудников должен сказать: "О! Не беспокойтесь. Этот вопрос мы сейчас легко решим с помощью... (называется должность). Пройдемте со мной, я Вам помогу".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Важно понимать, что сотрудник "во время скандала" работает не на скандалиста, а на "публику". (И только после "локализации" - на скандалиста.) То есть сотрудник постоянно переводит "вред в пользу": ситуацию скандала - в ситуацию демонстрации лояльности компании.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того как Клиент-скандалист покинул "оперативную зону", полезно, чтобы один из оставшихся сотрудников для снятия напряжения рассказал так называемую "историю-вампир" (термин public relations).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 1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"Видите, как бывает. Однажды один из наших Клиентов пришел с полной сумкой ужей, они расползлись по всему залу, и мы их ловили!.."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 2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"Видите, как бывает. Однажды один из наших Клиентов пришел с охотничьим ружьем и вот так его раскрыл (показывает)… И патрон кладет… Потом немного на охрану обижался… Ну, мы старались, конечно, быть поделикатнее…"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 3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"В другой компании однажды одни дрессировщики застраховали у слона…"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т.п.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Яркий образ-вампир обычно полностью экранирует предшествующую ситуацию, стягивает внимание на себя (отсюда название) и дает эмоциональную разрядку.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Разумеется, "истории-вампиры" готовятся заранее. Причем совсем не обязательно сочинять небылицы. Два-три реальных случая, не обязательно из страховой жизни, всегда могут вспомнить сотрудники. Например, по мнению ряда реальных специалистов, в Латвии актуально страхование диких животных от наезда автотранспортом… </w:t>
      </w:r>
    </w:p>
    <w:p w:rsidR="003028FA" w:rsidRDefault="003028F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ВСЕ ЧЕРЕЗ БУМАГУ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"Локализовав" скандального Клиента, важно "сводить его эмоции на бумагу". То есть, что бы он ни говорил, необходимо сочувственно отвечать: "Пожалуйста, напишите это. Мы обязательно разберемся…". Опыт показывает, что человек в данной ситуации очень быстро "перегорает". Ибо о чем писать-то?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Затем Клиенту нужно спокойно и твердо разъяснить что необходимо сделать для получения возмещения, и пояснить еще раз, в чем ему может помочь страховая компания, а в чем нет. 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применения решения БИ-ВЫПЛАТА (10% + 90% или 5% + 95%), выплатить меньшую часть. </w:t>
      </w:r>
    </w:p>
    <w:p w:rsidR="003028FA" w:rsidRDefault="003028F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ССЫЛКА НА "ВНЕШНИЙ ОБЪЕКТ"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время разговора со скандальным Клиентом рекомендуется ссылаться на внешние объекты/системы. Например, на информационную систему: "Мой компьютер показывает, что Вам выслан счет тогда-то, а потом он отозван тогда-то. Это не так? Напишите, пожалуйста, я сразу внесу сейчас это в компьютер. Это будет передано в расчетную службу завтра и проверено…". "Это так? Тогда напишите, в чем Ваша проблема, я немедленно передам это в службу…" </w:t>
      </w:r>
    </w:p>
    <w:p w:rsidR="003028FA" w:rsidRDefault="003028FA">
      <w:pPr>
        <w:widowControl w:val="0"/>
        <w:spacing w:before="120"/>
        <w:jc w:val="center"/>
        <w:rPr>
          <w:rStyle w:val="a7"/>
          <w:b/>
          <w:bCs/>
          <w:i w:val="0"/>
          <w:iCs w:val="0"/>
          <w:color w:val="000000"/>
          <w:sz w:val="28"/>
          <w:szCs w:val="28"/>
        </w:rPr>
      </w:pPr>
      <w:r>
        <w:rPr>
          <w:rStyle w:val="a7"/>
          <w:b/>
          <w:bCs/>
          <w:i w:val="0"/>
          <w:iCs w:val="0"/>
          <w:color w:val="000000"/>
          <w:sz w:val="28"/>
          <w:szCs w:val="28"/>
        </w:rPr>
        <w:t>Список литературы</w:t>
      </w:r>
    </w:p>
    <w:p w:rsidR="003028FA" w:rsidRDefault="003028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7"/>
          <w:i w:val="0"/>
          <w:iCs w:val="0"/>
          <w:color w:val="000000"/>
          <w:sz w:val="24"/>
          <w:szCs w:val="24"/>
        </w:rPr>
        <w:t xml:space="preserve">Сычев С. </w:t>
      </w:r>
      <w:r>
        <w:rPr>
          <w:color w:val="000000"/>
          <w:sz w:val="24"/>
          <w:szCs w:val="24"/>
        </w:rPr>
        <w:t>PR-технология работы страховой компании с клиентом после наступления страхового события.</w:t>
      </w:r>
      <w:bookmarkStart w:id="0" w:name="_GoBack"/>
      <w:bookmarkEnd w:id="0"/>
    </w:p>
    <w:sectPr w:rsidR="003028F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27772"/>
    <w:multiLevelType w:val="hybridMultilevel"/>
    <w:tmpl w:val="3E8AB580"/>
    <w:lvl w:ilvl="0" w:tplc="6A4A0E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2242D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DC654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F3E16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51E8B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FB23E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F0EC2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D742E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8A22E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B90648B"/>
    <w:multiLevelType w:val="hybridMultilevel"/>
    <w:tmpl w:val="D860773A"/>
    <w:lvl w:ilvl="0" w:tplc="900EDD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8AC76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A0ED5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274A5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9165E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A8625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46E18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80A13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D18D5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E176735"/>
    <w:multiLevelType w:val="hybridMultilevel"/>
    <w:tmpl w:val="409028E2"/>
    <w:lvl w:ilvl="0" w:tplc="D4B48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DD223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E0E44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0E8D0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6601B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01810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562A0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B344A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608E2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45C5E9B"/>
    <w:multiLevelType w:val="hybridMultilevel"/>
    <w:tmpl w:val="60DEA65A"/>
    <w:lvl w:ilvl="0" w:tplc="35A20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594CE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00267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76439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EAC59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C6AA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8F6FD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14A3A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EF219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9C03DFE"/>
    <w:multiLevelType w:val="hybridMultilevel"/>
    <w:tmpl w:val="DA7C6E5E"/>
    <w:lvl w:ilvl="0" w:tplc="A74448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A7217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CE677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AD869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8ACBC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A90A1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C622F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B9A83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ED42D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530C2869"/>
    <w:multiLevelType w:val="hybridMultilevel"/>
    <w:tmpl w:val="D8ACD810"/>
    <w:lvl w:ilvl="0" w:tplc="73F26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300A1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280C5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45262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5E8ED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F480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C8C63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3B63B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7D08F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5D682964"/>
    <w:multiLevelType w:val="hybridMultilevel"/>
    <w:tmpl w:val="151AFE4E"/>
    <w:lvl w:ilvl="0" w:tplc="8A382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AE46D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B165B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2F490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086AB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08EE8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18240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D1C11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19CCB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60723406"/>
    <w:multiLevelType w:val="hybridMultilevel"/>
    <w:tmpl w:val="1666B07E"/>
    <w:lvl w:ilvl="0" w:tplc="4D924B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BBC4A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81C04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B56D6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7F258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076D6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9D444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636DA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CEA31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678E7CD3"/>
    <w:multiLevelType w:val="hybridMultilevel"/>
    <w:tmpl w:val="E0967430"/>
    <w:lvl w:ilvl="0" w:tplc="B93EF6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178BF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31819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97807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DAC67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DAA4D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B7C4A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8F655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D7AE4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6A993176"/>
    <w:multiLevelType w:val="hybridMultilevel"/>
    <w:tmpl w:val="6142B22E"/>
    <w:lvl w:ilvl="0" w:tplc="297CCE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16014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D1C7A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458BD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FB2CB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8E6B2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0B0A7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79E97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43267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6EC84138"/>
    <w:multiLevelType w:val="hybridMultilevel"/>
    <w:tmpl w:val="6F8854F2"/>
    <w:lvl w:ilvl="0" w:tplc="57B67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54230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03C4E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60010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21C8F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E5660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7F46C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B58BC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F8EFA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78257499"/>
    <w:multiLevelType w:val="hybridMultilevel"/>
    <w:tmpl w:val="E3642F48"/>
    <w:lvl w:ilvl="0" w:tplc="39FE0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D2AFE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72E0B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DA240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7F6C5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EE6AC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132C1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74082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33C07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5"/>
  </w:num>
  <w:num w:numId="6">
    <w:abstractNumId w:val="8"/>
  </w:num>
  <w:num w:numId="7">
    <w:abstractNumId w:val="1"/>
  </w:num>
  <w:num w:numId="8">
    <w:abstractNumId w:val="11"/>
  </w:num>
  <w:num w:numId="9">
    <w:abstractNumId w:val="9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56BA"/>
    <w:rsid w:val="003028FA"/>
    <w:rsid w:val="00342401"/>
    <w:rsid w:val="007556BA"/>
    <w:rsid w:val="00DB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4A9F339-7999-4FC2-BF54-423EAF27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styleId="a3">
    <w:name w:val="Hyperlink"/>
    <w:uiPriority w:val="99"/>
    <w:rPr>
      <w:rFonts w:ascii="Arial" w:hAnsi="Arial" w:cs="Arial"/>
      <w:b/>
      <w:bCs/>
      <w:color w:val="auto"/>
      <w:sz w:val="20"/>
      <w:szCs w:val="20"/>
      <w:u w:val="none"/>
      <w:effect w:val="none"/>
    </w:rPr>
  </w:style>
  <w:style w:type="paragraph" w:styleId="a4">
    <w:name w:val="Title"/>
    <w:basedOn w:val="a"/>
    <w:link w:val="a5"/>
    <w:uiPriority w:val="99"/>
    <w:qFormat/>
    <w:pPr>
      <w:spacing w:before="100" w:beforeAutospacing="1" w:after="100" w:afterAutospacing="1"/>
    </w:pPr>
    <w:rPr>
      <w:rFonts w:ascii="Arial" w:hAnsi="Arial" w:cs="Arial"/>
      <w:b/>
      <w:bCs/>
      <w:sz w:val="36"/>
      <w:szCs w:val="36"/>
    </w:rPr>
  </w:style>
  <w:style w:type="character" w:customStyle="1" w:styleId="a5">
    <w:name w:val="Название Знак"/>
    <w:link w:val="a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character" w:styleId="a7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9918</Words>
  <Characters>5654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PR-ТЕХНОЛОГИЯ РАБОТЫ СТРАХОВОЙ КОМПАНИИ С КЛИЕНТОМ ПОСЛЕ НАСТУПЛЕНИЯ СТРАХОВОГО СОБЫТИЯ</vt:lpstr>
    </vt:vector>
  </TitlesOfParts>
  <Company>PERSONAL COMPUTERS</Company>
  <LinksUpToDate>false</LinksUpToDate>
  <CharactersWithSpaces>15541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PR-ТЕХНОЛОГИЯ РАБОТЫ СТРАХОВОЙ КОМПАНИИ С КЛИЕНТОМ ПОСЛЕ НАСТУПЛЕНИЯ СТРАХОВОГО СОБЫТИЯ</dc:title>
  <dc:subject/>
  <dc:creator>USER</dc:creator>
  <cp:keywords/>
  <dc:description/>
  <cp:lastModifiedBy>admin</cp:lastModifiedBy>
  <cp:revision>2</cp:revision>
  <dcterms:created xsi:type="dcterms:W3CDTF">2014-01-27T05:32:00Z</dcterms:created>
  <dcterms:modified xsi:type="dcterms:W3CDTF">2014-01-27T05:32:00Z</dcterms:modified>
</cp:coreProperties>
</file>