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D67" w:rsidRPr="00A5335F" w:rsidRDefault="00C07D67" w:rsidP="00A5335F">
      <w:pPr>
        <w:pStyle w:val="FR4"/>
        <w:spacing w:before="0" w:line="360" w:lineRule="auto"/>
        <w:ind w:firstLine="709"/>
        <w:rPr>
          <w:rFonts w:ascii="Times New Roman" w:hAnsi="Times New Roman"/>
          <w:sz w:val="28"/>
          <w:szCs w:val="28"/>
          <w:lang w:val="uk-UA"/>
        </w:rPr>
      </w:pPr>
      <w:r w:rsidRPr="00A5335F">
        <w:rPr>
          <w:rFonts w:ascii="Times New Roman" w:hAnsi="Times New Roman"/>
          <w:sz w:val="28"/>
          <w:szCs w:val="28"/>
          <w:lang w:val="uk-UA"/>
        </w:rPr>
        <w:t>Міністерство освіти і науки України</w:t>
      </w:r>
    </w:p>
    <w:p w:rsidR="00C07D67" w:rsidRPr="00A5335F" w:rsidRDefault="00C07D67" w:rsidP="00A5335F">
      <w:pPr>
        <w:pStyle w:val="FR4"/>
        <w:spacing w:before="0" w:line="360" w:lineRule="auto"/>
        <w:ind w:firstLine="709"/>
        <w:rPr>
          <w:rFonts w:ascii="Times New Roman" w:hAnsi="Times New Roman"/>
          <w:sz w:val="28"/>
          <w:szCs w:val="28"/>
          <w:lang w:val="uk-UA"/>
        </w:rPr>
      </w:pPr>
      <w:r w:rsidRPr="00A5335F">
        <w:rPr>
          <w:rFonts w:ascii="Times New Roman" w:hAnsi="Times New Roman"/>
          <w:sz w:val="28"/>
          <w:szCs w:val="28"/>
          <w:lang w:val="uk-UA"/>
        </w:rPr>
        <w:t>Національний гірничий Університет</w:t>
      </w:r>
    </w:p>
    <w:p w:rsidR="00C07D67" w:rsidRPr="00A5335F" w:rsidRDefault="00C07D67" w:rsidP="00A5335F">
      <w:pPr>
        <w:pStyle w:val="FR4"/>
        <w:spacing w:before="0" w:line="360" w:lineRule="auto"/>
        <w:ind w:firstLine="709"/>
        <w:rPr>
          <w:rFonts w:ascii="Times New Roman" w:hAnsi="Times New Roman"/>
          <w:sz w:val="28"/>
          <w:szCs w:val="28"/>
          <w:lang w:val="uk-UA"/>
        </w:rPr>
      </w:pPr>
      <w:r w:rsidRPr="00A5335F">
        <w:rPr>
          <w:rFonts w:ascii="Times New Roman" w:hAnsi="Times New Roman"/>
          <w:sz w:val="28"/>
          <w:szCs w:val="28"/>
          <w:lang w:val="uk-UA"/>
        </w:rPr>
        <w:t>Інститут економіки</w:t>
      </w:r>
    </w:p>
    <w:p w:rsidR="00C07D67" w:rsidRPr="00A5335F" w:rsidRDefault="00C07D67" w:rsidP="00A5335F">
      <w:pPr>
        <w:spacing w:line="360" w:lineRule="auto"/>
        <w:ind w:firstLine="709"/>
        <w:jc w:val="center"/>
        <w:rPr>
          <w:sz w:val="28"/>
          <w:szCs w:val="28"/>
          <w:lang w:val="uk-UA"/>
        </w:rPr>
      </w:pPr>
    </w:p>
    <w:p w:rsidR="00C07D67" w:rsidRPr="00A5335F" w:rsidRDefault="00C07D67" w:rsidP="00A5335F">
      <w:pPr>
        <w:spacing w:line="360" w:lineRule="auto"/>
        <w:ind w:firstLine="709"/>
        <w:jc w:val="center"/>
        <w:rPr>
          <w:sz w:val="28"/>
          <w:szCs w:val="28"/>
          <w:lang w:val="uk-UA"/>
        </w:rPr>
      </w:pPr>
      <w:r w:rsidRPr="00A5335F">
        <w:rPr>
          <w:sz w:val="28"/>
          <w:szCs w:val="28"/>
          <w:lang w:val="uk-UA"/>
        </w:rPr>
        <w:t>Кафедра економічної кібернетики та</w:t>
      </w:r>
    </w:p>
    <w:p w:rsidR="00C07D67" w:rsidRPr="00A5335F" w:rsidRDefault="00C07D67" w:rsidP="00A5335F">
      <w:pPr>
        <w:spacing w:line="360" w:lineRule="auto"/>
        <w:ind w:firstLine="709"/>
        <w:jc w:val="center"/>
        <w:rPr>
          <w:sz w:val="28"/>
          <w:szCs w:val="28"/>
          <w:lang w:val="uk-UA"/>
        </w:rPr>
      </w:pPr>
      <w:r w:rsidRPr="00A5335F">
        <w:rPr>
          <w:sz w:val="28"/>
          <w:szCs w:val="28"/>
          <w:lang w:val="uk-UA"/>
        </w:rPr>
        <w:t>інформаційних технологій</w:t>
      </w:r>
    </w:p>
    <w:p w:rsidR="00C07D67" w:rsidRPr="00A5335F" w:rsidRDefault="00C07D67" w:rsidP="00A5335F">
      <w:pPr>
        <w:pStyle w:val="FR4"/>
        <w:spacing w:before="0" w:line="360" w:lineRule="auto"/>
        <w:ind w:firstLine="709"/>
        <w:rPr>
          <w:rFonts w:ascii="Times New Roman" w:hAnsi="Times New Roman"/>
          <w:b/>
          <w:sz w:val="28"/>
          <w:szCs w:val="28"/>
          <w:lang w:val="uk-UA"/>
        </w:rPr>
      </w:pPr>
      <w:r w:rsidRPr="00A5335F">
        <w:rPr>
          <w:rFonts w:ascii="Times New Roman" w:hAnsi="Times New Roman"/>
          <w:b/>
          <w:sz w:val="28"/>
          <w:szCs w:val="28"/>
          <w:lang w:val="uk-UA"/>
        </w:rPr>
        <w:t>ПОЯСНЮВАЛЬНА ЗАПИСКА</w:t>
      </w:r>
    </w:p>
    <w:p w:rsidR="00C07D67" w:rsidRPr="00A5335F" w:rsidRDefault="00C07D67" w:rsidP="00A5335F">
      <w:pPr>
        <w:pStyle w:val="FR4"/>
        <w:spacing w:before="0" w:line="360" w:lineRule="auto"/>
        <w:ind w:firstLine="709"/>
        <w:rPr>
          <w:rFonts w:ascii="Times New Roman" w:hAnsi="Times New Roman"/>
          <w:b/>
          <w:sz w:val="28"/>
          <w:szCs w:val="28"/>
          <w:lang w:val="uk-UA"/>
        </w:rPr>
      </w:pPr>
      <w:r w:rsidRPr="00A5335F">
        <w:rPr>
          <w:rFonts w:ascii="Times New Roman" w:hAnsi="Times New Roman"/>
          <w:b/>
          <w:sz w:val="28"/>
          <w:szCs w:val="28"/>
          <w:lang w:val="uk-UA"/>
        </w:rPr>
        <w:t>до дипломної роботи</w:t>
      </w:r>
    </w:p>
    <w:p w:rsidR="00C07D67" w:rsidRPr="00A5335F" w:rsidRDefault="00C07D67" w:rsidP="00A5335F">
      <w:pPr>
        <w:pStyle w:val="FR4"/>
        <w:spacing w:before="0" w:line="360" w:lineRule="auto"/>
        <w:ind w:firstLine="709"/>
        <w:rPr>
          <w:rFonts w:ascii="Times New Roman" w:hAnsi="Times New Roman"/>
          <w:sz w:val="28"/>
          <w:szCs w:val="28"/>
          <w:lang w:val="uk-UA"/>
        </w:rPr>
      </w:pPr>
      <w:r w:rsidRPr="00A5335F">
        <w:rPr>
          <w:rFonts w:ascii="Times New Roman" w:hAnsi="Times New Roman"/>
          <w:sz w:val="28"/>
          <w:szCs w:val="28"/>
          <w:lang w:val="uk-UA"/>
        </w:rPr>
        <w:t>магістра</w:t>
      </w:r>
    </w:p>
    <w:p w:rsidR="00C07D67" w:rsidRPr="00A5335F" w:rsidRDefault="00C07D67" w:rsidP="00A5335F">
      <w:pPr>
        <w:pStyle w:val="FR4"/>
        <w:spacing w:before="0" w:line="360" w:lineRule="auto"/>
        <w:ind w:firstLine="709"/>
        <w:rPr>
          <w:rFonts w:ascii="Times New Roman" w:hAnsi="Times New Roman"/>
          <w:sz w:val="28"/>
          <w:szCs w:val="28"/>
          <w:lang w:val="uk-UA"/>
        </w:rPr>
      </w:pPr>
      <w:r w:rsidRPr="00A5335F">
        <w:rPr>
          <w:rFonts w:ascii="Times New Roman" w:hAnsi="Times New Roman"/>
          <w:sz w:val="28"/>
          <w:szCs w:val="28"/>
          <w:lang w:val="uk-UA"/>
        </w:rPr>
        <w:t>спеціальності 8.050102 Економічна кібернетика</w:t>
      </w:r>
    </w:p>
    <w:p w:rsidR="00C07D67" w:rsidRDefault="00C07D67" w:rsidP="00A5335F">
      <w:pPr>
        <w:pStyle w:val="FR4"/>
        <w:spacing w:before="0" w:line="360" w:lineRule="auto"/>
        <w:ind w:firstLine="709"/>
        <w:rPr>
          <w:rFonts w:ascii="Times New Roman" w:hAnsi="Times New Roman"/>
          <w:b/>
          <w:sz w:val="28"/>
          <w:szCs w:val="28"/>
          <w:lang w:val="uk-UA"/>
        </w:rPr>
      </w:pPr>
      <w:r w:rsidRPr="00A5335F">
        <w:rPr>
          <w:rFonts w:ascii="Times New Roman" w:hAnsi="Times New Roman"/>
          <w:sz w:val="28"/>
          <w:szCs w:val="28"/>
          <w:lang w:val="uk-UA"/>
        </w:rPr>
        <w:t xml:space="preserve">на тему: </w:t>
      </w:r>
      <w:r w:rsidRPr="00A5335F">
        <w:rPr>
          <w:rFonts w:ascii="Times New Roman" w:hAnsi="Times New Roman"/>
          <w:b/>
          <w:sz w:val="28"/>
          <w:szCs w:val="28"/>
          <w:lang w:val="uk-UA"/>
        </w:rPr>
        <w:t>„Оптимізація біржової торгівлі конвертованими валютами на базі прогнозування їх крос-курсів на прикладі діяльності приватного підприємця”</w:t>
      </w:r>
    </w:p>
    <w:p w:rsidR="00A5335F" w:rsidRPr="00A5335F" w:rsidRDefault="00A5335F" w:rsidP="00A5335F">
      <w:pPr>
        <w:pStyle w:val="FR4"/>
        <w:spacing w:before="0" w:line="360" w:lineRule="auto"/>
        <w:ind w:firstLine="709"/>
        <w:rPr>
          <w:rFonts w:ascii="Times New Roman" w:hAnsi="Times New Roman"/>
          <w:sz w:val="28"/>
          <w:szCs w:val="28"/>
          <w:lang w:val="uk-UA"/>
        </w:rPr>
      </w:pPr>
    </w:p>
    <w:p w:rsidR="00C07D67" w:rsidRDefault="00C07D67" w:rsidP="00A5335F">
      <w:pPr>
        <w:pStyle w:val="FR4"/>
        <w:spacing w:before="0" w:line="360" w:lineRule="auto"/>
        <w:ind w:firstLine="709"/>
        <w:jc w:val="left"/>
        <w:rPr>
          <w:rFonts w:ascii="Times New Roman" w:hAnsi="Times New Roman"/>
          <w:sz w:val="28"/>
          <w:szCs w:val="28"/>
          <w:lang w:val="uk-UA"/>
        </w:rPr>
      </w:pPr>
      <w:r w:rsidRPr="00A5335F">
        <w:rPr>
          <w:rFonts w:ascii="Times New Roman" w:hAnsi="Times New Roman"/>
          <w:sz w:val="28"/>
          <w:szCs w:val="28"/>
          <w:lang w:val="uk-UA"/>
        </w:rPr>
        <w:t>Виконав: _________ Сова В.С.</w:t>
      </w:r>
    </w:p>
    <w:p w:rsidR="00A5335F" w:rsidRPr="00A5335F" w:rsidRDefault="00A5335F" w:rsidP="00A5335F">
      <w:pPr>
        <w:pStyle w:val="FR4"/>
        <w:spacing w:before="0" w:line="360" w:lineRule="auto"/>
        <w:ind w:firstLine="709"/>
        <w:jc w:val="left"/>
        <w:rPr>
          <w:rFonts w:ascii="Times New Roman" w:hAnsi="Times New Roman"/>
          <w:sz w:val="28"/>
          <w:szCs w:val="28"/>
          <w:lang w:val="uk-UA"/>
        </w:rPr>
      </w:pPr>
    </w:p>
    <w:tbl>
      <w:tblPr>
        <w:tblW w:w="0" w:type="auto"/>
        <w:tblInd w:w="456" w:type="dxa"/>
        <w:tblLayout w:type="fixed"/>
        <w:tblCellMar>
          <w:left w:w="30" w:type="dxa"/>
          <w:right w:w="30" w:type="dxa"/>
        </w:tblCellMar>
        <w:tblLook w:val="0000" w:firstRow="0" w:lastRow="0" w:firstColumn="0" w:lastColumn="0" w:noHBand="0" w:noVBand="0"/>
      </w:tblPr>
      <w:tblGrid>
        <w:gridCol w:w="3402"/>
        <w:gridCol w:w="2977"/>
        <w:gridCol w:w="1276"/>
        <w:gridCol w:w="1701"/>
      </w:tblGrid>
      <w:tr w:rsidR="00C07D67" w:rsidRPr="00A5335F">
        <w:trPr>
          <w:trHeight w:val="68"/>
        </w:trPr>
        <w:tc>
          <w:tcPr>
            <w:tcW w:w="3402" w:type="dxa"/>
            <w:tcBorders>
              <w:top w:val="single" w:sz="12" w:space="0" w:color="auto"/>
              <w:left w:val="single" w:sz="12" w:space="0" w:color="auto"/>
              <w:bottom w:val="single" w:sz="6" w:space="0" w:color="auto"/>
              <w:right w:val="single" w:sz="6" w:space="0" w:color="auto"/>
            </w:tcBorders>
          </w:tcPr>
          <w:p w:rsidR="00C07D67" w:rsidRPr="00A5335F" w:rsidRDefault="00C07D67" w:rsidP="00A5335F">
            <w:pPr>
              <w:spacing w:line="360" w:lineRule="auto"/>
              <w:ind w:firstLine="111"/>
              <w:rPr>
                <w:b/>
                <w:snapToGrid w:val="0"/>
                <w:color w:val="000000"/>
                <w:sz w:val="20"/>
                <w:szCs w:val="20"/>
                <w:lang w:val="uk-UA"/>
              </w:rPr>
            </w:pPr>
            <w:r w:rsidRPr="00A5335F">
              <w:rPr>
                <w:b/>
                <w:snapToGrid w:val="0"/>
                <w:color w:val="000000"/>
                <w:sz w:val="20"/>
                <w:szCs w:val="20"/>
                <w:lang w:val="uk-UA"/>
              </w:rPr>
              <w:t>Керівники</w:t>
            </w:r>
          </w:p>
        </w:tc>
        <w:tc>
          <w:tcPr>
            <w:tcW w:w="2977" w:type="dxa"/>
            <w:tcBorders>
              <w:top w:val="single" w:sz="12" w:space="0" w:color="auto"/>
              <w:left w:val="single" w:sz="6" w:space="0" w:color="auto"/>
              <w:bottom w:val="single" w:sz="6" w:space="0" w:color="auto"/>
              <w:right w:val="single" w:sz="6" w:space="0" w:color="auto"/>
            </w:tcBorders>
          </w:tcPr>
          <w:p w:rsidR="00C07D67" w:rsidRPr="00A5335F" w:rsidRDefault="00C07D67" w:rsidP="00A5335F">
            <w:pPr>
              <w:spacing w:line="360" w:lineRule="auto"/>
              <w:ind w:firstLine="111"/>
              <w:rPr>
                <w:b/>
                <w:snapToGrid w:val="0"/>
                <w:color w:val="000000"/>
                <w:sz w:val="20"/>
                <w:szCs w:val="20"/>
                <w:lang w:val="uk-UA"/>
              </w:rPr>
            </w:pPr>
            <w:r w:rsidRPr="00A5335F">
              <w:rPr>
                <w:b/>
                <w:snapToGrid w:val="0"/>
                <w:color w:val="000000"/>
                <w:sz w:val="20"/>
                <w:szCs w:val="20"/>
                <w:lang w:val="uk-UA"/>
              </w:rPr>
              <w:t>Прізвище, ініціали</w:t>
            </w:r>
          </w:p>
        </w:tc>
        <w:tc>
          <w:tcPr>
            <w:tcW w:w="1276" w:type="dxa"/>
            <w:tcBorders>
              <w:top w:val="single" w:sz="12" w:space="0" w:color="auto"/>
              <w:left w:val="single" w:sz="6" w:space="0" w:color="auto"/>
              <w:bottom w:val="single" w:sz="6" w:space="0" w:color="auto"/>
              <w:right w:val="single" w:sz="6" w:space="0" w:color="auto"/>
            </w:tcBorders>
          </w:tcPr>
          <w:p w:rsidR="00C07D67" w:rsidRPr="00A5335F" w:rsidRDefault="00C07D67" w:rsidP="00A5335F">
            <w:pPr>
              <w:spacing w:line="360" w:lineRule="auto"/>
              <w:ind w:firstLine="111"/>
              <w:rPr>
                <w:b/>
                <w:snapToGrid w:val="0"/>
                <w:color w:val="000000"/>
                <w:sz w:val="20"/>
                <w:szCs w:val="20"/>
                <w:lang w:val="uk-UA"/>
              </w:rPr>
            </w:pPr>
            <w:r w:rsidRPr="00A5335F">
              <w:rPr>
                <w:b/>
                <w:snapToGrid w:val="0"/>
                <w:color w:val="000000"/>
                <w:sz w:val="20"/>
                <w:szCs w:val="20"/>
                <w:lang w:val="uk-UA"/>
              </w:rPr>
              <w:t>Оцінка</w:t>
            </w:r>
          </w:p>
        </w:tc>
        <w:tc>
          <w:tcPr>
            <w:tcW w:w="1701" w:type="dxa"/>
            <w:tcBorders>
              <w:top w:val="single" w:sz="12" w:space="0" w:color="auto"/>
              <w:left w:val="single" w:sz="6" w:space="0" w:color="auto"/>
              <w:bottom w:val="single" w:sz="6" w:space="0" w:color="auto"/>
              <w:right w:val="single" w:sz="12" w:space="0" w:color="auto"/>
            </w:tcBorders>
          </w:tcPr>
          <w:p w:rsidR="00C07D67" w:rsidRPr="00A5335F" w:rsidRDefault="00C07D67" w:rsidP="00A5335F">
            <w:pPr>
              <w:spacing w:line="360" w:lineRule="auto"/>
              <w:ind w:firstLine="111"/>
              <w:rPr>
                <w:b/>
                <w:snapToGrid w:val="0"/>
                <w:color w:val="000000"/>
                <w:sz w:val="20"/>
                <w:szCs w:val="20"/>
                <w:lang w:val="uk-UA"/>
              </w:rPr>
            </w:pPr>
            <w:r w:rsidRPr="00A5335F">
              <w:rPr>
                <w:b/>
                <w:snapToGrid w:val="0"/>
                <w:color w:val="000000"/>
                <w:sz w:val="20"/>
                <w:szCs w:val="20"/>
                <w:lang w:val="uk-UA"/>
              </w:rPr>
              <w:t>Підпис</w:t>
            </w:r>
          </w:p>
        </w:tc>
      </w:tr>
      <w:tr w:rsidR="00C07D67" w:rsidRPr="00A5335F">
        <w:trPr>
          <w:trHeight w:val="68"/>
        </w:trPr>
        <w:tc>
          <w:tcPr>
            <w:tcW w:w="3402" w:type="dxa"/>
            <w:tcBorders>
              <w:top w:val="single" w:sz="6" w:space="0" w:color="auto"/>
              <w:left w:val="single" w:sz="12" w:space="0" w:color="auto"/>
              <w:bottom w:val="single" w:sz="6" w:space="0" w:color="auto"/>
              <w:right w:val="single" w:sz="6" w:space="0" w:color="auto"/>
            </w:tcBorders>
          </w:tcPr>
          <w:p w:rsidR="00C07D67" w:rsidRPr="00A5335F" w:rsidRDefault="00C07D67" w:rsidP="00A5335F">
            <w:pPr>
              <w:spacing w:line="360" w:lineRule="auto"/>
              <w:ind w:firstLine="111"/>
              <w:rPr>
                <w:b/>
                <w:snapToGrid w:val="0"/>
                <w:color w:val="000000"/>
                <w:sz w:val="20"/>
                <w:szCs w:val="20"/>
                <w:lang w:val="uk-UA"/>
              </w:rPr>
            </w:pPr>
            <w:r w:rsidRPr="00A5335F">
              <w:rPr>
                <w:b/>
                <w:snapToGrid w:val="0"/>
                <w:color w:val="000000"/>
                <w:sz w:val="20"/>
                <w:szCs w:val="20"/>
                <w:lang w:val="uk-UA"/>
              </w:rPr>
              <w:t>Проекту</w:t>
            </w:r>
          </w:p>
        </w:tc>
        <w:tc>
          <w:tcPr>
            <w:tcW w:w="2977" w:type="dxa"/>
            <w:tcBorders>
              <w:top w:val="single" w:sz="6" w:space="0" w:color="auto"/>
              <w:left w:val="single" w:sz="6" w:space="0" w:color="auto"/>
              <w:bottom w:val="single" w:sz="6" w:space="0" w:color="auto"/>
              <w:right w:val="single" w:sz="6" w:space="0" w:color="auto"/>
            </w:tcBorders>
            <w:vAlign w:val="center"/>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Пістунов І.М.</w:t>
            </w:r>
          </w:p>
        </w:tc>
        <w:tc>
          <w:tcPr>
            <w:tcW w:w="1276" w:type="dxa"/>
            <w:tcBorders>
              <w:top w:val="single" w:sz="6" w:space="0" w:color="auto"/>
              <w:left w:val="single" w:sz="6" w:space="0" w:color="auto"/>
              <w:bottom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p>
        </w:tc>
        <w:tc>
          <w:tcPr>
            <w:tcW w:w="1701" w:type="dxa"/>
            <w:tcBorders>
              <w:top w:val="single" w:sz="6" w:space="0" w:color="auto"/>
              <w:left w:val="single" w:sz="6" w:space="0" w:color="auto"/>
              <w:bottom w:val="single" w:sz="6" w:space="0" w:color="auto"/>
              <w:right w:val="single" w:sz="12" w:space="0" w:color="auto"/>
            </w:tcBorders>
          </w:tcPr>
          <w:p w:rsidR="00C07D67" w:rsidRPr="00A5335F" w:rsidRDefault="00C07D67" w:rsidP="00A5335F">
            <w:pPr>
              <w:spacing w:line="360" w:lineRule="auto"/>
              <w:ind w:firstLine="111"/>
              <w:rPr>
                <w:snapToGrid w:val="0"/>
                <w:color w:val="000000"/>
                <w:sz w:val="20"/>
                <w:szCs w:val="20"/>
                <w:lang w:val="uk-UA"/>
              </w:rPr>
            </w:pPr>
          </w:p>
        </w:tc>
      </w:tr>
      <w:tr w:rsidR="00C07D67" w:rsidRPr="00A5335F">
        <w:trPr>
          <w:trHeight w:val="68"/>
        </w:trPr>
        <w:tc>
          <w:tcPr>
            <w:tcW w:w="3402" w:type="dxa"/>
            <w:tcBorders>
              <w:top w:val="single" w:sz="6" w:space="0" w:color="auto"/>
              <w:left w:val="single" w:sz="12" w:space="0" w:color="auto"/>
              <w:bottom w:val="single" w:sz="6" w:space="0" w:color="auto"/>
              <w:right w:val="single" w:sz="6" w:space="0" w:color="auto"/>
            </w:tcBorders>
          </w:tcPr>
          <w:p w:rsidR="00C07D67" w:rsidRPr="00A5335F" w:rsidRDefault="00C07D67" w:rsidP="00A5335F">
            <w:pPr>
              <w:spacing w:line="360" w:lineRule="auto"/>
              <w:ind w:firstLine="111"/>
              <w:rPr>
                <w:b/>
                <w:snapToGrid w:val="0"/>
                <w:color w:val="000000"/>
                <w:sz w:val="20"/>
                <w:szCs w:val="20"/>
                <w:lang w:val="uk-UA"/>
              </w:rPr>
            </w:pPr>
            <w:r w:rsidRPr="00A5335F">
              <w:rPr>
                <w:b/>
                <w:snapToGrid w:val="0"/>
                <w:color w:val="000000"/>
                <w:sz w:val="20"/>
                <w:szCs w:val="20"/>
                <w:lang w:val="uk-UA"/>
              </w:rPr>
              <w:t>розділів:</w:t>
            </w:r>
          </w:p>
        </w:tc>
        <w:tc>
          <w:tcPr>
            <w:tcW w:w="2977" w:type="dxa"/>
            <w:tcBorders>
              <w:top w:val="single" w:sz="6" w:space="0" w:color="auto"/>
              <w:left w:val="single" w:sz="6" w:space="0" w:color="auto"/>
              <w:bottom w:val="single" w:sz="6" w:space="0" w:color="auto"/>
              <w:right w:val="single" w:sz="6" w:space="0" w:color="auto"/>
            </w:tcBorders>
            <w:vAlign w:val="center"/>
          </w:tcPr>
          <w:p w:rsidR="00C07D67" w:rsidRPr="00A5335F" w:rsidRDefault="00C07D67" w:rsidP="00A5335F">
            <w:pPr>
              <w:spacing w:line="360" w:lineRule="auto"/>
              <w:ind w:firstLine="111"/>
              <w:rPr>
                <w:snapToGrid w:val="0"/>
                <w:color w:val="000000"/>
                <w:sz w:val="20"/>
                <w:szCs w:val="20"/>
                <w:lang w:val="uk-UA"/>
              </w:rPr>
            </w:pPr>
          </w:p>
        </w:tc>
        <w:tc>
          <w:tcPr>
            <w:tcW w:w="1276" w:type="dxa"/>
            <w:tcBorders>
              <w:top w:val="single" w:sz="6" w:space="0" w:color="auto"/>
              <w:left w:val="single" w:sz="6" w:space="0" w:color="auto"/>
              <w:bottom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p>
        </w:tc>
        <w:tc>
          <w:tcPr>
            <w:tcW w:w="1701" w:type="dxa"/>
            <w:tcBorders>
              <w:top w:val="single" w:sz="6" w:space="0" w:color="auto"/>
              <w:left w:val="single" w:sz="6" w:space="0" w:color="auto"/>
              <w:bottom w:val="single" w:sz="6" w:space="0" w:color="auto"/>
              <w:right w:val="single" w:sz="12" w:space="0" w:color="auto"/>
            </w:tcBorders>
          </w:tcPr>
          <w:p w:rsidR="00C07D67" w:rsidRPr="00A5335F" w:rsidRDefault="00C07D67" w:rsidP="00A5335F">
            <w:pPr>
              <w:spacing w:line="360" w:lineRule="auto"/>
              <w:ind w:firstLine="111"/>
              <w:rPr>
                <w:snapToGrid w:val="0"/>
                <w:color w:val="000000"/>
                <w:sz w:val="20"/>
                <w:szCs w:val="20"/>
                <w:lang w:val="uk-UA"/>
              </w:rPr>
            </w:pPr>
          </w:p>
        </w:tc>
      </w:tr>
      <w:tr w:rsidR="00C07D67" w:rsidRPr="00A5335F">
        <w:trPr>
          <w:trHeight w:val="68"/>
        </w:trPr>
        <w:tc>
          <w:tcPr>
            <w:tcW w:w="3402" w:type="dxa"/>
            <w:tcBorders>
              <w:top w:val="single" w:sz="6" w:space="0" w:color="auto"/>
              <w:left w:val="single" w:sz="12" w:space="0" w:color="auto"/>
              <w:bottom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Фінансовий</w:t>
            </w:r>
          </w:p>
        </w:tc>
        <w:tc>
          <w:tcPr>
            <w:tcW w:w="2977" w:type="dxa"/>
            <w:tcBorders>
              <w:top w:val="single" w:sz="6" w:space="0" w:color="auto"/>
              <w:left w:val="single" w:sz="6" w:space="0" w:color="auto"/>
              <w:bottom w:val="single" w:sz="6" w:space="0" w:color="auto"/>
              <w:right w:val="single" w:sz="6" w:space="0" w:color="auto"/>
            </w:tcBorders>
            <w:vAlign w:val="center"/>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Пістунов І.М.</w:t>
            </w:r>
          </w:p>
        </w:tc>
        <w:tc>
          <w:tcPr>
            <w:tcW w:w="1276" w:type="dxa"/>
            <w:tcBorders>
              <w:top w:val="single" w:sz="6" w:space="0" w:color="auto"/>
              <w:left w:val="single" w:sz="6" w:space="0" w:color="auto"/>
              <w:bottom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p>
        </w:tc>
        <w:tc>
          <w:tcPr>
            <w:tcW w:w="1701" w:type="dxa"/>
            <w:tcBorders>
              <w:top w:val="single" w:sz="6" w:space="0" w:color="auto"/>
              <w:left w:val="single" w:sz="6" w:space="0" w:color="auto"/>
              <w:bottom w:val="single" w:sz="6" w:space="0" w:color="auto"/>
              <w:right w:val="single" w:sz="12" w:space="0" w:color="auto"/>
            </w:tcBorders>
          </w:tcPr>
          <w:p w:rsidR="00C07D67" w:rsidRPr="00A5335F" w:rsidRDefault="00C07D67" w:rsidP="00A5335F">
            <w:pPr>
              <w:spacing w:line="360" w:lineRule="auto"/>
              <w:ind w:firstLine="111"/>
              <w:rPr>
                <w:snapToGrid w:val="0"/>
                <w:color w:val="000000"/>
                <w:sz w:val="20"/>
                <w:szCs w:val="20"/>
                <w:lang w:val="uk-UA"/>
              </w:rPr>
            </w:pPr>
          </w:p>
        </w:tc>
      </w:tr>
      <w:tr w:rsidR="00C07D67" w:rsidRPr="00A5335F">
        <w:trPr>
          <w:trHeight w:val="68"/>
        </w:trPr>
        <w:tc>
          <w:tcPr>
            <w:tcW w:w="3402" w:type="dxa"/>
            <w:tcBorders>
              <w:top w:val="single" w:sz="6" w:space="0" w:color="auto"/>
              <w:left w:val="single" w:sz="12" w:space="0" w:color="auto"/>
              <w:bottom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Спеціальний</w:t>
            </w:r>
          </w:p>
        </w:tc>
        <w:tc>
          <w:tcPr>
            <w:tcW w:w="2977" w:type="dxa"/>
            <w:tcBorders>
              <w:top w:val="single" w:sz="6" w:space="0" w:color="auto"/>
              <w:left w:val="single" w:sz="6" w:space="0" w:color="auto"/>
              <w:bottom w:val="single" w:sz="6" w:space="0" w:color="auto"/>
              <w:right w:val="single" w:sz="6" w:space="0" w:color="auto"/>
            </w:tcBorders>
            <w:vAlign w:val="center"/>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Пістунов І.М.</w:t>
            </w:r>
          </w:p>
        </w:tc>
        <w:tc>
          <w:tcPr>
            <w:tcW w:w="1276" w:type="dxa"/>
            <w:tcBorders>
              <w:top w:val="single" w:sz="6" w:space="0" w:color="auto"/>
              <w:left w:val="single" w:sz="6" w:space="0" w:color="auto"/>
              <w:bottom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p>
        </w:tc>
        <w:tc>
          <w:tcPr>
            <w:tcW w:w="1701" w:type="dxa"/>
            <w:tcBorders>
              <w:top w:val="single" w:sz="6" w:space="0" w:color="auto"/>
              <w:left w:val="single" w:sz="6" w:space="0" w:color="auto"/>
              <w:bottom w:val="single" w:sz="6" w:space="0" w:color="auto"/>
              <w:right w:val="single" w:sz="12" w:space="0" w:color="auto"/>
            </w:tcBorders>
          </w:tcPr>
          <w:p w:rsidR="00C07D67" w:rsidRPr="00A5335F" w:rsidRDefault="00C07D67" w:rsidP="00A5335F">
            <w:pPr>
              <w:spacing w:line="360" w:lineRule="auto"/>
              <w:ind w:firstLine="111"/>
              <w:rPr>
                <w:snapToGrid w:val="0"/>
                <w:color w:val="000000"/>
                <w:sz w:val="20"/>
                <w:szCs w:val="20"/>
                <w:lang w:val="uk-UA"/>
              </w:rPr>
            </w:pPr>
          </w:p>
        </w:tc>
      </w:tr>
      <w:tr w:rsidR="00C07D67" w:rsidRPr="00A5335F">
        <w:trPr>
          <w:trHeight w:val="68"/>
        </w:trPr>
        <w:tc>
          <w:tcPr>
            <w:tcW w:w="3402" w:type="dxa"/>
            <w:tcBorders>
              <w:top w:val="single" w:sz="6" w:space="0" w:color="auto"/>
              <w:left w:val="single" w:sz="12" w:space="0" w:color="auto"/>
              <w:bottom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Інформаційний</w:t>
            </w:r>
          </w:p>
        </w:tc>
        <w:tc>
          <w:tcPr>
            <w:tcW w:w="2977" w:type="dxa"/>
            <w:tcBorders>
              <w:top w:val="single" w:sz="6" w:space="0" w:color="auto"/>
              <w:left w:val="single" w:sz="6" w:space="0" w:color="auto"/>
              <w:bottom w:val="single" w:sz="6" w:space="0" w:color="auto"/>
              <w:right w:val="single" w:sz="6" w:space="0" w:color="auto"/>
            </w:tcBorders>
            <w:vAlign w:val="center"/>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Нецвєтаєв В.А.</w:t>
            </w:r>
          </w:p>
        </w:tc>
        <w:tc>
          <w:tcPr>
            <w:tcW w:w="1276" w:type="dxa"/>
            <w:tcBorders>
              <w:top w:val="single" w:sz="6" w:space="0" w:color="auto"/>
              <w:left w:val="single" w:sz="6" w:space="0" w:color="auto"/>
              <w:bottom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p>
        </w:tc>
        <w:tc>
          <w:tcPr>
            <w:tcW w:w="1701" w:type="dxa"/>
            <w:tcBorders>
              <w:top w:val="single" w:sz="6" w:space="0" w:color="auto"/>
              <w:left w:val="single" w:sz="6" w:space="0" w:color="auto"/>
              <w:bottom w:val="single" w:sz="6" w:space="0" w:color="auto"/>
              <w:right w:val="single" w:sz="12" w:space="0" w:color="auto"/>
            </w:tcBorders>
          </w:tcPr>
          <w:p w:rsidR="00C07D67" w:rsidRPr="00A5335F" w:rsidRDefault="00C07D67" w:rsidP="00A5335F">
            <w:pPr>
              <w:spacing w:line="360" w:lineRule="auto"/>
              <w:ind w:firstLine="111"/>
              <w:rPr>
                <w:snapToGrid w:val="0"/>
                <w:color w:val="000000"/>
                <w:sz w:val="20"/>
                <w:szCs w:val="20"/>
                <w:lang w:val="uk-UA"/>
              </w:rPr>
            </w:pPr>
          </w:p>
        </w:tc>
      </w:tr>
      <w:tr w:rsidR="00C07D67" w:rsidRPr="00A5335F">
        <w:trPr>
          <w:trHeight w:val="72"/>
        </w:trPr>
        <w:tc>
          <w:tcPr>
            <w:tcW w:w="3402" w:type="dxa"/>
            <w:tcBorders>
              <w:top w:val="single" w:sz="6" w:space="0" w:color="auto"/>
              <w:left w:val="single" w:sz="12"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Охорона праці</w:t>
            </w:r>
          </w:p>
        </w:tc>
        <w:tc>
          <w:tcPr>
            <w:tcW w:w="2977" w:type="dxa"/>
            <w:tcBorders>
              <w:top w:val="single" w:sz="6" w:space="0" w:color="auto"/>
              <w:left w:val="single" w:sz="6" w:space="0" w:color="auto"/>
              <w:right w:val="single" w:sz="6" w:space="0" w:color="auto"/>
            </w:tcBorders>
            <w:vAlign w:val="center"/>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Пістунов І.М.</w:t>
            </w:r>
          </w:p>
        </w:tc>
        <w:tc>
          <w:tcPr>
            <w:tcW w:w="1276" w:type="dxa"/>
            <w:tcBorders>
              <w:top w:val="single" w:sz="6" w:space="0" w:color="auto"/>
              <w:left w:val="single" w:sz="6"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p>
        </w:tc>
        <w:tc>
          <w:tcPr>
            <w:tcW w:w="1701" w:type="dxa"/>
            <w:tcBorders>
              <w:top w:val="single" w:sz="6" w:space="0" w:color="auto"/>
              <w:left w:val="single" w:sz="6" w:space="0" w:color="auto"/>
              <w:right w:val="single" w:sz="12" w:space="0" w:color="auto"/>
            </w:tcBorders>
          </w:tcPr>
          <w:p w:rsidR="00C07D67" w:rsidRPr="00A5335F" w:rsidRDefault="00C07D67" w:rsidP="00A5335F">
            <w:pPr>
              <w:spacing w:line="360" w:lineRule="auto"/>
              <w:ind w:firstLine="111"/>
              <w:rPr>
                <w:snapToGrid w:val="0"/>
                <w:color w:val="000000"/>
                <w:sz w:val="20"/>
                <w:szCs w:val="20"/>
                <w:lang w:val="uk-UA"/>
              </w:rPr>
            </w:pPr>
          </w:p>
        </w:tc>
      </w:tr>
      <w:tr w:rsidR="00C07D67" w:rsidRPr="00A5335F">
        <w:trPr>
          <w:trHeight w:val="72"/>
        </w:trPr>
        <w:tc>
          <w:tcPr>
            <w:tcW w:w="3402" w:type="dxa"/>
            <w:tcBorders>
              <w:top w:val="single" w:sz="4" w:space="0" w:color="auto"/>
              <w:left w:val="single" w:sz="4" w:space="0" w:color="auto"/>
              <w:bottom w:val="single" w:sz="4" w:space="0" w:color="auto"/>
              <w:right w:val="single" w:sz="6" w:space="0" w:color="auto"/>
            </w:tcBorders>
          </w:tcPr>
          <w:p w:rsidR="00C07D67" w:rsidRPr="00A5335F" w:rsidRDefault="00C07D67" w:rsidP="00A5335F">
            <w:pPr>
              <w:pStyle w:val="4"/>
              <w:spacing w:before="0" w:after="0" w:line="360" w:lineRule="auto"/>
              <w:ind w:firstLine="111"/>
              <w:rPr>
                <w:sz w:val="20"/>
                <w:szCs w:val="20"/>
                <w:lang w:val="uk-UA"/>
              </w:rPr>
            </w:pPr>
            <w:bookmarkStart w:id="0" w:name="_Toc107405135"/>
            <w:r w:rsidRPr="00A5335F">
              <w:rPr>
                <w:sz w:val="20"/>
                <w:szCs w:val="20"/>
                <w:lang w:val="uk-UA"/>
              </w:rPr>
              <w:t>Рецензент</w:t>
            </w:r>
            <w:bookmarkEnd w:id="0"/>
          </w:p>
        </w:tc>
        <w:tc>
          <w:tcPr>
            <w:tcW w:w="2977" w:type="dxa"/>
            <w:tcBorders>
              <w:top w:val="single" w:sz="4" w:space="0" w:color="auto"/>
              <w:left w:val="single" w:sz="6" w:space="0" w:color="auto"/>
              <w:bottom w:val="single" w:sz="4" w:space="0" w:color="auto"/>
              <w:right w:val="single" w:sz="6" w:space="0" w:color="auto"/>
            </w:tcBorders>
            <w:vAlign w:val="center"/>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Алексеєв М.О.</w:t>
            </w:r>
          </w:p>
        </w:tc>
        <w:tc>
          <w:tcPr>
            <w:tcW w:w="1276" w:type="dxa"/>
            <w:tcBorders>
              <w:top w:val="single" w:sz="4" w:space="0" w:color="auto"/>
              <w:left w:val="single" w:sz="6" w:space="0" w:color="auto"/>
              <w:bottom w:val="single" w:sz="4"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p>
        </w:tc>
        <w:tc>
          <w:tcPr>
            <w:tcW w:w="1701" w:type="dxa"/>
            <w:tcBorders>
              <w:top w:val="single" w:sz="4" w:space="0" w:color="auto"/>
              <w:left w:val="single" w:sz="6" w:space="0" w:color="auto"/>
              <w:bottom w:val="single" w:sz="4" w:space="0" w:color="auto"/>
              <w:right w:val="single" w:sz="4" w:space="0" w:color="auto"/>
            </w:tcBorders>
          </w:tcPr>
          <w:p w:rsidR="00C07D67" w:rsidRPr="00A5335F" w:rsidRDefault="00C07D67" w:rsidP="00A5335F">
            <w:pPr>
              <w:spacing w:line="360" w:lineRule="auto"/>
              <w:ind w:firstLine="111"/>
              <w:rPr>
                <w:snapToGrid w:val="0"/>
                <w:color w:val="000000"/>
                <w:sz w:val="20"/>
                <w:szCs w:val="20"/>
                <w:lang w:val="uk-UA"/>
              </w:rPr>
            </w:pPr>
          </w:p>
        </w:tc>
      </w:tr>
      <w:tr w:rsidR="00C07D67" w:rsidRPr="00A5335F">
        <w:trPr>
          <w:trHeight w:val="72"/>
        </w:trPr>
        <w:tc>
          <w:tcPr>
            <w:tcW w:w="3402" w:type="dxa"/>
            <w:tcBorders>
              <w:left w:val="single" w:sz="12" w:space="0" w:color="auto"/>
              <w:bottom w:val="single" w:sz="12" w:space="0" w:color="auto"/>
              <w:right w:val="single" w:sz="6" w:space="0" w:color="auto"/>
            </w:tcBorders>
          </w:tcPr>
          <w:p w:rsidR="00C07D67" w:rsidRPr="00A5335F" w:rsidRDefault="00C07D67" w:rsidP="00A5335F">
            <w:pPr>
              <w:spacing w:line="360" w:lineRule="auto"/>
              <w:ind w:firstLine="111"/>
              <w:rPr>
                <w:b/>
                <w:snapToGrid w:val="0"/>
                <w:color w:val="000000"/>
                <w:sz w:val="20"/>
                <w:szCs w:val="20"/>
                <w:lang w:val="uk-UA"/>
              </w:rPr>
            </w:pPr>
            <w:r w:rsidRPr="00A5335F">
              <w:rPr>
                <w:b/>
                <w:snapToGrid w:val="0"/>
                <w:color w:val="000000"/>
                <w:sz w:val="20"/>
                <w:szCs w:val="20"/>
                <w:lang w:val="uk-UA"/>
              </w:rPr>
              <w:t>Нормоконтролер</w:t>
            </w:r>
          </w:p>
        </w:tc>
        <w:tc>
          <w:tcPr>
            <w:tcW w:w="2977" w:type="dxa"/>
            <w:tcBorders>
              <w:left w:val="single" w:sz="6" w:space="0" w:color="auto"/>
              <w:bottom w:val="single" w:sz="12" w:space="0" w:color="auto"/>
              <w:right w:val="single" w:sz="6" w:space="0" w:color="auto"/>
            </w:tcBorders>
            <w:vAlign w:val="center"/>
          </w:tcPr>
          <w:p w:rsidR="00C07D67" w:rsidRPr="00A5335F" w:rsidRDefault="00C07D67" w:rsidP="00A5335F">
            <w:pPr>
              <w:spacing w:line="360" w:lineRule="auto"/>
              <w:ind w:firstLine="111"/>
              <w:rPr>
                <w:snapToGrid w:val="0"/>
                <w:color w:val="000000"/>
                <w:sz w:val="20"/>
                <w:szCs w:val="20"/>
                <w:lang w:val="uk-UA"/>
              </w:rPr>
            </w:pPr>
            <w:r w:rsidRPr="00A5335F">
              <w:rPr>
                <w:snapToGrid w:val="0"/>
                <w:color w:val="000000"/>
                <w:sz w:val="20"/>
                <w:szCs w:val="20"/>
                <w:lang w:val="uk-UA"/>
              </w:rPr>
              <w:t>Пістунов І.М.</w:t>
            </w:r>
          </w:p>
        </w:tc>
        <w:tc>
          <w:tcPr>
            <w:tcW w:w="1276" w:type="dxa"/>
            <w:tcBorders>
              <w:left w:val="single" w:sz="6" w:space="0" w:color="auto"/>
              <w:bottom w:val="single" w:sz="12" w:space="0" w:color="auto"/>
              <w:right w:val="single" w:sz="6" w:space="0" w:color="auto"/>
            </w:tcBorders>
          </w:tcPr>
          <w:p w:rsidR="00C07D67" w:rsidRPr="00A5335F" w:rsidRDefault="00C07D67" w:rsidP="00A5335F">
            <w:pPr>
              <w:spacing w:line="360" w:lineRule="auto"/>
              <w:ind w:firstLine="111"/>
              <w:rPr>
                <w:snapToGrid w:val="0"/>
                <w:color w:val="000000"/>
                <w:sz w:val="20"/>
                <w:szCs w:val="20"/>
                <w:lang w:val="uk-UA"/>
              </w:rPr>
            </w:pPr>
          </w:p>
        </w:tc>
        <w:tc>
          <w:tcPr>
            <w:tcW w:w="1701" w:type="dxa"/>
            <w:tcBorders>
              <w:left w:val="single" w:sz="6" w:space="0" w:color="auto"/>
              <w:bottom w:val="single" w:sz="12" w:space="0" w:color="auto"/>
              <w:right w:val="single" w:sz="12" w:space="0" w:color="auto"/>
            </w:tcBorders>
          </w:tcPr>
          <w:p w:rsidR="00C07D67" w:rsidRPr="00A5335F" w:rsidRDefault="00C07D67" w:rsidP="00A5335F">
            <w:pPr>
              <w:spacing w:line="360" w:lineRule="auto"/>
              <w:ind w:firstLine="111"/>
              <w:rPr>
                <w:snapToGrid w:val="0"/>
                <w:color w:val="000000"/>
                <w:sz w:val="20"/>
                <w:szCs w:val="20"/>
                <w:lang w:val="uk-UA"/>
              </w:rPr>
            </w:pPr>
          </w:p>
        </w:tc>
      </w:tr>
    </w:tbl>
    <w:p w:rsidR="00C07D67" w:rsidRPr="00A5335F" w:rsidRDefault="00C07D67" w:rsidP="00A5335F">
      <w:pPr>
        <w:pStyle w:val="FR4"/>
        <w:spacing w:before="0" w:line="360" w:lineRule="auto"/>
        <w:ind w:firstLine="709"/>
        <w:jc w:val="left"/>
        <w:rPr>
          <w:rFonts w:ascii="Times New Roman" w:hAnsi="Times New Roman"/>
          <w:sz w:val="28"/>
          <w:szCs w:val="28"/>
          <w:lang w:val="uk-UA"/>
        </w:rPr>
      </w:pPr>
    </w:p>
    <w:p w:rsidR="00C07D67" w:rsidRPr="00A5335F" w:rsidRDefault="00C07D67" w:rsidP="00A5335F">
      <w:pPr>
        <w:pStyle w:val="FR4"/>
        <w:spacing w:before="0" w:line="360" w:lineRule="auto"/>
        <w:ind w:firstLine="709"/>
        <w:rPr>
          <w:rFonts w:ascii="Times New Roman" w:hAnsi="Times New Roman"/>
          <w:sz w:val="28"/>
          <w:szCs w:val="28"/>
          <w:lang w:val="uk-UA"/>
        </w:rPr>
      </w:pPr>
    </w:p>
    <w:p w:rsidR="00C07D67" w:rsidRPr="00A5335F" w:rsidRDefault="00C07D67" w:rsidP="00A5335F">
      <w:pPr>
        <w:pStyle w:val="FR4"/>
        <w:spacing w:before="0" w:line="360" w:lineRule="auto"/>
        <w:ind w:firstLine="709"/>
        <w:rPr>
          <w:rFonts w:ascii="Times New Roman" w:hAnsi="Times New Roman"/>
          <w:sz w:val="28"/>
          <w:szCs w:val="28"/>
          <w:lang w:val="uk-UA"/>
        </w:rPr>
      </w:pPr>
      <w:r w:rsidRPr="00A5335F">
        <w:rPr>
          <w:rFonts w:ascii="Times New Roman" w:hAnsi="Times New Roman"/>
          <w:sz w:val="28"/>
          <w:szCs w:val="28"/>
          <w:lang w:val="uk-UA"/>
        </w:rPr>
        <w:t>м. Дніпропетровськ</w:t>
      </w:r>
    </w:p>
    <w:p w:rsidR="00C07D67" w:rsidRDefault="00C07D67" w:rsidP="00A5335F">
      <w:pPr>
        <w:pStyle w:val="FR4"/>
        <w:spacing w:before="0" w:line="360" w:lineRule="auto"/>
        <w:ind w:firstLine="709"/>
        <w:rPr>
          <w:rFonts w:ascii="Times New Roman" w:hAnsi="Times New Roman"/>
          <w:sz w:val="28"/>
          <w:szCs w:val="28"/>
          <w:lang w:val="uk-UA"/>
        </w:rPr>
      </w:pPr>
      <w:r w:rsidRPr="00A5335F">
        <w:rPr>
          <w:rFonts w:ascii="Times New Roman" w:hAnsi="Times New Roman"/>
          <w:sz w:val="28"/>
          <w:szCs w:val="28"/>
          <w:lang w:val="uk-UA"/>
        </w:rPr>
        <w:t>2008 р.</w:t>
      </w:r>
    </w:p>
    <w:p w:rsidR="00A5335F" w:rsidRDefault="00A5335F" w:rsidP="00A5335F">
      <w:pPr>
        <w:pStyle w:val="FR4"/>
        <w:spacing w:before="0" w:line="360" w:lineRule="auto"/>
        <w:ind w:firstLine="709"/>
        <w:jc w:val="both"/>
        <w:rPr>
          <w:rFonts w:ascii="Times New Roman" w:hAnsi="Times New Roman"/>
          <w:sz w:val="28"/>
          <w:szCs w:val="28"/>
          <w:lang w:val="uk-UA"/>
        </w:rPr>
      </w:pPr>
    </w:p>
    <w:p w:rsidR="00A5335F" w:rsidRPr="00A5335F" w:rsidRDefault="00A5335F" w:rsidP="00A5335F">
      <w:pPr>
        <w:pStyle w:val="FR4"/>
        <w:spacing w:before="0" w:line="360" w:lineRule="auto"/>
        <w:ind w:firstLine="709"/>
        <w:jc w:val="both"/>
        <w:rPr>
          <w:rFonts w:ascii="Times New Roman" w:hAnsi="Times New Roman"/>
          <w:sz w:val="28"/>
          <w:szCs w:val="28"/>
          <w:lang w:val="uk-UA"/>
        </w:rPr>
      </w:pPr>
    </w:p>
    <w:p w:rsidR="00C07D67" w:rsidRPr="00A5335F" w:rsidRDefault="00C07D67" w:rsidP="00A5335F">
      <w:pPr>
        <w:pStyle w:val="1"/>
        <w:spacing w:line="360" w:lineRule="auto"/>
        <w:ind w:firstLine="709"/>
        <w:jc w:val="both"/>
        <w:rPr>
          <w:sz w:val="28"/>
          <w:szCs w:val="28"/>
          <w:lang w:val="uk-UA"/>
        </w:rPr>
        <w:sectPr w:rsidR="00C07D67" w:rsidRPr="00A5335F" w:rsidSect="0042285E">
          <w:headerReference w:type="even" r:id="rId7"/>
          <w:headerReference w:type="default" r:id="rId8"/>
          <w:footerReference w:type="even" r:id="rId9"/>
          <w:footerReference w:type="default" r:id="rId10"/>
          <w:pgSz w:w="11907" w:h="16840" w:code="9"/>
          <w:pgMar w:top="1134" w:right="851" w:bottom="1134" w:left="1701" w:header="720" w:footer="720" w:gutter="0"/>
          <w:pgNumType w:start="1"/>
          <w:cols w:space="60"/>
          <w:noEndnote/>
          <w:titlePg/>
        </w:sectPr>
      </w:pPr>
    </w:p>
    <w:p w:rsidR="00C07D67" w:rsidRPr="00A5335F" w:rsidRDefault="00C07D67" w:rsidP="00A5335F">
      <w:pPr>
        <w:spacing w:line="360" w:lineRule="auto"/>
        <w:ind w:firstLine="709"/>
        <w:rPr>
          <w:b/>
          <w:sz w:val="28"/>
          <w:szCs w:val="28"/>
          <w:lang w:val="uk-UA"/>
        </w:rPr>
      </w:pPr>
      <w:r w:rsidRPr="00A5335F">
        <w:rPr>
          <w:b/>
          <w:sz w:val="28"/>
          <w:szCs w:val="28"/>
          <w:lang w:val="uk-UA"/>
        </w:rPr>
        <w:t>ЗАТВЕРДЖЕНО:</w:t>
      </w:r>
    </w:p>
    <w:p w:rsidR="00C07D67" w:rsidRPr="00A5335F" w:rsidRDefault="00C07D67" w:rsidP="00A5335F">
      <w:pPr>
        <w:spacing w:line="360" w:lineRule="auto"/>
        <w:ind w:firstLine="709"/>
        <w:rPr>
          <w:sz w:val="28"/>
          <w:szCs w:val="28"/>
          <w:lang w:val="uk-UA"/>
        </w:rPr>
      </w:pPr>
      <w:r w:rsidRPr="00A5335F">
        <w:rPr>
          <w:sz w:val="28"/>
          <w:szCs w:val="28"/>
          <w:lang w:val="uk-UA"/>
        </w:rPr>
        <w:t>Завідуючий кафедри Економічної кібернетики</w:t>
      </w:r>
    </w:p>
    <w:p w:rsidR="00C07D67" w:rsidRPr="00A5335F" w:rsidRDefault="00C07D67" w:rsidP="00A5335F">
      <w:pPr>
        <w:spacing w:line="360" w:lineRule="auto"/>
        <w:ind w:firstLine="709"/>
        <w:rPr>
          <w:sz w:val="28"/>
          <w:szCs w:val="28"/>
          <w:lang w:val="uk-UA"/>
        </w:rPr>
      </w:pPr>
      <w:r w:rsidRPr="00A5335F">
        <w:rPr>
          <w:sz w:val="28"/>
          <w:szCs w:val="28"/>
          <w:lang w:val="uk-UA"/>
        </w:rPr>
        <w:t>_____________</w:t>
      </w:r>
      <w:r w:rsidR="00F170A5" w:rsidRPr="00A5335F">
        <w:rPr>
          <w:sz w:val="28"/>
          <w:szCs w:val="28"/>
          <w:lang w:val="uk-UA"/>
        </w:rPr>
        <w:t xml:space="preserve"> </w:t>
      </w:r>
      <w:r w:rsidRPr="00A5335F">
        <w:rPr>
          <w:sz w:val="28"/>
          <w:szCs w:val="28"/>
          <w:lang w:val="uk-UA"/>
        </w:rPr>
        <w:t>Є.В. Кочура</w:t>
      </w:r>
    </w:p>
    <w:p w:rsidR="00C07D67" w:rsidRPr="00A5335F" w:rsidRDefault="00C07D67" w:rsidP="00A5335F">
      <w:pPr>
        <w:spacing w:line="360" w:lineRule="auto"/>
        <w:ind w:firstLine="709"/>
        <w:rPr>
          <w:sz w:val="28"/>
          <w:szCs w:val="28"/>
          <w:lang w:val="uk-UA"/>
        </w:rPr>
      </w:pPr>
    </w:p>
    <w:p w:rsidR="00F170A5" w:rsidRPr="00A5335F" w:rsidRDefault="00F170A5" w:rsidP="00A5335F">
      <w:pPr>
        <w:spacing w:line="360" w:lineRule="auto"/>
        <w:ind w:firstLine="709"/>
        <w:jc w:val="center"/>
        <w:rPr>
          <w:sz w:val="28"/>
          <w:szCs w:val="28"/>
          <w:lang w:val="uk-UA"/>
        </w:rPr>
      </w:pPr>
    </w:p>
    <w:p w:rsidR="00F170A5" w:rsidRPr="00A5335F" w:rsidRDefault="00F170A5" w:rsidP="00A5335F">
      <w:pPr>
        <w:spacing w:line="360" w:lineRule="auto"/>
        <w:ind w:firstLine="709"/>
        <w:jc w:val="center"/>
        <w:rPr>
          <w:sz w:val="28"/>
          <w:szCs w:val="28"/>
          <w:lang w:val="uk-UA"/>
        </w:rPr>
      </w:pPr>
    </w:p>
    <w:p w:rsidR="00F170A5" w:rsidRPr="00A5335F" w:rsidRDefault="00F170A5" w:rsidP="00A5335F">
      <w:pPr>
        <w:spacing w:line="360" w:lineRule="auto"/>
        <w:ind w:firstLine="709"/>
        <w:jc w:val="center"/>
        <w:rPr>
          <w:sz w:val="28"/>
          <w:szCs w:val="28"/>
          <w:lang w:val="uk-UA"/>
        </w:rPr>
      </w:pPr>
    </w:p>
    <w:p w:rsidR="00C07D67" w:rsidRPr="00A5335F" w:rsidRDefault="00C07D67" w:rsidP="00A5335F">
      <w:pPr>
        <w:spacing w:line="360" w:lineRule="auto"/>
        <w:ind w:firstLine="709"/>
        <w:jc w:val="center"/>
        <w:rPr>
          <w:b/>
          <w:sz w:val="28"/>
          <w:szCs w:val="28"/>
          <w:lang w:val="uk-UA"/>
        </w:rPr>
      </w:pPr>
      <w:r w:rsidRPr="00A5335F">
        <w:rPr>
          <w:b/>
          <w:sz w:val="28"/>
          <w:szCs w:val="28"/>
          <w:lang w:val="uk-UA"/>
        </w:rPr>
        <w:t>ЗАВДАННЯ</w:t>
      </w:r>
    </w:p>
    <w:p w:rsidR="00C07D67" w:rsidRPr="00A5335F" w:rsidRDefault="00C07D67" w:rsidP="00A5335F">
      <w:pPr>
        <w:spacing w:line="360" w:lineRule="auto"/>
        <w:ind w:firstLine="709"/>
        <w:jc w:val="center"/>
        <w:rPr>
          <w:b/>
          <w:sz w:val="28"/>
          <w:szCs w:val="28"/>
          <w:lang w:val="uk-UA"/>
        </w:rPr>
      </w:pPr>
      <w:r w:rsidRPr="00A5335F">
        <w:rPr>
          <w:b/>
          <w:sz w:val="28"/>
          <w:szCs w:val="28"/>
          <w:lang w:val="uk-UA"/>
        </w:rPr>
        <w:t>для дипломної роботи</w:t>
      </w:r>
    </w:p>
    <w:p w:rsidR="00C07D67" w:rsidRPr="00A5335F" w:rsidRDefault="00C07D67" w:rsidP="00A5335F">
      <w:pPr>
        <w:spacing w:line="360" w:lineRule="auto"/>
        <w:ind w:firstLine="709"/>
        <w:jc w:val="center"/>
        <w:rPr>
          <w:sz w:val="28"/>
          <w:szCs w:val="28"/>
          <w:lang w:val="uk-UA"/>
        </w:rPr>
      </w:pPr>
      <w:r w:rsidRPr="00A5335F">
        <w:rPr>
          <w:sz w:val="28"/>
          <w:szCs w:val="28"/>
          <w:lang w:val="uk-UA"/>
        </w:rPr>
        <w:t>магістра</w:t>
      </w:r>
    </w:p>
    <w:p w:rsidR="00C07D67" w:rsidRPr="00A5335F" w:rsidRDefault="00C07D67" w:rsidP="00A5335F">
      <w:pPr>
        <w:spacing w:line="360" w:lineRule="auto"/>
        <w:ind w:firstLine="709"/>
        <w:jc w:val="center"/>
        <w:rPr>
          <w:sz w:val="28"/>
          <w:szCs w:val="28"/>
          <w:u w:val="single"/>
          <w:lang w:val="uk-UA"/>
        </w:rPr>
      </w:pPr>
      <w:r w:rsidRPr="00A5335F">
        <w:rPr>
          <w:sz w:val="28"/>
          <w:szCs w:val="28"/>
          <w:lang w:val="uk-UA"/>
        </w:rPr>
        <w:t xml:space="preserve">студента групи </w:t>
      </w:r>
      <w:r w:rsidRPr="00A5335F">
        <w:rPr>
          <w:sz w:val="28"/>
          <w:szCs w:val="28"/>
          <w:u w:val="single"/>
          <w:lang w:val="uk-UA"/>
        </w:rPr>
        <w:t>ЭК–03м Сови Віктора Сергійовича</w:t>
      </w:r>
    </w:p>
    <w:p w:rsidR="00C07D67" w:rsidRPr="00A5335F" w:rsidRDefault="00C07D67" w:rsidP="00A5335F">
      <w:pPr>
        <w:spacing w:line="360" w:lineRule="auto"/>
        <w:ind w:firstLine="709"/>
        <w:jc w:val="center"/>
        <w:rPr>
          <w:sz w:val="28"/>
          <w:szCs w:val="28"/>
          <w:lang w:val="uk-UA"/>
        </w:rPr>
      </w:pPr>
    </w:p>
    <w:p w:rsidR="00C07D67" w:rsidRDefault="00C07D67" w:rsidP="00A5335F">
      <w:pPr>
        <w:spacing w:line="360" w:lineRule="auto"/>
        <w:ind w:firstLine="709"/>
        <w:jc w:val="center"/>
        <w:rPr>
          <w:b/>
          <w:sz w:val="28"/>
          <w:szCs w:val="28"/>
          <w:u w:val="single"/>
          <w:lang w:val="uk-UA"/>
        </w:rPr>
      </w:pPr>
      <w:r w:rsidRPr="00A5335F">
        <w:rPr>
          <w:sz w:val="28"/>
          <w:szCs w:val="28"/>
          <w:lang w:val="uk-UA"/>
        </w:rPr>
        <w:t xml:space="preserve">Тема дипломного проекту: </w:t>
      </w:r>
      <w:r w:rsidRPr="00A5335F">
        <w:rPr>
          <w:b/>
          <w:sz w:val="28"/>
          <w:szCs w:val="28"/>
          <w:u w:val="single"/>
          <w:lang w:val="uk-UA"/>
        </w:rPr>
        <w:t>„Оптимізація біржової торгівлі конвертованими валютами на базі прогнозування їх крос-курсів на прикладі діяльності приватного підприємця”</w:t>
      </w:r>
    </w:p>
    <w:p w:rsidR="00A5335F" w:rsidRPr="00A5335F" w:rsidRDefault="00A5335F" w:rsidP="00A5335F">
      <w:pPr>
        <w:spacing w:line="360" w:lineRule="auto"/>
        <w:ind w:firstLine="709"/>
        <w:jc w:val="both"/>
        <w:rPr>
          <w:b/>
          <w:sz w:val="28"/>
          <w:szCs w:val="28"/>
          <w:u w:val="single"/>
          <w:lang w:val="uk-UA"/>
        </w:rPr>
      </w:pPr>
    </w:p>
    <w:p w:rsidR="00C07D67" w:rsidRDefault="00C07D67" w:rsidP="00A5335F">
      <w:pPr>
        <w:pStyle w:val="6"/>
        <w:spacing w:before="0" w:after="0" w:line="360" w:lineRule="auto"/>
        <w:ind w:firstLine="709"/>
        <w:jc w:val="both"/>
        <w:rPr>
          <w:sz w:val="28"/>
          <w:szCs w:val="28"/>
          <w:lang w:val="uk-UA"/>
        </w:rPr>
      </w:pPr>
      <w:r w:rsidRPr="00A5335F">
        <w:rPr>
          <w:sz w:val="28"/>
          <w:szCs w:val="28"/>
          <w:lang w:val="uk-UA"/>
        </w:rPr>
        <w:t xml:space="preserve">Затверджена наказом ректору НГУ України від </w:t>
      </w:r>
      <w:r w:rsidRPr="00A5335F">
        <w:rPr>
          <w:sz w:val="28"/>
          <w:szCs w:val="28"/>
          <w:u w:val="single"/>
          <w:lang w:val="uk-UA"/>
        </w:rPr>
        <w:t>7.05.2008</w:t>
      </w:r>
      <w:r w:rsidRPr="00A5335F">
        <w:rPr>
          <w:sz w:val="28"/>
          <w:szCs w:val="28"/>
          <w:lang w:val="uk-UA"/>
        </w:rPr>
        <w:t xml:space="preserve"> №_501-л</w:t>
      </w:r>
    </w:p>
    <w:p w:rsidR="00A5335F" w:rsidRPr="00A5335F" w:rsidRDefault="00A5335F" w:rsidP="00A5335F">
      <w:pPr>
        <w:rPr>
          <w:lang w:val="uk-UA"/>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5760"/>
        <w:gridCol w:w="1620"/>
      </w:tblGrid>
      <w:tr w:rsidR="00C07D67" w:rsidRPr="00A5335F">
        <w:tc>
          <w:tcPr>
            <w:tcW w:w="180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Розділ</w:t>
            </w:r>
          </w:p>
        </w:tc>
        <w:tc>
          <w:tcPr>
            <w:tcW w:w="576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Зміст завдання</w:t>
            </w:r>
          </w:p>
        </w:tc>
        <w:tc>
          <w:tcPr>
            <w:tcW w:w="162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Строк виконання</w:t>
            </w:r>
          </w:p>
        </w:tc>
      </w:tr>
      <w:tr w:rsidR="00C07D67" w:rsidRPr="00A5335F">
        <w:trPr>
          <w:trHeight w:val="1185"/>
        </w:trPr>
        <w:tc>
          <w:tcPr>
            <w:tcW w:w="180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Фінансовий</w:t>
            </w:r>
          </w:p>
        </w:tc>
        <w:tc>
          <w:tcPr>
            <w:tcW w:w="5760" w:type="dxa"/>
            <w:vAlign w:val="center"/>
          </w:tcPr>
          <w:p w:rsidR="00C07D67" w:rsidRPr="00A5335F" w:rsidRDefault="00C07D67" w:rsidP="00A5335F">
            <w:pPr>
              <w:spacing w:line="360" w:lineRule="auto"/>
              <w:ind w:firstLine="176"/>
              <w:jc w:val="both"/>
              <w:rPr>
                <w:sz w:val="20"/>
                <w:szCs w:val="20"/>
                <w:highlight w:val="yellow"/>
                <w:lang w:val="uk-UA"/>
              </w:rPr>
            </w:pPr>
            <w:r w:rsidRPr="00A5335F">
              <w:rPr>
                <w:sz w:val="20"/>
                <w:szCs w:val="20"/>
                <w:lang w:val="uk-UA"/>
              </w:rPr>
              <w:t>Виконати аналіз фінансово-економічного стану підприємства.</w:t>
            </w:r>
          </w:p>
        </w:tc>
        <w:tc>
          <w:tcPr>
            <w:tcW w:w="1620" w:type="dxa"/>
            <w:vAlign w:val="center"/>
          </w:tcPr>
          <w:p w:rsidR="00C07D67" w:rsidRPr="00A5335F" w:rsidRDefault="00C07D67" w:rsidP="00A5335F">
            <w:pPr>
              <w:spacing w:line="360" w:lineRule="auto"/>
              <w:ind w:firstLine="176"/>
              <w:jc w:val="both"/>
              <w:rPr>
                <w:sz w:val="20"/>
                <w:szCs w:val="20"/>
                <w:highlight w:val="yellow"/>
                <w:lang w:val="uk-UA"/>
              </w:rPr>
            </w:pPr>
            <w:r w:rsidRPr="00A5335F">
              <w:rPr>
                <w:sz w:val="20"/>
                <w:szCs w:val="20"/>
                <w:lang w:val="uk-UA"/>
              </w:rPr>
              <w:t xml:space="preserve">03.09.07 – </w:t>
            </w:r>
            <w:r w:rsidR="00BC6CC0" w:rsidRPr="00A5335F">
              <w:rPr>
                <w:sz w:val="20"/>
                <w:szCs w:val="20"/>
                <w:lang w:val="uk-UA"/>
              </w:rPr>
              <w:t>18</w:t>
            </w:r>
            <w:r w:rsidRPr="00A5335F">
              <w:rPr>
                <w:sz w:val="20"/>
                <w:szCs w:val="20"/>
                <w:lang w:val="uk-UA"/>
              </w:rPr>
              <w:t>.10.07</w:t>
            </w:r>
          </w:p>
        </w:tc>
      </w:tr>
      <w:tr w:rsidR="00C07D67" w:rsidRPr="00A5335F">
        <w:tc>
          <w:tcPr>
            <w:tcW w:w="180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Спеціальний</w:t>
            </w:r>
          </w:p>
        </w:tc>
        <w:tc>
          <w:tcPr>
            <w:tcW w:w="576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 xml:space="preserve">На підставі матеріалів виробничих практик, інших науково-технічних джерел розробити оптимальний </w:t>
            </w:r>
            <w:r w:rsidR="00C5643F" w:rsidRPr="00A5335F">
              <w:rPr>
                <w:sz w:val="20"/>
                <w:szCs w:val="20"/>
                <w:lang w:val="uk-UA"/>
              </w:rPr>
              <w:t>алгоритм прогнозування крос-курсів</w:t>
            </w:r>
            <w:r w:rsidR="00A5335F">
              <w:rPr>
                <w:sz w:val="20"/>
                <w:szCs w:val="20"/>
                <w:lang w:val="uk-UA"/>
              </w:rPr>
              <w:t xml:space="preserve"> </w:t>
            </w:r>
            <w:r w:rsidR="003202BB" w:rsidRPr="00A5335F">
              <w:rPr>
                <w:sz w:val="20"/>
                <w:szCs w:val="20"/>
                <w:lang w:val="uk-UA"/>
              </w:rPr>
              <w:t>для приватного підприємця</w:t>
            </w:r>
            <w:r w:rsidRPr="00A5335F">
              <w:rPr>
                <w:sz w:val="20"/>
                <w:szCs w:val="20"/>
                <w:lang w:val="uk-UA"/>
              </w:rPr>
              <w:t>.</w:t>
            </w:r>
          </w:p>
        </w:tc>
        <w:tc>
          <w:tcPr>
            <w:tcW w:w="1620" w:type="dxa"/>
            <w:vAlign w:val="center"/>
          </w:tcPr>
          <w:p w:rsidR="00C07D67" w:rsidRPr="00A5335F" w:rsidRDefault="00BC6CC0" w:rsidP="00A5335F">
            <w:pPr>
              <w:spacing w:line="360" w:lineRule="auto"/>
              <w:ind w:firstLine="176"/>
              <w:jc w:val="both"/>
              <w:rPr>
                <w:sz w:val="20"/>
                <w:szCs w:val="20"/>
                <w:lang w:val="uk-UA"/>
              </w:rPr>
            </w:pPr>
            <w:r w:rsidRPr="00A5335F">
              <w:rPr>
                <w:sz w:val="20"/>
                <w:szCs w:val="20"/>
                <w:lang w:val="uk-UA"/>
              </w:rPr>
              <w:t>01</w:t>
            </w:r>
            <w:r w:rsidR="00C07D67" w:rsidRPr="00A5335F">
              <w:rPr>
                <w:sz w:val="20"/>
                <w:szCs w:val="20"/>
                <w:lang w:val="uk-UA"/>
              </w:rPr>
              <w:t>.</w:t>
            </w:r>
            <w:r w:rsidRPr="00A5335F">
              <w:rPr>
                <w:sz w:val="20"/>
                <w:szCs w:val="20"/>
                <w:lang w:val="uk-UA"/>
              </w:rPr>
              <w:t>01</w:t>
            </w:r>
            <w:r w:rsidR="00C07D67" w:rsidRPr="00A5335F">
              <w:rPr>
                <w:sz w:val="20"/>
                <w:szCs w:val="20"/>
                <w:lang w:val="uk-UA"/>
              </w:rPr>
              <w:t>.</w:t>
            </w:r>
            <w:r w:rsidRPr="00A5335F">
              <w:rPr>
                <w:sz w:val="20"/>
                <w:szCs w:val="20"/>
                <w:lang w:val="uk-UA"/>
              </w:rPr>
              <w:t>08</w:t>
            </w:r>
            <w:r w:rsidR="00C07D67" w:rsidRPr="00A5335F">
              <w:rPr>
                <w:sz w:val="20"/>
                <w:szCs w:val="20"/>
                <w:lang w:val="uk-UA"/>
              </w:rPr>
              <w:t xml:space="preserve"> </w:t>
            </w:r>
            <w:r w:rsidR="00C5643F" w:rsidRPr="00A5335F">
              <w:rPr>
                <w:sz w:val="20"/>
                <w:szCs w:val="20"/>
                <w:lang w:val="uk-UA"/>
              </w:rPr>
              <w:t>–</w:t>
            </w:r>
            <w:r w:rsidRPr="00A5335F">
              <w:rPr>
                <w:sz w:val="20"/>
                <w:szCs w:val="20"/>
                <w:lang w:val="uk-UA"/>
              </w:rPr>
              <w:t>03</w:t>
            </w:r>
            <w:r w:rsidR="00C07D67" w:rsidRPr="00A5335F">
              <w:rPr>
                <w:sz w:val="20"/>
                <w:szCs w:val="20"/>
                <w:lang w:val="uk-UA"/>
              </w:rPr>
              <w:t>.</w:t>
            </w:r>
            <w:r w:rsidRPr="00A5335F">
              <w:rPr>
                <w:sz w:val="20"/>
                <w:szCs w:val="20"/>
                <w:lang w:val="uk-UA"/>
              </w:rPr>
              <w:t>04</w:t>
            </w:r>
            <w:r w:rsidR="00C07D67" w:rsidRPr="00A5335F">
              <w:rPr>
                <w:sz w:val="20"/>
                <w:szCs w:val="20"/>
                <w:lang w:val="uk-UA"/>
              </w:rPr>
              <w:t>.0</w:t>
            </w:r>
            <w:r w:rsidRPr="00A5335F">
              <w:rPr>
                <w:sz w:val="20"/>
                <w:szCs w:val="20"/>
                <w:lang w:val="uk-UA"/>
              </w:rPr>
              <w:t>8</w:t>
            </w:r>
          </w:p>
        </w:tc>
      </w:tr>
      <w:tr w:rsidR="00C07D67" w:rsidRPr="00A5335F">
        <w:tc>
          <w:tcPr>
            <w:tcW w:w="180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Інформаційний</w:t>
            </w:r>
          </w:p>
        </w:tc>
        <w:tc>
          <w:tcPr>
            <w:tcW w:w="576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Розробити автоматизовану інформаційну систему оп</w:t>
            </w:r>
            <w:r w:rsidR="005A5BED" w:rsidRPr="00A5335F">
              <w:rPr>
                <w:sz w:val="20"/>
                <w:szCs w:val="20"/>
                <w:lang w:val="uk-UA"/>
              </w:rPr>
              <w:t>тимізації біржової торгівлі</w:t>
            </w:r>
            <w:r w:rsidR="00C5643F" w:rsidRPr="00A5335F">
              <w:rPr>
                <w:sz w:val="20"/>
                <w:szCs w:val="20"/>
                <w:lang w:val="uk-UA"/>
              </w:rPr>
              <w:t xml:space="preserve"> в виді </w:t>
            </w:r>
            <w:r w:rsidR="000B6D23" w:rsidRPr="00A5335F">
              <w:rPr>
                <w:sz w:val="20"/>
                <w:szCs w:val="20"/>
                <w:lang w:val="uk-UA"/>
              </w:rPr>
              <w:t>математичного</w:t>
            </w:r>
            <w:r w:rsidR="00C5643F" w:rsidRPr="00A5335F">
              <w:rPr>
                <w:sz w:val="20"/>
                <w:szCs w:val="20"/>
                <w:lang w:val="uk-UA"/>
              </w:rPr>
              <w:t xml:space="preserve"> індикатора.</w:t>
            </w:r>
          </w:p>
        </w:tc>
        <w:tc>
          <w:tcPr>
            <w:tcW w:w="1620" w:type="dxa"/>
            <w:vAlign w:val="center"/>
          </w:tcPr>
          <w:p w:rsidR="00C07D67" w:rsidRPr="00A5335F" w:rsidRDefault="00C5643F" w:rsidP="00A5335F">
            <w:pPr>
              <w:spacing w:line="360" w:lineRule="auto"/>
              <w:ind w:firstLine="176"/>
              <w:jc w:val="both"/>
              <w:rPr>
                <w:sz w:val="20"/>
                <w:szCs w:val="20"/>
                <w:lang w:val="uk-UA"/>
              </w:rPr>
            </w:pPr>
            <w:r w:rsidRPr="00A5335F">
              <w:rPr>
                <w:sz w:val="20"/>
                <w:szCs w:val="20"/>
                <w:lang w:val="uk-UA"/>
              </w:rPr>
              <w:t>05</w:t>
            </w:r>
            <w:r w:rsidR="00C07D67" w:rsidRPr="00A5335F">
              <w:rPr>
                <w:sz w:val="20"/>
                <w:szCs w:val="20"/>
                <w:lang w:val="uk-UA"/>
              </w:rPr>
              <w:t>.</w:t>
            </w:r>
            <w:r w:rsidRPr="00A5335F">
              <w:rPr>
                <w:sz w:val="20"/>
                <w:szCs w:val="20"/>
                <w:lang w:val="uk-UA"/>
              </w:rPr>
              <w:t>04</w:t>
            </w:r>
            <w:r w:rsidR="00C07D67" w:rsidRPr="00A5335F">
              <w:rPr>
                <w:sz w:val="20"/>
                <w:szCs w:val="20"/>
                <w:lang w:val="uk-UA"/>
              </w:rPr>
              <w:t>.</w:t>
            </w:r>
            <w:r w:rsidRPr="00A5335F">
              <w:rPr>
                <w:sz w:val="20"/>
                <w:szCs w:val="20"/>
                <w:lang w:val="uk-UA"/>
              </w:rPr>
              <w:t>08</w:t>
            </w:r>
            <w:r w:rsidR="00C07D67" w:rsidRPr="00A5335F">
              <w:rPr>
                <w:sz w:val="20"/>
                <w:szCs w:val="20"/>
                <w:lang w:val="uk-UA"/>
              </w:rPr>
              <w:t xml:space="preserve"> </w:t>
            </w:r>
            <w:r w:rsidRPr="00A5335F">
              <w:rPr>
                <w:sz w:val="20"/>
                <w:szCs w:val="20"/>
                <w:lang w:val="uk-UA"/>
              </w:rPr>
              <w:t>–</w:t>
            </w:r>
            <w:r w:rsidR="00C07D67" w:rsidRPr="00A5335F">
              <w:rPr>
                <w:sz w:val="20"/>
                <w:szCs w:val="20"/>
                <w:lang w:val="uk-UA"/>
              </w:rPr>
              <w:t xml:space="preserve"> </w:t>
            </w:r>
            <w:r w:rsidRPr="00A5335F">
              <w:rPr>
                <w:sz w:val="20"/>
                <w:szCs w:val="20"/>
                <w:lang w:val="uk-UA"/>
              </w:rPr>
              <w:t>05</w:t>
            </w:r>
            <w:r w:rsidR="00C07D67" w:rsidRPr="00A5335F">
              <w:rPr>
                <w:sz w:val="20"/>
                <w:szCs w:val="20"/>
                <w:lang w:val="uk-UA"/>
              </w:rPr>
              <w:t>.</w:t>
            </w:r>
            <w:r w:rsidRPr="00A5335F">
              <w:rPr>
                <w:sz w:val="20"/>
                <w:szCs w:val="20"/>
                <w:lang w:val="uk-UA"/>
              </w:rPr>
              <w:t>05</w:t>
            </w:r>
            <w:r w:rsidR="00C07D67" w:rsidRPr="00A5335F">
              <w:rPr>
                <w:sz w:val="20"/>
                <w:szCs w:val="20"/>
                <w:lang w:val="uk-UA"/>
              </w:rPr>
              <w:t>.</w:t>
            </w:r>
            <w:r w:rsidRPr="00A5335F">
              <w:rPr>
                <w:sz w:val="20"/>
                <w:szCs w:val="20"/>
                <w:lang w:val="uk-UA"/>
              </w:rPr>
              <w:t>08</w:t>
            </w:r>
          </w:p>
        </w:tc>
      </w:tr>
      <w:tr w:rsidR="00C07D67" w:rsidRPr="00A5335F">
        <w:tc>
          <w:tcPr>
            <w:tcW w:w="1800" w:type="dxa"/>
            <w:vAlign w:val="center"/>
          </w:tcPr>
          <w:p w:rsidR="00C07D67" w:rsidRPr="00A5335F" w:rsidRDefault="00C07D67" w:rsidP="00A5335F">
            <w:pPr>
              <w:spacing w:line="360" w:lineRule="auto"/>
              <w:ind w:firstLine="176"/>
              <w:jc w:val="both"/>
              <w:rPr>
                <w:sz w:val="20"/>
                <w:szCs w:val="20"/>
                <w:lang w:val="uk-UA"/>
              </w:rPr>
            </w:pPr>
            <w:r w:rsidRPr="00A5335F">
              <w:rPr>
                <w:sz w:val="20"/>
                <w:szCs w:val="20"/>
                <w:lang w:val="uk-UA"/>
              </w:rPr>
              <w:t>Охорона праці</w:t>
            </w:r>
          </w:p>
        </w:tc>
        <w:tc>
          <w:tcPr>
            <w:tcW w:w="5760" w:type="dxa"/>
            <w:vAlign w:val="center"/>
          </w:tcPr>
          <w:p w:rsidR="00C07D67" w:rsidRPr="00A5335F" w:rsidRDefault="00C07D67" w:rsidP="00A5335F">
            <w:pPr>
              <w:spacing w:line="360" w:lineRule="auto"/>
              <w:ind w:firstLine="176"/>
              <w:jc w:val="both"/>
              <w:rPr>
                <w:sz w:val="20"/>
                <w:szCs w:val="20"/>
                <w:highlight w:val="yellow"/>
                <w:lang w:val="uk-UA"/>
              </w:rPr>
            </w:pPr>
            <w:r w:rsidRPr="00A5335F">
              <w:rPr>
                <w:sz w:val="20"/>
                <w:szCs w:val="20"/>
                <w:lang w:val="uk-UA"/>
              </w:rPr>
              <w:t xml:space="preserve">Розробити правила безпеки </w:t>
            </w:r>
            <w:r w:rsidR="002D658D" w:rsidRPr="00A5335F">
              <w:rPr>
                <w:sz w:val="20"/>
                <w:szCs w:val="20"/>
                <w:lang w:val="uk-UA"/>
              </w:rPr>
              <w:t xml:space="preserve">при роботі з </w:t>
            </w:r>
            <w:r w:rsidR="000B6D23" w:rsidRPr="00A5335F">
              <w:rPr>
                <w:sz w:val="20"/>
                <w:szCs w:val="20"/>
                <w:lang w:val="uk-UA"/>
              </w:rPr>
              <w:t>комп’ютером</w:t>
            </w:r>
            <w:r w:rsidRPr="00A5335F">
              <w:rPr>
                <w:sz w:val="20"/>
                <w:szCs w:val="20"/>
                <w:lang w:val="uk-UA"/>
              </w:rPr>
              <w:t>.</w:t>
            </w:r>
          </w:p>
        </w:tc>
        <w:tc>
          <w:tcPr>
            <w:tcW w:w="1620" w:type="dxa"/>
            <w:vAlign w:val="center"/>
          </w:tcPr>
          <w:p w:rsidR="00C07D67" w:rsidRPr="00A5335F" w:rsidRDefault="00C5643F" w:rsidP="00A5335F">
            <w:pPr>
              <w:spacing w:line="360" w:lineRule="auto"/>
              <w:ind w:firstLine="176"/>
              <w:jc w:val="both"/>
              <w:rPr>
                <w:sz w:val="20"/>
                <w:szCs w:val="20"/>
                <w:highlight w:val="yellow"/>
                <w:lang w:val="uk-UA"/>
              </w:rPr>
            </w:pPr>
            <w:r w:rsidRPr="00A5335F">
              <w:rPr>
                <w:sz w:val="20"/>
                <w:szCs w:val="20"/>
                <w:lang w:val="uk-UA"/>
              </w:rPr>
              <w:t xml:space="preserve">06.05.08 – </w:t>
            </w:r>
            <w:r w:rsidR="00C07D67" w:rsidRPr="00A5335F">
              <w:rPr>
                <w:sz w:val="20"/>
                <w:szCs w:val="20"/>
                <w:lang w:val="uk-UA"/>
              </w:rPr>
              <w:t>15.</w:t>
            </w:r>
            <w:r w:rsidRPr="00A5335F">
              <w:rPr>
                <w:sz w:val="20"/>
                <w:szCs w:val="20"/>
                <w:lang w:val="uk-UA"/>
              </w:rPr>
              <w:t>05</w:t>
            </w:r>
            <w:r w:rsidR="00C07D67" w:rsidRPr="00A5335F">
              <w:rPr>
                <w:sz w:val="20"/>
                <w:szCs w:val="20"/>
                <w:lang w:val="uk-UA"/>
              </w:rPr>
              <w:t>.08</w:t>
            </w:r>
          </w:p>
        </w:tc>
      </w:tr>
    </w:tbl>
    <w:p w:rsidR="00C07D67" w:rsidRPr="00A5335F" w:rsidRDefault="00C07D67" w:rsidP="00A5335F">
      <w:pPr>
        <w:spacing w:line="360" w:lineRule="auto"/>
        <w:ind w:firstLine="709"/>
        <w:jc w:val="both"/>
        <w:rPr>
          <w:sz w:val="28"/>
          <w:szCs w:val="28"/>
          <w:lang w:val="uk-UA"/>
        </w:rPr>
      </w:pPr>
    </w:p>
    <w:p w:rsidR="00C07D67" w:rsidRPr="00A5335F" w:rsidRDefault="00C07D67" w:rsidP="00A5335F">
      <w:pPr>
        <w:spacing w:line="360" w:lineRule="auto"/>
        <w:ind w:firstLine="709"/>
        <w:jc w:val="both"/>
        <w:rPr>
          <w:sz w:val="28"/>
          <w:szCs w:val="28"/>
          <w:u w:val="single"/>
          <w:lang w:val="uk-UA"/>
        </w:rPr>
      </w:pPr>
      <w:r w:rsidRPr="00A5335F">
        <w:rPr>
          <w:sz w:val="28"/>
          <w:szCs w:val="28"/>
          <w:lang w:val="uk-UA"/>
        </w:rPr>
        <w:t>Завдання видав</w:t>
      </w:r>
      <w:r w:rsidR="00A5335F">
        <w:rPr>
          <w:sz w:val="28"/>
          <w:szCs w:val="28"/>
          <w:lang w:val="uk-UA"/>
        </w:rPr>
        <w:t xml:space="preserve"> </w:t>
      </w:r>
      <w:r w:rsidRPr="00A5335F">
        <w:rPr>
          <w:sz w:val="28"/>
          <w:szCs w:val="28"/>
          <w:lang w:val="uk-UA"/>
        </w:rPr>
        <w:t>_____________</w:t>
      </w:r>
      <w:r w:rsidR="00A5335F">
        <w:rPr>
          <w:sz w:val="28"/>
          <w:szCs w:val="28"/>
          <w:lang w:val="uk-UA"/>
        </w:rPr>
        <w:t xml:space="preserve"> </w:t>
      </w:r>
      <w:r w:rsidRPr="00A5335F">
        <w:rPr>
          <w:sz w:val="28"/>
          <w:szCs w:val="28"/>
          <w:u w:val="single"/>
          <w:lang w:val="uk-UA"/>
        </w:rPr>
        <w:t xml:space="preserve">І.М. Пістунов </w:t>
      </w:r>
    </w:p>
    <w:p w:rsidR="00C07D67" w:rsidRPr="00A5335F" w:rsidRDefault="00C07D67" w:rsidP="00A5335F">
      <w:pPr>
        <w:spacing w:line="360" w:lineRule="auto"/>
        <w:ind w:firstLine="709"/>
        <w:jc w:val="both"/>
        <w:rPr>
          <w:sz w:val="28"/>
          <w:szCs w:val="28"/>
          <w:lang w:val="uk-UA"/>
        </w:rPr>
      </w:pPr>
      <w:r w:rsidRPr="00A5335F">
        <w:rPr>
          <w:sz w:val="28"/>
          <w:szCs w:val="28"/>
          <w:lang w:val="uk-UA"/>
        </w:rPr>
        <w:t>Завдання прийняв до виконання</w:t>
      </w:r>
      <w:r w:rsidR="00A5335F">
        <w:rPr>
          <w:sz w:val="28"/>
          <w:szCs w:val="28"/>
          <w:lang w:val="uk-UA"/>
        </w:rPr>
        <w:t xml:space="preserve"> </w:t>
      </w:r>
      <w:r w:rsidRPr="00A5335F">
        <w:rPr>
          <w:sz w:val="28"/>
          <w:szCs w:val="28"/>
          <w:lang w:val="uk-UA"/>
        </w:rPr>
        <w:t>_____________</w:t>
      </w:r>
      <w:r w:rsidR="00A5335F">
        <w:rPr>
          <w:sz w:val="28"/>
          <w:szCs w:val="28"/>
          <w:lang w:val="uk-UA"/>
        </w:rPr>
        <w:t xml:space="preserve"> </w:t>
      </w:r>
      <w:r w:rsidRPr="00A5335F">
        <w:rPr>
          <w:sz w:val="28"/>
          <w:szCs w:val="28"/>
          <w:u w:val="single"/>
          <w:lang w:val="uk-UA"/>
        </w:rPr>
        <w:t>В.С. Сова</w:t>
      </w:r>
    </w:p>
    <w:p w:rsidR="00C07D67" w:rsidRPr="00A5335F" w:rsidRDefault="00C07D67" w:rsidP="00A5335F">
      <w:pPr>
        <w:spacing w:line="360" w:lineRule="auto"/>
        <w:ind w:firstLine="709"/>
        <w:jc w:val="both"/>
        <w:rPr>
          <w:sz w:val="28"/>
          <w:szCs w:val="28"/>
          <w:lang w:val="uk-UA"/>
        </w:rPr>
      </w:pPr>
      <w:r w:rsidRPr="00A5335F">
        <w:rPr>
          <w:sz w:val="28"/>
          <w:szCs w:val="28"/>
          <w:lang w:val="uk-UA"/>
        </w:rPr>
        <w:t>Дата видання завдання: 03.09.2007.р.</w:t>
      </w:r>
    </w:p>
    <w:p w:rsidR="00703496" w:rsidRPr="00A5335F" w:rsidRDefault="00C07D67" w:rsidP="00A5335F">
      <w:pPr>
        <w:spacing w:line="360" w:lineRule="auto"/>
        <w:ind w:firstLine="709"/>
        <w:jc w:val="both"/>
        <w:rPr>
          <w:sz w:val="28"/>
          <w:szCs w:val="28"/>
          <w:lang w:val="uk-UA"/>
        </w:rPr>
      </w:pPr>
      <w:r w:rsidRPr="00A5335F">
        <w:rPr>
          <w:sz w:val="28"/>
          <w:szCs w:val="28"/>
          <w:lang w:val="uk-UA"/>
        </w:rPr>
        <w:t>Строк надання дипломного проекту до ДЕК: 21.06.2008 р.</w:t>
      </w:r>
    </w:p>
    <w:p w:rsidR="00703496" w:rsidRPr="00A5335F" w:rsidRDefault="00703496" w:rsidP="00A5335F">
      <w:pPr>
        <w:spacing w:line="360" w:lineRule="auto"/>
        <w:ind w:firstLine="709"/>
        <w:jc w:val="both"/>
        <w:rPr>
          <w:b/>
          <w:sz w:val="28"/>
          <w:szCs w:val="28"/>
          <w:lang w:val="uk-UA"/>
        </w:rPr>
      </w:pPr>
      <w:r w:rsidRPr="00A5335F">
        <w:rPr>
          <w:b/>
          <w:sz w:val="28"/>
          <w:szCs w:val="28"/>
          <w:lang w:val="uk-UA"/>
        </w:rPr>
        <w:t>РЕФЕРАТ</w:t>
      </w:r>
    </w:p>
    <w:p w:rsidR="00E87710" w:rsidRPr="00A5335F" w:rsidRDefault="00E87710" w:rsidP="00A5335F">
      <w:pPr>
        <w:spacing w:line="360" w:lineRule="auto"/>
        <w:ind w:firstLine="709"/>
        <w:jc w:val="both"/>
        <w:rPr>
          <w:sz w:val="28"/>
          <w:szCs w:val="28"/>
          <w:lang w:val="uk-UA"/>
        </w:rPr>
      </w:pPr>
      <w:r w:rsidRPr="00A5335F">
        <w:rPr>
          <w:sz w:val="28"/>
          <w:szCs w:val="28"/>
          <w:lang w:val="uk-UA"/>
        </w:rPr>
        <w:t xml:space="preserve">Пояснювальна записка: </w:t>
      </w:r>
      <w:r w:rsidR="00C43010" w:rsidRPr="00A5335F">
        <w:rPr>
          <w:sz w:val="28"/>
          <w:szCs w:val="28"/>
          <w:lang w:val="uk-UA"/>
        </w:rPr>
        <w:t>80</w:t>
      </w:r>
      <w:r w:rsidRPr="00A5335F">
        <w:rPr>
          <w:sz w:val="28"/>
          <w:szCs w:val="28"/>
          <w:lang w:val="uk-UA"/>
        </w:rPr>
        <w:t xml:space="preserve"> арк., </w:t>
      </w:r>
      <w:r w:rsidR="00C43010" w:rsidRPr="00A5335F">
        <w:rPr>
          <w:sz w:val="28"/>
          <w:szCs w:val="28"/>
          <w:lang w:val="uk-UA"/>
        </w:rPr>
        <w:t>8</w:t>
      </w:r>
      <w:r w:rsidRPr="00A5335F">
        <w:rPr>
          <w:sz w:val="28"/>
          <w:szCs w:val="28"/>
          <w:lang w:val="uk-UA"/>
        </w:rPr>
        <w:t xml:space="preserve"> табл., </w:t>
      </w:r>
      <w:r w:rsidR="00C43010" w:rsidRPr="00A5335F">
        <w:rPr>
          <w:sz w:val="28"/>
          <w:szCs w:val="28"/>
          <w:lang w:val="uk-UA"/>
        </w:rPr>
        <w:t>23</w:t>
      </w:r>
      <w:r w:rsidRPr="00A5335F">
        <w:rPr>
          <w:sz w:val="28"/>
          <w:szCs w:val="28"/>
          <w:lang w:val="uk-UA"/>
        </w:rPr>
        <w:t xml:space="preserve"> рис., </w:t>
      </w:r>
      <w:r w:rsidR="00C43010" w:rsidRPr="00A5335F">
        <w:rPr>
          <w:sz w:val="28"/>
          <w:szCs w:val="28"/>
          <w:lang w:val="uk-UA"/>
        </w:rPr>
        <w:t>3</w:t>
      </w:r>
      <w:r w:rsidRPr="00A5335F">
        <w:rPr>
          <w:sz w:val="28"/>
          <w:szCs w:val="28"/>
          <w:lang w:val="uk-UA"/>
        </w:rPr>
        <w:t xml:space="preserve"> додатків, </w:t>
      </w:r>
      <w:r w:rsidR="0037305B" w:rsidRPr="00A5335F">
        <w:rPr>
          <w:sz w:val="28"/>
          <w:szCs w:val="28"/>
        </w:rPr>
        <w:t>13</w:t>
      </w:r>
      <w:r w:rsidRPr="00A5335F">
        <w:rPr>
          <w:sz w:val="28"/>
          <w:szCs w:val="28"/>
          <w:lang w:val="uk-UA"/>
        </w:rPr>
        <w:t xml:space="preserve"> літ. джерел.</w:t>
      </w:r>
    </w:p>
    <w:p w:rsidR="00E87710" w:rsidRPr="00A5335F" w:rsidRDefault="00E87710" w:rsidP="00A5335F">
      <w:pPr>
        <w:spacing w:line="360" w:lineRule="auto"/>
        <w:ind w:firstLine="709"/>
        <w:jc w:val="both"/>
        <w:rPr>
          <w:sz w:val="28"/>
          <w:szCs w:val="28"/>
          <w:lang w:val="uk-UA"/>
        </w:rPr>
      </w:pPr>
      <w:r w:rsidRPr="00A5335F">
        <w:rPr>
          <w:i/>
          <w:sz w:val="28"/>
          <w:szCs w:val="28"/>
          <w:lang w:val="uk-UA"/>
        </w:rPr>
        <w:t>Об’єкт розроблення</w:t>
      </w:r>
      <w:r w:rsidRPr="00A5335F">
        <w:rPr>
          <w:sz w:val="28"/>
          <w:szCs w:val="28"/>
          <w:lang w:val="uk-UA"/>
        </w:rPr>
        <w:t xml:space="preserve"> – </w:t>
      </w:r>
      <w:r w:rsidR="0037305B" w:rsidRPr="00A5335F">
        <w:rPr>
          <w:sz w:val="28"/>
          <w:szCs w:val="28"/>
          <w:lang w:val="uk-UA"/>
        </w:rPr>
        <w:t>оптимізація біржової торгівлі конвертованими валютами на базі прогнозування їх крос-курсів на прикладі діяльності приватного підприємця</w:t>
      </w:r>
      <w:r w:rsidR="0043519E" w:rsidRPr="00A5335F">
        <w:rPr>
          <w:sz w:val="28"/>
          <w:szCs w:val="28"/>
          <w:lang w:val="uk-UA"/>
        </w:rPr>
        <w:t>.</w:t>
      </w:r>
    </w:p>
    <w:p w:rsidR="00C55D25" w:rsidRPr="00A5335F" w:rsidRDefault="00C55D25" w:rsidP="00A5335F">
      <w:pPr>
        <w:spacing w:line="360" w:lineRule="auto"/>
        <w:ind w:firstLine="709"/>
        <w:jc w:val="both"/>
        <w:rPr>
          <w:sz w:val="28"/>
          <w:szCs w:val="28"/>
          <w:lang w:val="uk-UA"/>
        </w:rPr>
      </w:pPr>
    </w:p>
    <w:p w:rsidR="00E87710" w:rsidRPr="00A5335F" w:rsidRDefault="00E87710" w:rsidP="00A5335F">
      <w:pPr>
        <w:spacing w:line="360" w:lineRule="auto"/>
        <w:ind w:firstLine="709"/>
        <w:jc w:val="both"/>
        <w:rPr>
          <w:sz w:val="28"/>
          <w:szCs w:val="28"/>
        </w:rPr>
      </w:pPr>
      <w:r w:rsidRPr="00A5335F">
        <w:rPr>
          <w:i/>
          <w:sz w:val="28"/>
          <w:szCs w:val="28"/>
          <w:lang w:val="uk-UA"/>
        </w:rPr>
        <w:t>Мета дипломної роботи</w:t>
      </w:r>
      <w:r w:rsidRPr="00A5335F">
        <w:rPr>
          <w:sz w:val="28"/>
          <w:szCs w:val="28"/>
          <w:lang w:val="uk-UA"/>
        </w:rPr>
        <w:t xml:space="preserve"> – </w:t>
      </w:r>
      <w:r w:rsidR="0037305B" w:rsidRPr="00A5335F">
        <w:rPr>
          <w:sz w:val="28"/>
          <w:szCs w:val="28"/>
          <w:lang w:val="uk-UA"/>
        </w:rPr>
        <w:t>Розробити новий математичний метод прогнозування крос-курсів конвертованих валют</w:t>
      </w:r>
      <w:r w:rsidRPr="00A5335F">
        <w:rPr>
          <w:sz w:val="28"/>
          <w:szCs w:val="28"/>
          <w:lang w:val="uk-UA"/>
        </w:rPr>
        <w:t>.</w:t>
      </w:r>
    </w:p>
    <w:p w:rsidR="00C55D25" w:rsidRPr="00A5335F" w:rsidRDefault="00C55D25" w:rsidP="00A5335F">
      <w:pPr>
        <w:spacing w:line="360" w:lineRule="auto"/>
        <w:ind w:firstLine="709"/>
        <w:jc w:val="both"/>
        <w:rPr>
          <w:sz w:val="28"/>
          <w:szCs w:val="28"/>
        </w:rPr>
      </w:pPr>
    </w:p>
    <w:p w:rsidR="00E87710" w:rsidRPr="00A5335F" w:rsidRDefault="00E87710" w:rsidP="00A5335F">
      <w:pPr>
        <w:spacing w:line="360" w:lineRule="auto"/>
        <w:ind w:firstLine="709"/>
        <w:jc w:val="both"/>
        <w:rPr>
          <w:sz w:val="28"/>
          <w:szCs w:val="28"/>
        </w:rPr>
      </w:pPr>
      <w:r w:rsidRPr="00A5335F">
        <w:rPr>
          <w:i/>
          <w:sz w:val="28"/>
          <w:szCs w:val="28"/>
          <w:lang w:val="uk-UA"/>
        </w:rPr>
        <w:t>Метод дослідження та апаратура</w:t>
      </w:r>
      <w:r w:rsidRPr="00A5335F">
        <w:rPr>
          <w:sz w:val="28"/>
          <w:szCs w:val="28"/>
          <w:lang w:val="uk-UA"/>
        </w:rPr>
        <w:t xml:space="preserve">. Для дослідження даної предметної області використаний аналітичний метод на основі </w:t>
      </w:r>
      <w:r w:rsidR="00FF5CF9" w:rsidRPr="00A5335F">
        <w:rPr>
          <w:sz w:val="28"/>
          <w:szCs w:val="28"/>
          <w:lang w:val="uk-UA"/>
        </w:rPr>
        <w:t>математичного програмування та перетворення Фур</w:t>
      </w:r>
      <w:r w:rsidR="00FF5CF9" w:rsidRPr="00A5335F">
        <w:rPr>
          <w:sz w:val="28"/>
          <w:szCs w:val="28"/>
        </w:rPr>
        <w:t>‘</w:t>
      </w:r>
      <w:r w:rsidR="00FF5CF9" w:rsidRPr="00A5335F">
        <w:rPr>
          <w:sz w:val="28"/>
          <w:szCs w:val="28"/>
          <w:lang w:val="uk-UA"/>
        </w:rPr>
        <w:t>є.</w:t>
      </w:r>
    </w:p>
    <w:p w:rsidR="00C55D25" w:rsidRPr="00A5335F" w:rsidRDefault="00C55D25" w:rsidP="00A5335F">
      <w:pPr>
        <w:spacing w:line="360" w:lineRule="auto"/>
        <w:ind w:firstLine="709"/>
        <w:jc w:val="both"/>
        <w:rPr>
          <w:sz w:val="28"/>
          <w:szCs w:val="28"/>
        </w:rPr>
      </w:pPr>
    </w:p>
    <w:p w:rsidR="00E87710" w:rsidRPr="00A5335F" w:rsidRDefault="00E87710" w:rsidP="00A5335F">
      <w:pPr>
        <w:spacing w:line="360" w:lineRule="auto"/>
        <w:ind w:firstLine="709"/>
        <w:jc w:val="both"/>
        <w:rPr>
          <w:sz w:val="28"/>
          <w:szCs w:val="28"/>
        </w:rPr>
      </w:pPr>
      <w:r w:rsidRPr="00A5335F">
        <w:rPr>
          <w:i/>
          <w:sz w:val="28"/>
          <w:szCs w:val="28"/>
          <w:lang w:val="uk-UA"/>
        </w:rPr>
        <w:t>Новизна проектних рішень</w:t>
      </w:r>
      <w:r w:rsidRPr="00A5335F">
        <w:rPr>
          <w:sz w:val="28"/>
          <w:szCs w:val="28"/>
          <w:lang w:val="uk-UA"/>
        </w:rPr>
        <w:t xml:space="preserve"> </w:t>
      </w:r>
      <w:r w:rsidR="00FF5CF9" w:rsidRPr="00A5335F">
        <w:rPr>
          <w:sz w:val="28"/>
          <w:szCs w:val="28"/>
          <w:lang w:val="uk-UA"/>
        </w:rPr>
        <w:t>– Новизна полягає в винаході нового математичного індикатора «</w:t>
      </w:r>
      <w:r w:rsidR="00FF5CF9" w:rsidRPr="00A5335F">
        <w:rPr>
          <w:sz w:val="28"/>
          <w:szCs w:val="28"/>
          <w:lang w:val="en-US"/>
        </w:rPr>
        <w:t>SV</w:t>
      </w:r>
      <w:r w:rsidR="00FF5CF9" w:rsidRPr="00A5335F">
        <w:rPr>
          <w:sz w:val="28"/>
          <w:szCs w:val="28"/>
        </w:rPr>
        <w:t>-</w:t>
      </w:r>
      <w:r w:rsidR="00FF5CF9" w:rsidRPr="00A5335F">
        <w:rPr>
          <w:sz w:val="28"/>
          <w:szCs w:val="28"/>
          <w:lang w:val="en-US"/>
        </w:rPr>
        <w:t>Trend</w:t>
      </w:r>
      <w:r w:rsidR="00FF5CF9" w:rsidRPr="00A5335F">
        <w:rPr>
          <w:sz w:val="28"/>
          <w:szCs w:val="28"/>
          <w:lang w:val="uk-UA"/>
        </w:rPr>
        <w:t>»</w:t>
      </w:r>
      <w:r w:rsidR="0043519E" w:rsidRPr="00A5335F">
        <w:rPr>
          <w:sz w:val="28"/>
          <w:szCs w:val="28"/>
          <w:lang w:val="uk-UA"/>
        </w:rPr>
        <w:t>.</w:t>
      </w:r>
    </w:p>
    <w:p w:rsidR="00C55D25" w:rsidRPr="00A5335F" w:rsidRDefault="00C55D25" w:rsidP="00A5335F">
      <w:pPr>
        <w:spacing w:line="360" w:lineRule="auto"/>
        <w:ind w:firstLine="709"/>
        <w:jc w:val="both"/>
        <w:rPr>
          <w:sz w:val="28"/>
          <w:szCs w:val="28"/>
        </w:rPr>
      </w:pPr>
    </w:p>
    <w:p w:rsidR="00E87710" w:rsidRPr="00A5335F" w:rsidRDefault="00E87710" w:rsidP="00A5335F">
      <w:pPr>
        <w:spacing w:line="360" w:lineRule="auto"/>
        <w:ind w:firstLine="709"/>
        <w:jc w:val="both"/>
        <w:rPr>
          <w:sz w:val="28"/>
          <w:szCs w:val="28"/>
          <w:lang w:val="uk-UA"/>
        </w:rPr>
      </w:pPr>
      <w:r w:rsidRPr="00A5335F">
        <w:rPr>
          <w:i/>
          <w:sz w:val="28"/>
          <w:szCs w:val="28"/>
          <w:lang w:val="uk-UA"/>
        </w:rPr>
        <w:t>Практичне значення</w:t>
      </w:r>
      <w:r w:rsidRPr="00A5335F">
        <w:rPr>
          <w:sz w:val="28"/>
          <w:szCs w:val="28"/>
          <w:lang w:val="uk-UA"/>
        </w:rPr>
        <w:t xml:space="preserve"> </w:t>
      </w:r>
      <w:r w:rsidR="00FF5CF9" w:rsidRPr="00A5335F">
        <w:rPr>
          <w:sz w:val="28"/>
          <w:szCs w:val="28"/>
          <w:lang w:val="uk-UA"/>
        </w:rPr>
        <w:t xml:space="preserve">– </w:t>
      </w:r>
      <w:r w:rsidRPr="00A5335F">
        <w:rPr>
          <w:sz w:val="28"/>
          <w:szCs w:val="28"/>
          <w:lang w:val="uk-UA"/>
        </w:rPr>
        <w:t xml:space="preserve">дипломної роботи полягає у підвищенні </w:t>
      </w:r>
      <w:r w:rsidR="00FF5CF9" w:rsidRPr="00A5335F">
        <w:rPr>
          <w:sz w:val="28"/>
          <w:szCs w:val="28"/>
          <w:lang w:val="uk-UA"/>
        </w:rPr>
        <w:t xml:space="preserve">економічного ефекту завдяки </w:t>
      </w:r>
      <w:r w:rsidR="0043519E" w:rsidRPr="00A5335F">
        <w:rPr>
          <w:sz w:val="28"/>
          <w:szCs w:val="28"/>
          <w:lang w:val="uk-UA"/>
        </w:rPr>
        <w:t>новому математичному індикатору.</w:t>
      </w:r>
      <w:r w:rsidR="00A5335F">
        <w:rPr>
          <w:sz w:val="28"/>
          <w:szCs w:val="28"/>
          <w:lang w:val="uk-UA"/>
        </w:rPr>
        <w:t xml:space="preserve"> </w:t>
      </w:r>
    </w:p>
    <w:p w:rsidR="00E87710" w:rsidRPr="00A5335F" w:rsidRDefault="00E87710" w:rsidP="00A5335F">
      <w:pPr>
        <w:spacing w:line="360" w:lineRule="auto"/>
        <w:ind w:firstLine="709"/>
        <w:jc w:val="both"/>
        <w:rPr>
          <w:b/>
          <w:sz w:val="28"/>
          <w:szCs w:val="28"/>
          <w:lang w:val="uk-UA"/>
        </w:rPr>
      </w:pPr>
    </w:p>
    <w:p w:rsidR="00703496" w:rsidRDefault="00C07D67" w:rsidP="00A5335F">
      <w:pPr>
        <w:spacing w:line="360" w:lineRule="auto"/>
        <w:ind w:firstLine="709"/>
        <w:jc w:val="both"/>
        <w:rPr>
          <w:sz w:val="28"/>
          <w:szCs w:val="28"/>
          <w:lang w:val="uk-UA"/>
        </w:rPr>
      </w:pPr>
      <w:r w:rsidRPr="00A5335F">
        <w:rPr>
          <w:b/>
          <w:sz w:val="28"/>
          <w:szCs w:val="28"/>
          <w:lang w:val="uk-UA"/>
        </w:rPr>
        <w:br w:type="page"/>
      </w:r>
      <w:r w:rsidR="00703496" w:rsidRPr="00A5335F">
        <w:rPr>
          <w:sz w:val="28"/>
          <w:szCs w:val="28"/>
          <w:lang w:val="uk-UA"/>
        </w:rPr>
        <w:t>ЗМІСТ</w:t>
      </w:r>
    </w:p>
    <w:p w:rsidR="00A5335F" w:rsidRPr="00A5335F" w:rsidRDefault="00A5335F" w:rsidP="00A5335F">
      <w:pPr>
        <w:spacing w:line="360" w:lineRule="auto"/>
        <w:ind w:firstLine="709"/>
        <w:jc w:val="both"/>
        <w:rPr>
          <w:sz w:val="28"/>
          <w:szCs w:val="28"/>
          <w:lang w:val="uk-UA"/>
        </w:rPr>
      </w:pPr>
    </w:p>
    <w:p w:rsidR="00A5335F" w:rsidRDefault="004553DB" w:rsidP="00A5335F">
      <w:pPr>
        <w:spacing w:line="360" w:lineRule="auto"/>
        <w:jc w:val="both"/>
        <w:rPr>
          <w:b/>
          <w:sz w:val="28"/>
          <w:szCs w:val="28"/>
          <w:lang w:val="uk-UA"/>
        </w:rPr>
      </w:pPr>
      <w:r w:rsidRPr="00A5335F">
        <w:rPr>
          <w:b/>
          <w:sz w:val="28"/>
          <w:szCs w:val="28"/>
          <w:lang w:val="uk-UA"/>
        </w:rPr>
        <w:t>РЕФЕРАТ</w:t>
      </w:r>
    </w:p>
    <w:p w:rsidR="004553DB" w:rsidRPr="00A5335F" w:rsidRDefault="004553DB" w:rsidP="00A5335F">
      <w:pPr>
        <w:spacing w:line="360" w:lineRule="auto"/>
        <w:jc w:val="both"/>
        <w:rPr>
          <w:sz w:val="28"/>
          <w:szCs w:val="28"/>
          <w:lang w:val="uk-UA"/>
        </w:rPr>
      </w:pPr>
      <w:r w:rsidRPr="00A5335F">
        <w:rPr>
          <w:b/>
          <w:sz w:val="28"/>
          <w:szCs w:val="28"/>
          <w:lang w:val="uk-UA"/>
        </w:rPr>
        <w:t>ВСТУП</w:t>
      </w:r>
    </w:p>
    <w:p w:rsidR="004553DB" w:rsidRPr="00A5335F" w:rsidRDefault="004553DB" w:rsidP="00A5335F">
      <w:pPr>
        <w:spacing w:line="360" w:lineRule="auto"/>
        <w:jc w:val="both"/>
        <w:rPr>
          <w:sz w:val="28"/>
          <w:szCs w:val="28"/>
          <w:lang w:val="uk-UA"/>
        </w:rPr>
      </w:pPr>
      <w:r w:rsidRPr="00A5335F">
        <w:rPr>
          <w:b/>
          <w:sz w:val="28"/>
          <w:szCs w:val="28"/>
          <w:lang w:val="uk-UA"/>
        </w:rPr>
        <w:t>1. МІЖНАРОДНИЙ ВАЛЮТНИЙ РИНОК</w:t>
      </w:r>
    </w:p>
    <w:p w:rsidR="004553DB" w:rsidRPr="00A5335F" w:rsidRDefault="0042285E" w:rsidP="00A5335F">
      <w:pPr>
        <w:spacing w:line="360" w:lineRule="auto"/>
        <w:jc w:val="both"/>
        <w:rPr>
          <w:sz w:val="28"/>
          <w:szCs w:val="28"/>
          <w:lang w:val="uk-UA"/>
        </w:rPr>
      </w:pPr>
      <w:r>
        <w:rPr>
          <w:sz w:val="28"/>
          <w:szCs w:val="28"/>
          <w:lang w:val="uk-UA"/>
        </w:rPr>
        <w:t>1.1</w:t>
      </w:r>
      <w:r w:rsidR="004553DB" w:rsidRPr="00A5335F">
        <w:rPr>
          <w:sz w:val="28"/>
          <w:szCs w:val="28"/>
          <w:lang w:val="uk-UA"/>
        </w:rPr>
        <w:t xml:space="preserve"> </w:t>
      </w:r>
      <w:r w:rsidR="000B6D23" w:rsidRPr="00A5335F">
        <w:rPr>
          <w:sz w:val="28"/>
          <w:szCs w:val="28"/>
          <w:lang w:val="uk-UA"/>
        </w:rPr>
        <w:t>Історія</w:t>
      </w:r>
      <w:r w:rsidR="00A1570D" w:rsidRPr="00A5335F">
        <w:rPr>
          <w:sz w:val="28"/>
          <w:szCs w:val="28"/>
          <w:lang w:val="uk-UA"/>
        </w:rPr>
        <w:t xml:space="preserve"> </w:t>
      </w:r>
      <w:r w:rsidR="000B6D23" w:rsidRPr="00A5335F">
        <w:rPr>
          <w:sz w:val="28"/>
          <w:szCs w:val="28"/>
          <w:lang w:val="uk-UA"/>
        </w:rPr>
        <w:t>виникнення</w:t>
      </w:r>
      <w:r w:rsidR="00A1570D" w:rsidRPr="00A5335F">
        <w:rPr>
          <w:sz w:val="28"/>
          <w:szCs w:val="28"/>
          <w:lang w:val="uk-UA"/>
        </w:rPr>
        <w:t xml:space="preserve"> </w:t>
      </w:r>
      <w:r w:rsidR="000B6D23" w:rsidRPr="00A5335F">
        <w:rPr>
          <w:sz w:val="28"/>
          <w:szCs w:val="28"/>
          <w:lang w:val="uk-UA"/>
        </w:rPr>
        <w:t>міжнародного</w:t>
      </w:r>
      <w:r w:rsidR="00A1570D" w:rsidRPr="00A5335F">
        <w:rPr>
          <w:sz w:val="28"/>
          <w:szCs w:val="28"/>
          <w:lang w:val="uk-UA"/>
        </w:rPr>
        <w:t xml:space="preserve"> валютного ринку</w:t>
      </w:r>
    </w:p>
    <w:p w:rsidR="004553DB" w:rsidRPr="00A5335F" w:rsidRDefault="0042285E" w:rsidP="00A5335F">
      <w:pPr>
        <w:spacing w:line="360" w:lineRule="auto"/>
        <w:jc w:val="both"/>
        <w:rPr>
          <w:bCs/>
          <w:sz w:val="28"/>
          <w:szCs w:val="28"/>
          <w:lang w:val="uk-UA"/>
        </w:rPr>
      </w:pPr>
      <w:r>
        <w:rPr>
          <w:bCs/>
          <w:sz w:val="28"/>
          <w:szCs w:val="28"/>
          <w:lang w:val="uk-UA"/>
        </w:rPr>
        <w:t>1.2</w:t>
      </w:r>
      <w:r w:rsidR="004553DB" w:rsidRPr="00A5335F">
        <w:rPr>
          <w:bCs/>
          <w:sz w:val="28"/>
          <w:szCs w:val="28"/>
          <w:lang w:val="uk-UA"/>
        </w:rPr>
        <w:t xml:space="preserve"> </w:t>
      </w:r>
      <w:r w:rsidR="00A1570D" w:rsidRPr="00A5335F">
        <w:rPr>
          <w:bCs/>
          <w:sz w:val="28"/>
          <w:szCs w:val="28"/>
          <w:lang w:val="uk-UA"/>
        </w:rPr>
        <w:t>Структура міжнародного валютного ринку</w:t>
      </w:r>
    </w:p>
    <w:p w:rsidR="004553DB" w:rsidRPr="00A5335F" w:rsidRDefault="0042285E" w:rsidP="00A5335F">
      <w:pPr>
        <w:spacing w:line="360" w:lineRule="auto"/>
        <w:jc w:val="both"/>
        <w:rPr>
          <w:sz w:val="28"/>
          <w:szCs w:val="28"/>
          <w:lang w:val="uk-UA"/>
        </w:rPr>
      </w:pPr>
      <w:r>
        <w:rPr>
          <w:sz w:val="28"/>
          <w:szCs w:val="28"/>
          <w:lang w:val="uk-UA"/>
        </w:rPr>
        <w:t>1.3</w:t>
      </w:r>
      <w:r w:rsidR="004553DB" w:rsidRPr="00A5335F">
        <w:rPr>
          <w:sz w:val="28"/>
          <w:szCs w:val="28"/>
          <w:lang w:val="uk-UA"/>
        </w:rPr>
        <w:t xml:space="preserve"> </w:t>
      </w:r>
      <w:r w:rsidR="00A1570D" w:rsidRPr="00A5335F">
        <w:rPr>
          <w:sz w:val="28"/>
          <w:szCs w:val="28"/>
          <w:lang w:val="uk-UA"/>
        </w:rPr>
        <w:t>Здійснення торгових операцій</w:t>
      </w:r>
    </w:p>
    <w:p w:rsidR="00A1570D" w:rsidRPr="00A5335F" w:rsidRDefault="0042285E" w:rsidP="00A5335F">
      <w:pPr>
        <w:spacing w:line="360" w:lineRule="auto"/>
        <w:jc w:val="both"/>
        <w:rPr>
          <w:sz w:val="28"/>
          <w:szCs w:val="28"/>
          <w:lang w:val="uk-UA"/>
        </w:rPr>
      </w:pPr>
      <w:r>
        <w:rPr>
          <w:sz w:val="28"/>
          <w:szCs w:val="28"/>
          <w:lang w:val="uk-UA"/>
        </w:rPr>
        <w:t>1.4</w:t>
      </w:r>
      <w:r w:rsidR="00A1570D" w:rsidRPr="00A5335F">
        <w:rPr>
          <w:sz w:val="28"/>
          <w:szCs w:val="28"/>
          <w:lang w:val="uk-UA"/>
        </w:rPr>
        <w:t xml:space="preserve"> Торговий термінал «Meta</w:t>
      </w:r>
      <w:r w:rsidR="00A5335F">
        <w:rPr>
          <w:vanish/>
          <w:sz w:val="28"/>
          <w:szCs w:val="28"/>
          <w:lang w:val="uk-UA"/>
        </w:rPr>
        <w:t xml:space="preserve"> </w:t>
      </w:r>
      <w:r w:rsidR="00A1570D" w:rsidRPr="00A5335F">
        <w:rPr>
          <w:sz w:val="28"/>
          <w:szCs w:val="28"/>
          <w:lang w:val="uk-UA"/>
        </w:rPr>
        <w:t>4</w:t>
      </w:r>
      <w:r w:rsidR="00A5335F">
        <w:rPr>
          <w:sz w:val="28"/>
          <w:szCs w:val="28"/>
          <w:lang w:val="uk-UA"/>
        </w:rPr>
        <w:t>»</w:t>
      </w:r>
    </w:p>
    <w:p w:rsidR="009563E1" w:rsidRPr="00A5335F" w:rsidRDefault="009563E1" w:rsidP="00A5335F">
      <w:pPr>
        <w:spacing w:line="360" w:lineRule="auto"/>
        <w:jc w:val="both"/>
        <w:rPr>
          <w:i/>
          <w:sz w:val="28"/>
          <w:szCs w:val="28"/>
          <w:lang w:val="uk-UA"/>
        </w:rPr>
      </w:pPr>
      <w:r w:rsidRPr="00A5335F">
        <w:rPr>
          <w:i/>
          <w:sz w:val="28"/>
          <w:szCs w:val="28"/>
          <w:lang w:val="uk-UA"/>
        </w:rPr>
        <w:t>1.4</w:t>
      </w:r>
      <w:r w:rsidR="0042285E">
        <w:rPr>
          <w:i/>
          <w:sz w:val="28"/>
          <w:szCs w:val="28"/>
          <w:lang w:val="uk-UA"/>
        </w:rPr>
        <w:t>.1</w:t>
      </w:r>
      <w:r w:rsidRPr="00A5335F">
        <w:rPr>
          <w:i/>
          <w:sz w:val="28"/>
          <w:szCs w:val="28"/>
          <w:lang w:val="uk-UA"/>
        </w:rPr>
        <w:t xml:space="preserve"> Види р</w:t>
      </w:r>
      <w:r w:rsidR="00DB150A" w:rsidRPr="00A5335F">
        <w:rPr>
          <w:i/>
          <w:sz w:val="28"/>
          <w:szCs w:val="28"/>
          <w:lang w:val="uk-UA"/>
        </w:rPr>
        <w:t>и</w:t>
      </w:r>
      <w:r w:rsidRPr="00A5335F">
        <w:rPr>
          <w:i/>
          <w:sz w:val="28"/>
          <w:szCs w:val="28"/>
          <w:lang w:val="uk-UA"/>
        </w:rPr>
        <w:t>нкових ордер</w:t>
      </w:r>
      <w:r w:rsidR="00DB150A" w:rsidRPr="00A5335F">
        <w:rPr>
          <w:i/>
          <w:sz w:val="28"/>
          <w:szCs w:val="28"/>
          <w:lang w:val="uk-UA"/>
        </w:rPr>
        <w:t>і</w:t>
      </w:r>
      <w:r w:rsidRPr="00A5335F">
        <w:rPr>
          <w:i/>
          <w:sz w:val="28"/>
          <w:szCs w:val="28"/>
          <w:lang w:val="uk-UA"/>
        </w:rPr>
        <w:t>в</w:t>
      </w:r>
    </w:p>
    <w:p w:rsidR="004553DB" w:rsidRPr="00A5335F" w:rsidRDefault="004553DB" w:rsidP="00A5335F">
      <w:pPr>
        <w:spacing w:line="360" w:lineRule="auto"/>
        <w:jc w:val="both"/>
        <w:rPr>
          <w:sz w:val="28"/>
          <w:szCs w:val="28"/>
          <w:lang w:val="uk-UA"/>
        </w:rPr>
      </w:pPr>
      <w:r w:rsidRPr="00A5335F">
        <w:rPr>
          <w:sz w:val="28"/>
          <w:szCs w:val="28"/>
          <w:lang w:val="uk-UA"/>
        </w:rPr>
        <w:t>1</w:t>
      </w:r>
      <w:r w:rsidR="00A1570D" w:rsidRPr="00A5335F">
        <w:rPr>
          <w:sz w:val="28"/>
          <w:szCs w:val="28"/>
          <w:lang w:val="uk-UA"/>
        </w:rPr>
        <w:t>.5</w:t>
      </w:r>
      <w:r w:rsidRPr="00A5335F">
        <w:rPr>
          <w:sz w:val="28"/>
          <w:szCs w:val="28"/>
          <w:lang w:val="uk-UA"/>
        </w:rPr>
        <w:t xml:space="preserve"> </w:t>
      </w:r>
      <w:r w:rsidR="00A1570D" w:rsidRPr="00A5335F">
        <w:rPr>
          <w:sz w:val="28"/>
          <w:szCs w:val="28"/>
          <w:lang w:val="uk-UA"/>
        </w:rPr>
        <w:t>Постановка задачі</w:t>
      </w:r>
    </w:p>
    <w:p w:rsidR="004553DB" w:rsidRPr="00A5335F" w:rsidRDefault="004553DB" w:rsidP="00A5335F">
      <w:pPr>
        <w:spacing w:line="360" w:lineRule="auto"/>
        <w:jc w:val="both"/>
        <w:rPr>
          <w:sz w:val="28"/>
          <w:szCs w:val="28"/>
          <w:lang w:val="uk-UA"/>
        </w:rPr>
      </w:pPr>
      <w:r w:rsidRPr="00A5335F">
        <w:rPr>
          <w:b/>
          <w:bCs/>
          <w:iCs/>
          <w:color w:val="000000"/>
          <w:sz w:val="28"/>
          <w:szCs w:val="28"/>
          <w:lang w:val="uk-UA"/>
        </w:rPr>
        <w:t>2. ОПИС ТЕОРІЙ</w:t>
      </w:r>
      <w:r w:rsidR="00A5335F">
        <w:rPr>
          <w:b/>
          <w:bCs/>
          <w:iCs/>
          <w:color w:val="000000"/>
          <w:sz w:val="28"/>
          <w:szCs w:val="28"/>
          <w:lang w:val="uk-UA"/>
        </w:rPr>
        <w:t xml:space="preserve"> </w:t>
      </w:r>
      <w:r w:rsidRPr="00A5335F">
        <w:rPr>
          <w:b/>
          <w:bCs/>
          <w:iCs/>
          <w:color w:val="000000"/>
          <w:sz w:val="28"/>
          <w:szCs w:val="28"/>
          <w:lang w:val="uk-UA"/>
        </w:rPr>
        <w:t>І МЕТОДИК</w:t>
      </w:r>
    </w:p>
    <w:p w:rsidR="004553DB" w:rsidRPr="00A5335F" w:rsidRDefault="0042285E" w:rsidP="00A5335F">
      <w:pPr>
        <w:shd w:val="clear" w:color="auto" w:fill="FFFFFF"/>
        <w:spacing w:line="360" w:lineRule="auto"/>
        <w:jc w:val="both"/>
        <w:rPr>
          <w:bCs/>
          <w:iCs/>
          <w:color w:val="000000"/>
          <w:sz w:val="28"/>
          <w:szCs w:val="28"/>
          <w:lang w:val="uk-UA"/>
        </w:rPr>
      </w:pPr>
      <w:r>
        <w:rPr>
          <w:bCs/>
          <w:iCs/>
          <w:color w:val="000000"/>
          <w:sz w:val="28"/>
          <w:szCs w:val="28"/>
          <w:lang w:val="uk-UA"/>
        </w:rPr>
        <w:t>2.1</w:t>
      </w:r>
      <w:r w:rsidR="004553DB" w:rsidRPr="00A5335F">
        <w:rPr>
          <w:bCs/>
          <w:iCs/>
          <w:color w:val="000000"/>
          <w:sz w:val="28"/>
          <w:szCs w:val="28"/>
          <w:lang w:val="uk-UA"/>
        </w:rPr>
        <w:t xml:space="preserve"> </w:t>
      </w:r>
      <w:r w:rsidR="002D658D" w:rsidRPr="00A5335F">
        <w:rPr>
          <w:bCs/>
          <w:iCs/>
          <w:color w:val="000000"/>
          <w:sz w:val="28"/>
          <w:szCs w:val="28"/>
          <w:lang w:val="uk-UA"/>
        </w:rPr>
        <w:t>Фундаментальний</w:t>
      </w:r>
      <w:r w:rsidR="00A5335F">
        <w:rPr>
          <w:bCs/>
          <w:iCs/>
          <w:color w:val="000000"/>
          <w:sz w:val="28"/>
          <w:szCs w:val="28"/>
          <w:lang w:val="uk-UA"/>
        </w:rPr>
        <w:t xml:space="preserve"> </w:t>
      </w:r>
      <w:r w:rsidR="002D658D" w:rsidRPr="00A5335F">
        <w:rPr>
          <w:bCs/>
          <w:iCs/>
          <w:color w:val="000000"/>
          <w:sz w:val="28"/>
          <w:szCs w:val="28"/>
          <w:lang w:val="uk-UA"/>
        </w:rPr>
        <w:t>аналіз</w:t>
      </w:r>
    </w:p>
    <w:p w:rsidR="00A5085D" w:rsidRPr="00A5335F" w:rsidRDefault="0042285E" w:rsidP="00A5335F">
      <w:pPr>
        <w:shd w:val="clear" w:color="auto" w:fill="FFFFFF"/>
        <w:spacing w:line="360" w:lineRule="auto"/>
        <w:jc w:val="both"/>
        <w:rPr>
          <w:sz w:val="28"/>
          <w:szCs w:val="28"/>
          <w:lang w:val="uk-UA" w:eastAsia="uk-UA"/>
        </w:rPr>
      </w:pPr>
      <w:r>
        <w:rPr>
          <w:sz w:val="28"/>
          <w:szCs w:val="28"/>
          <w:lang w:val="uk-UA"/>
        </w:rPr>
        <w:t>2.2</w:t>
      </w:r>
      <w:r w:rsidR="00A5085D" w:rsidRPr="00A5335F">
        <w:rPr>
          <w:sz w:val="28"/>
          <w:szCs w:val="28"/>
          <w:lang w:val="uk-UA"/>
        </w:rPr>
        <w:t xml:space="preserve"> </w:t>
      </w:r>
      <w:r w:rsidR="00A5085D" w:rsidRPr="00A5335F">
        <w:rPr>
          <w:sz w:val="28"/>
          <w:szCs w:val="28"/>
          <w:lang w:val="uk-UA" w:eastAsia="uk-UA"/>
        </w:rPr>
        <w:t>Технічний аналіз</w:t>
      </w:r>
    </w:p>
    <w:p w:rsidR="00A5085D" w:rsidRPr="00A5335F" w:rsidRDefault="0042285E" w:rsidP="00A5335F">
      <w:pPr>
        <w:shd w:val="clear" w:color="auto" w:fill="FFFFFF"/>
        <w:spacing w:line="360" w:lineRule="auto"/>
        <w:jc w:val="both"/>
        <w:rPr>
          <w:bCs/>
          <w:color w:val="000000"/>
          <w:sz w:val="28"/>
          <w:szCs w:val="28"/>
          <w:lang w:val="uk-UA"/>
        </w:rPr>
      </w:pPr>
      <w:r>
        <w:rPr>
          <w:bCs/>
          <w:i/>
          <w:color w:val="000000"/>
          <w:sz w:val="28"/>
          <w:szCs w:val="28"/>
          <w:lang w:val="uk-UA"/>
        </w:rPr>
        <w:t>2.2.1</w:t>
      </w:r>
      <w:r w:rsidR="00A5085D" w:rsidRPr="00A5335F">
        <w:rPr>
          <w:bCs/>
          <w:i/>
          <w:color w:val="000000"/>
          <w:sz w:val="28"/>
          <w:szCs w:val="28"/>
          <w:lang w:val="uk-UA"/>
        </w:rPr>
        <w:t xml:space="preserve"> Графічний метод</w:t>
      </w:r>
    </w:p>
    <w:p w:rsidR="004553DB" w:rsidRPr="00A5335F" w:rsidRDefault="0042285E" w:rsidP="00A5335F">
      <w:pPr>
        <w:shd w:val="clear" w:color="auto" w:fill="FFFFFF"/>
        <w:spacing w:line="360" w:lineRule="auto"/>
        <w:jc w:val="both"/>
        <w:rPr>
          <w:bCs/>
          <w:color w:val="000000"/>
          <w:sz w:val="28"/>
          <w:szCs w:val="28"/>
          <w:lang w:val="uk-UA" w:eastAsia="uk-UA"/>
        </w:rPr>
      </w:pPr>
      <w:r>
        <w:rPr>
          <w:bCs/>
          <w:i/>
          <w:color w:val="000000"/>
          <w:sz w:val="28"/>
          <w:szCs w:val="28"/>
          <w:lang w:val="uk-UA"/>
        </w:rPr>
        <w:t>2.2.2</w:t>
      </w:r>
      <w:r w:rsidR="00B00341" w:rsidRPr="00A5335F">
        <w:rPr>
          <w:bCs/>
          <w:i/>
          <w:color w:val="000000"/>
          <w:sz w:val="28"/>
          <w:szCs w:val="28"/>
          <w:lang w:val="uk-UA"/>
        </w:rPr>
        <w:t xml:space="preserve"> </w:t>
      </w:r>
      <w:r w:rsidR="00B00341" w:rsidRPr="00A5335F">
        <w:rPr>
          <w:bCs/>
          <w:i/>
          <w:sz w:val="28"/>
          <w:szCs w:val="28"/>
          <w:lang w:val="uk-UA" w:eastAsia="uk-UA"/>
        </w:rPr>
        <w:t xml:space="preserve">Математичний </w:t>
      </w:r>
      <w:r w:rsidR="00B00341" w:rsidRPr="00A5335F">
        <w:rPr>
          <w:bCs/>
          <w:i/>
          <w:color w:val="000000"/>
          <w:sz w:val="28"/>
          <w:szCs w:val="28"/>
          <w:lang w:val="uk-UA" w:eastAsia="uk-UA"/>
        </w:rPr>
        <w:t>метод</w:t>
      </w:r>
    </w:p>
    <w:p w:rsidR="003D7FEA" w:rsidRPr="00A5335F" w:rsidRDefault="003D7FEA" w:rsidP="00A5335F">
      <w:pPr>
        <w:spacing w:line="360" w:lineRule="auto"/>
        <w:jc w:val="both"/>
        <w:rPr>
          <w:b/>
          <w:sz w:val="28"/>
          <w:szCs w:val="28"/>
          <w:lang w:val="uk-UA"/>
        </w:rPr>
      </w:pPr>
      <w:r w:rsidRPr="00A5335F">
        <w:rPr>
          <w:b/>
          <w:sz w:val="28"/>
          <w:szCs w:val="28"/>
          <w:lang w:val="uk-UA"/>
        </w:rPr>
        <w:t>3. ОПИС І РОЗРОБКА</w:t>
      </w:r>
      <w:r w:rsidR="00A5335F">
        <w:rPr>
          <w:b/>
          <w:sz w:val="28"/>
          <w:szCs w:val="28"/>
          <w:lang w:val="uk-UA"/>
        </w:rPr>
        <w:t xml:space="preserve"> </w:t>
      </w:r>
      <w:r w:rsidRPr="00A5335F">
        <w:rPr>
          <w:b/>
          <w:sz w:val="28"/>
          <w:szCs w:val="28"/>
          <w:lang w:val="uk-UA"/>
        </w:rPr>
        <w:t>НОВОГО МАТЕМАТИЧОГО МЕТОДУ ПРОГНОЗУВАННЯ КРОС-КУРСІВ</w:t>
      </w:r>
    </w:p>
    <w:p w:rsidR="003D7FEA" w:rsidRPr="00A5335F" w:rsidRDefault="0042285E" w:rsidP="00A5335F">
      <w:pPr>
        <w:shd w:val="clear" w:color="auto" w:fill="FFFFFF"/>
        <w:spacing w:line="360" w:lineRule="auto"/>
        <w:jc w:val="both"/>
        <w:rPr>
          <w:sz w:val="28"/>
          <w:szCs w:val="28"/>
          <w:lang w:val="uk-UA"/>
        </w:rPr>
      </w:pPr>
      <w:r>
        <w:rPr>
          <w:sz w:val="28"/>
          <w:szCs w:val="28"/>
          <w:lang w:val="uk-UA"/>
        </w:rPr>
        <w:t>3.1</w:t>
      </w:r>
      <w:r w:rsidR="003D7FEA" w:rsidRPr="00A5335F">
        <w:rPr>
          <w:sz w:val="28"/>
          <w:szCs w:val="28"/>
          <w:lang w:val="uk-UA"/>
        </w:rPr>
        <w:t xml:space="preserve"> Математична постановка задачі</w:t>
      </w:r>
    </w:p>
    <w:p w:rsidR="004553DB" w:rsidRPr="00A5335F" w:rsidRDefault="0042285E" w:rsidP="00A5335F">
      <w:pPr>
        <w:spacing w:line="360" w:lineRule="auto"/>
        <w:jc w:val="both"/>
        <w:rPr>
          <w:sz w:val="28"/>
          <w:szCs w:val="28"/>
          <w:lang w:val="uk-UA"/>
        </w:rPr>
      </w:pPr>
      <w:r>
        <w:rPr>
          <w:sz w:val="28"/>
          <w:szCs w:val="28"/>
          <w:lang w:val="uk-UA"/>
        </w:rPr>
        <w:t>3.2</w:t>
      </w:r>
      <w:r w:rsidR="002B446F" w:rsidRPr="00A5335F">
        <w:rPr>
          <w:sz w:val="28"/>
          <w:szCs w:val="28"/>
          <w:lang w:val="uk-UA"/>
        </w:rPr>
        <w:t xml:space="preserve"> Проведення розрахунків</w:t>
      </w:r>
    </w:p>
    <w:p w:rsidR="004553DB" w:rsidRPr="00A5335F" w:rsidRDefault="0042285E" w:rsidP="00A5335F">
      <w:pPr>
        <w:spacing w:line="360" w:lineRule="auto"/>
        <w:jc w:val="both"/>
        <w:rPr>
          <w:sz w:val="28"/>
          <w:szCs w:val="28"/>
          <w:lang w:val="uk-UA"/>
        </w:rPr>
      </w:pPr>
      <w:r>
        <w:rPr>
          <w:sz w:val="28"/>
          <w:szCs w:val="28"/>
          <w:lang w:val="uk-UA"/>
        </w:rPr>
        <w:t>3.3</w:t>
      </w:r>
      <w:r w:rsidR="002B446F" w:rsidRPr="00A5335F">
        <w:rPr>
          <w:sz w:val="28"/>
          <w:szCs w:val="28"/>
          <w:lang w:val="uk-UA"/>
        </w:rPr>
        <w:t xml:space="preserve"> Перевірка якості прогнозування</w:t>
      </w:r>
    </w:p>
    <w:p w:rsidR="004553DB" w:rsidRPr="00A5335F" w:rsidRDefault="004553DB" w:rsidP="00A5335F">
      <w:pPr>
        <w:spacing w:line="360" w:lineRule="auto"/>
        <w:jc w:val="both"/>
        <w:rPr>
          <w:sz w:val="28"/>
          <w:szCs w:val="28"/>
          <w:lang w:val="uk-UA"/>
        </w:rPr>
      </w:pPr>
      <w:r w:rsidRPr="00A5335F">
        <w:rPr>
          <w:b/>
          <w:sz w:val="28"/>
          <w:szCs w:val="28"/>
          <w:lang w:val="uk-UA"/>
        </w:rPr>
        <w:t>4</w:t>
      </w:r>
      <w:r w:rsidR="000A2BA5" w:rsidRPr="00A5335F">
        <w:rPr>
          <w:b/>
          <w:sz w:val="28"/>
          <w:szCs w:val="28"/>
          <w:lang w:val="uk-UA"/>
        </w:rPr>
        <w:t>. РОЗРОБКА ІНФОРМАЦІЙНОЇ СИСТЕМИ</w:t>
      </w:r>
    </w:p>
    <w:p w:rsidR="004553DB" w:rsidRPr="00A5335F" w:rsidRDefault="0042285E" w:rsidP="00A5335F">
      <w:pPr>
        <w:spacing w:line="360" w:lineRule="auto"/>
        <w:jc w:val="both"/>
        <w:rPr>
          <w:sz w:val="28"/>
          <w:szCs w:val="28"/>
          <w:lang w:val="uk-UA"/>
        </w:rPr>
      </w:pPr>
      <w:r>
        <w:rPr>
          <w:sz w:val="28"/>
          <w:szCs w:val="28"/>
          <w:lang w:val="uk-UA"/>
        </w:rPr>
        <w:t xml:space="preserve">4.1 </w:t>
      </w:r>
      <w:r w:rsidR="000A2BA5" w:rsidRPr="00A5335F">
        <w:rPr>
          <w:sz w:val="28"/>
          <w:szCs w:val="28"/>
          <w:lang w:val="uk-UA"/>
        </w:rPr>
        <w:t xml:space="preserve">Розробка ІС </w:t>
      </w:r>
      <w:r w:rsidR="004553DB" w:rsidRPr="00A5335F">
        <w:rPr>
          <w:sz w:val="28"/>
          <w:szCs w:val="28"/>
          <w:lang w:val="uk-UA"/>
        </w:rPr>
        <w:t>для ре</w:t>
      </w:r>
      <w:r w:rsidR="000A2BA5" w:rsidRPr="00A5335F">
        <w:rPr>
          <w:sz w:val="28"/>
          <w:szCs w:val="28"/>
          <w:lang w:val="uk-UA"/>
        </w:rPr>
        <w:t>алізації запропонован</w:t>
      </w:r>
      <w:r w:rsidR="00D173D6" w:rsidRPr="00A5335F">
        <w:rPr>
          <w:sz w:val="28"/>
          <w:szCs w:val="28"/>
          <w:lang w:val="uk-UA"/>
        </w:rPr>
        <w:t>ого методу</w:t>
      </w:r>
    </w:p>
    <w:p w:rsidR="004553DB" w:rsidRPr="00A5335F" w:rsidRDefault="0042285E" w:rsidP="00A5335F">
      <w:pPr>
        <w:spacing w:line="360" w:lineRule="auto"/>
        <w:jc w:val="both"/>
        <w:rPr>
          <w:sz w:val="28"/>
          <w:szCs w:val="28"/>
          <w:lang w:val="uk-UA"/>
        </w:rPr>
      </w:pPr>
      <w:r>
        <w:rPr>
          <w:sz w:val="28"/>
          <w:szCs w:val="28"/>
          <w:lang w:val="uk-UA"/>
        </w:rPr>
        <w:t>4.2</w:t>
      </w:r>
      <w:r w:rsidR="000A2BA5" w:rsidRPr="00A5335F">
        <w:rPr>
          <w:sz w:val="28"/>
          <w:szCs w:val="28"/>
          <w:lang w:val="uk-UA"/>
        </w:rPr>
        <w:t xml:space="preserve"> Приклад інтерфейсу</w:t>
      </w:r>
    </w:p>
    <w:p w:rsidR="00C5167F" w:rsidRPr="00A5335F" w:rsidRDefault="00C5167F" w:rsidP="00A5335F">
      <w:pPr>
        <w:shd w:val="clear" w:color="auto" w:fill="FFFFFF"/>
        <w:autoSpaceDE w:val="0"/>
        <w:autoSpaceDN w:val="0"/>
        <w:adjustRightInd w:val="0"/>
        <w:spacing w:line="360" w:lineRule="auto"/>
        <w:jc w:val="both"/>
        <w:rPr>
          <w:b/>
          <w:sz w:val="28"/>
          <w:szCs w:val="28"/>
          <w:lang w:val="uk-UA"/>
        </w:rPr>
      </w:pPr>
      <w:r w:rsidRPr="00A5335F">
        <w:rPr>
          <w:b/>
          <w:sz w:val="28"/>
          <w:szCs w:val="28"/>
          <w:lang w:val="uk-UA"/>
        </w:rPr>
        <w:t xml:space="preserve">5. </w:t>
      </w:r>
      <w:r w:rsidR="00A5335F" w:rsidRPr="00A5335F">
        <w:rPr>
          <w:b/>
          <w:sz w:val="28"/>
          <w:szCs w:val="28"/>
          <w:lang w:val="uk-UA"/>
        </w:rPr>
        <w:t>ОХОРОНА ПРАЦІ</w:t>
      </w:r>
    </w:p>
    <w:p w:rsidR="00C5167F" w:rsidRPr="00A5335F" w:rsidRDefault="0042285E" w:rsidP="00A5335F">
      <w:pPr>
        <w:shd w:val="clear" w:color="auto" w:fill="FFFFFF"/>
        <w:autoSpaceDE w:val="0"/>
        <w:autoSpaceDN w:val="0"/>
        <w:adjustRightInd w:val="0"/>
        <w:spacing w:line="360" w:lineRule="auto"/>
        <w:jc w:val="both"/>
        <w:rPr>
          <w:sz w:val="28"/>
          <w:szCs w:val="28"/>
          <w:lang w:val="uk-UA"/>
        </w:rPr>
      </w:pPr>
      <w:r>
        <w:rPr>
          <w:bCs/>
          <w:sz w:val="28"/>
          <w:szCs w:val="28"/>
          <w:lang w:val="uk-UA"/>
        </w:rPr>
        <w:t>5.1</w:t>
      </w:r>
      <w:r w:rsidR="00C5167F" w:rsidRPr="00A5335F">
        <w:rPr>
          <w:bCs/>
          <w:sz w:val="28"/>
          <w:szCs w:val="28"/>
          <w:lang w:val="uk-UA"/>
        </w:rPr>
        <w:t xml:space="preserve"> Інженерний - технічні заходи</w:t>
      </w:r>
    </w:p>
    <w:p w:rsidR="00C5167F" w:rsidRPr="00A5335F" w:rsidRDefault="00C5167F" w:rsidP="00A5335F">
      <w:pPr>
        <w:shd w:val="clear" w:color="auto" w:fill="FFFFFF"/>
        <w:autoSpaceDE w:val="0"/>
        <w:autoSpaceDN w:val="0"/>
        <w:adjustRightInd w:val="0"/>
        <w:spacing w:line="360" w:lineRule="auto"/>
        <w:jc w:val="both"/>
        <w:rPr>
          <w:i/>
          <w:sz w:val="28"/>
          <w:szCs w:val="28"/>
          <w:lang w:val="uk-UA"/>
        </w:rPr>
      </w:pPr>
      <w:r w:rsidRPr="00A5335F">
        <w:rPr>
          <w:bCs/>
          <w:i/>
          <w:sz w:val="28"/>
          <w:szCs w:val="28"/>
          <w:lang w:val="uk-UA"/>
        </w:rPr>
        <w:t>5.1.</w:t>
      </w:r>
      <w:r w:rsidR="0042285E">
        <w:rPr>
          <w:bCs/>
          <w:i/>
          <w:sz w:val="28"/>
          <w:szCs w:val="28"/>
          <w:lang w:val="uk-UA"/>
        </w:rPr>
        <w:t>1</w:t>
      </w:r>
      <w:r w:rsidRPr="00A5335F">
        <w:rPr>
          <w:bCs/>
          <w:i/>
          <w:sz w:val="28"/>
          <w:szCs w:val="28"/>
          <w:lang w:val="uk-UA"/>
        </w:rPr>
        <w:t xml:space="preserve"> Шкідливі і небезпечні чинники при роботі з ПК і їх вплив на</w:t>
      </w:r>
    </w:p>
    <w:p w:rsidR="004553DB" w:rsidRPr="00A5335F" w:rsidRDefault="00C5167F" w:rsidP="00A5335F">
      <w:pPr>
        <w:spacing w:line="360" w:lineRule="auto"/>
        <w:jc w:val="both"/>
        <w:rPr>
          <w:bCs/>
          <w:sz w:val="28"/>
          <w:szCs w:val="28"/>
          <w:lang w:val="uk-UA"/>
        </w:rPr>
      </w:pPr>
      <w:r w:rsidRPr="00A5335F">
        <w:rPr>
          <w:bCs/>
          <w:i/>
          <w:sz w:val="28"/>
          <w:szCs w:val="28"/>
          <w:lang w:val="uk-UA"/>
        </w:rPr>
        <w:t>організм людини</w:t>
      </w:r>
    </w:p>
    <w:p w:rsidR="00E81ED0" w:rsidRPr="00A5335F" w:rsidRDefault="0042285E" w:rsidP="00A5335F">
      <w:pPr>
        <w:spacing w:line="360" w:lineRule="auto"/>
        <w:jc w:val="both"/>
        <w:rPr>
          <w:bCs/>
          <w:sz w:val="28"/>
          <w:szCs w:val="28"/>
          <w:lang w:val="uk-UA"/>
        </w:rPr>
      </w:pPr>
      <w:r>
        <w:rPr>
          <w:bCs/>
          <w:i/>
          <w:sz w:val="28"/>
          <w:szCs w:val="28"/>
          <w:lang w:val="uk-UA"/>
        </w:rPr>
        <w:t>5.1.2</w:t>
      </w:r>
      <w:r w:rsidR="00E81ED0" w:rsidRPr="00A5335F">
        <w:rPr>
          <w:bCs/>
          <w:i/>
          <w:sz w:val="28"/>
          <w:szCs w:val="28"/>
          <w:lang w:val="uk-UA"/>
        </w:rPr>
        <w:t xml:space="preserve"> Заходи щодо боротьби з шкідливими і небезпечними чинниками</w:t>
      </w:r>
      <w:r w:rsidR="00E81ED0" w:rsidRPr="00A5335F">
        <w:rPr>
          <w:i/>
          <w:sz w:val="28"/>
          <w:szCs w:val="28"/>
          <w:lang w:val="uk-UA"/>
        </w:rPr>
        <w:t xml:space="preserve"> </w:t>
      </w:r>
      <w:r w:rsidR="00E81ED0" w:rsidRPr="00A5335F">
        <w:rPr>
          <w:bCs/>
          <w:i/>
          <w:sz w:val="28"/>
          <w:szCs w:val="28"/>
          <w:lang w:val="uk-UA"/>
        </w:rPr>
        <w:t>при роботі з ПК</w:t>
      </w:r>
    </w:p>
    <w:p w:rsidR="00D8535F" w:rsidRPr="0042285E" w:rsidRDefault="0042285E" w:rsidP="00A5335F">
      <w:pPr>
        <w:spacing w:line="360" w:lineRule="auto"/>
        <w:jc w:val="both"/>
        <w:rPr>
          <w:bCs/>
          <w:sz w:val="28"/>
          <w:szCs w:val="28"/>
          <w:lang w:val="uk-UA"/>
        </w:rPr>
      </w:pPr>
      <w:r>
        <w:rPr>
          <w:bCs/>
          <w:sz w:val="28"/>
          <w:szCs w:val="28"/>
          <w:lang w:val="uk-UA"/>
        </w:rPr>
        <w:t>5.2</w:t>
      </w:r>
      <w:r w:rsidR="00E81ED0" w:rsidRPr="00A5335F">
        <w:rPr>
          <w:bCs/>
          <w:sz w:val="28"/>
          <w:szCs w:val="28"/>
          <w:lang w:val="uk-UA"/>
        </w:rPr>
        <w:t xml:space="preserve"> Загальні вимоги до організації робочого місця користувача ЕОМ</w:t>
      </w:r>
    </w:p>
    <w:p w:rsidR="004553DB" w:rsidRPr="00A5335F" w:rsidRDefault="00D8535F" w:rsidP="00A5335F">
      <w:pPr>
        <w:spacing w:line="360" w:lineRule="auto"/>
        <w:jc w:val="both"/>
        <w:rPr>
          <w:sz w:val="28"/>
          <w:szCs w:val="28"/>
          <w:lang w:val="uk-UA"/>
        </w:rPr>
      </w:pPr>
      <w:r w:rsidRPr="00A5335F">
        <w:rPr>
          <w:b/>
          <w:sz w:val="28"/>
          <w:szCs w:val="28"/>
          <w:lang w:val="uk-UA"/>
        </w:rPr>
        <w:t>ВИСНО</w:t>
      </w:r>
      <w:r w:rsidRPr="00A5335F">
        <w:rPr>
          <w:b/>
          <w:sz w:val="28"/>
          <w:szCs w:val="28"/>
        </w:rPr>
        <w:t>ВОК</w:t>
      </w:r>
    </w:p>
    <w:p w:rsidR="004553DB" w:rsidRPr="00A5335F" w:rsidRDefault="00D8535F" w:rsidP="00A5335F">
      <w:pPr>
        <w:spacing w:line="360" w:lineRule="auto"/>
        <w:jc w:val="both"/>
        <w:rPr>
          <w:sz w:val="28"/>
          <w:szCs w:val="28"/>
        </w:rPr>
      </w:pPr>
      <w:r w:rsidRPr="00A5335F">
        <w:rPr>
          <w:b/>
          <w:sz w:val="28"/>
          <w:szCs w:val="28"/>
          <w:lang w:val="uk-UA"/>
        </w:rPr>
        <w:t>ВИКОРИСТАНА ЛІТЕРАТУРА</w:t>
      </w:r>
    </w:p>
    <w:p w:rsidR="00A5335F" w:rsidRDefault="00A5335F" w:rsidP="00A5335F">
      <w:pPr>
        <w:spacing w:line="360" w:lineRule="auto"/>
        <w:ind w:firstLine="709"/>
        <w:jc w:val="both"/>
        <w:rPr>
          <w:bCs/>
          <w:sz w:val="28"/>
          <w:szCs w:val="28"/>
          <w:lang w:val="uk-UA"/>
        </w:rPr>
      </w:pPr>
    </w:p>
    <w:p w:rsidR="00261D92" w:rsidRDefault="004553DB" w:rsidP="00A5335F">
      <w:pPr>
        <w:spacing w:line="360" w:lineRule="auto"/>
        <w:ind w:firstLine="709"/>
        <w:jc w:val="both"/>
        <w:rPr>
          <w:b/>
          <w:sz w:val="28"/>
          <w:szCs w:val="28"/>
          <w:lang w:val="uk-UA"/>
        </w:rPr>
      </w:pPr>
      <w:r w:rsidRPr="00A5335F">
        <w:rPr>
          <w:sz w:val="28"/>
          <w:szCs w:val="28"/>
          <w:lang w:val="uk-UA"/>
        </w:rPr>
        <w:br w:type="page"/>
      </w:r>
      <w:r w:rsidR="008A3869" w:rsidRPr="00A5335F">
        <w:rPr>
          <w:b/>
          <w:sz w:val="28"/>
          <w:szCs w:val="28"/>
          <w:lang w:val="uk-UA"/>
        </w:rPr>
        <w:t>ВСТУП</w:t>
      </w:r>
    </w:p>
    <w:p w:rsidR="00A5335F" w:rsidRPr="00A5335F" w:rsidRDefault="00A5335F" w:rsidP="00A5335F">
      <w:pPr>
        <w:spacing w:line="360" w:lineRule="auto"/>
        <w:ind w:firstLine="709"/>
        <w:jc w:val="both"/>
        <w:rPr>
          <w:b/>
          <w:sz w:val="28"/>
          <w:szCs w:val="28"/>
          <w:lang w:val="uk-UA"/>
        </w:rPr>
      </w:pPr>
    </w:p>
    <w:p w:rsidR="00261D92" w:rsidRPr="00A5335F" w:rsidRDefault="00261D92" w:rsidP="00A5335F">
      <w:pPr>
        <w:spacing w:line="360" w:lineRule="auto"/>
        <w:ind w:firstLine="709"/>
        <w:jc w:val="both"/>
        <w:rPr>
          <w:sz w:val="28"/>
          <w:szCs w:val="28"/>
          <w:lang w:val="uk-UA"/>
        </w:rPr>
      </w:pPr>
      <w:r w:rsidRPr="00A5335F">
        <w:rPr>
          <w:sz w:val="28"/>
          <w:szCs w:val="28"/>
          <w:lang w:val="uk-UA"/>
        </w:rPr>
        <w:t>Прогнозування</w:t>
      </w:r>
      <w:r w:rsidR="00A5335F">
        <w:rPr>
          <w:sz w:val="28"/>
          <w:szCs w:val="28"/>
          <w:lang w:val="uk-UA"/>
        </w:rPr>
        <w:t xml:space="preserve"> </w:t>
      </w:r>
      <w:r w:rsidRPr="00A5335F">
        <w:rPr>
          <w:sz w:val="28"/>
          <w:szCs w:val="28"/>
          <w:lang w:val="uk-UA"/>
        </w:rPr>
        <w:t>грає</w:t>
      </w:r>
      <w:r w:rsidR="00A5335F">
        <w:rPr>
          <w:sz w:val="28"/>
          <w:szCs w:val="28"/>
          <w:lang w:val="uk-UA"/>
        </w:rPr>
        <w:t xml:space="preserve"> </w:t>
      </w:r>
      <w:r w:rsidRPr="00A5335F">
        <w:rPr>
          <w:sz w:val="28"/>
          <w:szCs w:val="28"/>
          <w:lang w:val="uk-UA"/>
        </w:rPr>
        <w:t>важливу</w:t>
      </w:r>
      <w:r w:rsidR="00A5335F">
        <w:rPr>
          <w:sz w:val="28"/>
          <w:szCs w:val="28"/>
          <w:lang w:val="uk-UA"/>
        </w:rPr>
        <w:t xml:space="preserve"> </w:t>
      </w:r>
      <w:r w:rsidRPr="00A5335F">
        <w:rPr>
          <w:sz w:val="28"/>
          <w:szCs w:val="28"/>
          <w:lang w:val="uk-UA"/>
        </w:rPr>
        <w:t>роль</w:t>
      </w:r>
      <w:r w:rsidR="00A5335F">
        <w:rPr>
          <w:sz w:val="28"/>
          <w:szCs w:val="28"/>
          <w:lang w:val="uk-UA"/>
        </w:rPr>
        <w:t xml:space="preserve"> </w:t>
      </w:r>
      <w:r w:rsidRPr="00A5335F">
        <w:rPr>
          <w:sz w:val="28"/>
          <w:szCs w:val="28"/>
          <w:lang w:val="uk-UA"/>
        </w:rPr>
        <w:t>в</w:t>
      </w:r>
      <w:r w:rsidR="00A5335F">
        <w:rPr>
          <w:sz w:val="28"/>
          <w:szCs w:val="28"/>
          <w:lang w:val="uk-UA"/>
        </w:rPr>
        <w:t xml:space="preserve"> </w:t>
      </w:r>
      <w:r w:rsidRPr="00A5335F">
        <w:rPr>
          <w:sz w:val="28"/>
          <w:szCs w:val="28"/>
          <w:lang w:val="uk-UA"/>
        </w:rPr>
        <w:t>повсякденній</w:t>
      </w:r>
      <w:r w:rsidR="00A5335F">
        <w:rPr>
          <w:sz w:val="28"/>
          <w:szCs w:val="28"/>
          <w:lang w:val="uk-UA"/>
        </w:rPr>
        <w:t xml:space="preserve"> </w:t>
      </w:r>
      <w:r w:rsidRPr="00A5335F">
        <w:rPr>
          <w:sz w:val="28"/>
          <w:szCs w:val="28"/>
          <w:lang w:val="uk-UA"/>
        </w:rPr>
        <w:t>людській</w:t>
      </w:r>
      <w:r w:rsidR="00A5335F">
        <w:rPr>
          <w:sz w:val="28"/>
          <w:szCs w:val="28"/>
          <w:lang w:val="uk-UA"/>
        </w:rPr>
        <w:t xml:space="preserve"> </w:t>
      </w:r>
      <w:r w:rsidRPr="00A5335F">
        <w:rPr>
          <w:sz w:val="28"/>
          <w:szCs w:val="28"/>
          <w:lang w:val="uk-UA"/>
        </w:rPr>
        <w:t>діяльності</w:t>
      </w:r>
      <w:r w:rsidR="00A5335F">
        <w:rPr>
          <w:sz w:val="28"/>
          <w:szCs w:val="28"/>
          <w:lang w:val="uk-UA"/>
        </w:rPr>
        <w:t xml:space="preserve"> </w:t>
      </w:r>
      <w:r w:rsidRPr="00A5335F">
        <w:rPr>
          <w:sz w:val="28"/>
          <w:szCs w:val="28"/>
          <w:lang w:val="uk-UA"/>
        </w:rPr>
        <w:t>і</w:t>
      </w:r>
      <w:r w:rsidR="00A5335F">
        <w:rPr>
          <w:sz w:val="28"/>
          <w:szCs w:val="28"/>
          <w:lang w:val="uk-UA"/>
        </w:rPr>
        <w:t xml:space="preserve"> </w:t>
      </w:r>
      <w:r w:rsidRPr="00A5335F">
        <w:rPr>
          <w:sz w:val="28"/>
          <w:szCs w:val="28"/>
          <w:lang w:val="uk-UA"/>
        </w:rPr>
        <w:t>в</w:t>
      </w:r>
      <w:r w:rsidR="00A5335F">
        <w:rPr>
          <w:sz w:val="28"/>
          <w:szCs w:val="28"/>
          <w:lang w:val="uk-UA"/>
        </w:rPr>
        <w:t xml:space="preserve"> </w:t>
      </w:r>
      <w:r w:rsidRPr="00A5335F">
        <w:rPr>
          <w:sz w:val="28"/>
          <w:szCs w:val="28"/>
          <w:lang w:val="uk-UA"/>
        </w:rPr>
        <w:t>ухваленні</w:t>
      </w:r>
      <w:r w:rsidR="00A5335F">
        <w:rPr>
          <w:sz w:val="28"/>
          <w:szCs w:val="28"/>
          <w:lang w:val="uk-UA"/>
        </w:rPr>
        <w:t xml:space="preserve"> </w:t>
      </w:r>
      <w:r w:rsidRPr="00A5335F">
        <w:rPr>
          <w:sz w:val="28"/>
          <w:szCs w:val="28"/>
          <w:lang w:val="uk-UA"/>
        </w:rPr>
        <w:t>рішень</w:t>
      </w:r>
      <w:r w:rsidR="00A5335F">
        <w:rPr>
          <w:sz w:val="28"/>
          <w:szCs w:val="28"/>
          <w:lang w:val="uk-UA"/>
        </w:rPr>
        <w:t xml:space="preserve"> </w:t>
      </w:r>
      <w:r w:rsidRPr="00A5335F">
        <w:rPr>
          <w:sz w:val="28"/>
          <w:szCs w:val="28"/>
          <w:lang w:val="uk-UA"/>
        </w:rPr>
        <w:t>відносно</w:t>
      </w:r>
      <w:r w:rsidR="00A5335F">
        <w:rPr>
          <w:sz w:val="28"/>
          <w:szCs w:val="28"/>
          <w:lang w:val="uk-UA"/>
        </w:rPr>
        <w:t xml:space="preserve"> </w:t>
      </w:r>
      <w:r w:rsidRPr="00A5335F">
        <w:rPr>
          <w:sz w:val="28"/>
          <w:szCs w:val="28"/>
          <w:lang w:val="uk-UA"/>
        </w:rPr>
        <w:t>майбутнього</w:t>
      </w:r>
      <w:r w:rsidR="00A5335F">
        <w:rPr>
          <w:sz w:val="28"/>
          <w:szCs w:val="28"/>
          <w:lang w:val="uk-UA"/>
        </w:rPr>
        <w:t xml:space="preserve"> </w:t>
      </w:r>
      <w:r w:rsidRPr="00A5335F">
        <w:rPr>
          <w:sz w:val="28"/>
          <w:szCs w:val="28"/>
          <w:lang w:val="uk-UA"/>
        </w:rPr>
        <w:t>–</w:t>
      </w:r>
      <w:r w:rsidR="00A5335F">
        <w:rPr>
          <w:sz w:val="28"/>
          <w:szCs w:val="28"/>
          <w:lang w:val="uk-UA"/>
        </w:rPr>
        <w:t xml:space="preserve"> </w:t>
      </w:r>
      <w:r w:rsidRPr="00A5335F">
        <w:rPr>
          <w:sz w:val="28"/>
          <w:szCs w:val="28"/>
          <w:lang w:val="uk-UA"/>
        </w:rPr>
        <w:t>наприклад,</w:t>
      </w:r>
      <w:r w:rsidR="00A5335F">
        <w:rPr>
          <w:sz w:val="28"/>
          <w:szCs w:val="28"/>
          <w:lang w:val="uk-UA"/>
        </w:rPr>
        <w:t xml:space="preserve"> </w:t>
      </w:r>
      <w:r w:rsidRPr="00A5335F">
        <w:rPr>
          <w:sz w:val="28"/>
          <w:szCs w:val="28"/>
          <w:lang w:val="uk-UA"/>
        </w:rPr>
        <w:t>прогноз</w:t>
      </w:r>
      <w:r w:rsidR="00A5335F">
        <w:rPr>
          <w:sz w:val="28"/>
          <w:szCs w:val="28"/>
          <w:lang w:val="uk-UA"/>
        </w:rPr>
        <w:t xml:space="preserve"> </w:t>
      </w:r>
      <w:r w:rsidRPr="00A5335F">
        <w:rPr>
          <w:sz w:val="28"/>
          <w:szCs w:val="28"/>
          <w:lang w:val="uk-UA"/>
        </w:rPr>
        <w:t>погоди</w:t>
      </w:r>
      <w:r w:rsidR="00A5335F">
        <w:rPr>
          <w:sz w:val="28"/>
          <w:szCs w:val="28"/>
          <w:lang w:val="uk-UA"/>
        </w:rPr>
        <w:t xml:space="preserve"> </w:t>
      </w:r>
      <w:r w:rsidRPr="00A5335F">
        <w:rPr>
          <w:sz w:val="28"/>
          <w:szCs w:val="28"/>
          <w:lang w:val="uk-UA"/>
        </w:rPr>
        <w:t>і</w:t>
      </w:r>
      <w:r w:rsidR="00A5335F">
        <w:rPr>
          <w:sz w:val="28"/>
          <w:szCs w:val="28"/>
          <w:lang w:val="uk-UA"/>
        </w:rPr>
        <w:t xml:space="preserve"> </w:t>
      </w:r>
      <w:r w:rsidRPr="00A5335F">
        <w:rPr>
          <w:sz w:val="28"/>
          <w:szCs w:val="28"/>
          <w:lang w:val="uk-UA"/>
        </w:rPr>
        <w:t>різних</w:t>
      </w:r>
      <w:r w:rsidR="00A5335F">
        <w:rPr>
          <w:sz w:val="28"/>
          <w:szCs w:val="28"/>
          <w:lang w:val="uk-UA"/>
        </w:rPr>
        <w:t xml:space="preserve"> </w:t>
      </w:r>
      <w:r w:rsidRPr="00A5335F">
        <w:rPr>
          <w:sz w:val="28"/>
          <w:szCs w:val="28"/>
          <w:lang w:val="uk-UA"/>
        </w:rPr>
        <w:t>природних</w:t>
      </w:r>
      <w:r w:rsidR="00A5335F">
        <w:rPr>
          <w:sz w:val="28"/>
          <w:szCs w:val="28"/>
          <w:lang w:val="uk-UA"/>
        </w:rPr>
        <w:t xml:space="preserve"> </w:t>
      </w:r>
      <w:r w:rsidRPr="00A5335F">
        <w:rPr>
          <w:sz w:val="28"/>
          <w:szCs w:val="28"/>
          <w:lang w:val="uk-UA"/>
        </w:rPr>
        <w:t>явищ,</w:t>
      </w:r>
      <w:r w:rsidR="00A5335F">
        <w:rPr>
          <w:sz w:val="28"/>
          <w:szCs w:val="28"/>
          <w:lang w:val="uk-UA"/>
        </w:rPr>
        <w:t xml:space="preserve"> </w:t>
      </w:r>
      <w:r w:rsidRPr="00A5335F">
        <w:rPr>
          <w:sz w:val="28"/>
          <w:szCs w:val="28"/>
          <w:lang w:val="uk-UA"/>
        </w:rPr>
        <w:t>планування</w:t>
      </w:r>
      <w:r w:rsidR="00A5335F">
        <w:rPr>
          <w:sz w:val="28"/>
          <w:szCs w:val="28"/>
          <w:lang w:val="uk-UA"/>
        </w:rPr>
        <w:t xml:space="preserve"> </w:t>
      </w:r>
      <w:r w:rsidRPr="00A5335F">
        <w:rPr>
          <w:sz w:val="28"/>
          <w:szCs w:val="28"/>
          <w:lang w:val="uk-UA"/>
        </w:rPr>
        <w:t>виробничої</w:t>
      </w:r>
      <w:r w:rsidR="00A5335F">
        <w:rPr>
          <w:sz w:val="28"/>
          <w:szCs w:val="28"/>
          <w:lang w:val="uk-UA"/>
        </w:rPr>
        <w:t xml:space="preserve"> </w:t>
      </w:r>
      <w:r w:rsidRPr="00A5335F">
        <w:rPr>
          <w:sz w:val="28"/>
          <w:szCs w:val="28"/>
          <w:lang w:val="uk-UA"/>
        </w:rPr>
        <w:t>діяльності</w:t>
      </w:r>
      <w:r w:rsidR="00A5335F">
        <w:rPr>
          <w:sz w:val="28"/>
          <w:szCs w:val="28"/>
          <w:lang w:val="uk-UA"/>
        </w:rPr>
        <w:t xml:space="preserve"> </w:t>
      </w:r>
      <w:r w:rsidRPr="00A5335F">
        <w:rPr>
          <w:sz w:val="28"/>
          <w:szCs w:val="28"/>
          <w:lang w:val="uk-UA"/>
        </w:rPr>
        <w:t>і</w:t>
      </w:r>
      <w:r w:rsidR="00A5335F">
        <w:rPr>
          <w:sz w:val="28"/>
          <w:szCs w:val="28"/>
          <w:lang w:val="uk-UA"/>
        </w:rPr>
        <w:t xml:space="preserve"> </w:t>
      </w:r>
      <w:r w:rsidRPr="00A5335F">
        <w:rPr>
          <w:sz w:val="28"/>
          <w:szCs w:val="28"/>
          <w:lang w:val="uk-UA"/>
        </w:rPr>
        <w:t>продажів</w:t>
      </w:r>
      <w:r w:rsidR="00A5335F">
        <w:rPr>
          <w:sz w:val="28"/>
          <w:szCs w:val="28"/>
          <w:lang w:val="uk-UA"/>
        </w:rPr>
        <w:t xml:space="preserve"> </w:t>
      </w:r>
      <w:r w:rsidRPr="00A5335F">
        <w:rPr>
          <w:sz w:val="28"/>
          <w:szCs w:val="28"/>
          <w:lang w:val="uk-UA"/>
        </w:rPr>
        <w:t>товарів,</w:t>
      </w:r>
      <w:r w:rsidR="00A5335F">
        <w:rPr>
          <w:sz w:val="28"/>
          <w:szCs w:val="28"/>
          <w:lang w:val="uk-UA"/>
        </w:rPr>
        <w:t xml:space="preserve"> </w:t>
      </w:r>
      <w:r w:rsidRPr="00A5335F">
        <w:rPr>
          <w:sz w:val="28"/>
          <w:szCs w:val="28"/>
          <w:lang w:val="uk-UA"/>
        </w:rPr>
        <w:t>прогнози,</w:t>
      </w:r>
      <w:r w:rsidR="00A5335F">
        <w:rPr>
          <w:sz w:val="28"/>
          <w:szCs w:val="28"/>
          <w:lang w:val="uk-UA"/>
        </w:rPr>
        <w:t xml:space="preserve"> </w:t>
      </w:r>
      <w:r w:rsidRPr="00A5335F">
        <w:rPr>
          <w:sz w:val="28"/>
          <w:szCs w:val="28"/>
          <w:lang w:val="uk-UA"/>
        </w:rPr>
        <w:t>пов'язані</w:t>
      </w:r>
      <w:r w:rsidR="00A5335F">
        <w:rPr>
          <w:sz w:val="28"/>
          <w:szCs w:val="28"/>
          <w:lang w:val="uk-UA"/>
        </w:rPr>
        <w:t xml:space="preserve"> </w:t>
      </w:r>
      <w:r w:rsidRPr="00A5335F">
        <w:rPr>
          <w:sz w:val="28"/>
          <w:szCs w:val="28"/>
          <w:lang w:val="uk-UA"/>
        </w:rPr>
        <w:t>з</w:t>
      </w:r>
      <w:r w:rsidR="00A5335F">
        <w:rPr>
          <w:sz w:val="28"/>
          <w:szCs w:val="28"/>
          <w:lang w:val="uk-UA"/>
        </w:rPr>
        <w:t xml:space="preserve"> </w:t>
      </w:r>
      <w:r w:rsidRPr="00A5335F">
        <w:rPr>
          <w:sz w:val="28"/>
          <w:szCs w:val="28"/>
          <w:lang w:val="uk-UA"/>
        </w:rPr>
        <w:t>поведінкою</w:t>
      </w:r>
      <w:r w:rsidR="00A5335F">
        <w:rPr>
          <w:sz w:val="28"/>
          <w:szCs w:val="28"/>
          <w:lang w:val="uk-UA"/>
        </w:rPr>
        <w:t xml:space="preserve"> </w:t>
      </w:r>
      <w:r w:rsidRPr="00A5335F">
        <w:rPr>
          <w:sz w:val="28"/>
          <w:szCs w:val="28"/>
          <w:lang w:val="uk-UA"/>
        </w:rPr>
        <w:t>фінансового</w:t>
      </w:r>
      <w:r w:rsidR="00A5335F">
        <w:rPr>
          <w:sz w:val="28"/>
          <w:szCs w:val="28"/>
          <w:lang w:val="uk-UA"/>
        </w:rPr>
        <w:t xml:space="preserve"> </w:t>
      </w:r>
      <w:r w:rsidRPr="00A5335F">
        <w:rPr>
          <w:sz w:val="28"/>
          <w:szCs w:val="28"/>
          <w:lang w:val="uk-UA"/>
        </w:rPr>
        <w:t>ринку</w:t>
      </w:r>
      <w:r w:rsidR="00A5335F">
        <w:rPr>
          <w:sz w:val="28"/>
          <w:szCs w:val="28"/>
          <w:lang w:val="uk-UA"/>
        </w:rPr>
        <w:t xml:space="preserve"> </w:t>
      </w:r>
      <w:r w:rsidRPr="00A5335F">
        <w:rPr>
          <w:sz w:val="28"/>
          <w:szCs w:val="28"/>
          <w:lang w:val="uk-UA"/>
        </w:rPr>
        <w:t>і тому подібне</w:t>
      </w:r>
      <w:r w:rsidR="00A5335F">
        <w:rPr>
          <w:sz w:val="28"/>
          <w:szCs w:val="28"/>
          <w:lang w:val="uk-UA"/>
        </w:rPr>
        <w:t xml:space="preserve"> </w:t>
      </w:r>
      <w:r w:rsidRPr="00A5335F">
        <w:rPr>
          <w:sz w:val="28"/>
          <w:szCs w:val="28"/>
          <w:lang w:val="uk-UA"/>
        </w:rPr>
        <w:t>можна</w:t>
      </w:r>
      <w:r w:rsidR="00A5335F">
        <w:rPr>
          <w:sz w:val="28"/>
          <w:szCs w:val="28"/>
          <w:lang w:val="uk-UA"/>
        </w:rPr>
        <w:t xml:space="preserve"> </w:t>
      </w:r>
      <w:r w:rsidRPr="00A5335F">
        <w:rPr>
          <w:sz w:val="28"/>
          <w:szCs w:val="28"/>
          <w:lang w:val="uk-UA"/>
        </w:rPr>
        <w:t>віднести</w:t>
      </w:r>
      <w:r w:rsidR="00A5335F">
        <w:rPr>
          <w:sz w:val="28"/>
          <w:szCs w:val="28"/>
          <w:lang w:val="uk-UA"/>
        </w:rPr>
        <w:t xml:space="preserve"> </w:t>
      </w:r>
      <w:r w:rsidRPr="00A5335F">
        <w:rPr>
          <w:sz w:val="28"/>
          <w:szCs w:val="28"/>
          <w:lang w:val="uk-UA"/>
        </w:rPr>
        <w:t>до</w:t>
      </w:r>
      <w:r w:rsidR="00A5335F">
        <w:rPr>
          <w:sz w:val="28"/>
          <w:szCs w:val="28"/>
          <w:lang w:val="uk-UA"/>
        </w:rPr>
        <w:t xml:space="preserve"> </w:t>
      </w:r>
      <w:r w:rsidRPr="00A5335F">
        <w:rPr>
          <w:sz w:val="28"/>
          <w:szCs w:val="28"/>
          <w:lang w:val="uk-UA"/>
        </w:rPr>
        <w:t>тих</w:t>
      </w:r>
      <w:r w:rsidR="00A5335F">
        <w:rPr>
          <w:sz w:val="28"/>
          <w:szCs w:val="28"/>
          <w:lang w:val="uk-UA"/>
        </w:rPr>
        <w:t xml:space="preserve"> </w:t>
      </w:r>
      <w:r w:rsidRPr="00A5335F">
        <w:rPr>
          <w:sz w:val="28"/>
          <w:szCs w:val="28"/>
          <w:lang w:val="uk-UA"/>
        </w:rPr>
        <w:t>прикладів,</w:t>
      </w:r>
      <w:r w:rsidR="00A5335F">
        <w:rPr>
          <w:sz w:val="28"/>
          <w:szCs w:val="28"/>
          <w:lang w:val="uk-UA"/>
        </w:rPr>
        <w:t xml:space="preserve"> </w:t>
      </w:r>
      <w:r w:rsidRPr="00A5335F">
        <w:rPr>
          <w:sz w:val="28"/>
          <w:szCs w:val="28"/>
          <w:lang w:val="uk-UA"/>
        </w:rPr>
        <w:t>для</w:t>
      </w:r>
      <w:r w:rsidR="00A5335F">
        <w:rPr>
          <w:sz w:val="28"/>
          <w:szCs w:val="28"/>
          <w:lang w:val="uk-UA"/>
        </w:rPr>
        <w:t xml:space="preserve"> </w:t>
      </w:r>
      <w:r w:rsidRPr="00A5335F">
        <w:rPr>
          <w:sz w:val="28"/>
          <w:szCs w:val="28"/>
          <w:lang w:val="uk-UA"/>
        </w:rPr>
        <w:t>яких</w:t>
      </w:r>
      <w:r w:rsidR="00A5335F">
        <w:rPr>
          <w:sz w:val="28"/>
          <w:szCs w:val="28"/>
          <w:lang w:val="uk-UA"/>
        </w:rPr>
        <w:t xml:space="preserve"> </w:t>
      </w:r>
      <w:r w:rsidRPr="00A5335F">
        <w:rPr>
          <w:sz w:val="28"/>
          <w:szCs w:val="28"/>
          <w:lang w:val="uk-UA"/>
        </w:rPr>
        <w:t>точніші</w:t>
      </w:r>
      <w:r w:rsidR="00A5335F">
        <w:rPr>
          <w:sz w:val="28"/>
          <w:szCs w:val="28"/>
          <w:lang w:val="uk-UA"/>
        </w:rPr>
        <w:t xml:space="preserve"> </w:t>
      </w:r>
      <w:r w:rsidRPr="00A5335F">
        <w:rPr>
          <w:sz w:val="28"/>
          <w:szCs w:val="28"/>
          <w:lang w:val="uk-UA"/>
        </w:rPr>
        <w:t>оцінки</w:t>
      </w:r>
      <w:r w:rsidR="00A5335F">
        <w:rPr>
          <w:sz w:val="28"/>
          <w:szCs w:val="28"/>
          <w:lang w:val="uk-UA"/>
        </w:rPr>
        <w:t xml:space="preserve"> </w:t>
      </w:r>
      <w:r w:rsidRPr="00A5335F">
        <w:rPr>
          <w:sz w:val="28"/>
          <w:szCs w:val="28"/>
          <w:lang w:val="uk-UA"/>
        </w:rPr>
        <w:t>визначають</w:t>
      </w:r>
      <w:r w:rsidR="00A5335F">
        <w:rPr>
          <w:sz w:val="28"/>
          <w:szCs w:val="28"/>
          <w:lang w:val="uk-UA"/>
        </w:rPr>
        <w:t xml:space="preserve"> </w:t>
      </w:r>
      <w:r w:rsidRPr="00A5335F">
        <w:rPr>
          <w:sz w:val="28"/>
          <w:szCs w:val="28"/>
          <w:lang w:val="uk-UA"/>
        </w:rPr>
        <w:t>специфіку</w:t>
      </w:r>
      <w:r w:rsidR="00A5335F">
        <w:rPr>
          <w:sz w:val="28"/>
          <w:szCs w:val="28"/>
          <w:lang w:val="uk-UA"/>
        </w:rPr>
        <w:t xml:space="preserve"> </w:t>
      </w:r>
      <w:r w:rsidRPr="00A5335F">
        <w:rPr>
          <w:sz w:val="28"/>
          <w:szCs w:val="28"/>
          <w:lang w:val="uk-UA"/>
        </w:rPr>
        <w:t>дій, що робляться, і</w:t>
      </w:r>
      <w:r w:rsidR="00A5335F">
        <w:rPr>
          <w:sz w:val="28"/>
          <w:szCs w:val="28"/>
          <w:lang w:val="uk-UA"/>
        </w:rPr>
        <w:t xml:space="preserve"> </w:t>
      </w:r>
      <w:r w:rsidRPr="00A5335F">
        <w:rPr>
          <w:sz w:val="28"/>
          <w:szCs w:val="28"/>
          <w:lang w:val="uk-UA"/>
        </w:rPr>
        <w:t>роблять</w:t>
      </w:r>
      <w:r w:rsidR="00A5335F">
        <w:rPr>
          <w:sz w:val="28"/>
          <w:szCs w:val="28"/>
          <w:lang w:val="uk-UA"/>
        </w:rPr>
        <w:t xml:space="preserve"> </w:t>
      </w:r>
      <w:r w:rsidRPr="00A5335F">
        <w:rPr>
          <w:sz w:val="28"/>
          <w:szCs w:val="28"/>
          <w:lang w:val="uk-UA"/>
        </w:rPr>
        <w:t>істотний</w:t>
      </w:r>
      <w:r w:rsidR="00A5335F">
        <w:rPr>
          <w:sz w:val="28"/>
          <w:szCs w:val="28"/>
          <w:lang w:val="uk-UA"/>
        </w:rPr>
        <w:t xml:space="preserve"> </w:t>
      </w:r>
      <w:r w:rsidRPr="00A5335F">
        <w:rPr>
          <w:sz w:val="28"/>
          <w:szCs w:val="28"/>
          <w:lang w:val="uk-UA"/>
        </w:rPr>
        <w:t>вплив</w:t>
      </w:r>
      <w:r w:rsidR="00A5335F">
        <w:rPr>
          <w:sz w:val="28"/>
          <w:szCs w:val="28"/>
          <w:lang w:val="uk-UA"/>
        </w:rPr>
        <w:t xml:space="preserve"> </w:t>
      </w:r>
      <w:r w:rsidRPr="00A5335F">
        <w:rPr>
          <w:sz w:val="28"/>
          <w:szCs w:val="28"/>
          <w:lang w:val="uk-UA"/>
        </w:rPr>
        <w:t>на</w:t>
      </w:r>
      <w:r w:rsidR="00A5335F">
        <w:rPr>
          <w:sz w:val="28"/>
          <w:szCs w:val="28"/>
          <w:lang w:val="uk-UA"/>
        </w:rPr>
        <w:t xml:space="preserve"> </w:t>
      </w:r>
      <w:r w:rsidRPr="00A5335F">
        <w:rPr>
          <w:sz w:val="28"/>
          <w:szCs w:val="28"/>
          <w:lang w:val="uk-UA"/>
        </w:rPr>
        <w:t>підготовку</w:t>
      </w:r>
      <w:r w:rsidR="00A5335F">
        <w:rPr>
          <w:sz w:val="28"/>
          <w:szCs w:val="28"/>
          <w:lang w:val="uk-UA"/>
        </w:rPr>
        <w:t xml:space="preserve"> </w:t>
      </w:r>
      <w:r w:rsidRPr="00A5335F">
        <w:rPr>
          <w:sz w:val="28"/>
          <w:szCs w:val="28"/>
          <w:lang w:val="uk-UA"/>
        </w:rPr>
        <w:t>планів</w:t>
      </w:r>
      <w:r w:rsidR="00A5335F">
        <w:rPr>
          <w:sz w:val="28"/>
          <w:szCs w:val="28"/>
          <w:lang w:val="uk-UA"/>
        </w:rPr>
        <w:t xml:space="preserve"> </w:t>
      </w:r>
      <w:r w:rsidRPr="00A5335F">
        <w:rPr>
          <w:sz w:val="28"/>
          <w:szCs w:val="28"/>
          <w:lang w:val="uk-UA"/>
        </w:rPr>
        <w:t>конкретних</w:t>
      </w:r>
      <w:r w:rsidR="00A5335F">
        <w:rPr>
          <w:sz w:val="28"/>
          <w:szCs w:val="28"/>
          <w:lang w:val="uk-UA"/>
        </w:rPr>
        <w:t xml:space="preserve"> </w:t>
      </w:r>
      <w:r w:rsidRPr="00A5335F">
        <w:rPr>
          <w:sz w:val="28"/>
          <w:szCs w:val="28"/>
          <w:lang w:val="uk-UA"/>
        </w:rPr>
        <w:t>сценаріїв</w:t>
      </w:r>
      <w:r w:rsidR="00A5335F">
        <w:rPr>
          <w:sz w:val="28"/>
          <w:szCs w:val="28"/>
          <w:lang w:val="uk-UA"/>
        </w:rPr>
        <w:t xml:space="preserve"> </w:t>
      </w:r>
      <w:r w:rsidRPr="00A5335F">
        <w:rPr>
          <w:sz w:val="28"/>
          <w:szCs w:val="28"/>
          <w:lang w:val="uk-UA"/>
        </w:rPr>
        <w:t xml:space="preserve">поведінки в майбутньому. </w:t>
      </w:r>
    </w:p>
    <w:p w:rsidR="00261D92" w:rsidRPr="00A5335F" w:rsidRDefault="00261D92" w:rsidP="00A5335F">
      <w:pPr>
        <w:spacing w:line="360" w:lineRule="auto"/>
        <w:ind w:firstLine="709"/>
        <w:jc w:val="both"/>
        <w:rPr>
          <w:sz w:val="28"/>
          <w:szCs w:val="28"/>
          <w:lang w:val="uk-UA"/>
        </w:rPr>
      </w:pPr>
      <w:r w:rsidRPr="00A5335F">
        <w:rPr>
          <w:sz w:val="28"/>
          <w:szCs w:val="28"/>
          <w:lang w:val="uk-UA"/>
        </w:rPr>
        <w:t>Вільні грошові кошти переслідують дві основні мети – отримання максимальної прибутковості при дотриманні відповідної надійності. В цілому, спекуляції на валютному і фондовому ринках до надійних активів віднести важко, але вони забезпечують найвищу прибутковість зі всіх легальних видів операцій. Якщо ж грошові кошти не інвестувати, то вони мають властивість з часом зникати, тому або ви працюєте з грошима, або ви прощаєтеся з ними назавжди.</w:t>
      </w:r>
    </w:p>
    <w:p w:rsidR="00261D92" w:rsidRPr="00A5335F" w:rsidRDefault="00A5335F" w:rsidP="00A5335F">
      <w:pPr>
        <w:spacing w:line="360" w:lineRule="auto"/>
        <w:ind w:firstLine="709"/>
        <w:jc w:val="both"/>
        <w:rPr>
          <w:sz w:val="28"/>
          <w:szCs w:val="28"/>
          <w:lang w:val="uk-UA"/>
        </w:rPr>
      </w:pPr>
      <w:r>
        <w:rPr>
          <w:sz w:val="28"/>
          <w:szCs w:val="28"/>
          <w:lang w:val="uk-UA"/>
        </w:rPr>
        <w:t xml:space="preserve"> </w:t>
      </w:r>
      <w:r w:rsidR="00261D92" w:rsidRPr="00A5335F">
        <w:rPr>
          <w:sz w:val="28"/>
          <w:szCs w:val="28"/>
          <w:lang w:val="uk-UA"/>
        </w:rPr>
        <w:t>Прогнозування</w:t>
      </w:r>
      <w:r>
        <w:rPr>
          <w:sz w:val="28"/>
          <w:szCs w:val="28"/>
          <w:lang w:val="uk-UA"/>
        </w:rPr>
        <w:t xml:space="preserve"> </w:t>
      </w:r>
      <w:r w:rsidR="00261D92" w:rsidRPr="00A5335F">
        <w:rPr>
          <w:sz w:val="28"/>
          <w:szCs w:val="28"/>
          <w:lang w:val="uk-UA"/>
        </w:rPr>
        <w:t>валютного</w:t>
      </w:r>
      <w:r>
        <w:rPr>
          <w:sz w:val="28"/>
          <w:szCs w:val="28"/>
          <w:lang w:val="uk-UA"/>
        </w:rPr>
        <w:t xml:space="preserve"> </w:t>
      </w:r>
      <w:r w:rsidR="00261D92" w:rsidRPr="00A5335F">
        <w:rPr>
          <w:sz w:val="28"/>
          <w:szCs w:val="28"/>
          <w:lang w:val="uk-UA"/>
        </w:rPr>
        <w:t>ринку</w:t>
      </w:r>
      <w:r>
        <w:rPr>
          <w:sz w:val="28"/>
          <w:szCs w:val="28"/>
          <w:lang w:val="uk-UA"/>
        </w:rPr>
        <w:t xml:space="preserve"> </w:t>
      </w:r>
      <w:r w:rsidR="00261D92" w:rsidRPr="00A5335F">
        <w:rPr>
          <w:sz w:val="28"/>
          <w:szCs w:val="28"/>
          <w:lang w:val="uk-UA"/>
        </w:rPr>
        <w:t>(зокрема,</w:t>
      </w:r>
      <w:r>
        <w:rPr>
          <w:sz w:val="28"/>
          <w:szCs w:val="28"/>
          <w:lang w:val="uk-UA"/>
        </w:rPr>
        <w:t xml:space="preserve"> </w:t>
      </w:r>
      <w:r w:rsidR="00261D92" w:rsidRPr="00A5335F">
        <w:rPr>
          <w:sz w:val="28"/>
          <w:szCs w:val="28"/>
          <w:lang w:val="uk-UA"/>
        </w:rPr>
        <w:t>проблема</w:t>
      </w:r>
      <w:r>
        <w:rPr>
          <w:sz w:val="28"/>
          <w:szCs w:val="28"/>
          <w:lang w:val="uk-UA"/>
        </w:rPr>
        <w:t xml:space="preserve"> </w:t>
      </w:r>
      <w:r w:rsidR="00261D92" w:rsidRPr="00A5335F">
        <w:rPr>
          <w:sz w:val="28"/>
          <w:szCs w:val="28"/>
          <w:lang w:val="uk-UA"/>
        </w:rPr>
        <w:t>прогнозування</w:t>
      </w:r>
      <w:r>
        <w:rPr>
          <w:sz w:val="28"/>
          <w:szCs w:val="28"/>
          <w:lang w:val="uk-UA"/>
        </w:rPr>
        <w:t xml:space="preserve"> </w:t>
      </w:r>
      <w:r w:rsidR="00261D92" w:rsidRPr="00A5335F">
        <w:rPr>
          <w:sz w:val="28"/>
          <w:szCs w:val="28"/>
          <w:lang w:val="uk-UA"/>
        </w:rPr>
        <w:t>обмінних</w:t>
      </w:r>
      <w:r>
        <w:rPr>
          <w:sz w:val="28"/>
          <w:szCs w:val="28"/>
          <w:lang w:val="uk-UA"/>
        </w:rPr>
        <w:t xml:space="preserve"> </w:t>
      </w:r>
      <w:r w:rsidR="00261D92" w:rsidRPr="00A5335F">
        <w:rPr>
          <w:sz w:val="28"/>
          <w:szCs w:val="28"/>
          <w:lang w:val="uk-UA"/>
        </w:rPr>
        <w:t>курсів/котирувань</w:t>
      </w:r>
      <w:r>
        <w:rPr>
          <w:sz w:val="28"/>
          <w:szCs w:val="28"/>
          <w:lang w:val="uk-UA"/>
        </w:rPr>
        <w:t xml:space="preserve"> </w:t>
      </w:r>
      <w:r w:rsidR="00261D92" w:rsidRPr="00A5335F">
        <w:rPr>
          <w:sz w:val="28"/>
          <w:szCs w:val="28"/>
          <w:lang w:val="uk-UA"/>
        </w:rPr>
        <w:t>валют)</w:t>
      </w:r>
      <w:r>
        <w:rPr>
          <w:sz w:val="28"/>
          <w:szCs w:val="28"/>
          <w:lang w:val="uk-UA"/>
        </w:rPr>
        <w:t xml:space="preserve"> </w:t>
      </w:r>
      <w:r w:rsidR="00261D92" w:rsidRPr="00A5335F">
        <w:rPr>
          <w:sz w:val="28"/>
          <w:szCs w:val="28"/>
          <w:lang w:val="uk-UA"/>
        </w:rPr>
        <w:t>практично</w:t>
      </w:r>
      <w:r>
        <w:rPr>
          <w:sz w:val="28"/>
          <w:szCs w:val="28"/>
          <w:lang w:val="uk-UA"/>
        </w:rPr>
        <w:t xml:space="preserve"> </w:t>
      </w:r>
      <w:r w:rsidR="00261D92" w:rsidRPr="00A5335F">
        <w:rPr>
          <w:sz w:val="28"/>
          <w:szCs w:val="28"/>
          <w:lang w:val="uk-UA"/>
        </w:rPr>
        <w:t>щоденно</w:t>
      </w:r>
      <w:r>
        <w:rPr>
          <w:sz w:val="28"/>
          <w:szCs w:val="28"/>
          <w:lang w:val="uk-UA"/>
        </w:rPr>
        <w:t xml:space="preserve"> </w:t>
      </w:r>
      <w:r w:rsidR="00261D92" w:rsidRPr="00A5335F">
        <w:rPr>
          <w:sz w:val="28"/>
          <w:szCs w:val="28"/>
          <w:lang w:val="uk-UA"/>
        </w:rPr>
        <w:t>(а</w:t>
      </w:r>
      <w:r>
        <w:rPr>
          <w:sz w:val="28"/>
          <w:szCs w:val="28"/>
          <w:lang w:val="uk-UA"/>
        </w:rPr>
        <w:t xml:space="preserve"> </w:t>
      </w:r>
      <w:r w:rsidR="00261D92" w:rsidRPr="00A5335F">
        <w:rPr>
          <w:sz w:val="28"/>
          <w:szCs w:val="28"/>
          <w:lang w:val="uk-UA"/>
        </w:rPr>
        <w:t>часом,</w:t>
      </w:r>
      <w:r>
        <w:rPr>
          <w:sz w:val="28"/>
          <w:szCs w:val="28"/>
          <w:lang w:val="uk-UA"/>
        </w:rPr>
        <w:t xml:space="preserve"> </w:t>
      </w:r>
      <w:r w:rsidR="00261D92" w:rsidRPr="00A5335F">
        <w:rPr>
          <w:sz w:val="28"/>
          <w:szCs w:val="28"/>
          <w:lang w:val="uk-UA"/>
        </w:rPr>
        <w:t>і</w:t>
      </w:r>
      <w:r>
        <w:rPr>
          <w:sz w:val="28"/>
          <w:szCs w:val="28"/>
          <w:lang w:val="uk-UA"/>
        </w:rPr>
        <w:t xml:space="preserve"> </w:t>
      </w:r>
      <w:r w:rsidR="00261D92" w:rsidRPr="00A5335F">
        <w:rPr>
          <w:sz w:val="28"/>
          <w:szCs w:val="28"/>
          <w:lang w:val="uk-UA"/>
        </w:rPr>
        <w:t>щогодини)</w:t>
      </w:r>
      <w:r>
        <w:rPr>
          <w:sz w:val="28"/>
          <w:szCs w:val="28"/>
          <w:lang w:val="uk-UA"/>
        </w:rPr>
        <w:t xml:space="preserve"> </w:t>
      </w:r>
      <w:r w:rsidR="00261D92" w:rsidRPr="00A5335F">
        <w:rPr>
          <w:sz w:val="28"/>
          <w:szCs w:val="28"/>
          <w:lang w:val="uk-UA"/>
        </w:rPr>
        <w:t>привертають</w:t>
      </w:r>
      <w:r>
        <w:rPr>
          <w:sz w:val="28"/>
          <w:szCs w:val="28"/>
          <w:lang w:val="uk-UA"/>
        </w:rPr>
        <w:t xml:space="preserve"> </w:t>
      </w:r>
      <w:r w:rsidR="00261D92" w:rsidRPr="00A5335F">
        <w:rPr>
          <w:sz w:val="28"/>
          <w:szCs w:val="28"/>
          <w:lang w:val="uk-UA"/>
        </w:rPr>
        <w:t>пильну</w:t>
      </w:r>
      <w:r>
        <w:rPr>
          <w:sz w:val="28"/>
          <w:szCs w:val="28"/>
          <w:lang w:val="uk-UA"/>
        </w:rPr>
        <w:t xml:space="preserve"> </w:t>
      </w:r>
      <w:r w:rsidR="00261D92" w:rsidRPr="00A5335F">
        <w:rPr>
          <w:sz w:val="28"/>
          <w:szCs w:val="28"/>
          <w:lang w:val="uk-UA"/>
        </w:rPr>
        <w:t>увагу</w:t>
      </w:r>
      <w:r>
        <w:rPr>
          <w:sz w:val="28"/>
          <w:szCs w:val="28"/>
          <w:lang w:val="uk-UA"/>
        </w:rPr>
        <w:t xml:space="preserve"> </w:t>
      </w:r>
      <w:r w:rsidR="00261D92" w:rsidRPr="00A5335F">
        <w:rPr>
          <w:sz w:val="28"/>
          <w:szCs w:val="28"/>
          <w:lang w:val="uk-UA"/>
        </w:rPr>
        <w:t>як</w:t>
      </w:r>
      <w:r>
        <w:rPr>
          <w:sz w:val="28"/>
          <w:szCs w:val="28"/>
          <w:lang w:val="uk-UA"/>
        </w:rPr>
        <w:t xml:space="preserve"> </w:t>
      </w:r>
      <w:r w:rsidR="00261D92" w:rsidRPr="00A5335F">
        <w:rPr>
          <w:sz w:val="28"/>
          <w:szCs w:val="28"/>
          <w:lang w:val="uk-UA"/>
        </w:rPr>
        <w:t>професійних</w:t>
      </w:r>
      <w:r>
        <w:rPr>
          <w:sz w:val="28"/>
          <w:szCs w:val="28"/>
          <w:lang w:val="uk-UA"/>
        </w:rPr>
        <w:t xml:space="preserve"> </w:t>
      </w:r>
      <w:r w:rsidR="00261D92" w:rsidRPr="00A5335F">
        <w:rPr>
          <w:sz w:val="28"/>
          <w:szCs w:val="28"/>
          <w:lang w:val="uk-UA"/>
        </w:rPr>
        <w:t>учасників</w:t>
      </w:r>
      <w:r>
        <w:rPr>
          <w:sz w:val="28"/>
          <w:szCs w:val="28"/>
          <w:lang w:val="uk-UA"/>
        </w:rPr>
        <w:t xml:space="preserve"> </w:t>
      </w:r>
      <w:r w:rsidR="00261D92" w:rsidRPr="00A5335F">
        <w:rPr>
          <w:sz w:val="28"/>
          <w:szCs w:val="28"/>
          <w:lang w:val="uk-UA"/>
        </w:rPr>
        <w:t>ринку</w:t>
      </w:r>
      <w:r>
        <w:rPr>
          <w:sz w:val="28"/>
          <w:szCs w:val="28"/>
          <w:lang w:val="uk-UA"/>
        </w:rPr>
        <w:t xml:space="preserve"> </w:t>
      </w:r>
      <w:r w:rsidR="00261D92" w:rsidRPr="00A5335F">
        <w:rPr>
          <w:sz w:val="28"/>
          <w:szCs w:val="28"/>
          <w:lang w:val="uk-UA"/>
        </w:rPr>
        <w:t>(банків,</w:t>
      </w:r>
      <w:r>
        <w:rPr>
          <w:sz w:val="28"/>
          <w:szCs w:val="28"/>
          <w:lang w:val="uk-UA"/>
        </w:rPr>
        <w:t xml:space="preserve"> </w:t>
      </w:r>
      <w:r w:rsidR="00261D92" w:rsidRPr="00A5335F">
        <w:rPr>
          <w:sz w:val="28"/>
          <w:szCs w:val="28"/>
          <w:lang w:val="uk-UA"/>
        </w:rPr>
        <w:t>державних</w:t>
      </w:r>
      <w:r>
        <w:rPr>
          <w:sz w:val="28"/>
          <w:szCs w:val="28"/>
          <w:lang w:val="uk-UA"/>
        </w:rPr>
        <w:t xml:space="preserve"> </w:t>
      </w:r>
      <w:r w:rsidR="00261D92" w:rsidRPr="00A5335F">
        <w:rPr>
          <w:sz w:val="28"/>
          <w:szCs w:val="28"/>
          <w:lang w:val="uk-UA"/>
        </w:rPr>
        <w:t>і</w:t>
      </w:r>
      <w:r>
        <w:rPr>
          <w:sz w:val="28"/>
          <w:szCs w:val="28"/>
          <w:lang w:val="uk-UA"/>
        </w:rPr>
        <w:t xml:space="preserve"> </w:t>
      </w:r>
      <w:r w:rsidR="00261D92" w:rsidRPr="00A5335F">
        <w:rPr>
          <w:sz w:val="28"/>
          <w:szCs w:val="28"/>
          <w:lang w:val="uk-UA"/>
        </w:rPr>
        <w:t>приватних інвестиційних компаній, брокерських контор, і тому подібне), так і людей, які так чи інакше</w:t>
      </w:r>
      <w:r>
        <w:rPr>
          <w:sz w:val="28"/>
          <w:szCs w:val="28"/>
          <w:lang w:val="uk-UA"/>
        </w:rPr>
        <w:t xml:space="preserve"> </w:t>
      </w:r>
      <w:r w:rsidR="00261D92" w:rsidRPr="00A5335F">
        <w:rPr>
          <w:sz w:val="28"/>
          <w:szCs w:val="28"/>
          <w:lang w:val="uk-UA"/>
        </w:rPr>
        <w:t>відстежують</w:t>
      </w:r>
      <w:r>
        <w:rPr>
          <w:sz w:val="28"/>
          <w:szCs w:val="28"/>
          <w:lang w:val="uk-UA"/>
        </w:rPr>
        <w:t xml:space="preserve"> </w:t>
      </w:r>
      <w:r w:rsidR="00261D92" w:rsidRPr="00A5335F">
        <w:rPr>
          <w:sz w:val="28"/>
          <w:szCs w:val="28"/>
          <w:lang w:val="uk-UA"/>
        </w:rPr>
        <w:t>лише</w:t>
      </w:r>
      <w:r>
        <w:rPr>
          <w:sz w:val="28"/>
          <w:szCs w:val="28"/>
          <w:lang w:val="uk-UA"/>
        </w:rPr>
        <w:t xml:space="preserve"> </w:t>
      </w:r>
      <w:r w:rsidR="00261D92" w:rsidRPr="00A5335F">
        <w:rPr>
          <w:sz w:val="28"/>
          <w:szCs w:val="28"/>
          <w:lang w:val="uk-UA"/>
        </w:rPr>
        <w:t>загальнодоступні</w:t>
      </w:r>
      <w:r>
        <w:rPr>
          <w:sz w:val="28"/>
          <w:szCs w:val="28"/>
          <w:lang w:val="uk-UA"/>
        </w:rPr>
        <w:t xml:space="preserve"> </w:t>
      </w:r>
      <w:r w:rsidR="00261D92" w:rsidRPr="00A5335F">
        <w:rPr>
          <w:sz w:val="28"/>
          <w:szCs w:val="28"/>
          <w:lang w:val="uk-UA"/>
        </w:rPr>
        <w:t>тенденції</w:t>
      </w:r>
      <w:r>
        <w:rPr>
          <w:sz w:val="28"/>
          <w:szCs w:val="28"/>
          <w:lang w:val="uk-UA"/>
        </w:rPr>
        <w:t xml:space="preserve"> </w:t>
      </w:r>
      <w:r w:rsidR="00261D92" w:rsidRPr="00A5335F">
        <w:rPr>
          <w:sz w:val="28"/>
          <w:szCs w:val="28"/>
          <w:lang w:val="uk-UA"/>
        </w:rPr>
        <w:t>в спробі</w:t>
      </w:r>
      <w:r>
        <w:rPr>
          <w:sz w:val="28"/>
          <w:szCs w:val="28"/>
          <w:lang w:val="uk-UA"/>
        </w:rPr>
        <w:t xml:space="preserve"> </w:t>
      </w:r>
      <w:r w:rsidR="00261D92" w:rsidRPr="00A5335F">
        <w:rPr>
          <w:sz w:val="28"/>
          <w:szCs w:val="28"/>
          <w:lang w:val="uk-UA"/>
        </w:rPr>
        <w:t>мінімізувати</w:t>
      </w:r>
      <w:r>
        <w:rPr>
          <w:sz w:val="28"/>
          <w:szCs w:val="28"/>
          <w:lang w:val="uk-UA"/>
        </w:rPr>
        <w:t xml:space="preserve"> </w:t>
      </w:r>
      <w:r w:rsidR="00261D92" w:rsidRPr="00A5335F">
        <w:rPr>
          <w:sz w:val="28"/>
          <w:szCs w:val="28"/>
          <w:lang w:val="uk-UA"/>
        </w:rPr>
        <w:t>можливі</w:t>
      </w:r>
      <w:r>
        <w:rPr>
          <w:sz w:val="28"/>
          <w:szCs w:val="28"/>
          <w:lang w:val="uk-UA"/>
        </w:rPr>
        <w:t xml:space="preserve"> </w:t>
      </w:r>
      <w:r w:rsidR="00261D92" w:rsidRPr="00A5335F">
        <w:rPr>
          <w:sz w:val="28"/>
          <w:szCs w:val="28"/>
          <w:lang w:val="uk-UA"/>
        </w:rPr>
        <w:t>втрати</w:t>
      </w:r>
      <w:r>
        <w:rPr>
          <w:sz w:val="28"/>
          <w:szCs w:val="28"/>
          <w:lang w:val="uk-UA"/>
        </w:rPr>
        <w:t xml:space="preserve"> </w:t>
      </w:r>
      <w:r w:rsidR="00261D92" w:rsidRPr="00A5335F">
        <w:rPr>
          <w:sz w:val="28"/>
          <w:szCs w:val="28"/>
          <w:lang w:val="uk-UA"/>
        </w:rPr>
        <w:t>власних</w:t>
      </w:r>
      <w:r>
        <w:rPr>
          <w:sz w:val="28"/>
          <w:szCs w:val="28"/>
          <w:lang w:val="uk-UA"/>
        </w:rPr>
        <w:t xml:space="preserve"> </w:t>
      </w:r>
      <w:r w:rsidR="00261D92" w:rsidRPr="00A5335F">
        <w:rPr>
          <w:sz w:val="28"/>
          <w:szCs w:val="28"/>
          <w:lang w:val="uk-UA"/>
        </w:rPr>
        <w:t xml:space="preserve">скромних накопичень. </w:t>
      </w:r>
    </w:p>
    <w:p w:rsidR="00261D92" w:rsidRPr="00A5335F" w:rsidRDefault="00261D92" w:rsidP="00A5335F">
      <w:pPr>
        <w:spacing w:line="360" w:lineRule="auto"/>
        <w:ind w:firstLine="709"/>
        <w:jc w:val="both"/>
        <w:rPr>
          <w:sz w:val="28"/>
          <w:szCs w:val="28"/>
          <w:lang w:val="uk-UA"/>
        </w:rPr>
      </w:pPr>
      <w:r w:rsidRPr="00A5335F">
        <w:rPr>
          <w:sz w:val="28"/>
          <w:szCs w:val="28"/>
          <w:lang w:val="uk-UA"/>
        </w:rPr>
        <w:t>На валютному ринку національна валюта обмінюється на іноземні валюти. Ціна грошової одиниці іноземної валюти, виражена в певній кількості грошових одиниць національної валюти, називається валютним курсом. Він є важливим елементом валютної системи, оскільки розвиток міжнародних економічних відносин вимагає вимірювання вартісного співвідношення валют різних країн. Валютний курс необхідний для:</w:t>
      </w:r>
    </w:p>
    <w:p w:rsidR="00261D92" w:rsidRPr="00A5335F" w:rsidRDefault="00261D92" w:rsidP="00A5335F">
      <w:pPr>
        <w:spacing w:line="360" w:lineRule="auto"/>
        <w:ind w:firstLine="709"/>
        <w:jc w:val="both"/>
        <w:rPr>
          <w:sz w:val="28"/>
          <w:szCs w:val="28"/>
          <w:lang w:val="uk-UA"/>
        </w:rPr>
      </w:pPr>
      <w:r w:rsidRPr="00A5335F">
        <w:rPr>
          <w:sz w:val="28"/>
          <w:szCs w:val="28"/>
          <w:lang w:val="uk-UA"/>
        </w:rPr>
        <w:t>• взаємного обміну валютами при торгівлі товарами, послугами, при русі капіталів і кредитів. Експортер обмінює виручену іноземну валюту на національну, оскільки валюти інших країн не можуть звертатися як законний купівельний і платіжний засіб на території даної держави. Імпортер обмінює національну валюту на іноземну для оплати товарів, куплених за кордоном. Боржник набуває іноземної валюти на національну для погашення заборгованості і виплати відсотків по зовнішніх позиках;</w:t>
      </w:r>
    </w:p>
    <w:p w:rsidR="00261D92" w:rsidRPr="00A5335F" w:rsidRDefault="00261D92" w:rsidP="00A5335F">
      <w:pPr>
        <w:spacing w:line="360" w:lineRule="auto"/>
        <w:ind w:firstLine="709"/>
        <w:jc w:val="both"/>
        <w:rPr>
          <w:sz w:val="28"/>
          <w:szCs w:val="28"/>
          <w:lang w:val="uk-UA"/>
        </w:rPr>
      </w:pPr>
      <w:r w:rsidRPr="00A5335F">
        <w:rPr>
          <w:sz w:val="28"/>
          <w:szCs w:val="28"/>
          <w:lang w:val="uk-UA"/>
        </w:rPr>
        <w:t>• порівняння цін світових і національних ринків, а також вартісних показників різних країн, виражених в національних або іноземних валютах;</w:t>
      </w:r>
    </w:p>
    <w:p w:rsidR="00261D92" w:rsidRPr="00A5335F" w:rsidRDefault="00261D92" w:rsidP="00A5335F">
      <w:pPr>
        <w:spacing w:line="360" w:lineRule="auto"/>
        <w:ind w:firstLine="709"/>
        <w:jc w:val="both"/>
        <w:rPr>
          <w:sz w:val="28"/>
          <w:szCs w:val="28"/>
          <w:lang w:val="uk-UA"/>
        </w:rPr>
      </w:pPr>
      <w:r w:rsidRPr="00A5335F">
        <w:rPr>
          <w:sz w:val="28"/>
          <w:szCs w:val="28"/>
          <w:lang w:val="uk-UA"/>
        </w:rPr>
        <w:t>• періодичної переоцінки рахунків в іноземній валюті фірм і банків.</w:t>
      </w:r>
    </w:p>
    <w:p w:rsidR="00261D92" w:rsidRPr="00A5335F" w:rsidRDefault="00261D92" w:rsidP="00A5335F">
      <w:pPr>
        <w:spacing w:line="360" w:lineRule="auto"/>
        <w:ind w:firstLine="709"/>
        <w:jc w:val="both"/>
        <w:rPr>
          <w:sz w:val="28"/>
          <w:szCs w:val="28"/>
          <w:lang w:val="uk-UA"/>
        </w:rPr>
      </w:pPr>
      <w:r w:rsidRPr="00A5335F">
        <w:rPr>
          <w:sz w:val="28"/>
          <w:szCs w:val="28"/>
          <w:lang w:val="uk-UA"/>
        </w:rPr>
        <w:t>Суть валютного курсу як вартісній категорії полягає в наступному. Валютний курс — «ціна» грошової одиниці однієї країни, виражена в іноземних грошових одиницях або міжнародних валютних одиницях (СДР, ЕКЮ, замінені євро з 1999 р.). Зовні валютний курс представляється учасникам обміну як коефіцієнт перерахунку однієї валюти в іншу, визначуваний співвідношенням попиту і пропозиції на валютному ринку. Проте вартісною основою валютного курсу є купівельна спроможність валют, що виражає середні національні рівні цін на товари, послуги, інвестиції. Ця економічна (вартісна) категорія властива товарному виробництву і виражає виробничі відносини між товаровиробниками і світовим ринком. Оскільки вартість є всеосяжним виразом економічних умов товарного виробництва, то порівнянність національних грошових одиниць різних країн заснована на вартісному відношенні, яке складається в процесі виробництва і обміну. Виробники і покупці товарів і послуг за допомогою валютного курсу порівнюють національні ціни з цінами інших країн. В результаті зіставлення виявляється ступінь вигідності розвитку якого-небудь виробництва в даній країні або інвестицій за кордоном. Як би не спотворювалася дія закону вартості, валютний курс кінець кінцем підкоряється його дії, виражає взаємозв'язок національної і світової економіки, де виявляється реальне курсове співвідношення валют.</w:t>
      </w:r>
    </w:p>
    <w:p w:rsidR="00261D92" w:rsidRPr="00A5335F" w:rsidRDefault="00261D92" w:rsidP="00A5335F">
      <w:pPr>
        <w:spacing w:line="360" w:lineRule="auto"/>
        <w:ind w:firstLine="709"/>
        <w:jc w:val="both"/>
        <w:rPr>
          <w:sz w:val="28"/>
          <w:szCs w:val="28"/>
          <w:lang w:val="uk-UA"/>
        </w:rPr>
      </w:pPr>
      <w:r w:rsidRPr="00A5335F">
        <w:rPr>
          <w:sz w:val="28"/>
          <w:szCs w:val="28"/>
          <w:lang w:val="uk-UA"/>
        </w:rPr>
        <w:t>При продажі товарів на світовому ринку продукт національної праці отримує суспільне визнання на основі інтернаціональної міри вартості. Тим самим валютний курс опосередковує абсолютну обмінюваність товарів в рамках світового господарства. Вартісна основа валютного курсу обумовлена тим, що кінець кінцем інтернаціональна ціна виробництва, лежача в основі світових цін, базується на національних цінах виробництва в країнах, що є основними постачальниками товарів на світовий ринок.</w:t>
      </w:r>
    </w:p>
    <w:p w:rsidR="00261D92" w:rsidRPr="00A5335F" w:rsidRDefault="00261D92" w:rsidP="00A5335F">
      <w:pPr>
        <w:spacing w:line="360" w:lineRule="auto"/>
        <w:ind w:firstLine="709"/>
        <w:jc w:val="both"/>
        <w:rPr>
          <w:sz w:val="28"/>
          <w:szCs w:val="28"/>
          <w:lang w:val="uk-UA"/>
        </w:rPr>
      </w:pPr>
      <w:r w:rsidRPr="00A5335F">
        <w:rPr>
          <w:sz w:val="28"/>
          <w:szCs w:val="28"/>
          <w:lang w:val="uk-UA"/>
        </w:rPr>
        <w:t>У зв'язку з різким збільшенням міжнародного руху капіталів на валютний курс впливає купівельна спроможність валют по відношенню не тільки до товарів, але і фінансовим активам.</w:t>
      </w:r>
    </w:p>
    <w:p w:rsidR="00261D92" w:rsidRPr="00A5335F" w:rsidRDefault="00261D92" w:rsidP="00A5335F">
      <w:pPr>
        <w:spacing w:line="360" w:lineRule="auto"/>
        <w:ind w:firstLine="709"/>
        <w:jc w:val="both"/>
        <w:rPr>
          <w:sz w:val="28"/>
          <w:szCs w:val="28"/>
          <w:lang w:val="uk-UA"/>
        </w:rPr>
      </w:pPr>
      <w:r w:rsidRPr="00A5335F">
        <w:rPr>
          <w:sz w:val="28"/>
          <w:szCs w:val="28"/>
          <w:lang w:val="uk-UA"/>
        </w:rPr>
        <w:t xml:space="preserve">Як будь-яка ціна, валютний курс відхиляється від вартісної основи — купівельної спроможності валют — під впливом попиту і пропозиції валюти. Співвідношення такого попиту і пропозиції залежить від ряду чинників. </w:t>
      </w:r>
      <w:r w:rsidR="000B6D23" w:rsidRPr="00A5335F">
        <w:rPr>
          <w:sz w:val="28"/>
          <w:szCs w:val="28"/>
          <w:lang w:val="uk-UA"/>
        </w:rPr>
        <w:t xml:space="preserve">Багатофакторність валютного курсу відображає його зв'язок з іншими економічними категоріями — вартістю, ціною, грошима, відсотком, платіжним балансом і так далі Причому відбувається складне їх переплетення і висунення як вирішальні то одних, то інших чинників. </w:t>
      </w:r>
      <w:r w:rsidRPr="00A5335F">
        <w:rPr>
          <w:sz w:val="28"/>
          <w:szCs w:val="28"/>
          <w:lang w:val="uk-UA"/>
        </w:rPr>
        <w:t>Серед них можна виділити наступні.</w:t>
      </w:r>
    </w:p>
    <w:p w:rsidR="00261D92" w:rsidRPr="00A5335F" w:rsidRDefault="00261D92" w:rsidP="00A5335F">
      <w:pPr>
        <w:spacing w:line="360" w:lineRule="auto"/>
        <w:ind w:firstLine="709"/>
        <w:jc w:val="both"/>
        <w:rPr>
          <w:sz w:val="28"/>
          <w:szCs w:val="28"/>
          <w:lang w:val="uk-UA"/>
        </w:rPr>
      </w:pPr>
      <w:r w:rsidRPr="00A5335F">
        <w:rPr>
          <w:sz w:val="28"/>
          <w:szCs w:val="28"/>
          <w:lang w:val="uk-UA"/>
        </w:rPr>
        <w:t xml:space="preserve">1. Темп інфляції. Співвідношення валют по їх купівельній спроможності (паритет купівельної спроможності), відображаючи дію закону вартості, служить своєрідною віссю валютного курсу. Тому на валютний курс впливає темп інфляції. Чим вище темп інфляції в країні, тим нижче курс її валюти, якщо не протидіють інші чинники Інфляційне знецінення грошей в країні викликає зниження купівельної спроможності і тенденцію до падіння їх курсу до валют країн, де темп інфляції нижчий. Дана тенденція зазвичай простежується в </w:t>
      </w:r>
      <w:r w:rsidR="000B6D23" w:rsidRPr="00A5335F">
        <w:rPr>
          <w:sz w:val="28"/>
          <w:szCs w:val="28"/>
          <w:lang w:val="uk-UA"/>
        </w:rPr>
        <w:t>середньо</w:t>
      </w:r>
      <w:r w:rsidRPr="00A5335F">
        <w:rPr>
          <w:sz w:val="28"/>
          <w:szCs w:val="28"/>
          <w:lang w:val="uk-UA"/>
        </w:rPr>
        <w:t xml:space="preserve"> і довгостроковому плані. Вирівнювання валютного курсу, приведення його у відповідність з паритетом купівельної спроможності відбуваються в середньому протягом двох років. Це пояснюється тим, що щоденне котирування курсу валют не коректується по їх купівельній спроможності</w:t>
      </w:r>
      <w:r w:rsidR="002A789C" w:rsidRPr="00A5335F">
        <w:rPr>
          <w:sz w:val="28"/>
          <w:szCs w:val="28"/>
          <w:lang w:val="uk-UA"/>
        </w:rPr>
        <w:t>, а також діють інші курсотворчі</w:t>
      </w:r>
      <w:r w:rsidRPr="00A5335F">
        <w:rPr>
          <w:sz w:val="28"/>
          <w:szCs w:val="28"/>
          <w:lang w:val="uk-UA"/>
        </w:rPr>
        <w:t xml:space="preserve"> чинники</w:t>
      </w:r>
    </w:p>
    <w:p w:rsidR="00261D92" w:rsidRPr="00A5335F" w:rsidRDefault="00261D92" w:rsidP="00A5335F">
      <w:pPr>
        <w:spacing w:line="360" w:lineRule="auto"/>
        <w:ind w:firstLine="709"/>
        <w:jc w:val="both"/>
        <w:rPr>
          <w:sz w:val="28"/>
          <w:szCs w:val="28"/>
          <w:lang w:val="uk-UA"/>
        </w:rPr>
      </w:pPr>
      <w:r w:rsidRPr="00A5335F">
        <w:rPr>
          <w:sz w:val="28"/>
          <w:szCs w:val="28"/>
          <w:lang w:val="uk-UA"/>
        </w:rPr>
        <w:t>2. Стан платіжного балансу. Активний платіжний баланс сприяє підвищенню курсу національної валюти, оскільки збільшується попит на неї з боку іноземних боржників. Пасивний платіжний баланс породжує тенденцію до зниження курсу національної валюти, оскільки боржники продають її на іноземну валюту для погашення своїх зовнішніх зобов'язань. Нестабільність платіжного балансу приводить до стрибкоподібної зміни попиту на відповідні валюти і їх пропозицію. У сучасних умовах зріс вплив міжнародного руху капіталів на платіжний баланс і, отже, на валютний курс.</w:t>
      </w:r>
    </w:p>
    <w:p w:rsidR="00261D92" w:rsidRPr="00A5335F" w:rsidRDefault="00261D92" w:rsidP="00A5335F">
      <w:pPr>
        <w:spacing w:line="360" w:lineRule="auto"/>
        <w:ind w:firstLine="709"/>
        <w:jc w:val="both"/>
        <w:rPr>
          <w:sz w:val="28"/>
          <w:szCs w:val="28"/>
          <w:lang w:val="uk-UA"/>
        </w:rPr>
      </w:pPr>
      <w:r w:rsidRPr="00A5335F">
        <w:rPr>
          <w:sz w:val="28"/>
          <w:szCs w:val="28"/>
          <w:lang w:val="uk-UA"/>
        </w:rPr>
        <w:t>3. Різниця процентних ставок в різних країнах. Вплив цього чинника на валютний курс пояснюється двома основними обставинами. По-перше, зміна процентних ставок в країні впливає за інших рівних умов на міжнародний рух капіталів, перш за все короткострокових. В принципі підвищення процентної ставки стимулює притока іноземних капіталів, а її зниження заохочує відлив капіталів, зокрема національних, за межу. Рух капіталів, особливо спекулятивних «гарячих» грошей, підсилює нестабільність платіжних балансів. По-друге, процентні ставки впливають на операції валютних ринків і ринків позикових капіталів. При проведенні операцій банки беруть до уваги різницю процентних ставок на національному і світовому ринках капіталів з метою витягання прибутків. Вони вважають за краще отримувати дешевші кредити на іноземному ринку позикових капіталів, де ставки нижчі, і розміщувати іноземну валюту на національному кредитному ринку, якщо на нім процентні ставки вищі.</w:t>
      </w:r>
    </w:p>
    <w:p w:rsidR="00261D92" w:rsidRPr="00A5335F" w:rsidRDefault="00261D92" w:rsidP="00A5335F">
      <w:pPr>
        <w:spacing w:line="360" w:lineRule="auto"/>
        <w:ind w:firstLine="709"/>
        <w:jc w:val="both"/>
        <w:rPr>
          <w:sz w:val="28"/>
          <w:szCs w:val="28"/>
          <w:lang w:val="uk-UA"/>
        </w:rPr>
      </w:pPr>
      <w:r w:rsidRPr="00A5335F">
        <w:rPr>
          <w:sz w:val="28"/>
          <w:szCs w:val="28"/>
          <w:lang w:val="uk-UA"/>
        </w:rPr>
        <w:t>4. Діяльність валютних ринків і спекулятивні валютні операції. Якщо курс якої-небудь валюти має тенденцію до пониження, то фірми і банки завчасно продають її на стійкіші валюти, що погіршує позиції ослабленої валюти. Валютні ринки швидко реагують на зміни в економіці і політиці, на коливання курсових співвідношень. Тим самим вони розширюють можливості валютної спекуляції і стихійного руху «гарячих» грошей.</w:t>
      </w:r>
    </w:p>
    <w:p w:rsidR="00261D92" w:rsidRPr="00A5335F" w:rsidRDefault="00261D92" w:rsidP="00A5335F">
      <w:pPr>
        <w:spacing w:line="360" w:lineRule="auto"/>
        <w:ind w:firstLine="709"/>
        <w:jc w:val="both"/>
        <w:rPr>
          <w:sz w:val="28"/>
          <w:szCs w:val="28"/>
          <w:lang w:val="uk-UA"/>
        </w:rPr>
      </w:pPr>
      <w:r w:rsidRPr="00A5335F">
        <w:rPr>
          <w:sz w:val="28"/>
          <w:szCs w:val="28"/>
          <w:lang w:val="uk-UA"/>
        </w:rPr>
        <w:t xml:space="preserve">5. Ступінь використання певної валюти на євроринку і в міжнародних розрахунках. Наприклад, той факт, що 60% операцій </w:t>
      </w:r>
      <w:r w:rsidR="000B6D23" w:rsidRPr="00A5335F">
        <w:rPr>
          <w:sz w:val="28"/>
          <w:szCs w:val="28"/>
          <w:lang w:val="uk-UA"/>
        </w:rPr>
        <w:t>євро-банків</w:t>
      </w:r>
      <w:r w:rsidRPr="00A5335F">
        <w:rPr>
          <w:sz w:val="28"/>
          <w:szCs w:val="28"/>
          <w:lang w:val="uk-UA"/>
        </w:rPr>
        <w:t xml:space="preserve"> здійснюються в доларах, визначає масштаби попиту і пропозиції цієї валюти. На курс валюти впливає і ступінь її використання в міжнародних розрахунках. Так, в 90-х роках долара припадало на частку 50% міжнародних розрахунків, 70% зовнішньої заборгованості, країн, що зокрема розвиваються. Тому періодичне підвищення світових цін, виплати, що ростуть, по боргах держав сприяють підвищенню курсу долара навіть в умовах падіння його купівельної спроможності.</w:t>
      </w:r>
    </w:p>
    <w:p w:rsidR="00261D92" w:rsidRPr="00A5335F" w:rsidRDefault="00261D92" w:rsidP="00A5335F">
      <w:pPr>
        <w:spacing w:line="360" w:lineRule="auto"/>
        <w:ind w:firstLine="709"/>
        <w:jc w:val="both"/>
        <w:rPr>
          <w:sz w:val="28"/>
          <w:szCs w:val="28"/>
          <w:lang w:val="uk-UA"/>
        </w:rPr>
      </w:pPr>
      <w:r w:rsidRPr="00A5335F">
        <w:rPr>
          <w:sz w:val="28"/>
          <w:szCs w:val="28"/>
          <w:lang w:val="uk-UA"/>
        </w:rPr>
        <w:t>6. На курсове співвідношення валют впливає також прискорення або затримка міжнародних платежів. В очікуванні зниження курсу національної валюти імпортери прагнуть прискорити платежі конт</w:t>
      </w:r>
      <w:r w:rsidR="00A5335F">
        <w:rPr>
          <w:sz w:val="28"/>
          <w:szCs w:val="28"/>
          <w:lang w:val="uk-UA"/>
        </w:rPr>
        <w:t>рагентам в іноземній валюті, щоб</w:t>
      </w:r>
      <w:r w:rsidRPr="00A5335F">
        <w:rPr>
          <w:sz w:val="28"/>
          <w:szCs w:val="28"/>
          <w:lang w:val="uk-UA"/>
        </w:rPr>
        <w:t xml:space="preserve"> не понести втрат при підвищенні її курсу. При зміцненні національної валюти, навпаки, переважає їх прагнення до затримки платежів в іноземній валюті. Така тактика, що отримала</w:t>
      </w:r>
      <w:r w:rsidR="00A5335F">
        <w:rPr>
          <w:sz w:val="28"/>
          <w:szCs w:val="28"/>
          <w:lang w:val="uk-UA"/>
        </w:rPr>
        <w:t xml:space="preserve"> назву «Лідз енд</w:t>
      </w:r>
      <w:r w:rsidRPr="00A5335F">
        <w:rPr>
          <w:sz w:val="28"/>
          <w:szCs w:val="28"/>
          <w:lang w:val="uk-UA"/>
        </w:rPr>
        <w:t xml:space="preserve"> легз», впливає на платіжний баланс і валютний курс.</w:t>
      </w:r>
    </w:p>
    <w:p w:rsidR="00261D92" w:rsidRPr="00A5335F" w:rsidRDefault="00261D92" w:rsidP="00A5335F">
      <w:pPr>
        <w:spacing w:line="360" w:lineRule="auto"/>
        <w:ind w:firstLine="709"/>
        <w:jc w:val="both"/>
        <w:rPr>
          <w:sz w:val="28"/>
          <w:szCs w:val="28"/>
          <w:lang w:val="uk-UA"/>
        </w:rPr>
      </w:pPr>
      <w:r w:rsidRPr="00A5335F">
        <w:rPr>
          <w:sz w:val="28"/>
          <w:szCs w:val="28"/>
          <w:lang w:val="uk-UA"/>
        </w:rPr>
        <w:t xml:space="preserve">7. Ступінь довіри до валюти на національному і світових ринках. Вона визначається поляганням економіки і політичною обстановкою в країні, а також розглянутими вище чинниками, що надають дію на валютний курс. Причому </w:t>
      </w:r>
      <w:r w:rsidR="000B6D23" w:rsidRPr="00A5335F">
        <w:rPr>
          <w:sz w:val="28"/>
          <w:szCs w:val="28"/>
          <w:lang w:val="uk-UA"/>
        </w:rPr>
        <w:t>дилери</w:t>
      </w:r>
      <w:r w:rsidRPr="00A5335F">
        <w:rPr>
          <w:sz w:val="28"/>
          <w:szCs w:val="28"/>
          <w:lang w:val="uk-UA"/>
        </w:rPr>
        <w:t xml:space="preserve"> враховують не тільки дані темпи економічного зростання, інфляцію, рівень купівельної спроможності валюти, співвідношення попиту і пропозиції валюти, але і перспективи їх динаміки. Іноді навіть очікування публікації офіційних даних про торговий і платіжний баланси або результати виборів позначається на співвідношенні попиту і пропозиції і курсі валюти. Деколи на валютному ринку відбувається зміна пріоритетів на користь політичних новин, чуток про відставку міністрів і так далі</w:t>
      </w:r>
    </w:p>
    <w:p w:rsidR="00261D92" w:rsidRPr="00A5335F" w:rsidRDefault="00261D92" w:rsidP="00A5335F">
      <w:pPr>
        <w:spacing w:line="360" w:lineRule="auto"/>
        <w:ind w:firstLine="709"/>
        <w:jc w:val="both"/>
        <w:rPr>
          <w:sz w:val="28"/>
          <w:szCs w:val="28"/>
          <w:lang w:val="uk-UA"/>
        </w:rPr>
      </w:pPr>
      <w:r w:rsidRPr="00A5335F">
        <w:rPr>
          <w:sz w:val="28"/>
          <w:szCs w:val="28"/>
          <w:lang w:val="uk-UA"/>
        </w:rPr>
        <w:t>8. Валютна політика. Співвідношення ринкового і державного регулювання валютного курсу впливає на його динаміку. Формування валютного курсу на валютних ринках через механізм попиту і пропозиції валюти зазвичай супроводжується різкими коливаннями курсових співвідношень. На ринку складається реальний валютний курс — показник стану економіки, грошового звернення, фінансів, кредиту і ступеня довіри до певної валюти. Державне регулювання валютного курсу направлене на його підвищення або зниження виходячи із завдань валютно-економічної політики. З цією метою проводиться певна валютна політика.</w:t>
      </w:r>
    </w:p>
    <w:p w:rsidR="00261D92" w:rsidRPr="00A5335F" w:rsidRDefault="00261D92" w:rsidP="00A5335F">
      <w:pPr>
        <w:spacing w:line="360" w:lineRule="auto"/>
        <w:ind w:firstLine="709"/>
        <w:jc w:val="both"/>
        <w:rPr>
          <w:sz w:val="28"/>
          <w:szCs w:val="28"/>
          <w:lang w:val="uk-UA"/>
        </w:rPr>
      </w:pPr>
      <w:r w:rsidRPr="00A5335F">
        <w:rPr>
          <w:sz w:val="28"/>
          <w:szCs w:val="28"/>
          <w:lang w:val="uk-UA"/>
        </w:rPr>
        <w:t>Таким чином, формування валютного курсу — складний багатофакторний процес, обумовлений взаємозв'язком національної і світової економіки і політики. Тому при прогнозуванні валютного курсу враховуються розглянуті курсоутворення чинники і їх неоднозначний вплив на співвідношення валют залежно від конкретної обстановки.</w:t>
      </w:r>
    </w:p>
    <w:p w:rsidR="00261D92" w:rsidRPr="00A5335F" w:rsidRDefault="00261D92" w:rsidP="00A5335F">
      <w:pPr>
        <w:spacing w:line="360" w:lineRule="auto"/>
        <w:ind w:firstLine="709"/>
        <w:jc w:val="both"/>
        <w:rPr>
          <w:sz w:val="28"/>
          <w:szCs w:val="28"/>
          <w:lang w:val="uk-UA"/>
        </w:rPr>
      </w:pPr>
      <w:r w:rsidRPr="00A5335F">
        <w:rPr>
          <w:sz w:val="28"/>
          <w:szCs w:val="28"/>
          <w:lang w:val="uk-UA"/>
        </w:rPr>
        <w:t>В умовах плаваючих валютних курсів посилився вплив їх змін на рух капіталів, особливо короткострокових, що позначається на валютно-економічному положенні окремих держав. В результаті притоки спекулятивних іноземних капіталів в країну, курс валюти якої підвищується, може тимчасово збільшитися об'єм позикових капіталів і капіталовкладень, що використовується для розвитку економіки і покриття дефіциту державного бюджету. Відлив капіталів з країни приводить до їх браку, згортання інвестицій, зростання безробіття.</w:t>
      </w:r>
    </w:p>
    <w:p w:rsidR="007B206E" w:rsidRPr="00A5335F" w:rsidRDefault="00261D92" w:rsidP="00A5335F">
      <w:pPr>
        <w:spacing w:line="360" w:lineRule="auto"/>
        <w:ind w:firstLine="709"/>
        <w:jc w:val="both"/>
        <w:rPr>
          <w:sz w:val="28"/>
          <w:szCs w:val="28"/>
          <w:lang w:val="uk-UA"/>
        </w:rPr>
      </w:pPr>
      <w:r w:rsidRPr="00A5335F">
        <w:rPr>
          <w:sz w:val="28"/>
          <w:szCs w:val="28"/>
          <w:lang w:val="uk-UA"/>
        </w:rPr>
        <w:t>Наслідки коливань валютного курсу залежать від валютно-економічного потенціалу країни, її експортної квоти, позицій в МЕО. Валютний курс служить об'єктом боротьби між країнами, національними експортерами і імпортерами, є джерелом міждержавних розбіжностей. З цієї причини проблеми валютного курсу займають видне місце в економічній науці.</w:t>
      </w:r>
    </w:p>
    <w:p w:rsidR="00444ACA" w:rsidRDefault="00444ACA" w:rsidP="00A5335F">
      <w:pPr>
        <w:numPr>
          <w:ilvl w:val="0"/>
          <w:numId w:val="34"/>
        </w:numPr>
        <w:spacing w:line="360" w:lineRule="auto"/>
        <w:jc w:val="both"/>
        <w:rPr>
          <w:b/>
          <w:sz w:val="28"/>
          <w:szCs w:val="28"/>
          <w:lang w:val="uk-UA"/>
        </w:rPr>
      </w:pPr>
      <w:r w:rsidRPr="00A5335F">
        <w:rPr>
          <w:sz w:val="28"/>
          <w:szCs w:val="28"/>
          <w:lang w:val="uk-UA"/>
        </w:rPr>
        <w:br w:type="page"/>
      </w:r>
      <w:r w:rsidR="008A3869" w:rsidRPr="00A5335F">
        <w:rPr>
          <w:b/>
          <w:sz w:val="28"/>
          <w:szCs w:val="28"/>
          <w:lang w:val="uk-UA"/>
        </w:rPr>
        <w:t xml:space="preserve">МІЖНАРОДНИЙ ВАЛЮТНИЙ РИНОК </w:t>
      </w:r>
    </w:p>
    <w:p w:rsidR="00A5335F" w:rsidRPr="00A5335F" w:rsidRDefault="00A5335F" w:rsidP="00A5335F">
      <w:pPr>
        <w:spacing w:line="360" w:lineRule="auto"/>
        <w:ind w:left="1069"/>
        <w:jc w:val="both"/>
        <w:rPr>
          <w:b/>
          <w:sz w:val="28"/>
          <w:szCs w:val="28"/>
          <w:lang w:val="uk-UA"/>
        </w:rPr>
      </w:pPr>
    </w:p>
    <w:p w:rsidR="008A3869" w:rsidRDefault="000B6D23" w:rsidP="0042285E">
      <w:pPr>
        <w:numPr>
          <w:ilvl w:val="1"/>
          <w:numId w:val="35"/>
        </w:numPr>
        <w:spacing w:line="360" w:lineRule="auto"/>
        <w:ind w:left="709" w:firstLine="0"/>
        <w:jc w:val="both"/>
        <w:rPr>
          <w:b/>
          <w:sz w:val="28"/>
          <w:szCs w:val="28"/>
          <w:lang w:val="uk-UA"/>
        </w:rPr>
      </w:pPr>
      <w:r w:rsidRPr="00A5335F">
        <w:rPr>
          <w:b/>
          <w:sz w:val="28"/>
          <w:szCs w:val="28"/>
          <w:lang w:val="uk-UA"/>
        </w:rPr>
        <w:t>Історія</w:t>
      </w:r>
      <w:r w:rsidR="00711385" w:rsidRPr="00A5335F">
        <w:rPr>
          <w:b/>
          <w:sz w:val="28"/>
          <w:szCs w:val="28"/>
          <w:lang w:val="uk-UA"/>
        </w:rPr>
        <w:t xml:space="preserve"> </w:t>
      </w:r>
      <w:r w:rsidRPr="00A5335F">
        <w:rPr>
          <w:b/>
          <w:sz w:val="28"/>
          <w:szCs w:val="28"/>
          <w:lang w:val="uk-UA"/>
        </w:rPr>
        <w:t>виникнення</w:t>
      </w:r>
      <w:r w:rsidR="00711385" w:rsidRPr="00A5335F">
        <w:rPr>
          <w:b/>
          <w:sz w:val="28"/>
          <w:szCs w:val="28"/>
          <w:lang w:val="uk-UA"/>
        </w:rPr>
        <w:t xml:space="preserve"> </w:t>
      </w:r>
      <w:r w:rsidRPr="00A5335F">
        <w:rPr>
          <w:b/>
          <w:sz w:val="28"/>
          <w:szCs w:val="28"/>
          <w:lang w:val="uk-UA"/>
        </w:rPr>
        <w:t>міжнародного</w:t>
      </w:r>
      <w:r w:rsidR="00711385" w:rsidRPr="00A5335F">
        <w:rPr>
          <w:b/>
          <w:sz w:val="28"/>
          <w:szCs w:val="28"/>
          <w:lang w:val="uk-UA"/>
        </w:rPr>
        <w:t xml:space="preserve"> валютного ринку</w:t>
      </w:r>
    </w:p>
    <w:p w:rsidR="00A5335F" w:rsidRPr="00A5335F" w:rsidRDefault="00A5335F" w:rsidP="00A5335F">
      <w:pPr>
        <w:spacing w:line="360" w:lineRule="auto"/>
        <w:ind w:left="1429"/>
        <w:jc w:val="both"/>
        <w:rPr>
          <w:b/>
          <w:sz w:val="28"/>
          <w:szCs w:val="28"/>
          <w:lang w:val="uk-UA"/>
        </w:rPr>
      </w:pPr>
    </w:p>
    <w:p w:rsidR="00444ACA" w:rsidRPr="00A5335F" w:rsidRDefault="00444ACA" w:rsidP="00A5335F">
      <w:pPr>
        <w:spacing w:line="360" w:lineRule="auto"/>
        <w:ind w:firstLine="709"/>
        <w:jc w:val="both"/>
        <w:rPr>
          <w:sz w:val="28"/>
          <w:szCs w:val="28"/>
          <w:lang w:val="uk-UA"/>
        </w:rPr>
      </w:pPr>
      <w:r w:rsidRPr="00A5335F">
        <w:rPr>
          <w:sz w:val="28"/>
          <w:szCs w:val="28"/>
          <w:lang w:val="uk-UA"/>
        </w:rPr>
        <w:t>Сьогодні ми живемо в еру глобалізації. Країни торгують товарами і послугами між собою, існують такі явища як туризм, міжнародні інвестиції, транснаціональні корпорації і тому подібне. Іншими словами, капітал блукає по світу з</w:t>
      </w:r>
      <w:r w:rsidR="00A5335F">
        <w:rPr>
          <w:vanish/>
          <w:sz w:val="28"/>
          <w:szCs w:val="28"/>
          <w:lang w:val="uk-UA"/>
        </w:rPr>
        <w:t xml:space="preserve"> </w:t>
      </w:r>
      <w:r w:rsidRPr="00A5335F">
        <w:rPr>
          <w:sz w:val="28"/>
          <w:szCs w:val="28"/>
          <w:lang w:val="uk-UA"/>
        </w:rPr>
        <w:t>однієї країни в іншу. Але</w:t>
      </w:r>
      <w:r w:rsidR="00A5335F">
        <w:rPr>
          <w:sz w:val="28"/>
          <w:szCs w:val="28"/>
          <w:lang w:val="uk-UA"/>
        </w:rPr>
        <w:t xml:space="preserve"> </w:t>
      </w:r>
      <w:r w:rsidRPr="00A5335F">
        <w:rPr>
          <w:sz w:val="28"/>
          <w:szCs w:val="28"/>
          <w:lang w:val="uk-UA"/>
        </w:rPr>
        <w:t>в різних країнах своя національна валюта, якимсь чином необхідно обмінювати свою валюту на валюту країни, в якій ви, наприклад, збираєтеся відкрити бізнес. Таких як ви дуже багато, що створює потребу в обміні валюти в величезних об'ємах Отже, наявність зручного механізму обміну валют вкрай необхідна в світовій економіці. Для цього і утворився міжнародний валютний ринок.</w:t>
      </w:r>
    </w:p>
    <w:p w:rsidR="00375A4F" w:rsidRPr="00A5335F" w:rsidRDefault="00444ACA" w:rsidP="00A5335F">
      <w:pPr>
        <w:spacing w:line="360" w:lineRule="auto"/>
        <w:ind w:firstLine="709"/>
        <w:jc w:val="both"/>
        <w:rPr>
          <w:sz w:val="28"/>
          <w:szCs w:val="28"/>
          <w:lang w:val="uk-UA"/>
        </w:rPr>
      </w:pPr>
      <w:r w:rsidRPr="00A5335F">
        <w:rPr>
          <w:sz w:val="28"/>
          <w:szCs w:val="28"/>
          <w:lang w:val="uk-UA"/>
        </w:rPr>
        <w:t>Foreign</w:t>
      </w:r>
      <w:r w:rsidR="00A5335F">
        <w:rPr>
          <w:vanish/>
          <w:sz w:val="28"/>
          <w:szCs w:val="28"/>
          <w:lang w:val="uk-UA"/>
        </w:rPr>
        <w:t xml:space="preserve"> </w:t>
      </w:r>
      <w:r w:rsidRPr="00A5335F">
        <w:rPr>
          <w:sz w:val="28"/>
          <w:szCs w:val="28"/>
          <w:lang w:val="uk-UA"/>
        </w:rPr>
        <w:t>Market (FOREX) - міжнародний валютний ринок - сформувався 70-і роки, коли міжнародна торгівля перейшла від системи фіксованих валютних курсів до системи плаваючих обмінних курсів валют. На FOREX</w:t>
      </w:r>
      <w:r w:rsidRPr="00A5335F">
        <w:rPr>
          <w:vanish/>
          <w:sz w:val="28"/>
          <w:szCs w:val="28"/>
          <w:lang w:val="uk-UA"/>
        </w:rPr>
        <w:t>|</w:t>
      </w:r>
      <w:r w:rsidRPr="00A5335F">
        <w:rPr>
          <w:sz w:val="28"/>
          <w:szCs w:val="28"/>
          <w:lang w:val="uk-UA"/>
        </w:rPr>
        <w:t xml:space="preserve"> курс однієї валюти щодо іншої визначається ринковими умовами, - співвідношенням попиту і пропозиції</w:t>
      </w:r>
      <w:r w:rsidR="00A5335F">
        <w:rPr>
          <w:vanish/>
          <w:sz w:val="28"/>
          <w:szCs w:val="28"/>
          <w:lang w:val="uk-UA"/>
        </w:rPr>
        <w:t>.</w:t>
      </w:r>
      <w:r w:rsidRPr="00A5335F">
        <w:rPr>
          <w:sz w:val="28"/>
          <w:szCs w:val="28"/>
          <w:lang w:val="uk-UA"/>
        </w:rPr>
        <w:t xml:space="preserve"> Валютний ринок об'єднує чотири регіональні ринки: азіатський, австралійський, євро</w:t>
      </w:r>
      <w:r w:rsidR="00A5335F">
        <w:rPr>
          <w:sz w:val="28"/>
          <w:szCs w:val="28"/>
          <w:lang w:val="uk-UA"/>
        </w:rPr>
        <w:t>пейський, американський. Обмінні</w:t>
      </w:r>
      <w:r w:rsidRPr="00A5335F">
        <w:rPr>
          <w:sz w:val="28"/>
          <w:szCs w:val="28"/>
          <w:lang w:val="uk-UA"/>
        </w:rPr>
        <w:t xml:space="preserve"> операції не припиняються протягом всього робочого тижня, ринок працює 24 години в добу (табл.</w:t>
      </w:r>
      <w:r w:rsidR="00F9604B" w:rsidRPr="00A5335F">
        <w:rPr>
          <w:sz w:val="28"/>
          <w:szCs w:val="28"/>
          <w:lang w:val="uk-UA"/>
        </w:rPr>
        <w:t xml:space="preserve"> </w:t>
      </w:r>
      <w:r w:rsidRPr="00A5335F">
        <w:rPr>
          <w:sz w:val="28"/>
          <w:szCs w:val="28"/>
          <w:lang w:val="uk-UA"/>
        </w:rPr>
        <w:t>1</w:t>
      </w:r>
      <w:r w:rsidR="008F7203" w:rsidRPr="00A5335F">
        <w:rPr>
          <w:sz w:val="28"/>
          <w:szCs w:val="28"/>
          <w:lang w:val="uk-UA"/>
        </w:rPr>
        <w:t>.1.</w:t>
      </w:r>
      <w:r w:rsidRPr="00A5335F">
        <w:rPr>
          <w:sz w:val="28"/>
          <w:szCs w:val="28"/>
          <w:lang w:val="uk-UA"/>
        </w:rPr>
        <w:t>).</w:t>
      </w:r>
    </w:p>
    <w:p w:rsidR="004F340A" w:rsidRPr="00A5335F" w:rsidRDefault="004F340A" w:rsidP="00A5335F">
      <w:pPr>
        <w:spacing w:line="360" w:lineRule="auto"/>
        <w:jc w:val="both"/>
        <w:rPr>
          <w:sz w:val="28"/>
          <w:szCs w:val="28"/>
          <w:lang w:val="uk-UA"/>
        </w:rPr>
      </w:pPr>
    </w:p>
    <w:p w:rsidR="00375A4F" w:rsidRPr="00A5335F" w:rsidRDefault="006F31A1" w:rsidP="00A5335F">
      <w:pPr>
        <w:spacing w:line="360" w:lineRule="auto"/>
        <w:ind w:firstLine="709"/>
        <w:jc w:val="both"/>
        <w:rPr>
          <w:sz w:val="28"/>
          <w:szCs w:val="28"/>
          <w:lang w:val="uk-UA"/>
        </w:rPr>
      </w:pPr>
      <w:r w:rsidRPr="00A5335F">
        <w:rPr>
          <w:sz w:val="28"/>
          <w:szCs w:val="28"/>
          <w:lang w:val="uk-UA"/>
        </w:rPr>
        <w:t>Таблиця</w:t>
      </w:r>
      <w:r w:rsidR="00F9604B" w:rsidRPr="00A5335F">
        <w:rPr>
          <w:sz w:val="28"/>
          <w:szCs w:val="28"/>
          <w:lang w:val="uk-UA"/>
        </w:rPr>
        <w:t xml:space="preserve"> 1.</w:t>
      </w:r>
      <w:r w:rsidR="008F7203" w:rsidRPr="00A5335F">
        <w:rPr>
          <w:sz w:val="28"/>
          <w:szCs w:val="28"/>
          <w:lang w:val="uk-UA"/>
        </w:rPr>
        <w:t>1</w:t>
      </w:r>
      <w:r w:rsidR="00F9604B" w:rsidRPr="00A5335F">
        <w:rPr>
          <w:sz w:val="28"/>
          <w:szCs w:val="28"/>
          <w:lang w:val="uk-UA"/>
        </w:rPr>
        <w:t>.</w:t>
      </w:r>
    </w:p>
    <w:p w:rsidR="00375A4F" w:rsidRPr="00A5335F" w:rsidRDefault="00F9604B" w:rsidP="00A5335F">
      <w:pPr>
        <w:spacing w:line="360" w:lineRule="auto"/>
        <w:ind w:firstLine="709"/>
        <w:jc w:val="both"/>
        <w:rPr>
          <w:sz w:val="28"/>
          <w:szCs w:val="28"/>
          <w:lang w:val="uk-UA"/>
        </w:rPr>
      </w:pPr>
      <w:r w:rsidRPr="00A5335F">
        <w:rPr>
          <w:sz w:val="28"/>
          <w:szCs w:val="28"/>
          <w:lang w:val="uk-UA"/>
        </w:rPr>
        <w:t>Час роботи торгових сесій.</w:t>
      </w:r>
    </w:p>
    <w:tbl>
      <w:tblPr>
        <w:tblW w:w="41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1756"/>
        <w:gridCol w:w="1262"/>
        <w:gridCol w:w="1079"/>
        <w:gridCol w:w="1259"/>
        <w:gridCol w:w="1364"/>
      </w:tblGrid>
      <w:tr w:rsidR="00DF2775" w:rsidRPr="00961545" w:rsidTr="00961545">
        <w:trPr>
          <w:trHeight w:val="383"/>
          <w:jc w:val="center"/>
        </w:trPr>
        <w:tc>
          <w:tcPr>
            <w:tcW w:w="1862" w:type="pct"/>
            <w:gridSpan w:val="2"/>
            <w:vAlign w:val="center"/>
          </w:tcPr>
          <w:p w:rsidR="00444ACA" w:rsidRPr="00961545" w:rsidRDefault="00444ACA" w:rsidP="00961545">
            <w:pPr>
              <w:spacing w:line="360" w:lineRule="auto"/>
              <w:jc w:val="both"/>
              <w:rPr>
                <w:sz w:val="20"/>
                <w:szCs w:val="20"/>
                <w:lang w:val="uk-UA"/>
              </w:rPr>
            </w:pPr>
            <w:r w:rsidRPr="00961545">
              <w:rPr>
                <w:sz w:val="20"/>
                <w:szCs w:val="20"/>
                <w:lang w:val="uk-UA"/>
              </w:rPr>
              <w:t>Година по Києву</w:t>
            </w:r>
          </w:p>
        </w:tc>
        <w:tc>
          <w:tcPr>
            <w:tcW w:w="1480" w:type="pct"/>
            <w:gridSpan w:val="2"/>
            <w:vAlign w:val="center"/>
          </w:tcPr>
          <w:p w:rsidR="00444ACA" w:rsidRPr="00961545" w:rsidRDefault="000B6D23" w:rsidP="00961545">
            <w:pPr>
              <w:spacing w:line="360" w:lineRule="auto"/>
              <w:jc w:val="both"/>
              <w:rPr>
                <w:sz w:val="20"/>
                <w:szCs w:val="20"/>
                <w:lang w:val="uk-UA"/>
              </w:rPr>
            </w:pPr>
            <w:r w:rsidRPr="00961545">
              <w:rPr>
                <w:sz w:val="20"/>
                <w:szCs w:val="20"/>
                <w:lang w:val="uk-UA"/>
              </w:rPr>
              <w:t>Зимній</w:t>
            </w:r>
            <w:r w:rsidR="00444ACA" w:rsidRPr="00961545">
              <w:rPr>
                <w:sz w:val="20"/>
                <w:szCs w:val="20"/>
                <w:lang w:val="uk-UA"/>
              </w:rPr>
              <w:t xml:space="preserve"> година</w:t>
            </w:r>
          </w:p>
        </w:tc>
        <w:tc>
          <w:tcPr>
            <w:tcW w:w="1659" w:type="pct"/>
            <w:gridSpan w:val="2"/>
            <w:vAlign w:val="center"/>
          </w:tcPr>
          <w:p w:rsidR="00444ACA" w:rsidRPr="00961545" w:rsidRDefault="00444ACA" w:rsidP="00961545">
            <w:pPr>
              <w:spacing w:line="360" w:lineRule="auto"/>
              <w:jc w:val="both"/>
              <w:rPr>
                <w:sz w:val="20"/>
                <w:szCs w:val="20"/>
                <w:lang w:val="uk-UA"/>
              </w:rPr>
            </w:pPr>
            <w:r w:rsidRPr="00961545">
              <w:rPr>
                <w:sz w:val="20"/>
                <w:szCs w:val="20"/>
                <w:lang w:val="uk-UA"/>
              </w:rPr>
              <w:t>Літній година</w:t>
            </w:r>
          </w:p>
        </w:tc>
      </w:tr>
      <w:tr w:rsidR="00961545" w:rsidRPr="00961545" w:rsidTr="00961545">
        <w:trPr>
          <w:trHeight w:val="383"/>
          <w:jc w:val="center"/>
        </w:trPr>
        <w:tc>
          <w:tcPr>
            <w:tcW w:w="75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Регіон</w:t>
            </w: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Місто</w:t>
            </w:r>
          </w:p>
        </w:tc>
        <w:tc>
          <w:tcPr>
            <w:tcW w:w="798" w:type="pct"/>
            <w:vAlign w:val="center"/>
          </w:tcPr>
          <w:p w:rsidR="00444ACA" w:rsidRPr="00961545" w:rsidRDefault="000B6D23" w:rsidP="00961545">
            <w:pPr>
              <w:spacing w:line="360" w:lineRule="auto"/>
              <w:jc w:val="both"/>
              <w:rPr>
                <w:sz w:val="20"/>
                <w:szCs w:val="20"/>
                <w:lang w:val="uk-UA"/>
              </w:rPr>
            </w:pPr>
            <w:r w:rsidRPr="00961545">
              <w:rPr>
                <w:sz w:val="20"/>
                <w:szCs w:val="20"/>
                <w:lang w:val="uk-UA"/>
              </w:rPr>
              <w:t>Відкриття</w:t>
            </w:r>
          </w:p>
        </w:tc>
        <w:tc>
          <w:tcPr>
            <w:tcW w:w="682" w:type="pct"/>
            <w:vAlign w:val="center"/>
          </w:tcPr>
          <w:p w:rsidR="00444ACA" w:rsidRPr="00961545" w:rsidRDefault="000B6D23" w:rsidP="00961545">
            <w:pPr>
              <w:spacing w:line="360" w:lineRule="auto"/>
              <w:jc w:val="both"/>
              <w:rPr>
                <w:sz w:val="20"/>
                <w:szCs w:val="20"/>
                <w:lang w:val="uk-UA"/>
              </w:rPr>
            </w:pPr>
            <w:r w:rsidRPr="00961545">
              <w:rPr>
                <w:sz w:val="20"/>
                <w:szCs w:val="20"/>
                <w:lang w:val="uk-UA"/>
              </w:rPr>
              <w:t>Закриття</w:t>
            </w:r>
          </w:p>
        </w:tc>
        <w:tc>
          <w:tcPr>
            <w:tcW w:w="796" w:type="pct"/>
            <w:vAlign w:val="center"/>
          </w:tcPr>
          <w:p w:rsidR="00444ACA" w:rsidRPr="00961545" w:rsidRDefault="000B6D23" w:rsidP="00961545">
            <w:pPr>
              <w:spacing w:line="360" w:lineRule="auto"/>
              <w:jc w:val="both"/>
              <w:rPr>
                <w:sz w:val="20"/>
                <w:szCs w:val="20"/>
                <w:lang w:val="uk-UA"/>
              </w:rPr>
            </w:pPr>
            <w:r w:rsidRPr="00961545">
              <w:rPr>
                <w:sz w:val="20"/>
                <w:szCs w:val="20"/>
                <w:lang w:val="uk-UA"/>
              </w:rPr>
              <w:t>Відкриття</w:t>
            </w:r>
          </w:p>
        </w:tc>
        <w:tc>
          <w:tcPr>
            <w:tcW w:w="863" w:type="pct"/>
            <w:vAlign w:val="center"/>
          </w:tcPr>
          <w:p w:rsidR="00444ACA" w:rsidRPr="00961545" w:rsidRDefault="000B6D23" w:rsidP="00961545">
            <w:pPr>
              <w:spacing w:line="360" w:lineRule="auto"/>
              <w:jc w:val="both"/>
              <w:rPr>
                <w:sz w:val="20"/>
                <w:szCs w:val="20"/>
                <w:lang w:val="uk-UA"/>
              </w:rPr>
            </w:pPr>
            <w:r w:rsidRPr="00961545">
              <w:rPr>
                <w:sz w:val="20"/>
                <w:szCs w:val="20"/>
                <w:lang w:val="uk-UA"/>
              </w:rPr>
              <w:t>Закриття</w:t>
            </w:r>
          </w:p>
        </w:tc>
      </w:tr>
      <w:tr w:rsidR="00961545" w:rsidRPr="00961545" w:rsidTr="00961545">
        <w:trPr>
          <w:trHeight w:val="383"/>
          <w:jc w:val="center"/>
        </w:trPr>
        <w:tc>
          <w:tcPr>
            <w:tcW w:w="752" w:type="pct"/>
            <w:vMerge w:val="restart"/>
            <w:vAlign w:val="center"/>
          </w:tcPr>
          <w:p w:rsidR="00444ACA" w:rsidRPr="00961545" w:rsidRDefault="00444ACA" w:rsidP="00961545">
            <w:pPr>
              <w:spacing w:line="360" w:lineRule="auto"/>
              <w:jc w:val="both"/>
              <w:rPr>
                <w:sz w:val="20"/>
                <w:szCs w:val="20"/>
                <w:lang w:val="uk-UA"/>
              </w:rPr>
            </w:pPr>
            <w:r w:rsidRPr="00961545">
              <w:rPr>
                <w:sz w:val="20"/>
                <w:szCs w:val="20"/>
                <w:lang w:val="uk-UA"/>
              </w:rPr>
              <w:t>Азія</w:t>
            </w:r>
          </w:p>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Токіо</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2:00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10:00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3:00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11:00</w:t>
            </w:r>
          </w:p>
        </w:tc>
      </w:tr>
      <w:tr w:rsidR="00961545" w:rsidRPr="00961545" w:rsidTr="00961545">
        <w:trPr>
          <w:trHeight w:val="137"/>
          <w:jc w:val="center"/>
        </w:trPr>
        <w:tc>
          <w:tcPr>
            <w:tcW w:w="752" w:type="pct"/>
            <w:vMerge/>
            <w:vAlign w:val="center"/>
          </w:tcPr>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Гонконг</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3:00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11:00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4:00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12:00</w:t>
            </w:r>
          </w:p>
        </w:tc>
      </w:tr>
      <w:tr w:rsidR="00961545" w:rsidRPr="00961545" w:rsidTr="00961545">
        <w:trPr>
          <w:trHeight w:val="137"/>
          <w:jc w:val="center"/>
        </w:trPr>
        <w:tc>
          <w:tcPr>
            <w:tcW w:w="752" w:type="pct"/>
            <w:vMerge/>
            <w:vAlign w:val="center"/>
          </w:tcPr>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Сінгапур</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4:00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12:00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4:00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12:00</w:t>
            </w:r>
          </w:p>
        </w:tc>
      </w:tr>
      <w:tr w:rsidR="00961545" w:rsidRPr="00961545" w:rsidTr="00961545">
        <w:trPr>
          <w:trHeight w:val="399"/>
          <w:jc w:val="center"/>
        </w:trPr>
        <w:tc>
          <w:tcPr>
            <w:tcW w:w="752" w:type="pct"/>
            <w:vMerge w:val="restart"/>
            <w:vAlign w:val="center"/>
          </w:tcPr>
          <w:p w:rsidR="00444ACA" w:rsidRPr="00961545" w:rsidRDefault="00444ACA" w:rsidP="00961545">
            <w:pPr>
              <w:spacing w:line="360" w:lineRule="auto"/>
              <w:jc w:val="both"/>
              <w:rPr>
                <w:sz w:val="20"/>
                <w:szCs w:val="20"/>
                <w:lang w:val="uk-UA"/>
              </w:rPr>
            </w:pPr>
            <w:r w:rsidRPr="00961545">
              <w:rPr>
                <w:sz w:val="20"/>
                <w:szCs w:val="20"/>
                <w:lang w:val="uk-UA"/>
              </w:rPr>
              <w:t>Європа</w:t>
            </w:r>
          </w:p>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Франкфур</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9:00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17:00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9:00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17:00</w:t>
            </w:r>
          </w:p>
        </w:tc>
      </w:tr>
      <w:tr w:rsidR="00961545" w:rsidRPr="00961545" w:rsidTr="00961545">
        <w:trPr>
          <w:trHeight w:val="137"/>
          <w:jc w:val="center"/>
        </w:trPr>
        <w:tc>
          <w:tcPr>
            <w:tcW w:w="752" w:type="pct"/>
            <w:vMerge/>
            <w:vAlign w:val="center"/>
          </w:tcPr>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Цюрі</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9:00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17:00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9:00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17:00</w:t>
            </w:r>
          </w:p>
        </w:tc>
      </w:tr>
      <w:tr w:rsidR="00961545" w:rsidRPr="00961545" w:rsidTr="00961545">
        <w:trPr>
          <w:trHeight w:val="137"/>
          <w:jc w:val="center"/>
        </w:trPr>
        <w:tc>
          <w:tcPr>
            <w:tcW w:w="752" w:type="pct"/>
            <w:vMerge/>
            <w:vAlign w:val="center"/>
          </w:tcPr>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Пари</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9:00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17:00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9:00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17:00</w:t>
            </w:r>
          </w:p>
        </w:tc>
      </w:tr>
      <w:tr w:rsidR="00961545" w:rsidRPr="00961545" w:rsidTr="00961545">
        <w:trPr>
          <w:trHeight w:val="137"/>
          <w:jc w:val="center"/>
        </w:trPr>
        <w:tc>
          <w:tcPr>
            <w:tcW w:w="752" w:type="pct"/>
            <w:vMerge/>
            <w:vAlign w:val="center"/>
          </w:tcPr>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Лондо</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10:00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18:00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10:00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18:00</w:t>
            </w:r>
          </w:p>
        </w:tc>
      </w:tr>
      <w:tr w:rsidR="00961545" w:rsidRPr="00961545" w:rsidTr="00961545">
        <w:trPr>
          <w:trHeight w:val="383"/>
          <w:jc w:val="center"/>
        </w:trPr>
        <w:tc>
          <w:tcPr>
            <w:tcW w:w="752" w:type="pct"/>
            <w:vMerge w:val="restart"/>
            <w:vAlign w:val="center"/>
          </w:tcPr>
          <w:p w:rsidR="00444ACA" w:rsidRPr="00961545" w:rsidRDefault="00444ACA" w:rsidP="00961545">
            <w:pPr>
              <w:spacing w:line="360" w:lineRule="auto"/>
              <w:jc w:val="both"/>
              <w:rPr>
                <w:sz w:val="20"/>
                <w:szCs w:val="20"/>
                <w:lang w:val="uk-UA"/>
              </w:rPr>
            </w:pPr>
            <w:r w:rsidRPr="00961545">
              <w:rPr>
                <w:sz w:val="20"/>
                <w:szCs w:val="20"/>
                <w:lang w:val="uk-UA"/>
              </w:rPr>
              <w:t>Америка</w:t>
            </w:r>
          </w:p>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Нью-Йор</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16:00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24:00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16:00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24:00</w:t>
            </w:r>
          </w:p>
        </w:tc>
      </w:tr>
      <w:tr w:rsidR="00961545" w:rsidRPr="00961545" w:rsidTr="00961545">
        <w:trPr>
          <w:trHeight w:val="137"/>
          <w:jc w:val="center"/>
        </w:trPr>
        <w:tc>
          <w:tcPr>
            <w:tcW w:w="752" w:type="pct"/>
            <w:vMerge/>
            <w:vAlign w:val="center"/>
          </w:tcPr>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Нью-Йор</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6:30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0:30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16:30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0:30</w:t>
            </w:r>
          </w:p>
        </w:tc>
      </w:tr>
      <w:tr w:rsidR="00961545" w:rsidRPr="00961545" w:rsidTr="00961545">
        <w:trPr>
          <w:trHeight w:val="137"/>
          <w:jc w:val="center"/>
        </w:trPr>
        <w:tc>
          <w:tcPr>
            <w:tcW w:w="752" w:type="pct"/>
            <w:vMerge/>
            <w:vAlign w:val="center"/>
          </w:tcPr>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Чікаг</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17:00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17:00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1:00</w:t>
            </w:r>
          </w:p>
        </w:tc>
      </w:tr>
      <w:tr w:rsidR="00961545" w:rsidRPr="00961545" w:rsidTr="00961545">
        <w:trPr>
          <w:trHeight w:val="399"/>
          <w:jc w:val="center"/>
        </w:trPr>
        <w:tc>
          <w:tcPr>
            <w:tcW w:w="752" w:type="pct"/>
            <w:vMerge w:val="restart"/>
            <w:vAlign w:val="center"/>
          </w:tcPr>
          <w:p w:rsidR="00444ACA" w:rsidRPr="00961545" w:rsidRDefault="00444ACA" w:rsidP="00961545">
            <w:pPr>
              <w:spacing w:line="360" w:lineRule="auto"/>
              <w:jc w:val="both"/>
              <w:rPr>
                <w:sz w:val="20"/>
                <w:szCs w:val="20"/>
                <w:lang w:val="uk-UA"/>
              </w:rPr>
            </w:pPr>
            <w:r w:rsidRPr="00961545">
              <w:rPr>
                <w:sz w:val="20"/>
                <w:szCs w:val="20"/>
                <w:lang w:val="uk-UA"/>
              </w:rPr>
              <w:t>Океанія</w:t>
            </w:r>
          </w:p>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Веллінгто</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23:00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7:00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23:00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7:00</w:t>
            </w:r>
          </w:p>
        </w:tc>
      </w:tr>
      <w:tr w:rsidR="00961545" w:rsidRPr="00961545" w:rsidTr="00961545">
        <w:trPr>
          <w:trHeight w:val="137"/>
          <w:jc w:val="center"/>
        </w:trPr>
        <w:tc>
          <w:tcPr>
            <w:tcW w:w="752" w:type="pct"/>
            <w:vMerge/>
            <w:vAlign w:val="center"/>
          </w:tcPr>
          <w:p w:rsidR="00444ACA" w:rsidRPr="00961545" w:rsidRDefault="00444ACA" w:rsidP="00961545">
            <w:pPr>
              <w:spacing w:line="360" w:lineRule="auto"/>
              <w:jc w:val="both"/>
              <w:rPr>
                <w:sz w:val="20"/>
                <w:szCs w:val="20"/>
                <w:lang w:val="uk-UA"/>
              </w:rPr>
            </w:pPr>
          </w:p>
        </w:tc>
        <w:tc>
          <w:tcPr>
            <w:tcW w:w="1109"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Сідне</w:t>
            </w:r>
          </w:p>
        </w:tc>
        <w:tc>
          <w:tcPr>
            <w:tcW w:w="798"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0:00</w:t>
            </w:r>
          </w:p>
        </w:tc>
        <w:tc>
          <w:tcPr>
            <w:tcW w:w="682"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8:00</w:t>
            </w:r>
          </w:p>
        </w:tc>
        <w:tc>
          <w:tcPr>
            <w:tcW w:w="796"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0:00</w:t>
            </w:r>
          </w:p>
        </w:tc>
        <w:tc>
          <w:tcPr>
            <w:tcW w:w="863" w:type="pct"/>
            <w:vAlign w:val="center"/>
          </w:tcPr>
          <w:p w:rsidR="00444ACA" w:rsidRPr="00961545" w:rsidRDefault="00444ACA" w:rsidP="00961545">
            <w:pPr>
              <w:spacing w:line="360" w:lineRule="auto"/>
              <w:jc w:val="both"/>
              <w:rPr>
                <w:sz w:val="20"/>
                <w:szCs w:val="20"/>
                <w:lang w:val="uk-UA"/>
              </w:rPr>
            </w:pPr>
            <w:r w:rsidRPr="00961545">
              <w:rPr>
                <w:sz w:val="20"/>
                <w:szCs w:val="20"/>
                <w:lang w:val="uk-UA"/>
              </w:rPr>
              <w:t>8:00</w:t>
            </w:r>
          </w:p>
        </w:tc>
      </w:tr>
    </w:tbl>
    <w:p w:rsidR="004F340A" w:rsidRPr="00A5335F" w:rsidRDefault="004F340A" w:rsidP="00A5335F">
      <w:pPr>
        <w:spacing w:line="360" w:lineRule="auto"/>
        <w:jc w:val="both"/>
        <w:rPr>
          <w:bCs/>
          <w:sz w:val="28"/>
          <w:szCs w:val="28"/>
          <w:lang w:val="uk-UA"/>
        </w:rPr>
      </w:pPr>
    </w:p>
    <w:p w:rsidR="004F340A" w:rsidRDefault="00711385" w:rsidP="0042285E">
      <w:pPr>
        <w:numPr>
          <w:ilvl w:val="1"/>
          <w:numId w:val="35"/>
        </w:numPr>
        <w:spacing w:line="360" w:lineRule="auto"/>
        <w:ind w:hanging="953"/>
        <w:jc w:val="both"/>
        <w:rPr>
          <w:b/>
          <w:bCs/>
          <w:sz w:val="28"/>
          <w:szCs w:val="28"/>
          <w:lang w:val="uk-UA"/>
        </w:rPr>
      </w:pPr>
      <w:r w:rsidRPr="00A5335F">
        <w:rPr>
          <w:b/>
          <w:bCs/>
          <w:sz w:val="28"/>
          <w:szCs w:val="28"/>
          <w:lang w:val="uk-UA"/>
        </w:rPr>
        <w:t>Структура міжнародного валютного ринку</w:t>
      </w:r>
    </w:p>
    <w:p w:rsidR="00A5335F" w:rsidRPr="00A5335F" w:rsidRDefault="00A5335F" w:rsidP="00717D24">
      <w:pPr>
        <w:spacing w:line="360" w:lineRule="auto"/>
        <w:ind w:left="1429"/>
        <w:jc w:val="both"/>
        <w:rPr>
          <w:b/>
          <w:bCs/>
          <w:sz w:val="28"/>
          <w:szCs w:val="28"/>
          <w:lang w:val="uk-UA"/>
        </w:rPr>
      </w:pPr>
    </w:p>
    <w:p w:rsidR="00444ACA" w:rsidRPr="00A5335F" w:rsidRDefault="00444ACA" w:rsidP="00A5335F">
      <w:pPr>
        <w:spacing w:line="360" w:lineRule="auto"/>
        <w:ind w:firstLine="709"/>
        <w:jc w:val="both"/>
        <w:rPr>
          <w:bCs/>
          <w:sz w:val="28"/>
          <w:szCs w:val="28"/>
          <w:lang w:val="uk-UA"/>
        </w:rPr>
      </w:pPr>
      <w:r w:rsidRPr="00A5335F">
        <w:rPr>
          <w:bCs/>
          <w:sz w:val="28"/>
          <w:szCs w:val="28"/>
          <w:lang w:val="uk-UA"/>
        </w:rPr>
        <w:t>Основними учасниками валютного ринку є:</w:t>
      </w:r>
    </w:p>
    <w:p w:rsidR="00444ACA" w:rsidRPr="00A5335F" w:rsidRDefault="00444ACA" w:rsidP="00A5335F">
      <w:pPr>
        <w:spacing w:line="360" w:lineRule="auto"/>
        <w:ind w:firstLine="709"/>
        <w:jc w:val="both"/>
        <w:rPr>
          <w:sz w:val="28"/>
          <w:szCs w:val="28"/>
          <w:lang w:val="uk-UA" w:eastAsia="uk-UA"/>
        </w:rPr>
      </w:pPr>
      <w:r w:rsidRPr="00A5335F">
        <w:rPr>
          <w:sz w:val="28"/>
          <w:szCs w:val="28"/>
          <w:lang w:val="uk-UA"/>
        </w:rPr>
        <w:t xml:space="preserve">- </w:t>
      </w:r>
      <w:r w:rsidRPr="00A5335F">
        <w:rPr>
          <w:sz w:val="28"/>
          <w:szCs w:val="28"/>
          <w:u w:val="single"/>
          <w:lang w:val="uk-UA" w:eastAsia="uk-UA"/>
        </w:rPr>
        <w:t xml:space="preserve">комерційні банки </w:t>
      </w:r>
      <w:r w:rsidRPr="00A5335F">
        <w:rPr>
          <w:sz w:val="28"/>
          <w:szCs w:val="28"/>
          <w:lang w:val="uk-UA" w:eastAsia="uk-UA"/>
        </w:rPr>
        <w:t>– роблять основний об'єми торгів (90-95%) на валютному ринку (рис.1</w:t>
      </w:r>
      <w:r w:rsidR="008F7203" w:rsidRPr="00A5335F">
        <w:rPr>
          <w:sz w:val="28"/>
          <w:szCs w:val="28"/>
          <w:lang w:val="uk-UA" w:eastAsia="uk-UA"/>
        </w:rPr>
        <w:t>.</w:t>
      </w:r>
      <w:r w:rsidR="004F340A" w:rsidRPr="00A5335F">
        <w:rPr>
          <w:sz w:val="28"/>
          <w:szCs w:val="28"/>
          <w:lang w:val="uk-UA" w:eastAsia="uk-UA"/>
        </w:rPr>
        <w:t>1.</w:t>
      </w:r>
      <w:r w:rsidRPr="00A5335F">
        <w:rPr>
          <w:sz w:val="28"/>
          <w:szCs w:val="28"/>
          <w:lang w:val="uk-UA" w:eastAsia="uk-UA"/>
        </w:rPr>
        <w:t>), здійснюючи конверсійні операції, як на користь своїх клієнтів, так і в своїх. Це такі банки, як Deutsche Bank, Barclays Bank, Union Bank of Switzerland, Citibank, Chase Manhattan Bank, Standard Chartered Bank</w:t>
      </w:r>
      <w:r w:rsidR="00596864" w:rsidRPr="00A5335F">
        <w:rPr>
          <w:sz w:val="28"/>
          <w:szCs w:val="28"/>
          <w:lang w:val="uk-UA" w:eastAsia="uk-UA"/>
        </w:rPr>
        <w:t xml:space="preserve"> та інші.</w:t>
      </w:r>
    </w:p>
    <w:p w:rsidR="004F340A" w:rsidRPr="00A5335F" w:rsidRDefault="004F340A" w:rsidP="00A5335F">
      <w:pPr>
        <w:spacing w:line="360" w:lineRule="auto"/>
        <w:ind w:firstLine="709"/>
        <w:jc w:val="both"/>
        <w:rPr>
          <w:sz w:val="28"/>
          <w:szCs w:val="28"/>
          <w:lang w:val="uk-UA"/>
        </w:rPr>
      </w:pPr>
    </w:p>
    <w:p w:rsidR="00444ACA" w:rsidRPr="00A5335F" w:rsidRDefault="00105D8A" w:rsidP="00A5335F">
      <w:pPr>
        <w:spacing w:line="360" w:lineRule="auto"/>
        <w:ind w:firstLine="709"/>
        <w:jc w:val="both"/>
        <w:rPr>
          <w:sz w:val="28"/>
          <w:szCs w:val="28"/>
          <w:lang w:val="uk-UA"/>
        </w:rPr>
      </w:pPr>
      <w:r>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02.5pt">
            <v:imagedata r:id="rId11" o:title=""/>
          </v:shape>
        </w:pict>
      </w:r>
    </w:p>
    <w:p w:rsidR="00444ACA" w:rsidRPr="00A5335F" w:rsidRDefault="00FD0E12" w:rsidP="00A5335F">
      <w:pPr>
        <w:spacing w:line="360" w:lineRule="auto"/>
        <w:ind w:firstLine="709"/>
        <w:jc w:val="both"/>
        <w:rPr>
          <w:sz w:val="28"/>
          <w:szCs w:val="28"/>
          <w:lang w:val="uk-UA" w:eastAsia="uk-UA"/>
        </w:rPr>
      </w:pPr>
      <w:r w:rsidRPr="00A5335F">
        <w:rPr>
          <w:sz w:val="28"/>
          <w:szCs w:val="28"/>
          <w:lang w:val="uk-UA" w:eastAsia="uk-UA"/>
        </w:rPr>
        <w:t>Рис</w:t>
      </w:r>
      <w:r w:rsidR="004F340A" w:rsidRPr="00A5335F">
        <w:rPr>
          <w:sz w:val="28"/>
          <w:szCs w:val="28"/>
          <w:lang w:val="uk-UA" w:eastAsia="uk-UA"/>
        </w:rPr>
        <w:t>.1.1</w:t>
      </w:r>
      <w:r w:rsidR="008F7203" w:rsidRPr="00A5335F">
        <w:rPr>
          <w:sz w:val="28"/>
          <w:szCs w:val="28"/>
          <w:lang w:val="uk-UA" w:eastAsia="uk-UA"/>
        </w:rPr>
        <w:t>.</w:t>
      </w:r>
      <w:r w:rsidR="00A5335F">
        <w:rPr>
          <w:sz w:val="28"/>
          <w:szCs w:val="28"/>
          <w:lang w:val="uk-UA" w:eastAsia="uk-UA"/>
        </w:rPr>
        <w:t xml:space="preserve"> </w:t>
      </w:r>
      <w:r w:rsidR="008E0A03" w:rsidRPr="00A5335F">
        <w:rPr>
          <w:sz w:val="28"/>
          <w:szCs w:val="28"/>
          <w:lang w:val="uk-UA" w:eastAsia="uk-UA"/>
        </w:rPr>
        <w:t>–</w:t>
      </w:r>
      <w:r w:rsidR="004F340A" w:rsidRPr="00A5335F">
        <w:rPr>
          <w:sz w:val="28"/>
          <w:szCs w:val="28"/>
          <w:lang w:val="uk-UA" w:eastAsia="uk-UA"/>
        </w:rPr>
        <w:t xml:space="preserve"> </w:t>
      </w:r>
      <w:r w:rsidR="000B6D23" w:rsidRPr="00A5335F">
        <w:rPr>
          <w:sz w:val="28"/>
          <w:szCs w:val="28"/>
          <w:lang w:val="uk-UA" w:eastAsia="uk-UA"/>
        </w:rPr>
        <w:t>Сукупна</w:t>
      </w:r>
      <w:r w:rsidR="004F340A" w:rsidRPr="00A5335F">
        <w:rPr>
          <w:sz w:val="28"/>
          <w:szCs w:val="28"/>
          <w:lang w:val="uk-UA" w:eastAsia="uk-UA"/>
        </w:rPr>
        <w:t xml:space="preserve"> величина щоденних торгів</w:t>
      </w:r>
    </w:p>
    <w:p w:rsidR="004F340A" w:rsidRPr="00A5335F" w:rsidRDefault="004F340A" w:rsidP="00A5335F">
      <w:pPr>
        <w:spacing w:line="360" w:lineRule="auto"/>
        <w:ind w:firstLine="709"/>
        <w:jc w:val="both"/>
        <w:rPr>
          <w:sz w:val="28"/>
          <w:szCs w:val="28"/>
          <w:lang w:val="uk-UA"/>
        </w:rPr>
      </w:pPr>
    </w:p>
    <w:p w:rsidR="00444ACA" w:rsidRPr="00A5335F" w:rsidRDefault="00444ACA" w:rsidP="00A5335F">
      <w:pPr>
        <w:spacing w:line="360" w:lineRule="auto"/>
        <w:ind w:firstLine="709"/>
        <w:jc w:val="both"/>
        <w:rPr>
          <w:sz w:val="28"/>
          <w:szCs w:val="28"/>
          <w:lang w:val="uk-UA"/>
        </w:rPr>
      </w:pPr>
      <w:r w:rsidRPr="00A5335F">
        <w:rPr>
          <w:sz w:val="28"/>
          <w:szCs w:val="28"/>
          <w:lang w:val="uk-UA"/>
        </w:rPr>
        <w:t>Зрештою валютним ринком є ринок міжбанківських операцій, і, кажучи про рух курсів валют і процентні ставки, слід мати на увазі міжбанківський валютний ринок. Їх головним завданням є валютне регулювання на зовнішньому ринку - запобігання різким стрибкам курсів національних валют, з метою недопущення економічних криз, підтримка балансу експорту-імпорту і інше. Вплив банків може бути як прямим - у вигляді валютної інтервенції, так і непрямим - через регулювання об'єму грошової маси і процентних ставок.</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 - </w:t>
      </w:r>
      <w:r w:rsidRPr="00A5335F">
        <w:rPr>
          <w:sz w:val="28"/>
          <w:szCs w:val="28"/>
          <w:u w:val="single"/>
          <w:lang w:val="uk-UA" w:eastAsia="uk-UA"/>
        </w:rPr>
        <w:t xml:space="preserve">валютні біржі </w:t>
      </w:r>
      <w:r w:rsidRPr="00A5335F">
        <w:rPr>
          <w:sz w:val="28"/>
          <w:szCs w:val="28"/>
          <w:lang w:val="uk-UA" w:eastAsia="uk-UA"/>
        </w:rPr>
        <w:t>– це елемент інфраструктури валютного ринку, діяльність якої полягає в наданні послуг з організації і проведення торгів, в ході яких учасники укладають операції з іноземною валютою. Валютна біржа організовують роботу базових елементів інфраструктури валютного ринку: торгової системи (механізм пошуку контрагента), клірингової і розрахункової систем (механізм виконання операції).</w:t>
      </w:r>
    </w:p>
    <w:p w:rsidR="00444ACA" w:rsidRPr="00A5335F" w:rsidRDefault="00444ACA" w:rsidP="00A5335F">
      <w:pPr>
        <w:spacing w:line="360" w:lineRule="auto"/>
        <w:ind w:firstLine="709"/>
        <w:jc w:val="both"/>
        <w:rPr>
          <w:sz w:val="28"/>
          <w:szCs w:val="28"/>
          <w:lang w:val="uk-UA"/>
        </w:rPr>
      </w:pPr>
      <w:r w:rsidRPr="00A5335F">
        <w:rPr>
          <w:sz w:val="28"/>
          <w:szCs w:val="28"/>
          <w:lang w:val="uk-UA"/>
        </w:rPr>
        <w:t>Існують валютні біржі, що спеціалізуються на терміновій торгівлі валютою і фінансовими активами, — Лондонська міжнародна біржа фінансових ф'ючерсів (London International Financial Futures Exchange), Європейська опційна біржа в Амстердамі (European Options Exchange), Німецька термінова біржа у Франкфурті (Deutsche Terminboerse), Сінгапурська біржа (Singapore International Monetary Exchange), біржа термінової торгівлі в Сіднеї (Sydney Futures Exchange), Австрійська термінова опційна біржа у Відні (Oesterreichische Termin Option-sboerse). З економічної точки зору валютна біржа — це організований учасник на біржовому організованому валютному ринку. У правовому сенсі валютна біржа є юридичною особою, що формує оптовий ринок шляхом організації і регулювання біржової торгівлі іноземною валютою.</w:t>
      </w:r>
    </w:p>
    <w:p w:rsidR="00444ACA" w:rsidRPr="00A5335F" w:rsidRDefault="00444ACA" w:rsidP="00A5335F">
      <w:pPr>
        <w:spacing w:line="360" w:lineRule="auto"/>
        <w:ind w:firstLine="709"/>
        <w:jc w:val="both"/>
        <w:rPr>
          <w:sz w:val="28"/>
          <w:szCs w:val="28"/>
          <w:lang w:val="uk-UA"/>
        </w:rPr>
      </w:pPr>
      <w:r w:rsidRPr="00A5335F">
        <w:rPr>
          <w:sz w:val="28"/>
          <w:szCs w:val="28"/>
          <w:lang w:val="uk-UA"/>
        </w:rPr>
        <w:t>Пряме призначення валютної біржі — визначати валютний курс, який є вартістю іноземної валюти.</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 </w:t>
      </w:r>
      <w:r w:rsidRPr="00A5335F">
        <w:rPr>
          <w:sz w:val="28"/>
          <w:szCs w:val="28"/>
          <w:u w:val="single"/>
          <w:lang w:val="uk-UA" w:eastAsia="uk-UA"/>
        </w:rPr>
        <w:t xml:space="preserve">центральні банки </w:t>
      </w:r>
      <w:r w:rsidRPr="00A5335F">
        <w:rPr>
          <w:sz w:val="28"/>
          <w:szCs w:val="28"/>
          <w:lang w:val="uk-UA" w:eastAsia="uk-UA"/>
        </w:rPr>
        <w:t>– посередники між державою і рештою економіки через банки. Як така установа він покликаний регулювати грошові і кредитні потоки за допомогою інструментів, які закріплені за ним в законодавчому порядку.</w:t>
      </w:r>
    </w:p>
    <w:p w:rsidR="00444ACA" w:rsidRPr="00A5335F" w:rsidRDefault="00444ACA" w:rsidP="00A5335F">
      <w:pPr>
        <w:spacing w:line="360" w:lineRule="auto"/>
        <w:ind w:firstLine="709"/>
        <w:jc w:val="both"/>
        <w:rPr>
          <w:sz w:val="28"/>
          <w:szCs w:val="28"/>
          <w:lang w:val="uk-UA"/>
        </w:rPr>
      </w:pPr>
      <w:r w:rsidRPr="00A5335F">
        <w:rPr>
          <w:sz w:val="28"/>
          <w:szCs w:val="28"/>
          <w:lang w:val="uk-UA"/>
        </w:rPr>
        <w:t>У різних державах такі банки називаються по-різному: народні, національні, державні, емісійні, резервні, Федеральна резервна система США, Європейський центральний банк, Банк Англії, Німецький федеральний банк, Державний банк В'єтнаму, Народний банк Китаю. У Україні – Національний Банк України.</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 xml:space="preserve">Australia - Reserve Bank of Australia - </w:t>
      </w:r>
      <w:hyperlink r:id="rId12" w:history="1">
        <w:r w:rsidRPr="00A5335F">
          <w:rPr>
            <w:rStyle w:val="a4"/>
            <w:color w:val="auto"/>
            <w:sz w:val="28"/>
            <w:szCs w:val="28"/>
            <w:lang w:val="uk-UA"/>
          </w:rPr>
          <w:t>www.rba.gov.au</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 xml:space="preserve">Canada - Bank of Canada - </w:t>
      </w:r>
      <w:hyperlink r:id="rId13" w:history="1">
        <w:r w:rsidRPr="00A5335F">
          <w:rPr>
            <w:rStyle w:val="a4"/>
            <w:color w:val="auto"/>
            <w:sz w:val="28"/>
            <w:szCs w:val="28"/>
            <w:lang w:val="uk-UA"/>
          </w:rPr>
          <w:t>www.bank-banque-canada.ca</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 xml:space="preserve">European Union - European Central Bank (ECB) - </w:t>
      </w:r>
      <w:hyperlink r:id="rId14" w:history="1">
        <w:r w:rsidRPr="00A5335F">
          <w:rPr>
            <w:rStyle w:val="a4"/>
            <w:color w:val="auto"/>
            <w:sz w:val="28"/>
            <w:szCs w:val="28"/>
            <w:lang w:val="uk-UA"/>
          </w:rPr>
          <w:t>www.ecb.int</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 xml:space="preserve">France - Banque de France - </w:t>
      </w:r>
      <w:hyperlink r:id="rId15" w:history="1">
        <w:r w:rsidRPr="00A5335F">
          <w:rPr>
            <w:rStyle w:val="a4"/>
            <w:color w:val="auto"/>
            <w:sz w:val="28"/>
            <w:szCs w:val="28"/>
            <w:lang w:val="uk-UA"/>
          </w:rPr>
          <w:t>www.banque-france.fr</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Germany -</w:t>
      </w:r>
      <w:r w:rsidR="00A5335F">
        <w:rPr>
          <w:sz w:val="28"/>
          <w:szCs w:val="28"/>
          <w:lang w:val="uk-UA" w:eastAsia="uk-UA"/>
        </w:rPr>
        <w:t xml:space="preserve"> </w:t>
      </w:r>
      <w:r w:rsidRPr="00A5335F">
        <w:rPr>
          <w:sz w:val="28"/>
          <w:szCs w:val="28"/>
          <w:lang w:val="uk-UA" w:eastAsia="uk-UA"/>
        </w:rPr>
        <w:t xml:space="preserve">Deutsche Bundesbank - </w:t>
      </w:r>
      <w:hyperlink r:id="rId16" w:history="1">
        <w:r w:rsidRPr="00A5335F">
          <w:rPr>
            <w:rStyle w:val="a4"/>
            <w:color w:val="auto"/>
            <w:sz w:val="28"/>
            <w:szCs w:val="28"/>
            <w:lang w:val="uk-UA"/>
          </w:rPr>
          <w:t>www.bundesbank.de</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Italy -</w:t>
      </w:r>
      <w:r w:rsidR="00A5335F">
        <w:rPr>
          <w:sz w:val="28"/>
          <w:szCs w:val="28"/>
          <w:lang w:val="uk-UA" w:eastAsia="uk-UA"/>
        </w:rPr>
        <w:t xml:space="preserve"> </w:t>
      </w:r>
      <w:r w:rsidRPr="00A5335F">
        <w:rPr>
          <w:sz w:val="28"/>
          <w:szCs w:val="28"/>
          <w:lang w:val="uk-UA" w:eastAsia="uk-UA"/>
        </w:rPr>
        <w:t xml:space="preserve">Banca d'Italia - </w:t>
      </w:r>
      <w:hyperlink r:id="rId17" w:history="1">
        <w:r w:rsidRPr="00A5335F">
          <w:rPr>
            <w:rStyle w:val="a4"/>
            <w:color w:val="auto"/>
            <w:sz w:val="28"/>
            <w:szCs w:val="28"/>
            <w:lang w:val="uk-UA"/>
          </w:rPr>
          <w:t>www.bancaditalia.it</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Korea</w:t>
      </w:r>
      <w:r w:rsidR="00A5335F">
        <w:rPr>
          <w:sz w:val="28"/>
          <w:szCs w:val="28"/>
          <w:lang w:val="uk-UA" w:eastAsia="uk-UA"/>
        </w:rPr>
        <w:t xml:space="preserve"> </w:t>
      </w:r>
      <w:r w:rsidRPr="00A5335F">
        <w:rPr>
          <w:sz w:val="28"/>
          <w:szCs w:val="28"/>
          <w:lang w:val="uk-UA" w:eastAsia="uk-UA"/>
        </w:rPr>
        <w:t>-</w:t>
      </w:r>
      <w:r w:rsidR="00A5335F">
        <w:rPr>
          <w:sz w:val="28"/>
          <w:szCs w:val="28"/>
          <w:lang w:val="uk-UA" w:eastAsia="uk-UA"/>
        </w:rPr>
        <w:t xml:space="preserve"> </w:t>
      </w:r>
      <w:r w:rsidRPr="00A5335F">
        <w:rPr>
          <w:sz w:val="28"/>
          <w:szCs w:val="28"/>
          <w:lang w:val="uk-UA" w:eastAsia="uk-UA"/>
        </w:rPr>
        <w:t xml:space="preserve">Bank of Korea - </w:t>
      </w:r>
      <w:hyperlink r:id="rId18" w:history="1">
        <w:r w:rsidRPr="00A5335F">
          <w:rPr>
            <w:rStyle w:val="a4"/>
            <w:color w:val="auto"/>
            <w:sz w:val="28"/>
            <w:szCs w:val="28"/>
            <w:lang w:val="uk-UA"/>
          </w:rPr>
          <w:t>www.bok.or.kr</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Japan</w:t>
      </w:r>
      <w:r w:rsidR="00A5335F">
        <w:rPr>
          <w:sz w:val="28"/>
          <w:szCs w:val="28"/>
          <w:lang w:val="uk-UA" w:eastAsia="uk-UA"/>
        </w:rPr>
        <w:t xml:space="preserve"> </w:t>
      </w:r>
      <w:r w:rsidRPr="00A5335F">
        <w:rPr>
          <w:sz w:val="28"/>
          <w:szCs w:val="28"/>
          <w:lang w:val="uk-UA" w:eastAsia="uk-UA"/>
        </w:rPr>
        <w:t>-</w:t>
      </w:r>
      <w:r w:rsidR="00A5335F">
        <w:rPr>
          <w:sz w:val="28"/>
          <w:szCs w:val="28"/>
          <w:lang w:val="uk-UA" w:eastAsia="uk-UA"/>
        </w:rPr>
        <w:t xml:space="preserve"> </w:t>
      </w:r>
      <w:r w:rsidRPr="00A5335F">
        <w:rPr>
          <w:sz w:val="28"/>
          <w:szCs w:val="28"/>
          <w:lang w:val="uk-UA" w:eastAsia="uk-UA"/>
        </w:rPr>
        <w:t xml:space="preserve">Bank of Japan - </w:t>
      </w:r>
      <w:hyperlink r:id="rId19" w:history="1">
        <w:r w:rsidRPr="00A5335F">
          <w:rPr>
            <w:rStyle w:val="a4"/>
            <w:color w:val="auto"/>
            <w:sz w:val="28"/>
            <w:szCs w:val="28"/>
            <w:lang w:val="uk-UA"/>
          </w:rPr>
          <w:t>www.boj.or.jp</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Russia</w:t>
      </w:r>
      <w:r w:rsidR="00A5335F">
        <w:rPr>
          <w:sz w:val="28"/>
          <w:szCs w:val="28"/>
          <w:lang w:val="uk-UA" w:eastAsia="uk-UA"/>
        </w:rPr>
        <w:t xml:space="preserve"> </w:t>
      </w:r>
      <w:r w:rsidRPr="00A5335F">
        <w:rPr>
          <w:sz w:val="28"/>
          <w:szCs w:val="28"/>
          <w:lang w:val="uk-UA" w:eastAsia="uk-UA"/>
        </w:rPr>
        <w:t>-</w:t>
      </w:r>
      <w:r w:rsidR="00A5335F">
        <w:rPr>
          <w:sz w:val="28"/>
          <w:szCs w:val="28"/>
          <w:lang w:val="uk-UA" w:eastAsia="uk-UA"/>
        </w:rPr>
        <w:t xml:space="preserve"> </w:t>
      </w:r>
      <w:r w:rsidRPr="00A5335F">
        <w:rPr>
          <w:sz w:val="28"/>
          <w:szCs w:val="28"/>
          <w:lang w:val="uk-UA" w:eastAsia="uk-UA"/>
        </w:rPr>
        <w:t xml:space="preserve">Central Bank of Russia - </w:t>
      </w:r>
      <w:hyperlink r:id="rId20" w:history="1">
        <w:r w:rsidRPr="00A5335F">
          <w:rPr>
            <w:rStyle w:val="a4"/>
            <w:color w:val="auto"/>
            <w:sz w:val="28"/>
            <w:szCs w:val="28"/>
            <w:lang w:val="uk-UA"/>
          </w:rPr>
          <w:t>www.cbr.ru</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Switzerland</w:t>
      </w:r>
      <w:r w:rsidR="00A5335F">
        <w:rPr>
          <w:sz w:val="28"/>
          <w:szCs w:val="28"/>
          <w:lang w:val="uk-UA" w:eastAsia="uk-UA"/>
        </w:rPr>
        <w:t xml:space="preserve"> </w:t>
      </w:r>
      <w:r w:rsidRPr="00A5335F">
        <w:rPr>
          <w:sz w:val="28"/>
          <w:szCs w:val="28"/>
          <w:lang w:val="uk-UA" w:eastAsia="uk-UA"/>
        </w:rPr>
        <w:t>-</w:t>
      </w:r>
      <w:r w:rsidR="00A5335F">
        <w:rPr>
          <w:sz w:val="28"/>
          <w:szCs w:val="28"/>
          <w:lang w:val="uk-UA" w:eastAsia="uk-UA"/>
        </w:rPr>
        <w:t xml:space="preserve"> </w:t>
      </w:r>
      <w:r w:rsidRPr="00A5335F">
        <w:rPr>
          <w:sz w:val="28"/>
          <w:szCs w:val="28"/>
          <w:lang w:val="uk-UA" w:eastAsia="uk-UA"/>
        </w:rPr>
        <w:t xml:space="preserve">Schweizerische Nationalbank - </w:t>
      </w:r>
      <w:hyperlink r:id="rId21" w:history="1">
        <w:r w:rsidRPr="00A5335F">
          <w:rPr>
            <w:rStyle w:val="a4"/>
            <w:color w:val="auto"/>
            <w:sz w:val="28"/>
            <w:szCs w:val="28"/>
            <w:lang w:val="uk-UA"/>
          </w:rPr>
          <w:t>www.snb.ch</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Ukraine</w:t>
      </w:r>
      <w:r w:rsidR="00A5335F">
        <w:rPr>
          <w:sz w:val="28"/>
          <w:szCs w:val="28"/>
          <w:lang w:val="uk-UA" w:eastAsia="uk-UA"/>
        </w:rPr>
        <w:t xml:space="preserve"> </w:t>
      </w:r>
      <w:r w:rsidRPr="00A5335F">
        <w:rPr>
          <w:sz w:val="28"/>
          <w:szCs w:val="28"/>
          <w:lang w:val="uk-UA" w:eastAsia="uk-UA"/>
        </w:rPr>
        <w:t>-</w:t>
      </w:r>
      <w:r w:rsidR="00A5335F">
        <w:rPr>
          <w:sz w:val="28"/>
          <w:szCs w:val="28"/>
          <w:lang w:val="uk-UA" w:eastAsia="uk-UA"/>
        </w:rPr>
        <w:t xml:space="preserve"> </w:t>
      </w:r>
      <w:r w:rsidRPr="00A5335F">
        <w:rPr>
          <w:sz w:val="28"/>
          <w:szCs w:val="28"/>
          <w:lang w:val="uk-UA" w:eastAsia="uk-UA"/>
        </w:rPr>
        <w:t xml:space="preserve">National Bank of Ukraine - </w:t>
      </w:r>
      <w:hyperlink r:id="rId22" w:history="1">
        <w:r w:rsidRPr="00A5335F">
          <w:rPr>
            <w:rStyle w:val="a4"/>
            <w:color w:val="auto"/>
            <w:sz w:val="28"/>
            <w:szCs w:val="28"/>
            <w:lang w:val="uk-UA"/>
          </w:rPr>
          <w:t>www.bank.gov.ua</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United Kingdom -</w:t>
      </w:r>
      <w:r w:rsidR="00A5335F">
        <w:rPr>
          <w:sz w:val="28"/>
          <w:szCs w:val="28"/>
          <w:lang w:val="uk-UA" w:eastAsia="uk-UA"/>
        </w:rPr>
        <w:t xml:space="preserve"> </w:t>
      </w:r>
      <w:r w:rsidRPr="00A5335F">
        <w:rPr>
          <w:sz w:val="28"/>
          <w:szCs w:val="28"/>
          <w:lang w:val="uk-UA" w:eastAsia="uk-UA"/>
        </w:rPr>
        <w:t xml:space="preserve">Bank of England - </w:t>
      </w:r>
      <w:hyperlink r:id="rId23" w:history="1">
        <w:r w:rsidRPr="00A5335F">
          <w:rPr>
            <w:rStyle w:val="a4"/>
            <w:color w:val="auto"/>
            <w:sz w:val="28"/>
            <w:szCs w:val="28"/>
            <w:lang w:val="uk-UA"/>
          </w:rPr>
          <w:t>www.bankofengland.co.uk</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United States</w:t>
      </w:r>
      <w:r w:rsidR="00A5335F">
        <w:rPr>
          <w:sz w:val="28"/>
          <w:szCs w:val="28"/>
          <w:lang w:val="uk-UA" w:eastAsia="uk-UA"/>
        </w:rPr>
        <w:t xml:space="preserve"> </w:t>
      </w:r>
      <w:r w:rsidRPr="00A5335F">
        <w:rPr>
          <w:sz w:val="28"/>
          <w:szCs w:val="28"/>
          <w:lang w:val="uk-UA" w:eastAsia="uk-UA"/>
        </w:rPr>
        <w:t>-</w:t>
      </w:r>
      <w:r w:rsidR="00A5335F">
        <w:rPr>
          <w:sz w:val="28"/>
          <w:szCs w:val="28"/>
          <w:lang w:val="uk-UA" w:eastAsia="uk-UA"/>
        </w:rPr>
        <w:t xml:space="preserve"> </w:t>
      </w:r>
      <w:r w:rsidRPr="00A5335F">
        <w:rPr>
          <w:sz w:val="28"/>
          <w:szCs w:val="28"/>
          <w:lang w:val="uk-UA" w:eastAsia="uk-UA"/>
        </w:rPr>
        <w:t xml:space="preserve">Board of Governors of the Federal Reserve System (Washington) - </w:t>
      </w:r>
      <w:hyperlink r:id="rId24" w:history="1">
        <w:r w:rsidRPr="00A5335F">
          <w:rPr>
            <w:rStyle w:val="a4"/>
            <w:color w:val="auto"/>
            <w:sz w:val="28"/>
            <w:szCs w:val="28"/>
            <w:lang w:val="uk-UA"/>
          </w:rPr>
          <w:t>www.federalreserve.gov</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USA, New York</w:t>
      </w:r>
      <w:r w:rsidR="00A5335F">
        <w:rPr>
          <w:sz w:val="28"/>
          <w:szCs w:val="28"/>
          <w:lang w:val="uk-UA" w:eastAsia="uk-UA"/>
        </w:rPr>
        <w:t xml:space="preserve"> </w:t>
      </w:r>
      <w:r w:rsidRPr="00A5335F">
        <w:rPr>
          <w:sz w:val="28"/>
          <w:szCs w:val="28"/>
          <w:lang w:val="uk-UA" w:eastAsia="uk-UA"/>
        </w:rPr>
        <w:t>-</w:t>
      </w:r>
      <w:r w:rsidR="00A5335F">
        <w:rPr>
          <w:sz w:val="28"/>
          <w:szCs w:val="28"/>
          <w:lang w:val="uk-UA" w:eastAsia="uk-UA"/>
        </w:rPr>
        <w:t xml:space="preserve"> </w:t>
      </w:r>
      <w:r w:rsidRPr="00A5335F">
        <w:rPr>
          <w:sz w:val="28"/>
          <w:szCs w:val="28"/>
          <w:lang w:val="uk-UA" w:eastAsia="uk-UA"/>
        </w:rPr>
        <w:t xml:space="preserve">Federal Reserve Bank of New York - </w:t>
      </w:r>
      <w:hyperlink r:id="rId25" w:history="1">
        <w:r w:rsidRPr="00A5335F">
          <w:rPr>
            <w:rStyle w:val="a4"/>
            <w:color w:val="auto"/>
            <w:sz w:val="28"/>
            <w:szCs w:val="28"/>
            <w:lang w:val="uk-UA"/>
          </w:rPr>
          <w:t>www.ny.frb.org</w:t>
        </w:r>
      </w:hyperlink>
      <w:r w:rsidRPr="00A5335F">
        <w:rPr>
          <w:sz w:val="28"/>
          <w:szCs w:val="28"/>
          <w:lang w:val="uk-UA" w:eastAsia="uk-UA"/>
        </w:rPr>
        <w:t>;</w:t>
      </w:r>
    </w:p>
    <w:p w:rsidR="00444ACA" w:rsidRPr="00A5335F" w:rsidRDefault="00444ACA" w:rsidP="00A5335F">
      <w:pPr>
        <w:numPr>
          <w:ilvl w:val="0"/>
          <w:numId w:val="12"/>
        </w:numPr>
        <w:tabs>
          <w:tab w:val="clear" w:pos="2340"/>
          <w:tab w:val="num" w:pos="1980"/>
        </w:tabs>
        <w:spacing w:line="360" w:lineRule="auto"/>
        <w:ind w:left="0" w:firstLine="709"/>
        <w:jc w:val="both"/>
        <w:rPr>
          <w:sz w:val="28"/>
          <w:szCs w:val="28"/>
          <w:lang w:val="uk-UA"/>
        </w:rPr>
      </w:pPr>
      <w:r w:rsidRPr="00A5335F">
        <w:rPr>
          <w:sz w:val="28"/>
          <w:szCs w:val="28"/>
          <w:lang w:val="uk-UA" w:eastAsia="uk-UA"/>
        </w:rPr>
        <w:t>International Monetary Fund Міжнародний валютний фонд</w:t>
      </w:r>
      <w:r w:rsidR="00A5335F">
        <w:rPr>
          <w:sz w:val="28"/>
          <w:szCs w:val="28"/>
          <w:lang w:val="uk-UA" w:eastAsia="uk-UA"/>
        </w:rPr>
        <w:t xml:space="preserve"> </w:t>
      </w:r>
      <w:r w:rsidRPr="00A5335F">
        <w:rPr>
          <w:sz w:val="28"/>
          <w:szCs w:val="28"/>
          <w:lang w:val="uk-UA" w:eastAsia="uk-UA"/>
        </w:rPr>
        <w:t xml:space="preserve">- </w:t>
      </w:r>
      <w:hyperlink r:id="rId26" w:history="1">
        <w:r w:rsidRPr="00A5335F">
          <w:rPr>
            <w:rStyle w:val="a4"/>
            <w:color w:val="auto"/>
            <w:sz w:val="28"/>
            <w:szCs w:val="28"/>
            <w:lang w:val="uk-UA"/>
          </w:rPr>
          <w:t>www.imf.org</w:t>
        </w:r>
      </w:hyperlink>
      <w:r w:rsidRPr="00A5335F">
        <w:rPr>
          <w:sz w:val="28"/>
          <w:szCs w:val="28"/>
          <w:lang w:val="uk-UA" w:eastAsia="uk-UA"/>
        </w:rPr>
        <w:t>.</w:t>
      </w:r>
    </w:p>
    <w:p w:rsidR="00444ACA" w:rsidRPr="00A5335F" w:rsidRDefault="00444ACA" w:rsidP="00A5335F">
      <w:pPr>
        <w:spacing w:line="360" w:lineRule="auto"/>
        <w:ind w:firstLine="709"/>
        <w:jc w:val="both"/>
        <w:rPr>
          <w:sz w:val="28"/>
          <w:szCs w:val="28"/>
          <w:lang w:val="uk-UA"/>
        </w:rPr>
      </w:pPr>
      <w:r w:rsidRPr="00A5335F">
        <w:rPr>
          <w:sz w:val="28"/>
          <w:szCs w:val="28"/>
          <w:lang w:val="uk-UA"/>
        </w:rPr>
        <w:t>Центральний банк не завжди належить державі. Але навіть якщо держава формально не володіє його капіталом (США, Італія, Швейцарія) або володіє частково (Бельгія — 50%, Японія — 55%), центральний банк виконує функції державного органу.</w:t>
      </w:r>
    </w:p>
    <w:p w:rsidR="00444ACA" w:rsidRPr="00A5335F" w:rsidRDefault="00444ACA" w:rsidP="00A5335F">
      <w:pPr>
        <w:spacing w:line="360" w:lineRule="auto"/>
        <w:ind w:firstLine="709"/>
        <w:jc w:val="both"/>
        <w:rPr>
          <w:sz w:val="28"/>
          <w:szCs w:val="28"/>
          <w:lang w:val="uk-UA"/>
        </w:rPr>
      </w:pPr>
      <w:r w:rsidRPr="00A5335F">
        <w:rPr>
          <w:sz w:val="28"/>
          <w:szCs w:val="28"/>
          <w:lang w:val="uk-UA"/>
        </w:rPr>
        <w:t>По своєму положенню в кредитній системі центральний банк грає роль «банку банків», тобто зберігає обов'язкові резерви і вільні засоби комерційних банків і інших установ, надає їм позики, виступає як «кредитор останньої інстанції», організовує національну систему взаємозаліків грошових зобов'язань або безпосередньо через свої відділення, або через спеціальні розрахункові палати. Основні функції: емісія банкнотів, проведення грошово-кредитної політики, рефінансування кредитово-банківських інститутів, проведення валютної політики, регулювання діяльності кредитних інститутів, функції фінансового агента уряду.</w:t>
      </w:r>
    </w:p>
    <w:p w:rsidR="00444ACA" w:rsidRPr="00A5335F" w:rsidRDefault="00711385" w:rsidP="00A5335F">
      <w:pPr>
        <w:spacing w:line="360" w:lineRule="auto"/>
        <w:ind w:firstLine="709"/>
        <w:jc w:val="both"/>
        <w:rPr>
          <w:sz w:val="28"/>
          <w:szCs w:val="28"/>
          <w:lang w:val="uk-UA"/>
        </w:rPr>
      </w:pPr>
      <w:r w:rsidRPr="00A5335F">
        <w:rPr>
          <w:sz w:val="28"/>
          <w:szCs w:val="28"/>
          <w:lang w:val="uk-UA"/>
        </w:rPr>
        <w:t xml:space="preserve">- </w:t>
      </w:r>
      <w:r w:rsidR="00444ACA" w:rsidRPr="00A5335F">
        <w:rPr>
          <w:sz w:val="28"/>
          <w:szCs w:val="28"/>
          <w:u w:val="single"/>
          <w:lang w:val="uk-UA"/>
        </w:rPr>
        <w:t>фірми, що здійснюют</w:t>
      </w:r>
      <w:r w:rsidRPr="00A5335F">
        <w:rPr>
          <w:sz w:val="28"/>
          <w:szCs w:val="28"/>
          <w:u w:val="single"/>
          <w:lang w:val="uk-UA"/>
        </w:rPr>
        <w:t>ь зовнішньоторговельні операції</w:t>
      </w:r>
      <w:r w:rsidR="00A5335F">
        <w:rPr>
          <w:sz w:val="28"/>
          <w:szCs w:val="28"/>
          <w:lang w:val="uk-UA"/>
        </w:rPr>
        <w:t xml:space="preserve"> </w:t>
      </w:r>
      <w:r w:rsidR="00444ACA" w:rsidRPr="00A5335F">
        <w:rPr>
          <w:sz w:val="28"/>
          <w:szCs w:val="28"/>
          <w:lang w:val="uk-UA"/>
        </w:rPr>
        <w:t>–</w:t>
      </w:r>
      <w:r w:rsidR="00A5335F">
        <w:rPr>
          <w:sz w:val="28"/>
          <w:szCs w:val="28"/>
          <w:lang w:val="uk-UA"/>
        </w:rPr>
        <w:t xml:space="preserve"> </w:t>
      </w:r>
      <w:r w:rsidR="00444ACA" w:rsidRPr="00A5335F">
        <w:rPr>
          <w:sz w:val="28"/>
          <w:szCs w:val="28"/>
          <w:lang w:val="uk-UA"/>
        </w:rPr>
        <w:t>здійснюють операції по імпорту пред'являють попит на іноземну валюту (для покупки товарів) і відповідну нею пропозицію національної валюти. Компанії, що здійснюють експортні операції створюють пропозицію іноземної валюти (вирученою за продаж товарів) і відповідний попит на національну валюту, необхідну для оплати праці, інших витрат і податків. Крім того, і ті та інші розміщують вільні залишки валюти на своїх рахівницях в депозити або цінні папери або привертають кредити в різних валютах залежно від процентних ставок і власних очікувань. Як правило, всі ці операції робляться через комерційні банки.</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 </w:t>
      </w:r>
      <w:r w:rsidRPr="00A5335F">
        <w:rPr>
          <w:sz w:val="28"/>
          <w:szCs w:val="28"/>
          <w:u w:val="single"/>
          <w:lang w:val="uk-UA" w:eastAsia="uk-UA"/>
        </w:rPr>
        <w:t>інвестиційні фонди</w:t>
      </w:r>
      <w:r w:rsidRPr="00A5335F">
        <w:rPr>
          <w:sz w:val="28"/>
          <w:szCs w:val="28"/>
          <w:lang w:val="uk-UA" w:eastAsia="uk-UA"/>
        </w:rPr>
        <w:t xml:space="preserve"> – міжнародні інвестиційні фонди, а також крупні комерційні корпорації, що здійснюють діяльність за кордоном, управляють власним портфелем цінних паперів (наприклад, державних облігацій і облігацій приватних компаній), номінованих в різних валютах або тримають крупні депозити в комерційних банках з метою витягання прибули від таких інвестицій. До даного виду фірм відносяться також крупні міжнародні корпорації, що здійснюють іноземні виробничі інвестиції: створення філій, спільних підприємств і тому подібне, такі, як, наприклад, XEROX, Nestle, General Motors, British Petroleum та інші.</w:t>
      </w:r>
    </w:p>
    <w:p w:rsidR="004F340A" w:rsidRPr="00A5335F" w:rsidRDefault="00A5335F" w:rsidP="00A5335F">
      <w:pPr>
        <w:spacing w:line="360" w:lineRule="auto"/>
        <w:ind w:firstLine="709"/>
        <w:jc w:val="both"/>
        <w:rPr>
          <w:sz w:val="28"/>
          <w:szCs w:val="28"/>
          <w:lang w:val="uk-UA" w:eastAsia="uk-UA"/>
        </w:rPr>
      </w:pPr>
      <w:r>
        <w:rPr>
          <w:sz w:val="28"/>
          <w:szCs w:val="28"/>
          <w:lang w:val="uk-UA"/>
        </w:rPr>
        <w:t xml:space="preserve"> </w:t>
      </w:r>
      <w:r w:rsidR="00444ACA" w:rsidRPr="00A5335F">
        <w:rPr>
          <w:sz w:val="28"/>
          <w:szCs w:val="28"/>
          <w:lang w:val="uk-UA"/>
        </w:rPr>
        <w:t xml:space="preserve">- </w:t>
      </w:r>
      <w:r w:rsidR="00444ACA" w:rsidRPr="00A5335F">
        <w:rPr>
          <w:sz w:val="28"/>
          <w:szCs w:val="28"/>
          <w:u w:val="single"/>
          <w:lang w:val="uk-UA" w:eastAsia="uk-UA"/>
        </w:rPr>
        <w:t>брокерські компанії</w:t>
      </w:r>
      <w:r w:rsidR="00444ACA" w:rsidRPr="00A5335F">
        <w:rPr>
          <w:sz w:val="28"/>
          <w:szCs w:val="28"/>
          <w:lang w:val="uk-UA" w:eastAsia="uk-UA"/>
        </w:rPr>
        <w:t xml:space="preserve"> – займаються зведенням покупця і продавця валюти в тому випадку, якщо між ними ще немає стійких контрагентських угод. За своє посередництво брокерські фірми стягують брокерську комісію, зазвичай у вигляді відсотка від суми операції. Сюди можна так само віднести дил</w:t>
      </w:r>
      <w:r w:rsidR="00EF6E03" w:rsidRPr="00A5335F">
        <w:rPr>
          <w:sz w:val="28"/>
          <w:szCs w:val="28"/>
          <w:lang w:val="uk-UA" w:eastAsia="uk-UA"/>
        </w:rPr>
        <w:t>і</w:t>
      </w:r>
      <w:r w:rsidR="00444ACA" w:rsidRPr="00A5335F">
        <w:rPr>
          <w:sz w:val="28"/>
          <w:szCs w:val="28"/>
          <w:lang w:val="uk-UA" w:eastAsia="uk-UA"/>
        </w:rPr>
        <w:t>нгов</w:t>
      </w:r>
      <w:r w:rsidR="00EF6E03" w:rsidRPr="00A5335F">
        <w:rPr>
          <w:sz w:val="28"/>
          <w:szCs w:val="28"/>
          <w:lang w:val="uk-UA" w:eastAsia="uk-UA"/>
        </w:rPr>
        <w:t>і</w:t>
      </w:r>
      <w:r w:rsidR="00444ACA" w:rsidRPr="00A5335F">
        <w:rPr>
          <w:sz w:val="28"/>
          <w:szCs w:val="28"/>
          <w:lang w:val="uk-UA" w:eastAsia="uk-UA"/>
        </w:rPr>
        <w:t xml:space="preserve"> центри, які грають роль своєрідних посередників, працюючи з невеликими сумами фізичних осіб і акумулюючи їх для комерційних банків.</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«Straighthold Investment Group» </w:t>
      </w:r>
      <w:hyperlink r:id="rId27" w:history="1">
        <w:r w:rsidRPr="00A5335F">
          <w:rPr>
            <w:rStyle w:val="a4"/>
            <w:color w:val="auto"/>
            <w:sz w:val="28"/>
            <w:szCs w:val="28"/>
            <w:lang w:val="uk-UA"/>
          </w:rPr>
          <w:t>www.liteforex.org</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«Fx-Pro»</w:t>
      </w:r>
      <w:hyperlink r:id="rId28" w:history="1">
        <w:r w:rsidRPr="00A5335F">
          <w:rPr>
            <w:rStyle w:val="a4"/>
            <w:color w:val="auto"/>
            <w:sz w:val="28"/>
            <w:szCs w:val="28"/>
            <w:lang w:val="uk-UA" w:eastAsia="uk-UA"/>
          </w:rPr>
          <w:t>www.fxpro.com</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«Форекс Клуб» </w:t>
      </w:r>
      <w:hyperlink r:id="rId29" w:history="1">
        <w:r w:rsidRPr="00A5335F">
          <w:rPr>
            <w:rStyle w:val="a4"/>
            <w:color w:val="auto"/>
            <w:sz w:val="28"/>
            <w:szCs w:val="28"/>
            <w:lang w:val="uk-UA" w:eastAsia="uk-UA"/>
          </w:rPr>
          <w:t>www.fxclub.org</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«Альпарі» </w:t>
      </w:r>
      <w:hyperlink r:id="rId30" w:history="1">
        <w:r w:rsidRPr="00A5335F">
          <w:rPr>
            <w:rStyle w:val="a4"/>
            <w:color w:val="auto"/>
            <w:sz w:val="28"/>
            <w:szCs w:val="28"/>
            <w:lang w:val="uk-UA" w:eastAsia="uk-UA"/>
          </w:rPr>
          <w:t>www.alpari-idc.ru</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«FIBO» </w:t>
      </w:r>
      <w:hyperlink r:id="rId31" w:history="1">
        <w:r w:rsidRPr="00A5335F">
          <w:rPr>
            <w:rStyle w:val="a4"/>
            <w:color w:val="auto"/>
            <w:sz w:val="28"/>
            <w:szCs w:val="28"/>
            <w:lang w:val="uk-UA" w:eastAsia="uk-UA"/>
          </w:rPr>
          <w:t>www.fibo-forex.ru</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«Fxprofit» </w:t>
      </w:r>
      <w:hyperlink r:id="rId32" w:history="1">
        <w:r w:rsidRPr="00A5335F">
          <w:rPr>
            <w:rStyle w:val="a4"/>
            <w:color w:val="auto"/>
            <w:sz w:val="28"/>
            <w:szCs w:val="28"/>
            <w:lang w:val="uk-UA" w:eastAsia="uk-UA"/>
          </w:rPr>
          <w:t>www.fxprofit.ru</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«Телетрейд» </w:t>
      </w:r>
      <w:hyperlink r:id="rId33" w:history="1">
        <w:r w:rsidRPr="00A5335F">
          <w:rPr>
            <w:rStyle w:val="a4"/>
            <w:color w:val="auto"/>
            <w:sz w:val="28"/>
            <w:szCs w:val="28"/>
            <w:lang w:val="uk-UA" w:eastAsia="uk-UA"/>
          </w:rPr>
          <w:t>www.teletrade.ru</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«Е-капитал» </w:t>
      </w:r>
      <w:hyperlink r:id="rId34" w:history="1">
        <w:r w:rsidRPr="00A5335F">
          <w:rPr>
            <w:rStyle w:val="a4"/>
            <w:color w:val="auto"/>
            <w:sz w:val="28"/>
            <w:szCs w:val="28"/>
            <w:lang w:val="uk-UA" w:eastAsia="uk-UA"/>
          </w:rPr>
          <w:t>www.e-capital.ru</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«UMIS» </w:t>
      </w:r>
      <w:hyperlink r:id="rId35" w:history="1">
        <w:r w:rsidRPr="00A5335F">
          <w:rPr>
            <w:rStyle w:val="a4"/>
            <w:color w:val="auto"/>
            <w:sz w:val="28"/>
            <w:szCs w:val="28"/>
            <w:lang w:val="uk-UA" w:eastAsia="uk-UA"/>
          </w:rPr>
          <w:t>www.umis.ru</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«Forexite» </w:t>
      </w:r>
      <w:hyperlink r:id="rId36" w:history="1">
        <w:r w:rsidRPr="00A5335F">
          <w:rPr>
            <w:rStyle w:val="a4"/>
            <w:color w:val="auto"/>
            <w:sz w:val="28"/>
            <w:szCs w:val="28"/>
            <w:lang w:val="uk-UA" w:eastAsia="uk-UA"/>
          </w:rPr>
          <w:t>www.forexite.com</w:t>
        </w:r>
      </w:hyperlink>
      <w:r w:rsidRPr="00A5335F">
        <w:rPr>
          <w:sz w:val="28"/>
          <w:szCs w:val="28"/>
          <w:lang w:val="uk-UA" w:eastAsia="uk-UA"/>
        </w:rPr>
        <w:t xml:space="preserve">; </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«Форексервіс» </w:t>
      </w:r>
      <w:hyperlink r:id="rId37" w:history="1">
        <w:r w:rsidRPr="00A5335F">
          <w:rPr>
            <w:rStyle w:val="a4"/>
            <w:color w:val="auto"/>
            <w:sz w:val="28"/>
            <w:szCs w:val="28"/>
            <w:lang w:val="uk-UA" w:eastAsia="uk-UA"/>
          </w:rPr>
          <w:t>www.forexservice.net</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«ФОРЕКС </w:t>
      </w:r>
      <w:hyperlink r:id="rId38" w:history="1">
        <w:r w:rsidRPr="00A5335F">
          <w:rPr>
            <w:rStyle w:val="a4"/>
            <w:color w:val="auto"/>
            <w:sz w:val="28"/>
            <w:szCs w:val="28"/>
            <w:lang w:val="uk-UA" w:eastAsia="uk-UA"/>
          </w:rPr>
          <w:t>www.forexua.com</w:t>
        </w:r>
      </w:hyperlink>
      <w:r w:rsidRPr="00A5335F">
        <w:rPr>
          <w:sz w:val="28"/>
          <w:szCs w:val="28"/>
          <w:lang w:val="uk-UA" w:eastAsia="uk-UA"/>
        </w:rPr>
        <w:t>;</w:t>
      </w:r>
    </w:p>
    <w:p w:rsidR="00444ACA" w:rsidRPr="00A5335F" w:rsidRDefault="00444ACA" w:rsidP="00A5335F">
      <w:pPr>
        <w:numPr>
          <w:ilvl w:val="0"/>
          <w:numId w:val="5"/>
        </w:numPr>
        <w:tabs>
          <w:tab w:val="clear" w:pos="1245"/>
          <w:tab w:val="num" w:pos="1620"/>
        </w:tabs>
        <w:spacing w:line="360" w:lineRule="auto"/>
        <w:ind w:left="0" w:firstLine="709"/>
        <w:jc w:val="both"/>
        <w:rPr>
          <w:sz w:val="28"/>
          <w:szCs w:val="28"/>
          <w:lang w:val="uk-UA"/>
        </w:rPr>
      </w:pPr>
      <w:r w:rsidRPr="00A5335F">
        <w:rPr>
          <w:sz w:val="28"/>
          <w:szCs w:val="28"/>
          <w:lang w:val="uk-UA" w:eastAsia="uk-UA"/>
        </w:rPr>
        <w:t xml:space="preserve">«Укрсоцбанк» </w:t>
      </w:r>
      <w:hyperlink r:id="rId39" w:history="1">
        <w:r w:rsidRPr="00A5335F">
          <w:rPr>
            <w:rStyle w:val="a4"/>
            <w:color w:val="auto"/>
            <w:sz w:val="28"/>
            <w:szCs w:val="28"/>
            <w:lang w:val="uk-UA"/>
          </w:rPr>
          <w:t>www</w:t>
        </w:r>
        <w:r w:rsidRPr="00A5335F">
          <w:rPr>
            <w:rStyle w:val="a4"/>
            <w:color w:val="auto"/>
            <w:sz w:val="28"/>
            <w:szCs w:val="28"/>
            <w:lang w:val="uk-UA" w:eastAsia="uk-UA"/>
          </w:rPr>
          <w:t>.forex.ukrsotsbank.com</w:t>
        </w:r>
      </w:hyperlink>
      <w:r w:rsidRPr="00A5335F">
        <w:rPr>
          <w:sz w:val="28"/>
          <w:szCs w:val="28"/>
          <w:lang w:val="uk-UA" w:eastAsia="uk-UA"/>
        </w:rPr>
        <w:t>.</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 </w:t>
      </w:r>
      <w:r w:rsidRPr="00A5335F">
        <w:rPr>
          <w:sz w:val="28"/>
          <w:szCs w:val="28"/>
          <w:u w:val="single"/>
          <w:lang w:val="uk-UA" w:eastAsia="uk-UA"/>
        </w:rPr>
        <w:t xml:space="preserve">приватні особи </w:t>
      </w:r>
      <w:r w:rsidRPr="00A5335F">
        <w:rPr>
          <w:sz w:val="28"/>
          <w:szCs w:val="28"/>
          <w:lang w:val="uk-UA" w:eastAsia="uk-UA"/>
        </w:rPr>
        <w:t>– проводять великий спектр конверсійних і арбітражних операцій, пред'являють попит на валюту для цілей туризму, покупки товарів за кордоном, конверсії заробітної плати. А в 1986 р. з введенням маржевої торгівлі фізичні особи дістали можливість інвестувати вільні грошові кошти на ринку FOREX з метою отримання прибули.</w:t>
      </w:r>
    </w:p>
    <w:p w:rsidR="00444ACA" w:rsidRPr="00A5335F" w:rsidRDefault="00444ACA" w:rsidP="00A5335F">
      <w:pPr>
        <w:spacing w:line="360" w:lineRule="auto"/>
        <w:ind w:firstLine="709"/>
        <w:jc w:val="both"/>
        <w:rPr>
          <w:sz w:val="28"/>
          <w:szCs w:val="28"/>
          <w:lang w:val="uk-UA"/>
        </w:rPr>
      </w:pPr>
    </w:p>
    <w:p w:rsidR="004F340A" w:rsidRDefault="0042285E" w:rsidP="00A5335F">
      <w:pPr>
        <w:spacing w:line="360" w:lineRule="auto"/>
        <w:ind w:firstLine="709"/>
        <w:jc w:val="both"/>
        <w:rPr>
          <w:b/>
          <w:sz w:val="28"/>
          <w:szCs w:val="28"/>
          <w:lang w:val="uk-UA"/>
        </w:rPr>
      </w:pPr>
      <w:r>
        <w:rPr>
          <w:b/>
          <w:sz w:val="28"/>
          <w:szCs w:val="28"/>
          <w:lang w:val="uk-UA"/>
        </w:rPr>
        <w:t>1.3</w:t>
      </w:r>
      <w:r w:rsidR="004F340A" w:rsidRPr="00A5335F">
        <w:rPr>
          <w:b/>
          <w:sz w:val="28"/>
          <w:szCs w:val="28"/>
          <w:lang w:val="uk-UA"/>
        </w:rPr>
        <w:t xml:space="preserve"> </w:t>
      </w:r>
      <w:r w:rsidR="00A33F2A" w:rsidRPr="00A5335F">
        <w:rPr>
          <w:b/>
          <w:sz w:val="28"/>
          <w:szCs w:val="28"/>
          <w:lang w:val="uk-UA"/>
        </w:rPr>
        <w:t>Здійснення торгових операцій</w:t>
      </w:r>
    </w:p>
    <w:p w:rsidR="00A5335F" w:rsidRPr="00A5335F" w:rsidRDefault="00A5335F" w:rsidP="00A5335F">
      <w:pPr>
        <w:spacing w:line="360" w:lineRule="auto"/>
        <w:ind w:firstLine="709"/>
        <w:jc w:val="both"/>
        <w:rPr>
          <w:b/>
          <w:sz w:val="28"/>
          <w:szCs w:val="28"/>
          <w:lang w:val="uk-UA"/>
        </w:rPr>
      </w:pPr>
    </w:p>
    <w:p w:rsidR="00444ACA" w:rsidRPr="00A5335F" w:rsidRDefault="00444ACA" w:rsidP="00A5335F">
      <w:pPr>
        <w:spacing w:line="360" w:lineRule="auto"/>
        <w:ind w:firstLine="709"/>
        <w:jc w:val="both"/>
        <w:rPr>
          <w:sz w:val="28"/>
          <w:szCs w:val="28"/>
          <w:lang w:val="uk-UA"/>
        </w:rPr>
      </w:pPr>
      <w:r w:rsidRPr="00A5335F">
        <w:rPr>
          <w:sz w:val="28"/>
          <w:szCs w:val="28"/>
          <w:lang w:val="uk-UA"/>
        </w:rPr>
        <w:t>Для здійснення торгових операцій на ринку Forex приватному підприємцеві необхідно:</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 </w:t>
      </w:r>
      <w:r w:rsidR="00AB1A0C" w:rsidRPr="00A5335F">
        <w:rPr>
          <w:sz w:val="28"/>
          <w:szCs w:val="28"/>
          <w:u w:val="single"/>
          <w:lang w:val="uk-UA"/>
        </w:rPr>
        <w:t>вибрати</w:t>
      </w:r>
      <w:r w:rsidRPr="00A5335F">
        <w:rPr>
          <w:sz w:val="28"/>
          <w:szCs w:val="28"/>
          <w:u w:val="single"/>
          <w:lang w:val="uk-UA"/>
        </w:rPr>
        <w:t xml:space="preserve"> брокера</w:t>
      </w:r>
    </w:p>
    <w:p w:rsidR="004F340A" w:rsidRPr="00A5335F" w:rsidRDefault="00444ACA" w:rsidP="00A5335F">
      <w:pPr>
        <w:spacing w:line="360" w:lineRule="auto"/>
        <w:ind w:firstLine="709"/>
        <w:jc w:val="both"/>
        <w:rPr>
          <w:sz w:val="28"/>
          <w:szCs w:val="28"/>
          <w:lang w:val="uk-UA"/>
        </w:rPr>
      </w:pPr>
      <w:r w:rsidRPr="00A5335F">
        <w:rPr>
          <w:sz w:val="28"/>
          <w:szCs w:val="28"/>
          <w:lang w:val="uk-UA"/>
        </w:rPr>
        <w:t>Існує як мінімум 8 основних критеріїв вибору брокера:</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1. Громадська думка. </w:t>
      </w:r>
    </w:p>
    <w:p w:rsidR="00444ACA" w:rsidRPr="00A5335F" w:rsidRDefault="00444ACA" w:rsidP="00A5335F">
      <w:pPr>
        <w:spacing w:line="360" w:lineRule="auto"/>
        <w:ind w:firstLine="709"/>
        <w:jc w:val="both"/>
        <w:rPr>
          <w:sz w:val="28"/>
          <w:szCs w:val="28"/>
          <w:lang w:val="uk-UA"/>
        </w:rPr>
      </w:pPr>
      <w:r w:rsidRPr="00A5335F">
        <w:rPr>
          <w:sz w:val="28"/>
          <w:szCs w:val="28"/>
          <w:lang w:val="uk-UA"/>
        </w:rPr>
        <w:t>Як</w:t>
      </w:r>
      <w:r w:rsidR="00BB53EA" w:rsidRPr="00A5335F">
        <w:rPr>
          <w:sz w:val="28"/>
          <w:szCs w:val="28"/>
          <w:lang w:val="uk-UA"/>
        </w:rPr>
        <w:t>ий сервіс надає</w:t>
      </w:r>
      <w:r w:rsidRPr="00A5335F">
        <w:rPr>
          <w:sz w:val="28"/>
          <w:szCs w:val="28"/>
          <w:lang w:val="uk-UA"/>
        </w:rPr>
        <w:t xml:space="preserve"> своїм клієнтам, як у них організовано місце валютного ділера (dealing desk)? Варто почитати відгуки трейдерів про того або іншого брокера на інтернет-форумах, присвячених валютному трейдингу.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Термін існування компанії в даному секторі послуг теж є важливим - очевидно, що фірми, що зарекомендували себе часом, </w:t>
      </w:r>
      <w:r w:rsidR="00AB1A0C" w:rsidRPr="00A5335F">
        <w:rPr>
          <w:sz w:val="28"/>
          <w:szCs w:val="28"/>
          <w:lang w:val="uk-UA"/>
        </w:rPr>
        <w:t>переважніше</w:t>
      </w:r>
      <w:r w:rsidRPr="00A5335F">
        <w:rPr>
          <w:sz w:val="28"/>
          <w:szCs w:val="28"/>
          <w:lang w:val="uk-UA"/>
        </w:rPr>
        <w:t xml:space="preserve">, ніж початківці; в той же час початкуючі брокери надають деколи комфортніші умови роботи, адже саме так вони можуть скласти конкуренцію. </w:t>
      </w:r>
    </w:p>
    <w:p w:rsidR="00444ACA" w:rsidRPr="00A5335F" w:rsidRDefault="00444ACA" w:rsidP="00A5335F">
      <w:pPr>
        <w:spacing w:line="360" w:lineRule="auto"/>
        <w:ind w:firstLine="709"/>
        <w:jc w:val="both"/>
        <w:rPr>
          <w:sz w:val="28"/>
          <w:szCs w:val="28"/>
          <w:lang w:val="uk-UA"/>
        </w:rPr>
      </w:pPr>
      <w:r w:rsidRPr="00A5335F">
        <w:rPr>
          <w:sz w:val="28"/>
          <w:szCs w:val="28"/>
          <w:lang w:val="uk-UA"/>
        </w:rPr>
        <w:t>2. Надійність і репута</w:t>
      </w:r>
      <w:r w:rsidR="00A5335F">
        <w:rPr>
          <w:sz w:val="28"/>
          <w:szCs w:val="28"/>
          <w:lang w:val="uk-UA"/>
        </w:rPr>
        <w:t>ція брокера, збереження засобів</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Чи є брокер регульованим? Якщо так, то законодавством якої країни регулюється його діяльність? </w:t>
      </w:r>
    </w:p>
    <w:p w:rsidR="00444ACA" w:rsidRPr="00A5335F" w:rsidRDefault="00444ACA" w:rsidP="00A5335F">
      <w:pPr>
        <w:spacing w:line="360" w:lineRule="auto"/>
        <w:ind w:firstLine="709"/>
        <w:jc w:val="both"/>
        <w:rPr>
          <w:sz w:val="28"/>
          <w:szCs w:val="28"/>
          <w:lang w:val="uk-UA"/>
        </w:rPr>
      </w:pPr>
      <w:r w:rsidRPr="00A5335F">
        <w:rPr>
          <w:sz w:val="28"/>
          <w:szCs w:val="28"/>
          <w:lang w:val="uk-UA"/>
        </w:rPr>
        <w:t>Не у всіх країнах регулювання однакове, так само як і середовище регулювання при фінансовій реєстрації фірми Таким чином, для інвестора або трейдера дуже важливо знати країни, де компанії, що надають послуги на</w:t>
      </w:r>
      <w:r w:rsidR="00A5335F">
        <w:rPr>
          <w:sz w:val="28"/>
          <w:szCs w:val="28"/>
          <w:lang w:val="uk-UA"/>
        </w:rPr>
        <w:t xml:space="preserve"> форексі</w:t>
      </w:r>
      <w:r w:rsidRPr="00A5335F">
        <w:rPr>
          <w:sz w:val="28"/>
          <w:szCs w:val="28"/>
          <w:lang w:val="uk-UA"/>
        </w:rPr>
        <w:t xml:space="preserve">, знаходяться під пильним оком </w:t>
      </w:r>
      <w:r w:rsidR="00AB1A0C" w:rsidRPr="00A5335F">
        <w:rPr>
          <w:sz w:val="28"/>
          <w:szCs w:val="28"/>
          <w:lang w:val="uk-UA"/>
        </w:rPr>
        <w:t>агентств</w:t>
      </w:r>
      <w:r w:rsidRPr="00A5335F">
        <w:rPr>
          <w:sz w:val="28"/>
          <w:szCs w:val="28"/>
          <w:lang w:val="uk-UA"/>
        </w:rPr>
        <w:t xml:space="preserve">, що здійснюють моніторинг їх діяльності.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Також важливо знати чи регулюється брокер в офшорній країні, останнє є гнучкішим в реєстрації.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Країни, де є виділені регулюючі організації: США, Великобританія, Австралія, Швейцарія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3. Виконання ордерів (order execution) </w:t>
      </w:r>
    </w:p>
    <w:p w:rsidR="00444ACA" w:rsidRPr="00A5335F" w:rsidRDefault="00444ACA" w:rsidP="00A5335F">
      <w:pPr>
        <w:spacing w:line="360" w:lineRule="auto"/>
        <w:ind w:firstLine="709"/>
        <w:jc w:val="both"/>
        <w:rPr>
          <w:sz w:val="28"/>
          <w:szCs w:val="28"/>
          <w:lang w:val="uk-UA"/>
        </w:rPr>
      </w:pPr>
      <w:r w:rsidRPr="00A5335F">
        <w:rPr>
          <w:sz w:val="28"/>
          <w:szCs w:val="28"/>
          <w:lang w:val="uk-UA"/>
        </w:rPr>
        <w:t>Тут треба отримати відповіді на наступні питання:</w:t>
      </w:r>
    </w:p>
    <w:p w:rsidR="00444ACA" w:rsidRPr="00A5335F" w:rsidRDefault="00444ACA" w:rsidP="00A5335F">
      <w:pPr>
        <w:numPr>
          <w:ilvl w:val="0"/>
          <w:numId w:val="1"/>
        </w:numPr>
        <w:spacing w:line="360" w:lineRule="auto"/>
        <w:ind w:left="0" w:firstLine="709"/>
        <w:jc w:val="both"/>
        <w:rPr>
          <w:sz w:val="28"/>
          <w:szCs w:val="28"/>
          <w:lang w:val="uk-UA"/>
        </w:rPr>
      </w:pPr>
      <w:r w:rsidRPr="00A5335F">
        <w:rPr>
          <w:sz w:val="28"/>
          <w:szCs w:val="28"/>
          <w:lang w:val="uk-UA"/>
        </w:rPr>
        <w:t xml:space="preserve">Наскільки швидко брокер виконує ордери? </w:t>
      </w:r>
    </w:p>
    <w:p w:rsidR="00444ACA" w:rsidRPr="00A5335F" w:rsidRDefault="00444ACA" w:rsidP="00A5335F">
      <w:pPr>
        <w:numPr>
          <w:ilvl w:val="0"/>
          <w:numId w:val="1"/>
        </w:numPr>
        <w:spacing w:line="360" w:lineRule="auto"/>
        <w:ind w:left="0" w:firstLine="709"/>
        <w:jc w:val="both"/>
        <w:rPr>
          <w:sz w:val="28"/>
          <w:szCs w:val="28"/>
          <w:lang w:val="uk-UA"/>
        </w:rPr>
      </w:pPr>
      <w:r w:rsidRPr="00A5335F">
        <w:rPr>
          <w:sz w:val="28"/>
          <w:szCs w:val="28"/>
          <w:lang w:val="uk-UA"/>
        </w:rPr>
        <w:t xml:space="preserve">Як організовано автоматичного виконання ордерів? </w:t>
      </w:r>
    </w:p>
    <w:p w:rsidR="00444ACA" w:rsidRPr="00A5335F" w:rsidRDefault="00444ACA" w:rsidP="00A5335F">
      <w:pPr>
        <w:numPr>
          <w:ilvl w:val="0"/>
          <w:numId w:val="1"/>
        </w:numPr>
        <w:spacing w:line="360" w:lineRule="auto"/>
        <w:ind w:left="0" w:firstLine="709"/>
        <w:jc w:val="both"/>
        <w:rPr>
          <w:sz w:val="28"/>
          <w:szCs w:val="28"/>
          <w:lang w:val="uk-UA"/>
        </w:rPr>
      </w:pPr>
      <w:r w:rsidRPr="00A5335F">
        <w:rPr>
          <w:sz w:val="28"/>
          <w:szCs w:val="28"/>
          <w:lang w:val="uk-UA"/>
        </w:rPr>
        <w:t xml:space="preserve">Чи торгує брокер проти своїх клієнтів?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Також слід з'ясувати яка політика компанії при перенесенні позицій через вихідні дні, і по яких цінах виконуються виставлені вами ордери.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4. Комісія і спред (fee &amp; spread) </w:t>
      </w:r>
    </w:p>
    <w:p w:rsidR="00444ACA" w:rsidRPr="00A5335F" w:rsidRDefault="00444ACA" w:rsidP="00A5335F">
      <w:pPr>
        <w:numPr>
          <w:ilvl w:val="0"/>
          <w:numId w:val="2"/>
        </w:numPr>
        <w:spacing w:line="360" w:lineRule="auto"/>
        <w:ind w:left="0" w:firstLine="709"/>
        <w:jc w:val="both"/>
        <w:rPr>
          <w:sz w:val="28"/>
          <w:szCs w:val="28"/>
          <w:lang w:val="uk-UA"/>
        </w:rPr>
      </w:pPr>
      <w:r w:rsidRPr="00A5335F">
        <w:rPr>
          <w:sz w:val="28"/>
          <w:szCs w:val="28"/>
          <w:lang w:val="uk-UA"/>
        </w:rPr>
        <w:t xml:space="preserve">Розмір спреда; </w:t>
      </w:r>
    </w:p>
    <w:p w:rsidR="00444ACA" w:rsidRPr="00A5335F" w:rsidRDefault="00444ACA" w:rsidP="00A5335F">
      <w:pPr>
        <w:numPr>
          <w:ilvl w:val="0"/>
          <w:numId w:val="2"/>
        </w:numPr>
        <w:spacing w:line="360" w:lineRule="auto"/>
        <w:ind w:left="0" w:firstLine="709"/>
        <w:jc w:val="both"/>
        <w:rPr>
          <w:sz w:val="28"/>
          <w:szCs w:val="28"/>
          <w:lang w:val="uk-UA"/>
        </w:rPr>
      </w:pPr>
      <w:r w:rsidRPr="00A5335F">
        <w:rPr>
          <w:sz w:val="28"/>
          <w:szCs w:val="28"/>
          <w:lang w:val="uk-UA"/>
        </w:rPr>
        <w:t xml:space="preserve">Спред фіксований, плаваючий.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Трейдер завжди має справу із спредом (різницею між ціною попиту і пропозиції Незмінний фіксований спред відрізняє постійна різниця між курсом покупки і продажу незалежно від ситуації на ринку. </w:t>
      </w:r>
    </w:p>
    <w:p w:rsidR="00444ACA" w:rsidRPr="00A5335F" w:rsidRDefault="00444ACA" w:rsidP="000D2DDF">
      <w:pPr>
        <w:spacing w:line="360" w:lineRule="auto"/>
        <w:ind w:firstLine="709"/>
        <w:jc w:val="both"/>
        <w:rPr>
          <w:sz w:val="28"/>
          <w:szCs w:val="28"/>
          <w:lang w:val="uk-UA"/>
        </w:rPr>
      </w:pPr>
      <w:r w:rsidRPr="00A5335F">
        <w:rPr>
          <w:sz w:val="28"/>
          <w:szCs w:val="28"/>
          <w:lang w:val="uk-UA"/>
        </w:rPr>
        <w:t>Заробіток брокера включає спред, комісію з кожної операції (якщо така комісія взагалі стягується), ставку на перенесення позиції через ніч (овернайт) - Валютний своп (swap) – це одночасна покупка і продаж одного і того ж об'єму базової валюти на різні дати валютування (розрахунків). Своп можна представити у вигляді двох операцій на різні дати. Існує два види свопу залежно від напряму позиції: buy/sell і sell/buy. При торгівлі на умовах спот прийнято переносити позицію за допомогою свопу Том/next. Це означає, що одна сторона свопу робиться розрахунками ТОМ, а інша SPOT</w:t>
      </w:r>
      <w:r w:rsidRPr="00A5335F">
        <w:rPr>
          <w:vanish/>
          <w:sz w:val="28"/>
          <w:szCs w:val="28"/>
          <w:lang w:val="uk-UA"/>
        </w:rPr>
        <w:t>|</w:t>
      </w:r>
      <w:r w:rsidRPr="00A5335F">
        <w:rPr>
          <w:sz w:val="28"/>
          <w:szCs w:val="28"/>
          <w:lang w:val="uk-UA"/>
        </w:rPr>
        <w:t>. Таким чином, наша позиція знову виявляється на споті.</w:t>
      </w:r>
    </w:p>
    <w:p w:rsidR="00444ACA" w:rsidRPr="00A5335F" w:rsidRDefault="004553DB" w:rsidP="00A5335F">
      <w:pPr>
        <w:spacing w:line="360" w:lineRule="auto"/>
        <w:ind w:firstLine="709"/>
        <w:jc w:val="both"/>
        <w:rPr>
          <w:sz w:val="28"/>
          <w:szCs w:val="28"/>
          <w:lang w:val="uk-UA"/>
        </w:rPr>
      </w:pPr>
      <w:r w:rsidRPr="00A5335F">
        <w:rPr>
          <w:sz w:val="28"/>
          <w:szCs w:val="28"/>
          <w:lang w:val="uk-UA"/>
        </w:rPr>
        <w:t>5. Проковзування</w:t>
      </w:r>
      <w:r w:rsidR="00444ACA" w:rsidRPr="00A5335F">
        <w:rPr>
          <w:sz w:val="28"/>
          <w:szCs w:val="28"/>
          <w:lang w:val="uk-UA"/>
        </w:rPr>
        <w:t xml:space="preserve"> (slippage) </w:t>
      </w:r>
    </w:p>
    <w:p w:rsidR="00444ACA" w:rsidRPr="00A5335F" w:rsidRDefault="00444ACA" w:rsidP="00A5335F">
      <w:pPr>
        <w:numPr>
          <w:ilvl w:val="0"/>
          <w:numId w:val="3"/>
        </w:numPr>
        <w:spacing w:line="360" w:lineRule="auto"/>
        <w:ind w:left="0" w:firstLine="709"/>
        <w:jc w:val="both"/>
        <w:rPr>
          <w:sz w:val="28"/>
          <w:szCs w:val="28"/>
          <w:lang w:val="uk-UA"/>
        </w:rPr>
      </w:pPr>
      <w:r w:rsidRPr="00A5335F">
        <w:rPr>
          <w:sz w:val="28"/>
          <w:szCs w:val="28"/>
          <w:lang w:val="uk-UA"/>
        </w:rPr>
        <w:t xml:space="preserve">Яке прослизання присутнє в умовах нормальної торгівлі і при сильних рухах на ринку? </w:t>
      </w:r>
    </w:p>
    <w:p w:rsidR="00444ACA" w:rsidRPr="00A5335F" w:rsidRDefault="00444ACA" w:rsidP="00A5335F">
      <w:pPr>
        <w:numPr>
          <w:ilvl w:val="0"/>
          <w:numId w:val="3"/>
        </w:numPr>
        <w:spacing w:line="360" w:lineRule="auto"/>
        <w:ind w:left="0" w:firstLine="709"/>
        <w:jc w:val="both"/>
        <w:rPr>
          <w:sz w:val="28"/>
          <w:szCs w:val="28"/>
          <w:lang w:val="uk-UA"/>
        </w:rPr>
      </w:pPr>
      <w:r w:rsidRPr="00A5335F">
        <w:rPr>
          <w:sz w:val="28"/>
          <w:szCs w:val="28"/>
          <w:lang w:val="uk-UA"/>
        </w:rPr>
        <w:t xml:space="preserve">Як брокер вирішує ситуації, пов'язані з викидами в котируваннях? </w:t>
      </w:r>
    </w:p>
    <w:p w:rsidR="00444ACA" w:rsidRPr="000D2DDF" w:rsidRDefault="00444ACA" w:rsidP="000D2DDF">
      <w:pPr>
        <w:numPr>
          <w:ilvl w:val="0"/>
          <w:numId w:val="3"/>
        </w:numPr>
        <w:spacing w:line="360" w:lineRule="auto"/>
        <w:ind w:left="0" w:firstLine="709"/>
        <w:jc w:val="both"/>
        <w:rPr>
          <w:sz w:val="28"/>
          <w:szCs w:val="28"/>
          <w:lang w:val="uk-UA"/>
        </w:rPr>
      </w:pPr>
      <w:r w:rsidRPr="00A5335F">
        <w:rPr>
          <w:sz w:val="28"/>
          <w:szCs w:val="28"/>
          <w:lang w:val="uk-UA"/>
        </w:rPr>
        <w:t xml:space="preserve">Як це регламентовано? </w:t>
      </w:r>
    </w:p>
    <w:p w:rsidR="00444ACA" w:rsidRPr="00A5335F" w:rsidRDefault="00444ACA" w:rsidP="00A5335F">
      <w:pPr>
        <w:spacing w:line="360" w:lineRule="auto"/>
        <w:ind w:firstLine="709"/>
        <w:jc w:val="both"/>
        <w:rPr>
          <w:sz w:val="28"/>
          <w:szCs w:val="28"/>
          <w:lang w:val="uk-UA"/>
        </w:rPr>
      </w:pPr>
      <w:r w:rsidRPr="00A5335F">
        <w:rPr>
          <w:sz w:val="28"/>
          <w:szCs w:val="28"/>
          <w:lang w:val="uk-UA"/>
        </w:rPr>
        <w:t>6.</w:t>
      </w:r>
      <w:r w:rsidR="00EF2F8A" w:rsidRPr="00A5335F">
        <w:rPr>
          <w:sz w:val="28"/>
          <w:szCs w:val="28"/>
          <w:lang w:val="uk-UA"/>
        </w:rPr>
        <w:t xml:space="preserve"> Плече (leverage) і маржинальні</w:t>
      </w:r>
      <w:r w:rsidRPr="00A5335F">
        <w:rPr>
          <w:sz w:val="28"/>
          <w:szCs w:val="28"/>
          <w:lang w:val="uk-UA"/>
        </w:rPr>
        <w:t xml:space="preserve"> вимоги (margin requirements) </w:t>
      </w:r>
    </w:p>
    <w:p w:rsidR="00444ACA" w:rsidRPr="00A5335F" w:rsidRDefault="00444ACA" w:rsidP="00A5335F">
      <w:pPr>
        <w:spacing w:line="360" w:lineRule="auto"/>
        <w:ind w:firstLine="709"/>
        <w:jc w:val="both"/>
        <w:rPr>
          <w:sz w:val="28"/>
          <w:szCs w:val="28"/>
          <w:lang w:val="uk-UA"/>
        </w:rPr>
      </w:pPr>
      <w:r w:rsidRPr="00A5335F">
        <w:rPr>
          <w:sz w:val="28"/>
          <w:szCs w:val="28"/>
          <w:lang w:val="uk-UA"/>
        </w:rPr>
        <w:t>Велике кредитово-торгове плече (leverage), яке надає вибирають брокер, - збільшує можливість прибутковості,</w:t>
      </w:r>
      <w:r w:rsidR="00A5335F">
        <w:rPr>
          <w:sz w:val="28"/>
          <w:szCs w:val="28"/>
          <w:lang w:val="uk-UA"/>
        </w:rPr>
        <w:t xml:space="preserve"> </w:t>
      </w:r>
      <w:r w:rsidRPr="00A5335F">
        <w:rPr>
          <w:sz w:val="28"/>
          <w:szCs w:val="28"/>
          <w:lang w:val="uk-UA"/>
        </w:rPr>
        <w:t xml:space="preserve">проте такі плечі збільшують ризик при торгівлі. </w:t>
      </w:r>
    </w:p>
    <w:p w:rsidR="00444ACA" w:rsidRPr="00A5335F" w:rsidRDefault="00444ACA" w:rsidP="000D2DDF">
      <w:pPr>
        <w:spacing w:line="360" w:lineRule="auto"/>
        <w:ind w:firstLine="709"/>
        <w:jc w:val="both"/>
        <w:rPr>
          <w:sz w:val="28"/>
          <w:szCs w:val="28"/>
          <w:lang w:val="uk-UA"/>
        </w:rPr>
      </w:pPr>
      <w:r w:rsidRPr="00A5335F">
        <w:rPr>
          <w:sz w:val="28"/>
          <w:szCs w:val="28"/>
          <w:lang w:val="uk-UA"/>
        </w:rPr>
        <w:t>У різних брокерів також різна політика відгуку маржі (margin call). Одні для закриття операцій (коли поточний стан рахунку не задовольняє вимогам) використовують метод FIFO (перший прийшов, перший обслужений - first in first out), інші - LIFO (останній прийшов, перший обслужений - last in first out), а деякі взагалі просто закривають всі операції</w:t>
      </w:r>
      <w:r w:rsidR="000D2DDF">
        <w:rPr>
          <w:vanish/>
          <w:sz w:val="28"/>
          <w:szCs w:val="28"/>
          <w:lang w:val="uk-UA"/>
        </w:rPr>
        <w:t>.</w:t>
      </w:r>
      <w:r w:rsidRPr="00A5335F">
        <w:rPr>
          <w:sz w:val="28"/>
          <w:szCs w:val="28"/>
          <w:lang w:val="uk-UA"/>
        </w:rPr>
        <w:t xml:space="preserve">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7. Торгова платформа і програмне забезпечення </w:t>
      </w:r>
    </w:p>
    <w:p w:rsidR="00444ACA" w:rsidRPr="00A5335F" w:rsidRDefault="00444ACA" w:rsidP="00A5335F">
      <w:pPr>
        <w:numPr>
          <w:ilvl w:val="0"/>
          <w:numId w:val="4"/>
        </w:numPr>
        <w:spacing w:line="360" w:lineRule="auto"/>
        <w:ind w:left="0" w:firstLine="709"/>
        <w:jc w:val="both"/>
        <w:rPr>
          <w:sz w:val="28"/>
          <w:szCs w:val="28"/>
          <w:lang w:val="uk-UA"/>
        </w:rPr>
      </w:pPr>
      <w:r w:rsidRPr="00A5335F">
        <w:rPr>
          <w:sz w:val="28"/>
          <w:szCs w:val="28"/>
          <w:lang w:val="uk-UA"/>
        </w:rPr>
        <w:t>Яка торгова платформа, що надається дилинговим центром?</w:t>
      </w:r>
    </w:p>
    <w:p w:rsidR="00444ACA" w:rsidRPr="00A5335F" w:rsidRDefault="00444ACA" w:rsidP="00A5335F">
      <w:pPr>
        <w:numPr>
          <w:ilvl w:val="0"/>
          <w:numId w:val="4"/>
        </w:numPr>
        <w:spacing w:line="360" w:lineRule="auto"/>
        <w:ind w:left="0" w:firstLine="709"/>
        <w:jc w:val="both"/>
        <w:rPr>
          <w:sz w:val="28"/>
          <w:szCs w:val="28"/>
          <w:lang w:val="uk-UA"/>
        </w:rPr>
      </w:pPr>
      <w:r w:rsidRPr="00A5335F">
        <w:rPr>
          <w:sz w:val="28"/>
          <w:szCs w:val="28"/>
          <w:lang w:val="uk-UA"/>
        </w:rPr>
        <w:t>Яка швидкість відкриття і закриття ордерів? (може робитися миттєво)</w:t>
      </w:r>
    </w:p>
    <w:p w:rsidR="00444ACA" w:rsidRPr="000D2DDF" w:rsidRDefault="00444ACA" w:rsidP="000D2DDF">
      <w:pPr>
        <w:numPr>
          <w:ilvl w:val="0"/>
          <w:numId w:val="4"/>
        </w:numPr>
        <w:spacing w:line="360" w:lineRule="auto"/>
        <w:ind w:left="0" w:firstLine="709"/>
        <w:jc w:val="both"/>
        <w:rPr>
          <w:sz w:val="28"/>
          <w:szCs w:val="28"/>
          <w:lang w:val="uk-UA"/>
        </w:rPr>
      </w:pPr>
      <w:r w:rsidRPr="00A5335F">
        <w:rPr>
          <w:sz w:val="28"/>
          <w:szCs w:val="28"/>
          <w:lang w:val="uk-UA"/>
        </w:rPr>
        <w:t>Які передбачені</w:t>
      </w:r>
      <w:r w:rsidR="00A5335F">
        <w:rPr>
          <w:sz w:val="28"/>
          <w:szCs w:val="28"/>
          <w:lang w:val="uk-UA"/>
        </w:rPr>
        <w:t xml:space="preserve"> </w:t>
      </w:r>
      <w:r w:rsidRPr="00A5335F">
        <w:rPr>
          <w:sz w:val="28"/>
          <w:szCs w:val="28"/>
          <w:lang w:val="uk-UA"/>
        </w:rPr>
        <w:t>стоп-ордера</w:t>
      </w:r>
      <w:r w:rsidRPr="00A5335F">
        <w:rPr>
          <w:vanish/>
          <w:sz w:val="28"/>
          <w:szCs w:val="28"/>
          <w:lang w:val="uk-UA"/>
        </w:rPr>
        <w:t>|</w:t>
      </w:r>
      <w:r w:rsidRPr="00A5335F">
        <w:rPr>
          <w:sz w:val="28"/>
          <w:szCs w:val="28"/>
          <w:lang w:val="uk-UA"/>
        </w:rPr>
        <w:t xml:space="preserve"> (дуже важливий</w:t>
      </w:r>
      <w:r w:rsidRPr="00A5335F">
        <w:rPr>
          <w:vanish/>
          <w:sz w:val="28"/>
          <w:szCs w:val="28"/>
          <w:lang w:val="uk-UA"/>
        </w:rPr>
        <w:t>|поважний|</w:t>
      </w:r>
      <w:r w:rsidRPr="00A5335F">
        <w:rPr>
          <w:sz w:val="28"/>
          <w:szCs w:val="28"/>
          <w:lang w:val="uk-UA"/>
        </w:rPr>
        <w:t xml:space="preserve"> елемент для побудови стратегії і тактики роботи)</w:t>
      </w:r>
    </w:p>
    <w:p w:rsidR="00444ACA" w:rsidRPr="00A5335F" w:rsidRDefault="00444ACA" w:rsidP="00A5335F">
      <w:pPr>
        <w:spacing w:line="360" w:lineRule="auto"/>
        <w:ind w:firstLine="709"/>
        <w:jc w:val="both"/>
        <w:rPr>
          <w:sz w:val="28"/>
          <w:szCs w:val="28"/>
          <w:lang w:val="uk-UA"/>
        </w:rPr>
      </w:pPr>
      <w:r w:rsidRPr="00A5335F">
        <w:rPr>
          <w:sz w:val="28"/>
          <w:szCs w:val="28"/>
          <w:lang w:val="uk-UA"/>
        </w:rPr>
        <w:t>Також важливо для користувача здійснювати операції і управляти ордерами за допомогою одного кліка. Цей момент є основоположним у виборі платформи для трейдера,</w:t>
      </w:r>
      <w:r w:rsidR="00A5335F">
        <w:rPr>
          <w:sz w:val="28"/>
          <w:szCs w:val="28"/>
          <w:lang w:val="uk-UA"/>
        </w:rPr>
        <w:t xml:space="preserve"> </w:t>
      </w:r>
      <w:r w:rsidR="000D2DDF">
        <w:rPr>
          <w:sz w:val="28"/>
          <w:szCs w:val="28"/>
          <w:lang w:val="uk-UA"/>
        </w:rPr>
        <w:t>що предпочита</w:t>
      </w:r>
      <w:r w:rsidRPr="00A5335F">
        <w:rPr>
          <w:sz w:val="28"/>
          <w:szCs w:val="28"/>
          <w:lang w:val="uk-UA"/>
        </w:rPr>
        <w:t>є внутрішньоденну торгівлю</w:t>
      </w:r>
    </w:p>
    <w:p w:rsidR="00444ACA" w:rsidRPr="00A5335F" w:rsidRDefault="00444ACA" w:rsidP="00A5335F">
      <w:pPr>
        <w:spacing w:line="360" w:lineRule="auto"/>
        <w:ind w:firstLine="709"/>
        <w:jc w:val="both"/>
        <w:rPr>
          <w:sz w:val="28"/>
          <w:szCs w:val="28"/>
          <w:lang w:val="uk-UA"/>
        </w:rPr>
      </w:pPr>
      <w:r w:rsidRPr="00A5335F">
        <w:rPr>
          <w:sz w:val="28"/>
          <w:szCs w:val="28"/>
          <w:lang w:val="uk-UA"/>
        </w:rPr>
        <w:t>Не варто нехтувати можливістю встано</w:t>
      </w:r>
      <w:r w:rsidR="00AB1A0C" w:rsidRPr="00A5335F">
        <w:rPr>
          <w:sz w:val="28"/>
          <w:szCs w:val="28"/>
          <w:lang w:val="uk-UA"/>
        </w:rPr>
        <w:t>вити і спробувати в роботі демо-</w:t>
      </w:r>
      <w:r w:rsidRPr="00A5335F">
        <w:rPr>
          <w:sz w:val="28"/>
          <w:szCs w:val="28"/>
          <w:lang w:val="uk-UA"/>
        </w:rPr>
        <w:t>версію торгового терміналу, що надається брокером. Другорядним, алеприємним буде також факт надання дил</w:t>
      </w:r>
      <w:r w:rsidR="00AB1A0C" w:rsidRPr="00A5335F">
        <w:rPr>
          <w:sz w:val="28"/>
          <w:szCs w:val="28"/>
          <w:lang w:val="uk-UA"/>
        </w:rPr>
        <w:t>і</w:t>
      </w:r>
      <w:r w:rsidRPr="00A5335F">
        <w:rPr>
          <w:sz w:val="28"/>
          <w:szCs w:val="28"/>
          <w:lang w:val="uk-UA"/>
        </w:rPr>
        <w:t>нговим</w:t>
      </w:r>
      <w:r w:rsidR="00A5335F">
        <w:rPr>
          <w:sz w:val="28"/>
          <w:szCs w:val="28"/>
          <w:lang w:val="uk-UA"/>
        </w:rPr>
        <w:t xml:space="preserve"> центром разом </w:t>
      </w:r>
      <w:r w:rsidR="00A5335F">
        <w:rPr>
          <w:vanish/>
          <w:sz w:val="28"/>
          <w:szCs w:val="28"/>
          <w:lang w:val="uk-UA"/>
        </w:rPr>
        <w:t xml:space="preserve"> з</w:t>
      </w:r>
      <w:r w:rsidRPr="00A5335F">
        <w:rPr>
          <w:sz w:val="28"/>
          <w:szCs w:val="28"/>
          <w:lang w:val="uk-UA"/>
        </w:rPr>
        <w:t xml:space="preserve"> терміналом інших додаткових програм - на зразок програми для технічного аналізу.</w:t>
      </w:r>
    </w:p>
    <w:p w:rsidR="00444ACA" w:rsidRPr="00A5335F" w:rsidRDefault="00444ACA" w:rsidP="00A5335F">
      <w:pPr>
        <w:spacing w:line="360" w:lineRule="auto"/>
        <w:ind w:firstLine="709"/>
        <w:jc w:val="both"/>
        <w:rPr>
          <w:sz w:val="28"/>
          <w:szCs w:val="28"/>
          <w:lang w:val="uk-UA"/>
        </w:rPr>
      </w:pPr>
      <w:r w:rsidRPr="00A5335F">
        <w:rPr>
          <w:sz w:val="28"/>
          <w:szCs w:val="28"/>
          <w:lang w:val="uk-UA"/>
        </w:rPr>
        <w:t>Існує багато торгових терміналів таких як:</w:t>
      </w:r>
    </w:p>
    <w:p w:rsidR="00444ACA" w:rsidRPr="00A5335F" w:rsidRDefault="00444ACA" w:rsidP="00A5335F">
      <w:pPr>
        <w:spacing w:line="360" w:lineRule="auto"/>
        <w:ind w:firstLine="709"/>
        <w:jc w:val="both"/>
        <w:rPr>
          <w:sz w:val="28"/>
          <w:szCs w:val="28"/>
          <w:lang w:val="uk-UA"/>
        </w:rPr>
      </w:pPr>
      <w:r w:rsidRPr="00A5335F">
        <w:rPr>
          <w:sz w:val="28"/>
          <w:szCs w:val="28"/>
          <w:lang w:val="uk-UA"/>
        </w:rPr>
        <w:t>- EXPRESSFX;</w:t>
      </w:r>
    </w:p>
    <w:p w:rsidR="00444ACA" w:rsidRPr="00A5335F" w:rsidRDefault="00444ACA" w:rsidP="00A5335F">
      <w:pPr>
        <w:spacing w:line="360" w:lineRule="auto"/>
        <w:ind w:firstLine="709"/>
        <w:jc w:val="both"/>
        <w:rPr>
          <w:sz w:val="28"/>
          <w:szCs w:val="28"/>
          <w:lang w:val="uk-UA"/>
        </w:rPr>
      </w:pPr>
      <w:r w:rsidRPr="00A5335F">
        <w:rPr>
          <w:sz w:val="28"/>
          <w:szCs w:val="28"/>
          <w:lang w:val="uk-UA"/>
        </w:rPr>
        <w:t>- Meta Trader 4;</w:t>
      </w:r>
    </w:p>
    <w:p w:rsidR="00444ACA" w:rsidRPr="00A5335F" w:rsidRDefault="00444ACA" w:rsidP="00A5335F">
      <w:pPr>
        <w:spacing w:line="360" w:lineRule="auto"/>
        <w:ind w:firstLine="709"/>
        <w:jc w:val="both"/>
        <w:rPr>
          <w:sz w:val="28"/>
          <w:szCs w:val="28"/>
          <w:lang w:val="uk-UA"/>
        </w:rPr>
      </w:pPr>
      <w:r w:rsidRPr="00A5335F">
        <w:rPr>
          <w:sz w:val="28"/>
          <w:szCs w:val="28"/>
          <w:lang w:val="uk-UA"/>
        </w:rPr>
        <w:t>- Dealing DESK 2005;</w:t>
      </w:r>
    </w:p>
    <w:p w:rsidR="00444ACA" w:rsidRPr="00A5335F" w:rsidRDefault="00444ACA" w:rsidP="00A5335F">
      <w:pPr>
        <w:spacing w:line="360" w:lineRule="auto"/>
        <w:ind w:firstLine="709"/>
        <w:jc w:val="both"/>
        <w:rPr>
          <w:sz w:val="28"/>
          <w:szCs w:val="28"/>
          <w:lang w:val="uk-UA"/>
        </w:rPr>
      </w:pPr>
      <w:r w:rsidRPr="00A5335F">
        <w:rPr>
          <w:sz w:val="28"/>
          <w:szCs w:val="28"/>
          <w:lang w:val="uk-UA"/>
        </w:rPr>
        <w:t>- FxNews.</w:t>
      </w:r>
    </w:p>
    <w:p w:rsidR="00444ACA" w:rsidRPr="00A5335F" w:rsidRDefault="00444ACA" w:rsidP="000D2DDF">
      <w:pPr>
        <w:spacing w:line="360" w:lineRule="auto"/>
        <w:ind w:firstLine="709"/>
        <w:jc w:val="both"/>
        <w:rPr>
          <w:sz w:val="28"/>
          <w:szCs w:val="28"/>
          <w:lang w:val="uk-UA"/>
        </w:rPr>
      </w:pPr>
      <w:r w:rsidRPr="00A5335F">
        <w:rPr>
          <w:sz w:val="28"/>
          <w:szCs w:val="28"/>
          <w:lang w:val="uk-UA"/>
        </w:rPr>
        <w:t>На сьогоднішній день найпоширенішим і багатофункціональним терміналом для торгівлі є «Meta Trader 4»</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8. Розмір торгового рахунку (аккаунта) </w:t>
      </w:r>
    </w:p>
    <w:p w:rsidR="00444ACA" w:rsidRPr="00A5335F" w:rsidRDefault="00444ACA" w:rsidP="000D2DDF">
      <w:pPr>
        <w:spacing w:line="360" w:lineRule="auto"/>
        <w:ind w:firstLine="709"/>
        <w:jc w:val="both"/>
        <w:rPr>
          <w:sz w:val="28"/>
          <w:szCs w:val="28"/>
          <w:lang w:val="uk-UA"/>
        </w:rPr>
      </w:pPr>
      <w:r w:rsidRPr="00A5335F">
        <w:rPr>
          <w:sz w:val="28"/>
          <w:szCs w:val="28"/>
          <w:lang w:val="uk-UA"/>
        </w:rPr>
        <w:t xml:space="preserve">Одним з основоположних параметрів при виборі брокера є величина стартового капіталу. Хоча слід відмітити, що останнім часом вимоги компаній до величини депозиту помітно знизилися.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 </w:t>
      </w:r>
      <w:r w:rsidRPr="00A5335F">
        <w:rPr>
          <w:sz w:val="28"/>
          <w:szCs w:val="28"/>
          <w:u w:val="single"/>
          <w:lang w:val="uk-UA"/>
        </w:rPr>
        <w:t>відкрити торговий рахунок</w:t>
      </w:r>
    </w:p>
    <w:p w:rsidR="00444ACA" w:rsidRPr="00A5335F" w:rsidRDefault="00444ACA" w:rsidP="00A5335F">
      <w:pPr>
        <w:spacing w:line="360" w:lineRule="auto"/>
        <w:ind w:firstLine="709"/>
        <w:jc w:val="both"/>
        <w:rPr>
          <w:sz w:val="28"/>
          <w:szCs w:val="28"/>
          <w:lang w:val="uk-UA"/>
        </w:rPr>
      </w:pPr>
      <w:r w:rsidRPr="00A5335F">
        <w:rPr>
          <w:sz w:val="28"/>
          <w:szCs w:val="28"/>
          <w:lang w:val="uk-UA"/>
        </w:rPr>
        <w:t>при відкритті торгового рахунку необхідно:</w:t>
      </w:r>
    </w:p>
    <w:p w:rsidR="00444ACA" w:rsidRPr="00A5335F" w:rsidRDefault="00444ACA" w:rsidP="00A5335F">
      <w:pPr>
        <w:numPr>
          <w:ilvl w:val="0"/>
          <w:numId w:val="6"/>
        </w:numPr>
        <w:spacing w:line="360" w:lineRule="auto"/>
        <w:ind w:left="0" w:firstLine="709"/>
        <w:jc w:val="both"/>
        <w:rPr>
          <w:sz w:val="28"/>
          <w:szCs w:val="28"/>
          <w:lang w:val="uk-UA"/>
        </w:rPr>
      </w:pPr>
      <w:r w:rsidRPr="00A5335F">
        <w:rPr>
          <w:sz w:val="28"/>
          <w:szCs w:val="28"/>
          <w:lang w:val="uk-UA"/>
        </w:rPr>
        <w:t>уважно вивчити умови договору;</w:t>
      </w:r>
    </w:p>
    <w:p w:rsidR="00444ACA" w:rsidRPr="00A5335F" w:rsidRDefault="00444ACA" w:rsidP="00A5335F">
      <w:pPr>
        <w:numPr>
          <w:ilvl w:val="0"/>
          <w:numId w:val="6"/>
        </w:numPr>
        <w:spacing w:line="360" w:lineRule="auto"/>
        <w:ind w:left="0" w:firstLine="709"/>
        <w:jc w:val="both"/>
        <w:rPr>
          <w:sz w:val="28"/>
          <w:szCs w:val="28"/>
          <w:lang w:val="uk-UA"/>
        </w:rPr>
      </w:pPr>
      <w:r w:rsidRPr="00A5335F">
        <w:rPr>
          <w:sz w:val="28"/>
          <w:szCs w:val="28"/>
          <w:lang w:val="uk-UA"/>
        </w:rPr>
        <w:t>правова адекватність, юридичний супровід;</w:t>
      </w:r>
    </w:p>
    <w:p w:rsidR="00444ACA" w:rsidRPr="00A5335F" w:rsidRDefault="00AB1A0C" w:rsidP="00A5335F">
      <w:pPr>
        <w:numPr>
          <w:ilvl w:val="0"/>
          <w:numId w:val="6"/>
        </w:numPr>
        <w:spacing w:line="360" w:lineRule="auto"/>
        <w:ind w:left="0" w:firstLine="709"/>
        <w:jc w:val="both"/>
        <w:rPr>
          <w:sz w:val="28"/>
          <w:szCs w:val="28"/>
          <w:lang w:val="uk-UA"/>
        </w:rPr>
      </w:pPr>
      <w:r w:rsidRPr="00A5335F">
        <w:rPr>
          <w:sz w:val="28"/>
          <w:szCs w:val="28"/>
          <w:lang w:val="uk-UA"/>
        </w:rPr>
        <w:t>конфіденційність</w:t>
      </w:r>
      <w:r w:rsidR="00444ACA" w:rsidRPr="00A5335F">
        <w:rPr>
          <w:sz w:val="28"/>
          <w:szCs w:val="28"/>
          <w:lang w:val="uk-UA"/>
        </w:rPr>
        <w:t>;</w:t>
      </w:r>
    </w:p>
    <w:p w:rsidR="00444ACA" w:rsidRPr="00A5335F" w:rsidRDefault="00444ACA" w:rsidP="00A5335F">
      <w:pPr>
        <w:numPr>
          <w:ilvl w:val="0"/>
          <w:numId w:val="6"/>
        </w:numPr>
        <w:spacing w:line="360" w:lineRule="auto"/>
        <w:ind w:left="0" w:firstLine="709"/>
        <w:jc w:val="both"/>
        <w:rPr>
          <w:sz w:val="28"/>
          <w:szCs w:val="28"/>
          <w:lang w:val="uk-UA"/>
        </w:rPr>
      </w:pPr>
      <w:r w:rsidRPr="00A5335F">
        <w:rPr>
          <w:sz w:val="28"/>
          <w:szCs w:val="28"/>
          <w:lang w:val="uk-UA"/>
        </w:rPr>
        <w:t xml:space="preserve">ознайомитися із способами введення і виведення грошових коштів з рахунку наприклад це можна проводити через регіональні банки, а також через електронні платіжні системи як: </w:t>
      </w:r>
    </w:p>
    <w:p w:rsidR="00444ACA" w:rsidRPr="00A5335F" w:rsidRDefault="00444ACA" w:rsidP="00A5335F">
      <w:pPr>
        <w:numPr>
          <w:ilvl w:val="0"/>
          <w:numId w:val="11"/>
        </w:numPr>
        <w:spacing w:line="360" w:lineRule="auto"/>
        <w:ind w:left="0" w:firstLine="709"/>
        <w:jc w:val="both"/>
        <w:rPr>
          <w:sz w:val="28"/>
          <w:szCs w:val="28"/>
          <w:lang w:val="uk-UA"/>
        </w:rPr>
      </w:pPr>
      <w:r w:rsidRPr="00A5335F">
        <w:rPr>
          <w:sz w:val="28"/>
          <w:szCs w:val="28"/>
          <w:lang w:val="uk-UA" w:eastAsia="uk-UA"/>
        </w:rPr>
        <w:t xml:space="preserve">WebMoney Transfer - </w:t>
      </w:r>
      <w:hyperlink r:id="rId40" w:history="1">
        <w:r w:rsidRPr="00A5335F">
          <w:rPr>
            <w:rStyle w:val="a4"/>
            <w:color w:val="auto"/>
            <w:sz w:val="28"/>
            <w:szCs w:val="28"/>
            <w:lang w:val="uk-UA"/>
          </w:rPr>
          <w:t>www.webmoney.ua</w:t>
        </w:r>
      </w:hyperlink>
      <w:r w:rsidRPr="00A5335F">
        <w:rPr>
          <w:sz w:val="28"/>
          <w:szCs w:val="28"/>
          <w:lang w:val="uk-UA" w:eastAsia="uk-UA"/>
        </w:rPr>
        <w:t xml:space="preserve">; </w:t>
      </w:r>
    </w:p>
    <w:p w:rsidR="00444ACA" w:rsidRPr="00A5335F" w:rsidRDefault="00444ACA" w:rsidP="00A5335F">
      <w:pPr>
        <w:numPr>
          <w:ilvl w:val="0"/>
          <w:numId w:val="11"/>
        </w:numPr>
        <w:spacing w:line="360" w:lineRule="auto"/>
        <w:ind w:left="0" w:firstLine="709"/>
        <w:jc w:val="both"/>
        <w:rPr>
          <w:sz w:val="28"/>
          <w:szCs w:val="28"/>
          <w:lang w:val="uk-UA"/>
        </w:rPr>
      </w:pPr>
      <w:r w:rsidRPr="00A5335F">
        <w:rPr>
          <w:sz w:val="28"/>
          <w:szCs w:val="28"/>
          <w:lang w:val="uk-UA" w:eastAsia="uk-UA"/>
        </w:rPr>
        <w:t xml:space="preserve">AllMoney - </w:t>
      </w:r>
      <w:hyperlink r:id="rId41" w:history="1">
        <w:r w:rsidRPr="00A5335F">
          <w:rPr>
            <w:rStyle w:val="a4"/>
            <w:color w:val="auto"/>
            <w:sz w:val="28"/>
            <w:szCs w:val="28"/>
            <w:lang w:val="uk-UA"/>
          </w:rPr>
          <w:t>www.allmoney.com.ua</w:t>
        </w:r>
      </w:hyperlink>
      <w:r w:rsidRPr="00A5335F">
        <w:rPr>
          <w:sz w:val="28"/>
          <w:szCs w:val="28"/>
          <w:lang w:val="uk-UA" w:eastAsia="uk-UA"/>
        </w:rPr>
        <w:t>;</w:t>
      </w:r>
    </w:p>
    <w:p w:rsidR="00444ACA" w:rsidRPr="00A5335F" w:rsidRDefault="00444ACA" w:rsidP="00A5335F">
      <w:pPr>
        <w:numPr>
          <w:ilvl w:val="0"/>
          <w:numId w:val="11"/>
        </w:numPr>
        <w:spacing w:line="360" w:lineRule="auto"/>
        <w:ind w:left="0" w:firstLine="709"/>
        <w:jc w:val="both"/>
        <w:rPr>
          <w:sz w:val="28"/>
          <w:szCs w:val="28"/>
          <w:lang w:val="uk-UA"/>
        </w:rPr>
      </w:pPr>
      <w:r w:rsidRPr="00A5335F">
        <w:rPr>
          <w:sz w:val="28"/>
          <w:szCs w:val="28"/>
          <w:lang w:val="uk-UA" w:eastAsia="uk-UA"/>
        </w:rPr>
        <w:t xml:space="preserve">Автоматичний обмін електронних валют - </w:t>
      </w:r>
      <w:hyperlink r:id="rId42" w:history="1">
        <w:r w:rsidRPr="00A5335F">
          <w:rPr>
            <w:rStyle w:val="a4"/>
            <w:color w:val="auto"/>
            <w:sz w:val="28"/>
            <w:szCs w:val="28"/>
            <w:lang w:val="uk-UA"/>
          </w:rPr>
          <w:t>www</w:t>
        </w:r>
        <w:r w:rsidRPr="00A5335F">
          <w:rPr>
            <w:rStyle w:val="a4"/>
            <w:color w:val="auto"/>
            <w:sz w:val="28"/>
            <w:szCs w:val="28"/>
            <w:lang w:val="uk-UA" w:eastAsia="uk-UA"/>
          </w:rPr>
          <w:t>.</w:t>
        </w:r>
        <w:r w:rsidRPr="00A5335F">
          <w:rPr>
            <w:rStyle w:val="a4"/>
            <w:color w:val="auto"/>
            <w:sz w:val="28"/>
            <w:szCs w:val="28"/>
            <w:lang w:val="uk-UA"/>
          </w:rPr>
          <w:t>megaexchange</w:t>
        </w:r>
        <w:r w:rsidRPr="00A5335F">
          <w:rPr>
            <w:rStyle w:val="a4"/>
            <w:color w:val="auto"/>
            <w:sz w:val="28"/>
            <w:szCs w:val="28"/>
            <w:lang w:val="uk-UA" w:eastAsia="uk-UA"/>
          </w:rPr>
          <w:t>.</w:t>
        </w:r>
        <w:r w:rsidRPr="00A5335F">
          <w:rPr>
            <w:rStyle w:val="a4"/>
            <w:color w:val="auto"/>
            <w:sz w:val="28"/>
            <w:szCs w:val="28"/>
            <w:lang w:val="uk-UA"/>
          </w:rPr>
          <w:t>ru</w:t>
        </w:r>
      </w:hyperlink>
      <w:r w:rsidRPr="00A5335F">
        <w:rPr>
          <w:sz w:val="28"/>
          <w:szCs w:val="28"/>
          <w:lang w:val="uk-UA" w:eastAsia="uk-UA"/>
        </w:rPr>
        <w:t>;</w:t>
      </w:r>
    </w:p>
    <w:p w:rsidR="00444ACA" w:rsidRPr="00A5335F" w:rsidRDefault="00444ACA" w:rsidP="00A5335F">
      <w:pPr>
        <w:numPr>
          <w:ilvl w:val="0"/>
          <w:numId w:val="11"/>
        </w:numPr>
        <w:spacing w:line="360" w:lineRule="auto"/>
        <w:ind w:left="0" w:firstLine="709"/>
        <w:jc w:val="both"/>
        <w:rPr>
          <w:sz w:val="28"/>
          <w:szCs w:val="28"/>
          <w:lang w:val="uk-UA"/>
        </w:rPr>
      </w:pPr>
      <w:r w:rsidRPr="00A5335F">
        <w:rPr>
          <w:sz w:val="28"/>
          <w:szCs w:val="28"/>
          <w:lang w:val="uk-UA" w:eastAsia="uk-UA"/>
        </w:rPr>
        <w:t xml:space="preserve">Інтернет гроша - </w:t>
      </w:r>
      <w:hyperlink r:id="rId43" w:history="1">
        <w:r w:rsidRPr="00A5335F">
          <w:rPr>
            <w:rStyle w:val="a4"/>
            <w:color w:val="auto"/>
            <w:sz w:val="28"/>
            <w:szCs w:val="28"/>
            <w:lang w:val="uk-UA" w:eastAsia="uk-UA"/>
          </w:rPr>
          <w:t>www.imoney.com.ua</w:t>
        </w:r>
      </w:hyperlink>
      <w:r w:rsidRPr="00A5335F">
        <w:rPr>
          <w:sz w:val="28"/>
          <w:szCs w:val="28"/>
          <w:lang w:val="uk-UA" w:eastAsia="uk-UA"/>
        </w:rPr>
        <w:t>;</w:t>
      </w:r>
    </w:p>
    <w:p w:rsidR="00444ACA" w:rsidRPr="00A5335F" w:rsidRDefault="00444ACA" w:rsidP="00A5335F">
      <w:pPr>
        <w:numPr>
          <w:ilvl w:val="0"/>
          <w:numId w:val="11"/>
        </w:numPr>
        <w:spacing w:line="360" w:lineRule="auto"/>
        <w:ind w:left="0" w:firstLine="709"/>
        <w:jc w:val="both"/>
        <w:rPr>
          <w:sz w:val="28"/>
          <w:szCs w:val="28"/>
          <w:lang w:val="uk-UA"/>
        </w:rPr>
      </w:pPr>
      <w:r w:rsidRPr="00A5335F">
        <w:rPr>
          <w:sz w:val="28"/>
          <w:szCs w:val="28"/>
          <w:lang w:val="uk-UA" w:eastAsia="uk-UA"/>
        </w:rPr>
        <w:t>Яндекс Грош</w:t>
      </w:r>
      <w:r w:rsidR="005166C1" w:rsidRPr="00A5335F">
        <w:rPr>
          <w:sz w:val="28"/>
          <w:szCs w:val="28"/>
          <w:lang w:val="uk-UA" w:eastAsia="uk-UA"/>
        </w:rPr>
        <w:t>і</w:t>
      </w:r>
      <w:r w:rsidRPr="00A5335F">
        <w:rPr>
          <w:sz w:val="28"/>
          <w:szCs w:val="28"/>
          <w:lang w:val="uk-UA" w:eastAsia="uk-UA"/>
        </w:rPr>
        <w:t xml:space="preserve"> - </w:t>
      </w:r>
      <w:hyperlink r:id="rId44" w:history="1">
        <w:r w:rsidRPr="00A5335F">
          <w:rPr>
            <w:rStyle w:val="a4"/>
            <w:color w:val="auto"/>
            <w:sz w:val="28"/>
            <w:szCs w:val="28"/>
            <w:lang w:val="uk-UA"/>
          </w:rPr>
          <w:t>www</w:t>
        </w:r>
        <w:r w:rsidRPr="00A5335F">
          <w:rPr>
            <w:rStyle w:val="a4"/>
            <w:color w:val="auto"/>
            <w:sz w:val="28"/>
            <w:szCs w:val="28"/>
            <w:lang w:val="uk-UA" w:eastAsia="uk-UA"/>
          </w:rPr>
          <w:t>.money.yandex.ru</w:t>
        </w:r>
      </w:hyperlink>
      <w:r w:rsidRPr="00A5335F">
        <w:rPr>
          <w:sz w:val="28"/>
          <w:szCs w:val="28"/>
          <w:lang w:val="uk-UA" w:eastAsia="uk-UA"/>
        </w:rPr>
        <w:t>;</w:t>
      </w:r>
    </w:p>
    <w:p w:rsidR="00444ACA" w:rsidRPr="000D2DDF" w:rsidRDefault="00444ACA" w:rsidP="000D2DDF">
      <w:pPr>
        <w:numPr>
          <w:ilvl w:val="0"/>
          <w:numId w:val="11"/>
        </w:numPr>
        <w:spacing w:line="360" w:lineRule="auto"/>
        <w:ind w:left="0" w:firstLine="709"/>
        <w:jc w:val="both"/>
        <w:rPr>
          <w:sz w:val="28"/>
          <w:szCs w:val="28"/>
          <w:lang w:val="uk-UA"/>
        </w:rPr>
      </w:pPr>
      <w:r w:rsidRPr="00A5335F">
        <w:rPr>
          <w:sz w:val="28"/>
          <w:szCs w:val="28"/>
          <w:lang w:val="uk-UA" w:eastAsia="uk-UA"/>
        </w:rPr>
        <w:t>Пр</w:t>
      </w:r>
      <w:r w:rsidR="005166C1" w:rsidRPr="00A5335F">
        <w:rPr>
          <w:sz w:val="28"/>
          <w:szCs w:val="28"/>
          <w:lang w:val="uk-UA" w:eastAsia="uk-UA"/>
        </w:rPr>
        <w:t>и</w:t>
      </w:r>
      <w:r w:rsidRPr="00A5335F">
        <w:rPr>
          <w:sz w:val="28"/>
          <w:szCs w:val="28"/>
          <w:lang w:val="uk-UA" w:eastAsia="uk-UA"/>
        </w:rPr>
        <w:t>ват24 (Пр</w:t>
      </w:r>
      <w:r w:rsidR="005166C1" w:rsidRPr="00A5335F">
        <w:rPr>
          <w:sz w:val="28"/>
          <w:szCs w:val="28"/>
          <w:lang w:val="uk-UA" w:eastAsia="uk-UA"/>
        </w:rPr>
        <w:t>и</w:t>
      </w:r>
      <w:r w:rsidRPr="00A5335F">
        <w:rPr>
          <w:sz w:val="28"/>
          <w:szCs w:val="28"/>
          <w:lang w:val="uk-UA" w:eastAsia="uk-UA"/>
        </w:rPr>
        <w:t xml:space="preserve">ват Банк) - </w:t>
      </w:r>
      <w:hyperlink r:id="rId45" w:history="1">
        <w:r w:rsidRPr="00A5335F">
          <w:rPr>
            <w:rStyle w:val="a4"/>
            <w:color w:val="auto"/>
            <w:sz w:val="28"/>
            <w:szCs w:val="28"/>
            <w:lang w:val="uk-UA"/>
          </w:rPr>
          <w:t>www</w:t>
        </w:r>
        <w:r w:rsidRPr="00A5335F">
          <w:rPr>
            <w:rStyle w:val="a4"/>
            <w:color w:val="auto"/>
            <w:sz w:val="28"/>
            <w:szCs w:val="28"/>
            <w:lang w:val="uk-UA" w:eastAsia="uk-UA"/>
          </w:rPr>
          <w:t>.privatbank.com.ua</w:t>
        </w:r>
      </w:hyperlink>
      <w:r w:rsidRPr="00A5335F">
        <w:rPr>
          <w:sz w:val="28"/>
          <w:szCs w:val="28"/>
          <w:lang w:val="uk-UA" w:eastAsia="uk-UA"/>
        </w:rPr>
        <w:t>.</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 </w:t>
      </w:r>
      <w:r w:rsidRPr="00A5335F">
        <w:rPr>
          <w:sz w:val="28"/>
          <w:szCs w:val="28"/>
          <w:u w:val="single"/>
          <w:lang w:val="uk-UA"/>
        </w:rPr>
        <w:t>комп'ютер з доступом в мережу</w:t>
      </w:r>
      <w:r w:rsidR="000D2DDF">
        <w:rPr>
          <w:vanish/>
          <w:sz w:val="28"/>
          <w:szCs w:val="28"/>
          <w:u w:val="single"/>
          <w:lang w:val="uk-UA"/>
        </w:rPr>
        <w:t xml:space="preserve"> </w:t>
      </w:r>
      <w:r w:rsidRPr="00A5335F">
        <w:rPr>
          <w:sz w:val="28"/>
          <w:szCs w:val="28"/>
          <w:u w:val="single"/>
          <w:lang w:val="uk-UA"/>
        </w:rPr>
        <w:t>Internet</w:t>
      </w:r>
    </w:p>
    <w:p w:rsidR="00444ACA" w:rsidRPr="00A5335F"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Комп'ютер потрібний для установки торгового</w:t>
      </w:r>
      <w:r w:rsidRPr="00A5335F">
        <w:rPr>
          <w:vanish/>
          <w:sz w:val="28"/>
          <w:szCs w:val="28"/>
          <w:lang w:val="uk-UA"/>
        </w:rPr>
        <w:t>|торгівельного|</w:t>
      </w:r>
      <w:r w:rsidRPr="00A5335F">
        <w:rPr>
          <w:sz w:val="28"/>
          <w:szCs w:val="28"/>
          <w:lang w:val="uk-UA"/>
        </w:rPr>
        <w:t xml:space="preserve"> терміналу (Meta Trader 4) </w:t>
      </w:r>
      <w:r w:rsidR="008E0A03" w:rsidRPr="00A5335F">
        <w:rPr>
          <w:sz w:val="28"/>
          <w:szCs w:val="28"/>
          <w:lang w:val="uk-UA"/>
        </w:rPr>
        <w:t>–</w:t>
      </w:r>
      <w:r w:rsidRPr="00A5335F">
        <w:rPr>
          <w:sz w:val="28"/>
          <w:szCs w:val="28"/>
          <w:lang w:val="uk-UA"/>
        </w:rPr>
        <w:t xml:space="preserve"> є частиною інформаційно-торгової системи. Він встановлюється на комп'ютері трейдера і призначений:</w:t>
      </w:r>
    </w:p>
    <w:p w:rsidR="00444ACA" w:rsidRPr="00A5335F" w:rsidRDefault="00444ACA" w:rsidP="00A5335F">
      <w:pPr>
        <w:pStyle w:val="a5"/>
        <w:numPr>
          <w:ilvl w:val="0"/>
          <w:numId w:val="7"/>
        </w:numPr>
        <w:spacing w:before="0" w:beforeAutospacing="0" w:after="0" w:afterAutospacing="0" w:line="360" w:lineRule="auto"/>
        <w:ind w:left="0" w:firstLine="709"/>
        <w:jc w:val="both"/>
        <w:rPr>
          <w:sz w:val="28"/>
          <w:szCs w:val="28"/>
          <w:lang w:val="uk-UA"/>
        </w:rPr>
      </w:pPr>
      <w:r w:rsidRPr="00A5335F">
        <w:rPr>
          <w:sz w:val="28"/>
          <w:szCs w:val="28"/>
          <w:lang w:val="uk-UA"/>
        </w:rPr>
        <w:t>отримання котирувань і новин в режимі реального часу;</w:t>
      </w:r>
    </w:p>
    <w:p w:rsidR="00444ACA" w:rsidRPr="00A5335F" w:rsidRDefault="00444ACA" w:rsidP="00A5335F">
      <w:pPr>
        <w:pStyle w:val="a5"/>
        <w:numPr>
          <w:ilvl w:val="0"/>
          <w:numId w:val="7"/>
        </w:numPr>
        <w:spacing w:before="0" w:beforeAutospacing="0" w:after="0" w:afterAutospacing="0" w:line="360" w:lineRule="auto"/>
        <w:ind w:left="0" w:firstLine="709"/>
        <w:jc w:val="both"/>
        <w:rPr>
          <w:sz w:val="28"/>
          <w:szCs w:val="28"/>
          <w:lang w:val="uk-UA"/>
        </w:rPr>
      </w:pPr>
      <w:r w:rsidRPr="00A5335F">
        <w:rPr>
          <w:sz w:val="28"/>
          <w:szCs w:val="28"/>
          <w:lang w:val="uk-UA"/>
        </w:rPr>
        <w:t>виконання торгових операцій;</w:t>
      </w:r>
    </w:p>
    <w:p w:rsidR="00444ACA" w:rsidRPr="00A5335F" w:rsidRDefault="00444ACA" w:rsidP="00A5335F">
      <w:pPr>
        <w:pStyle w:val="a5"/>
        <w:numPr>
          <w:ilvl w:val="0"/>
          <w:numId w:val="7"/>
        </w:numPr>
        <w:spacing w:before="0" w:beforeAutospacing="0" w:after="0" w:afterAutospacing="0" w:line="360" w:lineRule="auto"/>
        <w:ind w:left="0" w:firstLine="709"/>
        <w:jc w:val="both"/>
        <w:rPr>
          <w:sz w:val="28"/>
          <w:szCs w:val="28"/>
          <w:lang w:val="uk-UA"/>
        </w:rPr>
      </w:pPr>
      <w:r w:rsidRPr="00A5335F">
        <w:rPr>
          <w:sz w:val="28"/>
          <w:szCs w:val="28"/>
          <w:lang w:val="uk-UA"/>
        </w:rPr>
        <w:t>контролю і управління станом відкритих позицій і відкладених ордерів;</w:t>
      </w:r>
    </w:p>
    <w:p w:rsidR="00444ACA" w:rsidRPr="00A5335F" w:rsidRDefault="00444ACA" w:rsidP="00A5335F">
      <w:pPr>
        <w:pStyle w:val="a5"/>
        <w:numPr>
          <w:ilvl w:val="0"/>
          <w:numId w:val="7"/>
        </w:numPr>
        <w:spacing w:before="0" w:beforeAutospacing="0" w:after="0" w:afterAutospacing="0" w:line="360" w:lineRule="auto"/>
        <w:ind w:left="0" w:firstLine="709"/>
        <w:jc w:val="both"/>
        <w:rPr>
          <w:sz w:val="28"/>
          <w:szCs w:val="28"/>
          <w:lang w:val="uk-UA"/>
        </w:rPr>
      </w:pPr>
      <w:r w:rsidRPr="00A5335F">
        <w:rPr>
          <w:sz w:val="28"/>
          <w:szCs w:val="28"/>
          <w:lang w:val="uk-UA"/>
        </w:rPr>
        <w:t>проведення технічного аналізу;</w:t>
      </w:r>
    </w:p>
    <w:p w:rsidR="00444ACA" w:rsidRPr="00A5335F" w:rsidRDefault="00444ACA" w:rsidP="00A5335F">
      <w:pPr>
        <w:pStyle w:val="a5"/>
        <w:numPr>
          <w:ilvl w:val="0"/>
          <w:numId w:val="7"/>
        </w:numPr>
        <w:spacing w:before="0" w:beforeAutospacing="0" w:after="0" w:afterAutospacing="0" w:line="360" w:lineRule="auto"/>
        <w:ind w:left="0" w:firstLine="709"/>
        <w:jc w:val="both"/>
        <w:rPr>
          <w:sz w:val="28"/>
          <w:szCs w:val="28"/>
          <w:lang w:val="uk-UA"/>
        </w:rPr>
      </w:pPr>
      <w:r w:rsidRPr="00A5335F">
        <w:rPr>
          <w:sz w:val="28"/>
          <w:szCs w:val="28"/>
          <w:lang w:val="uk-UA"/>
        </w:rPr>
        <w:t>написання радників, призначених для користувача індикаторів, скриптів і функцій на мові MetaQuotes Language 4 (MQL 4);</w:t>
      </w:r>
    </w:p>
    <w:p w:rsidR="00A1570D" w:rsidRDefault="00444ACA" w:rsidP="000D2DDF">
      <w:pPr>
        <w:pStyle w:val="a5"/>
        <w:numPr>
          <w:ilvl w:val="0"/>
          <w:numId w:val="7"/>
        </w:numPr>
        <w:spacing w:before="0" w:beforeAutospacing="0" w:after="0" w:afterAutospacing="0" w:line="360" w:lineRule="auto"/>
        <w:ind w:left="0" w:firstLine="709"/>
        <w:jc w:val="both"/>
        <w:rPr>
          <w:sz w:val="28"/>
          <w:szCs w:val="28"/>
          <w:lang w:val="uk-UA"/>
        </w:rPr>
      </w:pPr>
      <w:r w:rsidRPr="00A5335F">
        <w:rPr>
          <w:sz w:val="28"/>
          <w:szCs w:val="28"/>
          <w:lang w:val="uk-UA"/>
        </w:rPr>
        <w:t>тестування і оптимізації торгових стратегій.</w:t>
      </w:r>
    </w:p>
    <w:p w:rsidR="00717D24" w:rsidRPr="000D2DDF" w:rsidRDefault="00717D24" w:rsidP="00717D24">
      <w:pPr>
        <w:pStyle w:val="a5"/>
        <w:spacing w:before="0" w:beforeAutospacing="0" w:after="0" w:afterAutospacing="0" w:line="360" w:lineRule="auto"/>
        <w:ind w:left="709"/>
        <w:jc w:val="both"/>
        <w:rPr>
          <w:sz w:val="28"/>
          <w:szCs w:val="28"/>
          <w:lang w:val="uk-UA"/>
        </w:rPr>
      </w:pPr>
    </w:p>
    <w:p w:rsidR="008F7203" w:rsidRDefault="008F7203" w:rsidP="0042285E">
      <w:pPr>
        <w:numPr>
          <w:ilvl w:val="1"/>
          <w:numId w:val="36"/>
        </w:numPr>
        <w:spacing w:line="360" w:lineRule="auto"/>
        <w:ind w:left="709" w:firstLine="0"/>
        <w:jc w:val="both"/>
        <w:rPr>
          <w:b/>
          <w:sz w:val="28"/>
          <w:szCs w:val="28"/>
          <w:lang w:val="uk-UA"/>
        </w:rPr>
      </w:pPr>
      <w:r w:rsidRPr="00A5335F">
        <w:rPr>
          <w:b/>
          <w:sz w:val="28"/>
          <w:szCs w:val="28"/>
          <w:lang w:val="uk-UA"/>
        </w:rPr>
        <w:t>Торговий</w:t>
      </w:r>
      <w:r w:rsidR="008E0A03" w:rsidRPr="00A5335F">
        <w:rPr>
          <w:b/>
          <w:sz w:val="28"/>
          <w:szCs w:val="28"/>
          <w:lang w:val="uk-UA"/>
        </w:rPr>
        <w:t xml:space="preserve"> </w:t>
      </w:r>
      <w:r w:rsidRPr="00A5335F">
        <w:rPr>
          <w:b/>
          <w:sz w:val="28"/>
          <w:szCs w:val="28"/>
          <w:lang w:val="uk-UA"/>
        </w:rPr>
        <w:t>торгівельного термінал «Meta Trader 4»</w:t>
      </w:r>
    </w:p>
    <w:p w:rsidR="00717D24" w:rsidRPr="00A5335F" w:rsidRDefault="00717D24" w:rsidP="00717D24">
      <w:pPr>
        <w:spacing w:line="360" w:lineRule="auto"/>
        <w:ind w:left="1429"/>
        <w:jc w:val="both"/>
        <w:rPr>
          <w:b/>
          <w:sz w:val="28"/>
          <w:szCs w:val="28"/>
          <w:lang w:val="uk-UA"/>
        </w:rPr>
      </w:pPr>
    </w:p>
    <w:p w:rsidR="00444ACA" w:rsidRPr="00A5335F" w:rsidRDefault="00444ACA" w:rsidP="00A5335F">
      <w:pPr>
        <w:spacing w:line="360" w:lineRule="auto"/>
        <w:ind w:firstLine="709"/>
        <w:jc w:val="both"/>
        <w:rPr>
          <w:sz w:val="28"/>
          <w:szCs w:val="28"/>
          <w:lang w:val="uk-UA"/>
        </w:rPr>
      </w:pPr>
      <w:r w:rsidRPr="00A5335F">
        <w:rPr>
          <w:sz w:val="28"/>
          <w:szCs w:val="28"/>
          <w:lang w:val="uk-UA"/>
        </w:rPr>
        <w:t>Клієнтський термінал може працювати під управлінням операційних систем Microsoft Windows 98SE/ME/2000/XP/2003. Вимоги до апаратної частини</w:t>
      </w:r>
      <w:r w:rsidR="008E0A03" w:rsidRPr="00A5335F">
        <w:rPr>
          <w:sz w:val="28"/>
          <w:szCs w:val="28"/>
          <w:lang w:val="uk-UA"/>
        </w:rPr>
        <w:t xml:space="preserve"> </w:t>
      </w:r>
      <w:r w:rsidRPr="00A5335F">
        <w:rPr>
          <w:sz w:val="28"/>
          <w:szCs w:val="28"/>
          <w:lang w:val="uk-UA"/>
        </w:rPr>
        <w:t>обмежуються вимогами до операційних систем. Мінімальні вимог</w:t>
      </w:r>
      <w:r w:rsidR="00A1570D" w:rsidRPr="00A5335F">
        <w:rPr>
          <w:sz w:val="28"/>
          <w:szCs w:val="28"/>
          <w:lang w:val="uk-UA"/>
        </w:rPr>
        <w:t>и</w:t>
      </w:r>
      <w:r w:rsidRPr="00A5335F">
        <w:rPr>
          <w:sz w:val="28"/>
          <w:szCs w:val="28"/>
          <w:lang w:val="uk-UA"/>
        </w:rPr>
        <w:t>:</w:t>
      </w:r>
    </w:p>
    <w:p w:rsidR="00444ACA" w:rsidRPr="00A5335F" w:rsidRDefault="00444ACA"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Процесор: 800 MHz;</w:t>
      </w:r>
    </w:p>
    <w:p w:rsidR="00444ACA" w:rsidRPr="00A5335F" w:rsidRDefault="00444ACA"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Оперативна пам'ять: 256 Mb;</w:t>
      </w:r>
    </w:p>
    <w:p w:rsidR="00444ACA" w:rsidRPr="00A5335F" w:rsidRDefault="00444ACA"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Жорсткий диск: 20 Gb;</w:t>
      </w:r>
    </w:p>
    <w:p w:rsidR="00444ACA" w:rsidRPr="00A5335F" w:rsidRDefault="00444ACA"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Відео плата: AGP 4-х, 32 Mb;</w:t>
      </w:r>
    </w:p>
    <w:p w:rsidR="00444ACA" w:rsidRPr="00A5335F" w:rsidRDefault="00444ACA"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Звукова плата;</w:t>
      </w:r>
    </w:p>
    <w:p w:rsidR="00444ACA" w:rsidRPr="00A5335F" w:rsidRDefault="00A27D00"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Мережева</w:t>
      </w:r>
      <w:r w:rsidR="00444ACA" w:rsidRPr="00A5335F">
        <w:rPr>
          <w:sz w:val="28"/>
          <w:szCs w:val="28"/>
          <w:lang w:val="uk-UA"/>
        </w:rPr>
        <w:t xml:space="preserve"> плата або модем (залежно від типу підключення до мережі Internet);</w:t>
      </w:r>
    </w:p>
    <w:p w:rsidR="00444ACA" w:rsidRPr="00A5335F" w:rsidRDefault="00444ACA"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Монітор;</w:t>
      </w:r>
    </w:p>
    <w:p w:rsidR="00444ACA" w:rsidRPr="00A5335F" w:rsidRDefault="00444ACA"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CD або DVD-ROM приводи;</w:t>
      </w:r>
    </w:p>
    <w:p w:rsidR="00444ACA" w:rsidRPr="00A5335F" w:rsidRDefault="00444ACA" w:rsidP="00A5335F">
      <w:pPr>
        <w:pStyle w:val="a5"/>
        <w:numPr>
          <w:ilvl w:val="0"/>
          <w:numId w:val="8"/>
        </w:numPr>
        <w:spacing w:before="0" w:beforeAutospacing="0" w:after="0" w:afterAutospacing="0" w:line="360" w:lineRule="auto"/>
        <w:ind w:left="0" w:firstLine="709"/>
        <w:jc w:val="both"/>
        <w:rPr>
          <w:sz w:val="28"/>
          <w:szCs w:val="28"/>
          <w:lang w:val="uk-UA"/>
        </w:rPr>
      </w:pPr>
      <w:r w:rsidRPr="00A5335F">
        <w:rPr>
          <w:sz w:val="28"/>
          <w:szCs w:val="28"/>
          <w:lang w:val="uk-UA"/>
        </w:rPr>
        <w:t>Клавіатура і маніпулятор «Миша»</w:t>
      </w:r>
    </w:p>
    <w:p w:rsidR="00444ACA" w:rsidRPr="00A5335F"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Інтернет необхідний для з'єднання торгового терміналу з брокерським сервером. Достатнім, для комфортної роботи, вважається</w:t>
      </w:r>
      <w:r w:rsidR="00271600">
        <w:rPr>
          <w:sz w:val="28"/>
          <w:szCs w:val="28"/>
          <w:lang w:val="uk-UA"/>
        </w:rPr>
        <w:t xml:space="preserve"> </w:t>
      </w:r>
      <w:r w:rsidRPr="00A5335F">
        <w:rPr>
          <w:sz w:val="28"/>
          <w:szCs w:val="28"/>
          <w:lang w:val="uk-UA"/>
        </w:rPr>
        <w:t>підключення швидкістю 112 MBit/s. Головним чинником при виборі провайдера є відсутність збою трафіку, інакше це може спричинити серйозні наслідок</w:t>
      </w:r>
      <w:r w:rsidR="00271600">
        <w:rPr>
          <w:vanish/>
          <w:sz w:val="28"/>
          <w:szCs w:val="28"/>
          <w:lang w:val="uk-UA"/>
        </w:rPr>
        <w:t>.</w:t>
      </w:r>
      <w:r w:rsidRPr="00A5335F">
        <w:rPr>
          <w:sz w:val="28"/>
          <w:szCs w:val="28"/>
          <w:lang w:val="uk-UA"/>
        </w:rPr>
        <w:t xml:space="preserve"> Так само зниження фінансових рисок пов'язаних з торгівлею рекомендується підключати комп'ютер через джерело безперебійного живлення (UPS), це забезпечити працездатність торгового терміналу у разі раптового відключення електроенергії.</w:t>
      </w:r>
    </w:p>
    <w:p w:rsidR="00444ACA"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У зв'язку з бурхливим розвитком інформаційних технологій, б</w:t>
      </w:r>
      <w:r w:rsidR="00A27D00" w:rsidRPr="00A5335F">
        <w:rPr>
          <w:sz w:val="28"/>
          <w:szCs w:val="28"/>
          <w:lang w:val="uk-UA"/>
        </w:rPr>
        <w:t>іржові</w:t>
      </w:r>
      <w:r w:rsidR="00271600">
        <w:rPr>
          <w:vanish/>
          <w:sz w:val="28"/>
          <w:szCs w:val="28"/>
          <w:lang w:val="uk-UA"/>
        </w:rPr>
        <w:t xml:space="preserve"> </w:t>
      </w:r>
      <w:r w:rsidRPr="00A5335F">
        <w:rPr>
          <w:sz w:val="28"/>
          <w:szCs w:val="28"/>
          <w:lang w:val="uk-UA"/>
        </w:rPr>
        <w:t xml:space="preserve">можна виконувати через мобільні пристрої (смартфон і КПК), при цьому функціональність терміналу не зменшилася </w:t>
      </w:r>
      <w:r w:rsidR="000549AE" w:rsidRPr="00A5335F">
        <w:rPr>
          <w:sz w:val="28"/>
          <w:szCs w:val="28"/>
          <w:lang w:val="uk-UA"/>
        </w:rPr>
        <w:t>(рис. 1.</w:t>
      </w:r>
      <w:r w:rsidR="00AA7137" w:rsidRPr="00A5335F">
        <w:rPr>
          <w:sz w:val="28"/>
          <w:szCs w:val="28"/>
          <w:lang w:val="uk-UA"/>
        </w:rPr>
        <w:t>2</w:t>
      </w:r>
      <w:r w:rsidR="000549AE" w:rsidRPr="00A5335F">
        <w:rPr>
          <w:sz w:val="28"/>
          <w:szCs w:val="28"/>
          <w:lang w:val="uk-UA"/>
        </w:rPr>
        <w:t>.</w:t>
      </w:r>
      <w:r w:rsidRPr="00A5335F">
        <w:rPr>
          <w:sz w:val="28"/>
          <w:szCs w:val="28"/>
          <w:lang w:val="uk-UA"/>
        </w:rPr>
        <w:t xml:space="preserve">). </w:t>
      </w:r>
    </w:p>
    <w:p w:rsidR="00271600" w:rsidRPr="00A5335F" w:rsidRDefault="00271600" w:rsidP="00A5335F">
      <w:pPr>
        <w:pStyle w:val="a5"/>
        <w:spacing w:before="0" w:beforeAutospacing="0" w:after="0" w:afterAutospacing="0" w:line="360" w:lineRule="auto"/>
        <w:ind w:firstLine="709"/>
        <w:jc w:val="both"/>
        <w:rPr>
          <w:sz w:val="28"/>
          <w:szCs w:val="28"/>
          <w:lang w:val="uk-UA"/>
        </w:rPr>
      </w:pPr>
    </w:p>
    <w:p w:rsidR="00444ACA" w:rsidRPr="00A5335F" w:rsidRDefault="00105D8A" w:rsidP="00A5335F">
      <w:pPr>
        <w:pStyle w:val="a5"/>
        <w:spacing w:before="0" w:beforeAutospacing="0" w:after="0" w:afterAutospacing="0" w:line="360" w:lineRule="auto"/>
        <w:ind w:firstLine="709"/>
        <w:jc w:val="both"/>
        <w:rPr>
          <w:sz w:val="28"/>
          <w:szCs w:val="28"/>
          <w:lang w:val="uk-UA"/>
        </w:rPr>
      </w:pPr>
      <w:r>
        <w:rPr>
          <w:sz w:val="28"/>
          <w:szCs w:val="28"/>
          <w:lang w:val="uk-UA"/>
        </w:rPr>
        <w:pict>
          <v:shape id="_x0000_i1026" type="#_x0000_t75" style="width:279pt;height:174pt">
            <v:imagedata r:id="rId46" o:title=""/>
          </v:shape>
        </w:pict>
      </w:r>
      <w:r>
        <w:rPr>
          <w:sz w:val="28"/>
          <w:szCs w:val="28"/>
          <w:lang w:val="uk-UA"/>
        </w:rPr>
        <w:pict>
          <v:shape id="_x0000_i1027" type="#_x0000_t75" style="width:149.25pt;height:196.5pt">
            <v:imagedata r:id="rId47" o:title=""/>
            <o:lock v:ext="edit" cropping="t"/>
          </v:shape>
        </w:pict>
      </w:r>
    </w:p>
    <w:p w:rsidR="00444ACA" w:rsidRPr="00A5335F" w:rsidRDefault="00FD0E12"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Рис</w:t>
      </w:r>
      <w:r w:rsidR="000549AE" w:rsidRPr="00A5335F">
        <w:rPr>
          <w:sz w:val="28"/>
          <w:szCs w:val="28"/>
          <w:lang w:val="uk-UA"/>
        </w:rPr>
        <w:t>. 1.</w:t>
      </w:r>
      <w:r w:rsidR="00AA7137" w:rsidRPr="00A5335F">
        <w:rPr>
          <w:sz w:val="28"/>
          <w:szCs w:val="28"/>
          <w:lang w:val="uk-UA"/>
        </w:rPr>
        <w:t>2</w:t>
      </w:r>
      <w:r w:rsidR="000549AE" w:rsidRPr="00A5335F">
        <w:rPr>
          <w:sz w:val="28"/>
          <w:szCs w:val="28"/>
          <w:lang w:val="uk-UA"/>
        </w:rPr>
        <w:t xml:space="preserve">. </w:t>
      </w:r>
      <w:r w:rsidR="008E0A03" w:rsidRPr="00A5335F">
        <w:rPr>
          <w:sz w:val="28"/>
          <w:szCs w:val="28"/>
          <w:lang w:val="uk-UA"/>
        </w:rPr>
        <w:t>–</w:t>
      </w:r>
      <w:r w:rsidR="000549AE" w:rsidRPr="00A5335F">
        <w:rPr>
          <w:sz w:val="28"/>
          <w:szCs w:val="28"/>
          <w:lang w:val="uk-UA"/>
        </w:rPr>
        <w:t xml:space="preserve"> </w:t>
      </w:r>
      <w:r w:rsidR="00444ACA" w:rsidRPr="00A5335F">
        <w:rPr>
          <w:sz w:val="28"/>
          <w:szCs w:val="28"/>
          <w:lang w:val="uk-UA"/>
        </w:rPr>
        <w:t>Приклад терміналу Meta Trader Mobile</w:t>
      </w:r>
      <w:r w:rsidR="00A5335F">
        <w:rPr>
          <w:sz w:val="28"/>
          <w:szCs w:val="28"/>
          <w:lang w:val="uk-UA"/>
        </w:rPr>
        <w:t xml:space="preserve"> </w:t>
      </w:r>
      <w:r w:rsidR="00444ACA" w:rsidRPr="00A5335F">
        <w:rPr>
          <w:sz w:val="28"/>
          <w:szCs w:val="28"/>
          <w:lang w:val="uk-UA"/>
        </w:rPr>
        <w:t>на КПК</w:t>
      </w:r>
    </w:p>
    <w:p w:rsidR="00271600" w:rsidRDefault="00271600" w:rsidP="00A5335F">
      <w:pPr>
        <w:pStyle w:val="a5"/>
        <w:spacing w:before="0" w:beforeAutospacing="0" w:after="0" w:afterAutospacing="0" w:line="360" w:lineRule="auto"/>
        <w:ind w:firstLine="709"/>
        <w:jc w:val="both"/>
        <w:rPr>
          <w:sz w:val="28"/>
          <w:szCs w:val="28"/>
          <w:lang w:val="uk-UA"/>
        </w:rPr>
      </w:pPr>
    </w:p>
    <w:p w:rsidR="00444ACA" w:rsidRPr="00A5335F"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Для доступу в інтернет використовуються технології безпровідного доступу WAP (Wireless Application Protocol) через технологію GPRS (General Packet data Radio Service) і</w:t>
      </w:r>
      <w:r w:rsidR="00A5335F">
        <w:rPr>
          <w:sz w:val="28"/>
          <w:szCs w:val="28"/>
          <w:lang w:val="uk-UA"/>
        </w:rPr>
        <w:t xml:space="preserve"> </w:t>
      </w:r>
      <w:r w:rsidRPr="00A5335F">
        <w:rPr>
          <w:sz w:val="28"/>
          <w:szCs w:val="28"/>
          <w:lang w:val="uk-UA"/>
        </w:rPr>
        <w:t>EDGE (Enhanced Data-Rates For GSM Evolution) або ж CSD – (Circuit-Switched Data)</w:t>
      </w:r>
    </w:p>
    <w:p w:rsidR="00444ACA"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Щоб ухвалити рішення про проведення торгових операцій, необхідна оперативна і надійна інформація. Для цього в термінал вбудовані функції постачання котирувань і новин в режимі реального часу. На основі оперативних котирувань, що поступають, можна проводити аналіз ринків з використанням технічних індикаторів і лінійних інструментів. Крім того, щоб забезпечити гнучкіше управління позиціями, в термінал вбудовано декілька видів ордерів.</w:t>
      </w:r>
    </w:p>
    <w:p w:rsidR="00271600" w:rsidRPr="00A5335F" w:rsidRDefault="00271600" w:rsidP="00A5335F">
      <w:pPr>
        <w:pStyle w:val="a5"/>
        <w:spacing w:before="0" w:beforeAutospacing="0" w:after="0" w:afterAutospacing="0" w:line="360" w:lineRule="auto"/>
        <w:ind w:firstLine="709"/>
        <w:jc w:val="both"/>
        <w:rPr>
          <w:sz w:val="28"/>
          <w:szCs w:val="28"/>
          <w:lang w:val="uk-UA"/>
        </w:rPr>
      </w:pPr>
    </w:p>
    <w:p w:rsidR="00271600" w:rsidRPr="00A5335F" w:rsidRDefault="0042285E" w:rsidP="00717D24">
      <w:pPr>
        <w:tabs>
          <w:tab w:val="left" w:pos="720"/>
        </w:tabs>
        <w:spacing w:line="360" w:lineRule="auto"/>
        <w:ind w:firstLine="709"/>
        <w:jc w:val="both"/>
        <w:rPr>
          <w:b/>
          <w:sz w:val="28"/>
          <w:szCs w:val="28"/>
          <w:lang w:val="uk-UA"/>
        </w:rPr>
      </w:pPr>
      <w:bookmarkStart w:id="1" w:name="market"/>
      <w:bookmarkEnd w:id="1"/>
      <w:r>
        <w:rPr>
          <w:b/>
          <w:sz w:val="28"/>
          <w:szCs w:val="28"/>
          <w:lang w:val="uk-UA"/>
        </w:rPr>
        <w:t>1.4.1</w:t>
      </w:r>
      <w:r w:rsidR="009563E1" w:rsidRPr="00A5335F">
        <w:rPr>
          <w:b/>
          <w:sz w:val="28"/>
          <w:szCs w:val="28"/>
          <w:lang w:val="uk-UA"/>
        </w:rPr>
        <w:t xml:space="preserve"> Види ринкових ордерів</w:t>
      </w:r>
    </w:p>
    <w:p w:rsidR="00444ACA" w:rsidRPr="00A5335F" w:rsidRDefault="00444ACA" w:rsidP="00A5335F">
      <w:pPr>
        <w:tabs>
          <w:tab w:val="left" w:pos="720"/>
        </w:tabs>
        <w:spacing w:line="360" w:lineRule="auto"/>
        <w:ind w:firstLine="709"/>
        <w:jc w:val="both"/>
        <w:rPr>
          <w:b/>
          <w:sz w:val="28"/>
          <w:szCs w:val="28"/>
          <w:lang w:val="uk-UA"/>
        </w:rPr>
      </w:pPr>
      <w:r w:rsidRPr="00A5335F">
        <w:rPr>
          <w:b/>
          <w:sz w:val="28"/>
          <w:szCs w:val="28"/>
          <w:lang w:val="uk-UA"/>
        </w:rPr>
        <w:t>Ринковий ордер</w:t>
      </w:r>
    </w:p>
    <w:p w:rsidR="00444ACA" w:rsidRPr="00A5335F" w:rsidRDefault="00444ACA" w:rsidP="00A5335F">
      <w:pPr>
        <w:spacing w:line="360" w:lineRule="auto"/>
        <w:ind w:firstLine="709"/>
        <w:jc w:val="both"/>
        <w:rPr>
          <w:sz w:val="28"/>
          <w:szCs w:val="28"/>
          <w:lang w:val="uk-UA"/>
        </w:rPr>
      </w:pPr>
      <w:r w:rsidRPr="00A5335F">
        <w:rPr>
          <w:sz w:val="28"/>
          <w:szCs w:val="28"/>
          <w:lang w:val="uk-UA"/>
        </w:rPr>
        <w:t>Ринковий ордер — це розпорядження брокерської компанії купити або продати фінансовий інструмент за поточною ціною. Виконання даного ордера приводить до відкриття торгової позиції. Покупка відбувається за ціною Ask (ціна попиту), а продаж — по Bid (ціна пропозиції). До ринкового ордера можна прикріпити ордери Стоп Лосс і Тейк Профіт. Режим виконання ринкових ордерів залежить від фінансового інструменту.</w:t>
      </w:r>
    </w:p>
    <w:p w:rsidR="00AA7137" w:rsidRPr="00A5335F" w:rsidRDefault="00444ACA" w:rsidP="00A5335F">
      <w:pPr>
        <w:numPr>
          <w:ilvl w:val="0"/>
          <w:numId w:val="25"/>
        </w:numPr>
        <w:spacing w:line="360" w:lineRule="auto"/>
        <w:ind w:left="0" w:firstLine="709"/>
        <w:jc w:val="both"/>
        <w:rPr>
          <w:b/>
          <w:sz w:val="28"/>
          <w:szCs w:val="28"/>
          <w:lang w:val="uk-UA"/>
        </w:rPr>
      </w:pPr>
      <w:r w:rsidRPr="00A5335F">
        <w:rPr>
          <w:b/>
          <w:sz w:val="28"/>
          <w:szCs w:val="28"/>
          <w:lang w:val="uk-UA"/>
        </w:rPr>
        <w:t>Негайного виконання</w:t>
      </w:r>
    </w:p>
    <w:p w:rsidR="00444ACA" w:rsidRPr="00A5335F" w:rsidRDefault="00444ACA" w:rsidP="00A5335F">
      <w:pPr>
        <w:spacing w:line="360" w:lineRule="auto"/>
        <w:ind w:firstLine="709"/>
        <w:jc w:val="both"/>
        <w:rPr>
          <w:sz w:val="28"/>
          <w:szCs w:val="28"/>
          <w:lang w:val="uk-UA"/>
        </w:rPr>
      </w:pPr>
      <w:r w:rsidRPr="00A5335F">
        <w:rPr>
          <w:sz w:val="28"/>
          <w:szCs w:val="28"/>
          <w:lang w:val="uk-UA"/>
        </w:rPr>
        <w:t>В цьому режимі виконання ринкового ордера здійснюється за ціною, запропонованою брокерові. При відправці запиту на виконання, термінал автоматично підставляє в ордер поточні ціни. У випадку, якщо брокер приймає ціни, ордер буде виконаний. Якщо брокер не приймає запитану ціну, то відбувається так зване "Перекот</w:t>
      </w:r>
      <w:r w:rsidR="00A27D00" w:rsidRPr="00A5335F">
        <w:rPr>
          <w:sz w:val="28"/>
          <w:szCs w:val="28"/>
          <w:lang w:val="uk-UA"/>
        </w:rPr>
        <w:t>ирування</w:t>
      </w:r>
      <w:r w:rsidRPr="00A5335F">
        <w:rPr>
          <w:sz w:val="28"/>
          <w:szCs w:val="28"/>
          <w:lang w:val="uk-UA"/>
        </w:rPr>
        <w:t>" (Requote) — брокер повертає ціни, по яких може бути виконаний даний ордер.</w:t>
      </w:r>
    </w:p>
    <w:p w:rsidR="00AA7137" w:rsidRPr="00A5335F" w:rsidRDefault="00444ACA" w:rsidP="00A5335F">
      <w:pPr>
        <w:numPr>
          <w:ilvl w:val="0"/>
          <w:numId w:val="25"/>
        </w:numPr>
        <w:spacing w:line="360" w:lineRule="auto"/>
        <w:ind w:left="0" w:firstLine="709"/>
        <w:jc w:val="both"/>
        <w:rPr>
          <w:b/>
          <w:sz w:val="28"/>
          <w:szCs w:val="28"/>
          <w:lang w:val="uk-UA"/>
        </w:rPr>
      </w:pPr>
      <w:r w:rsidRPr="00A5335F">
        <w:rPr>
          <w:b/>
          <w:sz w:val="28"/>
          <w:szCs w:val="28"/>
          <w:lang w:val="uk-UA"/>
        </w:rPr>
        <w:t>Виконання за запитом</w:t>
      </w:r>
    </w:p>
    <w:p w:rsidR="00444ACA" w:rsidRPr="00A5335F" w:rsidRDefault="00444ACA" w:rsidP="00A5335F">
      <w:pPr>
        <w:spacing w:line="360" w:lineRule="auto"/>
        <w:ind w:firstLine="709"/>
        <w:jc w:val="both"/>
        <w:rPr>
          <w:sz w:val="28"/>
          <w:szCs w:val="28"/>
          <w:lang w:val="uk-UA"/>
        </w:rPr>
      </w:pPr>
      <w:r w:rsidRPr="00A5335F">
        <w:rPr>
          <w:sz w:val="28"/>
          <w:szCs w:val="28"/>
          <w:lang w:val="uk-UA"/>
        </w:rPr>
        <w:t>В цьому режимі виконання ринкового ордера здійснюється за ціною, заздалегідь отриманою від брокера. Перед відправкою ринкового ордера у брокера запрошуються ціни його виконання. Після їх отримання виконання ордера за даною ціною можна або підтвердити, або відхилити.</w:t>
      </w:r>
    </w:p>
    <w:p w:rsidR="00AA7137" w:rsidRPr="00A5335F" w:rsidRDefault="00444ACA" w:rsidP="00A5335F">
      <w:pPr>
        <w:numPr>
          <w:ilvl w:val="0"/>
          <w:numId w:val="25"/>
        </w:numPr>
        <w:spacing w:line="360" w:lineRule="auto"/>
        <w:ind w:left="0" w:firstLine="709"/>
        <w:jc w:val="both"/>
        <w:rPr>
          <w:b/>
          <w:sz w:val="28"/>
          <w:szCs w:val="28"/>
          <w:lang w:val="uk-UA"/>
        </w:rPr>
      </w:pPr>
      <w:r w:rsidRPr="00A5335F">
        <w:rPr>
          <w:b/>
          <w:sz w:val="28"/>
          <w:szCs w:val="28"/>
          <w:lang w:val="uk-UA"/>
        </w:rPr>
        <w:t>Виконання по ринку</w:t>
      </w:r>
    </w:p>
    <w:p w:rsidR="00444ACA" w:rsidRPr="00A5335F" w:rsidRDefault="00444ACA" w:rsidP="00A5335F">
      <w:pPr>
        <w:spacing w:line="360" w:lineRule="auto"/>
        <w:ind w:firstLine="709"/>
        <w:jc w:val="both"/>
        <w:rPr>
          <w:sz w:val="28"/>
          <w:szCs w:val="28"/>
          <w:lang w:val="uk-UA"/>
        </w:rPr>
      </w:pPr>
      <w:r w:rsidRPr="00A5335F">
        <w:rPr>
          <w:sz w:val="28"/>
          <w:szCs w:val="28"/>
          <w:lang w:val="uk-UA"/>
        </w:rPr>
        <w:t>В цьому режимі виконання ринкового ордера рішення про ціну виконання приймає брокер без додаткового узгодження з трейдером. Відправка ринкового ордера в такому режимі має на увазі дострокову згоду з ціною, по якій він буде виконаний.</w:t>
      </w:r>
    </w:p>
    <w:p w:rsidR="00444ACA" w:rsidRPr="00A5335F" w:rsidRDefault="00444ACA" w:rsidP="00A5335F">
      <w:pPr>
        <w:spacing w:line="360" w:lineRule="auto"/>
        <w:ind w:firstLine="709"/>
        <w:jc w:val="both"/>
        <w:rPr>
          <w:b/>
          <w:sz w:val="28"/>
          <w:szCs w:val="28"/>
          <w:lang w:val="uk-UA"/>
        </w:rPr>
      </w:pPr>
      <w:bookmarkStart w:id="2" w:name="pending"/>
      <w:bookmarkEnd w:id="2"/>
      <w:r w:rsidRPr="00A5335F">
        <w:rPr>
          <w:b/>
          <w:sz w:val="28"/>
          <w:szCs w:val="28"/>
          <w:lang w:val="uk-UA"/>
        </w:rPr>
        <w:t>Відкладений ордер</w:t>
      </w:r>
    </w:p>
    <w:p w:rsidR="00444ACA" w:rsidRPr="00A5335F" w:rsidRDefault="00444ACA" w:rsidP="00A5335F">
      <w:pPr>
        <w:spacing w:line="360" w:lineRule="auto"/>
        <w:ind w:firstLine="709"/>
        <w:jc w:val="both"/>
        <w:rPr>
          <w:sz w:val="28"/>
          <w:szCs w:val="28"/>
          <w:lang w:val="uk-UA"/>
        </w:rPr>
      </w:pPr>
      <w:r w:rsidRPr="00A5335F">
        <w:rPr>
          <w:sz w:val="28"/>
          <w:szCs w:val="28"/>
          <w:lang w:val="uk-UA"/>
        </w:rPr>
        <w:t>Відкладений ордер — це розпорядження брокерської компанії купити або продати фінансовий інструмент в майбутньому за заданою ціною. Даний ордер використовується для відкриття</w:t>
      </w:r>
      <w:r w:rsidR="00AA7137" w:rsidRPr="00A5335F">
        <w:rPr>
          <w:sz w:val="28"/>
          <w:szCs w:val="28"/>
          <w:lang w:val="uk-UA"/>
        </w:rPr>
        <w:t xml:space="preserve"> </w:t>
      </w:r>
      <w:r w:rsidRPr="00A5335F">
        <w:rPr>
          <w:sz w:val="28"/>
          <w:szCs w:val="28"/>
          <w:lang w:val="uk-UA"/>
        </w:rPr>
        <w:t>відчиняти торгової</w:t>
      </w:r>
      <w:r w:rsidR="00AA7137" w:rsidRPr="00A5335F">
        <w:rPr>
          <w:sz w:val="28"/>
          <w:szCs w:val="28"/>
          <w:lang w:val="uk-UA"/>
        </w:rPr>
        <w:t xml:space="preserve"> </w:t>
      </w:r>
      <w:r w:rsidRPr="00A5335F">
        <w:rPr>
          <w:sz w:val="28"/>
          <w:szCs w:val="28"/>
          <w:lang w:val="uk-UA"/>
        </w:rPr>
        <w:t>торгівельної позиції за умови рівності майбутніх котирувань встановленому</w:t>
      </w:r>
      <w:r w:rsidR="00AA7137" w:rsidRPr="00A5335F">
        <w:rPr>
          <w:sz w:val="28"/>
          <w:szCs w:val="28"/>
          <w:lang w:val="uk-UA"/>
        </w:rPr>
        <w:t xml:space="preserve"> </w:t>
      </w:r>
      <w:r w:rsidRPr="00A5335F">
        <w:rPr>
          <w:sz w:val="28"/>
          <w:szCs w:val="28"/>
          <w:lang w:val="uk-UA"/>
        </w:rPr>
        <w:t>установленому рівню. Існує чотири типи відкладених ордерів (</w:t>
      </w:r>
      <w:r w:rsidR="000549AE" w:rsidRPr="00A5335F">
        <w:rPr>
          <w:sz w:val="28"/>
          <w:szCs w:val="28"/>
          <w:lang w:val="uk-UA"/>
        </w:rPr>
        <w:t>рис. 1.3.</w:t>
      </w:r>
      <w:r w:rsidRPr="00A5335F">
        <w:rPr>
          <w:sz w:val="28"/>
          <w:szCs w:val="28"/>
          <w:lang w:val="uk-UA"/>
        </w:rPr>
        <w:t>):</w:t>
      </w:r>
    </w:p>
    <w:p w:rsidR="00444ACA" w:rsidRPr="00A5335F" w:rsidRDefault="00444ACA" w:rsidP="00A5335F">
      <w:pPr>
        <w:pStyle w:val="a5"/>
        <w:numPr>
          <w:ilvl w:val="0"/>
          <w:numId w:val="10"/>
        </w:numPr>
        <w:spacing w:before="0" w:beforeAutospacing="0" w:after="0" w:afterAutospacing="0" w:line="360" w:lineRule="auto"/>
        <w:ind w:left="0" w:firstLine="709"/>
        <w:jc w:val="both"/>
        <w:rPr>
          <w:sz w:val="28"/>
          <w:szCs w:val="28"/>
          <w:lang w:val="uk-UA"/>
        </w:rPr>
      </w:pPr>
      <w:r w:rsidRPr="00A5335F">
        <w:rPr>
          <w:b/>
          <w:bCs/>
          <w:sz w:val="28"/>
          <w:szCs w:val="28"/>
          <w:lang w:val="uk-UA" w:eastAsia="uk-UA"/>
        </w:rPr>
        <w:t xml:space="preserve">Buy Limit </w:t>
      </w:r>
      <w:r w:rsidRPr="00A5335F">
        <w:rPr>
          <w:sz w:val="28"/>
          <w:szCs w:val="28"/>
          <w:lang w:val="uk-UA" w:eastAsia="uk-UA"/>
        </w:rPr>
        <w:t>— купити при рівності майбутньої ціни "Ask" встановленому значенню. При цьому поточний рівень цін більше значення встановленого ордера. Зазвичай ордери цього типу виставляються з розрахунку на те, що ціна інструменту, опустившись до певного рівня, почне рости;</w:t>
      </w:r>
    </w:p>
    <w:p w:rsidR="00444ACA" w:rsidRPr="00A5335F" w:rsidRDefault="00444ACA" w:rsidP="00A5335F">
      <w:pPr>
        <w:pStyle w:val="a5"/>
        <w:numPr>
          <w:ilvl w:val="0"/>
          <w:numId w:val="10"/>
        </w:numPr>
        <w:spacing w:before="0" w:beforeAutospacing="0" w:after="0" w:afterAutospacing="0" w:line="360" w:lineRule="auto"/>
        <w:ind w:left="0" w:firstLine="709"/>
        <w:jc w:val="both"/>
        <w:rPr>
          <w:sz w:val="28"/>
          <w:szCs w:val="28"/>
          <w:lang w:val="uk-UA"/>
        </w:rPr>
      </w:pPr>
      <w:r w:rsidRPr="00A5335F">
        <w:rPr>
          <w:b/>
          <w:bCs/>
          <w:sz w:val="28"/>
          <w:szCs w:val="28"/>
          <w:lang w:val="uk-UA" w:eastAsia="uk-UA"/>
        </w:rPr>
        <w:t xml:space="preserve">Buy Stop </w:t>
      </w:r>
      <w:r w:rsidRPr="00A5335F">
        <w:rPr>
          <w:sz w:val="28"/>
          <w:szCs w:val="28"/>
          <w:lang w:val="uk-UA" w:eastAsia="uk-UA"/>
        </w:rPr>
        <w:t>— купити при рівності майбутньої ціни "Ask" встановленому значенню. При цьому поточний рівень цін менше значення встановленого ордера. Зазвичай ордери цього типу виставляються з розрахунку на те, що ціна інструменту подолає якийсь рівень і продовжить своє зростання;</w:t>
      </w:r>
    </w:p>
    <w:p w:rsidR="00444ACA" w:rsidRPr="00A5335F" w:rsidRDefault="00444ACA" w:rsidP="00A5335F">
      <w:pPr>
        <w:pStyle w:val="a5"/>
        <w:numPr>
          <w:ilvl w:val="0"/>
          <w:numId w:val="10"/>
        </w:numPr>
        <w:spacing w:before="0" w:beforeAutospacing="0" w:after="0" w:afterAutospacing="0" w:line="360" w:lineRule="auto"/>
        <w:ind w:left="0" w:firstLine="709"/>
        <w:jc w:val="both"/>
        <w:rPr>
          <w:sz w:val="28"/>
          <w:szCs w:val="28"/>
          <w:lang w:val="uk-UA"/>
        </w:rPr>
      </w:pPr>
      <w:r w:rsidRPr="00A5335F">
        <w:rPr>
          <w:b/>
          <w:bCs/>
          <w:sz w:val="28"/>
          <w:szCs w:val="28"/>
          <w:lang w:val="uk-UA" w:eastAsia="uk-UA"/>
        </w:rPr>
        <w:t xml:space="preserve">Sell Limit </w:t>
      </w:r>
      <w:r w:rsidRPr="00A5335F">
        <w:rPr>
          <w:sz w:val="28"/>
          <w:szCs w:val="28"/>
          <w:lang w:val="uk-UA" w:eastAsia="uk-UA"/>
        </w:rPr>
        <w:t>— продати при рівності майбутньої ціни "Bid" встановленому значенню. При цьому поточний рівень цін менше значення встановленого ордера. Зазвичай ордери цього типу виставляються з розрахунку на те, що ціна інструменту, піднявшись до певного рівня, почне знижуватися;</w:t>
      </w:r>
    </w:p>
    <w:p w:rsidR="00444ACA" w:rsidRPr="00A5335F" w:rsidRDefault="00444ACA" w:rsidP="00A5335F">
      <w:pPr>
        <w:pStyle w:val="a5"/>
        <w:numPr>
          <w:ilvl w:val="0"/>
          <w:numId w:val="10"/>
        </w:numPr>
        <w:spacing w:before="0" w:beforeAutospacing="0" w:after="0" w:afterAutospacing="0" w:line="360" w:lineRule="auto"/>
        <w:ind w:left="0" w:firstLine="709"/>
        <w:jc w:val="both"/>
        <w:rPr>
          <w:sz w:val="28"/>
          <w:szCs w:val="28"/>
          <w:lang w:val="uk-UA"/>
        </w:rPr>
      </w:pPr>
      <w:r w:rsidRPr="00A5335F">
        <w:rPr>
          <w:b/>
          <w:bCs/>
          <w:sz w:val="28"/>
          <w:szCs w:val="28"/>
          <w:lang w:val="uk-UA" w:eastAsia="uk-UA"/>
        </w:rPr>
        <w:t xml:space="preserve">Sell Stop </w:t>
      </w:r>
      <w:r w:rsidRPr="00A5335F">
        <w:rPr>
          <w:sz w:val="28"/>
          <w:szCs w:val="28"/>
          <w:lang w:val="uk-UA" w:eastAsia="uk-UA"/>
        </w:rPr>
        <w:t>— продати при рівності майбутньої ціни "Bid" встановленому значенню. При цьому поточний рівень цін більше значення встановленого ордера. Зазвичай ордери цього типу виставляються з розрахунку на те, що ціна інструменту досягне певного рівня і продовжить знижуватися.</w:t>
      </w:r>
    </w:p>
    <w:p w:rsidR="00444ACA" w:rsidRPr="00A5335F" w:rsidRDefault="00105D8A" w:rsidP="00A5335F">
      <w:pPr>
        <w:pStyle w:val="a5"/>
        <w:spacing w:before="0" w:beforeAutospacing="0" w:after="0" w:afterAutospacing="0" w:line="360" w:lineRule="auto"/>
        <w:ind w:firstLine="709"/>
        <w:jc w:val="both"/>
        <w:rPr>
          <w:sz w:val="28"/>
          <w:szCs w:val="28"/>
          <w:lang w:val="uk-UA"/>
        </w:rPr>
      </w:pPr>
      <w:r>
        <w:rPr>
          <w:sz w:val="28"/>
          <w:szCs w:val="28"/>
          <w:lang w:val="uk-UA"/>
        </w:rPr>
        <w:pict>
          <v:shape id="_x0000_i1028" type="#_x0000_t75" style="width:289.5pt;height:269.25pt">
            <v:imagedata r:id="rId48" o:title="" cropright="577f" grayscale="t"/>
          </v:shape>
        </w:pict>
      </w:r>
    </w:p>
    <w:p w:rsidR="00444ACA" w:rsidRPr="00A5335F" w:rsidRDefault="00B5221B" w:rsidP="00A5335F">
      <w:pPr>
        <w:pStyle w:val="a5"/>
        <w:spacing w:before="0" w:beforeAutospacing="0" w:after="0" w:afterAutospacing="0" w:line="360" w:lineRule="auto"/>
        <w:ind w:firstLine="709"/>
        <w:jc w:val="both"/>
        <w:rPr>
          <w:b/>
          <w:bCs/>
          <w:sz w:val="28"/>
          <w:szCs w:val="28"/>
          <w:lang w:val="uk-UA"/>
        </w:rPr>
      </w:pPr>
      <w:r w:rsidRPr="00A5335F">
        <w:rPr>
          <w:sz w:val="28"/>
          <w:szCs w:val="28"/>
          <w:lang w:val="uk-UA"/>
        </w:rPr>
        <w:t>Рис</w:t>
      </w:r>
      <w:r w:rsidR="000549AE" w:rsidRPr="00A5335F">
        <w:rPr>
          <w:sz w:val="28"/>
          <w:szCs w:val="28"/>
          <w:lang w:val="uk-UA"/>
        </w:rPr>
        <w:t xml:space="preserve">. 1.3. </w:t>
      </w:r>
      <w:r w:rsidR="00AA7137" w:rsidRPr="00A5335F">
        <w:rPr>
          <w:sz w:val="28"/>
          <w:szCs w:val="28"/>
          <w:lang w:val="uk-UA"/>
        </w:rPr>
        <w:t>–</w:t>
      </w:r>
      <w:r w:rsidR="00A5335F">
        <w:rPr>
          <w:sz w:val="28"/>
          <w:szCs w:val="28"/>
          <w:lang w:val="uk-UA"/>
        </w:rPr>
        <w:t xml:space="preserve"> </w:t>
      </w:r>
      <w:r w:rsidR="00444ACA" w:rsidRPr="00A5335F">
        <w:rPr>
          <w:sz w:val="28"/>
          <w:szCs w:val="28"/>
          <w:lang w:val="uk-UA"/>
        </w:rPr>
        <w:t xml:space="preserve">Типи </w:t>
      </w:r>
      <w:r w:rsidR="00A33F2A" w:rsidRPr="00A5335F">
        <w:rPr>
          <w:sz w:val="28"/>
          <w:szCs w:val="28"/>
          <w:lang w:val="uk-UA"/>
        </w:rPr>
        <w:t>відкладених</w:t>
      </w:r>
      <w:r w:rsidR="00444ACA" w:rsidRPr="00A5335F">
        <w:rPr>
          <w:sz w:val="28"/>
          <w:szCs w:val="28"/>
          <w:lang w:val="uk-UA"/>
        </w:rPr>
        <w:t xml:space="preserve"> ордерів</w:t>
      </w:r>
    </w:p>
    <w:p w:rsidR="00271600" w:rsidRDefault="00271600" w:rsidP="00A5335F">
      <w:pPr>
        <w:pStyle w:val="a5"/>
        <w:spacing w:before="0" w:beforeAutospacing="0" w:after="0" w:afterAutospacing="0" w:line="360" w:lineRule="auto"/>
        <w:ind w:firstLine="709"/>
        <w:jc w:val="both"/>
        <w:rPr>
          <w:sz w:val="28"/>
          <w:szCs w:val="28"/>
          <w:lang w:val="uk-UA"/>
        </w:rPr>
      </w:pPr>
    </w:p>
    <w:p w:rsidR="00444ACA" w:rsidRPr="00A5335F"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До відкладеного ордера можна прикріпити ордери Стоп Лосс і Тейк Профіт. Після спрацьовування відкладеного ордера його Стоп Лосс і Тейк Профіт автоматично прикріпляються до відкритої позиції.</w:t>
      </w:r>
    </w:p>
    <w:p w:rsidR="00444ACA" w:rsidRPr="00A5335F" w:rsidRDefault="00444ACA" w:rsidP="00A5335F">
      <w:pPr>
        <w:pStyle w:val="a5"/>
        <w:spacing w:before="0" w:beforeAutospacing="0" w:after="0" w:afterAutospacing="0" w:line="360" w:lineRule="auto"/>
        <w:ind w:firstLine="709"/>
        <w:jc w:val="both"/>
        <w:rPr>
          <w:b/>
          <w:bCs/>
          <w:sz w:val="28"/>
          <w:szCs w:val="28"/>
          <w:lang w:val="uk-UA"/>
        </w:rPr>
      </w:pPr>
      <w:bookmarkStart w:id="3" w:name="stop_loss"/>
      <w:bookmarkEnd w:id="3"/>
      <w:r w:rsidRPr="00A5335F">
        <w:rPr>
          <w:b/>
          <w:bCs/>
          <w:sz w:val="28"/>
          <w:szCs w:val="28"/>
          <w:lang w:val="uk-UA"/>
        </w:rPr>
        <w:t>Стоп Лосс</w:t>
      </w:r>
    </w:p>
    <w:p w:rsidR="00444ACA" w:rsidRPr="00A5335F"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Цей ордер призначений для мінімі</w:t>
      </w:r>
      <w:r w:rsidR="00271600">
        <w:rPr>
          <w:sz w:val="28"/>
          <w:szCs w:val="28"/>
          <w:lang w:val="uk-UA"/>
        </w:rPr>
        <w:t xml:space="preserve">зації втрат в тому випадку, якщо </w:t>
      </w:r>
      <w:r w:rsidRPr="00A5335F">
        <w:rPr>
          <w:sz w:val="28"/>
          <w:szCs w:val="28"/>
          <w:lang w:val="uk-UA"/>
        </w:rPr>
        <w:t>ціна фінансового інструменту почала рухатися в збитковому напрямі Якщо ціна інструменту досягне цього рівня, позиція закриється автоматично. Такий ордер завжди пов'язаний з відкритою</w:t>
      </w:r>
      <w:r w:rsidR="00271600">
        <w:rPr>
          <w:vanish/>
          <w:sz w:val="28"/>
          <w:szCs w:val="28"/>
          <w:lang w:val="uk-UA"/>
        </w:rPr>
        <w:t xml:space="preserve"> </w:t>
      </w:r>
      <w:r w:rsidRPr="00A5335F">
        <w:rPr>
          <w:sz w:val="28"/>
          <w:szCs w:val="28"/>
          <w:lang w:val="uk-UA"/>
        </w:rPr>
        <w:t>позицією або з відкладеним ордером. Він видається на установку брокерської компанії тільки разом з ринковим або відкладеним ордерами. При перевірці умови цього ордера для довгих позицій використовується Bid-ціна, а при перевірці коротких позицій — Ask-ціна.</w:t>
      </w:r>
      <w:bookmarkStart w:id="4" w:name="take_profit"/>
      <w:bookmarkEnd w:id="4"/>
      <w:r w:rsidR="00D25DEA" w:rsidRPr="00A5335F">
        <w:rPr>
          <w:sz w:val="28"/>
          <w:szCs w:val="28"/>
          <w:lang w:val="uk-UA"/>
        </w:rPr>
        <w:t xml:space="preserve"> К</w:t>
      </w:r>
      <w:r w:rsidRPr="00A5335F">
        <w:rPr>
          <w:sz w:val="28"/>
          <w:szCs w:val="28"/>
          <w:lang w:val="uk-UA" w:eastAsia="uk-UA"/>
        </w:rPr>
        <w:t xml:space="preserve">оли ж відкрита позиція стає прибутковою, </w:t>
      </w:r>
      <w:hyperlink r:id="rId49" w:history="1">
        <w:r w:rsidRPr="00A5335F">
          <w:rPr>
            <w:rStyle w:val="a4"/>
            <w:color w:val="auto"/>
            <w:sz w:val="28"/>
            <w:szCs w:val="28"/>
            <w:u w:val="none"/>
            <w:lang w:val="uk-UA" w:eastAsia="uk-UA"/>
          </w:rPr>
          <w:t>Стоп Лосс</w:t>
        </w:r>
      </w:hyperlink>
      <w:r w:rsidRPr="00A5335F">
        <w:rPr>
          <w:sz w:val="28"/>
          <w:szCs w:val="28"/>
          <w:lang w:val="uk-UA" w:eastAsia="uk-UA"/>
        </w:rPr>
        <w:t xml:space="preserve"> можна переміщати уручну на беззбитковий рівень. Для автоматизації цього процесу використовується Трейлінг Стоп (Trailing Stop). </w:t>
      </w:r>
    </w:p>
    <w:p w:rsidR="00444ACA" w:rsidRPr="00A5335F" w:rsidRDefault="00444ACA" w:rsidP="00A5335F">
      <w:pPr>
        <w:pStyle w:val="a5"/>
        <w:spacing w:before="0" w:beforeAutospacing="0" w:after="0" w:afterAutospacing="0" w:line="360" w:lineRule="auto"/>
        <w:ind w:firstLine="709"/>
        <w:jc w:val="both"/>
        <w:rPr>
          <w:b/>
          <w:sz w:val="28"/>
          <w:szCs w:val="28"/>
          <w:lang w:val="uk-UA"/>
        </w:rPr>
      </w:pPr>
      <w:r w:rsidRPr="00A5335F">
        <w:rPr>
          <w:b/>
          <w:sz w:val="28"/>
          <w:szCs w:val="28"/>
          <w:lang w:val="uk-UA"/>
        </w:rPr>
        <w:t>Трейлінг Стоп (Trailing Stop)</w:t>
      </w:r>
    </w:p>
    <w:p w:rsidR="00444ACA" w:rsidRPr="00A5335F"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eastAsia="uk-UA"/>
        </w:rPr>
        <w:t xml:space="preserve">Даний інструмент особливо корисний при сильному однонаправленому русі ціни, а також в тих випадках, коли немає можливості уважно стежити за зміною стану ринків. Трейлінг Стоп завжди пов'язаний з відкритою позицією і виконується в клієнтському терміналі, а не на сервері, як Стоп Лосс. Для установки трейлинг стопа необхідно у вікні «Термінал» виконати однойменну команду контекстного меню відкритої позиції. Потім в списку, що відкрився, вибрати бажану величину відстані між рівнем ордера Стоп Лосс і поточною ціною. Для кожної відкритої позиції можна встановити тільки один трейлинг стоп. Після виконання вказаних дій з приходом нових котирувань термінал перевіряє, чи прибуткова відкрита позиція. Як тільки прибуток в пунктах стає рівним або більшим вказаного рівня, автоматично видається команда на установку </w:t>
      </w:r>
      <w:hyperlink r:id="rId50" w:history="1">
        <w:r w:rsidRPr="00A5335F">
          <w:rPr>
            <w:rStyle w:val="a4"/>
            <w:color w:val="auto"/>
            <w:sz w:val="28"/>
            <w:szCs w:val="28"/>
            <w:u w:val="none"/>
            <w:lang w:val="uk-UA" w:eastAsia="uk-UA"/>
          </w:rPr>
          <w:t>ордера Стоп Лосс</w:t>
        </w:r>
      </w:hyperlink>
      <w:r w:rsidRPr="00A5335F">
        <w:rPr>
          <w:sz w:val="28"/>
          <w:szCs w:val="28"/>
          <w:lang w:val="uk-UA" w:eastAsia="uk-UA"/>
        </w:rPr>
        <w:t>. Рівень ордера встановлюється на вказаній відстані від поточної ціни. Далі, якщо ціна рухається із збільшенням прибутковості позиції, трейлинг стоп автоматично пересуває Стоп Лосс за ціною. Якщо прибутковість позиції зменшується, модифікації ордера не відбувається. Таким чином, автоматично фіксується прибуток торгової позиції. Відключити трейлинг стоп можна, виставивши параметр "Ні" в меню управління. А при виконанні команди "Видалити всі рівні" відключаються трейлинг стопи всіх відкритих позицій і відкладених ордерів.</w:t>
      </w:r>
    </w:p>
    <w:p w:rsidR="00444ACA" w:rsidRPr="00A5335F"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Трейлінг Стоп працює на клієнтському терміналі, а не на сервері (як Стоп Лосс або Тейк Профіт). Отже, при вимкненому терміналі, на відміну від вказаних ордерів, Трейлінг Стоп не працюватиме. При вимкненому терміналі може спрацювати тільки</w:t>
      </w:r>
      <w:r w:rsidRPr="00A5335F">
        <w:rPr>
          <w:vanish/>
          <w:sz w:val="28"/>
          <w:szCs w:val="28"/>
          <w:lang w:val="uk-UA"/>
        </w:rPr>
        <w:t>|лише|</w:t>
      </w:r>
      <w:r w:rsidRPr="00A5335F">
        <w:rPr>
          <w:sz w:val="28"/>
          <w:szCs w:val="28"/>
          <w:lang w:val="uk-UA"/>
        </w:rPr>
        <w:t xml:space="preserve"> Стоп Лосс, виставлений трейлінг</w:t>
      </w:r>
      <w:r w:rsidRPr="00A5335F">
        <w:rPr>
          <w:vanish/>
          <w:sz w:val="28"/>
          <w:szCs w:val="28"/>
          <w:lang w:val="uk-UA"/>
        </w:rPr>
        <w:t>|</w:t>
      </w:r>
      <w:r w:rsidRPr="00A5335F">
        <w:rPr>
          <w:sz w:val="28"/>
          <w:szCs w:val="28"/>
          <w:lang w:val="uk-UA"/>
        </w:rPr>
        <w:t xml:space="preserve"> стопом</w:t>
      </w:r>
      <w:r w:rsidRPr="00A5335F">
        <w:rPr>
          <w:vanish/>
          <w:sz w:val="28"/>
          <w:szCs w:val="28"/>
          <w:lang w:val="uk-UA"/>
        </w:rPr>
        <w:t>|</w:t>
      </w:r>
      <w:r w:rsidRPr="00A5335F">
        <w:rPr>
          <w:sz w:val="28"/>
          <w:szCs w:val="28"/>
          <w:lang w:val="uk-UA"/>
        </w:rPr>
        <w:t>.</w:t>
      </w:r>
    </w:p>
    <w:p w:rsidR="000549AE" w:rsidRPr="00A5335F" w:rsidRDefault="000549AE" w:rsidP="00A5335F">
      <w:pPr>
        <w:pStyle w:val="a5"/>
        <w:spacing w:before="0" w:beforeAutospacing="0" w:after="0" w:afterAutospacing="0" w:line="360" w:lineRule="auto"/>
        <w:ind w:firstLine="709"/>
        <w:jc w:val="both"/>
        <w:rPr>
          <w:b/>
          <w:bCs/>
          <w:sz w:val="28"/>
          <w:szCs w:val="28"/>
          <w:lang w:val="uk-UA"/>
        </w:rPr>
      </w:pPr>
    </w:p>
    <w:p w:rsidR="00444ACA" w:rsidRPr="00A5335F" w:rsidRDefault="00444ACA" w:rsidP="00A5335F">
      <w:pPr>
        <w:pStyle w:val="a5"/>
        <w:spacing w:before="0" w:beforeAutospacing="0" w:after="0" w:afterAutospacing="0" w:line="360" w:lineRule="auto"/>
        <w:ind w:firstLine="709"/>
        <w:jc w:val="both"/>
        <w:rPr>
          <w:b/>
          <w:bCs/>
          <w:sz w:val="28"/>
          <w:szCs w:val="28"/>
          <w:lang w:val="uk-UA"/>
        </w:rPr>
      </w:pPr>
      <w:r w:rsidRPr="00A5335F">
        <w:rPr>
          <w:b/>
          <w:bCs/>
          <w:sz w:val="28"/>
          <w:szCs w:val="28"/>
          <w:lang w:val="uk-UA"/>
        </w:rPr>
        <w:t>Тейк Профіт</w:t>
      </w:r>
    </w:p>
    <w:p w:rsidR="00444ACA" w:rsidRPr="00A5335F" w:rsidRDefault="00444ACA" w:rsidP="00A5335F">
      <w:pPr>
        <w:pStyle w:val="a5"/>
        <w:spacing w:before="0" w:beforeAutospacing="0" w:after="0" w:afterAutospacing="0" w:line="360" w:lineRule="auto"/>
        <w:ind w:firstLine="709"/>
        <w:jc w:val="both"/>
        <w:rPr>
          <w:sz w:val="28"/>
          <w:szCs w:val="28"/>
          <w:lang w:val="uk-UA"/>
        </w:rPr>
      </w:pPr>
      <w:r w:rsidRPr="00A5335F">
        <w:rPr>
          <w:sz w:val="28"/>
          <w:szCs w:val="28"/>
          <w:lang w:val="uk-UA"/>
        </w:rPr>
        <w:t>Тейк Профіт призначений для отримання прибутку при досягненні ціною фінансового інструменту прогнозованого рівня. Виконання даного ордера приводить до закриття позиції. Він завжди пов'язаний з відкритою позицією або з відкладеним ордером. Ордер можна видати тільки разом з ринковим ордером або відкладеним ордером. При перевірці умови цього ордера для довгих позицій використовується Bid-ціна, а при перевірці коротких позицій — Ask-ціна.</w:t>
      </w:r>
    </w:p>
    <w:p w:rsidR="00271600" w:rsidRDefault="00271600" w:rsidP="00A5335F">
      <w:pPr>
        <w:pStyle w:val="a5"/>
        <w:spacing w:before="0" w:beforeAutospacing="0" w:after="0" w:afterAutospacing="0" w:line="360" w:lineRule="auto"/>
        <w:ind w:firstLine="709"/>
        <w:jc w:val="both"/>
        <w:rPr>
          <w:b/>
          <w:sz w:val="28"/>
          <w:szCs w:val="28"/>
          <w:lang w:val="uk-UA"/>
        </w:rPr>
      </w:pPr>
    </w:p>
    <w:p w:rsidR="00444ACA" w:rsidRDefault="00A33F2A" w:rsidP="0042285E">
      <w:pPr>
        <w:pStyle w:val="a5"/>
        <w:numPr>
          <w:ilvl w:val="1"/>
          <w:numId w:val="36"/>
        </w:numPr>
        <w:spacing w:before="0" w:beforeAutospacing="0" w:after="0" w:afterAutospacing="0" w:line="360" w:lineRule="auto"/>
        <w:ind w:left="709" w:firstLine="0"/>
        <w:jc w:val="both"/>
        <w:rPr>
          <w:b/>
          <w:sz w:val="28"/>
          <w:szCs w:val="28"/>
          <w:lang w:val="uk-UA"/>
        </w:rPr>
      </w:pPr>
      <w:r w:rsidRPr="00A5335F">
        <w:rPr>
          <w:b/>
          <w:sz w:val="28"/>
          <w:szCs w:val="28"/>
          <w:lang w:val="uk-UA"/>
        </w:rPr>
        <w:t xml:space="preserve">Постановка </w:t>
      </w:r>
      <w:r w:rsidR="000549AE" w:rsidRPr="00A5335F">
        <w:rPr>
          <w:b/>
          <w:sz w:val="28"/>
          <w:szCs w:val="28"/>
          <w:lang w:val="uk-UA"/>
        </w:rPr>
        <w:t>ЗАДАЧІ</w:t>
      </w:r>
    </w:p>
    <w:p w:rsidR="00271600" w:rsidRPr="00A5335F" w:rsidRDefault="00271600" w:rsidP="00271600">
      <w:pPr>
        <w:pStyle w:val="a5"/>
        <w:spacing w:before="0" w:beforeAutospacing="0" w:after="0" w:afterAutospacing="0" w:line="360" w:lineRule="auto"/>
        <w:ind w:left="1429"/>
        <w:jc w:val="both"/>
        <w:rPr>
          <w:b/>
          <w:sz w:val="28"/>
          <w:szCs w:val="28"/>
          <w:lang w:val="uk-UA"/>
        </w:rPr>
      </w:pPr>
    </w:p>
    <w:p w:rsidR="00444ACA" w:rsidRPr="00A5335F" w:rsidRDefault="00444ACA" w:rsidP="00A5335F">
      <w:pPr>
        <w:spacing w:line="360" w:lineRule="auto"/>
        <w:ind w:firstLine="709"/>
        <w:jc w:val="both"/>
        <w:rPr>
          <w:sz w:val="28"/>
          <w:szCs w:val="28"/>
          <w:lang w:val="uk-UA"/>
        </w:rPr>
      </w:pPr>
      <w:r w:rsidRPr="00A5335F">
        <w:rPr>
          <w:sz w:val="28"/>
          <w:szCs w:val="28"/>
          <w:lang w:val="uk-UA"/>
        </w:rPr>
        <w:t>Гра на біржі вимагає постійного дотримання</w:t>
      </w:r>
      <w:r w:rsidR="00A5335F">
        <w:rPr>
          <w:sz w:val="28"/>
          <w:szCs w:val="28"/>
          <w:lang w:val="uk-UA"/>
        </w:rPr>
        <w:t xml:space="preserve"> </w:t>
      </w:r>
      <w:r w:rsidRPr="00A5335F">
        <w:rPr>
          <w:sz w:val="28"/>
          <w:szCs w:val="28"/>
          <w:lang w:val="uk-UA"/>
        </w:rPr>
        <w:t>наступних принципів та стратегії:</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1. В результаті торгівлі товар повинен "працювати", тобто куплений товар необхідно повністю реалізувати, а заздалегідь проданий - в повному об'ємі купити.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2. Торгівля повинна приносити дохід, - закупівельні ціни на товар повинні бути менше продажних. </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3. Дохід – не є прибуток, в будь-якому бізнесі є накладні витрати і потрібно стежити за тим, щоб вони не витратили дохід. </w:t>
      </w:r>
    </w:p>
    <w:p w:rsidR="00444ACA" w:rsidRPr="00A5335F" w:rsidRDefault="00444ACA" w:rsidP="00A5335F">
      <w:pPr>
        <w:spacing w:line="360" w:lineRule="auto"/>
        <w:ind w:firstLine="709"/>
        <w:jc w:val="both"/>
        <w:rPr>
          <w:sz w:val="28"/>
          <w:szCs w:val="28"/>
          <w:lang w:val="uk-UA"/>
        </w:rPr>
      </w:pPr>
      <w:r w:rsidRPr="00A5335F">
        <w:rPr>
          <w:sz w:val="28"/>
          <w:szCs w:val="28"/>
          <w:lang w:val="uk-UA"/>
        </w:rPr>
        <w:t>4. Власний капітал торгової фірми повинен бути достатнім, щоб погасити можливі збитки по операції.</w:t>
      </w:r>
    </w:p>
    <w:p w:rsidR="00444ACA" w:rsidRPr="00A5335F" w:rsidRDefault="00444ACA" w:rsidP="00A5335F">
      <w:pPr>
        <w:spacing w:line="360" w:lineRule="auto"/>
        <w:ind w:firstLine="709"/>
        <w:jc w:val="both"/>
        <w:rPr>
          <w:sz w:val="28"/>
          <w:szCs w:val="28"/>
          <w:lang w:val="uk-UA"/>
        </w:rPr>
      </w:pPr>
      <w:r w:rsidRPr="00A5335F">
        <w:rPr>
          <w:sz w:val="28"/>
          <w:szCs w:val="28"/>
          <w:lang w:val="uk-UA"/>
        </w:rPr>
        <w:t xml:space="preserve">5. Товар продається і купується не за довільною ціною, а за ціною встановлюваної ринком. </w:t>
      </w:r>
    </w:p>
    <w:p w:rsidR="00444ACA" w:rsidRPr="00A5335F" w:rsidRDefault="00444ACA" w:rsidP="00A5335F">
      <w:pPr>
        <w:spacing w:line="360" w:lineRule="auto"/>
        <w:ind w:firstLine="709"/>
        <w:jc w:val="both"/>
        <w:rPr>
          <w:sz w:val="28"/>
          <w:szCs w:val="28"/>
          <w:lang w:val="uk-UA"/>
        </w:rPr>
      </w:pPr>
      <w:r w:rsidRPr="00A5335F">
        <w:rPr>
          <w:sz w:val="28"/>
          <w:szCs w:val="28"/>
          <w:lang w:val="uk-UA"/>
        </w:rPr>
        <w:t>6. Найголовніше в бізнесі - вчасно отримати потрібну інформацію, вона допомагає прогнозувати, що трапитися з цінами в майбутньому.</w:t>
      </w:r>
    </w:p>
    <w:p w:rsidR="00444ACA" w:rsidRPr="00A5335F" w:rsidRDefault="00444ACA" w:rsidP="00A5335F">
      <w:pPr>
        <w:spacing w:line="360" w:lineRule="auto"/>
        <w:ind w:firstLine="709"/>
        <w:jc w:val="both"/>
        <w:rPr>
          <w:sz w:val="28"/>
          <w:szCs w:val="28"/>
          <w:lang w:val="uk-UA"/>
        </w:rPr>
      </w:pPr>
      <w:r w:rsidRPr="00A5335F">
        <w:rPr>
          <w:sz w:val="28"/>
          <w:szCs w:val="28"/>
          <w:lang w:val="uk-UA"/>
        </w:rPr>
        <w:t>Математично це звучить наступним чином:</w:t>
      </w:r>
    </w:p>
    <w:p w:rsidR="00444ACA" w:rsidRPr="00A5335F" w:rsidRDefault="00444ACA" w:rsidP="00A5335F">
      <w:pPr>
        <w:spacing w:line="360" w:lineRule="auto"/>
        <w:ind w:firstLine="709"/>
        <w:jc w:val="both"/>
        <w:rPr>
          <w:sz w:val="28"/>
          <w:szCs w:val="28"/>
          <w:lang w:val="uk-UA"/>
        </w:rPr>
      </w:pPr>
      <w:r w:rsidRPr="00A5335F">
        <w:rPr>
          <w:sz w:val="28"/>
          <w:szCs w:val="28"/>
          <w:lang w:val="uk-UA"/>
        </w:rPr>
        <w:t>Купувати валюту коли її курс знижується і продавати коли курс підіймається, але трохи випереджуючи ці екс</w:t>
      </w:r>
      <w:r w:rsidR="000549AE" w:rsidRPr="00A5335F">
        <w:rPr>
          <w:sz w:val="28"/>
          <w:szCs w:val="28"/>
          <w:lang w:val="uk-UA"/>
        </w:rPr>
        <w:t>тремуми (рис. 1.4.</w:t>
      </w:r>
      <w:r w:rsidRPr="00A5335F">
        <w:rPr>
          <w:sz w:val="28"/>
          <w:szCs w:val="28"/>
          <w:lang w:val="uk-UA"/>
        </w:rPr>
        <w:t>). В зв’язку з цією стратегією виникає потреба передбачення настання цих екстремумів.</w:t>
      </w:r>
    </w:p>
    <w:p w:rsidR="00444ACA" w:rsidRPr="00A5335F" w:rsidRDefault="00105D8A" w:rsidP="00A5335F">
      <w:pPr>
        <w:spacing w:line="360" w:lineRule="auto"/>
        <w:ind w:firstLine="709"/>
        <w:jc w:val="both"/>
        <w:rPr>
          <w:sz w:val="28"/>
          <w:szCs w:val="28"/>
          <w:lang w:val="uk-UA"/>
        </w:rPr>
      </w:pPr>
      <w:r>
        <w:rPr>
          <w:sz w:val="28"/>
          <w:szCs w:val="28"/>
          <w:lang w:val="uk-UA"/>
        </w:rPr>
        <w:pict>
          <v:shape id="_x0000_i1029" type="#_x0000_t75" style="width:217.5pt;height:153pt">
            <v:imagedata r:id="rId51" o:title="" gain="126031f" blacklevel="-3932f"/>
          </v:shape>
        </w:pict>
      </w:r>
    </w:p>
    <w:p w:rsidR="00444ACA" w:rsidRPr="00A5335F" w:rsidRDefault="00FD0E12" w:rsidP="00A5335F">
      <w:pPr>
        <w:spacing w:line="360" w:lineRule="auto"/>
        <w:ind w:firstLine="709"/>
        <w:jc w:val="both"/>
        <w:rPr>
          <w:sz w:val="28"/>
          <w:szCs w:val="28"/>
          <w:lang w:val="uk-UA"/>
        </w:rPr>
      </w:pPr>
      <w:r w:rsidRPr="00A5335F">
        <w:rPr>
          <w:sz w:val="28"/>
          <w:szCs w:val="28"/>
          <w:lang w:val="uk-UA"/>
        </w:rPr>
        <w:t>Рис</w:t>
      </w:r>
      <w:r w:rsidR="000549AE" w:rsidRPr="00A5335F">
        <w:rPr>
          <w:sz w:val="28"/>
          <w:szCs w:val="28"/>
          <w:lang w:val="uk-UA"/>
        </w:rPr>
        <w:t>. 1.4. – Екстремуми на графіку</w:t>
      </w:r>
    </w:p>
    <w:p w:rsidR="00271600" w:rsidRDefault="00271600" w:rsidP="00A5335F">
      <w:pPr>
        <w:spacing w:line="360" w:lineRule="auto"/>
        <w:ind w:firstLine="709"/>
        <w:jc w:val="both"/>
        <w:rPr>
          <w:sz w:val="28"/>
          <w:szCs w:val="28"/>
          <w:lang w:val="uk-UA"/>
        </w:rPr>
      </w:pPr>
    </w:p>
    <w:p w:rsidR="00444ACA" w:rsidRPr="00A5335F" w:rsidRDefault="00444ACA" w:rsidP="00A5335F">
      <w:pPr>
        <w:spacing w:line="360" w:lineRule="auto"/>
        <w:ind w:firstLine="709"/>
        <w:jc w:val="both"/>
        <w:rPr>
          <w:sz w:val="28"/>
          <w:szCs w:val="28"/>
          <w:lang w:val="uk-UA"/>
        </w:rPr>
      </w:pPr>
      <w:r w:rsidRPr="00A5335F">
        <w:rPr>
          <w:sz w:val="28"/>
          <w:szCs w:val="28"/>
          <w:lang w:val="uk-UA"/>
        </w:rPr>
        <w:t>Таке передбачення можливо здійснити за допомогою економіко-математичного моделювання. Розгляд графіка будь якої валюти показує, що він являє собою суму си</w:t>
      </w:r>
      <w:r w:rsidR="000549AE" w:rsidRPr="00A5335F">
        <w:rPr>
          <w:sz w:val="28"/>
          <w:szCs w:val="28"/>
          <w:lang w:val="uk-UA"/>
        </w:rPr>
        <w:t>нусоїд з різним періодом (рис. 1.</w:t>
      </w:r>
      <w:r w:rsidR="00A33F2A" w:rsidRPr="00A5335F">
        <w:rPr>
          <w:sz w:val="28"/>
          <w:szCs w:val="28"/>
          <w:lang w:val="uk-UA"/>
        </w:rPr>
        <w:t>5</w:t>
      </w:r>
      <w:r w:rsidR="000549AE" w:rsidRPr="00A5335F">
        <w:rPr>
          <w:sz w:val="28"/>
          <w:szCs w:val="28"/>
          <w:lang w:val="uk-UA"/>
        </w:rPr>
        <w:t>.</w:t>
      </w:r>
      <w:r w:rsidRPr="00A5335F">
        <w:rPr>
          <w:sz w:val="28"/>
          <w:szCs w:val="28"/>
          <w:lang w:val="uk-UA"/>
        </w:rPr>
        <w:t>).</w:t>
      </w:r>
    </w:p>
    <w:p w:rsidR="000549AE" w:rsidRPr="00A5335F" w:rsidRDefault="000549AE" w:rsidP="00A5335F">
      <w:pPr>
        <w:spacing w:line="360" w:lineRule="auto"/>
        <w:ind w:firstLine="709"/>
        <w:jc w:val="both"/>
        <w:rPr>
          <w:sz w:val="28"/>
          <w:szCs w:val="28"/>
          <w:lang w:val="uk-UA"/>
        </w:rPr>
      </w:pPr>
    </w:p>
    <w:p w:rsidR="00444ACA" w:rsidRPr="00A5335F" w:rsidRDefault="00105D8A" w:rsidP="00A5335F">
      <w:pPr>
        <w:spacing w:line="360" w:lineRule="auto"/>
        <w:ind w:firstLine="709"/>
        <w:jc w:val="both"/>
        <w:rPr>
          <w:sz w:val="28"/>
          <w:szCs w:val="28"/>
          <w:lang w:val="uk-UA"/>
        </w:rPr>
      </w:pPr>
      <w:r>
        <w:rPr>
          <w:sz w:val="28"/>
          <w:szCs w:val="28"/>
          <w:lang w:val="uk-UA"/>
        </w:rPr>
        <w:pict>
          <v:shape id="_x0000_i1030" type="#_x0000_t75" style="width:402pt;height:234pt">
            <v:imagedata r:id="rId52" o:title="" gain="112993f" blacklevel="-3932f"/>
          </v:shape>
        </w:pict>
      </w:r>
    </w:p>
    <w:p w:rsidR="000549AE" w:rsidRPr="00A5335F" w:rsidRDefault="00FD0E12" w:rsidP="00A5335F">
      <w:pPr>
        <w:spacing w:line="360" w:lineRule="auto"/>
        <w:ind w:firstLine="709"/>
        <w:jc w:val="both"/>
        <w:rPr>
          <w:sz w:val="28"/>
          <w:szCs w:val="28"/>
          <w:lang w:val="uk-UA"/>
        </w:rPr>
      </w:pPr>
      <w:r w:rsidRPr="00A5335F">
        <w:rPr>
          <w:sz w:val="28"/>
          <w:szCs w:val="28"/>
          <w:lang w:val="uk-UA"/>
        </w:rPr>
        <w:t>Рис</w:t>
      </w:r>
      <w:r w:rsidR="000549AE" w:rsidRPr="00A5335F">
        <w:rPr>
          <w:sz w:val="28"/>
          <w:szCs w:val="28"/>
          <w:lang w:val="uk-UA"/>
        </w:rPr>
        <w:t>. 1.</w:t>
      </w:r>
      <w:r w:rsidR="00A33F2A" w:rsidRPr="00A5335F">
        <w:rPr>
          <w:sz w:val="28"/>
          <w:szCs w:val="28"/>
          <w:lang w:val="uk-UA"/>
        </w:rPr>
        <w:t>5</w:t>
      </w:r>
      <w:r w:rsidR="000549AE" w:rsidRPr="00A5335F">
        <w:rPr>
          <w:sz w:val="28"/>
          <w:szCs w:val="28"/>
          <w:lang w:val="uk-UA"/>
        </w:rPr>
        <w:t xml:space="preserve">. – Воліативний графік цін </w:t>
      </w:r>
    </w:p>
    <w:p w:rsidR="000549AE" w:rsidRPr="00A5335F" w:rsidRDefault="000549AE" w:rsidP="00A5335F">
      <w:pPr>
        <w:spacing w:line="360" w:lineRule="auto"/>
        <w:ind w:firstLine="709"/>
        <w:jc w:val="both"/>
        <w:rPr>
          <w:sz w:val="28"/>
          <w:szCs w:val="28"/>
          <w:lang w:val="uk-UA"/>
        </w:rPr>
      </w:pPr>
    </w:p>
    <w:p w:rsidR="00444ACA" w:rsidRPr="00A5335F" w:rsidRDefault="00444ACA" w:rsidP="00A5335F">
      <w:pPr>
        <w:spacing w:line="360" w:lineRule="auto"/>
        <w:ind w:firstLine="709"/>
        <w:jc w:val="both"/>
        <w:rPr>
          <w:sz w:val="28"/>
          <w:szCs w:val="28"/>
          <w:lang w:val="uk-UA"/>
        </w:rPr>
      </w:pPr>
      <w:r w:rsidRPr="00A5335F">
        <w:rPr>
          <w:sz w:val="28"/>
          <w:szCs w:val="28"/>
          <w:lang w:val="uk-UA"/>
        </w:rPr>
        <w:t>Дослідження впливу зміни цих проміжків часу, розділені на амплітуди характеристичних частот повинно забезпечити прогнозування перетворення Фур’є і методів нелінійно регресійного аналізу.</w:t>
      </w:r>
    </w:p>
    <w:p w:rsidR="000549AE" w:rsidRPr="00A5335F" w:rsidRDefault="00A5335F" w:rsidP="00A5335F">
      <w:pPr>
        <w:shd w:val="clear" w:color="auto" w:fill="FFFFFF"/>
        <w:spacing w:line="360" w:lineRule="auto"/>
        <w:ind w:firstLine="709"/>
        <w:jc w:val="both"/>
        <w:rPr>
          <w:b/>
          <w:bCs/>
          <w:snapToGrid w:val="0"/>
          <w:sz w:val="28"/>
          <w:szCs w:val="28"/>
          <w:lang w:val="uk-UA"/>
        </w:rPr>
      </w:pPr>
      <w:r>
        <w:rPr>
          <w:sz w:val="28"/>
          <w:szCs w:val="28"/>
          <w:lang w:val="uk-UA"/>
        </w:rPr>
        <w:t xml:space="preserve"> </w:t>
      </w:r>
    </w:p>
    <w:p w:rsidR="007F35EA" w:rsidRDefault="000549AE" w:rsidP="0042285E">
      <w:pPr>
        <w:numPr>
          <w:ilvl w:val="0"/>
          <w:numId w:val="36"/>
        </w:numPr>
        <w:shd w:val="clear" w:color="auto" w:fill="FFFFFF"/>
        <w:spacing w:line="360" w:lineRule="auto"/>
        <w:ind w:left="709" w:firstLine="0"/>
        <w:jc w:val="both"/>
        <w:rPr>
          <w:b/>
          <w:bCs/>
          <w:iCs/>
          <w:color w:val="000000"/>
          <w:sz w:val="28"/>
          <w:szCs w:val="28"/>
          <w:lang w:val="uk-UA"/>
        </w:rPr>
      </w:pPr>
      <w:r w:rsidRPr="00A5335F">
        <w:rPr>
          <w:b/>
          <w:bCs/>
          <w:snapToGrid w:val="0"/>
          <w:sz w:val="28"/>
          <w:szCs w:val="28"/>
          <w:lang w:val="uk-UA"/>
        </w:rPr>
        <w:br w:type="page"/>
      </w:r>
      <w:r w:rsidR="00150F28" w:rsidRPr="00A5335F">
        <w:rPr>
          <w:b/>
          <w:bCs/>
          <w:iCs/>
          <w:color w:val="000000"/>
          <w:sz w:val="28"/>
          <w:szCs w:val="28"/>
          <w:lang w:val="uk-UA"/>
        </w:rPr>
        <w:t>ОПИС ТЕОРІЙ</w:t>
      </w:r>
      <w:r w:rsidR="00A5335F">
        <w:rPr>
          <w:b/>
          <w:bCs/>
          <w:iCs/>
          <w:color w:val="000000"/>
          <w:sz w:val="28"/>
          <w:szCs w:val="28"/>
          <w:lang w:val="uk-UA"/>
        </w:rPr>
        <w:t xml:space="preserve"> </w:t>
      </w:r>
      <w:r w:rsidR="00150F28" w:rsidRPr="00A5335F">
        <w:rPr>
          <w:b/>
          <w:bCs/>
          <w:iCs/>
          <w:color w:val="000000"/>
          <w:sz w:val="28"/>
          <w:szCs w:val="28"/>
          <w:lang w:val="uk-UA"/>
        </w:rPr>
        <w:t>І МЕТОДИК</w:t>
      </w:r>
    </w:p>
    <w:p w:rsidR="00271600" w:rsidRPr="00A5335F" w:rsidRDefault="00271600" w:rsidP="00271600">
      <w:pPr>
        <w:shd w:val="clear" w:color="auto" w:fill="FFFFFF"/>
        <w:spacing w:line="360" w:lineRule="auto"/>
        <w:ind w:left="1069"/>
        <w:jc w:val="both"/>
        <w:rPr>
          <w:b/>
          <w:bCs/>
          <w:iCs/>
          <w:color w:val="000000"/>
          <w:sz w:val="28"/>
          <w:szCs w:val="28"/>
          <w:lang w:val="uk-UA"/>
        </w:rPr>
      </w:pPr>
    </w:p>
    <w:p w:rsidR="007F35EA" w:rsidRDefault="007F35EA" w:rsidP="00A5335F">
      <w:pPr>
        <w:shd w:val="clear" w:color="auto" w:fill="FFFFFF"/>
        <w:spacing w:line="360" w:lineRule="auto"/>
        <w:ind w:firstLine="709"/>
        <w:jc w:val="both"/>
        <w:rPr>
          <w:color w:val="000000"/>
          <w:sz w:val="28"/>
          <w:szCs w:val="28"/>
          <w:lang w:val="uk-UA" w:eastAsia="uk-UA"/>
        </w:rPr>
      </w:pPr>
      <w:r w:rsidRPr="00A5335F">
        <w:rPr>
          <w:color w:val="000000"/>
          <w:sz w:val="28"/>
          <w:szCs w:val="28"/>
          <w:lang w:val="uk-UA" w:eastAsia="uk-UA"/>
        </w:rPr>
        <w:t>Для</w:t>
      </w:r>
      <w:r w:rsidR="00A5335F">
        <w:rPr>
          <w:color w:val="000000"/>
          <w:sz w:val="28"/>
          <w:szCs w:val="28"/>
          <w:lang w:val="uk-UA" w:eastAsia="uk-UA"/>
        </w:rPr>
        <w:t xml:space="preserve"> </w:t>
      </w:r>
      <w:r w:rsidRPr="00A5335F">
        <w:rPr>
          <w:color w:val="000000"/>
          <w:sz w:val="28"/>
          <w:szCs w:val="28"/>
          <w:lang w:val="uk-UA" w:eastAsia="uk-UA"/>
        </w:rPr>
        <w:t>прогнозування</w:t>
      </w:r>
      <w:r w:rsidR="00A5335F">
        <w:rPr>
          <w:color w:val="000000"/>
          <w:sz w:val="28"/>
          <w:szCs w:val="28"/>
          <w:lang w:val="uk-UA" w:eastAsia="uk-UA"/>
        </w:rPr>
        <w:t xml:space="preserve"> </w:t>
      </w:r>
      <w:r w:rsidRPr="00A5335F">
        <w:rPr>
          <w:color w:val="000000"/>
          <w:sz w:val="28"/>
          <w:szCs w:val="28"/>
          <w:lang w:val="uk-UA" w:eastAsia="uk-UA"/>
        </w:rPr>
        <w:t>стану</w:t>
      </w:r>
      <w:r w:rsidR="00A5335F">
        <w:rPr>
          <w:color w:val="000000"/>
          <w:sz w:val="28"/>
          <w:szCs w:val="28"/>
          <w:lang w:val="uk-UA" w:eastAsia="uk-UA"/>
        </w:rPr>
        <w:t xml:space="preserve"> </w:t>
      </w:r>
      <w:r w:rsidRPr="00A5335F">
        <w:rPr>
          <w:color w:val="000000"/>
          <w:sz w:val="28"/>
          <w:szCs w:val="28"/>
          <w:lang w:val="uk-UA" w:eastAsia="uk-UA"/>
        </w:rPr>
        <w:t>валютного</w:t>
      </w:r>
      <w:r w:rsidR="00A5335F">
        <w:rPr>
          <w:color w:val="000000"/>
          <w:sz w:val="28"/>
          <w:szCs w:val="28"/>
          <w:lang w:val="uk-UA" w:eastAsia="uk-UA"/>
        </w:rPr>
        <w:t xml:space="preserve"> </w:t>
      </w:r>
      <w:r w:rsidRPr="00A5335F">
        <w:rPr>
          <w:color w:val="000000"/>
          <w:sz w:val="28"/>
          <w:szCs w:val="28"/>
          <w:lang w:val="uk-UA" w:eastAsia="uk-UA"/>
        </w:rPr>
        <w:t>ринку</w:t>
      </w:r>
      <w:r w:rsidR="00A5335F">
        <w:rPr>
          <w:color w:val="000000"/>
          <w:sz w:val="28"/>
          <w:szCs w:val="28"/>
          <w:lang w:val="uk-UA" w:eastAsia="uk-UA"/>
        </w:rPr>
        <w:t xml:space="preserve"> </w:t>
      </w:r>
      <w:r w:rsidRPr="00A5335F">
        <w:rPr>
          <w:color w:val="000000"/>
          <w:sz w:val="28"/>
          <w:szCs w:val="28"/>
          <w:lang w:val="uk-UA" w:eastAsia="uk-UA"/>
        </w:rPr>
        <w:t>застосовуються</w:t>
      </w:r>
      <w:r w:rsidR="00A5335F">
        <w:rPr>
          <w:color w:val="000000"/>
          <w:sz w:val="28"/>
          <w:szCs w:val="28"/>
          <w:lang w:val="uk-UA" w:eastAsia="uk-UA"/>
        </w:rPr>
        <w:t xml:space="preserve"> </w:t>
      </w:r>
      <w:r w:rsidRPr="00A5335F">
        <w:rPr>
          <w:color w:val="000000"/>
          <w:sz w:val="28"/>
          <w:szCs w:val="28"/>
          <w:lang w:val="uk-UA" w:eastAsia="uk-UA"/>
        </w:rPr>
        <w:t>аналіз</w:t>
      </w:r>
      <w:r w:rsidR="00A5335F">
        <w:rPr>
          <w:color w:val="000000"/>
          <w:sz w:val="28"/>
          <w:szCs w:val="28"/>
          <w:lang w:val="uk-UA" w:eastAsia="uk-UA"/>
        </w:rPr>
        <w:t xml:space="preserve"> </w:t>
      </w:r>
      <w:r w:rsidRPr="00A5335F">
        <w:rPr>
          <w:color w:val="000000"/>
          <w:sz w:val="28"/>
          <w:szCs w:val="28"/>
          <w:lang w:val="uk-UA" w:eastAsia="uk-UA"/>
        </w:rPr>
        <w:t>двох</w:t>
      </w:r>
      <w:r w:rsidR="00A5335F">
        <w:rPr>
          <w:color w:val="000000"/>
          <w:sz w:val="28"/>
          <w:szCs w:val="28"/>
          <w:lang w:val="uk-UA" w:eastAsia="uk-UA"/>
        </w:rPr>
        <w:t xml:space="preserve"> </w:t>
      </w:r>
      <w:r w:rsidRPr="00A5335F">
        <w:rPr>
          <w:color w:val="000000"/>
          <w:sz w:val="28"/>
          <w:szCs w:val="28"/>
          <w:lang w:val="uk-UA" w:eastAsia="uk-UA"/>
        </w:rPr>
        <w:t xml:space="preserve">видів: </w:t>
      </w:r>
      <w:r w:rsidRPr="00A5335F">
        <w:rPr>
          <w:color w:val="000000"/>
          <w:sz w:val="28"/>
          <w:szCs w:val="28"/>
          <w:u w:val="single"/>
          <w:lang w:val="uk-UA" w:eastAsia="uk-UA"/>
        </w:rPr>
        <w:t xml:space="preserve">фундаментальний </w:t>
      </w:r>
      <w:r w:rsidRPr="00A5335F">
        <w:rPr>
          <w:color w:val="000000"/>
          <w:sz w:val="28"/>
          <w:szCs w:val="28"/>
          <w:lang w:val="uk-UA" w:eastAsia="uk-UA"/>
        </w:rPr>
        <w:t xml:space="preserve">і </w:t>
      </w:r>
      <w:r w:rsidRPr="00A5335F">
        <w:rPr>
          <w:color w:val="000000"/>
          <w:sz w:val="28"/>
          <w:szCs w:val="28"/>
          <w:u w:val="single"/>
          <w:lang w:val="uk-UA" w:eastAsia="uk-UA"/>
        </w:rPr>
        <w:t>технічний</w:t>
      </w:r>
      <w:r w:rsidRPr="00A5335F">
        <w:rPr>
          <w:color w:val="000000"/>
          <w:sz w:val="28"/>
          <w:szCs w:val="28"/>
          <w:lang w:val="uk-UA" w:eastAsia="uk-UA"/>
        </w:rPr>
        <w:t>.</w:t>
      </w:r>
    </w:p>
    <w:p w:rsidR="00271600" w:rsidRPr="00A5335F" w:rsidRDefault="00271600" w:rsidP="00A5335F">
      <w:pPr>
        <w:shd w:val="clear" w:color="auto" w:fill="FFFFFF"/>
        <w:spacing w:line="360" w:lineRule="auto"/>
        <w:ind w:firstLine="709"/>
        <w:jc w:val="both"/>
        <w:rPr>
          <w:bCs/>
          <w:iCs/>
          <w:color w:val="000000"/>
          <w:sz w:val="28"/>
          <w:szCs w:val="28"/>
          <w:lang w:val="uk-UA"/>
        </w:rPr>
      </w:pPr>
    </w:p>
    <w:p w:rsidR="007F35EA" w:rsidRDefault="00DC2AC2" w:rsidP="0042285E">
      <w:pPr>
        <w:numPr>
          <w:ilvl w:val="1"/>
          <w:numId w:val="37"/>
        </w:numPr>
        <w:shd w:val="clear" w:color="auto" w:fill="FFFFFF"/>
        <w:spacing w:line="360" w:lineRule="auto"/>
        <w:ind w:left="709" w:firstLine="0"/>
        <w:jc w:val="both"/>
        <w:rPr>
          <w:b/>
          <w:bCs/>
          <w:iCs/>
          <w:color w:val="000000"/>
          <w:sz w:val="28"/>
          <w:szCs w:val="28"/>
          <w:lang w:val="uk-UA"/>
        </w:rPr>
      </w:pPr>
      <w:r w:rsidRPr="00A5335F">
        <w:rPr>
          <w:b/>
          <w:bCs/>
          <w:iCs/>
          <w:color w:val="000000"/>
          <w:sz w:val="28"/>
          <w:szCs w:val="28"/>
          <w:lang w:val="uk-UA"/>
        </w:rPr>
        <w:t>Фундаментальний</w:t>
      </w:r>
      <w:r w:rsidR="00A5335F">
        <w:rPr>
          <w:b/>
          <w:bCs/>
          <w:iCs/>
          <w:color w:val="000000"/>
          <w:sz w:val="28"/>
          <w:szCs w:val="28"/>
          <w:lang w:val="uk-UA"/>
        </w:rPr>
        <w:t xml:space="preserve"> </w:t>
      </w:r>
      <w:r w:rsidRPr="00A5335F">
        <w:rPr>
          <w:b/>
          <w:bCs/>
          <w:iCs/>
          <w:color w:val="000000"/>
          <w:sz w:val="28"/>
          <w:szCs w:val="28"/>
          <w:lang w:val="uk-UA"/>
        </w:rPr>
        <w:t>аналіз</w:t>
      </w:r>
    </w:p>
    <w:p w:rsidR="00271600" w:rsidRPr="00A5335F" w:rsidRDefault="00271600" w:rsidP="00271600">
      <w:pPr>
        <w:shd w:val="clear" w:color="auto" w:fill="FFFFFF"/>
        <w:spacing w:line="360" w:lineRule="auto"/>
        <w:ind w:left="1429"/>
        <w:jc w:val="both"/>
        <w:rPr>
          <w:b/>
          <w:bCs/>
          <w:iCs/>
          <w:color w:val="000000"/>
          <w:sz w:val="28"/>
          <w:szCs w:val="28"/>
          <w:lang w:val="uk-UA"/>
        </w:rPr>
      </w:pPr>
    </w:p>
    <w:p w:rsidR="007F35EA" w:rsidRPr="00A5335F" w:rsidRDefault="007F35EA" w:rsidP="00A5335F">
      <w:pPr>
        <w:shd w:val="clear" w:color="auto" w:fill="FFFFFF"/>
        <w:spacing w:line="360" w:lineRule="auto"/>
        <w:ind w:firstLine="709"/>
        <w:jc w:val="both"/>
        <w:rPr>
          <w:bCs/>
          <w:iCs/>
          <w:color w:val="000000"/>
          <w:sz w:val="28"/>
          <w:szCs w:val="28"/>
          <w:lang w:val="uk-UA"/>
        </w:rPr>
      </w:pPr>
      <w:r w:rsidRPr="00A5335F">
        <w:rPr>
          <w:bCs/>
          <w:iCs/>
          <w:color w:val="000000"/>
          <w:sz w:val="28"/>
          <w:szCs w:val="28"/>
          <w:lang w:val="uk-UA"/>
        </w:rPr>
        <w:t>Фундаментальний</w:t>
      </w:r>
      <w:r w:rsidR="00A5335F">
        <w:rPr>
          <w:bCs/>
          <w:iCs/>
          <w:color w:val="000000"/>
          <w:sz w:val="28"/>
          <w:szCs w:val="28"/>
          <w:lang w:val="uk-UA"/>
        </w:rPr>
        <w:t xml:space="preserve"> </w:t>
      </w:r>
      <w:r w:rsidRPr="00A5335F">
        <w:rPr>
          <w:bCs/>
          <w:iCs/>
          <w:color w:val="000000"/>
          <w:sz w:val="28"/>
          <w:szCs w:val="28"/>
          <w:lang w:val="uk-UA"/>
        </w:rPr>
        <w:t>аналіз</w:t>
      </w:r>
      <w:r w:rsidR="00A5335F">
        <w:rPr>
          <w:bCs/>
          <w:iCs/>
          <w:color w:val="000000"/>
          <w:sz w:val="28"/>
          <w:szCs w:val="28"/>
          <w:lang w:val="uk-UA"/>
        </w:rPr>
        <w:t xml:space="preserve"> </w:t>
      </w:r>
      <w:r w:rsidRPr="00A5335F">
        <w:rPr>
          <w:bCs/>
          <w:iCs/>
          <w:color w:val="000000"/>
          <w:sz w:val="28"/>
          <w:szCs w:val="28"/>
          <w:lang w:val="uk-UA"/>
        </w:rPr>
        <w:t>заснований на оцінці ситуації з погляду політичної, економічної і фінансово-кредитної політики.</w:t>
      </w:r>
    </w:p>
    <w:p w:rsidR="007F35EA" w:rsidRPr="00A5335F" w:rsidRDefault="00A5335F" w:rsidP="00A5335F">
      <w:pPr>
        <w:shd w:val="clear" w:color="auto" w:fill="FFFFFF"/>
        <w:spacing w:line="360" w:lineRule="auto"/>
        <w:ind w:firstLine="709"/>
        <w:jc w:val="both"/>
        <w:rPr>
          <w:bCs/>
          <w:iCs/>
          <w:sz w:val="28"/>
          <w:szCs w:val="28"/>
          <w:lang w:val="uk-UA"/>
        </w:rPr>
      </w:pPr>
      <w:r>
        <w:rPr>
          <w:bCs/>
          <w:iCs/>
          <w:color w:val="000000"/>
          <w:sz w:val="28"/>
          <w:szCs w:val="28"/>
          <w:lang w:val="uk-UA"/>
        </w:rPr>
        <w:t xml:space="preserve"> </w:t>
      </w:r>
      <w:r w:rsidR="007F35EA" w:rsidRPr="00A5335F">
        <w:rPr>
          <w:sz w:val="28"/>
          <w:szCs w:val="28"/>
          <w:lang w:val="uk-UA"/>
        </w:rPr>
        <w:t>В рамках</w:t>
      </w:r>
      <w:r w:rsidR="00271600">
        <w:rPr>
          <w:vanish/>
          <w:sz w:val="28"/>
          <w:szCs w:val="28"/>
          <w:lang w:val="uk-UA"/>
        </w:rPr>
        <w:t xml:space="preserve"> </w:t>
      </w:r>
      <w:r w:rsidR="007F35EA" w:rsidRPr="00A5335F">
        <w:rPr>
          <w:sz w:val="28"/>
          <w:szCs w:val="28"/>
          <w:lang w:val="uk-UA"/>
        </w:rPr>
        <w:t>фундаментального аналізу вивчаються різні повідомлення про валютно-фінансові події в світі, явища політичному і економічному життю як окремих країн, так і світової спільноти в цілому які можуть зробити вплив на розвиток валютного ринку, проводиться аналіз, до якої зміни в курсах валют вони можуть привести. Тут важливою виявляється інформація про роботу бірж і крупних компаній типу</w:t>
      </w:r>
      <w:r w:rsidR="00271600">
        <w:rPr>
          <w:vanish/>
          <w:sz w:val="28"/>
          <w:szCs w:val="28"/>
          <w:lang w:val="uk-UA"/>
        </w:rPr>
        <w:t xml:space="preserve"> </w:t>
      </w:r>
      <w:r w:rsidR="007F35EA" w:rsidRPr="00A5335F">
        <w:rPr>
          <w:sz w:val="28"/>
          <w:szCs w:val="28"/>
          <w:lang w:val="uk-UA"/>
        </w:rPr>
        <w:t>market-makers, облікові ставки центральних банків, економічний курс уряду, можливі зміни в політичному житті країни, а також всілякі чутки і очікування</w:t>
      </w:r>
      <w:r w:rsidR="00271600">
        <w:rPr>
          <w:vanish/>
          <w:sz w:val="28"/>
          <w:szCs w:val="28"/>
          <w:lang w:val="uk-UA"/>
        </w:rPr>
        <w:t>.</w:t>
      </w:r>
      <w:r w:rsidR="007F35EA" w:rsidRPr="00A5335F">
        <w:rPr>
          <w:sz w:val="28"/>
          <w:szCs w:val="28"/>
          <w:lang w:val="uk-UA"/>
        </w:rPr>
        <w:t xml:space="preserve"> Фундаментальний аналіз - одна з найскладніших частин - і в той же час, одна з ключових частин роботи на валютному ринку. Фундаментальний аналіз набагато складніший, ніж який-небудь інший, оскільки одні і ті ж чинники надають в різних умовах неоднакове значення на ринок, або можуть з вирішальних стати абсолютно незначними. Необхідно знати взаємозв'язок і взаємний вплив двох різних валют, що відображають зв'язки між різними державами, історію розвитку валют, визначати сукупний результат тих або інших економічних мерів і встановлювати зв'язок між абсолютно незв'язаними на перший погляд подіями.</w:t>
      </w:r>
    </w:p>
    <w:p w:rsidR="007F35EA" w:rsidRPr="00A5335F" w:rsidRDefault="007F35EA" w:rsidP="00A5335F">
      <w:pPr>
        <w:pStyle w:val="Web"/>
        <w:spacing w:before="0" w:beforeAutospacing="0" w:after="0" w:afterAutospacing="0" w:line="360" w:lineRule="auto"/>
        <w:ind w:firstLine="709"/>
        <w:jc w:val="both"/>
        <w:rPr>
          <w:color w:val="000000"/>
          <w:sz w:val="28"/>
          <w:szCs w:val="28"/>
          <w:lang w:val="uk-UA"/>
        </w:rPr>
      </w:pPr>
      <w:r w:rsidRPr="00A5335F">
        <w:rPr>
          <w:b/>
          <w:color w:val="auto"/>
          <w:sz w:val="28"/>
          <w:szCs w:val="28"/>
          <w:lang w:val="uk-UA"/>
        </w:rPr>
        <w:tab/>
      </w:r>
      <w:r w:rsidRPr="00A5335F">
        <w:rPr>
          <w:color w:val="000000"/>
          <w:sz w:val="28"/>
          <w:szCs w:val="28"/>
          <w:lang w:val="uk-UA"/>
        </w:rPr>
        <w:t xml:space="preserve">Фундаментальні чинники оцінюються, як правило, з двох позицій: </w:t>
      </w:r>
    </w:p>
    <w:p w:rsidR="007F35EA" w:rsidRPr="00A5335F" w:rsidRDefault="007F35EA" w:rsidP="00A5335F">
      <w:pPr>
        <w:numPr>
          <w:ilvl w:val="0"/>
          <w:numId w:val="17"/>
        </w:numPr>
        <w:spacing w:line="360" w:lineRule="auto"/>
        <w:ind w:left="0" w:firstLine="709"/>
        <w:jc w:val="both"/>
        <w:rPr>
          <w:color w:val="000000"/>
          <w:sz w:val="28"/>
          <w:szCs w:val="28"/>
          <w:lang w:val="uk-UA"/>
        </w:rPr>
      </w:pPr>
      <w:r w:rsidRPr="00A5335F">
        <w:rPr>
          <w:color w:val="000000"/>
          <w:sz w:val="28"/>
          <w:szCs w:val="28"/>
          <w:lang w:val="uk-UA"/>
        </w:rPr>
        <w:t xml:space="preserve">з погляду впливу на офіційну облікову ставку; </w:t>
      </w:r>
    </w:p>
    <w:p w:rsidR="007F35EA" w:rsidRPr="00A5335F" w:rsidRDefault="007F35EA" w:rsidP="00A5335F">
      <w:pPr>
        <w:numPr>
          <w:ilvl w:val="0"/>
          <w:numId w:val="17"/>
        </w:numPr>
        <w:spacing w:line="360" w:lineRule="auto"/>
        <w:ind w:left="0" w:firstLine="709"/>
        <w:jc w:val="both"/>
        <w:rPr>
          <w:sz w:val="28"/>
          <w:szCs w:val="28"/>
          <w:lang w:val="uk-UA"/>
        </w:rPr>
      </w:pPr>
      <w:r w:rsidRPr="00A5335F">
        <w:rPr>
          <w:sz w:val="28"/>
          <w:szCs w:val="28"/>
          <w:lang w:val="uk-UA"/>
        </w:rPr>
        <w:t>з погляду стану національної економіки країни.</w:t>
      </w:r>
    </w:p>
    <w:p w:rsidR="007F35EA" w:rsidRPr="00A5335F" w:rsidRDefault="007F35EA" w:rsidP="00A5335F">
      <w:pPr>
        <w:pStyle w:val="a6"/>
        <w:spacing w:beforeAutospacing="0" w:afterAutospacing="0" w:line="360" w:lineRule="auto"/>
        <w:ind w:firstLine="709"/>
        <w:rPr>
          <w:rFonts w:ascii="Times New Roman" w:hAnsi="Times New Roman"/>
          <w:sz w:val="28"/>
          <w:szCs w:val="28"/>
          <w:lang w:val="uk-UA"/>
        </w:rPr>
      </w:pPr>
      <w:r w:rsidRPr="00A5335F">
        <w:rPr>
          <w:rFonts w:ascii="Times New Roman" w:hAnsi="Times New Roman"/>
          <w:sz w:val="28"/>
          <w:szCs w:val="28"/>
          <w:lang w:val="uk-UA"/>
        </w:rPr>
        <w:t>Фундаментальні чинники, що впливають на валютний ринок</w:t>
      </w:r>
    </w:p>
    <w:p w:rsidR="007F35EA" w:rsidRPr="00A5335F" w:rsidRDefault="007F35EA" w:rsidP="00A5335F">
      <w:pPr>
        <w:pStyle w:val="Web"/>
        <w:spacing w:before="0" w:beforeAutospacing="0" w:after="0" w:afterAutospacing="0" w:line="360" w:lineRule="auto"/>
        <w:ind w:firstLine="709"/>
        <w:jc w:val="both"/>
        <w:rPr>
          <w:color w:val="000000"/>
          <w:sz w:val="28"/>
          <w:szCs w:val="28"/>
          <w:lang w:val="uk-UA"/>
        </w:rPr>
      </w:pPr>
      <w:r w:rsidRPr="00A5335F">
        <w:rPr>
          <w:color w:val="000000"/>
          <w:sz w:val="28"/>
          <w:szCs w:val="28"/>
          <w:lang w:val="uk-UA"/>
        </w:rPr>
        <w:t>В цілому фундаментальний аналіз виділяє чотири групи чинників, що безпосередньо впливають на ринок:</w:t>
      </w:r>
    </w:p>
    <w:p w:rsidR="007F35EA" w:rsidRPr="00A5335F" w:rsidRDefault="007F35EA" w:rsidP="00A5335F">
      <w:pPr>
        <w:numPr>
          <w:ilvl w:val="0"/>
          <w:numId w:val="18"/>
        </w:numPr>
        <w:spacing w:line="360" w:lineRule="auto"/>
        <w:ind w:left="0" w:firstLine="709"/>
        <w:jc w:val="both"/>
        <w:rPr>
          <w:color w:val="000000"/>
          <w:sz w:val="28"/>
          <w:szCs w:val="28"/>
          <w:lang w:val="uk-UA"/>
        </w:rPr>
      </w:pPr>
      <w:r w:rsidRPr="00A5335F">
        <w:rPr>
          <w:color w:val="000000"/>
          <w:sz w:val="28"/>
          <w:szCs w:val="28"/>
          <w:lang w:val="uk-UA"/>
        </w:rPr>
        <w:t xml:space="preserve">економічні; </w:t>
      </w:r>
    </w:p>
    <w:p w:rsidR="007F35EA" w:rsidRPr="00A5335F" w:rsidRDefault="007F35EA" w:rsidP="00A5335F">
      <w:pPr>
        <w:numPr>
          <w:ilvl w:val="0"/>
          <w:numId w:val="18"/>
        </w:numPr>
        <w:spacing w:line="360" w:lineRule="auto"/>
        <w:ind w:left="0" w:firstLine="709"/>
        <w:jc w:val="both"/>
        <w:rPr>
          <w:color w:val="000000"/>
          <w:sz w:val="28"/>
          <w:szCs w:val="28"/>
          <w:lang w:val="uk-UA"/>
        </w:rPr>
      </w:pPr>
      <w:r w:rsidRPr="00A5335F">
        <w:rPr>
          <w:color w:val="000000"/>
          <w:sz w:val="28"/>
          <w:szCs w:val="28"/>
          <w:lang w:val="uk-UA"/>
        </w:rPr>
        <w:t xml:space="preserve">політичні; </w:t>
      </w:r>
    </w:p>
    <w:p w:rsidR="007F35EA" w:rsidRPr="00A5335F" w:rsidRDefault="007F35EA" w:rsidP="00A5335F">
      <w:pPr>
        <w:numPr>
          <w:ilvl w:val="0"/>
          <w:numId w:val="18"/>
        </w:numPr>
        <w:spacing w:line="360" w:lineRule="auto"/>
        <w:ind w:left="0" w:firstLine="709"/>
        <w:jc w:val="both"/>
        <w:rPr>
          <w:color w:val="000000"/>
          <w:sz w:val="28"/>
          <w:szCs w:val="28"/>
          <w:lang w:val="uk-UA"/>
        </w:rPr>
      </w:pPr>
      <w:r w:rsidRPr="00A5335F">
        <w:rPr>
          <w:color w:val="000000"/>
          <w:sz w:val="28"/>
          <w:szCs w:val="28"/>
          <w:lang w:val="uk-UA"/>
        </w:rPr>
        <w:t xml:space="preserve">чутки і очікування; </w:t>
      </w:r>
    </w:p>
    <w:p w:rsidR="007F35EA" w:rsidRPr="00A5335F" w:rsidRDefault="007F35EA" w:rsidP="00A5335F">
      <w:pPr>
        <w:numPr>
          <w:ilvl w:val="0"/>
          <w:numId w:val="18"/>
        </w:numPr>
        <w:spacing w:line="360" w:lineRule="auto"/>
        <w:ind w:left="0" w:firstLine="709"/>
        <w:jc w:val="both"/>
        <w:rPr>
          <w:color w:val="000000"/>
          <w:sz w:val="28"/>
          <w:szCs w:val="28"/>
          <w:lang w:val="uk-UA"/>
        </w:rPr>
      </w:pPr>
      <w:r w:rsidRPr="00A5335F">
        <w:rPr>
          <w:color w:val="000000"/>
          <w:sz w:val="28"/>
          <w:szCs w:val="28"/>
          <w:lang w:val="uk-UA"/>
        </w:rPr>
        <w:t xml:space="preserve">форс-мажор. </w:t>
      </w:r>
    </w:p>
    <w:p w:rsidR="007F35EA" w:rsidRPr="00A5335F" w:rsidRDefault="007F35EA" w:rsidP="00A5335F">
      <w:pPr>
        <w:pStyle w:val="Web"/>
        <w:spacing w:before="0" w:beforeAutospacing="0" w:after="0" w:afterAutospacing="0" w:line="360" w:lineRule="auto"/>
        <w:ind w:firstLine="709"/>
        <w:jc w:val="both"/>
        <w:rPr>
          <w:color w:val="auto"/>
          <w:sz w:val="28"/>
          <w:szCs w:val="28"/>
          <w:lang w:val="uk-UA"/>
        </w:rPr>
      </w:pPr>
      <w:r w:rsidRPr="00A5335F">
        <w:rPr>
          <w:color w:val="auto"/>
          <w:sz w:val="28"/>
          <w:szCs w:val="28"/>
          <w:lang w:val="uk-UA"/>
        </w:rPr>
        <w:t>Класифікація новин по степені</w:t>
      </w:r>
      <w:r w:rsidR="00A27D00" w:rsidRPr="00A5335F">
        <w:rPr>
          <w:color w:val="auto"/>
          <w:sz w:val="28"/>
          <w:szCs w:val="28"/>
          <w:lang w:val="uk-UA"/>
        </w:rPr>
        <w:t xml:space="preserve"> їх </w:t>
      </w:r>
      <w:r w:rsidR="002774D7" w:rsidRPr="00A5335F">
        <w:rPr>
          <w:color w:val="auto"/>
          <w:sz w:val="28"/>
          <w:szCs w:val="28"/>
          <w:lang w:val="uk-UA"/>
        </w:rPr>
        <w:t>очікуємості</w:t>
      </w:r>
      <w:r w:rsidRPr="00A5335F">
        <w:rPr>
          <w:color w:val="auto"/>
          <w:sz w:val="28"/>
          <w:szCs w:val="28"/>
          <w:lang w:val="uk-UA"/>
        </w:rPr>
        <w:t>:</w:t>
      </w:r>
    </w:p>
    <w:p w:rsidR="007F35EA" w:rsidRPr="00A5335F" w:rsidRDefault="007F35EA" w:rsidP="00A5335F">
      <w:pPr>
        <w:numPr>
          <w:ilvl w:val="0"/>
          <w:numId w:val="19"/>
        </w:numPr>
        <w:spacing w:line="360" w:lineRule="auto"/>
        <w:ind w:left="0" w:firstLine="709"/>
        <w:jc w:val="both"/>
        <w:rPr>
          <w:color w:val="000000"/>
          <w:sz w:val="28"/>
          <w:szCs w:val="28"/>
          <w:lang w:val="uk-UA"/>
        </w:rPr>
      </w:pPr>
      <w:r w:rsidRPr="00A5335F">
        <w:rPr>
          <w:i/>
          <w:iCs/>
          <w:color w:val="000000"/>
          <w:sz w:val="28"/>
          <w:szCs w:val="28"/>
          <w:lang w:val="uk-UA" w:eastAsia="uk-UA"/>
        </w:rPr>
        <w:t xml:space="preserve">випадкові і несподівані </w:t>
      </w:r>
      <w:r w:rsidRPr="00A5335F">
        <w:rPr>
          <w:color w:val="000000"/>
          <w:sz w:val="28"/>
          <w:szCs w:val="28"/>
          <w:lang w:val="uk-UA" w:eastAsia="uk-UA"/>
        </w:rPr>
        <w:t xml:space="preserve">- зазвичай новини політичного і природного походження, рідше економічного (політична нестабільність в країні, війни, стихійні лиха і тому подібне); </w:t>
      </w:r>
    </w:p>
    <w:p w:rsidR="007F35EA" w:rsidRPr="00A5335F" w:rsidRDefault="007F35EA" w:rsidP="00A5335F">
      <w:pPr>
        <w:numPr>
          <w:ilvl w:val="0"/>
          <w:numId w:val="19"/>
        </w:numPr>
        <w:spacing w:line="360" w:lineRule="auto"/>
        <w:ind w:left="0" w:firstLine="709"/>
        <w:jc w:val="both"/>
        <w:rPr>
          <w:color w:val="000000"/>
          <w:sz w:val="28"/>
          <w:szCs w:val="28"/>
          <w:lang w:val="uk-UA"/>
        </w:rPr>
      </w:pPr>
      <w:r w:rsidRPr="00A5335F">
        <w:rPr>
          <w:i/>
          <w:iCs/>
          <w:color w:val="000000"/>
          <w:sz w:val="28"/>
          <w:szCs w:val="28"/>
          <w:lang w:val="uk-UA" w:eastAsia="uk-UA"/>
        </w:rPr>
        <w:t xml:space="preserve">плановані і очікувані </w:t>
      </w:r>
      <w:r w:rsidRPr="00A5335F">
        <w:rPr>
          <w:color w:val="000000"/>
          <w:sz w:val="28"/>
          <w:szCs w:val="28"/>
          <w:lang w:val="uk-UA" w:eastAsia="uk-UA"/>
        </w:rPr>
        <w:t xml:space="preserve">- зазвичай новини економічного, рідше політичного характеру. </w:t>
      </w:r>
    </w:p>
    <w:p w:rsidR="007F35EA" w:rsidRPr="00A5335F" w:rsidRDefault="007F35EA" w:rsidP="00A5335F">
      <w:pPr>
        <w:pStyle w:val="Web"/>
        <w:spacing w:before="0" w:beforeAutospacing="0" w:after="0" w:afterAutospacing="0" w:line="360" w:lineRule="auto"/>
        <w:ind w:firstLine="709"/>
        <w:jc w:val="both"/>
        <w:rPr>
          <w:color w:val="000000"/>
          <w:sz w:val="28"/>
          <w:szCs w:val="28"/>
          <w:lang w:val="uk-UA"/>
        </w:rPr>
      </w:pPr>
      <w:r w:rsidRPr="00A5335F">
        <w:rPr>
          <w:color w:val="000000"/>
          <w:sz w:val="28"/>
          <w:szCs w:val="28"/>
          <w:lang w:val="uk-UA"/>
        </w:rPr>
        <w:t>Економічна група чинників і її вплив на ринок валют базується на аксіомі, що будь-яка валюта є похідної від економічного розвитку країни і її вартість може регулюватися за допомогою певних економічних мерів.</w:t>
      </w:r>
    </w:p>
    <w:p w:rsidR="007F35EA" w:rsidRPr="00A5335F" w:rsidRDefault="007F35EA" w:rsidP="00A5335F">
      <w:pPr>
        <w:pStyle w:val="Web"/>
        <w:spacing w:before="0" w:beforeAutospacing="0" w:after="0" w:afterAutospacing="0" w:line="360" w:lineRule="auto"/>
        <w:ind w:firstLine="709"/>
        <w:jc w:val="both"/>
        <w:rPr>
          <w:color w:val="000000"/>
          <w:sz w:val="28"/>
          <w:szCs w:val="28"/>
          <w:lang w:val="uk-UA"/>
        </w:rPr>
      </w:pPr>
      <w:r w:rsidRPr="00A5335F">
        <w:rPr>
          <w:color w:val="000000"/>
          <w:sz w:val="28"/>
          <w:szCs w:val="28"/>
          <w:lang w:val="uk-UA"/>
        </w:rPr>
        <w:t>Економічну групу чинників впливу на ринок можна розбити на наступні складові:</w:t>
      </w:r>
    </w:p>
    <w:p w:rsidR="007F35EA" w:rsidRPr="00A5335F" w:rsidRDefault="007F35EA" w:rsidP="00A5335F">
      <w:pPr>
        <w:numPr>
          <w:ilvl w:val="0"/>
          <w:numId w:val="20"/>
        </w:numPr>
        <w:spacing w:line="360" w:lineRule="auto"/>
        <w:ind w:left="0" w:firstLine="709"/>
        <w:jc w:val="both"/>
        <w:rPr>
          <w:color w:val="000000"/>
          <w:sz w:val="28"/>
          <w:szCs w:val="28"/>
          <w:lang w:val="uk-UA"/>
        </w:rPr>
      </w:pPr>
      <w:r w:rsidRPr="00A5335F">
        <w:rPr>
          <w:color w:val="000000"/>
          <w:sz w:val="28"/>
          <w:szCs w:val="28"/>
          <w:lang w:val="uk-UA"/>
        </w:rPr>
        <w:t>дані про економічний розвиток країни</w:t>
      </w:r>
      <w:r w:rsidR="00150F28" w:rsidRPr="00A5335F">
        <w:rPr>
          <w:color w:val="000000"/>
          <w:sz w:val="28"/>
          <w:szCs w:val="28"/>
          <w:lang w:val="uk-UA"/>
        </w:rPr>
        <w:t xml:space="preserve"> (табл. 2.1.)</w:t>
      </w:r>
      <w:r w:rsidRPr="00A5335F">
        <w:rPr>
          <w:color w:val="000000"/>
          <w:sz w:val="28"/>
          <w:szCs w:val="28"/>
          <w:lang w:val="uk-UA"/>
        </w:rPr>
        <w:t xml:space="preserve">; </w:t>
      </w:r>
    </w:p>
    <w:p w:rsidR="007F35EA" w:rsidRPr="00A5335F" w:rsidRDefault="007F35EA" w:rsidP="00A5335F">
      <w:pPr>
        <w:numPr>
          <w:ilvl w:val="0"/>
          <w:numId w:val="20"/>
        </w:numPr>
        <w:spacing w:line="360" w:lineRule="auto"/>
        <w:ind w:left="0" w:firstLine="709"/>
        <w:jc w:val="both"/>
        <w:rPr>
          <w:color w:val="000000"/>
          <w:sz w:val="28"/>
          <w:szCs w:val="28"/>
          <w:lang w:val="uk-UA"/>
        </w:rPr>
      </w:pPr>
      <w:r w:rsidRPr="00A5335F">
        <w:rPr>
          <w:color w:val="000000"/>
          <w:sz w:val="28"/>
          <w:szCs w:val="28"/>
          <w:lang w:val="uk-UA"/>
        </w:rPr>
        <w:t xml:space="preserve">торгові переговори; </w:t>
      </w:r>
    </w:p>
    <w:p w:rsidR="007F35EA" w:rsidRPr="00A5335F" w:rsidRDefault="007F35EA" w:rsidP="00A5335F">
      <w:pPr>
        <w:numPr>
          <w:ilvl w:val="0"/>
          <w:numId w:val="20"/>
        </w:numPr>
        <w:spacing w:line="360" w:lineRule="auto"/>
        <w:ind w:left="0" w:firstLine="709"/>
        <w:jc w:val="both"/>
        <w:rPr>
          <w:color w:val="000000"/>
          <w:sz w:val="28"/>
          <w:szCs w:val="28"/>
          <w:lang w:val="uk-UA"/>
        </w:rPr>
      </w:pPr>
      <w:r w:rsidRPr="00A5335F">
        <w:rPr>
          <w:color w:val="000000"/>
          <w:sz w:val="28"/>
          <w:szCs w:val="28"/>
          <w:lang w:val="uk-UA"/>
        </w:rPr>
        <w:t xml:space="preserve">засідання центральних банків; </w:t>
      </w:r>
    </w:p>
    <w:p w:rsidR="007F35EA" w:rsidRPr="00A5335F" w:rsidRDefault="007F35EA" w:rsidP="00A5335F">
      <w:pPr>
        <w:numPr>
          <w:ilvl w:val="0"/>
          <w:numId w:val="20"/>
        </w:numPr>
        <w:spacing w:line="360" w:lineRule="auto"/>
        <w:ind w:left="0" w:firstLine="709"/>
        <w:jc w:val="both"/>
        <w:rPr>
          <w:color w:val="000000"/>
          <w:sz w:val="28"/>
          <w:szCs w:val="28"/>
          <w:lang w:val="uk-UA"/>
        </w:rPr>
      </w:pPr>
      <w:r w:rsidRPr="00A5335F">
        <w:rPr>
          <w:color w:val="000000"/>
          <w:sz w:val="28"/>
          <w:szCs w:val="28"/>
          <w:lang w:val="uk-UA"/>
        </w:rPr>
        <w:t xml:space="preserve">будь-які зміни грошово-кредитної політики; </w:t>
      </w:r>
    </w:p>
    <w:p w:rsidR="007F35EA" w:rsidRPr="00A5335F" w:rsidRDefault="007F35EA" w:rsidP="00A5335F">
      <w:pPr>
        <w:numPr>
          <w:ilvl w:val="0"/>
          <w:numId w:val="20"/>
        </w:numPr>
        <w:spacing w:line="360" w:lineRule="auto"/>
        <w:ind w:left="0" w:firstLine="709"/>
        <w:jc w:val="both"/>
        <w:rPr>
          <w:color w:val="000000"/>
          <w:sz w:val="28"/>
          <w:szCs w:val="28"/>
          <w:lang w:val="uk-UA"/>
        </w:rPr>
      </w:pPr>
      <w:r w:rsidRPr="00A5335F">
        <w:rPr>
          <w:color w:val="000000"/>
          <w:sz w:val="28"/>
          <w:szCs w:val="28"/>
          <w:lang w:val="uk-UA"/>
        </w:rPr>
        <w:t xml:space="preserve">засідання великої сімки, економічних або торгових союзів; </w:t>
      </w:r>
    </w:p>
    <w:p w:rsidR="007F35EA" w:rsidRPr="00A5335F" w:rsidRDefault="007F35EA" w:rsidP="00A5335F">
      <w:pPr>
        <w:numPr>
          <w:ilvl w:val="0"/>
          <w:numId w:val="20"/>
        </w:numPr>
        <w:spacing w:line="360" w:lineRule="auto"/>
        <w:ind w:left="0" w:firstLine="709"/>
        <w:jc w:val="both"/>
        <w:rPr>
          <w:color w:val="000000"/>
          <w:sz w:val="28"/>
          <w:szCs w:val="28"/>
          <w:lang w:val="uk-UA"/>
        </w:rPr>
      </w:pPr>
      <w:r w:rsidRPr="00A5335F">
        <w:rPr>
          <w:color w:val="000000"/>
          <w:sz w:val="28"/>
          <w:szCs w:val="28"/>
          <w:lang w:val="uk-UA"/>
        </w:rPr>
        <w:t xml:space="preserve">виступи глав центральних банків, глав урядів, видних економістів з приводу ситуації на ринку валют, зміні економічної політики, економічній ситуації в країні або їх прогнози; </w:t>
      </w:r>
    </w:p>
    <w:p w:rsidR="007F35EA" w:rsidRPr="00A5335F" w:rsidRDefault="007F35EA" w:rsidP="00A5335F">
      <w:pPr>
        <w:numPr>
          <w:ilvl w:val="0"/>
          <w:numId w:val="20"/>
        </w:numPr>
        <w:spacing w:line="360" w:lineRule="auto"/>
        <w:ind w:left="0" w:firstLine="709"/>
        <w:jc w:val="both"/>
        <w:rPr>
          <w:color w:val="000000"/>
          <w:sz w:val="28"/>
          <w:szCs w:val="28"/>
          <w:lang w:val="uk-UA"/>
        </w:rPr>
      </w:pPr>
      <w:r w:rsidRPr="00A5335F">
        <w:rPr>
          <w:color w:val="000000"/>
          <w:sz w:val="28"/>
          <w:szCs w:val="28"/>
          <w:lang w:val="uk-UA"/>
        </w:rPr>
        <w:t xml:space="preserve">інтервенції; </w:t>
      </w:r>
    </w:p>
    <w:p w:rsidR="007F35EA" w:rsidRPr="00A5335F" w:rsidRDefault="007F35EA" w:rsidP="00A5335F">
      <w:pPr>
        <w:numPr>
          <w:ilvl w:val="0"/>
          <w:numId w:val="20"/>
        </w:numPr>
        <w:spacing w:line="360" w:lineRule="auto"/>
        <w:ind w:left="0" w:firstLine="709"/>
        <w:jc w:val="both"/>
        <w:rPr>
          <w:color w:val="000000"/>
          <w:sz w:val="28"/>
          <w:szCs w:val="28"/>
          <w:lang w:val="uk-UA"/>
        </w:rPr>
      </w:pPr>
      <w:r w:rsidRPr="00A5335F">
        <w:rPr>
          <w:color w:val="000000"/>
          <w:sz w:val="28"/>
          <w:szCs w:val="28"/>
          <w:lang w:val="uk-UA"/>
        </w:rPr>
        <w:t xml:space="preserve">суміжні ринки; </w:t>
      </w:r>
    </w:p>
    <w:p w:rsidR="007F35EA" w:rsidRPr="00271600" w:rsidRDefault="007F35EA" w:rsidP="00271600">
      <w:pPr>
        <w:numPr>
          <w:ilvl w:val="0"/>
          <w:numId w:val="20"/>
        </w:numPr>
        <w:spacing w:line="360" w:lineRule="auto"/>
        <w:ind w:left="0" w:firstLine="709"/>
        <w:jc w:val="both"/>
        <w:rPr>
          <w:color w:val="000000"/>
          <w:sz w:val="28"/>
          <w:szCs w:val="28"/>
          <w:lang w:val="uk-UA"/>
        </w:rPr>
      </w:pPr>
      <w:r w:rsidRPr="00A5335F">
        <w:rPr>
          <w:color w:val="000000"/>
          <w:sz w:val="28"/>
          <w:szCs w:val="28"/>
          <w:lang w:val="uk-UA"/>
        </w:rPr>
        <w:t>спекуляції.</w:t>
      </w:r>
    </w:p>
    <w:p w:rsidR="007F35EA" w:rsidRPr="00A5335F" w:rsidRDefault="007F35EA" w:rsidP="00A5335F">
      <w:pPr>
        <w:pStyle w:val="1"/>
        <w:spacing w:line="360" w:lineRule="auto"/>
        <w:ind w:firstLine="709"/>
        <w:jc w:val="both"/>
        <w:rPr>
          <w:color w:val="auto"/>
          <w:sz w:val="28"/>
          <w:szCs w:val="28"/>
          <w:lang w:val="uk-UA"/>
        </w:rPr>
      </w:pPr>
      <w:r w:rsidRPr="00A5335F">
        <w:rPr>
          <w:color w:val="auto"/>
          <w:sz w:val="28"/>
          <w:szCs w:val="28"/>
          <w:lang w:val="uk-UA"/>
        </w:rPr>
        <w:t>Економічні індикатори</w:t>
      </w:r>
    </w:p>
    <w:p w:rsidR="007F35EA" w:rsidRPr="00A5335F" w:rsidRDefault="007F35EA" w:rsidP="00A5335F">
      <w:pPr>
        <w:spacing w:line="360" w:lineRule="auto"/>
        <w:ind w:firstLine="709"/>
        <w:jc w:val="both"/>
        <w:rPr>
          <w:b/>
          <w:sz w:val="28"/>
          <w:szCs w:val="28"/>
          <w:lang w:val="uk-UA"/>
        </w:rPr>
      </w:pPr>
      <w:r w:rsidRPr="00A5335F">
        <w:rPr>
          <w:b/>
          <w:sz w:val="28"/>
          <w:szCs w:val="28"/>
          <w:lang w:val="uk-UA"/>
        </w:rPr>
        <w:t>США</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Atlanta Fed index - </w:t>
      </w:r>
      <w:r w:rsidRPr="00A5335F">
        <w:rPr>
          <w:i/>
          <w:iCs/>
          <w:sz w:val="28"/>
          <w:szCs w:val="28"/>
          <w:lang w:val="uk-UA" w:eastAsia="uk-UA"/>
        </w:rPr>
        <w:t>Індекс ділової активності Федерального резервного банку в Атланті;</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Average hourly earnings - </w:t>
      </w:r>
      <w:r w:rsidRPr="00A5335F">
        <w:rPr>
          <w:i/>
          <w:iCs/>
          <w:sz w:val="28"/>
          <w:szCs w:val="28"/>
          <w:lang w:val="uk-UA" w:eastAsia="uk-UA"/>
        </w:rPr>
        <w:t>Середня почасова заробітна плата;</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Average workweek - </w:t>
      </w:r>
      <w:r w:rsidRPr="00A5335F">
        <w:rPr>
          <w:i/>
          <w:iCs/>
          <w:sz w:val="28"/>
          <w:szCs w:val="28"/>
          <w:lang w:val="uk-UA" w:eastAsia="uk-UA"/>
        </w:rPr>
        <w:t>Середній робочий тиждень;</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Beige book - </w:t>
      </w:r>
      <w:r w:rsidRPr="00A5335F">
        <w:rPr>
          <w:i/>
          <w:iCs/>
          <w:sz w:val="28"/>
          <w:szCs w:val="28"/>
          <w:lang w:val="uk-UA" w:eastAsia="uk-UA"/>
        </w:rPr>
        <w:t>Економічний огляд Федеральної резервної системи США;</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Building permits - </w:t>
      </w:r>
      <w:r w:rsidRPr="00A5335F">
        <w:rPr>
          <w:i/>
          <w:iCs/>
          <w:sz w:val="28"/>
          <w:szCs w:val="28"/>
          <w:lang w:val="uk-UA" w:eastAsia="uk-UA"/>
        </w:rPr>
        <w:t>Дозволи на будівництво;</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Business inventories - </w:t>
      </w:r>
      <w:r w:rsidRPr="00A5335F">
        <w:rPr>
          <w:i/>
          <w:iCs/>
          <w:sz w:val="28"/>
          <w:szCs w:val="28"/>
          <w:lang w:val="uk-UA" w:eastAsia="uk-UA"/>
        </w:rPr>
        <w:t>Запаси проведених товарів, що комплектують і напівфабрикатів на складах;</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Capacity utilisation - </w:t>
      </w:r>
      <w:r w:rsidRPr="00A5335F">
        <w:rPr>
          <w:i/>
          <w:iCs/>
          <w:sz w:val="28"/>
          <w:szCs w:val="28"/>
          <w:lang w:val="uk-UA" w:eastAsia="uk-UA"/>
        </w:rPr>
        <w:t>Ємкість використання;</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Chicago PMI index - </w:t>
      </w:r>
      <w:r w:rsidRPr="00A5335F">
        <w:rPr>
          <w:i/>
          <w:iCs/>
          <w:sz w:val="28"/>
          <w:szCs w:val="28"/>
          <w:lang w:val="uk-UA" w:eastAsia="uk-UA"/>
        </w:rPr>
        <w:t>Індекс ділової активності Асоціації Менеджерів в Чікаго;</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Construction spending - </w:t>
      </w:r>
      <w:r w:rsidRPr="00A5335F">
        <w:rPr>
          <w:i/>
          <w:iCs/>
          <w:sz w:val="28"/>
          <w:szCs w:val="28"/>
          <w:lang w:val="uk-UA" w:eastAsia="uk-UA"/>
        </w:rPr>
        <w:t>Витрати на будівництво;</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Consumer confidence - </w:t>
      </w:r>
      <w:r w:rsidRPr="00A5335F">
        <w:rPr>
          <w:i/>
          <w:iCs/>
          <w:sz w:val="28"/>
          <w:szCs w:val="28"/>
          <w:lang w:val="uk-UA" w:eastAsia="uk-UA"/>
        </w:rPr>
        <w:t>Індекс довіри споживачів;</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Consumer credit - </w:t>
      </w:r>
      <w:r w:rsidRPr="00A5335F">
        <w:rPr>
          <w:i/>
          <w:iCs/>
          <w:sz w:val="28"/>
          <w:szCs w:val="28"/>
          <w:lang w:val="uk-UA" w:eastAsia="uk-UA"/>
        </w:rPr>
        <w:t>Споживчий кредит;</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Consumer price index (CPI) - </w:t>
      </w:r>
      <w:r w:rsidRPr="00A5335F">
        <w:rPr>
          <w:i/>
          <w:iCs/>
          <w:sz w:val="28"/>
          <w:szCs w:val="28"/>
          <w:lang w:val="uk-UA" w:eastAsia="uk-UA"/>
        </w:rPr>
        <w:t>Індекс споживчих цін;</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Current account (Balance of payments) - </w:t>
      </w:r>
      <w:r w:rsidRPr="00A5335F">
        <w:rPr>
          <w:i/>
          <w:iCs/>
          <w:sz w:val="28"/>
          <w:szCs w:val="28"/>
          <w:lang w:val="uk-UA" w:eastAsia="uk-UA"/>
        </w:rPr>
        <w:t>Платіжний баланс;</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Durable goods orders - </w:t>
      </w:r>
      <w:r w:rsidRPr="00A5335F">
        <w:rPr>
          <w:i/>
          <w:iCs/>
          <w:sz w:val="28"/>
          <w:szCs w:val="28"/>
          <w:lang w:val="uk-UA" w:eastAsia="uk-UA"/>
        </w:rPr>
        <w:t>Замовлення на товари тривалого користування;</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Employment cost index - </w:t>
      </w:r>
      <w:r w:rsidRPr="00A5335F">
        <w:rPr>
          <w:i/>
          <w:iCs/>
          <w:sz w:val="28"/>
          <w:szCs w:val="28"/>
          <w:lang w:val="uk-UA" w:eastAsia="uk-UA"/>
        </w:rPr>
        <w:t>Індекс вартості робочої сили;</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Existing home sales - </w:t>
      </w:r>
      <w:r w:rsidRPr="00A5335F">
        <w:rPr>
          <w:i/>
          <w:iCs/>
          <w:sz w:val="28"/>
          <w:szCs w:val="28"/>
          <w:lang w:val="uk-UA" w:eastAsia="uk-UA"/>
        </w:rPr>
        <w:t>Кількість проданих будинків, побудованих раніше;</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Export prices - </w:t>
      </w:r>
      <w:r w:rsidRPr="00A5335F">
        <w:rPr>
          <w:i/>
          <w:iCs/>
          <w:sz w:val="28"/>
          <w:szCs w:val="28"/>
          <w:lang w:val="uk-UA" w:eastAsia="uk-UA"/>
        </w:rPr>
        <w:t>Ціни на експорт;</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Factory orders - </w:t>
      </w:r>
      <w:r w:rsidRPr="00A5335F">
        <w:rPr>
          <w:i/>
          <w:iCs/>
          <w:sz w:val="28"/>
          <w:szCs w:val="28"/>
          <w:lang w:val="uk-UA" w:eastAsia="uk-UA"/>
        </w:rPr>
        <w:t>Виробничі замовлення.</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Federal budget - </w:t>
      </w:r>
      <w:r w:rsidRPr="00A5335F">
        <w:rPr>
          <w:i/>
          <w:iCs/>
          <w:sz w:val="28"/>
          <w:szCs w:val="28"/>
          <w:lang w:val="uk-UA" w:eastAsia="uk-UA"/>
        </w:rPr>
        <w:t>Державний бюджет;</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GDP - Gross domestic product - </w:t>
      </w:r>
      <w:r w:rsidRPr="00A5335F">
        <w:rPr>
          <w:i/>
          <w:iCs/>
          <w:sz w:val="28"/>
          <w:szCs w:val="28"/>
          <w:lang w:val="uk-UA" w:eastAsia="uk-UA"/>
        </w:rPr>
        <w:t>Валовий внутрішній продукт (ВВП);</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GDP advance - </w:t>
      </w:r>
      <w:r w:rsidRPr="00A5335F">
        <w:rPr>
          <w:i/>
          <w:iCs/>
          <w:sz w:val="28"/>
          <w:szCs w:val="28"/>
          <w:lang w:val="uk-UA" w:eastAsia="uk-UA"/>
        </w:rPr>
        <w:t>Валовий внутрішній продукт (ВВП) - попереднє значення.</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GDP deflator - </w:t>
      </w:r>
      <w:r w:rsidRPr="00A5335F">
        <w:rPr>
          <w:i/>
          <w:iCs/>
          <w:sz w:val="28"/>
          <w:szCs w:val="28"/>
          <w:lang w:val="uk-UA" w:eastAsia="uk-UA"/>
        </w:rPr>
        <w:t>Дефлятор ВВП;</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GDP final - </w:t>
      </w:r>
      <w:r w:rsidRPr="00A5335F">
        <w:rPr>
          <w:i/>
          <w:iCs/>
          <w:sz w:val="28"/>
          <w:szCs w:val="28"/>
          <w:lang w:val="uk-UA" w:eastAsia="uk-UA"/>
        </w:rPr>
        <w:t>Валовий внутрішній продукт (ВВП) - остаточне значення;</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GDP provisional (revised) - </w:t>
      </w:r>
      <w:r w:rsidRPr="00A5335F">
        <w:rPr>
          <w:i/>
          <w:iCs/>
          <w:sz w:val="28"/>
          <w:szCs w:val="28"/>
          <w:lang w:val="uk-UA" w:eastAsia="uk-UA"/>
        </w:rPr>
        <w:t>Валовий внутрішній продукт (ВВП) - переглянуте значення;</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Help-wanted index - </w:t>
      </w:r>
      <w:r w:rsidRPr="00A5335F">
        <w:rPr>
          <w:i/>
          <w:iCs/>
          <w:sz w:val="28"/>
          <w:szCs w:val="28"/>
          <w:lang w:val="uk-UA" w:eastAsia="uk-UA"/>
        </w:rPr>
        <w:t>Індекс кількості необхідних працівників;</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Housing starts - </w:t>
      </w:r>
      <w:r w:rsidRPr="00A5335F">
        <w:rPr>
          <w:i/>
          <w:iCs/>
          <w:sz w:val="28"/>
          <w:szCs w:val="28"/>
          <w:lang w:val="uk-UA" w:eastAsia="uk-UA"/>
        </w:rPr>
        <w:t>Будівництво нових будинків;</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Humphrey-Hawkins testimony - </w:t>
      </w:r>
      <w:r w:rsidRPr="00A5335F">
        <w:rPr>
          <w:i/>
          <w:iCs/>
          <w:sz w:val="28"/>
          <w:szCs w:val="28"/>
          <w:lang w:val="uk-UA" w:eastAsia="uk-UA"/>
        </w:rPr>
        <w:t>Це виступ розділу Федеральної резервної системи США (Federal Reserve) (зараз це Alan Greenspan) перед двома банківськими комітетами Конгресу США;</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Import prices - </w:t>
      </w:r>
      <w:r w:rsidRPr="00A5335F">
        <w:rPr>
          <w:i/>
          <w:iCs/>
          <w:sz w:val="28"/>
          <w:szCs w:val="28"/>
          <w:lang w:val="uk-UA" w:eastAsia="uk-UA"/>
        </w:rPr>
        <w:t>Ціни на імпорт;</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Industrial production - </w:t>
      </w:r>
      <w:r w:rsidRPr="00A5335F">
        <w:rPr>
          <w:i/>
          <w:iCs/>
          <w:sz w:val="28"/>
          <w:szCs w:val="28"/>
          <w:lang w:val="uk-UA" w:eastAsia="uk-UA"/>
        </w:rPr>
        <w:t>Промислове виробництво</w:t>
      </w:r>
      <w:r w:rsidRPr="00A5335F">
        <w:rPr>
          <w:sz w:val="28"/>
          <w:szCs w:val="28"/>
          <w:lang w:val="uk-UA" w:eastAsia="uk-UA"/>
        </w:rPr>
        <w:t>;</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International trade (Trade balance) - </w:t>
      </w:r>
      <w:r w:rsidRPr="00A5335F">
        <w:rPr>
          <w:i/>
          <w:iCs/>
          <w:sz w:val="28"/>
          <w:szCs w:val="28"/>
          <w:lang w:val="uk-UA" w:eastAsia="uk-UA"/>
        </w:rPr>
        <w:t>Торговий баланс</w:t>
      </w:r>
      <w:r w:rsidRPr="00A5335F">
        <w:rPr>
          <w:sz w:val="28"/>
          <w:szCs w:val="28"/>
          <w:lang w:val="uk-UA" w:eastAsia="uk-UA"/>
        </w:rPr>
        <w:t>;</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Jobless claims (Initial claims) - </w:t>
      </w:r>
      <w:r w:rsidRPr="00A5335F">
        <w:rPr>
          <w:i/>
          <w:iCs/>
          <w:sz w:val="28"/>
          <w:szCs w:val="28"/>
          <w:lang w:val="uk-UA" w:eastAsia="uk-UA"/>
        </w:rPr>
        <w:t>Заявки на посібник з безробіття;</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Leading indicators index - </w:t>
      </w:r>
      <w:r w:rsidRPr="00A5335F">
        <w:rPr>
          <w:i/>
          <w:iCs/>
          <w:sz w:val="28"/>
          <w:szCs w:val="28"/>
          <w:lang w:val="uk-UA" w:eastAsia="uk-UA"/>
        </w:rPr>
        <w:t>Індекс провідних індикаторів;</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Michigan consumer sentiment index - </w:t>
      </w:r>
      <w:r w:rsidRPr="00A5335F">
        <w:rPr>
          <w:i/>
          <w:iCs/>
          <w:sz w:val="28"/>
          <w:szCs w:val="28"/>
          <w:lang w:val="uk-UA" w:eastAsia="uk-UA"/>
        </w:rPr>
        <w:t>Індекс настрою споживачів Університету Мічігану;</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Money supply (М1, M2, М3) - </w:t>
      </w:r>
      <w:r w:rsidRPr="00A5335F">
        <w:rPr>
          <w:i/>
          <w:iCs/>
          <w:sz w:val="28"/>
          <w:szCs w:val="28"/>
          <w:lang w:val="uk-UA" w:eastAsia="uk-UA"/>
        </w:rPr>
        <w:t>Грошові агрегати "М";</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NAPM index (National Association of Purchasing Managers' index) - </w:t>
      </w:r>
      <w:r w:rsidRPr="00A5335F">
        <w:rPr>
          <w:i/>
          <w:iCs/>
          <w:sz w:val="28"/>
          <w:szCs w:val="28"/>
          <w:lang w:val="uk-UA" w:eastAsia="uk-UA"/>
        </w:rPr>
        <w:t>Індекс ділової активності Національної Асоціації Менеджерів;</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NAPM services index (National Association of Purchasing Managers' services index) - </w:t>
      </w:r>
      <w:r w:rsidRPr="00A5335F">
        <w:rPr>
          <w:i/>
          <w:iCs/>
          <w:sz w:val="28"/>
          <w:szCs w:val="28"/>
          <w:lang w:val="uk-UA" w:eastAsia="uk-UA"/>
        </w:rPr>
        <w:t>Індекс ділової активності Національної Асоціації Менеджерів у сфері послуг;</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New home sales - </w:t>
      </w:r>
      <w:r w:rsidRPr="00A5335F">
        <w:rPr>
          <w:i/>
          <w:iCs/>
          <w:sz w:val="28"/>
          <w:szCs w:val="28"/>
          <w:lang w:val="uk-UA" w:eastAsia="uk-UA"/>
        </w:rPr>
        <w:t>Цифра показує кількість проданих або виставлених на продаж будинків, розрахованих на одну сім'ю, за рік;</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Nonfarm payrolls - </w:t>
      </w:r>
      <w:r w:rsidRPr="00A5335F">
        <w:rPr>
          <w:i/>
          <w:iCs/>
          <w:sz w:val="28"/>
          <w:szCs w:val="28"/>
          <w:lang w:val="uk-UA" w:eastAsia="uk-UA"/>
        </w:rPr>
        <w:t>Кількість нових робочих місць, створених в несільскогосподарських галузях економіки за місяць;</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Personal income - </w:t>
      </w:r>
      <w:r w:rsidRPr="00A5335F">
        <w:rPr>
          <w:i/>
          <w:iCs/>
          <w:sz w:val="28"/>
          <w:szCs w:val="28"/>
          <w:lang w:val="uk-UA" w:eastAsia="uk-UA"/>
        </w:rPr>
        <w:t>Особисті доходи;</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Personal spending (consumption) - </w:t>
      </w:r>
      <w:r w:rsidRPr="00A5335F">
        <w:rPr>
          <w:i/>
          <w:iCs/>
          <w:sz w:val="28"/>
          <w:szCs w:val="28"/>
          <w:lang w:val="uk-UA" w:eastAsia="uk-UA"/>
        </w:rPr>
        <w:t>Особисті витрати;</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Philadelphia Fed index - </w:t>
      </w:r>
      <w:r w:rsidRPr="00A5335F">
        <w:rPr>
          <w:i/>
          <w:iCs/>
          <w:sz w:val="28"/>
          <w:szCs w:val="28"/>
          <w:lang w:val="uk-UA" w:eastAsia="uk-UA"/>
        </w:rPr>
        <w:t>Індекс ділової активності Федерального резервного банку у Філадельфії;</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Producer price index (PPI) - </w:t>
      </w:r>
      <w:r w:rsidRPr="00A5335F">
        <w:rPr>
          <w:i/>
          <w:iCs/>
          <w:sz w:val="28"/>
          <w:szCs w:val="28"/>
          <w:lang w:val="uk-UA" w:eastAsia="uk-UA"/>
        </w:rPr>
        <w:t>Індекс промислових цін;</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Productivity - </w:t>
      </w:r>
      <w:r w:rsidRPr="00A5335F">
        <w:rPr>
          <w:i/>
          <w:iCs/>
          <w:sz w:val="28"/>
          <w:szCs w:val="28"/>
          <w:lang w:val="uk-UA" w:eastAsia="uk-UA"/>
        </w:rPr>
        <w:t>Продуктивність праці;</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Real earnings (Real average weekly earnings) - </w:t>
      </w:r>
      <w:r w:rsidRPr="00A5335F">
        <w:rPr>
          <w:i/>
          <w:iCs/>
          <w:sz w:val="28"/>
          <w:szCs w:val="28"/>
          <w:lang w:val="uk-UA" w:eastAsia="uk-UA"/>
        </w:rPr>
        <w:t>Середня заробітна плата за тиждень;</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Redbook - </w:t>
      </w:r>
      <w:r w:rsidRPr="00A5335F">
        <w:rPr>
          <w:i/>
          <w:iCs/>
          <w:sz w:val="28"/>
          <w:szCs w:val="28"/>
          <w:lang w:val="uk-UA" w:eastAsia="uk-UA"/>
        </w:rPr>
        <w:t>Щотижневий огляд роздрібних продажів;</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Retail sales - </w:t>
      </w:r>
      <w:r w:rsidRPr="00A5335F">
        <w:rPr>
          <w:i/>
          <w:iCs/>
          <w:sz w:val="28"/>
          <w:szCs w:val="28"/>
          <w:lang w:val="uk-UA" w:eastAsia="uk-UA"/>
        </w:rPr>
        <w:t>Роздрібні продажі;</w:t>
      </w:r>
    </w:p>
    <w:p w:rsidR="007F35EA" w:rsidRPr="00A5335F" w:rsidRDefault="007F35EA" w:rsidP="00A5335F">
      <w:pPr>
        <w:numPr>
          <w:ilvl w:val="0"/>
          <w:numId w:val="13"/>
        </w:numPr>
        <w:spacing w:line="360" w:lineRule="auto"/>
        <w:ind w:left="0" w:firstLine="709"/>
        <w:jc w:val="both"/>
        <w:rPr>
          <w:sz w:val="28"/>
          <w:szCs w:val="28"/>
          <w:lang w:val="uk-UA"/>
        </w:rPr>
      </w:pPr>
      <w:r w:rsidRPr="00A5335F">
        <w:rPr>
          <w:sz w:val="28"/>
          <w:szCs w:val="28"/>
          <w:lang w:val="uk-UA" w:eastAsia="uk-UA"/>
        </w:rPr>
        <w:t xml:space="preserve">Unemployment rate - </w:t>
      </w:r>
      <w:r w:rsidRPr="00A5335F">
        <w:rPr>
          <w:i/>
          <w:iCs/>
          <w:sz w:val="28"/>
          <w:szCs w:val="28"/>
          <w:lang w:val="uk-UA" w:eastAsia="uk-UA"/>
        </w:rPr>
        <w:t>Рівень безробіття;</w:t>
      </w:r>
    </w:p>
    <w:p w:rsidR="007F35EA" w:rsidRPr="00A5335F" w:rsidRDefault="007F35EA" w:rsidP="00A5335F">
      <w:pPr>
        <w:numPr>
          <w:ilvl w:val="0"/>
          <w:numId w:val="13"/>
        </w:numPr>
        <w:spacing w:line="360" w:lineRule="auto"/>
        <w:ind w:left="0" w:firstLine="709"/>
        <w:jc w:val="both"/>
        <w:rPr>
          <w:b/>
          <w:bCs/>
          <w:i/>
          <w:iCs/>
          <w:color w:val="000000"/>
          <w:sz w:val="28"/>
          <w:szCs w:val="28"/>
          <w:lang w:val="uk-UA"/>
        </w:rPr>
      </w:pPr>
      <w:r w:rsidRPr="00A5335F">
        <w:rPr>
          <w:sz w:val="28"/>
          <w:szCs w:val="28"/>
          <w:lang w:val="uk-UA" w:eastAsia="uk-UA"/>
        </w:rPr>
        <w:t xml:space="preserve">Unit labour cost – </w:t>
      </w:r>
      <w:r w:rsidRPr="00A5335F">
        <w:rPr>
          <w:i/>
          <w:iCs/>
          <w:sz w:val="28"/>
          <w:szCs w:val="28"/>
          <w:lang w:val="uk-UA" w:eastAsia="uk-UA"/>
        </w:rPr>
        <w:t>Вартість одиниці випущеної продукції;</w:t>
      </w:r>
    </w:p>
    <w:p w:rsidR="007F35EA" w:rsidRPr="00A5335F" w:rsidRDefault="007F35EA" w:rsidP="00A5335F">
      <w:pPr>
        <w:numPr>
          <w:ilvl w:val="0"/>
          <w:numId w:val="13"/>
        </w:numPr>
        <w:spacing w:line="360" w:lineRule="auto"/>
        <w:ind w:left="0" w:firstLine="709"/>
        <w:jc w:val="both"/>
        <w:rPr>
          <w:b/>
          <w:bCs/>
          <w:i/>
          <w:iCs/>
          <w:color w:val="000000"/>
          <w:sz w:val="28"/>
          <w:szCs w:val="28"/>
          <w:lang w:val="uk-UA"/>
        </w:rPr>
      </w:pPr>
      <w:r w:rsidRPr="00A5335F">
        <w:rPr>
          <w:sz w:val="28"/>
          <w:szCs w:val="28"/>
          <w:lang w:val="uk-UA" w:eastAsia="uk-UA"/>
        </w:rPr>
        <w:t xml:space="preserve">Wholesale inventories - </w:t>
      </w:r>
      <w:r w:rsidRPr="00A5335F">
        <w:rPr>
          <w:i/>
          <w:iCs/>
          <w:sz w:val="28"/>
          <w:szCs w:val="28"/>
          <w:lang w:val="uk-UA" w:eastAsia="uk-UA"/>
        </w:rPr>
        <w:t>Товарні запаси на складах оптової торгівлі.</w:t>
      </w:r>
    </w:p>
    <w:p w:rsidR="007F35EA" w:rsidRPr="00A5335F" w:rsidRDefault="007F35EA" w:rsidP="00A5335F">
      <w:pPr>
        <w:spacing w:line="360" w:lineRule="auto"/>
        <w:ind w:firstLine="709"/>
        <w:jc w:val="both"/>
        <w:rPr>
          <w:b/>
          <w:bCs/>
          <w:iCs/>
          <w:color w:val="000000"/>
          <w:sz w:val="28"/>
          <w:szCs w:val="28"/>
          <w:lang w:val="uk-UA"/>
        </w:rPr>
      </w:pPr>
    </w:p>
    <w:p w:rsidR="007F35EA" w:rsidRPr="00A5335F" w:rsidRDefault="007F35EA" w:rsidP="00A5335F">
      <w:pPr>
        <w:spacing w:line="360" w:lineRule="auto"/>
        <w:ind w:firstLine="709"/>
        <w:jc w:val="both"/>
        <w:rPr>
          <w:b/>
          <w:sz w:val="28"/>
          <w:szCs w:val="28"/>
          <w:lang w:val="uk-UA"/>
        </w:rPr>
      </w:pPr>
      <w:r w:rsidRPr="00A5335F">
        <w:rPr>
          <w:b/>
          <w:sz w:val="28"/>
          <w:szCs w:val="28"/>
          <w:lang w:val="uk-UA"/>
        </w:rPr>
        <w:t>Великобританія</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Average earnings growth - </w:t>
      </w:r>
      <w:r w:rsidRPr="00A5335F">
        <w:rPr>
          <w:i/>
          <w:iCs/>
          <w:sz w:val="28"/>
          <w:szCs w:val="28"/>
          <w:lang w:val="uk-UA" w:eastAsia="uk-UA"/>
        </w:rPr>
        <w:t>Зростання середнього заробітку;</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Producer output prices (PPI output) - </w:t>
      </w:r>
      <w:r w:rsidRPr="00A5335F">
        <w:rPr>
          <w:i/>
          <w:iCs/>
          <w:sz w:val="28"/>
          <w:szCs w:val="28"/>
          <w:lang w:val="uk-UA" w:eastAsia="uk-UA"/>
        </w:rPr>
        <w:t>Промислові ціни "на виході";</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Producer input prices (PPI input) - </w:t>
      </w:r>
      <w:r w:rsidRPr="00A5335F">
        <w:rPr>
          <w:i/>
          <w:iCs/>
          <w:sz w:val="28"/>
          <w:szCs w:val="28"/>
          <w:lang w:val="uk-UA" w:eastAsia="uk-UA"/>
        </w:rPr>
        <w:t>Промислові ціни "на вході";</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Retail price index (RPI) - </w:t>
      </w:r>
      <w:r w:rsidRPr="00A5335F">
        <w:rPr>
          <w:i/>
          <w:iCs/>
          <w:sz w:val="28"/>
          <w:szCs w:val="28"/>
          <w:lang w:val="uk-UA" w:eastAsia="uk-UA"/>
        </w:rPr>
        <w:t>Індекс роздрібних цін;</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CBI industrial trends - </w:t>
      </w:r>
      <w:r w:rsidRPr="00A5335F">
        <w:rPr>
          <w:i/>
          <w:iCs/>
          <w:sz w:val="28"/>
          <w:szCs w:val="28"/>
          <w:lang w:val="uk-UA" w:eastAsia="uk-UA"/>
        </w:rPr>
        <w:t>Економічний огляд Британської Конфедерації Промисловців;</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CBI distributive trades - </w:t>
      </w:r>
      <w:r w:rsidRPr="00A5335F">
        <w:rPr>
          <w:i/>
          <w:iCs/>
          <w:sz w:val="28"/>
          <w:szCs w:val="28"/>
          <w:lang w:val="uk-UA" w:eastAsia="uk-UA"/>
        </w:rPr>
        <w:t>Економічний огляд Британської Конфедерації Промисловців(у формі цифр);</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Purchasing managers index (PMI) - </w:t>
      </w:r>
      <w:r w:rsidRPr="00A5335F">
        <w:rPr>
          <w:i/>
          <w:iCs/>
          <w:sz w:val="28"/>
          <w:szCs w:val="28"/>
          <w:lang w:val="uk-UA" w:eastAsia="uk-UA"/>
        </w:rPr>
        <w:t>Індикатор дослідницького інституту попиту і пропозиції (Chartered Institute of Purchasing and Supply);</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Retail Sales - </w:t>
      </w:r>
      <w:r w:rsidRPr="00A5335F">
        <w:rPr>
          <w:i/>
          <w:iCs/>
          <w:sz w:val="28"/>
          <w:szCs w:val="28"/>
          <w:lang w:val="uk-UA" w:eastAsia="uk-UA"/>
        </w:rPr>
        <w:t>Роздрібні продажі;</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Manufacturing output - </w:t>
      </w:r>
      <w:r w:rsidRPr="00A5335F">
        <w:rPr>
          <w:i/>
          <w:iCs/>
          <w:sz w:val="28"/>
          <w:szCs w:val="28"/>
          <w:lang w:val="uk-UA" w:eastAsia="uk-UA"/>
        </w:rPr>
        <w:t>Об'єм продукції, випущеною оброблювальною промисловістю, виражений в цінах;</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Unemployment (Claimant count rate) – </w:t>
      </w:r>
      <w:r w:rsidRPr="00A5335F">
        <w:rPr>
          <w:i/>
          <w:iCs/>
          <w:sz w:val="28"/>
          <w:szCs w:val="28"/>
          <w:lang w:val="uk-UA" w:eastAsia="uk-UA"/>
        </w:rPr>
        <w:t>Безробіття;</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Global trade, NON-EU trade balance - </w:t>
      </w:r>
      <w:r w:rsidRPr="00A5335F">
        <w:rPr>
          <w:i/>
          <w:iCs/>
          <w:sz w:val="28"/>
          <w:szCs w:val="28"/>
          <w:lang w:val="uk-UA" w:eastAsia="uk-UA"/>
        </w:rPr>
        <w:t>Торговий баланс;</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Industrial output (Industrial production)</w:t>
      </w:r>
      <w:r w:rsidR="00A5335F">
        <w:rPr>
          <w:sz w:val="28"/>
          <w:szCs w:val="28"/>
          <w:lang w:val="uk-UA" w:eastAsia="uk-UA"/>
        </w:rPr>
        <w:t xml:space="preserve"> </w:t>
      </w:r>
      <w:r w:rsidRPr="00A5335F">
        <w:rPr>
          <w:sz w:val="28"/>
          <w:szCs w:val="28"/>
          <w:lang w:val="uk-UA" w:eastAsia="uk-UA"/>
        </w:rPr>
        <w:t xml:space="preserve">- </w:t>
      </w:r>
      <w:r w:rsidRPr="00A5335F">
        <w:rPr>
          <w:i/>
          <w:iCs/>
          <w:sz w:val="28"/>
          <w:szCs w:val="28"/>
          <w:lang w:val="uk-UA" w:eastAsia="uk-UA"/>
        </w:rPr>
        <w:t>Об'єм промислового випуску;</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Gross domestic product (GDP) - </w:t>
      </w:r>
      <w:r w:rsidRPr="00A5335F">
        <w:rPr>
          <w:i/>
          <w:iCs/>
          <w:sz w:val="28"/>
          <w:szCs w:val="28"/>
          <w:lang w:val="uk-UA" w:eastAsia="uk-UA"/>
        </w:rPr>
        <w:t>Валовий внутрішній продукт;</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M4 money supply - </w:t>
      </w:r>
      <w:r w:rsidRPr="00A5335F">
        <w:rPr>
          <w:i/>
          <w:iCs/>
          <w:sz w:val="28"/>
          <w:szCs w:val="28"/>
          <w:lang w:val="uk-UA" w:eastAsia="uk-UA"/>
        </w:rPr>
        <w:t>Грошовий агрегат М4 (показник об'єму грошової маси);</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Public sector borrowing requirement (PSBR) - </w:t>
      </w:r>
      <w:r w:rsidRPr="00A5335F">
        <w:rPr>
          <w:i/>
          <w:iCs/>
          <w:sz w:val="28"/>
          <w:szCs w:val="28"/>
          <w:lang w:val="uk-UA" w:eastAsia="uk-UA"/>
        </w:rPr>
        <w:t>Дефіцит бюджету;</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Unit wage costs - </w:t>
      </w:r>
      <w:r w:rsidRPr="00A5335F">
        <w:rPr>
          <w:i/>
          <w:iCs/>
          <w:sz w:val="28"/>
          <w:szCs w:val="28"/>
          <w:lang w:val="uk-UA" w:eastAsia="uk-UA"/>
        </w:rPr>
        <w:t>Вартість робочої сили;</w:t>
      </w:r>
    </w:p>
    <w:p w:rsidR="007F35EA" w:rsidRPr="00A5335F" w:rsidRDefault="007F35EA" w:rsidP="00A5335F">
      <w:pPr>
        <w:numPr>
          <w:ilvl w:val="0"/>
          <w:numId w:val="14"/>
        </w:numPr>
        <w:spacing w:line="360" w:lineRule="auto"/>
        <w:ind w:left="0" w:firstLine="709"/>
        <w:jc w:val="both"/>
        <w:rPr>
          <w:sz w:val="28"/>
          <w:szCs w:val="28"/>
          <w:lang w:val="uk-UA"/>
        </w:rPr>
      </w:pPr>
      <w:r w:rsidRPr="00A5335F">
        <w:rPr>
          <w:sz w:val="28"/>
          <w:szCs w:val="28"/>
          <w:lang w:val="uk-UA" w:eastAsia="uk-UA"/>
        </w:rPr>
        <w:t xml:space="preserve">Net consumer credit - </w:t>
      </w:r>
      <w:r w:rsidRPr="00A5335F">
        <w:rPr>
          <w:i/>
          <w:iCs/>
          <w:sz w:val="28"/>
          <w:szCs w:val="28"/>
          <w:lang w:val="uk-UA" w:eastAsia="uk-UA"/>
        </w:rPr>
        <w:t>Сума виданих кредитів фізичним особам за останній місяць;</w:t>
      </w:r>
    </w:p>
    <w:p w:rsidR="007F35EA" w:rsidRPr="00A5335F" w:rsidRDefault="007F35EA" w:rsidP="00A5335F">
      <w:pPr>
        <w:numPr>
          <w:ilvl w:val="0"/>
          <w:numId w:val="14"/>
        </w:numPr>
        <w:spacing w:line="360" w:lineRule="auto"/>
        <w:ind w:left="0" w:firstLine="709"/>
        <w:jc w:val="both"/>
        <w:rPr>
          <w:b/>
          <w:sz w:val="28"/>
          <w:szCs w:val="28"/>
          <w:lang w:val="uk-UA"/>
        </w:rPr>
      </w:pPr>
      <w:r w:rsidRPr="00A5335F">
        <w:rPr>
          <w:sz w:val="28"/>
          <w:szCs w:val="28"/>
          <w:lang w:val="uk-UA" w:eastAsia="uk-UA"/>
        </w:rPr>
        <w:t xml:space="preserve">Housing starts - </w:t>
      </w:r>
      <w:r w:rsidRPr="00A5335F">
        <w:rPr>
          <w:i/>
          <w:iCs/>
          <w:sz w:val="28"/>
          <w:szCs w:val="28"/>
          <w:lang w:val="uk-UA" w:eastAsia="uk-UA"/>
        </w:rPr>
        <w:t>Будівництво нових будинків;</w:t>
      </w:r>
    </w:p>
    <w:p w:rsidR="007F35EA" w:rsidRPr="00A5335F" w:rsidRDefault="007F35EA" w:rsidP="00A5335F">
      <w:pPr>
        <w:spacing w:line="360" w:lineRule="auto"/>
        <w:ind w:firstLine="709"/>
        <w:jc w:val="both"/>
        <w:rPr>
          <w:b/>
          <w:sz w:val="28"/>
          <w:szCs w:val="28"/>
          <w:lang w:val="uk-UA"/>
        </w:rPr>
      </w:pPr>
    </w:p>
    <w:p w:rsidR="007F35EA" w:rsidRPr="00A5335F" w:rsidRDefault="007F35EA" w:rsidP="00A5335F">
      <w:pPr>
        <w:spacing w:line="360" w:lineRule="auto"/>
        <w:ind w:firstLine="709"/>
        <w:jc w:val="both"/>
        <w:rPr>
          <w:b/>
          <w:sz w:val="28"/>
          <w:szCs w:val="28"/>
          <w:lang w:val="uk-UA"/>
        </w:rPr>
      </w:pPr>
      <w:r w:rsidRPr="00A5335F">
        <w:rPr>
          <w:b/>
          <w:sz w:val="28"/>
          <w:szCs w:val="28"/>
          <w:lang w:val="uk-UA"/>
        </w:rPr>
        <w:t>Німеччина</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M3 money supply - </w:t>
      </w:r>
      <w:r w:rsidRPr="00A5335F">
        <w:rPr>
          <w:i/>
          <w:iCs/>
          <w:sz w:val="28"/>
          <w:szCs w:val="28"/>
          <w:lang w:val="uk-UA" w:eastAsia="uk-UA"/>
        </w:rPr>
        <w:t>Грошовий агрегат М3 (показник об'єму грошової маси);</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Unemployment – </w:t>
      </w:r>
      <w:r w:rsidRPr="00A5335F">
        <w:rPr>
          <w:i/>
          <w:iCs/>
          <w:sz w:val="28"/>
          <w:szCs w:val="28"/>
          <w:lang w:val="uk-UA" w:eastAsia="uk-UA"/>
        </w:rPr>
        <w:t>Безробіття;</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IFO survey - Огляд </w:t>
      </w:r>
      <w:r w:rsidRPr="00A5335F">
        <w:rPr>
          <w:i/>
          <w:iCs/>
          <w:sz w:val="28"/>
          <w:szCs w:val="28"/>
          <w:lang w:val="uk-UA" w:eastAsia="uk-UA"/>
        </w:rPr>
        <w:t>німецького дослідницького інституту IFO;</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Manufacturing orders - </w:t>
      </w:r>
      <w:r w:rsidRPr="00A5335F">
        <w:rPr>
          <w:i/>
          <w:iCs/>
          <w:sz w:val="28"/>
          <w:szCs w:val="28"/>
          <w:lang w:val="uk-UA" w:eastAsia="uk-UA"/>
        </w:rPr>
        <w:t>Індикатор показує зміна кількості замовлень на продукцію німецьких підприємств;</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Manufacturing production - </w:t>
      </w:r>
      <w:r w:rsidRPr="00A5335F">
        <w:rPr>
          <w:i/>
          <w:iCs/>
          <w:sz w:val="28"/>
          <w:szCs w:val="28"/>
          <w:lang w:val="uk-UA" w:eastAsia="uk-UA"/>
        </w:rPr>
        <w:t xml:space="preserve">Показує зміна об'єму продукції, випущеною оброблювальною промисловістю; </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Industrial production - </w:t>
      </w:r>
      <w:r w:rsidRPr="00A5335F">
        <w:rPr>
          <w:i/>
          <w:iCs/>
          <w:sz w:val="28"/>
          <w:szCs w:val="28"/>
          <w:lang w:val="uk-UA" w:eastAsia="uk-UA"/>
        </w:rPr>
        <w:t>Промислове виробництво;</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Producer price index (PPI) - </w:t>
      </w:r>
      <w:r w:rsidRPr="00A5335F">
        <w:rPr>
          <w:i/>
          <w:iCs/>
          <w:sz w:val="28"/>
          <w:szCs w:val="28"/>
          <w:lang w:val="uk-UA" w:eastAsia="uk-UA"/>
        </w:rPr>
        <w:t>Індекс промислових цін;</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Retail Sales - </w:t>
      </w:r>
      <w:r w:rsidRPr="00A5335F">
        <w:rPr>
          <w:i/>
          <w:iCs/>
          <w:sz w:val="28"/>
          <w:szCs w:val="28"/>
          <w:lang w:val="uk-UA" w:eastAsia="uk-UA"/>
        </w:rPr>
        <w:t>Роздрібні продажі;</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Import prices - </w:t>
      </w:r>
      <w:r w:rsidRPr="00A5335F">
        <w:rPr>
          <w:i/>
          <w:iCs/>
          <w:sz w:val="28"/>
          <w:szCs w:val="28"/>
          <w:lang w:val="uk-UA" w:eastAsia="uk-UA"/>
        </w:rPr>
        <w:t>Ціни на імпорт;</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Balance of trade - </w:t>
      </w:r>
      <w:r w:rsidRPr="00A5335F">
        <w:rPr>
          <w:i/>
          <w:iCs/>
          <w:sz w:val="28"/>
          <w:szCs w:val="28"/>
          <w:lang w:val="uk-UA" w:eastAsia="uk-UA"/>
        </w:rPr>
        <w:t>Торговий баланс;</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Current account - </w:t>
      </w:r>
      <w:r w:rsidRPr="00A5335F">
        <w:rPr>
          <w:i/>
          <w:iCs/>
          <w:sz w:val="28"/>
          <w:szCs w:val="28"/>
          <w:lang w:val="uk-UA" w:eastAsia="uk-UA"/>
        </w:rPr>
        <w:t>Платіжний баланс;</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Wholesale price index - </w:t>
      </w:r>
      <w:r w:rsidRPr="00A5335F">
        <w:rPr>
          <w:i/>
          <w:iCs/>
          <w:sz w:val="28"/>
          <w:szCs w:val="28"/>
          <w:lang w:val="uk-UA" w:eastAsia="uk-UA"/>
        </w:rPr>
        <w:t>Індекс оптових цін;</w:t>
      </w:r>
    </w:p>
    <w:p w:rsidR="007F35EA" w:rsidRPr="00A5335F" w:rsidRDefault="007F35EA" w:rsidP="00A5335F">
      <w:pPr>
        <w:widowControl w:val="0"/>
        <w:numPr>
          <w:ilvl w:val="0"/>
          <w:numId w:val="15"/>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Gross domestic product (GDP) - </w:t>
      </w:r>
      <w:r w:rsidRPr="00A5335F">
        <w:rPr>
          <w:i/>
          <w:iCs/>
          <w:sz w:val="28"/>
          <w:szCs w:val="28"/>
          <w:lang w:val="uk-UA" w:eastAsia="uk-UA"/>
        </w:rPr>
        <w:t>Валовий внутрішній продукт.</w:t>
      </w:r>
    </w:p>
    <w:p w:rsidR="007F35EA" w:rsidRPr="00A5335F" w:rsidRDefault="007F35EA" w:rsidP="00A5335F">
      <w:pPr>
        <w:spacing w:line="360" w:lineRule="auto"/>
        <w:ind w:firstLine="709"/>
        <w:jc w:val="both"/>
        <w:rPr>
          <w:sz w:val="28"/>
          <w:szCs w:val="28"/>
          <w:lang w:val="uk-UA"/>
        </w:rPr>
      </w:pPr>
    </w:p>
    <w:p w:rsidR="007F35EA" w:rsidRPr="00A5335F" w:rsidRDefault="007F35EA" w:rsidP="00A5335F">
      <w:pPr>
        <w:spacing w:line="360" w:lineRule="auto"/>
        <w:ind w:firstLine="709"/>
        <w:jc w:val="both"/>
        <w:rPr>
          <w:b/>
          <w:sz w:val="28"/>
          <w:szCs w:val="28"/>
          <w:lang w:val="uk-UA"/>
        </w:rPr>
      </w:pPr>
      <w:r w:rsidRPr="00A5335F">
        <w:rPr>
          <w:b/>
          <w:sz w:val="28"/>
          <w:szCs w:val="28"/>
          <w:lang w:val="uk-UA"/>
        </w:rPr>
        <w:t>Японія</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Tankan report - </w:t>
      </w:r>
      <w:r w:rsidRPr="00A5335F">
        <w:rPr>
          <w:i/>
          <w:iCs/>
          <w:sz w:val="28"/>
          <w:szCs w:val="28"/>
          <w:lang w:val="uk-UA" w:eastAsia="uk-UA"/>
        </w:rPr>
        <w:t>Щоквартальний економічний огляд, що публікується департаментом досліджень і статистики Банку Японії;</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Balance of payments - </w:t>
      </w:r>
      <w:r w:rsidRPr="00A5335F">
        <w:rPr>
          <w:i/>
          <w:iCs/>
          <w:sz w:val="28"/>
          <w:szCs w:val="28"/>
          <w:lang w:val="uk-UA" w:eastAsia="uk-UA"/>
        </w:rPr>
        <w:t>Платіжний баланс;</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Industrial production index - </w:t>
      </w:r>
      <w:r w:rsidRPr="00A5335F">
        <w:rPr>
          <w:i/>
          <w:iCs/>
          <w:sz w:val="28"/>
          <w:szCs w:val="28"/>
          <w:lang w:val="uk-UA" w:eastAsia="uk-UA"/>
        </w:rPr>
        <w:t>Індекс промислового виробництва;</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Gross domestic product (GDP) - </w:t>
      </w:r>
      <w:r w:rsidRPr="00A5335F">
        <w:rPr>
          <w:i/>
          <w:iCs/>
          <w:sz w:val="28"/>
          <w:szCs w:val="28"/>
          <w:lang w:val="uk-UA" w:eastAsia="uk-UA"/>
        </w:rPr>
        <w:t>Валовий внутрішній продукт;</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Machinery orders - </w:t>
      </w:r>
      <w:r w:rsidRPr="00A5335F">
        <w:rPr>
          <w:i/>
          <w:iCs/>
          <w:sz w:val="28"/>
          <w:szCs w:val="28"/>
          <w:lang w:val="uk-UA" w:eastAsia="uk-UA"/>
        </w:rPr>
        <w:t>Замовлення на продукцію машинобудування;</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Unemployment – </w:t>
      </w:r>
      <w:r w:rsidRPr="00A5335F">
        <w:rPr>
          <w:i/>
          <w:iCs/>
          <w:sz w:val="28"/>
          <w:szCs w:val="28"/>
          <w:lang w:val="uk-UA" w:eastAsia="uk-UA"/>
        </w:rPr>
        <w:t>Безробіття;</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Consumer price index (CPI) - </w:t>
      </w:r>
      <w:r w:rsidRPr="00A5335F">
        <w:rPr>
          <w:i/>
          <w:iCs/>
          <w:sz w:val="28"/>
          <w:szCs w:val="28"/>
          <w:lang w:val="uk-UA" w:eastAsia="uk-UA"/>
        </w:rPr>
        <w:t>Індекс споживчих цін;</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Wholesale price index (WPI) - </w:t>
      </w:r>
      <w:r w:rsidRPr="00A5335F">
        <w:rPr>
          <w:i/>
          <w:iCs/>
          <w:sz w:val="28"/>
          <w:szCs w:val="28"/>
          <w:lang w:val="uk-UA" w:eastAsia="uk-UA"/>
        </w:rPr>
        <w:t>Індекс оптових цін;</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i/>
          <w:sz w:val="28"/>
          <w:szCs w:val="28"/>
          <w:lang w:val="uk-UA"/>
        </w:rPr>
      </w:pPr>
      <w:r w:rsidRPr="00A5335F">
        <w:rPr>
          <w:sz w:val="28"/>
          <w:szCs w:val="28"/>
          <w:lang w:val="uk-UA" w:eastAsia="uk-UA"/>
        </w:rPr>
        <w:t xml:space="preserve">Leading and coincident indices of business conditions - </w:t>
      </w:r>
      <w:r w:rsidRPr="00A5335F">
        <w:rPr>
          <w:i/>
          <w:iCs/>
          <w:sz w:val="28"/>
          <w:szCs w:val="28"/>
          <w:lang w:val="uk-UA" w:eastAsia="uk-UA"/>
        </w:rPr>
        <w:t>Індекси провідних і співпадаючих індикаторів;</w:t>
      </w:r>
    </w:p>
    <w:p w:rsidR="007F35EA" w:rsidRPr="00A5335F" w:rsidRDefault="007F35EA" w:rsidP="00A5335F">
      <w:pPr>
        <w:widowControl w:val="0"/>
        <w:numPr>
          <w:ilvl w:val="0"/>
          <w:numId w:val="16"/>
        </w:numPr>
        <w:autoSpaceDE w:val="0"/>
        <w:autoSpaceDN w:val="0"/>
        <w:adjustRightInd w:val="0"/>
        <w:spacing w:line="360" w:lineRule="auto"/>
        <w:ind w:left="0" w:firstLine="709"/>
        <w:jc w:val="both"/>
        <w:rPr>
          <w:sz w:val="28"/>
          <w:szCs w:val="28"/>
          <w:lang w:val="uk-UA"/>
        </w:rPr>
      </w:pPr>
      <w:r w:rsidRPr="00A5335F">
        <w:rPr>
          <w:sz w:val="28"/>
          <w:szCs w:val="28"/>
          <w:lang w:val="uk-UA" w:eastAsia="uk-UA"/>
        </w:rPr>
        <w:t xml:space="preserve">Retail sales - </w:t>
      </w:r>
      <w:r w:rsidRPr="00A5335F">
        <w:rPr>
          <w:i/>
          <w:iCs/>
          <w:sz w:val="28"/>
          <w:szCs w:val="28"/>
          <w:lang w:val="uk-UA" w:eastAsia="uk-UA"/>
        </w:rPr>
        <w:t>Роздрібні продажі.</w:t>
      </w:r>
    </w:p>
    <w:p w:rsidR="007F35EA" w:rsidRPr="00A5335F" w:rsidRDefault="007F35EA" w:rsidP="00A5335F">
      <w:pPr>
        <w:spacing w:line="360" w:lineRule="auto"/>
        <w:ind w:firstLine="709"/>
        <w:jc w:val="both"/>
        <w:rPr>
          <w:sz w:val="28"/>
          <w:szCs w:val="28"/>
          <w:lang w:val="uk-UA"/>
        </w:rPr>
      </w:pPr>
    </w:p>
    <w:p w:rsidR="00150F28" w:rsidRPr="00A5335F" w:rsidRDefault="006F31A1" w:rsidP="00A5335F">
      <w:pPr>
        <w:spacing w:line="360" w:lineRule="auto"/>
        <w:ind w:firstLine="709"/>
        <w:jc w:val="both"/>
        <w:rPr>
          <w:bCs/>
          <w:sz w:val="28"/>
          <w:szCs w:val="28"/>
          <w:lang w:val="uk-UA"/>
        </w:rPr>
      </w:pPr>
      <w:r w:rsidRPr="00A5335F">
        <w:rPr>
          <w:sz w:val="28"/>
          <w:szCs w:val="28"/>
          <w:lang w:val="uk-UA"/>
        </w:rPr>
        <w:t>Таблиця</w:t>
      </w:r>
      <w:r w:rsidR="00150F28" w:rsidRPr="00A5335F">
        <w:rPr>
          <w:color w:val="000000"/>
          <w:sz w:val="28"/>
          <w:szCs w:val="28"/>
          <w:lang w:val="uk-UA"/>
        </w:rPr>
        <w:t xml:space="preserve"> 2.1.</w:t>
      </w:r>
    </w:p>
    <w:p w:rsidR="00150F28" w:rsidRPr="00A5335F" w:rsidRDefault="00150F28" w:rsidP="00A5335F">
      <w:pPr>
        <w:spacing w:line="360" w:lineRule="auto"/>
        <w:ind w:firstLine="709"/>
        <w:jc w:val="both"/>
        <w:rPr>
          <w:bCs/>
          <w:sz w:val="28"/>
          <w:szCs w:val="28"/>
          <w:lang w:val="uk-UA"/>
        </w:rPr>
      </w:pPr>
      <w:r w:rsidRPr="00A5335F">
        <w:rPr>
          <w:bCs/>
          <w:sz w:val="28"/>
          <w:szCs w:val="28"/>
          <w:lang w:val="uk-UA"/>
        </w:rPr>
        <w:t>Вплив фундаментальних чинників на зміну курсу національної валюти</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1"/>
        <w:gridCol w:w="1416"/>
        <w:gridCol w:w="1377"/>
        <w:gridCol w:w="1540"/>
      </w:tblGrid>
      <w:tr w:rsidR="00961545" w:rsidRPr="00961545" w:rsidTr="00961545">
        <w:tc>
          <w:tcPr>
            <w:tcW w:w="2696" w:type="pct"/>
            <w:vAlign w:val="center"/>
          </w:tcPr>
          <w:p w:rsidR="007F35EA" w:rsidRPr="00961545" w:rsidRDefault="007F35EA" w:rsidP="00961545">
            <w:pPr>
              <w:spacing w:line="360" w:lineRule="auto"/>
              <w:jc w:val="both"/>
              <w:rPr>
                <w:b/>
                <w:bCs/>
                <w:sz w:val="20"/>
                <w:szCs w:val="20"/>
                <w:lang w:val="uk-UA"/>
              </w:rPr>
            </w:pPr>
            <w:r w:rsidRPr="00961545">
              <w:rPr>
                <w:b/>
                <w:bCs/>
                <w:sz w:val="20"/>
                <w:szCs w:val="20"/>
                <w:lang w:val="uk-UA"/>
              </w:rPr>
              <w:t xml:space="preserve">Назва показника </w:t>
            </w:r>
          </w:p>
          <w:p w:rsidR="007F35EA" w:rsidRPr="00961545" w:rsidRDefault="007F35EA" w:rsidP="00961545">
            <w:pPr>
              <w:spacing w:line="360" w:lineRule="auto"/>
              <w:jc w:val="both"/>
              <w:rPr>
                <w:sz w:val="20"/>
                <w:szCs w:val="20"/>
                <w:lang w:val="uk-UA"/>
              </w:rPr>
            </w:pPr>
          </w:p>
        </w:tc>
        <w:tc>
          <w:tcPr>
            <w:tcW w:w="753" w:type="pct"/>
            <w:vAlign w:val="center"/>
          </w:tcPr>
          <w:p w:rsidR="007F35EA" w:rsidRPr="00961545" w:rsidRDefault="007F35EA" w:rsidP="00961545">
            <w:pPr>
              <w:spacing w:line="360" w:lineRule="auto"/>
              <w:jc w:val="both"/>
              <w:rPr>
                <w:b/>
                <w:bCs/>
                <w:sz w:val="20"/>
                <w:szCs w:val="20"/>
                <w:lang w:val="uk-UA"/>
              </w:rPr>
            </w:pPr>
            <w:r w:rsidRPr="00961545">
              <w:rPr>
                <w:b/>
                <w:bCs/>
                <w:sz w:val="20"/>
                <w:szCs w:val="20"/>
                <w:lang w:val="uk-UA"/>
              </w:rPr>
              <w:t xml:space="preserve">Ступінь важливості </w:t>
            </w:r>
          </w:p>
        </w:tc>
        <w:tc>
          <w:tcPr>
            <w:tcW w:w="732" w:type="pct"/>
            <w:vAlign w:val="center"/>
          </w:tcPr>
          <w:p w:rsidR="007F35EA" w:rsidRPr="00961545" w:rsidRDefault="007F35EA" w:rsidP="00961545">
            <w:pPr>
              <w:spacing w:line="360" w:lineRule="auto"/>
              <w:jc w:val="both"/>
              <w:rPr>
                <w:b/>
                <w:bCs/>
                <w:sz w:val="20"/>
                <w:szCs w:val="20"/>
                <w:lang w:val="uk-UA"/>
              </w:rPr>
            </w:pPr>
            <w:r w:rsidRPr="00961545">
              <w:rPr>
                <w:b/>
                <w:bCs/>
                <w:sz w:val="20"/>
                <w:szCs w:val="20"/>
                <w:lang w:val="uk-UA"/>
              </w:rPr>
              <w:t xml:space="preserve">Зміна показника </w:t>
            </w:r>
          </w:p>
        </w:tc>
        <w:tc>
          <w:tcPr>
            <w:tcW w:w="819" w:type="pct"/>
            <w:vAlign w:val="center"/>
          </w:tcPr>
          <w:p w:rsidR="007F35EA" w:rsidRPr="00961545" w:rsidRDefault="007F35EA" w:rsidP="00961545">
            <w:pPr>
              <w:spacing w:line="360" w:lineRule="auto"/>
              <w:jc w:val="both"/>
              <w:rPr>
                <w:b/>
                <w:bCs/>
                <w:sz w:val="20"/>
                <w:szCs w:val="20"/>
                <w:lang w:val="uk-UA"/>
              </w:rPr>
            </w:pPr>
            <w:r w:rsidRPr="00961545">
              <w:rPr>
                <w:b/>
                <w:bCs/>
                <w:sz w:val="20"/>
                <w:szCs w:val="20"/>
                <w:lang w:val="uk-UA"/>
              </w:rPr>
              <w:t xml:space="preserve">Зміна курсу нац. валюти </w:t>
            </w: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Дефіцит торгового балансу (Trade deficit)</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1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зниження </w:t>
            </w: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Дефіцит платіжного балансу (Payment deficit)</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1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зниження </w:t>
            </w: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Індекси інфляції: індекс споживчих цін (CPI) і індекс оптових цін (PPI)</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1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зниження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Офіційні облікові ставки (репо, ломбардна і тому подібне)</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1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Валовий національний продукт (GDP)</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1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Безробіття (Unemployment)</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1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зниження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Дані по грошовій масі (М4, М3, М2, М1, М0)</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1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зниження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Вибори президента або парламенту</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1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Розміри роздрібних продажів (Retail sales)</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2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Житлове будівництво (Housing starts)</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2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Величина замовлень (Orders)</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2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Індекс виробничих цін (Producer price)</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2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зниження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Індекс промислового виробництва (Industrial production)</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2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Продуктивність в економіці </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2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Форвардні курси валюти</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3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Ф'ючерсні курси валют</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3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r>
      <w:tr w:rsidR="00961545" w:rsidRPr="00961545" w:rsidTr="00961545">
        <w:tc>
          <w:tcPr>
            <w:tcW w:w="2696" w:type="pct"/>
            <w:vAlign w:val="center"/>
          </w:tcPr>
          <w:p w:rsidR="007F35EA" w:rsidRPr="00961545" w:rsidRDefault="00271600" w:rsidP="00961545">
            <w:pPr>
              <w:spacing w:line="360" w:lineRule="auto"/>
              <w:jc w:val="both"/>
              <w:rPr>
                <w:sz w:val="20"/>
                <w:szCs w:val="20"/>
                <w:lang w:val="uk-UA"/>
              </w:rPr>
            </w:pPr>
            <w:r w:rsidRPr="00961545">
              <w:rPr>
                <w:sz w:val="20"/>
                <w:szCs w:val="20"/>
                <w:lang w:val="uk-UA"/>
              </w:rPr>
              <w:t> Ефек</w:t>
            </w:r>
            <w:r w:rsidR="007F35EA" w:rsidRPr="00961545">
              <w:rPr>
                <w:sz w:val="20"/>
                <w:szCs w:val="20"/>
                <w:lang w:val="uk-UA"/>
              </w:rPr>
              <w:t>тивний обмінний курс</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3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Депозитні ставки (Deposit repos)</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3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 </w:t>
            </w:r>
          </w:p>
        </w:tc>
      </w:tr>
      <w:tr w:rsidR="00961545" w:rsidRPr="00961545" w:rsidTr="00961545">
        <w:tc>
          <w:tcPr>
            <w:tcW w:w="2696" w:type="pct"/>
            <w:vAlign w:val="center"/>
          </w:tcPr>
          <w:p w:rsidR="007F35EA" w:rsidRPr="00961545" w:rsidRDefault="00271600" w:rsidP="00961545">
            <w:pPr>
              <w:spacing w:line="360" w:lineRule="auto"/>
              <w:jc w:val="both"/>
              <w:rPr>
                <w:sz w:val="20"/>
                <w:szCs w:val="20"/>
                <w:lang w:val="uk-UA"/>
              </w:rPr>
            </w:pPr>
            <w:r w:rsidRPr="00961545">
              <w:rPr>
                <w:sz w:val="20"/>
                <w:szCs w:val="20"/>
                <w:lang w:val="uk-UA"/>
              </w:rPr>
              <w:t>І</w:t>
            </w:r>
            <w:r w:rsidR="007F35EA" w:rsidRPr="00961545">
              <w:rPr>
                <w:sz w:val="20"/>
                <w:szCs w:val="20"/>
                <w:lang w:val="uk-UA"/>
              </w:rPr>
              <w:t>ндекси акцій (DJI, NIKKEY, DAX, FTSE)</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3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r>
      <w:tr w:rsidR="00961545" w:rsidRPr="00961545" w:rsidTr="00961545">
        <w:tc>
          <w:tcPr>
            <w:tcW w:w="2696"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Ціни державних облігацій (T-bills, T-bonds)</w:t>
            </w:r>
          </w:p>
        </w:tc>
        <w:tc>
          <w:tcPr>
            <w:tcW w:w="753"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3 </w:t>
            </w:r>
          </w:p>
        </w:tc>
        <w:tc>
          <w:tcPr>
            <w:tcW w:w="732"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c>
          <w:tcPr>
            <w:tcW w:w="819" w:type="pct"/>
            <w:vAlign w:val="center"/>
          </w:tcPr>
          <w:p w:rsidR="007F35EA" w:rsidRPr="00961545" w:rsidRDefault="007F35EA" w:rsidP="00961545">
            <w:pPr>
              <w:spacing w:line="360" w:lineRule="auto"/>
              <w:jc w:val="both"/>
              <w:rPr>
                <w:sz w:val="20"/>
                <w:szCs w:val="20"/>
                <w:lang w:val="uk-UA"/>
              </w:rPr>
            </w:pPr>
            <w:r w:rsidRPr="00961545">
              <w:rPr>
                <w:sz w:val="20"/>
                <w:szCs w:val="20"/>
                <w:lang w:val="uk-UA"/>
              </w:rPr>
              <w:t xml:space="preserve">зростання </w:t>
            </w:r>
          </w:p>
          <w:p w:rsidR="007F35EA" w:rsidRPr="00961545" w:rsidRDefault="007F35EA" w:rsidP="00961545">
            <w:pPr>
              <w:spacing w:line="360" w:lineRule="auto"/>
              <w:jc w:val="both"/>
              <w:rPr>
                <w:sz w:val="20"/>
                <w:szCs w:val="20"/>
                <w:lang w:val="uk-UA"/>
              </w:rPr>
            </w:pPr>
          </w:p>
        </w:tc>
      </w:tr>
    </w:tbl>
    <w:p w:rsidR="007F35EA" w:rsidRPr="00271600" w:rsidRDefault="007F35EA" w:rsidP="00271600">
      <w:pPr>
        <w:spacing w:line="360" w:lineRule="auto"/>
        <w:jc w:val="both"/>
        <w:rPr>
          <w:bCs/>
          <w:sz w:val="20"/>
          <w:szCs w:val="20"/>
          <w:lang w:val="uk-UA"/>
        </w:rPr>
      </w:pPr>
    </w:p>
    <w:p w:rsidR="007F35EA" w:rsidRPr="00A5335F" w:rsidRDefault="00271600" w:rsidP="00A5335F">
      <w:pPr>
        <w:spacing w:line="360" w:lineRule="auto"/>
        <w:ind w:firstLine="709"/>
        <w:jc w:val="both"/>
        <w:rPr>
          <w:b/>
          <w:sz w:val="28"/>
          <w:szCs w:val="28"/>
          <w:lang w:val="uk-UA"/>
        </w:rPr>
      </w:pPr>
      <w:r>
        <w:rPr>
          <w:b/>
          <w:sz w:val="28"/>
          <w:szCs w:val="28"/>
          <w:lang w:val="uk-UA"/>
        </w:rPr>
        <w:t>Торгові переговори</w:t>
      </w:r>
    </w:p>
    <w:p w:rsidR="007F35EA" w:rsidRPr="00A5335F" w:rsidRDefault="007F35EA" w:rsidP="00A5335F">
      <w:pPr>
        <w:spacing w:line="360" w:lineRule="auto"/>
        <w:ind w:firstLine="709"/>
        <w:jc w:val="both"/>
        <w:rPr>
          <w:sz w:val="28"/>
          <w:szCs w:val="28"/>
          <w:lang w:val="uk-UA"/>
        </w:rPr>
      </w:pPr>
      <w:r w:rsidRPr="00A5335F">
        <w:rPr>
          <w:sz w:val="28"/>
          <w:szCs w:val="28"/>
          <w:lang w:val="uk-UA"/>
        </w:rPr>
        <w:t>Торгові переговори є важливою складовою частиною економічної політики будь-якої країни. Зокрема, співвідношення імпорту і експорту дає такий важливий показник економічного розвитку як торговий дефіцит. Для США дефіцит торгового балансу є основною проблемою протягом останніх декількох років, що грає чималу роль в падінні американського долара проти основних європейських валют. Результат торгових переговорів знаходить негайний відгук на ринку, іноді більш ніж значний.</w:t>
      </w:r>
    </w:p>
    <w:p w:rsidR="007F35EA" w:rsidRPr="00A5335F" w:rsidRDefault="007F35EA" w:rsidP="00A5335F">
      <w:pPr>
        <w:spacing w:line="360" w:lineRule="auto"/>
        <w:ind w:firstLine="709"/>
        <w:jc w:val="both"/>
        <w:rPr>
          <w:sz w:val="28"/>
          <w:szCs w:val="28"/>
          <w:lang w:val="uk-UA"/>
        </w:rPr>
      </w:pPr>
    </w:p>
    <w:p w:rsidR="007F35EA" w:rsidRPr="00A5335F" w:rsidRDefault="007F35EA" w:rsidP="00A5335F">
      <w:pPr>
        <w:spacing w:line="360" w:lineRule="auto"/>
        <w:ind w:firstLine="709"/>
        <w:jc w:val="both"/>
        <w:rPr>
          <w:b/>
          <w:sz w:val="28"/>
          <w:szCs w:val="28"/>
          <w:lang w:val="uk-UA"/>
        </w:rPr>
      </w:pPr>
      <w:r w:rsidRPr="00A5335F">
        <w:rPr>
          <w:b/>
          <w:sz w:val="28"/>
          <w:szCs w:val="28"/>
          <w:lang w:val="uk-UA"/>
        </w:rPr>
        <w:t>Засідання центральних банків.</w:t>
      </w:r>
    </w:p>
    <w:p w:rsidR="007F35EA" w:rsidRPr="00A5335F" w:rsidRDefault="007F35EA" w:rsidP="00A5335F">
      <w:pPr>
        <w:spacing w:line="360" w:lineRule="auto"/>
        <w:ind w:firstLine="709"/>
        <w:jc w:val="both"/>
        <w:rPr>
          <w:sz w:val="28"/>
          <w:szCs w:val="28"/>
          <w:lang w:val="uk-UA"/>
        </w:rPr>
      </w:pPr>
      <w:r w:rsidRPr="00A5335F">
        <w:rPr>
          <w:sz w:val="28"/>
          <w:szCs w:val="28"/>
          <w:lang w:val="uk-UA"/>
        </w:rPr>
        <w:t>Основним завданням центральних банків є регулювання внутрішнього економічного життя країни - як основне завдання. Крім того, регулювання внутрішньої і зовнішньої вартості валюти також входить в його обов'язки. Тому будь-які засідання центрального банку - або точніше, його робочого комітету, - привертає пильну увагу учасників валютного ринку. Одним з основних засобів стимулювання або, навпаки, уповільнення зростання економіки, залучення іноземного капіталу, привабливості державних облігацій, і, як результат, вартості валюти, є регулювання процентних ставок.</w:t>
      </w:r>
    </w:p>
    <w:p w:rsidR="007F35EA" w:rsidRPr="00A5335F" w:rsidRDefault="007F35EA" w:rsidP="00A5335F">
      <w:pPr>
        <w:spacing w:line="360" w:lineRule="auto"/>
        <w:ind w:firstLine="709"/>
        <w:jc w:val="both"/>
        <w:rPr>
          <w:sz w:val="28"/>
          <w:szCs w:val="28"/>
          <w:lang w:val="uk-UA"/>
        </w:rPr>
      </w:pPr>
    </w:p>
    <w:p w:rsidR="007F35EA" w:rsidRPr="00A5335F" w:rsidRDefault="007F35EA" w:rsidP="00A5335F">
      <w:pPr>
        <w:spacing w:line="360" w:lineRule="auto"/>
        <w:ind w:firstLine="709"/>
        <w:jc w:val="both"/>
        <w:rPr>
          <w:b/>
          <w:sz w:val="28"/>
          <w:szCs w:val="28"/>
          <w:lang w:val="uk-UA"/>
        </w:rPr>
      </w:pPr>
      <w:r w:rsidRPr="00A5335F">
        <w:rPr>
          <w:b/>
          <w:sz w:val="28"/>
          <w:szCs w:val="28"/>
          <w:lang w:val="uk-UA"/>
        </w:rPr>
        <w:t xml:space="preserve">Виступи глав урядів, глав центральних банків </w:t>
      </w:r>
      <w:r w:rsidRPr="00A5335F">
        <w:rPr>
          <w:b/>
          <w:sz w:val="28"/>
          <w:szCs w:val="28"/>
          <w:lang w:val="uk-UA"/>
        </w:rPr>
        <w:br/>
        <w:t>видных економіс</w:t>
      </w:r>
      <w:r w:rsidR="00271600">
        <w:rPr>
          <w:b/>
          <w:sz w:val="28"/>
          <w:szCs w:val="28"/>
          <w:lang w:val="uk-UA"/>
        </w:rPr>
        <w:t>тів з приводу ситуації на ринку</w:t>
      </w:r>
    </w:p>
    <w:p w:rsidR="007F35EA" w:rsidRDefault="007F35EA" w:rsidP="00A5335F">
      <w:pPr>
        <w:spacing w:line="360" w:lineRule="auto"/>
        <w:ind w:firstLine="709"/>
        <w:jc w:val="both"/>
        <w:rPr>
          <w:sz w:val="28"/>
          <w:szCs w:val="28"/>
          <w:lang w:val="uk-UA"/>
        </w:rPr>
      </w:pPr>
      <w:r w:rsidRPr="00A5335F">
        <w:rPr>
          <w:sz w:val="28"/>
          <w:szCs w:val="28"/>
          <w:lang w:val="uk-UA"/>
        </w:rPr>
        <w:t>Це один з чинників, що в більшості випадків знаходить негайний відгук на ринку. Виступ глави Швейцарського Національного Банка Лумьера про незацікавленість Швейцарії в сильній власній валюті 29 вересня 1995 року привів до стрибка швейцарського франка з рівня 1,1400 до 1,1480 протягом декількох хвилин, і далі до рівня 1,1580 протягом подальшої години. Іншим прикладом може бути виступ видного економіста Бергстейна, який разом з несподіваними цифрами торгового балансу США, що погіршав, і очікуваннями, що не виправдалися, з приводу додаткового бюджету Японії привів до катастрофічного обвалу ієни в перебіг менш ніж двох днів з відмітки 104,55 до 97,15, звівши нанівець двотижневі зусилля Центрального банку Японії і Федеральної Резервної Системи США. Достатньо часто, особливо за наявності певних умов, виступ тієї або іншої особи може не тільки сильно вплинути на поведінку тієї або іншої валюти, але і в корені змінити ситуацію на ринку</w:t>
      </w:r>
      <w:r w:rsidR="009A28A6" w:rsidRPr="00A5335F">
        <w:rPr>
          <w:sz w:val="28"/>
          <w:szCs w:val="28"/>
          <w:lang w:val="uk-UA"/>
        </w:rPr>
        <w:t xml:space="preserve"> (табл. 2.2</w:t>
      </w:r>
      <w:r w:rsidR="00DC2AC2" w:rsidRPr="00A5335F">
        <w:rPr>
          <w:sz w:val="28"/>
          <w:szCs w:val="28"/>
          <w:lang w:val="uk-UA"/>
        </w:rPr>
        <w:t>.</w:t>
      </w:r>
      <w:r w:rsidR="009A28A6" w:rsidRPr="00A5335F">
        <w:rPr>
          <w:sz w:val="28"/>
          <w:szCs w:val="28"/>
          <w:lang w:val="uk-UA"/>
        </w:rPr>
        <w:t>)</w:t>
      </w:r>
      <w:r w:rsidRPr="00A5335F">
        <w:rPr>
          <w:sz w:val="28"/>
          <w:szCs w:val="28"/>
          <w:lang w:val="uk-UA"/>
        </w:rPr>
        <w:t xml:space="preserve">. </w:t>
      </w:r>
    </w:p>
    <w:p w:rsidR="00271600" w:rsidRPr="00A5335F" w:rsidRDefault="00271600" w:rsidP="00A5335F">
      <w:pPr>
        <w:spacing w:line="360" w:lineRule="auto"/>
        <w:ind w:firstLine="709"/>
        <w:jc w:val="both"/>
        <w:rPr>
          <w:color w:val="000000"/>
          <w:sz w:val="28"/>
          <w:szCs w:val="28"/>
          <w:lang w:val="uk-UA"/>
        </w:rPr>
      </w:pPr>
    </w:p>
    <w:p w:rsidR="00150F28" w:rsidRPr="00A5335F" w:rsidRDefault="006F31A1" w:rsidP="00A5335F">
      <w:pPr>
        <w:spacing w:line="360" w:lineRule="auto"/>
        <w:ind w:firstLine="709"/>
        <w:jc w:val="both"/>
        <w:rPr>
          <w:color w:val="000000"/>
          <w:sz w:val="28"/>
          <w:szCs w:val="28"/>
          <w:lang w:val="uk-UA"/>
        </w:rPr>
      </w:pPr>
      <w:r w:rsidRPr="00A5335F">
        <w:rPr>
          <w:sz w:val="28"/>
          <w:szCs w:val="28"/>
          <w:lang w:val="uk-UA"/>
        </w:rPr>
        <w:t>Таблиця</w:t>
      </w:r>
      <w:r w:rsidR="009A28A6" w:rsidRPr="00A5335F">
        <w:rPr>
          <w:sz w:val="28"/>
          <w:szCs w:val="28"/>
          <w:lang w:val="uk-UA"/>
        </w:rPr>
        <w:t xml:space="preserve"> 2.2</w:t>
      </w:r>
      <w:r w:rsidR="00DC2AC2" w:rsidRPr="00A5335F">
        <w:rPr>
          <w:sz w:val="28"/>
          <w:szCs w:val="28"/>
          <w:lang w:val="uk-UA"/>
        </w:rPr>
        <w:t>.</w:t>
      </w:r>
    </w:p>
    <w:p w:rsidR="007F35EA" w:rsidRPr="00A5335F" w:rsidRDefault="00150F28" w:rsidP="00A5335F">
      <w:pPr>
        <w:spacing w:line="360" w:lineRule="auto"/>
        <w:ind w:firstLine="709"/>
        <w:jc w:val="both"/>
        <w:rPr>
          <w:sz w:val="28"/>
          <w:szCs w:val="28"/>
          <w:lang w:val="uk-UA"/>
        </w:rPr>
      </w:pPr>
      <w:r w:rsidRPr="00A5335F">
        <w:rPr>
          <w:color w:val="000000"/>
          <w:sz w:val="28"/>
          <w:szCs w:val="28"/>
          <w:lang w:val="uk-UA"/>
        </w:rPr>
        <w:t>Варіанти реакції ринку на фундаментальну подію</w:t>
      </w:r>
    </w:p>
    <w:tbl>
      <w:tblPr>
        <w:tblW w:w="0" w:type="auto"/>
        <w:jc w:val="center"/>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15" w:type="dxa"/>
          <w:right w:w="15" w:type="dxa"/>
        </w:tblCellMar>
        <w:tblLook w:val="0000" w:firstRow="0" w:lastRow="0" w:firstColumn="0" w:lastColumn="0" w:noHBand="0" w:noVBand="0"/>
      </w:tblPr>
      <w:tblGrid>
        <w:gridCol w:w="2915"/>
        <w:gridCol w:w="6445"/>
      </w:tblGrid>
      <w:tr w:rsidR="007F35EA" w:rsidRPr="00A5335F">
        <w:trPr>
          <w:jc w:val="center"/>
        </w:trPr>
        <w:tc>
          <w:tcPr>
            <w:tcW w:w="2915"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30"/>
              <w:jc w:val="both"/>
              <w:rPr>
                <w:b/>
                <w:color w:val="000000"/>
                <w:sz w:val="20"/>
                <w:szCs w:val="20"/>
                <w:lang w:val="uk-UA"/>
              </w:rPr>
            </w:pPr>
            <w:r w:rsidRPr="00717D24">
              <w:rPr>
                <w:b/>
                <w:color w:val="000000"/>
                <w:sz w:val="20"/>
                <w:szCs w:val="20"/>
                <w:lang w:val="uk-UA"/>
              </w:rPr>
              <w:t>Очікування ринку</w:t>
            </w:r>
          </w:p>
        </w:tc>
        <w:tc>
          <w:tcPr>
            <w:tcW w:w="6445"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30"/>
              <w:jc w:val="both"/>
              <w:rPr>
                <w:b/>
                <w:color w:val="000000"/>
                <w:sz w:val="20"/>
                <w:szCs w:val="20"/>
                <w:lang w:val="uk-UA"/>
              </w:rPr>
            </w:pPr>
            <w:r w:rsidRPr="00717D24">
              <w:rPr>
                <w:b/>
                <w:color w:val="000000"/>
                <w:sz w:val="20"/>
                <w:szCs w:val="20"/>
                <w:lang w:val="uk-UA"/>
              </w:rPr>
              <w:t>Динаміка ціни</w:t>
            </w:r>
          </w:p>
        </w:tc>
      </w:tr>
      <w:tr w:rsidR="007F35EA" w:rsidRPr="00A5335F">
        <w:trPr>
          <w:jc w:val="center"/>
        </w:trPr>
        <w:tc>
          <w:tcPr>
            <w:tcW w:w="2915"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30"/>
              <w:jc w:val="both"/>
              <w:rPr>
                <w:color w:val="000000"/>
                <w:sz w:val="20"/>
                <w:szCs w:val="20"/>
                <w:lang w:val="uk-UA"/>
              </w:rPr>
            </w:pPr>
            <w:r w:rsidRPr="00717D24">
              <w:rPr>
                <w:color w:val="000000"/>
                <w:sz w:val="20"/>
                <w:szCs w:val="20"/>
                <w:lang w:val="uk-UA"/>
              </w:rPr>
              <w:t>В цілому виправдалися</w:t>
            </w:r>
          </w:p>
        </w:tc>
        <w:tc>
          <w:tcPr>
            <w:tcW w:w="6445"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30"/>
              <w:jc w:val="both"/>
              <w:rPr>
                <w:color w:val="000000"/>
                <w:sz w:val="20"/>
                <w:szCs w:val="20"/>
                <w:lang w:val="uk-UA"/>
              </w:rPr>
            </w:pPr>
            <w:r w:rsidRPr="00717D24">
              <w:rPr>
                <w:color w:val="000000"/>
                <w:sz w:val="20"/>
                <w:szCs w:val="20"/>
                <w:lang w:val="uk-UA"/>
              </w:rPr>
              <w:t>Сильних змін зазнавати не буде</w:t>
            </w:r>
          </w:p>
        </w:tc>
      </w:tr>
      <w:tr w:rsidR="007F35EA" w:rsidRPr="00A5335F">
        <w:trPr>
          <w:jc w:val="center"/>
        </w:trPr>
        <w:tc>
          <w:tcPr>
            <w:tcW w:w="2915"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30"/>
              <w:jc w:val="both"/>
              <w:rPr>
                <w:color w:val="000000"/>
                <w:sz w:val="20"/>
                <w:szCs w:val="20"/>
                <w:lang w:val="uk-UA"/>
              </w:rPr>
            </w:pPr>
            <w:r w:rsidRPr="00717D24">
              <w:rPr>
                <w:color w:val="000000"/>
                <w:sz w:val="20"/>
                <w:szCs w:val="20"/>
                <w:lang w:val="uk-UA"/>
              </w:rPr>
              <w:t xml:space="preserve">Ринок недооцінив </w:t>
            </w:r>
            <w:r w:rsidRPr="00717D24">
              <w:rPr>
                <w:color w:val="000000"/>
                <w:sz w:val="20"/>
                <w:szCs w:val="20"/>
                <w:lang w:val="uk-UA"/>
              </w:rPr>
              <w:br/>
              <w:t>данный чинник</w:t>
            </w:r>
          </w:p>
        </w:tc>
        <w:tc>
          <w:tcPr>
            <w:tcW w:w="6445"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30"/>
              <w:jc w:val="both"/>
              <w:rPr>
                <w:color w:val="000000"/>
                <w:sz w:val="20"/>
                <w:szCs w:val="20"/>
                <w:lang w:val="uk-UA"/>
              </w:rPr>
            </w:pPr>
            <w:r w:rsidRPr="00717D24">
              <w:rPr>
                <w:color w:val="000000"/>
                <w:sz w:val="20"/>
                <w:szCs w:val="20"/>
                <w:lang w:val="uk-UA"/>
              </w:rPr>
              <w:t xml:space="preserve">Продовження динаміки, що діє, з прискоренням </w:t>
            </w:r>
            <w:r w:rsidRPr="00717D24">
              <w:rPr>
                <w:color w:val="000000"/>
                <w:sz w:val="20"/>
                <w:szCs w:val="20"/>
                <w:lang w:val="uk-UA"/>
              </w:rPr>
              <w:br/>
              <w:t>в момент появи події</w:t>
            </w:r>
          </w:p>
        </w:tc>
      </w:tr>
      <w:tr w:rsidR="007F35EA" w:rsidRPr="00A5335F">
        <w:trPr>
          <w:jc w:val="center"/>
        </w:trPr>
        <w:tc>
          <w:tcPr>
            <w:tcW w:w="2915"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30"/>
              <w:jc w:val="both"/>
              <w:rPr>
                <w:color w:val="000000"/>
                <w:sz w:val="20"/>
                <w:szCs w:val="20"/>
                <w:lang w:val="uk-UA"/>
              </w:rPr>
            </w:pPr>
            <w:r w:rsidRPr="00717D24">
              <w:rPr>
                <w:color w:val="000000"/>
                <w:sz w:val="20"/>
                <w:szCs w:val="20"/>
                <w:lang w:val="uk-UA"/>
              </w:rPr>
              <w:t>Виявилися помилковими</w:t>
            </w:r>
          </w:p>
        </w:tc>
        <w:tc>
          <w:tcPr>
            <w:tcW w:w="6445"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30"/>
              <w:jc w:val="both"/>
              <w:rPr>
                <w:color w:val="000000"/>
                <w:sz w:val="20"/>
                <w:szCs w:val="20"/>
                <w:lang w:val="uk-UA"/>
              </w:rPr>
            </w:pPr>
            <w:r w:rsidRPr="00717D24">
              <w:rPr>
                <w:color w:val="000000"/>
                <w:sz w:val="20"/>
                <w:szCs w:val="20"/>
                <w:lang w:val="uk-UA"/>
              </w:rPr>
              <w:t xml:space="preserve">Можна чекати сильної зміни курсу </w:t>
            </w:r>
            <w:r w:rsidRPr="00717D24">
              <w:rPr>
                <w:color w:val="000000"/>
                <w:sz w:val="20"/>
                <w:szCs w:val="20"/>
                <w:lang w:val="uk-UA"/>
              </w:rPr>
              <w:br/>
              <w:t>в напрямі, протилежному попередньому</w:t>
            </w:r>
          </w:p>
        </w:tc>
      </w:tr>
    </w:tbl>
    <w:p w:rsidR="00717D24" w:rsidRDefault="00717D24" w:rsidP="00A5335F">
      <w:pPr>
        <w:pStyle w:val="Web"/>
        <w:spacing w:before="0" w:beforeAutospacing="0" w:after="0" w:afterAutospacing="0" w:line="360" w:lineRule="auto"/>
        <w:ind w:firstLine="709"/>
        <w:jc w:val="both"/>
        <w:rPr>
          <w:color w:val="auto"/>
          <w:sz w:val="28"/>
          <w:szCs w:val="28"/>
          <w:lang w:val="uk-UA"/>
        </w:rPr>
      </w:pPr>
    </w:p>
    <w:p w:rsidR="007F35EA" w:rsidRPr="00A5335F" w:rsidRDefault="00717D24" w:rsidP="00717D24">
      <w:pPr>
        <w:pStyle w:val="Web"/>
        <w:spacing w:before="0" w:beforeAutospacing="0" w:after="0" w:afterAutospacing="0" w:line="360" w:lineRule="auto"/>
        <w:ind w:firstLine="709"/>
        <w:jc w:val="both"/>
        <w:rPr>
          <w:color w:val="auto"/>
          <w:sz w:val="28"/>
          <w:szCs w:val="28"/>
          <w:lang w:val="uk-UA"/>
        </w:rPr>
      </w:pPr>
      <w:r>
        <w:rPr>
          <w:color w:val="auto"/>
          <w:sz w:val="28"/>
          <w:szCs w:val="28"/>
          <w:lang w:val="uk-UA"/>
        </w:rPr>
        <w:br w:type="page"/>
      </w:r>
      <w:r w:rsidR="007F35EA" w:rsidRPr="00A5335F">
        <w:rPr>
          <w:color w:val="auto"/>
          <w:sz w:val="28"/>
          <w:szCs w:val="28"/>
          <w:lang w:val="uk-UA"/>
        </w:rPr>
        <w:t>Якщо фундаментальна новина не підтверджує тренду, що діє, то час її впливу на динаміку ринку може обмежитися часом або декількома годинами. Якщо ж фундаментальний чинник</w:t>
      </w:r>
      <w:r w:rsidR="00271600">
        <w:rPr>
          <w:vanish/>
          <w:color w:val="auto"/>
          <w:sz w:val="28"/>
          <w:szCs w:val="28"/>
          <w:lang w:val="uk-UA"/>
        </w:rPr>
        <w:t xml:space="preserve"> </w:t>
      </w:r>
      <w:r w:rsidR="007F35EA" w:rsidRPr="00A5335F">
        <w:rPr>
          <w:color w:val="auto"/>
          <w:sz w:val="28"/>
          <w:szCs w:val="28"/>
          <w:lang w:val="uk-UA"/>
        </w:rPr>
        <w:t>підтверджує тренд, то відбувається його деяке прискорення з подальшим можливим відскоком</w:t>
      </w:r>
      <w:r w:rsidR="00271600">
        <w:rPr>
          <w:vanish/>
          <w:color w:val="auto"/>
          <w:sz w:val="28"/>
          <w:szCs w:val="28"/>
          <w:lang w:val="uk-UA"/>
        </w:rPr>
        <w:t>.</w:t>
      </w:r>
      <w:r w:rsidR="007F35EA" w:rsidRPr="00A5335F">
        <w:rPr>
          <w:color w:val="auto"/>
          <w:sz w:val="28"/>
          <w:szCs w:val="28"/>
          <w:lang w:val="uk-UA"/>
        </w:rPr>
        <w:t xml:space="preserve"> </w:t>
      </w:r>
    </w:p>
    <w:p w:rsidR="009A28A6" w:rsidRPr="00A5335F" w:rsidRDefault="009A28A6" w:rsidP="00717D24">
      <w:pPr>
        <w:pStyle w:val="a6"/>
        <w:spacing w:beforeAutospacing="0" w:afterAutospacing="0" w:line="360" w:lineRule="auto"/>
        <w:rPr>
          <w:rFonts w:ascii="Times New Roman" w:hAnsi="Times New Roman"/>
          <w:sz w:val="28"/>
          <w:szCs w:val="28"/>
          <w:lang w:val="uk-UA"/>
        </w:rPr>
      </w:pPr>
    </w:p>
    <w:p w:rsidR="007F35EA" w:rsidRPr="00A5335F" w:rsidRDefault="007F35EA" w:rsidP="00A5335F">
      <w:pPr>
        <w:pStyle w:val="a6"/>
        <w:spacing w:beforeAutospacing="0" w:afterAutospacing="0" w:line="360" w:lineRule="auto"/>
        <w:ind w:firstLine="709"/>
        <w:rPr>
          <w:rFonts w:ascii="Times New Roman" w:hAnsi="Times New Roman"/>
          <w:sz w:val="28"/>
          <w:szCs w:val="28"/>
          <w:lang w:val="uk-UA"/>
        </w:rPr>
      </w:pPr>
      <w:r w:rsidRPr="00A5335F">
        <w:rPr>
          <w:rFonts w:ascii="Times New Roman" w:hAnsi="Times New Roman"/>
          <w:sz w:val="28"/>
          <w:szCs w:val="28"/>
          <w:lang w:val="uk-UA"/>
        </w:rPr>
        <w:t>Цикл життя фундаментальних чинників:</w:t>
      </w:r>
    </w:p>
    <w:p w:rsidR="007F35EA" w:rsidRPr="00A5335F" w:rsidRDefault="007F35EA" w:rsidP="00A5335F">
      <w:pPr>
        <w:numPr>
          <w:ilvl w:val="0"/>
          <w:numId w:val="21"/>
        </w:numPr>
        <w:spacing w:line="360" w:lineRule="auto"/>
        <w:ind w:left="0" w:firstLine="709"/>
        <w:jc w:val="both"/>
        <w:rPr>
          <w:color w:val="000000"/>
          <w:sz w:val="28"/>
          <w:szCs w:val="28"/>
          <w:lang w:val="uk-UA"/>
        </w:rPr>
      </w:pPr>
      <w:r w:rsidRPr="00A5335F">
        <w:rPr>
          <w:color w:val="000000"/>
          <w:sz w:val="28"/>
          <w:szCs w:val="28"/>
          <w:lang w:val="uk-UA"/>
        </w:rPr>
        <w:t xml:space="preserve">Короткий цикл: не більш за одну добу; характерний для всіх несподіваних новин. </w:t>
      </w:r>
    </w:p>
    <w:p w:rsidR="007F35EA" w:rsidRPr="00A5335F" w:rsidRDefault="007F35EA" w:rsidP="00A5335F">
      <w:pPr>
        <w:numPr>
          <w:ilvl w:val="0"/>
          <w:numId w:val="21"/>
        </w:numPr>
        <w:spacing w:line="360" w:lineRule="auto"/>
        <w:ind w:left="0" w:firstLine="709"/>
        <w:jc w:val="both"/>
        <w:rPr>
          <w:color w:val="000000"/>
          <w:sz w:val="28"/>
          <w:szCs w:val="28"/>
          <w:lang w:val="uk-UA"/>
        </w:rPr>
      </w:pPr>
      <w:r w:rsidRPr="00A5335F">
        <w:rPr>
          <w:color w:val="000000"/>
          <w:sz w:val="28"/>
          <w:szCs w:val="28"/>
          <w:lang w:val="uk-UA"/>
        </w:rPr>
        <w:t xml:space="preserve">Довгий цикл: від декількох тижнів до декількох років; всі чинники, пов'язані із загальним станом національної і світової економіки (динаміка інфляції, безробіття і процентних ставок і тому подібне). </w:t>
      </w:r>
    </w:p>
    <w:p w:rsidR="007F35EA" w:rsidRPr="00A5335F" w:rsidRDefault="007F35EA" w:rsidP="00A5335F">
      <w:pPr>
        <w:pStyle w:val="2"/>
        <w:spacing w:before="0" w:after="0" w:line="360" w:lineRule="auto"/>
        <w:ind w:firstLine="709"/>
        <w:jc w:val="both"/>
        <w:rPr>
          <w:rFonts w:ascii="Times New Roman" w:hAnsi="Times New Roman" w:cs="Times New Roman"/>
          <w:b w:val="0"/>
          <w:i w:val="0"/>
          <w:color w:val="000000"/>
          <w:lang w:val="uk-UA"/>
        </w:rPr>
      </w:pPr>
      <w:r w:rsidRPr="00A5335F">
        <w:rPr>
          <w:rFonts w:ascii="Times New Roman" w:hAnsi="Times New Roman" w:cs="Times New Roman"/>
          <w:b w:val="0"/>
          <w:i w:val="0"/>
          <w:color w:val="000000"/>
          <w:lang w:val="uk-UA"/>
        </w:rPr>
        <w:t>Дані про вихід фундаментальних чинників публікуються провідними інформаційними агентствами:</w:t>
      </w:r>
    </w:p>
    <w:p w:rsidR="007F35EA" w:rsidRPr="00A5335F" w:rsidRDefault="007F35EA" w:rsidP="00A5335F">
      <w:pPr>
        <w:widowControl w:val="0"/>
        <w:numPr>
          <w:ilvl w:val="0"/>
          <w:numId w:val="22"/>
        </w:numPr>
        <w:tabs>
          <w:tab w:val="clear" w:pos="720"/>
        </w:tabs>
        <w:autoSpaceDE w:val="0"/>
        <w:autoSpaceDN w:val="0"/>
        <w:adjustRightInd w:val="0"/>
        <w:spacing w:line="360" w:lineRule="auto"/>
        <w:ind w:left="0" w:firstLine="709"/>
        <w:jc w:val="both"/>
        <w:rPr>
          <w:sz w:val="28"/>
          <w:szCs w:val="28"/>
          <w:lang w:val="uk-UA"/>
        </w:rPr>
      </w:pPr>
      <w:r w:rsidRPr="00A5335F">
        <w:rPr>
          <w:sz w:val="28"/>
          <w:szCs w:val="28"/>
          <w:lang w:val="uk-UA"/>
        </w:rPr>
        <w:t>Reuters</w:t>
      </w:r>
    </w:p>
    <w:p w:rsidR="007F35EA" w:rsidRPr="00A5335F" w:rsidRDefault="007F35EA" w:rsidP="00A5335F">
      <w:pPr>
        <w:widowControl w:val="0"/>
        <w:numPr>
          <w:ilvl w:val="0"/>
          <w:numId w:val="22"/>
        </w:numPr>
        <w:tabs>
          <w:tab w:val="clear" w:pos="720"/>
        </w:tabs>
        <w:autoSpaceDE w:val="0"/>
        <w:autoSpaceDN w:val="0"/>
        <w:adjustRightInd w:val="0"/>
        <w:spacing w:line="360" w:lineRule="auto"/>
        <w:ind w:left="0" w:firstLine="709"/>
        <w:jc w:val="both"/>
        <w:rPr>
          <w:sz w:val="28"/>
          <w:szCs w:val="28"/>
          <w:lang w:val="uk-UA"/>
        </w:rPr>
      </w:pPr>
      <w:r w:rsidRPr="00A5335F">
        <w:rPr>
          <w:sz w:val="28"/>
          <w:szCs w:val="28"/>
          <w:lang w:val="uk-UA"/>
        </w:rPr>
        <w:t>Bloomberg</w:t>
      </w:r>
    </w:p>
    <w:p w:rsidR="007F35EA" w:rsidRPr="00A5335F" w:rsidRDefault="007F35EA" w:rsidP="00A5335F">
      <w:pPr>
        <w:widowControl w:val="0"/>
        <w:numPr>
          <w:ilvl w:val="0"/>
          <w:numId w:val="22"/>
        </w:numPr>
        <w:tabs>
          <w:tab w:val="clear" w:pos="720"/>
        </w:tabs>
        <w:autoSpaceDE w:val="0"/>
        <w:autoSpaceDN w:val="0"/>
        <w:adjustRightInd w:val="0"/>
        <w:spacing w:line="360" w:lineRule="auto"/>
        <w:ind w:left="0" w:firstLine="709"/>
        <w:jc w:val="both"/>
        <w:rPr>
          <w:sz w:val="28"/>
          <w:szCs w:val="28"/>
          <w:lang w:val="uk-UA"/>
        </w:rPr>
      </w:pPr>
      <w:r w:rsidRPr="00A5335F">
        <w:rPr>
          <w:sz w:val="28"/>
          <w:szCs w:val="28"/>
          <w:lang w:val="uk-UA"/>
        </w:rPr>
        <w:t>Financial Times</w:t>
      </w:r>
    </w:p>
    <w:p w:rsidR="007F35EA" w:rsidRPr="00A5335F" w:rsidRDefault="007F35EA" w:rsidP="00A5335F">
      <w:pPr>
        <w:widowControl w:val="0"/>
        <w:numPr>
          <w:ilvl w:val="0"/>
          <w:numId w:val="22"/>
        </w:numPr>
        <w:tabs>
          <w:tab w:val="clear" w:pos="720"/>
        </w:tabs>
        <w:autoSpaceDE w:val="0"/>
        <w:autoSpaceDN w:val="0"/>
        <w:adjustRightInd w:val="0"/>
        <w:spacing w:line="360" w:lineRule="auto"/>
        <w:ind w:left="0" w:firstLine="709"/>
        <w:jc w:val="both"/>
        <w:rPr>
          <w:sz w:val="28"/>
          <w:szCs w:val="28"/>
          <w:lang w:val="uk-UA"/>
        </w:rPr>
      </w:pPr>
      <w:r w:rsidRPr="00A5335F">
        <w:rPr>
          <w:sz w:val="28"/>
          <w:szCs w:val="28"/>
          <w:lang w:val="uk-UA"/>
        </w:rPr>
        <w:t>CNN</w:t>
      </w:r>
    </w:p>
    <w:p w:rsidR="007F35EA" w:rsidRPr="00A5335F" w:rsidRDefault="007F35EA" w:rsidP="00A5335F">
      <w:pPr>
        <w:widowControl w:val="0"/>
        <w:numPr>
          <w:ilvl w:val="0"/>
          <w:numId w:val="22"/>
        </w:numPr>
        <w:tabs>
          <w:tab w:val="clear" w:pos="720"/>
        </w:tabs>
        <w:autoSpaceDE w:val="0"/>
        <w:autoSpaceDN w:val="0"/>
        <w:adjustRightInd w:val="0"/>
        <w:spacing w:line="360" w:lineRule="auto"/>
        <w:ind w:left="0" w:firstLine="709"/>
        <w:jc w:val="both"/>
        <w:rPr>
          <w:sz w:val="28"/>
          <w:szCs w:val="28"/>
          <w:lang w:val="uk-UA"/>
        </w:rPr>
      </w:pPr>
      <w:r w:rsidRPr="00A5335F">
        <w:rPr>
          <w:sz w:val="28"/>
          <w:szCs w:val="28"/>
          <w:lang w:val="uk-UA"/>
        </w:rPr>
        <w:t>CNBC</w:t>
      </w:r>
    </w:p>
    <w:p w:rsidR="007F35EA" w:rsidRPr="00A5335F" w:rsidRDefault="007F35EA" w:rsidP="00A5335F">
      <w:pPr>
        <w:widowControl w:val="0"/>
        <w:numPr>
          <w:ilvl w:val="0"/>
          <w:numId w:val="22"/>
        </w:numPr>
        <w:tabs>
          <w:tab w:val="clear" w:pos="720"/>
        </w:tabs>
        <w:autoSpaceDE w:val="0"/>
        <w:autoSpaceDN w:val="0"/>
        <w:adjustRightInd w:val="0"/>
        <w:spacing w:line="360" w:lineRule="auto"/>
        <w:ind w:left="0" w:firstLine="709"/>
        <w:jc w:val="both"/>
        <w:rPr>
          <w:sz w:val="28"/>
          <w:szCs w:val="28"/>
          <w:lang w:val="uk-UA"/>
        </w:rPr>
      </w:pPr>
      <w:r w:rsidRPr="00A5335F">
        <w:rPr>
          <w:sz w:val="28"/>
          <w:szCs w:val="28"/>
          <w:lang w:val="uk-UA"/>
        </w:rPr>
        <w:t>Telerate</w:t>
      </w:r>
    </w:p>
    <w:p w:rsidR="007F35EA" w:rsidRPr="00A5335F" w:rsidRDefault="007F35EA" w:rsidP="00A5335F">
      <w:pPr>
        <w:pStyle w:val="2"/>
        <w:spacing w:before="0" w:after="0" w:line="360" w:lineRule="auto"/>
        <w:ind w:firstLine="709"/>
        <w:jc w:val="both"/>
        <w:rPr>
          <w:rFonts w:ascii="Times New Roman" w:hAnsi="Times New Roman" w:cs="Times New Roman"/>
          <w:b w:val="0"/>
          <w:i w:val="0"/>
          <w:lang w:val="uk-UA"/>
        </w:rPr>
      </w:pPr>
      <w:r w:rsidRPr="00A5335F">
        <w:rPr>
          <w:rFonts w:ascii="Times New Roman" w:hAnsi="Times New Roman" w:cs="Times New Roman"/>
          <w:b w:val="0"/>
          <w:i w:val="0"/>
          <w:lang w:val="uk-UA"/>
        </w:rPr>
        <w:t>При цьому ці агентства</w:t>
      </w:r>
      <w:r w:rsidR="00271600">
        <w:rPr>
          <w:rFonts w:ascii="Times New Roman" w:hAnsi="Times New Roman" w:cs="Times New Roman"/>
          <w:b w:val="0"/>
          <w:i w:val="0"/>
          <w:lang w:val="uk-UA"/>
        </w:rPr>
        <w:t xml:space="preserve"> </w:t>
      </w:r>
      <w:r w:rsidRPr="00A5335F">
        <w:rPr>
          <w:rFonts w:ascii="Times New Roman" w:hAnsi="Times New Roman" w:cs="Times New Roman"/>
          <w:b w:val="0"/>
          <w:i w:val="0"/>
          <w:lang w:val="uk-UA"/>
        </w:rPr>
        <w:t>і інші подібні служби надають свою інформацію в режимі on-line.</w:t>
      </w:r>
      <w:r w:rsidR="00271600">
        <w:rPr>
          <w:rFonts w:ascii="Times New Roman" w:hAnsi="Times New Roman" w:cs="Times New Roman"/>
          <w:b w:val="0"/>
          <w:i w:val="0"/>
          <w:lang w:val="uk-UA"/>
        </w:rPr>
        <w:t xml:space="preserve"> </w:t>
      </w:r>
      <w:r w:rsidRPr="00A5335F">
        <w:rPr>
          <w:rFonts w:ascii="Times New Roman" w:hAnsi="Times New Roman" w:cs="Times New Roman"/>
          <w:b w:val="0"/>
          <w:i w:val="0"/>
          <w:lang w:val="uk-UA"/>
        </w:rPr>
        <w:t xml:space="preserve">На сайтах цих агентств в інтернеті можна також </w:t>
      </w:r>
      <w:r w:rsidR="00271600">
        <w:rPr>
          <w:rFonts w:ascii="Times New Roman" w:hAnsi="Times New Roman" w:cs="Times New Roman"/>
          <w:b w:val="0"/>
          <w:i w:val="0"/>
          <w:lang w:val="uk-UA"/>
        </w:rPr>
        <w:t>знайти інформацію про очікуваний</w:t>
      </w:r>
      <w:r w:rsidR="00271600" w:rsidRPr="00A5335F">
        <w:rPr>
          <w:rFonts w:ascii="Times New Roman" w:hAnsi="Times New Roman" w:cs="Times New Roman"/>
          <w:b w:val="0"/>
          <w:i w:val="0"/>
          <w:vanish/>
          <w:lang w:val="uk-UA"/>
        </w:rPr>
        <w:t xml:space="preserve"> </w:t>
      </w:r>
      <w:r w:rsidRPr="00A5335F">
        <w:rPr>
          <w:rFonts w:ascii="Times New Roman" w:hAnsi="Times New Roman" w:cs="Times New Roman"/>
          <w:b w:val="0"/>
          <w:i w:val="0"/>
          <w:vanish/>
          <w:lang w:val="uk-UA"/>
        </w:rPr>
        <w:t>|</w:t>
      </w:r>
      <w:r w:rsidRPr="00A5335F">
        <w:rPr>
          <w:rFonts w:ascii="Times New Roman" w:hAnsi="Times New Roman" w:cs="Times New Roman"/>
          <w:b w:val="0"/>
          <w:i w:val="0"/>
          <w:lang w:val="uk-UA"/>
        </w:rPr>
        <w:t xml:space="preserve"> вихід фундаментальних даних в найближчий період (1-2 тижні) – так званий «календар економічних подій», а також прогнози аналітиків за фундаментальними даними, що виходять. Це дозволяє трейдеру як робити прогноз руху ціни валюти на основі очікуваних даних, так і вчасно закривати відкриті</w:t>
      </w:r>
      <w:r w:rsidR="00271600" w:rsidRPr="00A5335F">
        <w:rPr>
          <w:rFonts w:ascii="Times New Roman" w:hAnsi="Times New Roman" w:cs="Times New Roman"/>
          <w:b w:val="0"/>
          <w:i w:val="0"/>
          <w:vanish/>
          <w:lang w:val="uk-UA"/>
        </w:rPr>
        <w:t xml:space="preserve"> </w:t>
      </w:r>
      <w:r w:rsidRPr="00A5335F">
        <w:rPr>
          <w:rFonts w:ascii="Times New Roman" w:hAnsi="Times New Roman" w:cs="Times New Roman"/>
          <w:b w:val="0"/>
          <w:i w:val="0"/>
          <w:lang w:val="uk-UA"/>
        </w:rPr>
        <w:t xml:space="preserve"> позиції безпосередньо перед виходом несприятливих даних.</w:t>
      </w:r>
    </w:p>
    <w:p w:rsidR="007F35EA" w:rsidRDefault="00717D24" w:rsidP="00717D24">
      <w:pPr>
        <w:spacing w:line="360" w:lineRule="auto"/>
        <w:ind w:firstLine="708"/>
        <w:jc w:val="both"/>
        <w:rPr>
          <w:b/>
          <w:sz w:val="28"/>
          <w:szCs w:val="28"/>
          <w:lang w:val="uk-UA"/>
        </w:rPr>
      </w:pPr>
      <w:r>
        <w:rPr>
          <w:sz w:val="28"/>
          <w:szCs w:val="28"/>
          <w:lang w:val="uk-UA"/>
        </w:rPr>
        <w:br w:type="page"/>
      </w:r>
      <w:r w:rsidR="007F35EA" w:rsidRPr="00A5335F">
        <w:rPr>
          <w:b/>
          <w:sz w:val="28"/>
          <w:szCs w:val="28"/>
          <w:lang w:val="uk-UA"/>
        </w:rPr>
        <w:t>Основні напрями економічної політики урядів розвинених країн</w:t>
      </w:r>
    </w:p>
    <w:p w:rsidR="00717D24" w:rsidRPr="00717D24" w:rsidRDefault="00717D24" w:rsidP="00717D24">
      <w:pPr>
        <w:spacing w:line="360" w:lineRule="auto"/>
        <w:ind w:firstLine="708"/>
        <w:jc w:val="both"/>
        <w:rPr>
          <w:sz w:val="28"/>
          <w:szCs w:val="28"/>
          <w:lang w:val="uk-UA"/>
        </w:rPr>
      </w:pPr>
    </w:p>
    <w:p w:rsidR="00DC2AC2" w:rsidRPr="00A5335F" w:rsidRDefault="00DC2AC2" w:rsidP="00A5335F">
      <w:pPr>
        <w:spacing w:line="360" w:lineRule="auto"/>
        <w:ind w:firstLine="709"/>
        <w:jc w:val="both"/>
        <w:rPr>
          <w:sz w:val="28"/>
          <w:szCs w:val="28"/>
          <w:lang w:val="uk-UA"/>
        </w:rPr>
      </w:pPr>
      <w:r w:rsidRPr="00A5335F">
        <w:rPr>
          <w:sz w:val="28"/>
          <w:szCs w:val="28"/>
          <w:lang w:val="uk-UA"/>
        </w:rPr>
        <w:t xml:space="preserve">Основні принципи і напрямки економічної політики наведені </w:t>
      </w:r>
      <w:r w:rsidR="00A27D00" w:rsidRPr="00A5335F">
        <w:rPr>
          <w:sz w:val="28"/>
          <w:szCs w:val="28"/>
          <w:lang w:val="uk-UA"/>
        </w:rPr>
        <w:t>в</w:t>
      </w:r>
      <w:r w:rsidRPr="00A5335F">
        <w:rPr>
          <w:sz w:val="28"/>
          <w:szCs w:val="28"/>
          <w:lang w:val="uk-UA"/>
        </w:rPr>
        <w:t xml:space="preserve"> </w:t>
      </w:r>
      <w:r w:rsidR="00A27D00" w:rsidRPr="00A5335F">
        <w:rPr>
          <w:sz w:val="28"/>
          <w:szCs w:val="28"/>
          <w:lang w:val="uk-UA"/>
        </w:rPr>
        <w:t>табл.</w:t>
      </w:r>
      <w:r w:rsidRPr="00A5335F">
        <w:rPr>
          <w:sz w:val="28"/>
          <w:szCs w:val="28"/>
          <w:lang w:val="uk-UA"/>
        </w:rPr>
        <w:t xml:space="preserve"> 2.3</w:t>
      </w:r>
      <w:r w:rsidR="00A27D00" w:rsidRPr="00A5335F">
        <w:rPr>
          <w:sz w:val="28"/>
          <w:szCs w:val="28"/>
          <w:lang w:val="uk-UA"/>
        </w:rPr>
        <w:t>.</w:t>
      </w:r>
    </w:p>
    <w:p w:rsidR="00DC2AC2" w:rsidRPr="00A5335F" w:rsidRDefault="00DC2AC2" w:rsidP="00A5335F">
      <w:pPr>
        <w:spacing w:line="360" w:lineRule="auto"/>
        <w:ind w:firstLine="709"/>
        <w:jc w:val="both"/>
        <w:rPr>
          <w:sz w:val="28"/>
          <w:szCs w:val="28"/>
          <w:lang w:val="uk-UA"/>
        </w:rPr>
      </w:pPr>
    </w:p>
    <w:p w:rsidR="00DC2AC2" w:rsidRPr="00A5335F" w:rsidRDefault="006F31A1" w:rsidP="00A5335F">
      <w:pPr>
        <w:spacing w:line="360" w:lineRule="auto"/>
        <w:ind w:firstLine="709"/>
        <w:jc w:val="both"/>
        <w:rPr>
          <w:sz w:val="28"/>
          <w:szCs w:val="28"/>
          <w:lang w:val="uk-UA"/>
        </w:rPr>
      </w:pPr>
      <w:r w:rsidRPr="00A5335F">
        <w:rPr>
          <w:sz w:val="28"/>
          <w:szCs w:val="28"/>
          <w:lang w:val="uk-UA"/>
        </w:rPr>
        <w:t>Таблиця</w:t>
      </w:r>
      <w:r w:rsidR="007F35EA" w:rsidRPr="00A5335F">
        <w:rPr>
          <w:sz w:val="28"/>
          <w:szCs w:val="28"/>
          <w:lang w:val="uk-UA"/>
        </w:rPr>
        <w:t xml:space="preserve"> 2.3.</w:t>
      </w:r>
    </w:p>
    <w:p w:rsidR="007F35EA" w:rsidRPr="00A5335F" w:rsidRDefault="007F35EA" w:rsidP="00A5335F">
      <w:pPr>
        <w:spacing w:line="360" w:lineRule="auto"/>
        <w:ind w:firstLine="709"/>
        <w:jc w:val="both"/>
        <w:rPr>
          <w:sz w:val="28"/>
          <w:szCs w:val="28"/>
          <w:lang w:val="uk-UA"/>
        </w:rPr>
      </w:pPr>
      <w:r w:rsidRPr="00A5335F">
        <w:rPr>
          <w:sz w:val="28"/>
          <w:szCs w:val="28"/>
          <w:lang w:val="uk-UA"/>
        </w:rPr>
        <w:t>Стратегічні цілі економічної політики</w:t>
      </w:r>
    </w:p>
    <w:tbl>
      <w:tblPr>
        <w:tblW w:w="9360" w:type="dxa"/>
        <w:tblInd w:w="30"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15" w:type="dxa"/>
          <w:right w:w="15" w:type="dxa"/>
        </w:tblCellMar>
        <w:tblLook w:val="0000" w:firstRow="0" w:lastRow="0" w:firstColumn="0" w:lastColumn="0" w:noHBand="0" w:noVBand="0"/>
      </w:tblPr>
      <w:tblGrid>
        <w:gridCol w:w="1430"/>
        <w:gridCol w:w="2710"/>
        <w:gridCol w:w="2520"/>
        <w:gridCol w:w="2700"/>
      </w:tblGrid>
      <w:tr w:rsidR="007F35EA" w:rsidRPr="00A5335F">
        <w:trPr>
          <w:trHeight w:val="454"/>
        </w:trPr>
        <w:tc>
          <w:tcPr>
            <w:tcW w:w="1430" w:type="dxa"/>
            <w:tcBorders>
              <w:top w:val="thickThinLargeGap" w:sz="6" w:space="0" w:color="808080"/>
              <w:bottom w:val="thickThinLargeGap" w:sz="6" w:space="0" w:color="808080"/>
              <w:right w:val="thickThinLargeGap" w:sz="6" w:space="0" w:color="808080"/>
            </w:tcBorders>
            <w:vAlign w:val="center"/>
          </w:tcPr>
          <w:p w:rsidR="007F35EA" w:rsidRPr="00717D24" w:rsidRDefault="00DC2AC2" w:rsidP="00717D24">
            <w:pPr>
              <w:spacing w:line="360" w:lineRule="auto"/>
              <w:ind w:firstLine="127"/>
              <w:jc w:val="both"/>
              <w:rPr>
                <w:b/>
                <w:color w:val="000000"/>
                <w:sz w:val="20"/>
                <w:szCs w:val="20"/>
                <w:lang w:val="uk-UA"/>
              </w:rPr>
            </w:pPr>
            <w:r w:rsidRPr="00717D24">
              <w:rPr>
                <w:b/>
                <w:color w:val="000000"/>
                <w:sz w:val="20"/>
                <w:szCs w:val="20"/>
                <w:lang w:val="uk-UA"/>
              </w:rPr>
              <w:t>Еконо</w:t>
            </w:r>
            <w:r w:rsidR="004F28AA" w:rsidRPr="00717D24">
              <w:rPr>
                <w:b/>
                <w:color w:val="000000"/>
                <w:sz w:val="20"/>
                <w:szCs w:val="20"/>
                <w:lang w:val="uk-UA"/>
              </w:rPr>
              <w:t>м.</w:t>
            </w:r>
            <w:r w:rsidR="007F35EA" w:rsidRPr="00717D24">
              <w:rPr>
                <w:b/>
                <w:color w:val="000000"/>
                <w:sz w:val="20"/>
                <w:szCs w:val="20"/>
                <w:lang w:val="uk-UA"/>
              </w:rPr>
              <w:t xml:space="preserve"> показник</w:t>
            </w:r>
          </w:p>
        </w:tc>
        <w:tc>
          <w:tcPr>
            <w:tcW w:w="27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b/>
                <w:color w:val="000000"/>
                <w:sz w:val="20"/>
                <w:szCs w:val="20"/>
                <w:lang w:val="uk-UA"/>
              </w:rPr>
            </w:pPr>
            <w:r w:rsidRPr="00717D24">
              <w:rPr>
                <w:b/>
                <w:color w:val="000000"/>
                <w:sz w:val="20"/>
                <w:szCs w:val="20"/>
                <w:lang w:val="uk-UA"/>
              </w:rPr>
              <w:t>Високе значення</w:t>
            </w:r>
          </w:p>
        </w:tc>
        <w:tc>
          <w:tcPr>
            <w:tcW w:w="25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b/>
                <w:color w:val="000000"/>
                <w:sz w:val="20"/>
                <w:szCs w:val="20"/>
                <w:lang w:val="uk-UA"/>
              </w:rPr>
            </w:pPr>
            <w:r w:rsidRPr="00717D24">
              <w:rPr>
                <w:b/>
                <w:color w:val="000000"/>
                <w:sz w:val="20"/>
                <w:szCs w:val="20"/>
                <w:lang w:val="uk-UA"/>
              </w:rPr>
              <w:t>Низьке значення</w:t>
            </w:r>
          </w:p>
        </w:tc>
        <w:tc>
          <w:tcPr>
            <w:tcW w:w="2700" w:type="dxa"/>
            <w:tcBorders>
              <w:top w:val="thickThinLargeGap" w:sz="6" w:space="0" w:color="808080"/>
              <w:left w:val="thickThinLargeGap" w:sz="6" w:space="0" w:color="808080"/>
              <w:bottom w:val="thickThinLargeGap" w:sz="6" w:space="0" w:color="808080"/>
            </w:tcBorders>
            <w:vAlign w:val="center"/>
          </w:tcPr>
          <w:p w:rsidR="007F35EA" w:rsidRPr="00717D24" w:rsidRDefault="00717D24" w:rsidP="00717D24">
            <w:pPr>
              <w:spacing w:line="360" w:lineRule="auto"/>
              <w:ind w:firstLine="127"/>
              <w:jc w:val="both"/>
              <w:rPr>
                <w:b/>
                <w:color w:val="000000"/>
                <w:sz w:val="20"/>
                <w:szCs w:val="20"/>
                <w:lang w:val="uk-UA"/>
              </w:rPr>
            </w:pPr>
            <w:r>
              <w:rPr>
                <w:b/>
                <w:color w:val="000000"/>
                <w:sz w:val="20"/>
                <w:szCs w:val="20"/>
                <w:lang w:val="uk-UA"/>
              </w:rPr>
              <w:t xml:space="preserve">Оптимальне </w:t>
            </w:r>
            <w:r w:rsidR="004F28AA" w:rsidRPr="00717D24">
              <w:rPr>
                <w:b/>
                <w:color w:val="000000"/>
                <w:sz w:val="20"/>
                <w:szCs w:val="20"/>
                <w:lang w:val="uk-UA"/>
              </w:rPr>
              <w:t>значення</w:t>
            </w:r>
          </w:p>
        </w:tc>
      </w:tr>
      <w:tr w:rsidR="007F35EA" w:rsidRPr="00A5335F" w:rsidTr="00717D24">
        <w:trPr>
          <w:trHeight w:val="1911"/>
        </w:trPr>
        <w:tc>
          <w:tcPr>
            <w:tcW w:w="1430"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Інфляція</w:t>
            </w:r>
          </w:p>
        </w:tc>
        <w:tc>
          <w:tcPr>
            <w:tcW w:w="27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 xml:space="preserve">→ </w:t>
            </w:r>
            <w:r w:rsidR="007F35EA" w:rsidRPr="00717D24">
              <w:rPr>
                <w:color w:val="000000"/>
                <w:sz w:val="20"/>
                <w:szCs w:val="20"/>
                <w:lang w:val="uk-UA"/>
              </w:rPr>
              <w:t xml:space="preserve">високі % ставки </w:t>
            </w:r>
            <w:r w:rsidRPr="00717D24">
              <w:rPr>
                <w:color w:val="000000"/>
                <w:sz w:val="20"/>
                <w:szCs w:val="20"/>
                <w:lang w:val="uk-UA"/>
              </w:rPr>
              <w:t>→</w:t>
            </w:r>
            <w:r w:rsidR="007F35EA" w:rsidRPr="00717D24">
              <w:rPr>
                <w:color w:val="000000"/>
                <w:sz w:val="20"/>
                <w:szCs w:val="20"/>
                <w:lang w:val="uk-UA"/>
              </w:rPr>
              <w:t xml:space="preserve"> зниження ефективності виробництва </w:t>
            </w:r>
            <w:r w:rsidRPr="00717D24">
              <w:rPr>
                <w:color w:val="000000"/>
                <w:sz w:val="20"/>
                <w:szCs w:val="20"/>
                <w:lang w:val="uk-UA"/>
              </w:rPr>
              <w:t>→</w:t>
            </w:r>
            <w:r w:rsidR="007F35EA" w:rsidRPr="00717D24">
              <w:rPr>
                <w:color w:val="000000"/>
                <w:sz w:val="20"/>
                <w:szCs w:val="20"/>
                <w:lang w:val="uk-UA"/>
              </w:rPr>
              <w:t xml:space="preserve"> перерозподіл капіталу від виробництва до посередників</w:t>
            </w:r>
          </w:p>
        </w:tc>
        <w:tc>
          <w:tcPr>
            <w:tcW w:w="25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AC59E7"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w:t>
            </w:r>
            <w:r w:rsidR="007F35EA" w:rsidRPr="00717D24">
              <w:rPr>
                <w:color w:val="000000"/>
                <w:sz w:val="20"/>
                <w:szCs w:val="20"/>
                <w:lang w:val="uk-UA"/>
              </w:rPr>
              <w:t xml:space="preserve"> низькі % ставки </w:t>
            </w:r>
          </w:p>
          <w:p w:rsidR="007F35EA"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 xml:space="preserve">→ застій в торгівлі і у </w:t>
            </w:r>
            <w:r w:rsidR="007F35EA" w:rsidRPr="00717D24">
              <w:rPr>
                <w:color w:val="000000"/>
                <w:sz w:val="20"/>
                <w:szCs w:val="20"/>
                <w:lang w:val="uk-UA"/>
              </w:rPr>
              <w:t>фінансовій сфері</w:t>
            </w:r>
          </w:p>
          <w:p w:rsidR="007F35EA" w:rsidRPr="00717D24" w:rsidRDefault="007F35EA" w:rsidP="00717D24">
            <w:pPr>
              <w:spacing w:line="360" w:lineRule="auto"/>
              <w:jc w:val="both"/>
              <w:rPr>
                <w:color w:val="000000"/>
                <w:sz w:val="20"/>
                <w:szCs w:val="20"/>
                <w:lang w:val="uk-UA"/>
              </w:rPr>
            </w:pPr>
          </w:p>
        </w:tc>
        <w:tc>
          <w:tcPr>
            <w:tcW w:w="2700"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при стабільно високій ефективності виробничого сектора залишаються можливості для прибуткового ведення справ у посередників</w:t>
            </w:r>
          </w:p>
        </w:tc>
      </w:tr>
      <w:tr w:rsidR="007F35EA" w:rsidRPr="00A5335F">
        <w:trPr>
          <w:trHeight w:val="1163"/>
        </w:trPr>
        <w:tc>
          <w:tcPr>
            <w:tcW w:w="1430"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Безробіття</w:t>
            </w:r>
          </w:p>
          <w:p w:rsidR="007F35EA" w:rsidRPr="00717D24" w:rsidRDefault="007F35EA" w:rsidP="00717D24">
            <w:pPr>
              <w:spacing w:line="360" w:lineRule="auto"/>
              <w:ind w:firstLine="127"/>
              <w:jc w:val="both"/>
              <w:rPr>
                <w:color w:val="000000"/>
                <w:sz w:val="20"/>
                <w:szCs w:val="20"/>
                <w:lang w:val="uk-UA"/>
              </w:rPr>
            </w:pPr>
          </w:p>
        </w:tc>
        <w:tc>
          <w:tcPr>
            <w:tcW w:w="27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w:t>
            </w:r>
            <w:r w:rsidR="007F35EA" w:rsidRPr="00717D24">
              <w:rPr>
                <w:color w:val="000000"/>
                <w:sz w:val="20"/>
                <w:szCs w:val="20"/>
                <w:lang w:val="uk-UA"/>
              </w:rPr>
              <w:t xml:space="preserve"> соц. напруженість, зменшення середнього класу, зниження чистої маси реальних доходів населення</w:t>
            </w:r>
          </w:p>
          <w:p w:rsidR="007F35EA" w:rsidRPr="00717D24" w:rsidRDefault="007F35EA" w:rsidP="00717D24">
            <w:pPr>
              <w:spacing w:line="360" w:lineRule="auto"/>
              <w:jc w:val="both"/>
              <w:rPr>
                <w:color w:val="000000"/>
                <w:sz w:val="20"/>
                <w:szCs w:val="20"/>
                <w:lang w:val="uk-UA"/>
              </w:rPr>
            </w:pPr>
          </w:p>
        </w:tc>
        <w:tc>
          <w:tcPr>
            <w:tcW w:w="25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w:t>
            </w:r>
            <w:r w:rsidR="007F35EA" w:rsidRPr="00717D24">
              <w:rPr>
                <w:color w:val="000000"/>
                <w:sz w:val="20"/>
                <w:szCs w:val="20"/>
                <w:lang w:val="uk-UA"/>
              </w:rPr>
              <w:t xml:space="preserve"> у працівників пропадають стимули до хорошої праці </w:t>
            </w:r>
            <w:r w:rsidRPr="00717D24">
              <w:rPr>
                <w:color w:val="000000"/>
                <w:sz w:val="20"/>
                <w:szCs w:val="20"/>
                <w:lang w:val="uk-UA"/>
              </w:rPr>
              <w:t>→</w:t>
            </w:r>
            <w:r w:rsidR="007F35EA" w:rsidRPr="00717D24">
              <w:rPr>
                <w:color w:val="000000"/>
                <w:sz w:val="20"/>
                <w:szCs w:val="20"/>
                <w:lang w:val="uk-UA"/>
              </w:rPr>
              <w:t xml:space="preserve"> страждають інтереси працедавців</w:t>
            </w:r>
          </w:p>
        </w:tc>
        <w:tc>
          <w:tcPr>
            <w:tcW w:w="2700"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на перетині інтересів працедавців і працівників</w:t>
            </w:r>
          </w:p>
          <w:p w:rsidR="007F35EA" w:rsidRPr="00717D24" w:rsidRDefault="007F35EA" w:rsidP="00717D24">
            <w:pPr>
              <w:spacing w:line="360" w:lineRule="auto"/>
              <w:ind w:firstLine="127"/>
              <w:jc w:val="both"/>
              <w:rPr>
                <w:color w:val="000000"/>
                <w:sz w:val="20"/>
                <w:szCs w:val="20"/>
                <w:lang w:val="uk-UA"/>
              </w:rPr>
            </w:pPr>
          </w:p>
        </w:tc>
      </w:tr>
      <w:tr w:rsidR="007F35EA" w:rsidRPr="00A5335F">
        <w:trPr>
          <w:trHeight w:val="1901"/>
        </w:trPr>
        <w:tc>
          <w:tcPr>
            <w:tcW w:w="1430"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Бюджетний дефіцит</w:t>
            </w:r>
          </w:p>
          <w:p w:rsidR="007F35EA" w:rsidRPr="00717D24" w:rsidRDefault="007F35EA" w:rsidP="00717D24">
            <w:pPr>
              <w:spacing w:line="360" w:lineRule="auto"/>
              <w:ind w:firstLine="127"/>
              <w:jc w:val="both"/>
              <w:rPr>
                <w:color w:val="000000"/>
                <w:sz w:val="20"/>
                <w:szCs w:val="20"/>
                <w:lang w:val="uk-UA"/>
              </w:rPr>
            </w:pPr>
          </w:p>
        </w:tc>
        <w:tc>
          <w:tcPr>
            <w:tcW w:w="27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w:t>
            </w:r>
            <w:r w:rsidR="007F35EA" w:rsidRPr="00717D24">
              <w:rPr>
                <w:color w:val="000000"/>
                <w:sz w:val="20"/>
                <w:szCs w:val="20"/>
                <w:lang w:val="uk-UA"/>
              </w:rPr>
              <w:t xml:space="preserve"> зростання гос. </w:t>
            </w:r>
            <w:r w:rsidRPr="00717D24">
              <w:rPr>
                <w:color w:val="000000"/>
                <w:sz w:val="20"/>
                <w:szCs w:val="20"/>
                <w:lang w:val="uk-UA"/>
              </w:rPr>
              <w:t xml:space="preserve">Заборгованості → </w:t>
            </w:r>
            <w:r w:rsidR="007F35EA" w:rsidRPr="00717D24">
              <w:rPr>
                <w:color w:val="000000"/>
                <w:sz w:val="20"/>
                <w:szCs w:val="20"/>
                <w:lang w:val="uk-UA"/>
              </w:rPr>
              <w:t>ускорение інфляція Рішення - або через зниження витрат (за рахунок малообесп.), або через підвищення податків (за рахунок платника податків)</w:t>
            </w:r>
          </w:p>
        </w:tc>
        <w:tc>
          <w:tcPr>
            <w:tcW w:w="25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w:t>
            </w:r>
            <w:r w:rsidR="007F35EA" w:rsidRPr="00717D24">
              <w:rPr>
                <w:color w:val="000000"/>
                <w:sz w:val="20"/>
                <w:szCs w:val="20"/>
                <w:lang w:val="uk-UA"/>
              </w:rPr>
              <w:t xml:space="preserve"> зниження інфляції</w:t>
            </w:r>
          </w:p>
          <w:p w:rsidR="007F35EA" w:rsidRPr="00717D24" w:rsidRDefault="007F35EA" w:rsidP="00717D24">
            <w:pPr>
              <w:spacing w:line="360" w:lineRule="auto"/>
              <w:ind w:firstLine="127"/>
              <w:jc w:val="both"/>
              <w:rPr>
                <w:color w:val="000000"/>
                <w:sz w:val="20"/>
                <w:szCs w:val="20"/>
                <w:lang w:val="uk-UA"/>
              </w:rPr>
            </w:pPr>
          </w:p>
        </w:tc>
        <w:tc>
          <w:tcPr>
            <w:tcW w:w="2700"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засновано на помірній інфляції при дотриманні інтересів всіх зацікавлених в бюджеті країни груп</w:t>
            </w:r>
          </w:p>
          <w:p w:rsidR="007F35EA" w:rsidRPr="00717D24" w:rsidRDefault="007F35EA" w:rsidP="00717D24">
            <w:pPr>
              <w:spacing w:line="360" w:lineRule="auto"/>
              <w:ind w:firstLine="127"/>
              <w:jc w:val="both"/>
              <w:rPr>
                <w:color w:val="000000"/>
                <w:sz w:val="20"/>
                <w:szCs w:val="20"/>
                <w:lang w:val="uk-UA"/>
              </w:rPr>
            </w:pPr>
          </w:p>
        </w:tc>
      </w:tr>
      <w:tr w:rsidR="007F35EA" w:rsidRPr="00A5335F">
        <w:trPr>
          <w:trHeight w:val="1645"/>
        </w:trPr>
        <w:tc>
          <w:tcPr>
            <w:tcW w:w="1430"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Обмінний курс</w:t>
            </w:r>
          </w:p>
          <w:p w:rsidR="007F35EA" w:rsidRPr="00717D24" w:rsidRDefault="007F35EA" w:rsidP="00717D24">
            <w:pPr>
              <w:spacing w:line="360" w:lineRule="auto"/>
              <w:ind w:firstLine="127"/>
              <w:jc w:val="both"/>
              <w:rPr>
                <w:color w:val="000000"/>
                <w:sz w:val="20"/>
                <w:szCs w:val="20"/>
                <w:lang w:val="uk-UA"/>
              </w:rPr>
            </w:pPr>
          </w:p>
        </w:tc>
        <w:tc>
          <w:tcPr>
            <w:tcW w:w="27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Невигідно експ</w:t>
            </w:r>
            <w:r w:rsidR="00AC59E7" w:rsidRPr="00717D24">
              <w:rPr>
                <w:color w:val="000000"/>
                <w:sz w:val="20"/>
                <w:szCs w:val="20"/>
                <w:lang w:val="uk-UA"/>
              </w:rPr>
              <w:t>ортерам і внутрішнім виробникам →</w:t>
            </w:r>
            <w:r w:rsidRPr="00717D24">
              <w:rPr>
                <w:color w:val="000000"/>
                <w:sz w:val="20"/>
                <w:szCs w:val="20"/>
                <w:lang w:val="uk-UA"/>
              </w:rPr>
              <w:t xml:space="preserve"> зниження експорту, вивіз капіталу за рубіж</w:t>
            </w:r>
          </w:p>
        </w:tc>
        <w:tc>
          <w:tcPr>
            <w:tcW w:w="25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 xml:space="preserve">Невигідно імпортерам і внутрішнім споживачам </w:t>
            </w:r>
            <w:r w:rsidR="00AC59E7" w:rsidRPr="00717D24">
              <w:rPr>
                <w:color w:val="000000"/>
                <w:sz w:val="20"/>
                <w:szCs w:val="20"/>
                <w:lang w:val="uk-UA"/>
              </w:rPr>
              <w:t>→</w:t>
            </w:r>
            <w:r w:rsidRPr="00717D24">
              <w:rPr>
                <w:color w:val="000000"/>
                <w:sz w:val="20"/>
                <w:szCs w:val="20"/>
                <w:lang w:val="uk-UA"/>
              </w:rPr>
              <w:t xml:space="preserve"> підвищення цін на імпорт, посилення інфляції</w:t>
            </w:r>
          </w:p>
        </w:tc>
        <w:tc>
          <w:tcPr>
            <w:tcW w:w="2700"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величина, близька до ринкової, але що відрізняється від неї через спекулятивні коливання</w:t>
            </w:r>
          </w:p>
          <w:p w:rsidR="007F35EA" w:rsidRPr="00717D24" w:rsidRDefault="007F35EA" w:rsidP="00717D24">
            <w:pPr>
              <w:spacing w:line="360" w:lineRule="auto"/>
              <w:ind w:firstLine="127"/>
              <w:jc w:val="both"/>
              <w:rPr>
                <w:color w:val="000000"/>
                <w:sz w:val="20"/>
                <w:szCs w:val="20"/>
                <w:lang w:val="uk-UA"/>
              </w:rPr>
            </w:pPr>
          </w:p>
        </w:tc>
      </w:tr>
      <w:tr w:rsidR="007F35EA" w:rsidRPr="00A5335F">
        <w:trPr>
          <w:trHeight w:val="681"/>
        </w:trPr>
        <w:tc>
          <w:tcPr>
            <w:tcW w:w="1430" w:type="dxa"/>
            <w:tcBorders>
              <w:top w:val="thickThinLargeGap" w:sz="6" w:space="0" w:color="808080"/>
              <w:bottom w:val="thickThinLargeGap" w:sz="6" w:space="0" w:color="808080"/>
              <w:right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 xml:space="preserve">Облікова </w:t>
            </w:r>
            <w:r w:rsidRPr="00717D24">
              <w:rPr>
                <w:color w:val="000000"/>
                <w:sz w:val="20"/>
                <w:szCs w:val="20"/>
                <w:lang w:val="uk-UA"/>
              </w:rPr>
              <w:br/>
              <w:t>ставка</w:t>
            </w:r>
          </w:p>
          <w:p w:rsidR="007F35EA" w:rsidRPr="00717D24" w:rsidRDefault="007F35EA" w:rsidP="00717D24">
            <w:pPr>
              <w:spacing w:line="360" w:lineRule="auto"/>
              <w:ind w:firstLine="127"/>
              <w:jc w:val="both"/>
              <w:rPr>
                <w:color w:val="000000"/>
                <w:sz w:val="20"/>
                <w:szCs w:val="20"/>
                <w:lang w:val="uk-UA"/>
              </w:rPr>
            </w:pPr>
          </w:p>
        </w:tc>
        <w:tc>
          <w:tcPr>
            <w:tcW w:w="27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w:t>
            </w:r>
            <w:r w:rsidR="007F35EA" w:rsidRPr="00717D24">
              <w:rPr>
                <w:color w:val="000000"/>
                <w:sz w:val="20"/>
                <w:szCs w:val="20"/>
                <w:lang w:val="uk-UA"/>
              </w:rPr>
              <w:t xml:space="preserve"> дорожчання кредиту </w:t>
            </w:r>
            <w:r w:rsidRPr="00717D24">
              <w:rPr>
                <w:color w:val="000000"/>
                <w:sz w:val="20"/>
                <w:szCs w:val="20"/>
                <w:lang w:val="uk-UA"/>
              </w:rPr>
              <w:t>→</w:t>
            </w:r>
            <w:r w:rsidR="00A27D00" w:rsidRPr="00717D24">
              <w:rPr>
                <w:color w:val="000000"/>
                <w:sz w:val="20"/>
                <w:szCs w:val="20"/>
                <w:lang w:val="uk-UA"/>
              </w:rPr>
              <w:t xml:space="preserve"> е</w:t>
            </w:r>
            <w:r w:rsidR="007F35EA" w:rsidRPr="00717D24">
              <w:rPr>
                <w:color w:val="000000"/>
                <w:sz w:val="20"/>
                <w:szCs w:val="20"/>
                <w:lang w:val="uk-UA"/>
              </w:rPr>
              <w:t>коном</w:t>
            </w:r>
            <w:r w:rsidR="00A27D00" w:rsidRPr="00717D24">
              <w:rPr>
                <w:color w:val="000000"/>
                <w:sz w:val="20"/>
                <w:szCs w:val="20"/>
                <w:lang w:val="uk-UA"/>
              </w:rPr>
              <w:t>і</w:t>
            </w:r>
            <w:r w:rsidR="007F35EA" w:rsidRPr="00717D24">
              <w:rPr>
                <w:color w:val="000000"/>
                <w:sz w:val="20"/>
                <w:szCs w:val="20"/>
                <w:lang w:val="uk-UA"/>
              </w:rPr>
              <w:t>ч</w:t>
            </w:r>
            <w:r w:rsidR="00A27D00" w:rsidRPr="00717D24">
              <w:rPr>
                <w:color w:val="000000"/>
                <w:sz w:val="20"/>
                <w:szCs w:val="20"/>
                <w:lang w:val="uk-UA"/>
              </w:rPr>
              <w:t>ний</w:t>
            </w:r>
            <w:r w:rsidR="007F35EA" w:rsidRPr="00717D24">
              <w:rPr>
                <w:color w:val="000000"/>
                <w:sz w:val="20"/>
                <w:szCs w:val="20"/>
                <w:lang w:val="uk-UA"/>
              </w:rPr>
              <w:t xml:space="preserve"> застій Невигідно осн. масі населення і виробництву</w:t>
            </w:r>
          </w:p>
        </w:tc>
        <w:tc>
          <w:tcPr>
            <w:tcW w:w="25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7F35EA" w:rsidRPr="00717D24" w:rsidRDefault="00AC59E7" w:rsidP="00717D24">
            <w:pPr>
              <w:spacing w:line="360" w:lineRule="auto"/>
              <w:ind w:firstLine="127"/>
              <w:jc w:val="both"/>
              <w:rPr>
                <w:color w:val="000000"/>
                <w:sz w:val="20"/>
                <w:szCs w:val="20"/>
                <w:lang w:val="uk-UA"/>
              </w:rPr>
            </w:pPr>
            <w:r w:rsidRPr="00717D24">
              <w:rPr>
                <w:color w:val="000000"/>
                <w:sz w:val="20"/>
                <w:szCs w:val="20"/>
                <w:lang w:val="uk-UA"/>
              </w:rPr>
              <w:t>→</w:t>
            </w:r>
            <w:r w:rsidR="007F35EA" w:rsidRPr="00717D24">
              <w:rPr>
                <w:color w:val="000000"/>
                <w:sz w:val="20"/>
                <w:szCs w:val="20"/>
                <w:lang w:val="uk-UA"/>
              </w:rPr>
              <w:t xml:space="preserve"> відплив капіталу з країни, знецінення нац. валюти </w:t>
            </w:r>
            <w:r w:rsidR="00A27D00" w:rsidRPr="00717D24">
              <w:rPr>
                <w:color w:val="000000"/>
                <w:sz w:val="20"/>
                <w:szCs w:val="20"/>
                <w:lang w:val="uk-UA"/>
              </w:rPr>
              <w:t>Не відповідає</w:t>
            </w:r>
            <w:r w:rsidR="007F35EA" w:rsidRPr="00717D24">
              <w:rPr>
                <w:color w:val="000000"/>
                <w:sz w:val="20"/>
                <w:szCs w:val="20"/>
                <w:lang w:val="uk-UA"/>
              </w:rPr>
              <w:t xml:space="preserve"> інтересам фінансових посередників</w:t>
            </w:r>
          </w:p>
        </w:tc>
        <w:tc>
          <w:tcPr>
            <w:tcW w:w="2700" w:type="dxa"/>
            <w:tcBorders>
              <w:top w:val="thickThinLargeGap" w:sz="6" w:space="0" w:color="808080"/>
              <w:left w:val="thickThinLargeGap" w:sz="6" w:space="0" w:color="808080"/>
              <w:bottom w:val="thickThinLargeGap" w:sz="6" w:space="0" w:color="808080"/>
            </w:tcBorders>
            <w:vAlign w:val="center"/>
          </w:tcPr>
          <w:p w:rsidR="007F35EA" w:rsidRPr="00717D24" w:rsidRDefault="007F35EA" w:rsidP="00717D24">
            <w:pPr>
              <w:spacing w:line="360" w:lineRule="auto"/>
              <w:ind w:firstLine="127"/>
              <w:jc w:val="both"/>
              <w:rPr>
                <w:color w:val="000000"/>
                <w:sz w:val="20"/>
                <w:szCs w:val="20"/>
                <w:lang w:val="uk-UA"/>
              </w:rPr>
            </w:pPr>
            <w:r w:rsidRPr="00717D24">
              <w:rPr>
                <w:color w:val="000000"/>
                <w:sz w:val="20"/>
                <w:szCs w:val="20"/>
                <w:lang w:val="uk-UA"/>
              </w:rPr>
              <w:t>знаходиться на перетині інтересів всіх зацікавлених груп</w:t>
            </w:r>
          </w:p>
        </w:tc>
      </w:tr>
    </w:tbl>
    <w:p w:rsidR="00717D24" w:rsidRDefault="00717D24" w:rsidP="00717D24">
      <w:pPr>
        <w:spacing w:line="360" w:lineRule="auto"/>
        <w:jc w:val="both"/>
        <w:rPr>
          <w:bCs/>
          <w:sz w:val="28"/>
          <w:szCs w:val="28"/>
          <w:lang w:val="uk-UA"/>
        </w:rPr>
      </w:pPr>
    </w:p>
    <w:p w:rsidR="007F35EA" w:rsidRDefault="00717D24" w:rsidP="0042285E">
      <w:pPr>
        <w:numPr>
          <w:ilvl w:val="1"/>
          <w:numId w:val="37"/>
        </w:numPr>
        <w:spacing w:line="360" w:lineRule="auto"/>
        <w:ind w:left="709" w:firstLine="0"/>
        <w:jc w:val="both"/>
        <w:rPr>
          <w:b/>
          <w:sz w:val="28"/>
          <w:szCs w:val="28"/>
          <w:lang w:val="uk-UA" w:eastAsia="uk-UA"/>
        </w:rPr>
      </w:pPr>
      <w:r>
        <w:rPr>
          <w:bCs/>
          <w:sz w:val="28"/>
          <w:szCs w:val="28"/>
          <w:lang w:val="uk-UA"/>
        </w:rPr>
        <w:br w:type="page"/>
      </w:r>
      <w:r w:rsidR="00065CF8" w:rsidRPr="00A5335F">
        <w:rPr>
          <w:b/>
          <w:sz w:val="28"/>
          <w:szCs w:val="28"/>
          <w:lang w:val="uk-UA" w:eastAsia="uk-UA"/>
        </w:rPr>
        <w:t>Технічний аналіз</w:t>
      </w:r>
    </w:p>
    <w:p w:rsidR="00717D24" w:rsidRPr="00717D24" w:rsidRDefault="00717D24" w:rsidP="00717D24">
      <w:pPr>
        <w:spacing w:line="360" w:lineRule="auto"/>
        <w:ind w:left="1429"/>
        <w:jc w:val="both"/>
        <w:rPr>
          <w:sz w:val="28"/>
          <w:szCs w:val="28"/>
          <w:lang w:val="uk-UA"/>
        </w:rPr>
      </w:pPr>
    </w:p>
    <w:p w:rsidR="007F35EA" w:rsidRPr="00A5335F" w:rsidRDefault="007F35EA" w:rsidP="00A5335F">
      <w:pPr>
        <w:spacing w:line="360" w:lineRule="auto"/>
        <w:ind w:firstLine="709"/>
        <w:jc w:val="both"/>
        <w:rPr>
          <w:sz w:val="28"/>
          <w:szCs w:val="28"/>
          <w:lang w:val="uk-UA"/>
        </w:rPr>
      </w:pPr>
      <w:r w:rsidRPr="00A5335F">
        <w:rPr>
          <w:sz w:val="28"/>
          <w:szCs w:val="28"/>
          <w:lang w:val="uk-UA" w:eastAsia="uk-UA"/>
        </w:rPr>
        <w:t xml:space="preserve">Технічний аналіз </w:t>
      </w:r>
      <w:r w:rsidR="000112A7" w:rsidRPr="00A5335F">
        <w:rPr>
          <w:sz w:val="28"/>
          <w:szCs w:val="28"/>
          <w:lang w:val="uk-UA" w:eastAsia="uk-UA"/>
        </w:rPr>
        <w:t>–</w:t>
      </w:r>
      <w:r w:rsidRPr="00A5335F">
        <w:rPr>
          <w:sz w:val="28"/>
          <w:szCs w:val="28"/>
          <w:lang w:val="uk-UA" w:eastAsia="uk-UA"/>
        </w:rPr>
        <w:t xml:space="preserve"> метод прогнозування цін за допомогою розгляду графіків рухів ринку за попередні періоди часу, - підрозділяється на два методи: </w:t>
      </w:r>
      <w:r w:rsidRPr="00A5335F">
        <w:rPr>
          <w:sz w:val="28"/>
          <w:szCs w:val="28"/>
          <w:u w:val="single"/>
          <w:lang w:val="uk-UA" w:eastAsia="uk-UA"/>
        </w:rPr>
        <w:t xml:space="preserve">графічний </w:t>
      </w:r>
      <w:r w:rsidRPr="00A5335F">
        <w:rPr>
          <w:sz w:val="28"/>
          <w:szCs w:val="28"/>
          <w:lang w:val="uk-UA" w:eastAsia="uk-UA"/>
        </w:rPr>
        <w:t xml:space="preserve">і </w:t>
      </w:r>
      <w:r w:rsidRPr="00A5335F">
        <w:rPr>
          <w:sz w:val="28"/>
          <w:szCs w:val="28"/>
          <w:u w:val="single"/>
          <w:lang w:val="uk-UA" w:eastAsia="uk-UA"/>
        </w:rPr>
        <w:t>математичний</w:t>
      </w:r>
      <w:r w:rsidRPr="00A5335F">
        <w:rPr>
          <w:sz w:val="28"/>
          <w:szCs w:val="28"/>
          <w:lang w:val="uk-UA" w:eastAsia="uk-UA"/>
        </w:rPr>
        <w:t>.</w:t>
      </w:r>
    </w:p>
    <w:p w:rsidR="007F35EA" w:rsidRPr="00A5335F" w:rsidRDefault="007F35EA" w:rsidP="00A5335F">
      <w:pPr>
        <w:shd w:val="clear" w:color="auto" w:fill="FFFFFF"/>
        <w:spacing w:line="360" w:lineRule="auto"/>
        <w:ind w:firstLine="709"/>
        <w:jc w:val="both"/>
        <w:rPr>
          <w:b/>
          <w:bCs/>
          <w:color w:val="000000"/>
          <w:sz w:val="28"/>
          <w:szCs w:val="28"/>
          <w:lang w:val="uk-UA"/>
        </w:rPr>
      </w:pPr>
    </w:p>
    <w:p w:rsidR="007F35EA" w:rsidRPr="00A5335F" w:rsidRDefault="00A5085D" w:rsidP="00A5335F">
      <w:pPr>
        <w:shd w:val="clear" w:color="auto" w:fill="FFFFFF"/>
        <w:spacing w:line="360" w:lineRule="auto"/>
        <w:ind w:firstLine="709"/>
        <w:jc w:val="both"/>
        <w:rPr>
          <w:sz w:val="28"/>
          <w:szCs w:val="28"/>
          <w:lang w:val="uk-UA"/>
        </w:rPr>
      </w:pPr>
      <w:r w:rsidRPr="00A5335F">
        <w:rPr>
          <w:b/>
          <w:bCs/>
          <w:color w:val="000000"/>
          <w:sz w:val="28"/>
          <w:szCs w:val="28"/>
          <w:lang w:val="uk-UA"/>
        </w:rPr>
        <w:t>2.2.</w:t>
      </w:r>
      <w:r w:rsidR="0042285E">
        <w:rPr>
          <w:b/>
          <w:bCs/>
          <w:color w:val="000000"/>
          <w:sz w:val="28"/>
          <w:szCs w:val="28"/>
          <w:lang w:val="uk-UA"/>
        </w:rPr>
        <w:t>1</w:t>
      </w:r>
      <w:r w:rsidR="007F35EA" w:rsidRPr="00A5335F">
        <w:rPr>
          <w:b/>
          <w:bCs/>
          <w:color w:val="000000"/>
          <w:sz w:val="28"/>
          <w:szCs w:val="28"/>
          <w:lang w:val="uk-UA"/>
        </w:rPr>
        <w:t xml:space="preserve"> Графічний метод</w:t>
      </w:r>
    </w:p>
    <w:p w:rsidR="007F35EA" w:rsidRPr="00A5335F" w:rsidRDefault="007F35EA" w:rsidP="00A5335F">
      <w:pPr>
        <w:shd w:val="clear" w:color="auto" w:fill="FFFFFF"/>
        <w:spacing w:line="360" w:lineRule="auto"/>
        <w:ind w:firstLine="709"/>
        <w:jc w:val="both"/>
        <w:rPr>
          <w:sz w:val="28"/>
          <w:szCs w:val="28"/>
          <w:lang w:val="uk-UA"/>
        </w:rPr>
      </w:pPr>
      <w:r w:rsidRPr="00A5335F">
        <w:rPr>
          <w:sz w:val="28"/>
          <w:szCs w:val="28"/>
          <w:lang w:val="uk-UA"/>
        </w:rPr>
        <w:t xml:space="preserve">Під графічними розуміються ті методи, в яких для прогнозування використовуються наочні зображення рухів ринку. Ці методи виникли раніше всіх останніх із-за простоти їх застосування максимум необхідних інструментів </w:t>
      </w:r>
      <w:r w:rsidR="006F31A1" w:rsidRPr="00A5335F">
        <w:rPr>
          <w:sz w:val="28"/>
          <w:szCs w:val="28"/>
          <w:lang w:val="uk-UA"/>
        </w:rPr>
        <w:t>–</w:t>
      </w:r>
      <w:r w:rsidRPr="00A5335F">
        <w:rPr>
          <w:sz w:val="28"/>
          <w:szCs w:val="28"/>
          <w:lang w:val="uk-UA"/>
        </w:rPr>
        <w:t xml:space="preserve"> лист</w:t>
      </w:r>
      <w:r w:rsidR="00271600">
        <w:rPr>
          <w:sz w:val="28"/>
          <w:szCs w:val="28"/>
          <w:lang w:val="uk-UA"/>
        </w:rPr>
        <w:t xml:space="preserve"> бу</w:t>
      </w:r>
      <w:r w:rsidRPr="00A5335F">
        <w:rPr>
          <w:sz w:val="28"/>
          <w:szCs w:val="28"/>
          <w:lang w:val="uk-UA"/>
        </w:rPr>
        <w:t>маги</w:t>
      </w:r>
      <w:r w:rsidR="00271600">
        <w:rPr>
          <w:sz w:val="28"/>
          <w:szCs w:val="28"/>
          <w:lang w:val="uk-UA"/>
        </w:rPr>
        <w:t xml:space="preserve"> </w:t>
      </w:r>
      <w:r w:rsidRPr="00A5335F">
        <w:rPr>
          <w:sz w:val="28"/>
          <w:szCs w:val="28"/>
          <w:lang w:val="uk-UA"/>
        </w:rPr>
        <w:t>, ручка і лінійка. Подібні методи розрізняються в залежності від того, на якому типі графіка будуються.</w:t>
      </w:r>
    </w:p>
    <w:p w:rsidR="007F35EA" w:rsidRPr="00A5335F" w:rsidRDefault="007F35EA" w:rsidP="00A5335F">
      <w:pPr>
        <w:shd w:val="clear" w:color="auto" w:fill="FFFFFF"/>
        <w:spacing w:line="360" w:lineRule="auto"/>
        <w:ind w:firstLine="709"/>
        <w:jc w:val="both"/>
        <w:rPr>
          <w:b/>
          <w:color w:val="000000"/>
          <w:sz w:val="28"/>
          <w:szCs w:val="28"/>
          <w:lang w:val="uk-UA"/>
        </w:rPr>
      </w:pPr>
      <w:r w:rsidRPr="00A5335F">
        <w:rPr>
          <w:b/>
          <w:color w:val="000000"/>
          <w:sz w:val="28"/>
          <w:szCs w:val="28"/>
          <w:lang w:val="uk-UA"/>
        </w:rPr>
        <w:t>Види графіків.</w:t>
      </w:r>
    </w:p>
    <w:p w:rsidR="007F35EA" w:rsidRDefault="007F35EA" w:rsidP="00A5335F">
      <w:pPr>
        <w:shd w:val="clear" w:color="auto" w:fill="FFFFFF"/>
        <w:spacing w:line="360" w:lineRule="auto"/>
        <w:ind w:firstLine="709"/>
        <w:jc w:val="both"/>
        <w:rPr>
          <w:color w:val="000000"/>
          <w:sz w:val="28"/>
          <w:szCs w:val="28"/>
          <w:lang w:val="uk-UA" w:eastAsia="uk-UA"/>
        </w:rPr>
      </w:pPr>
      <w:r w:rsidRPr="00A5335F">
        <w:rPr>
          <w:b/>
          <w:bCs/>
          <w:color w:val="000000"/>
          <w:sz w:val="28"/>
          <w:szCs w:val="28"/>
          <w:lang w:val="uk-UA" w:eastAsia="uk-UA"/>
        </w:rPr>
        <w:t xml:space="preserve">Лінійний графік </w:t>
      </w:r>
      <w:r w:rsidR="000112A7" w:rsidRPr="00A5335F">
        <w:rPr>
          <w:b/>
          <w:bCs/>
          <w:color w:val="000000"/>
          <w:sz w:val="28"/>
          <w:szCs w:val="28"/>
          <w:lang w:val="uk-UA" w:eastAsia="uk-UA"/>
        </w:rPr>
        <w:t>–</w:t>
      </w:r>
      <w:r w:rsidRPr="00A5335F">
        <w:rPr>
          <w:b/>
          <w:bCs/>
          <w:color w:val="000000"/>
          <w:sz w:val="28"/>
          <w:szCs w:val="28"/>
          <w:lang w:val="uk-UA" w:eastAsia="uk-UA"/>
        </w:rPr>
        <w:t xml:space="preserve"> </w:t>
      </w:r>
      <w:r w:rsidRPr="00A5335F">
        <w:rPr>
          <w:color w:val="000000"/>
          <w:sz w:val="28"/>
          <w:szCs w:val="28"/>
          <w:lang w:val="uk-UA" w:eastAsia="uk-UA"/>
        </w:rPr>
        <w:t>відзначає тільки ціну закриття для</w:t>
      </w:r>
      <w:r w:rsidR="00907DA2" w:rsidRPr="00A5335F">
        <w:rPr>
          <w:color w:val="000000"/>
          <w:sz w:val="28"/>
          <w:szCs w:val="28"/>
          <w:lang w:val="uk-UA" w:eastAsia="uk-UA"/>
        </w:rPr>
        <w:t xml:space="preserve"> кожного подальшого періоду (рис</w:t>
      </w:r>
      <w:r w:rsidRPr="00A5335F">
        <w:rPr>
          <w:color w:val="000000"/>
          <w:sz w:val="28"/>
          <w:szCs w:val="28"/>
          <w:lang w:val="uk-UA" w:eastAsia="uk-UA"/>
        </w:rPr>
        <w:t xml:space="preserve">. </w:t>
      </w:r>
      <w:r w:rsidR="00907DA2" w:rsidRPr="00A5335F">
        <w:rPr>
          <w:color w:val="000000"/>
          <w:sz w:val="28"/>
          <w:szCs w:val="28"/>
          <w:lang w:val="uk-UA" w:eastAsia="uk-UA"/>
        </w:rPr>
        <w:t>2.</w:t>
      </w:r>
      <w:r w:rsidRPr="00A5335F">
        <w:rPr>
          <w:color w:val="000000"/>
          <w:sz w:val="28"/>
          <w:szCs w:val="28"/>
          <w:lang w:val="uk-UA" w:eastAsia="uk-UA"/>
        </w:rPr>
        <w:t>1).</w:t>
      </w:r>
    </w:p>
    <w:p w:rsidR="00717D24" w:rsidRPr="00A5335F" w:rsidRDefault="00717D24" w:rsidP="00A5335F">
      <w:pPr>
        <w:shd w:val="clear" w:color="auto" w:fill="FFFFFF"/>
        <w:spacing w:line="360" w:lineRule="auto"/>
        <w:ind w:firstLine="709"/>
        <w:jc w:val="both"/>
        <w:rPr>
          <w:color w:val="000000"/>
          <w:sz w:val="28"/>
          <w:szCs w:val="28"/>
          <w:lang w:val="uk-UA"/>
        </w:rPr>
      </w:pPr>
    </w:p>
    <w:p w:rsidR="007F35EA" w:rsidRPr="00A5335F" w:rsidRDefault="00105D8A" w:rsidP="00A5335F">
      <w:pPr>
        <w:shd w:val="clear" w:color="auto" w:fill="FFFFFF"/>
        <w:spacing w:line="360" w:lineRule="auto"/>
        <w:ind w:firstLine="709"/>
        <w:jc w:val="both"/>
        <w:rPr>
          <w:color w:val="000000"/>
          <w:sz w:val="28"/>
          <w:szCs w:val="28"/>
          <w:lang w:val="uk-UA"/>
        </w:rPr>
      </w:pPr>
      <w:r>
        <w:rPr>
          <w:color w:val="000000"/>
          <w:sz w:val="28"/>
          <w:szCs w:val="28"/>
          <w:lang w:val="uk-UA"/>
        </w:rPr>
        <w:pict>
          <v:shape id="_x0000_i1031" type="#_x0000_t75" style="width:290.25pt;height:192.75pt">
            <v:imagedata r:id="rId53" o:title="" cropright="7846f" gain="93623f" blacklevel="-1966f"/>
          </v:shape>
        </w:pict>
      </w:r>
    </w:p>
    <w:p w:rsidR="007F35EA" w:rsidRPr="00A5335F" w:rsidRDefault="00FD0E12" w:rsidP="00A5335F">
      <w:pPr>
        <w:shd w:val="clear" w:color="auto" w:fill="FFFFFF"/>
        <w:spacing w:line="360" w:lineRule="auto"/>
        <w:ind w:firstLine="709"/>
        <w:jc w:val="both"/>
        <w:rPr>
          <w:color w:val="000000"/>
          <w:sz w:val="28"/>
          <w:szCs w:val="28"/>
          <w:lang w:val="uk-UA"/>
        </w:rPr>
      </w:pPr>
      <w:r w:rsidRPr="00A5335F">
        <w:rPr>
          <w:color w:val="000000"/>
          <w:sz w:val="28"/>
          <w:szCs w:val="28"/>
          <w:lang w:val="uk-UA" w:eastAsia="uk-UA"/>
        </w:rPr>
        <w:t>Рис</w:t>
      </w:r>
      <w:r w:rsidR="00907DA2" w:rsidRPr="00A5335F">
        <w:rPr>
          <w:color w:val="000000"/>
          <w:sz w:val="28"/>
          <w:szCs w:val="28"/>
          <w:lang w:val="uk-UA" w:eastAsia="uk-UA"/>
        </w:rPr>
        <w:t xml:space="preserve">. 2.1. – </w:t>
      </w:r>
      <w:r w:rsidR="007F35EA" w:rsidRPr="00A5335F">
        <w:rPr>
          <w:color w:val="000000"/>
          <w:sz w:val="28"/>
          <w:szCs w:val="28"/>
          <w:lang w:val="uk-UA"/>
        </w:rPr>
        <w:t>Лінійний графік</w:t>
      </w:r>
    </w:p>
    <w:p w:rsidR="007F35EA" w:rsidRPr="00A5335F" w:rsidRDefault="007F35EA" w:rsidP="00A5335F">
      <w:pPr>
        <w:shd w:val="clear" w:color="auto" w:fill="FFFFFF"/>
        <w:spacing w:line="360" w:lineRule="auto"/>
        <w:ind w:firstLine="709"/>
        <w:jc w:val="both"/>
        <w:rPr>
          <w:b/>
          <w:color w:val="000000"/>
          <w:sz w:val="28"/>
          <w:szCs w:val="28"/>
          <w:lang w:val="uk-UA"/>
        </w:rPr>
      </w:pPr>
    </w:p>
    <w:p w:rsidR="007F35EA" w:rsidRDefault="007F35EA" w:rsidP="00A5335F">
      <w:pPr>
        <w:shd w:val="clear" w:color="auto" w:fill="FFFFFF"/>
        <w:spacing w:line="360" w:lineRule="auto"/>
        <w:ind w:firstLine="709"/>
        <w:jc w:val="both"/>
        <w:rPr>
          <w:color w:val="000000"/>
          <w:sz w:val="28"/>
          <w:szCs w:val="28"/>
          <w:lang w:val="uk-UA" w:eastAsia="uk-UA"/>
        </w:rPr>
      </w:pPr>
      <w:r w:rsidRPr="00A5335F">
        <w:rPr>
          <w:b/>
          <w:bCs/>
          <w:color w:val="000000"/>
          <w:sz w:val="28"/>
          <w:szCs w:val="28"/>
          <w:lang w:val="uk-UA" w:eastAsia="uk-UA"/>
        </w:rPr>
        <w:t xml:space="preserve">Гистограммний (бар) графік </w:t>
      </w:r>
      <w:r w:rsidR="000112A7" w:rsidRPr="00A5335F">
        <w:rPr>
          <w:color w:val="000000"/>
          <w:sz w:val="28"/>
          <w:szCs w:val="28"/>
          <w:lang w:val="uk-UA" w:eastAsia="uk-UA"/>
        </w:rPr>
        <w:t>–</w:t>
      </w:r>
      <w:r w:rsidRPr="00A5335F">
        <w:rPr>
          <w:color w:val="000000"/>
          <w:sz w:val="28"/>
          <w:szCs w:val="28"/>
          <w:lang w:val="uk-UA" w:eastAsia="uk-UA"/>
        </w:rPr>
        <w:t xml:space="preserve"> кожен період в такому графіку містить вертикальну лінію, з двома короткими перпендикулярами, що стирчать по обидві сторони. Верхня і нижня межі цієї лінії </w:t>
      </w:r>
      <w:r w:rsidR="000112A7" w:rsidRPr="00A5335F">
        <w:rPr>
          <w:color w:val="000000"/>
          <w:sz w:val="28"/>
          <w:szCs w:val="28"/>
          <w:lang w:val="uk-UA" w:eastAsia="uk-UA"/>
        </w:rPr>
        <w:t>–</w:t>
      </w:r>
      <w:r w:rsidRPr="00A5335F">
        <w:rPr>
          <w:color w:val="000000"/>
          <w:sz w:val="28"/>
          <w:szCs w:val="28"/>
          <w:lang w:val="uk-UA" w:eastAsia="uk-UA"/>
        </w:rPr>
        <w:t xml:space="preserve"> бару </w:t>
      </w:r>
      <w:r w:rsidR="000112A7" w:rsidRPr="00A5335F">
        <w:rPr>
          <w:color w:val="000000"/>
          <w:sz w:val="28"/>
          <w:szCs w:val="28"/>
          <w:lang w:val="uk-UA" w:eastAsia="uk-UA"/>
        </w:rPr>
        <w:t>–</w:t>
      </w:r>
      <w:r w:rsidRPr="00A5335F">
        <w:rPr>
          <w:color w:val="000000"/>
          <w:sz w:val="28"/>
          <w:szCs w:val="28"/>
          <w:lang w:val="uk-UA" w:eastAsia="uk-UA"/>
        </w:rPr>
        <w:t xml:space="preserve"> відображають ціни максимуму і мінімуму в цьому періоді відповідно. Лівий перпендикуляр відображає ціну відкриття, а правий </w:t>
      </w:r>
      <w:r w:rsidR="000112A7" w:rsidRPr="00A5335F">
        <w:rPr>
          <w:color w:val="000000"/>
          <w:sz w:val="28"/>
          <w:szCs w:val="28"/>
          <w:lang w:val="uk-UA" w:eastAsia="uk-UA"/>
        </w:rPr>
        <w:t>–</w:t>
      </w:r>
      <w:r w:rsidRPr="00A5335F">
        <w:rPr>
          <w:color w:val="000000"/>
          <w:sz w:val="28"/>
          <w:szCs w:val="28"/>
          <w:lang w:val="uk-UA" w:eastAsia="uk-UA"/>
        </w:rPr>
        <w:t xml:space="preserve"> закриття. Таким чином, для правильного формування гистограммного графіка, необхідно всі чотири ціни для кожного з періодів (</w:t>
      </w:r>
      <w:r w:rsidR="00907DA2" w:rsidRPr="00A5335F">
        <w:rPr>
          <w:color w:val="000000"/>
          <w:sz w:val="28"/>
          <w:szCs w:val="28"/>
          <w:lang w:val="uk-UA" w:eastAsia="uk-UA"/>
        </w:rPr>
        <w:t>рис</w:t>
      </w:r>
      <w:r w:rsidRPr="00A5335F">
        <w:rPr>
          <w:color w:val="000000"/>
          <w:sz w:val="28"/>
          <w:szCs w:val="28"/>
          <w:lang w:val="uk-UA" w:eastAsia="uk-UA"/>
        </w:rPr>
        <w:t>. 2</w:t>
      </w:r>
      <w:r w:rsidR="00907DA2" w:rsidRPr="00A5335F">
        <w:rPr>
          <w:color w:val="000000"/>
          <w:sz w:val="28"/>
          <w:szCs w:val="28"/>
          <w:lang w:val="uk-UA" w:eastAsia="uk-UA"/>
        </w:rPr>
        <w:t>.2.</w:t>
      </w:r>
      <w:r w:rsidRPr="00A5335F">
        <w:rPr>
          <w:color w:val="000000"/>
          <w:sz w:val="28"/>
          <w:szCs w:val="28"/>
          <w:lang w:val="uk-UA" w:eastAsia="uk-UA"/>
        </w:rPr>
        <w:t>).</w:t>
      </w:r>
    </w:p>
    <w:p w:rsidR="00717D24" w:rsidRPr="00A5335F" w:rsidRDefault="00717D24" w:rsidP="00A5335F">
      <w:pPr>
        <w:shd w:val="clear" w:color="auto" w:fill="FFFFFF"/>
        <w:spacing w:line="360" w:lineRule="auto"/>
        <w:ind w:firstLine="709"/>
        <w:jc w:val="both"/>
        <w:rPr>
          <w:color w:val="000000"/>
          <w:sz w:val="28"/>
          <w:szCs w:val="28"/>
          <w:lang w:val="uk-UA"/>
        </w:rPr>
      </w:pPr>
    </w:p>
    <w:p w:rsidR="007F35EA" w:rsidRPr="00A5335F" w:rsidRDefault="00105D8A" w:rsidP="00A5335F">
      <w:pPr>
        <w:shd w:val="clear" w:color="auto" w:fill="FFFFFF"/>
        <w:spacing w:line="360" w:lineRule="auto"/>
        <w:ind w:firstLine="709"/>
        <w:jc w:val="both"/>
        <w:rPr>
          <w:color w:val="000000"/>
          <w:sz w:val="28"/>
          <w:szCs w:val="28"/>
          <w:lang w:val="uk-UA"/>
        </w:rPr>
      </w:pPr>
      <w:r>
        <w:rPr>
          <w:b/>
          <w:color w:val="000000"/>
          <w:sz w:val="28"/>
          <w:szCs w:val="28"/>
          <w:lang w:val="uk-UA"/>
        </w:rPr>
        <w:pict>
          <v:shape id="_x0000_i1032" type="#_x0000_t75" style="width:128.25pt;height:192pt">
            <v:imagedata r:id="rId54" o:title=""/>
          </v:shape>
        </w:pict>
      </w:r>
      <w:r>
        <w:rPr>
          <w:sz w:val="28"/>
          <w:szCs w:val="28"/>
          <w:lang w:val="uk-UA"/>
        </w:rPr>
        <w:pict>
          <v:shape id="_x0000_i1033" type="#_x0000_t75" alt="" style="width:261pt;height:177pt">
            <v:imagedata r:id="rId55" o:title=""/>
          </v:shape>
        </w:pict>
      </w:r>
    </w:p>
    <w:p w:rsidR="007F35EA" w:rsidRPr="00A5335F" w:rsidRDefault="00FD0E12" w:rsidP="00A5335F">
      <w:pPr>
        <w:shd w:val="clear" w:color="auto" w:fill="FFFFFF"/>
        <w:spacing w:line="360" w:lineRule="auto"/>
        <w:ind w:firstLine="709"/>
        <w:jc w:val="both"/>
        <w:rPr>
          <w:color w:val="000000"/>
          <w:sz w:val="28"/>
          <w:szCs w:val="28"/>
          <w:lang w:val="uk-UA"/>
        </w:rPr>
      </w:pPr>
      <w:r w:rsidRPr="00A5335F">
        <w:rPr>
          <w:color w:val="000000"/>
          <w:sz w:val="28"/>
          <w:szCs w:val="28"/>
          <w:lang w:val="uk-UA" w:eastAsia="uk-UA"/>
        </w:rPr>
        <w:t>Рис</w:t>
      </w:r>
      <w:r w:rsidR="007F35EA" w:rsidRPr="00A5335F">
        <w:rPr>
          <w:color w:val="000000"/>
          <w:sz w:val="28"/>
          <w:szCs w:val="28"/>
          <w:lang w:val="uk-UA"/>
        </w:rPr>
        <w:t xml:space="preserve">. </w:t>
      </w:r>
      <w:r w:rsidR="00C9089E" w:rsidRPr="00A5335F">
        <w:rPr>
          <w:color w:val="000000"/>
          <w:sz w:val="28"/>
          <w:szCs w:val="28"/>
          <w:lang w:val="uk-UA" w:eastAsia="uk-UA"/>
        </w:rPr>
        <w:t>2.2.</w:t>
      </w:r>
      <w:r w:rsidR="00C9089E" w:rsidRPr="00A5335F">
        <w:rPr>
          <w:color w:val="000000"/>
          <w:sz w:val="28"/>
          <w:szCs w:val="28"/>
          <w:lang w:val="uk-UA"/>
        </w:rPr>
        <w:t xml:space="preserve"> – </w:t>
      </w:r>
      <w:r w:rsidR="00C9089E" w:rsidRPr="00A5335F">
        <w:rPr>
          <w:color w:val="000000"/>
          <w:sz w:val="28"/>
          <w:szCs w:val="28"/>
          <w:lang w:val="uk-UA" w:eastAsia="uk-UA"/>
        </w:rPr>
        <w:t>Формування гистограммного графіка «бар»</w:t>
      </w:r>
    </w:p>
    <w:p w:rsidR="007F35EA" w:rsidRPr="00A5335F" w:rsidRDefault="007F35EA" w:rsidP="00A5335F">
      <w:pPr>
        <w:spacing w:line="360" w:lineRule="auto"/>
        <w:ind w:firstLine="709"/>
        <w:jc w:val="both"/>
        <w:rPr>
          <w:b/>
          <w:color w:val="000000"/>
          <w:sz w:val="28"/>
          <w:szCs w:val="28"/>
          <w:lang w:val="uk-UA"/>
        </w:rPr>
      </w:pPr>
    </w:p>
    <w:p w:rsidR="007F35EA" w:rsidRDefault="007F35EA" w:rsidP="00A5335F">
      <w:pPr>
        <w:spacing w:line="360" w:lineRule="auto"/>
        <w:ind w:firstLine="709"/>
        <w:jc w:val="both"/>
        <w:rPr>
          <w:color w:val="000000"/>
          <w:sz w:val="28"/>
          <w:szCs w:val="28"/>
          <w:lang w:val="uk-UA" w:eastAsia="uk-UA"/>
        </w:rPr>
      </w:pPr>
      <w:r w:rsidRPr="00A5335F">
        <w:rPr>
          <w:b/>
          <w:bCs/>
          <w:color w:val="000000"/>
          <w:sz w:val="28"/>
          <w:szCs w:val="28"/>
          <w:lang w:val="uk-UA" w:eastAsia="uk-UA"/>
        </w:rPr>
        <w:t xml:space="preserve">Японські свічки </w:t>
      </w:r>
      <w:r w:rsidRPr="00A5335F">
        <w:rPr>
          <w:color w:val="000000"/>
          <w:sz w:val="28"/>
          <w:szCs w:val="28"/>
          <w:lang w:val="uk-UA" w:eastAsia="uk-UA"/>
        </w:rPr>
        <w:t>– дають аналітикам можливість наочніше вивчати рух цін</w:t>
      </w:r>
      <w:r w:rsidR="00C9089E" w:rsidRPr="00A5335F">
        <w:rPr>
          <w:color w:val="000000"/>
          <w:sz w:val="28"/>
          <w:szCs w:val="28"/>
          <w:lang w:val="uk-UA" w:eastAsia="uk-UA"/>
        </w:rPr>
        <w:t xml:space="preserve"> (рис</w:t>
      </w:r>
      <w:r w:rsidR="00C9089E" w:rsidRPr="00A5335F">
        <w:rPr>
          <w:color w:val="000000"/>
          <w:sz w:val="28"/>
          <w:szCs w:val="28"/>
          <w:lang w:val="uk-UA"/>
        </w:rPr>
        <w:t xml:space="preserve">. </w:t>
      </w:r>
      <w:r w:rsidR="00C9089E" w:rsidRPr="00A5335F">
        <w:rPr>
          <w:color w:val="000000"/>
          <w:sz w:val="28"/>
          <w:szCs w:val="28"/>
          <w:lang w:val="uk-UA" w:eastAsia="uk-UA"/>
        </w:rPr>
        <w:t>2.3.</w:t>
      </w:r>
      <w:r w:rsidRPr="00A5335F">
        <w:rPr>
          <w:color w:val="000000"/>
          <w:sz w:val="28"/>
          <w:szCs w:val="28"/>
          <w:lang w:val="uk-UA" w:eastAsia="uk-UA"/>
        </w:rPr>
        <w:t>). Головна перевага японських свічок полягає в тому, що вони чітко розрізняють падіння і зростання ціни. Але окрім цієї головної переваги, японські свічки ще мають ряд абсолютно унікальних параметрів: послідовні комбінації різних типів свічок сприймаються як повноцінні фігури на графіці, що відкриває ще ряд можливостей для аналітика.</w:t>
      </w:r>
    </w:p>
    <w:p w:rsidR="00717D24" w:rsidRPr="00A5335F" w:rsidRDefault="00717D24" w:rsidP="00A5335F">
      <w:pPr>
        <w:spacing w:line="360" w:lineRule="auto"/>
        <w:ind w:firstLine="709"/>
        <w:jc w:val="both"/>
        <w:rPr>
          <w:color w:val="000000"/>
          <w:sz w:val="28"/>
          <w:szCs w:val="28"/>
          <w:lang w:val="uk-UA"/>
        </w:rPr>
      </w:pPr>
    </w:p>
    <w:p w:rsidR="007F35EA" w:rsidRPr="00A5335F" w:rsidRDefault="00105D8A" w:rsidP="00A5335F">
      <w:pPr>
        <w:spacing w:line="360" w:lineRule="auto"/>
        <w:ind w:firstLine="709"/>
        <w:jc w:val="both"/>
        <w:rPr>
          <w:color w:val="000000"/>
          <w:sz w:val="28"/>
          <w:szCs w:val="28"/>
          <w:lang w:val="uk-UA"/>
        </w:rPr>
      </w:pPr>
      <w:r>
        <w:rPr>
          <w:color w:val="000000"/>
          <w:sz w:val="28"/>
          <w:szCs w:val="28"/>
          <w:lang w:val="uk-UA"/>
        </w:rPr>
        <w:pict>
          <v:shape id="_x0000_i1034" type="#_x0000_t75" style="width:170.25pt;height:170.25pt">
            <v:imagedata r:id="rId56" o:title=""/>
          </v:shape>
        </w:pict>
      </w:r>
      <w:r>
        <w:rPr>
          <w:sz w:val="28"/>
          <w:szCs w:val="28"/>
          <w:lang w:val="uk-UA"/>
        </w:rPr>
        <w:pict>
          <v:shape id="_x0000_i1035" type="#_x0000_t75" alt="" style="width:250.5pt;height:167.25pt">
            <v:imagedata r:id="rId57" o:title=""/>
          </v:shape>
        </w:pict>
      </w:r>
    </w:p>
    <w:p w:rsidR="007F35EA" w:rsidRPr="00A5335F" w:rsidRDefault="00FD0E12" w:rsidP="00A5335F">
      <w:pPr>
        <w:spacing w:line="360" w:lineRule="auto"/>
        <w:ind w:firstLine="709"/>
        <w:jc w:val="both"/>
        <w:rPr>
          <w:color w:val="000000"/>
          <w:sz w:val="28"/>
          <w:szCs w:val="28"/>
          <w:lang w:val="uk-UA"/>
        </w:rPr>
      </w:pPr>
      <w:r w:rsidRPr="00A5335F">
        <w:rPr>
          <w:color w:val="000000"/>
          <w:sz w:val="28"/>
          <w:szCs w:val="28"/>
          <w:lang w:val="uk-UA" w:eastAsia="uk-UA"/>
        </w:rPr>
        <w:t>Рис</w:t>
      </w:r>
      <w:r w:rsidR="00C9089E" w:rsidRPr="00A5335F">
        <w:rPr>
          <w:color w:val="000000"/>
          <w:sz w:val="28"/>
          <w:szCs w:val="28"/>
          <w:lang w:val="uk-UA"/>
        </w:rPr>
        <w:t xml:space="preserve">. </w:t>
      </w:r>
      <w:r w:rsidR="00C9089E" w:rsidRPr="00A5335F">
        <w:rPr>
          <w:color w:val="000000"/>
          <w:sz w:val="28"/>
          <w:szCs w:val="28"/>
          <w:lang w:val="uk-UA" w:eastAsia="uk-UA"/>
        </w:rPr>
        <w:t xml:space="preserve">2.3. – </w:t>
      </w:r>
      <w:r w:rsidR="007F35EA" w:rsidRPr="00A5335F">
        <w:rPr>
          <w:color w:val="000000"/>
          <w:sz w:val="28"/>
          <w:szCs w:val="28"/>
          <w:lang w:val="uk-UA"/>
        </w:rPr>
        <w:t>«Японська свічка»</w:t>
      </w:r>
    </w:p>
    <w:p w:rsidR="007F35EA" w:rsidRPr="00A5335F" w:rsidRDefault="00C9089E" w:rsidP="00717D24">
      <w:pPr>
        <w:spacing w:line="360" w:lineRule="auto"/>
        <w:ind w:firstLine="708"/>
        <w:jc w:val="both"/>
        <w:rPr>
          <w:color w:val="000000"/>
          <w:sz w:val="28"/>
          <w:szCs w:val="28"/>
          <w:lang w:val="uk-UA" w:eastAsia="uk-UA"/>
        </w:rPr>
      </w:pPr>
      <w:r w:rsidRPr="00A5335F">
        <w:rPr>
          <w:b/>
          <w:bCs/>
          <w:color w:val="000000"/>
          <w:sz w:val="28"/>
          <w:szCs w:val="28"/>
          <w:lang w:val="uk-UA" w:eastAsia="uk-UA"/>
        </w:rPr>
        <w:t>Хрестики-нулики</w:t>
      </w:r>
      <w:r w:rsidR="007F35EA" w:rsidRPr="00A5335F">
        <w:rPr>
          <w:b/>
          <w:bCs/>
          <w:color w:val="000000"/>
          <w:sz w:val="28"/>
          <w:szCs w:val="28"/>
          <w:lang w:val="uk-UA" w:eastAsia="uk-UA"/>
        </w:rPr>
        <w:t xml:space="preserve"> </w:t>
      </w:r>
      <w:r w:rsidRPr="00A5335F">
        <w:rPr>
          <w:color w:val="000000"/>
          <w:sz w:val="28"/>
          <w:szCs w:val="28"/>
          <w:lang w:val="uk-UA" w:eastAsia="uk-UA"/>
        </w:rPr>
        <w:t>–</w:t>
      </w:r>
      <w:r w:rsidR="007F35EA" w:rsidRPr="00A5335F">
        <w:rPr>
          <w:color w:val="000000"/>
          <w:sz w:val="28"/>
          <w:szCs w:val="28"/>
          <w:lang w:val="uk-UA" w:eastAsia="uk-UA"/>
        </w:rPr>
        <w:t xml:space="preserve"> немає осі часу, а нова колонка цін будується після появи іншого напряму динаміки</w:t>
      </w:r>
      <w:r w:rsidRPr="00A5335F">
        <w:rPr>
          <w:color w:val="000000"/>
          <w:sz w:val="28"/>
          <w:szCs w:val="28"/>
          <w:lang w:val="uk-UA" w:eastAsia="uk-UA"/>
        </w:rPr>
        <w:t xml:space="preserve"> (рис</w:t>
      </w:r>
      <w:r w:rsidRPr="00A5335F">
        <w:rPr>
          <w:color w:val="000000"/>
          <w:sz w:val="28"/>
          <w:szCs w:val="28"/>
          <w:lang w:val="uk-UA"/>
        </w:rPr>
        <w:t xml:space="preserve">. </w:t>
      </w:r>
      <w:r w:rsidRPr="00A5335F">
        <w:rPr>
          <w:color w:val="000000"/>
          <w:sz w:val="28"/>
          <w:szCs w:val="28"/>
          <w:lang w:val="uk-UA" w:eastAsia="uk-UA"/>
        </w:rPr>
        <w:t>2.4.)</w:t>
      </w:r>
      <w:r w:rsidR="007F35EA" w:rsidRPr="00A5335F">
        <w:rPr>
          <w:color w:val="000000"/>
          <w:sz w:val="28"/>
          <w:szCs w:val="28"/>
          <w:lang w:val="uk-UA" w:eastAsia="uk-UA"/>
        </w:rPr>
        <w:t xml:space="preserve">. Хрестик малюється, якщо ціни знизилися на певну кількість пунктів (критерій риверсировки), якщо ціни підвищилися на певну кількість пунктів, то малюється нуль. </w:t>
      </w:r>
    </w:p>
    <w:p w:rsidR="00C9089E" w:rsidRPr="00A5335F" w:rsidRDefault="00C9089E" w:rsidP="00A5335F">
      <w:pPr>
        <w:spacing w:line="360" w:lineRule="auto"/>
        <w:ind w:firstLine="709"/>
        <w:jc w:val="both"/>
        <w:rPr>
          <w:color w:val="000000"/>
          <w:sz w:val="28"/>
          <w:szCs w:val="28"/>
          <w:lang w:val="uk-UA"/>
        </w:rPr>
      </w:pPr>
    </w:p>
    <w:p w:rsidR="007F35EA" w:rsidRPr="00A5335F" w:rsidRDefault="00105D8A" w:rsidP="00A5335F">
      <w:pPr>
        <w:spacing w:line="360" w:lineRule="auto"/>
        <w:ind w:firstLine="709"/>
        <w:jc w:val="both"/>
        <w:rPr>
          <w:color w:val="000000"/>
          <w:sz w:val="28"/>
          <w:szCs w:val="28"/>
          <w:lang w:val="uk-UA"/>
        </w:rPr>
      </w:pPr>
      <w:r>
        <w:rPr>
          <w:color w:val="000000"/>
          <w:sz w:val="28"/>
          <w:szCs w:val="28"/>
          <w:lang w:val="uk-UA"/>
        </w:rPr>
        <w:pict>
          <v:shape id="_x0000_i1036" type="#_x0000_t75" alt="" style="width:171.75pt;height:93pt" fillcolor="window">
            <v:imagedata r:id="rId58" o:title="" gain="2147483647f" blacklevel="-11796f" grayscale="t"/>
          </v:shape>
        </w:pict>
      </w:r>
    </w:p>
    <w:p w:rsidR="007F35EA" w:rsidRPr="00A5335F" w:rsidRDefault="00FD0E12" w:rsidP="00A5335F">
      <w:pPr>
        <w:spacing w:line="360" w:lineRule="auto"/>
        <w:ind w:firstLine="709"/>
        <w:jc w:val="both"/>
        <w:rPr>
          <w:bCs/>
          <w:color w:val="000000"/>
          <w:sz w:val="28"/>
          <w:szCs w:val="28"/>
          <w:lang w:val="uk-UA" w:eastAsia="uk-UA"/>
        </w:rPr>
      </w:pPr>
      <w:r w:rsidRPr="00A5335F">
        <w:rPr>
          <w:color w:val="000000"/>
          <w:sz w:val="28"/>
          <w:szCs w:val="28"/>
          <w:lang w:val="uk-UA" w:eastAsia="uk-UA"/>
        </w:rPr>
        <w:t>Рис</w:t>
      </w:r>
      <w:r w:rsidR="00C9089E" w:rsidRPr="00A5335F">
        <w:rPr>
          <w:color w:val="000000"/>
          <w:sz w:val="28"/>
          <w:szCs w:val="28"/>
          <w:lang w:val="uk-UA"/>
        </w:rPr>
        <w:t xml:space="preserve">. </w:t>
      </w:r>
      <w:r w:rsidR="00C9089E" w:rsidRPr="00A5335F">
        <w:rPr>
          <w:color w:val="000000"/>
          <w:sz w:val="28"/>
          <w:szCs w:val="28"/>
          <w:lang w:val="uk-UA" w:eastAsia="uk-UA"/>
        </w:rPr>
        <w:t xml:space="preserve">2.4. – </w:t>
      </w:r>
      <w:r w:rsidR="00C9089E" w:rsidRPr="00A5335F">
        <w:rPr>
          <w:bCs/>
          <w:color w:val="000000"/>
          <w:sz w:val="28"/>
          <w:szCs w:val="28"/>
          <w:lang w:val="uk-UA" w:eastAsia="uk-UA"/>
        </w:rPr>
        <w:t>«Хрестики-нулики»</w:t>
      </w:r>
    </w:p>
    <w:p w:rsidR="00C9089E" w:rsidRPr="00A5335F" w:rsidRDefault="00C9089E" w:rsidP="00717D24">
      <w:pPr>
        <w:spacing w:line="360" w:lineRule="auto"/>
        <w:jc w:val="both"/>
        <w:rPr>
          <w:color w:val="000000"/>
          <w:sz w:val="28"/>
          <w:szCs w:val="28"/>
          <w:lang w:val="uk-UA"/>
        </w:rPr>
      </w:pPr>
    </w:p>
    <w:p w:rsidR="007F35EA" w:rsidRPr="00A5335F" w:rsidRDefault="007F35EA" w:rsidP="00A5335F">
      <w:pPr>
        <w:spacing w:line="360" w:lineRule="auto"/>
        <w:ind w:firstLine="709"/>
        <w:jc w:val="both"/>
        <w:rPr>
          <w:b/>
          <w:sz w:val="28"/>
          <w:szCs w:val="28"/>
          <w:lang w:val="uk-UA"/>
        </w:rPr>
      </w:pPr>
      <w:r w:rsidRPr="00A5335F">
        <w:rPr>
          <w:b/>
          <w:sz w:val="28"/>
          <w:szCs w:val="28"/>
          <w:lang w:val="uk-UA"/>
        </w:rPr>
        <w:t>Основні фігури розворотів</w:t>
      </w:r>
    </w:p>
    <w:p w:rsidR="007F35EA" w:rsidRPr="00A5335F" w:rsidRDefault="007F35EA" w:rsidP="00A5335F">
      <w:pPr>
        <w:spacing w:line="360" w:lineRule="auto"/>
        <w:ind w:firstLine="709"/>
        <w:jc w:val="both"/>
        <w:rPr>
          <w:b/>
          <w:sz w:val="28"/>
          <w:szCs w:val="28"/>
          <w:lang w:val="uk-UA"/>
        </w:rPr>
      </w:pPr>
      <w:r w:rsidRPr="00A5335F">
        <w:rPr>
          <w:b/>
          <w:sz w:val="28"/>
          <w:szCs w:val="28"/>
          <w:lang w:val="uk-UA"/>
        </w:rPr>
        <w:t>Фігура Голова і Плечі.</w:t>
      </w:r>
    </w:p>
    <w:p w:rsidR="007F35EA" w:rsidRPr="00A5335F" w:rsidRDefault="007F35EA" w:rsidP="00A5335F">
      <w:pPr>
        <w:spacing w:line="360" w:lineRule="auto"/>
        <w:ind w:firstLine="709"/>
        <w:jc w:val="both"/>
        <w:rPr>
          <w:sz w:val="28"/>
          <w:szCs w:val="28"/>
          <w:lang w:val="uk-UA"/>
        </w:rPr>
      </w:pPr>
      <w:r w:rsidRPr="00A5335F">
        <w:rPr>
          <w:sz w:val="28"/>
          <w:szCs w:val="28"/>
          <w:lang w:val="uk-UA" w:eastAsia="uk-UA"/>
        </w:rPr>
        <w:t xml:space="preserve">Ліве і праве плече (крапки А і Е) </w:t>
      </w:r>
      <w:r w:rsidR="00C9089E" w:rsidRPr="00A5335F">
        <w:rPr>
          <w:sz w:val="28"/>
          <w:szCs w:val="28"/>
          <w:lang w:val="uk-UA" w:eastAsia="uk-UA"/>
        </w:rPr>
        <w:t>розміщені приблизно</w:t>
      </w:r>
      <w:r w:rsidRPr="00A5335F">
        <w:rPr>
          <w:sz w:val="28"/>
          <w:szCs w:val="28"/>
          <w:lang w:val="uk-UA" w:eastAsia="uk-UA"/>
        </w:rPr>
        <w:t xml:space="preserve"> на одному і тому ж рівні (</w:t>
      </w:r>
      <w:r w:rsidR="00C9089E" w:rsidRPr="00A5335F">
        <w:rPr>
          <w:color w:val="000000"/>
          <w:sz w:val="28"/>
          <w:szCs w:val="28"/>
          <w:lang w:val="uk-UA" w:eastAsia="uk-UA"/>
        </w:rPr>
        <w:t>рис</w:t>
      </w:r>
      <w:r w:rsidR="00C9089E" w:rsidRPr="00A5335F">
        <w:rPr>
          <w:color w:val="000000"/>
          <w:sz w:val="28"/>
          <w:szCs w:val="28"/>
          <w:lang w:val="uk-UA"/>
        </w:rPr>
        <w:t xml:space="preserve">. </w:t>
      </w:r>
      <w:r w:rsidR="00C9089E" w:rsidRPr="00A5335F">
        <w:rPr>
          <w:color w:val="000000"/>
          <w:sz w:val="28"/>
          <w:szCs w:val="28"/>
          <w:lang w:val="uk-UA" w:eastAsia="uk-UA"/>
        </w:rPr>
        <w:t>2.5.</w:t>
      </w:r>
      <w:r w:rsidRPr="00A5335F">
        <w:rPr>
          <w:sz w:val="28"/>
          <w:szCs w:val="28"/>
          <w:lang w:val="uk-UA" w:eastAsia="uk-UA"/>
        </w:rPr>
        <w:t>).</w:t>
      </w:r>
    </w:p>
    <w:p w:rsidR="007F35EA" w:rsidRPr="00A5335F" w:rsidRDefault="007F35EA" w:rsidP="00A5335F">
      <w:pPr>
        <w:spacing w:line="360" w:lineRule="auto"/>
        <w:ind w:firstLine="709"/>
        <w:jc w:val="both"/>
        <w:rPr>
          <w:sz w:val="28"/>
          <w:szCs w:val="28"/>
          <w:lang w:val="uk-UA"/>
        </w:rPr>
      </w:pPr>
      <w:r w:rsidRPr="00A5335F">
        <w:rPr>
          <w:sz w:val="28"/>
          <w:szCs w:val="28"/>
          <w:lang w:val="uk-UA"/>
        </w:rPr>
        <w:t>Голова (крапка С</w:t>
      </w:r>
      <w:r w:rsidR="001F24F0">
        <w:rPr>
          <w:vanish/>
          <w:sz w:val="28"/>
          <w:szCs w:val="28"/>
          <w:lang w:val="uk-UA"/>
        </w:rPr>
        <w:t xml:space="preserve"> </w:t>
      </w:r>
      <w:r w:rsidRPr="00A5335F">
        <w:rPr>
          <w:sz w:val="28"/>
          <w:szCs w:val="28"/>
          <w:lang w:val="uk-UA"/>
        </w:rPr>
        <w:t>вище обох плечей</w:t>
      </w:r>
      <w:r w:rsidR="001F24F0">
        <w:rPr>
          <w:vanish/>
          <w:sz w:val="28"/>
          <w:szCs w:val="28"/>
          <w:lang w:val="uk-UA"/>
        </w:rPr>
        <w:t>)</w:t>
      </w:r>
      <w:r w:rsidRPr="00A5335F">
        <w:rPr>
          <w:sz w:val="28"/>
          <w:szCs w:val="28"/>
          <w:lang w:val="uk-UA"/>
        </w:rPr>
        <w:t>. Фігура завершується нижчим за шию (лінії</w:t>
      </w:r>
      <w:r w:rsidR="00A5335F">
        <w:rPr>
          <w:sz w:val="28"/>
          <w:szCs w:val="28"/>
          <w:lang w:val="uk-UA"/>
        </w:rPr>
        <w:t xml:space="preserve"> </w:t>
      </w:r>
      <w:r w:rsidRPr="00A5335F">
        <w:rPr>
          <w:sz w:val="28"/>
          <w:szCs w:val="28"/>
          <w:lang w:val="uk-UA"/>
        </w:rPr>
        <w:t>2). Мінімальна величина зниження ціни показана стрілкою</w:t>
      </w:r>
    </w:p>
    <w:p w:rsidR="007F35EA" w:rsidRPr="00A5335F" w:rsidRDefault="007F35EA" w:rsidP="00A5335F">
      <w:pPr>
        <w:spacing w:line="360" w:lineRule="auto"/>
        <w:ind w:firstLine="709"/>
        <w:jc w:val="both"/>
        <w:rPr>
          <w:b/>
          <w:bCs/>
          <w:color w:val="000000"/>
          <w:sz w:val="28"/>
          <w:szCs w:val="28"/>
          <w:lang w:val="uk-UA"/>
        </w:rPr>
      </w:pPr>
    </w:p>
    <w:p w:rsidR="007F35EA" w:rsidRPr="00A5335F" w:rsidRDefault="00105D8A" w:rsidP="00A5335F">
      <w:pPr>
        <w:spacing w:line="360" w:lineRule="auto"/>
        <w:ind w:firstLine="709"/>
        <w:jc w:val="both"/>
        <w:rPr>
          <w:color w:val="000000"/>
          <w:sz w:val="28"/>
          <w:szCs w:val="28"/>
          <w:lang w:val="uk-UA"/>
        </w:rPr>
      </w:pPr>
      <w:r>
        <w:rPr>
          <w:b/>
          <w:bCs/>
          <w:color w:val="000000"/>
          <w:sz w:val="28"/>
          <w:szCs w:val="28"/>
          <w:lang w:val="uk-UA"/>
        </w:rPr>
        <w:pict>
          <v:shape id="_x0000_i1037" type="#_x0000_t75" style="width:222pt;height:120pt">
            <v:imagedata r:id="rId59" o:title=""/>
          </v:shape>
        </w:pict>
      </w:r>
    </w:p>
    <w:p w:rsidR="007F35EA" w:rsidRPr="00A5335F" w:rsidRDefault="00FD0E12" w:rsidP="00A5335F">
      <w:pPr>
        <w:spacing w:line="360" w:lineRule="auto"/>
        <w:ind w:firstLine="709"/>
        <w:jc w:val="both"/>
        <w:rPr>
          <w:color w:val="000000"/>
          <w:sz w:val="28"/>
          <w:szCs w:val="28"/>
          <w:lang w:val="uk-UA"/>
        </w:rPr>
      </w:pPr>
      <w:r w:rsidRPr="00A5335F">
        <w:rPr>
          <w:color w:val="000000"/>
          <w:sz w:val="28"/>
          <w:szCs w:val="28"/>
          <w:lang w:val="uk-UA" w:eastAsia="uk-UA"/>
        </w:rPr>
        <w:t>Рис</w:t>
      </w:r>
      <w:r w:rsidR="00C9089E" w:rsidRPr="00A5335F">
        <w:rPr>
          <w:color w:val="000000"/>
          <w:sz w:val="28"/>
          <w:szCs w:val="28"/>
          <w:lang w:val="uk-UA"/>
        </w:rPr>
        <w:t xml:space="preserve">. </w:t>
      </w:r>
      <w:r w:rsidR="00C9089E" w:rsidRPr="00A5335F">
        <w:rPr>
          <w:color w:val="000000"/>
          <w:sz w:val="28"/>
          <w:szCs w:val="28"/>
          <w:lang w:val="uk-UA" w:eastAsia="uk-UA"/>
        </w:rPr>
        <w:t>2.5. –</w:t>
      </w:r>
      <w:r w:rsidR="007F35EA" w:rsidRPr="00A5335F">
        <w:rPr>
          <w:color w:val="000000"/>
          <w:sz w:val="28"/>
          <w:szCs w:val="28"/>
          <w:lang w:val="uk-UA"/>
        </w:rPr>
        <w:t xml:space="preserve"> «Голова і Плечі»</w:t>
      </w:r>
    </w:p>
    <w:p w:rsidR="00717D24" w:rsidRDefault="00717D24" w:rsidP="00717D24">
      <w:pPr>
        <w:spacing w:line="360" w:lineRule="auto"/>
        <w:ind w:firstLine="708"/>
        <w:jc w:val="both"/>
        <w:rPr>
          <w:color w:val="000000"/>
          <w:sz w:val="28"/>
          <w:szCs w:val="28"/>
          <w:lang w:val="uk-UA" w:eastAsia="uk-UA"/>
        </w:rPr>
      </w:pPr>
    </w:p>
    <w:p w:rsidR="007F35EA" w:rsidRPr="00A5335F" w:rsidRDefault="007F35EA" w:rsidP="00717D24">
      <w:pPr>
        <w:spacing w:line="360" w:lineRule="auto"/>
        <w:ind w:firstLine="708"/>
        <w:jc w:val="both"/>
        <w:rPr>
          <w:sz w:val="28"/>
          <w:szCs w:val="28"/>
          <w:lang w:val="uk-UA"/>
        </w:rPr>
      </w:pPr>
      <w:r w:rsidRPr="00A5335F">
        <w:rPr>
          <w:color w:val="000000"/>
          <w:sz w:val="28"/>
          <w:szCs w:val="28"/>
          <w:lang w:val="uk-UA" w:eastAsia="uk-UA"/>
        </w:rPr>
        <w:t xml:space="preserve">Фігура </w:t>
      </w:r>
      <w:r w:rsidRPr="00A5335F">
        <w:rPr>
          <w:i/>
          <w:iCs/>
          <w:color w:val="000000"/>
          <w:sz w:val="28"/>
          <w:szCs w:val="28"/>
          <w:lang w:val="uk-UA" w:eastAsia="uk-UA"/>
        </w:rPr>
        <w:t xml:space="preserve">діамант </w:t>
      </w:r>
      <w:r w:rsidRPr="00A5335F">
        <w:rPr>
          <w:color w:val="000000"/>
          <w:sz w:val="28"/>
          <w:szCs w:val="28"/>
          <w:lang w:val="uk-UA" w:eastAsia="uk-UA"/>
        </w:rPr>
        <w:t>(Diamond) (</w:t>
      </w:r>
      <w:r w:rsidR="00C9089E" w:rsidRPr="00A5335F">
        <w:rPr>
          <w:color w:val="000000"/>
          <w:sz w:val="28"/>
          <w:szCs w:val="28"/>
          <w:lang w:val="uk-UA" w:eastAsia="uk-UA"/>
        </w:rPr>
        <w:t>рис</w:t>
      </w:r>
      <w:r w:rsidR="00C9089E" w:rsidRPr="00A5335F">
        <w:rPr>
          <w:color w:val="000000"/>
          <w:sz w:val="28"/>
          <w:szCs w:val="28"/>
          <w:lang w:val="uk-UA"/>
        </w:rPr>
        <w:t xml:space="preserve">. </w:t>
      </w:r>
      <w:r w:rsidR="00C9089E" w:rsidRPr="00A5335F">
        <w:rPr>
          <w:color w:val="000000"/>
          <w:sz w:val="28"/>
          <w:szCs w:val="28"/>
          <w:lang w:val="uk-UA" w:eastAsia="uk-UA"/>
        </w:rPr>
        <w:t>2.6.</w:t>
      </w:r>
      <w:r w:rsidRPr="00A5335F">
        <w:rPr>
          <w:color w:val="000000"/>
          <w:sz w:val="28"/>
          <w:szCs w:val="28"/>
          <w:lang w:val="uk-UA" w:eastAsia="uk-UA"/>
        </w:rPr>
        <w:t>) більш екзотична і відрізняється викривленими лініями опору і підтримки. Її можна сплутати з Головою і Плечима, але це не має значення, оскільки обидві фігури сигналізують про розворот</w:t>
      </w:r>
      <w:r w:rsidR="00B47A76" w:rsidRPr="00A5335F">
        <w:rPr>
          <w:color w:val="000000"/>
          <w:sz w:val="28"/>
          <w:szCs w:val="28"/>
          <w:lang w:val="uk-UA" w:eastAsia="uk-UA"/>
        </w:rPr>
        <w:t>.</w:t>
      </w:r>
    </w:p>
    <w:p w:rsidR="007F35EA" w:rsidRPr="00A5335F" w:rsidRDefault="00105D8A" w:rsidP="00A5335F">
      <w:pPr>
        <w:spacing w:line="360" w:lineRule="auto"/>
        <w:ind w:firstLine="709"/>
        <w:jc w:val="both"/>
        <w:rPr>
          <w:sz w:val="28"/>
          <w:szCs w:val="28"/>
          <w:lang w:val="uk-UA"/>
        </w:rPr>
      </w:pPr>
      <w:r>
        <w:rPr>
          <w:sz w:val="28"/>
          <w:szCs w:val="28"/>
          <w:lang w:val="uk-UA"/>
        </w:rPr>
        <w:pict>
          <v:shape id="_x0000_i1038" type="#_x0000_t75" style="width:202.5pt;height:71.25pt">
            <v:imagedata r:id="rId60" o:title=""/>
          </v:shape>
        </w:pict>
      </w:r>
    </w:p>
    <w:p w:rsidR="007F35EA" w:rsidRPr="00A5335F" w:rsidRDefault="00FD0E12" w:rsidP="00A5335F">
      <w:pPr>
        <w:shd w:val="clear" w:color="auto" w:fill="FFFFFF"/>
        <w:spacing w:line="360" w:lineRule="auto"/>
        <w:ind w:firstLine="709"/>
        <w:jc w:val="both"/>
        <w:rPr>
          <w:sz w:val="28"/>
          <w:szCs w:val="28"/>
          <w:lang w:val="uk-UA"/>
        </w:rPr>
      </w:pPr>
      <w:r w:rsidRPr="00A5335F">
        <w:rPr>
          <w:color w:val="000000"/>
          <w:sz w:val="28"/>
          <w:szCs w:val="28"/>
          <w:lang w:val="uk-UA" w:eastAsia="uk-UA"/>
        </w:rPr>
        <w:t>Рис</w:t>
      </w:r>
      <w:r w:rsidR="00C9089E" w:rsidRPr="00A5335F">
        <w:rPr>
          <w:color w:val="000000"/>
          <w:sz w:val="28"/>
          <w:szCs w:val="28"/>
          <w:lang w:val="uk-UA"/>
        </w:rPr>
        <w:t xml:space="preserve">. </w:t>
      </w:r>
      <w:r w:rsidR="00C9089E" w:rsidRPr="00A5335F">
        <w:rPr>
          <w:color w:val="000000"/>
          <w:sz w:val="28"/>
          <w:szCs w:val="28"/>
          <w:lang w:val="uk-UA" w:eastAsia="uk-UA"/>
        </w:rPr>
        <w:t>2.6. –</w:t>
      </w:r>
      <w:r w:rsidR="007F35EA" w:rsidRPr="00A5335F">
        <w:rPr>
          <w:b/>
          <w:bCs/>
          <w:color w:val="000000"/>
          <w:sz w:val="28"/>
          <w:szCs w:val="28"/>
          <w:lang w:val="uk-UA" w:eastAsia="uk-UA"/>
        </w:rPr>
        <w:t xml:space="preserve"> </w:t>
      </w:r>
      <w:r w:rsidR="007F35EA" w:rsidRPr="00A5335F">
        <w:rPr>
          <w:color w:val="000000"/>
          <w:sz w:val="28"/>
          <w:szCs w:val="28"/>
          <w:lang w:val="uk-UA" w:eastAsia="uk-UA"/>
        </w:rPr>
        <w:t>Фігура «Діамант».</w:t>
      </w:r>
    </w:p>
    <w:p w:rsidR="007F35EA" w:rsidRPr="00A5335F" w:rsidRDefault="007F35EA" w:rsidP="00A5335F">
      <w:pPr>
        <w:shd w:val="clear" w:color="auto" w:fill="FFFFFF"/>
        <w:spacing w:line="360" w:lineRule="auto"/>
        <w:ind w:firstLine="709"/>
        <w:jc w:val="both"/>
        <w:rPr>
          <w:b/>
          <w:bCs/>
          <w:color w:val="000000"/>
          <w:sz w:val="28"/>
          <w:szCs w:val="28"/>
          <w:lang w:val="uk-UA"/>
        </w:rPr>
      </w:pPr>
    </w:p>
    <w:p w:rsidR="007F35EA" w:rsidRPr="00A5335F" w:rsidRDefault="007F35EA" w:rsidP="00A5335F">
      <w:pPr>
        <w:shd w:val="clear" w:color="auto" w:fill="FFFFFF"/>
        <w:spacing w:line="360" w:lineRule="auto"/>
        <w:ind w:firstLine="709"/>
        <w:jc w:val="both"/>
        <w:rPr>
          <w:b/>
          <w:bCs/>
          <w:color w:val="000000"/>
          <w:sz w:val="28"/>
          <w:szCs w:val="28"/>
          <w:lang w:val="uk-UA"/>
        </w:rPr>
      </w:pPr>
      <w:r w:rsidRPr="00A5335F">
        <w:rPr>
          <w:b/>
          <w:bCs/>
          <w:color w:val="000000"/>
          <w:sz w:val="28"/>
          <w:szCs w:val="28"/>
          <w:lang w:val="uk-UA"/>
        </w:rPr>
        <w:t>Фігури продовження тенденції</w:t>
      </w:r>
    </w:p>
    <w:p w:rsidR="007F35EA" w:rsidRDefault="007F35EA" w:rsidP="00A5335F">
      <w:pPr>
        <w:shd w:val="clear" w:color="auto" w:fill="FFFFFF"/>
        <w:spacing w:line="360" w:lineRule="auto"/>
        <w:ind w:firstLine="709"/>
        <w:jc w:val="both"/>
        <w:rPr>
          <w:color w:val="000000"/>
          <w:sz w:val="28"/>
          <w:szCs w:val="28"/>
          <w:lang w:val="uk-UA" w:eastAsia="uk-UA"/>
        </w:rPr>
      </w:pPr>
      <w:r w:rsidRPr="00A5335F">
        <w:rPr>
          <w:color w:val="000000"/>
          <w:sz w:val="28"/>
          <w:szCs w:val="28"/>
          <w:lang w:val="uk-UA" w:eastAsia="uk-UA"/>
        </w:rPr>
        <w:t xml:space="preserve">Найбільш поширеними фігурами такого типу є </w:t>
      </w:r>
      <w:r w:rsidRPr="00A5335F">
        <w:rPr>
          <w:i/>
          <w:iCs/>
          <w:color w:val="000000"/>
          <w:sz w:val="28"/>
          <w:szCs w:val="28"/>
          <w:lang w:val="uk-UA" w:eastAsia="uk-UA"/>
        </w:rPr>
        <w:t xml:space="preserve">трикутники </w:t>
      </w:r>
      <w:r w:rsidRPr="00A5335F">
        <w:rPr>
          <w:color w:val="000000"/>
          <w:sz w:val="28"/>
          <w:szCs w:val="28"/>
          <w:lang w:val="uk-UA" w:eastAsia="uk-UA"/>
        </w:rPr>
        <w:t xml:space="preserve">(Triangles). Їх розрізняють залежно від розташування обмежуючих ліній (Boundary Lines). Верхня межа є лінією опору, а </w:t>
      </w:r>
      <w:r w:rsidR="00A27D00" w:rsidRPr="00A5335F">
        <w:rPr>
          <w:color w:val="000000"/>
          <w:sz w:val="28"/>
          <w:szCs w:val="28"/>
          <w:lang w:val="uk-UA" w:eastAsia="uk-UA"/>
        </w:rPr>
        <w:t>нижня</w:t>
      </w:r>
      <w:r w:rsidRPr="00A5335F">
        <w:rPr>
          <w:color w:val="000000"/>
          <w:sz w:val="28"/>
          <w:szCs w:val="28"/>
          <w:lang w:val="uk-UA" w:eastAsia="uk-UA"/>
        </w:rPr>
        <w:t xml:space="preserve"> </w:t>
      </w:r>
      <w:r w:rsidR="006F31A1" w:rsidRPr="00A5335F">
        <w:rPr>
          <w:color w:val="000000"/>
          <w:sz w:val="28"/>
          <w:szCs w:val="28"/>
          <w:lang w:val="uk-UA" w:eastAsia="uk-UA"/>
        </w:rPr>
        <w:t>–</w:t>
      </w:r>
      <w:r w:rsidRPr="00A5335F">
        <w:rPr>
          <w:color w:val="000000"/>
          <w:sz w:val="28"/>
          <w:szCs w:val="28"/>
          <w:lang w:val="uk-UA" w:eastAsia="uk-UA"/>
        </w:rPr>
        <w:t xml:space="preserve"> лінією підтримки. Це виконується для всіх коливань усередині трикутника (</w:t>
      </w:r>
      <w:r w:rsidR="00426DC3" w:rsidRPr="00A5335F">
        <w:rPr>
          <w:color w:val="000000"/>
          <w:sz w:val="28"/>
          <w:szCs w:val="28"/>
          <w:lang w:val="uk-UA" w:eastAsia="uk-UA"/>
        </w:rPr>
        <w:t>рис</w:t>
      </w:r>
      <w:r w:rsidR="00426DC3" w:rsidRPr="00A5335F">
        <w:rPr>
          <w:color w:val="000000"/>
          <w:sz w:val="28"/>
          <w:szCs w:val="28"/>
          <w:lang w:val="uk-UA"/>
        </w:rPr>
        <w:t xml:space="preserve">. </w:t>
      </w:r>
      <w:r w:rsidR="00426DC3" w:rsidRPr="00A5335F">
        <w:rPr>
          <w:color w:val="000000"/>
          <w:sz w:val="28"/>
          <w:szCs w:val="28"/>
          <w:lang w:val="uk-UA" w:eastAsia="uk-UA"/>
        </w:rPr>
        <w:t>2.7.</w:t>
      </w:r>
      <w:r w:rsidRPr="00A5335F">
        <w:rPr>
          <w:color w:val="000000"/>
          <w:sz w:val="28"/>
          <w:szCs w:val="28"/>
          <w:lang w:val="uk-UA" w:eastAsia="uk-UA"/>
        </w:rPr>
        <w:t>).</w:t>
      </w:r>
    </w:p>
    <w:p w:rsidR="00717D24" w:rsidRPr="00A5335F" w:rsidRDefault="00717D24" w:rsidP="00A5335F">
      <w:pPr>
        <w:shd w:val="clear" w:color="auto" w:fill="FFFFFF"/>
        <w:spacing w:line="360" w:lineRule="auto"/>
        <w:ind w:firstLine="709"/>
        <w:jc w:val="both"/>
        <w:rPr>
          <w:color w:val="000000"/>
          <w:sz w:val="28"/>
          <w:szCs w:val="28"/>
          <w:lang w:val="uk-UA"/>
        </w:rPr>
      </w:pPr>
    </w:p>
    <w:p w:rsidR="007F35EA" w:rsidRPr="00A5335F" w:rsidRDefault="00105D8A" w:rsidP="00A5335F">
      <w:pPr>
        <w:spacing w:line="360" w:lineRule="auto"/>
        <w:ind w:firstLine="709"/>
        <w:jc w:val="both"/>
        <w:rPr>
          <w:sz w:val="28"/>
          <w:szCs w:val="28"/>
          <w:lang w:val="uk-UA"/>
        </w:rPr>
      </w:pPr>
      <w:r>
        <w:rPr>
          <w:sz w:val="28"/>
          <w:szCs w:val="28"/>
          <w:lang w:val="uk-UA"/>
        </w:rPr>
        <w:pict>
          <v:shape id="_x0000_i1039" type="#_x0000_t75" style="width:281.25pt;height:425.25pt">
            <v:imagedata r:id="rId61" o:title="" gain="93623f" blacklevel="-3932f"/>
          </v:shape>
        </w:pict>
      </w:r>
    </w:p>
    <w:p w:rsidR="007F35EA" w:rsidRPr="00A5335F" w:rsidRDefault="00FD0E12" w:rsidP="00A5335F">
      <w:pPr>
        <w:shd w:val="clear" w:color="auto" w:fill="FFFFFF"/>
        <w:spacing w:line="360" w:lineRule="auto"/>
        <w:ind w:firstLine="709"/>
        <w:jc w:val="both"/>
        <w:rPr>
          <w:sz w:val="28"/>
          <w:szCs w:val="28"/>
          <w:lang w:val="uk-UA"/>
        </w:rPr>
      </w:pPr>
      <w:r w:rsidRPr="00A5335F">
        <w:rPr>
          <w:color w:val="000000"/>
          <w:sz w:val="28"/>
          <w:szCs w:val="28"/>
          <w:lang w:val="uk-UA" w:eastAsia="uk-UA"/>
        </w:rPr>
        <w:t>Рис</w:t>
      </w:r>
      <w:r w:rsidR="00426DC3" w:rsidRPr="00A5335F">
        <w:rPr>
          <w:color w:val="000000"/>
          <w:sz w:val="28"/>
          <w:szCs w:val="28"/>
          <w:lang w:val="uk-UA"/>
        </w:rPr>
        <w:t xml:space="preserve">. </w:t>
      </w:r>
      <w:r w:rsidR="00426DC3" w:rsidRPr="00A5335F">
        <w:rPr>
          <w:color w:val="000000"/>
          <w:sz w:val="28"/>
          <w:szCs w:val="28"/>
          <w:lang w:val="uk-UA" w:eastAsia="uk-UA"/>
        </w:rPr>
        <w:t xml:space="preserve">2.7. – </w:t>
      </w:r>
      <w:r w:rsidR="007F35EA" w:rsidRPr="00A5335F">
        <w:rPr>
          <w:color w:val="000000"/>
          <w:sz w:val="28"/>
          <w:szCs w:val="28"/>
          <w:lang w:val="uk-UA" w:eastAsia="uk-UA"/>
        </w:rPr>
        <w:t>Види трикутників</w:t>
      </w:r>
    </w:p>
    <w:p w:rsidR="007F35EA" w:rsidRPr="00A5335F" w:rsidRDefault="007F35EA" w:rsidP="00A5335F">
      <w:pPr>
        <w:shd w:val="clear" w:color="auto" w:fill="FFFFFF"/>
        <w:spacing w:line="360" w:lineRule="auto"/>
        <w:ind w:firstLine="709"/>
        <w:jc w:val="both"/>
        <w:rPr>
          <w:color w:val="000000"/>
          <w:sz w:val="28"/>
          <w:szCs w:val="28"/>
          <w:lang w:val="uk-UA"/>
        </w:rPr>
      </w:pPr>
      <w:r w:rsidRPr="00A5335F">
        <w:rPr>
          <w:color w:val="000000"/>
          <w:sz w:val="28"/>
          <w:szCs w:val="28"/>
          <w:lang w:val="uk-UA" w:eastAsia="uk-UA"/>
        </w:rPr>
        <w:t xml:space="preserve">Деякі аналітики розрізняють такі фігури продовження, як </w:t>
      </w:r>
      <w:r w:rsidRPr="00A5335F">
        <w:rPr>
          <w:i/>
          <w:iCs/>
          <w:color w:val="000000"/>
          <w:sz w:val="28"/>
          <w:szCs w:val="28"/>
          <w:lang w:val="uk-UA" w:eastAsia="uk-UA"/>
        </w:rPr>
        <w:t xml:space="preserve">прапор </w:t>
      </w:r>
      <w:r w:rsidRPr="00A5335F">
        <w:rPr>
          <w:color w:val="000000"/>
          <w:sz w:val="28"/>
          <w:szCs w:val="28"/>
          <w:lang w:val="uk-UA" w:eastAsia="uk-UA"/>
        </w:rPr>
        <w:t xml:space="preserve">(flag), </w:t>
      </w:r>
      <w:r w:rsidRPr="00A5335F">
        <w:rPr>
          <w:i/>
          <w:iCs/>
          <w:color w:val="000000"/>
          <w:sz w:val="28"/>
          <w:szCs w:val="28"/>
          <w:lang w:val="uk-UA" w:eastAsia="uk-UA"/>
        </w:rPr>
        <w:t xml:space="preserve">вимпел </w:t>
      </w:r>
      <w:r w:rsidRPr="00A5335F">
        <w:rPr>
          <w:color w:val="000000"/>
          <w:sz w:val="28"/>
          <w:szCs w:val="28"/>
          <w:lang w:val="uk-UA" w:eastAsia="uk-UA"/>
        </w:rPr>
        <w:t xml:space="preserve">(pennant), </w:t>
      </w:r>
      <w:r w:rsidRPr="00A5335F">
        <w:rPr>
          <w:i/>
          <w:iCs/>
          <w:color w:val="000000"/>
          <w:sz w:val="28"/>
          <w:szCs w:val="28"/>
          <w:lang w:val="uk-UA" w:eastAsia="uk-UA"/>
        </w:rPr>
        <w:t xml:space="preserve">клин </w:t>
      </w:r>
      <w:r w:rsidRPr="00A5335F">
        <w:rPr>
          <w:color w:val="000000"/>
          <w:sz w:val="28"/>
          <w:szCs w:val="28"/>
          <w:lang w:val="uk-UA" w:eastAsia="uk-UA"/>
        </w:rPr>
        <w:t>(wedge). Їх відмінності від трикутників полягають у взаємному розташуванні верхньої і нижньої меж (</w:t>
      </w:r>
      <w:r w:rsidR="00426DC3" w:rsidRPr="00A5335F">
        <w:rPr>
          <w:color w:val="000000"/>
          <w:sz w:val="28"/>
          <w:szCs w:val="28"/>
          <w:lang w:val="uk-UA" w:eastAsia="uk-UA"/>
        </w:rPr>
        <w:t>рис</w:t>
      </w:r>
      <w:r w:rsidR="00426DC3" w:rsidRPr="00A5335F">
        <w:rPr>
          <w:color w:val="000000"/>
          <w:sz w:val="28"/>
          <w:szCs w:val="28"/>
          <w:lang w:val="uk-UA"/>
        </w:rPr>
        <w:t xml:space="preserve">. </w:t>
      </w:r>
      <w:r w:rsidR="00426DC3" w:rsidRPr="00A5335F">
        <w:rPr>
          <w:color w:val="000000"/>
          <w:sz w:val="28"/>
          <w:szCs w:val="28"/>
          <w:lang w:val="uk-UA" w:eastAsia="uk-UA"/>
        </w:rPr>
        <w:t>2.8.</w:t>
      </w:r>
      <w:r w:rsidRPr="00A5335F">
        <w:rPr>
          <w:color w:val="000000"/>
          <w:sz w:val="28"/>
          <w:szCs w:val="28"/>
          <w:lang w:val="uk-UA" w:eastAsia="uk-UA"/>
        </w:rPr>
        <w:t>).</w:t>
      </w:r>
    </w:p>
    <w:p w:rsidR="007F35EA" w:rsidRPr="00A5335F" w:rsidRDefault="007F35EA" w:rsidP="00717D24">
      <w:pPr>
        <w:shd w:val="clear" w:color="auto" w:fill="FFFFFF"/>
        <w:tabs>
          <w:tab w:val="left" w:pos="931"/>
        </w:tabs>
        <w:spacing w:line="360" w:lineRule="auto"/>
        <w:jc w:val="both"/>
        <w:rPr>
          <w:b/>
          <w:color w:val="000000"/>
          <w:sz w:val="28"/>
          <w:szCs w:val="28"/>
          <w:lang w:val="uk-UA"/>
        </w:rPr>
      </w:pPr>
    </w:p>
    <w:p w:rsidR="007F35EA" w:rsidRPr="00A5335F" w:rsidRDefault="007F35EA" w:rsidP="00A5335F">
      <w:pPr>
        <w:shd w:val="clear" w:color="auto" w:fill="FFFFFF"/>
        <w:tabs>
          <w:tab w:val="left" w:pos="931"/>
        </w:tabs>
        <w:spacing w:line="360" w:lineRule="auto"/>
        <w:ind w:firstLine="709"/>
        <w:jc w:val="both"/>
        <w:rPr>
          <w:b/>
          <w:sz w:val="28"/>
          <w:szCs w:val="28"/>
          <w:lang w:val="uk-UA"/>
        </w:rPr>
      </w:pPr>
      <w:r w:rsidRPr="00A5335F">
        <w:rPr>
          <w:b/>
          <w:color w:val="000000"/>
          <w:sz w:val="28"/>
          <w:szCs w:val="28"/>
          <w:lang w:val="uk-UA"/>
        </w:rPr>
        <w:t>1)</w:t>
      </w:r>
      <w:r w:rsidRPr="00A5335F">
        <w:rPr>
          <w:b/>
          <w:color w:val="000000"/>
          <w:sz w:val="28"/>
          <w:szCs w:val="28"/>
          <w:lang w:val="uk-UA"/>
        </w:rPr>
        <w:tab/>
      </w:r>
      <w:r w:rsidR="00A5335F">
        <w:rPr>
          <w:b/>
          <w:color w:val="000000"/>
          <w:sz w:val="28"/>
          <w:szCs w:val="28"/>
          <w:lang w:val="uk-UA"/>
        </w:rPr>
        <w:t xml:space="preserve"> </w:t>
      </w:r>
      <w:r w:rsidRPr="00A5335F">
        <w:rPr>
          <w:b/>
          <w:color w:val="000000"/>
          <w:sz w:val="28"/>
          <w:szCs w:val="28"/>
          <w:lang w:val="uk-UA"/>
        </w:rPr>
        <w:t>Прапори (Flags)</w:t>
      </w:r>
    </w:p>
    <w:p w:rsidR="007F35EA" w:rsidRPr="00A5335F" w:rsidRDefault="00105D8A" w:rsidP="00A5335F">
      <w:pPr>
        <w:shd w:val="clear" w:color="auto" w:fill="FFFFFF"/>
        <w:spacing w:line="360" w:lineRule="auto"/>
        <w:ind w:firstLine="709"/>
        <w:jc w:val="both"/>
        <w:rPr>
          <w:color w:val="000000"/>
          <w:sz w:val="28"/>
          <w:szCs w:val="28"/>
          <w:lang w:val="uk-UA"/>
        </w:rPr>
      </w:pPr>
      <w:r>
        <w:rPr>
          <w:sz w:val="28"/>
          <w:szCs w:val="28"/>
          <w:lang w:val="uk-UA"/>
        </w:rPr>
        <w:pict>
          <v:shape id="_x0000_i1040" type="#_x0000_t75" style="width:250.5pt;height:276pt">
            <v:imagedata r:id="rId62" o:title="" gain="112993f" blacklevel="-3932f"/>
          </v:shape>
        </w:pict>
      </w:r>
    </w:p>
    <w:p w:rsidR="007F35EA" w:rsidRPr="00A5335F" w:rsidRDefault="00FD0E12" w:rsidP="00A5335F">
      <w:pPr>
        <w:shd w:val="clear" w:color="auto" w:fill="FFFFFF"/>
        <w:spacing w:line="360" w:lineRule="auto"/>
        <w:ind w:firstLine="709"/>
        <w:jc w:val="both"/>
        <w:rPr>
          <w:sz w:val="28"/>
          <w:szCs w:val="28"/>
          <w:lang w:val="uk-UA"/>
        </w:rPr>
      </w:pPr>
      <w:r w:rsidRPr="00A5335F">
        <w:rPr>
          <w:color w:val="000000"/>
          <w:sz w:val="28"/>
          <w:szCs w:val="28"/>
          <w:lang w:val="uk-UA" w:eastAsia="uk-UA"/>
        </w:rPr>
        <w:t>Рис</w:t>
      </w:r>
      <w:r w:rsidR="00426DC3" w:rsidRPr="00A5335F">
        <w:rPr>
          <w:color w:val="000000"/>
          <w:sz w:val="28"/>
          <w:szCs w:val="28"/>
          <w:lang w:val="uk-UA"/>
        </w:rPr>
        <w:t xml:space="preserve">. </w:t>
      </w:r>
      <w:r w:rsidR="00426DC3" w:rsidRPr="00A5335F">
        <w:rPr>
          <w:color w:val="000000"/>
          <w:sz w:val="28"/>
          <w:szCs w:val="28"/>
          <w:lang w:val="uk-UA" w:eastAsia="uk-UA"/>
        </w:rPr>
        <w:t>2.8. –</w:t>
      </w:r>
      <w:r w:rsidR="00426DC3" w:rsidRPr="00A5335F">
        <w:rPr>
          <w:sz w:val="28"/>
          <w:szCs w:val="28"/>
          <w:lang w:val="uk-UA"/>
        </w:rPr>
        <w:t xml:space="preserve"> </w:t>
      </w:r>
      <w:r w:rsidR="007F35EA" w:rsidRPr="00A5335F">
        <w:rPr>
          <w:color w:val="000000"/>
          <w:sz w:val="28"/>
          <w:szCs w:val="28"/>
          <w:lang w:val="uk-UA"/>
        </w:rPr>
        <w:t>Фігури: «Прапор», «Вимпел» і «Клин».</w:t>
      </w:r>
    </w:p>
    <w:p w:rsidR="00426DC3" w:rsidRPr="00A5335F" w:rsidRDefault="00426DC3" w:rsidP="00717D24">
      <w:pPr>
        <w:shd w:val="clear" w:color="auto" w:fill="FFFFFF"/>
        <w:spacing w:line="360" w:lineRule="auto"/>
        <w:jc w:val="both"/>
        <w:rPr>
          <w:b/>
          <w:bCs/>
          <w:color w:val="000000"/>
          <w:sz w:val="28"/>
          <w:szCs w:val="28"/>
          <w:lang w:val="uk-UA"/>
        </w:rPr>
      </w:pPr>
    </w:p>
    <w:p w:rsidR="007F1D08" w:rsidRPr="00A5335F" w:rsidRDefault="0042285E" w:rsidP="00A5335F">
      <w:pPr>
        <w:shd w:val="clear" w:color="auto" w:fill="FFFFFF"/>
        <w:spacing w:line="360" w:lineRule="auto"/>
        <w:ind w:firstLine="709"/>
        <w:jc w:val="both"/>
        <w:rPr>
          <w:b/>
          <w:bCs/>
          <w:iCs/>
          <w:color w:val="000000"/>
          <w:sz w:val="28"/>
          <w:szCs w:val="28"/>
          <w:lang w:val="uk-UA"/>
        </w:rPr>
      </w:pPr>
      <w:r>
        <w:rPr>
          <w:b/>
          <w:bCs/>
          <w:color w:val="000000"/>
          <w:sz w:val="28"/>
          <w:szCs w:val="28"/>
          <w:lang w:val="uk-UA"/>
        </w:rPr>
        <w:t>2.2.2</w:t>
      </w:r>
      <w:r w:rsidR="007F1D08" w:rsidRPr="00A5335F">
        <w:rPr>
          <w:b/>
          <w:bCs/>
          <w:color w:val="000000"/>
          <w:sz w:val="28"/>
          <w:szCs w:val="28"/>
          <w:lang w:val="uk-UA"/>
        </w:rPr>
        <w:t xml:space="preserve"> </w:t>
      </w:r>
      <w:r w:rsidR="007F1D08" w:rsidRPr="00A5335F">
        <w:rPr>
          <w:b/>
          <w:bCs/>
          <w:sz w:val="28"/>
          <w:szCs w:val="28"/>
          <w:lang w:val="uk-UA" w:eastAsia="uk-UA"/>
        </w:rPr>
        <w:t xml:space="preserve">Математичний </w:t>
      </w:r>
      <w:r w:rsidR="007F1D08" w:rsidRPr="00A5335F">
        <w:rPr>
          <w:b/>
          <w:bCs/>
          <w:color w:val="000000"/>
          <w:sz w:val="28"/>
          <w:szCs w:val="28"/>
          <w:lang w:val="uk-UA" w:eastAsia="uk-UA"/>
        </w:rPr>
        <w:t>метод</w:t>
      </w:r>
    </w:p>
    <w:p w:rsidR="007F35EA" w:rsidRPr="00A5335F" w:rsidRDefault="007F35EA" w:rsidP="00A5335F">
      <w:pPr>
        <w:shd w:val="clear" w:color="auto" w:fill="FFFFFF"/>
        <w:spacing w:line="360" w:lineRule="auto"/>
        <w:ind w:firstLine="709"/>
        <w:jc w:val="both"/>
        <w:rPr>
          <w:sz w:val="28"/>
          <w:szCs w:val="28"/>
          <w:lang w:val="uk-UA"/>
        </w:rPr>
      </w:pPr>
      <w:r w:rsidRPr="00A5335F">
        <w:rPr>
          <w:sz w:val="28"/>
          <w:szCs w:val="28"/>
          <w:lang w:val="uk-UA" w:eastAsia="uk-UA"/>
        </w:rPr>
        <w:t xml:space="preserve">Математичний - </w:t>
      </w:r>
      <w:r w:rsidRPr="00A5335F">
        <w:rPr>
          <w:color w:val="000000"/>
          <w:sz w:val="28"/>
          <w:szCs w:val="28"/>
          <w:lang w:val="uk-UA" w:eastAsia="uk-UA"/>
        </w:rPr>
        <w:t>методи, що використовують фільтрацію або математичну апроксимацію.</w:t>
      </w:r>
    </w:p>
    <w:p w:rsidR="007F35EA" w:rsidRPr="00A5335F" w:rsidRDefault="007F35EA" w:rsidP="00A5335F">
      <w:pPr>
        <w:shd w:val="clear" w:color="auto" w:fill="FFFFFF"/>
        <w:spacing w:line="360" w:lineRule="auto"/>
        <w:ind w:firstLine="709"/>
        <w:jc w:val="both"/>
        <w:rPr>
          <w:sz w:val="28"/>
          <w:szCs w:val="28"/>
          <w:lang w:val="uk-UA"/>
        </w:rPr>
      </w:pPr>
      <w:r w:rsidRPr="00A5335F">
        <w:rPr>
          <w:sz w:val="28"/>
          <w:szCs w:val="28"/>
          <w:lang w:val="uk-UA"/>
        </w:rPr>
        <w:t>Ці методи бурхливо розвиваються останні 25 років разом з комп'ютерною технікою. Кожен з них складно втілити</w:t>
      </w:r>
      <w:r w:rsidR="001F24F0" w:rsidRPr="00A5335F">
        <w:rPr>
          <w:vanish/>
          <w:sz w:val="28"/>
          <w:szCs w:val="28"/>
          <w:lang w:val="uk-UA"/>
        </w:rPr>
        <w:t xml:space="preserve"> </w:t>
      </w:r>
      <w:r w:rsidRPr="00A5335F">
        <w:rPr>
          <w:sz w:val="28"/>
          <w:szCs w:val="28"/>
          <w:lang w:val="uk-UA"/>
        </w:rPr>
        <w:t xml:space="preserve"> в життя вручну</w:t>
      </w:r>
      <w:r w:rsidR="001F24F0">
        <w:rPr>
          <w:sz w:val="28"/>
          <w:szCs w:val="28"/>
          <w:lang w:val="uk-UA"/>
        </w:rPr>
        <w:t xml:space="preserve">. </w:t>
      </w:r>
      <w:r w:rsidRPr="00A5335F">
        <w:rPr>
          <w:sz w:val="28"/>
          <w:szCs w:val="28"/>
          <w:lang w:val="uk-UA"/>
        </w:rPr>
        <w:t>Для цього довелося</w:t>
      </w:r>
      <w:r w:rsidR="001F24F0" w:rsidRPr="00A5335F">
        <w:rPr>
          <w:vanish/>
          <w:sz w:val="28"/>
          <w:szCs w:val="28"/>
          <w:lang w:val="uk-UA"/>
        </w:rPr>
        <w:t xml:space="preserve"> </w:t>
      </w:r>
      <w:r w:rsidRPr="00A5335F">
        <w:rPr>
          <w:sz w:val="28"/>
          <w:szCs w:val="28"/>
          <w:lang w:val="uk-UA"/>
        </w:rPr>
        <w:t xml:space="preserve"> б проводити громіздкі обчислення</w:t>
      </w:r>
      <w:r w:rsidR="001F24F0">
        <w:rPr>
          <w:vanish/>
          <w:sz w:val="28"/>
          <w:szCs w:val="28"/>
          <w:lang w:val="uk-UA"/>
        </w:rPr>
        <w:t xml:space="preserve"> </w:t>
      </w:r>
      <w:r w:rsidRPr="00A5335F">
        <w:rPr>
          <w:sz w:val="28"/>
          <w:szCs w:val="28"/>
          <w:lang w:val="uk-UA"/>
        </w:rPr>
        <w:t>для кожного відрізання часу цінового графіка, -  акуратно зображати набутих значень переважно на міліметрівку... З</w:t>
      </w:r>
      <w:r w:rsidR="001F24F0">
        <w:rPr>
          <w:vanish/>
          <w:sz w:val="28"/>
          <w:szCs w:val="28"/>
          <w:lang w:val="uk-UA"/>
        </w:rPr>
        <w:t xml:space="preserve"> </w:t>
      </w:r>
      <w:r w:rsidRPr="00A5335F">
        <w:rPr>
          <w:sz w:val="28"/>
          <w:szCs w:val="28"/>
          <w:lang w:val="uk-UA"/>
        </w:rPr>
        <w:t>появою комп'ютера, підключеного до сучасної інформаційної мережі</w:t>
      </w:r>
      <w:r w:rsidR="001F24F0">
        <w:rPr>
          <w:sz w:val="28"/>
          <w:szCs w:val="28"/>
          <w:lang w:val="uk-UA"/>
        </w:rPr>
        <w:t xml:space="preserve"> , всі наші пробле</w:t>
      </w:r>
      <w:r w:rsidRPr="00A5335F">
        <w:rPr>
          <w:sz w:val="28"/>
          <w:szCs w:val="28"/>
          <w:lang w:val="uk-UA"/>
        </w:rPr>
        <w:t xml:space="preserve">мы вирішуються автоматично. Все, що від нас вимагається — ввести вхідні параметри і відразу після цього проаналізувати потрібну криву. </w:t>
      </w:r>
    </w:p>
    <w:p w:rsidR="007F35EA" w:rsidRPr="00A5335F" w:rsidRDefault="007F35EA" w:rsidP="00A5335F">
      <w:pPr>
        <w:shd w:val="clear" w:color="auto" w:fill="FFFFFF"/>
        <w:spacing w:line="360" w:lineRule="auto"/>
        <w:ind w:firstLine="709"/>
        <w:jc w:val="both"/>
        <w:rPr>
          <w:sz w:val="28"/>
          <w:szCs w:val="28"/>
          <w:lang w:val="uk-UA"/>
        </w:rPr>
      </w:pPr>
      <w:r w:rsidRPr="00A5335F">
        <w:rPr>
          <w:sz w:val="28"/>
          <w:szCs w:val="28"/>
          <w:lang w:val="uk-UA"/>
        </w:rPr>
        <w:t>Ця група ділиться на дві основні частини: ковзаючі середні (індикатори) і осцилятори.</w:t>
      </w:r>
    </w:p>
    <w:p w:rsidR="007F35EA" w:rsidRPr="00A5335F" w:rsidRDefault="00E85ABB" w:rsidP="00A5335F">
      <w:pPr>
        <w:shd w:val="clear" w:color="auto" w:fill="FFFFFF"/>
        <w:spacing w:line="360" w:lineRule="auto"/>
        <w:ind w:firstLine="709"/>
        <w:jc w:val="both"/>
        <w:rPr>
          <w:b/>
          <w:sz w:val="28"/>
          <w:szCs w:val="28"/>
          <w:lang w:val="uk-UA"/>
        </w:rPr>
      </w:pPr>
      <w:r w:rsidRPr="00A5335F">
        <w:rPr>
          <w:b/>
          <w:sz w:val="28"/>
          <w:szCs w:val="28"/>
          <w:lang w:val="uk-UA"/>
        </w:rPr>
        <w:t>Ковзаючі</w:t>
      </w:r>
      <w:r w:rsidR="007F35EA" w:rsidRPr="00A5335F">
        <w:rPr>
          <w:b/>
          <w:sz w:val="28"/>
          <w:szCs w:val="28"/>
          <w:lang w:val="uk-UA"/>
        </w:rPr>
        <w:t xml:space="preserve"> середні</w:t>
      </w:r>
    </w:p>
    <w:p w:rsidR="007F35EA" w:rsidRPr="00A5335F" w:rsidRDefault="007F35EA" w:rsidP="00A5335F">
      <w:pPr>
        <w:spacing w:line="360" w:lineRule="auto"/>
        <w:ind w:firstLine="709"/>
        <w:jc w:val="both"/>
        <w:rPr>
          <w:sz w:val="28"/>
          <w:szCs w:val="28"/>
          <w:lang w:val="uk-UA"/>
        </w:rPr>
      </w:pPr>
      <w:r w:rsidRPr="00A5335F">
        <w:rPr>
          <w:b/>
          <w:bCs/>
          <w:sz w:val="28"/>
          <w:szCs w:val="28"/>
          <w:lang w:val="uk-UA" w:eastAsia="uk-UA"/>
        </w:rPr>
        <w:t>Moving Average (MA).</w:t>
      </w:r>
      <w:r w:rsidR="00A5335F">
        <w:rPr>
          <w:sz w:val="28"/>
          <w:szCs w:val="28"/>
          <w:lang w:val="uk-UA" w:eastAsia="uk-UA"/>
        </w:rPr>
        <w:t xml:space="preserve"> </w:t>
      </w:r>
      <w:r w:rsidRPr="00A5335F">
        <w:rPr>
          <w:sz w:val="28"/>
          <w:szCs w:val="28"/>
          <w:lang w:val="uk-UA" w:eastAsia="uk-UA"/>
        </w:rPr>
        <w:t xml:space="preserve">Індикатор Moving Average є найбільш часто використовуваним індикатором в технічному аналізі. Лінію </w:t>
      </w:r>
      <w:r w:rsidR="002774D7" w:rsidRPr="00A5335F">
        <w:rPr>
          <w:sz w:val="28"/>
          <w:szCs w:val="28"/>
          <w:lang w:val="uk-UA" w:eastAsia="uk-UA"/>
        </w:rPr>
        <w:t>ковзаючої</w:t>
      </w:r>
      <w:r w:rsidRPr="00A5335F">
        <w:rPr>
          <w:sz w:val="28"/>
          <w:szCs w:val="28"/>
          <w:lang w:val="uk-UA" w:eastAsia="uk-UA"/>
        </w:rPr>
        <w:t xml:space="preserve"> середньою відкладають прямо на графіці рухи ціни (рис.</w:t>
      </w:r>
      <w:r w:rsidR="007F1D08" w:rsidRPr="00A5335F">
        <w:rPr>
          <w:sz w:val="28"/>
          <w:szCs w:val="28"/>
          <w:lang w:val="uk-UA" w:eastAsia="uk-UA"/>
        </w:rPr>
        <w:t xml:space="preserve"> 2.9.</w:t>
      </w:r>
      <w:r w:rsidRPr="00A5335F">
        <w:rPr>
          <w:sz w:val="28"/>
          <w:szCs w:val="28"/>
          <w:lang w:val="uk-UA" w:eastAsia="uk-UA"/>
        </w:rPr>
        <w:t>).</w:t>
      </w:r>
    </w:p>
    <w:p w:rsidR="007F35EA" w:rsidRPr="00A5335F" w:rsidRDefault="00426DC3" w:rsidP="00A5335F">
      <w:pPr>
        <w:shd w:val="clear" w:color="auto" w:fill="FFFFFF"/>
        <w:spacing w:line="360" w:lineRule="auto"/>
        <w:ind w:firstLine="709"/>
        <w:jc w:val="both"/>
        <w:rPr>
          <w:sz w:val="28"/>
          <w:szCs w:val="28"/>
          <w:lang w:val="uk-UA"/>
        </w:rPr>
      </w:pPr>
      <w:r w:rsidRPr="00A5335F">
        <w:rPr>
          <w:b/>
          <w:bCs/>
          <w:sz w:val="28"/>
          <w:szCs w:val="28"/>
          <w:lang w:val="uk-UA"/>
        </w:rPr>
        <w:t>MA = (</w:t>
      </w:r>
      <w:r w:rsidRPr="00A5335F">
        <w:rPr>
          <w:b/>
          <w:bCs/>
          <w:i/>
          <w:sz w:val="28"/>
          <w:szCs w:val="28"/>
          <w:lang w:val="uk-UA"/>
        </w:rPr>
        <w:t>Cn</w:t>
      </w:r>
      <w:r w:rsidRPr="00A5335F">
        <w:rPr>
          <w:b/>
          <w:bCs/>
          <w:sz w:val="28"/>
          <w:szCs w:val="28"/>
          <w:lang w:val="uk-UA"/>
        </w:rPr>
        <w:t xml:space="preserve"> + </w:t>
      </w:r>
      <w:r w:rsidRPr="00A5335F">
        <w:rPr>
          <w:b/>
          <w:bCs/>
          <w:i/>
          <w:sz w:val="28"/>
          <w:szCs w:val="28"/>
          <w:lang w:val="uk-UA"/>
        </w:rPr>
        <w:t>Cn</w:t>
      </w:r>
      <w:r w:rsidRPr="00A5335F">
        <w:rPr>
          <w:b/>
          <w:bCs/>
          <w:sz w:val="28"/>
          <w:szCs w:val="28"/>
          <w:lang w:val="uk-UA"/>
        </w:rPr>
        <w:t>-1 + ...</w:t>
      </w:r>
      <w:r w:rsidR="007F35EA" w:rsidRPr="00A5335F">
        <w:rPr>
          <w:b/>
          <w:bCs/>
          <w:sz w:val="28"/>
          <w:szCs w:val="28"/>
          <w:lang w:val="uk-UA"/>
        </w:rPr>
        <w:t xml:space="preserve"> + </w:t>
      </w:r>
      <w:r w:rsidR="007F35EA" w:rsidRPr="00A5335F">
        <w:rPr>
          <w:b/>
          <w:bCs/>
          <w:i/>
          <w:sz w:val="28"/>
          <w:szCs w:val="28"/>
          <w:lang w:val="uk-UA"/>
        </w:rPr>
        <w:t>C1</w:t>
      </w:r>
      <w:r w:rsidR="007F35EA" w:rsidRPr="00A5335F">
        <w:rPr>
          <w:b/>
          <w:bCs/>
          <w:sz w:val="28"/>
          <w:szCs w:val="28"/>
          <w:lang w:val="uk-UA"/>
        </w:rPr>
        <w:t xml:space="preserve">) / </w:t>
      </w:r>
      <w:r w:rsidR="007F35EA" w:rsidRPr="00A5335F">
        <w:rPr>
          <w:b/>
          <w:bCs/>
          <w:i/>
          <w:sz w:val="28"/>
          <w:szCs w:val="28"/>
          <w:lang w:val="uk-UA"/>
        </w:rPr>
        <w:t>n</w:t>
      </w:r>
      <w:r w:rsidR="00A5335F">
        <w:rPr>
          <w:b/>
          <w:bCs/>
          <w:sz w:val="28"/>
          <w:szCs w:val="28"/>
          <w:lang w:val="uk-UA"/>
        </w:rPr>
        <w:t xml:space="preserve"> </w:t>
      </w:r>
      <w:r w:rsidR="007F1D08" w:rsidRPr="00A5335F">
        <w:rPr>
          <w:b/>
          <w:bCs/>
          <w:sz w:val="28"/>
          <w:szCs w:val="28"/>
          <w:lang w:val="uk-UA"/>
        </w:rPr>
        <w:tab/>
      </w:r>
      <w:r w:rsidR="007F1D08" w:rsidRPr="00A5335F">
        <w:rPr>
          <w:b/>
          <w:bCs/>
          <w:sz w:val="28"/>
          <w:szCs w:val="28"/>
          <w:lang w:val="uk-UA"/>
        </w:rPr>
        <w:tab/>
      </w:r>
      <w:r w:rsidR="007F1D08" w:rsidRPr="00A5335F">
        <w:rPr>
          <w:b/>
          <w:bCs/>
          <w:sz w:val="28"/>
          <w:szCs w:val="28"/>
          <w:lang w:val="uk-UA"/>
        </w:rPr>
        <w:tab/>
      </w:r>
      <w:r w:rsidR="007F1D08" w:rsidRPr="00A5335F">
        <w:rPr>
          <w:bCs/>
          <w:sz w:val="28"/>
          <w:szCs w:val="28"/>
          <w:lang w:val="uk-UA"/>
        </w:rPr>
        <w:t>(</w:t>
      </w:r>
      <w:r w:rsidR="00E56103" w:rsidRPr="00A5335F">
        <w:rPr>
          <w:bCs/>
          <w:sz w:val="28"/>
          <w:szCs w:val="28"/>
          <w:lang w:val="uk-UA"/>
        </w:rPr>
        <w:t>2.</w:t>
      </w:r>
      <w:r w:rsidR="007F1D08" w:rsidRPr="00A5335F">
        <w:rPr>
          <w:bCs/>
          <w:sz w:val="28"/>
          <w:szCs w:val="28"/>
          <w:lang w:val="uk-UA"/>
        </w:rPr>
        <w:t>1)</w:t>
      </w:r>
    </w:p>
    <w:p w:rsidR="007F35EA" w:rsidRPr="00A5335F" w:rsidRDefault="007F35EA" w:rsidP="00A5335F">
      <w:pPr>
        <w:spacing w:line="360" w:lineRule="auto"/>
        <w:ind w:firstLine="709"/>
        <w:jc w:val="both"/>
        <w:rPr>
          <w:color w:val="000000"/>
          <w:sz w:val="28"/>
          <w:szCs w:val="28"/>
          <w:lang w:val="uk-UA"/>
        </w:rPr>
      </w:pPr>
      <w:r w:rsidRPr="00A5335F">
        <w:rPr>
          <w:color w:val="000000"/>
          <w:sz w:val="28"/>
          <w:szCs w:val="28"/>
          <w:lang w:val="uk-UA"/>
        </w:rPr>
        <w:t xml:space="preserve">де МА </w:t>
      </w:r>
      <w:r w:rsidR="007F1D08" w:rsidRPr="00A5335F">
        <w:rPr>
          <w:color w:val="000000"/>
          <w:sz w:val="28"/>
          <w:szCs w:val="28"/>
          <w:lang w:val="uk-UA"/>
        </w:rPr>
        <w:t>–</w:t>
      </w:r>
      <w:r w:rsidRPr="00A5335F">
        <w:rPr>
          <w:color w:val="000000"/>
          <w:sz w:val="28"/>
          <w:szCs w:val="28"/>
          <w:lang w:val="uk-UA"/>
        </w:rPr>
        <w:t xml:space="preserve"> рухоме середнє</w:t>
      </w:r>
      <w:r w:rsidR="007F1D08" w:rsidRPr="00A5335F">
        <w:rPr>
          <w:color w:val="000000"/>
          <w:sz w:val="28"/>
          <w:szCs w:val="28"/>
          <w:lang w:val="uk-UA"/>
        </w:rPr>
        <w:t>;</w:t>
      </w:r>
    </w:p>
    <w:p w:rsidR="007F1D08" w:rsidRPr="00A5335F" w:rsidRDefault="007F35EA" w:rsidP="00A5335F">
      <w:pPr>
        <w:spacing w:line="360" w:lineRule="auto"/>
        <w:ind w:firstLine="709"/>
        <w:jc w:val="both"/>
        <w:rPr>
          <w:color w:val="000000"/>
          <w:sz w:val="28"/>
          <w:szCs w:val="28"/>
          <w:lang w:val="uk-UA"/>
        </w:rPr>
      </w:pPr>
      <w:r w:rsidRPr="00A5335F">
        <w:rPr>
          <w:i/>
          <w:color w:val="000000"/>
          <w:sz w:val="28"/>
          <w:szCs w:val="28"/>
          <w:lang w:val="uk-UA"/>
        </w:rPr>
        <w:t>Cn</w:t>
      </w:r>
      <w:r w:rsidRPr="00A5335F">
        <w:rPr>
          <w:color w:val="000000"/>
          <w:sz w:val="28"/>
          <w:szCs w:val="28"/>
          <w:lang w:val="uk-UA"/>
        </w:rPr>
        <w:t xml:space="preserve">, </w:t>
      </w:r>
      <w:r w:rsidRPr="00A5335F">
        <w:rPr>
          <w:i/>
          <w:color w:val="000000"/>
          <w:sz w:val="28"/>
          <w:szCs w:val="28"/>
          <w:lang w:val="uk-UA"/>
        </w:rPr>
        <w:t>Cn</w:t>
      </w:r>
      <w:r w:rsidRPr="00A5335F">
        <w:rPr>
          <w:color w:val="000000"/>
          <w:sz w:val="28"/>
          <w:szCs w:val="28"/>
          <w:lang w:val="uk-UA"/>
        </w:rPr>
        <w:t xml:space="preserve">-1, </w:t>
      </w:r>
      <w:r w:rsidRPr="00A5335F">
        <w:rPr>
          <w:i/>
          <w:color w:val="000000"/>
          <w:sz w:val="28"/>
          <w:szCs w:val="28"/>
          <w:lang w:val="uk-UA"/>
        </w:rPr>
        <w:t>C</w:t>
      </w:r>
      <w:r w:rsidRPr="00A5335F">
        <w:rPr>
          <w:color w:val="000000"/>
          <w:sz w:val="28"/>
          <w:szCs w:val="28"/>
          <w:lang w:val="uk-UA"/>
        </w:rPr>
        <w:t xml:space="preserve">1 </w:t>
      </w:r>
      <w:r w:rsidR="007F1D08" w:rsidRPr="00A5335F">
        <w:rPr>
          <w:color w:val="000000"/>
          <w:sz w:val="28"/>
          <w:szCs w:val="28"/>
          <w:lang w:val="uk-UA"/>
        </w:rPr>
        <w:t>–</w:t>
      </w:r>
      <w:r w:rsidRPr="00A5335F">
        <w:rPr>
          <w:color w:val="000000"/>
          <w:sz w:val="28"/>
          <w:szCs w:val="28"/>
          <w:lang w:val="uk-UA"/>
        </w:rPr>
        <w:t xml:space="preserve"> ціни закриття попередніх періоді</w:t>
      </w:r>
      <w:r w:rsidR="007F1D08" w:rsidRPr="00A5335F">
        <w:rPr>
          <w:color w:val="000000"/>
          <w:sz w:val="28"/>
          <w:szCs w:val="28"/>
          <w:lang w:val="uk-UA"/>
        </w:rPr>
        <w:t>в;</w:t>
      </w:r>
    </w:p>
    <w:p w:rsidR="007F1D08" w:rsidRPr="00A5335F" w:rsidRDefault="007F35EA" w:rsidP="00A5335F">
      <w:pPr>
        <w:spacing w:line="360" w:lineRule="auto"/>
        <w:ind w:firstLine="709"/>
        <w:jc w:val="both"/>
        <w:rPr>
          <w:color w:val="000000"/>
          <w:sz w:val="28"/>
          <w:szCs w:val="28"/>
          <w:lang w:val="uk-UA"/>
        </w:rPr>
      </w:pPr>
      <w:r w:rsidRPr="00A5335F">
        <w:rPr>
          <w:i/>
          <w:color w:val="000000"/>
          <w:sz w:val="28"/>
          <w:szCs w:val="28"/>
          <w:lang w:val="uk-UA"/>
        </w:rPr>
        <w:t>C</w:t>
      </w:r>
      <w:r w:rsidRPr="00A5335F">
        <w:rPr>
          <w:color w:val="000000"/>
          <w:sz w:val="28"/>
          <w:szCs w:val="28"/>
          <w:lang w:val="uk-UA"/>
        </w:rPr>
        <w:t>1</w:t>
      </w:r>
      <w:r w:rsidR="007F1D08" w:rsidRPr="00A5335F">
        <w:rPr>
          <w:color w:val="000000"/>
          <w:sz w:val="28"/>
          <w:szCs w:val="28"/>
          <w:lang w:val="uk-UA"/>
        </w:rPr>
        <w:t xml:space="preserve"> –</w:t>
      </w:r>
      <w:r w:rsidRPr="00A5335F">
        <w:rPr>
          <w:color w:val="000000"/>
          <w:sz w:val="28"/>
          <w:szCs w:val="28"/>
          <w:lang w:val="uk-UA"/>
        </w:rPr>
        <w:t xml:space="preserve"> ціна закриття останнього </w:t>
      </w:r>
      <w:r w:rsidR="002774D7" w:rsidRPr="00A5335F">
        <w:rPr>
          <w:color w:val="000000"/>
          <w:sz w:val="28"/>
          <w:szCs w:val="28"/>
          <w:lang w:val="uk-UA"/>
        </w:rPr>
        <w:t>періоду</w:t>
      </w:r>
      <w:r w:rsidR="007F1D08" w:rsidRPr="00A5335F">
        <w:rPr>
          <w:color w:val="000000"/>
          <w:sz w:val="28"/>
          <w:szCs w:val="28"/>
          <w:lang w:val="uk-UA"/>
        </w:rPr>
        <w:t>;</w:t>
      </w:r>
    </w:p>
    <w:p w:rsidR="007F1D08" w:rsidRPr="00A5335F" w:rsidRDefault="007F35EA" w:rsidP="00717D24">
      <w:pPr>
        <w:spacing w:line="360" w:lineRule="auto"/>
        <w:ind w:firstLine="709"/>
        <w:jc w:val="both"/>
        <w:rPr>
          <w:sz w:val="28"/>
          <w:szCs w:val="28"/>
          <w:lang w:val="uk-UA"/>
        </w:rPr>
      </w:pPr>
      <w:r w:rsidRPr="00A5335F">
        <w:rPr>
          <w:i/>
          <w:color w:val="000000"/>
          <w:sz w:val="28"/>
          <w:szCs w:val="28"/>
          <w:lang w:val="uk-UA"/>
        </w:rPr>
        <w:t>n</w:t>
      </w:r>
      <w:r w:rsidR="007F1D08" w:rsidRPr="00A5335F">
        <w:rPr>
          <w:color w:val="000000"/>
          <w:sz w:val="28"/>
          <w:szCs w:val="28"/>
          <w:lang w:val="uk-UA"/>
        </w:rPr>
        <w:t xml:space="preserve"> – </w:t>
      </w:r>
      <w:r w:rsidRPr="00A5335F">
        <w:rPr>
          <w:color w:val="000000"/>
          <w:sz w:val="28"/>
          <w:szCs w:val="28"/>
          <w:lang w:val="uk-UA"/>
        </w:rPr>
        <w:t>кількість даних періодів.</w:t>
      </w:r>
    </w:p>
    <w:p w:rsidR="007F35EA" w:rsidRPr="00A5335F" w:rsidRDefault="007F1D08" w:rsidP="00A5335F">
      <w:pPr>
        <w:spacing w:line="360" w:lineRule="auto"/>
        <w:ind w:firstLine="709"/>
        <w:jc w:val="both"/>
        <w:rPr>
          <w:sz w:val="28"/>
          <w:szCs w:val="28"/>
          <w:lang w:val="uk-UA"/>
        </w:rPr>
      </w:pPr>
      <w:r w:rsidRPr="00A5335F">
        <w:rPr>
          <w:sz w:val="28"/>
          <w:szCs w:val="28"/>
          <w:lang w:val="uk-UA"/>
        </w:rPr>
        <w:t>Ковзаюча</w:t>
      </w:r>
      <w:r w:rsidR="007F35EA" w:rsidRPr="00A5335F">
        <w:rPr>
          <w:sz w:val="28"/>
          <w:szCs w:val="28"/>
          <w:lang w:val="uk-UA"/>
        </w:rPr>
        <w:t xml:space="preserve"> середня зважає на деякий заздалегідь</w:t>
      </w:r>
      <w:r w:rsidRPr="00A5335F">
        <w:rPr>
          <w:sz w:val="28"/>
          <w:szCs w:val="28"/>
          <w:lang w:val="uk-UA"/>
        </w:rPr>
        <w:t xml:space="preserve">, </w:t>
      </w:r>
      <w:r w:rsidR="007F35EA" w:rsidRPr="00A5335F">
        <w:rPr>
          <w:sz w:val="28"/>
          <w:szCs w:val="28"/>
          <w:lang w:val="uk-UA"/>
        </w:rPr>
        <w:t>наперед заданий період.</w:t>
      </w:r>
      <w:r w:rsidRPr="00A5335F">
        <w:rPr>
          <w:sz w:val="28"/>
          <w:szCs w:val="28"/>
          <w:lang w:val="uk-UA"/>
        </w:rPr>
        <w:t xml:space="preserve"> </w:t>
      </w:r>
      <w:r w:rsidR="007F35EA" w:rsidRPr="00A5335F">
        <w:rPr>
          <w:sz w:val="28"/>
          <w:szCs w:val="28"/>
          <w:lang w:val="uk-UA"/>
        </w:rPr>
        <w:t>Чим менше період, тим більше</w:t>
      </w:r>
      <w:r w:rsidR="00A5335F">
        <w:rPr>
          <w:sz w:val="28"/>
          <w:szCs w:val="28"/>
          <w:lang w:val="uk-UA"/>
        </w:rPr>
        <w:t xml:space="preserve"> </w:t>
      </w:r>
      <w:r w:rsidR="007F35EA" w:rsidRPr="00A5335F">
        <w:rPr>
          <w:sz w:val="28"/>
          <w:szCs w:val="28"/>
          <w:lang w:val="uk-UA"/>
        </w:rPr>
        <w:t>ймовірність</w:t>
      </w:r>
      <w:r w:rsidRPr="00A5335F">
        <w:rPr>
          <w:sz w:val="28"/>
          <w:szCs w:val="28"/>
          <w:lang w:val="uk-UA"/>
        </w:rPr>
        <w:t xml:space="preserve"> помилкових сигналів. </w:t>
      </w:r>
      <w:r w:rsidR="007F35EA" w:rsidRPr="00A5335F">
        <w:rPr>
          <w:sz w:val="28"/>
          <w:szCs w:val="28"/>
          <w:lang w:val="uk-UA"/>
        </w:rPr>
        <w:t>Чим більше період, тим слабкіш</w:t>
      </w:r>
      <w:r w:rsidRPr="00A5335F">
        <w:rPr>
          <w:sz w:val="28"/>
          <w:szCs w:val="28"/>
          <w:lang w:val="uk-UA"/>
        </w:rPr>
        <w:t>а</w:t>
      </w:r>
      <w:r w:rsidR="00A5335F">
        <w:rPr>
          <w:sz w:val="28"/>
          <w:szCs w:val="28"/>
          <w:lang w:val="uk-UA"/>
        </w:rPr>
        <w:t xml:space="preserve"> </w:t>
      </w:r>
      <w:r w:rsidR="007F35EA" w:rsidRPr="00A5335F">
        <w:rPr>
          <w:sz w:val="28"/>
          <w:szCs w:val="28"/>
          <w:lang w:val="uk-UA"/>
        </w:rPr>
        <w:t>чутливість ковзаючої середньої.</w:t>
      </w:r>
    </w:p>
    <w:p w:rsidR="007F35EA" w:rsidRPr="00A5335F" w:rsidRDefault="007F35EA" w:rsidP="00A5335F">
      <w:pPr>
        <w:spacing w:line="360" w:lineRule="auto"/>
        <w:ind w:firstLine="709"/>
        <w:jc w:val="both"/>
        <w:rPr>
          <w:sz w:val="28"/>
          <w:szCs w:val="28"/>
          <w:lang w:val="uk-UA"/>
        </w:rPr>
      </w:pPr>
      <w:r w:rsidRPr="00A5335F">
        <w:rPr>
          <w:sz w:val="28"/>
          <w:szCs w:val="28"/>
          <w:lang w:val="uk-UA"/>
        </w:rPr>
        <w:t xml:space="preserve">Варіанти ковзаючих середніх: </w:t>
      </w:r>
    </w:p>
    <w:p w:rsidR="007F35EA" w:rsidRPr="00A5335F" w:rsidRDefault="007F35EA" w:rsidP="00A5335F">
      <w:pPr>
        <w:spacing w:line="360" w:lineRule="auto"/>
        <w:ind w:firstLine="709"/>
        <w:jc w:val="both"/>
        <w:rPr>
          <w:sz w:val="28"/>
          <w:szCs w:val="28"/>
          <w:lang w:val="uk-UA"/>
        </w:rPr>
      </w:pPr>
      <w:r w:rsidRPr="00A5335F">
        <w:rPr>
          <w:i/>
          <w:iCs/>
          <w:sz w:val="28"/>
          <w:szCs w:val="28"/>
          <w:lang w:val="uk-UA" w:eastAsia="uk-UA"/>
        </w:rPr>
        <w:t xml:space="preserve">Simple Moving Average </w:t>
      </w:r>
      <w:r w:rsidR="000E383D" w:rsidRPr="00A5335F">
        <w:rPr>
          <w:sz w:val="28"/>
          <w:szCs w:val="28"/>
          <w:lang w:val="uk-UA" w:eastAsia="uk-UA"/>
        </w:rPr>
        <w:t>–</w:t>
      </w:r>
      <w:r w:rsidRPr="00A5335F">
        <w:rPr>
          <w:sz w:val="28"/>
          <w:szCs w:val="28"/>
          <w:lang w:val="uk-UA" w:eastAsia="uk-UA"/>
        </w:rPr>
        <w:t xml:space="preserve"> просте ковзаюче середнє;</w:t>
      </w:r>
    </w:p>
    <w:p w:rsidR="007F35EA" w:rsidRPr="00A5335F" w:rsidRDefault="007F35EA" w:rsidP="00A5335F">
      <w:pPr>
        <w:spacing w:line="360" w:lineRule="auto"/>
        <w:ind w:firstLine="709"/>
        <w:jc w:val="both"/>
        <w:rPr>
          <w:sz w:val="28"/>
          <w:szCs w:val="28"/>
          <w:lang w:val="uk-UA"/>
        </w:rPr>
      </w:pPr>
      <w:r w:rsidRPr="00A5335F">
        <w:rPr>
          <w:i/>
          <w:iCs/>
          <w:sz w:val="28"/>
          <w:szCs w:val="28"/>
          <w:lang w:val="uk-UA" w:eastAsia="uk-UA"/>
        </w:rPr>
        <w:t xml:space="preserve">Weighted Moving Average </w:t>
      </w:r>
      <w:r w:rsidR="000E383D" w:rsidRPr="00A5335F">
        <w:rPr>
          <w:sz w:val="28"/>
          <w:szCs w:val="28"/>
          <w:lang w:val="uk-UA" w:eastAsia="uk-UA"/>
        </w:rPr>
        <w:t>–</w:t>
      </w:r>
      <w:r w:rsidRPr="00A5335F">
        <w:rPr>
          <w:sz w:val="28"/>
          <w:szCs w:val="28"/>
          <w:lang w:val="uk-UA" w:eastAsia="uk-UA"/>
        </w:rPr>
        <w:t xml:space="preserve"> зважене ковзаюче середнє; </w:t>
      </w:r>
    </w:p>
    <w:p w:rsidR="007F35EA" w:rsidRPr="00A5335F" w:rsidRDefault="007F35EA" w:rsidP="00A5335F">
      <w:pPr>
        <w:shd w:val="clear" w:color="auto" w:fill="FFFFFF"/>
        <w:spacing w:line="360" w:lineRule="auto"/>
        <w:ind w:firstLine="709"/>
        <w:jc w:val="both"/>
        <w:rPr>
          <w:sz w:val="28"/>
          <w:szCs w:val="28"/>
          <w:lang w:val="uk-UA"/>
        </w:rPr>
      </w:pPr>
      <w:r w:rsidRPr="00A5335F">
        <w:rPr>
          <w:i/>
          <w:iCs/>
          <w:sz w:val="28"/>
          <w:szCs w:val="28"/>
          <w:lang w:val="uk-UA" w:eastAsia="uk-UA"/>
        </w:rPr>
        <w:t xml:space="preserve">Exponential Moving Average </w:t>
      </w:r>
      <w:r w:rsidR="000E383D" w:rsidRPr="00A5335F">
        <w:rPr>
          <w:sz w:val="28"/>
          <w:szCs w:val="28"/>
          <w:lang w:val="uk-UA" w:eastAsia="uk-UA"/>
        </w:rPr>
        <w:t>–</w:t>
      </w:r>
      <w:r w:rsidRPr="00A5335F">
        <w:rPr>
          <w:sz w:val="28"/>
          <w:szCs w:val="28"/>
          <w:lang w:val="uk-UA" w:eastAsia="uk-UA"/>
        </w:rPr>
        <w:t xml:space="preserve"> експоненціальне ковзаюче середнє.</w:t>
      </w:r>
    </w:p>
    <w:p w:rsidR="007F35EA" w:rsidRPr="00A5335F" w:rsidRDefault="007F35EA" w:rsidP="00A5335F">
      <w:pPr>
        <w:shd w:val="clear" w:color="auto" w:fill="FFFFFF"/>
        <w:spacing w:line="360" w:lineRule="auto"/>
        <w:ind w:firstLine="709"/>
        <w:jc w:val="both"/>
        <w:rPr>
          <w:sz w:val="28"/>
          <w:szCs w:val="28"/>
          <w:lang w:val="uk-UA"/>
        </w:rPr>
      </w:pPr>
    </w:p>
    <w:p w:rsidR="007F35EA" w:rsidRPr="00A5335F" w:rsidRDefault="00105D8A" w:rsidP="00A5335F">
      <w:pPr>
        <w:shd w:val="clear" w:color="auto" w:fill="FFFFFF"/>
        <w:spacing w:line="360" w:lineRule="auto"/>
        <w:ind w:firstLine="709"/>
        <w:jc w:val="both"/>
        <w:rPr>
          <w:sz w:val="28"/>
          <w:szCs w:val="28"/>
          <w:lang w:val="uk-UA"/>
        </w:rPr>
      </w:pPr>
      <w:r>
        <w:rPr>
          <w:sz w:val="28"/>
          <w:szCs w:val="28"/>
          <w:lang w:val="uk-UA"/>
        </w:rPr>
        <w:pict>
          <v:shape id="_x0000_i1041" type="#_x0000_t75" style="width:386.25pt;height:227.25pt">
            <v:imagedata r:id="rId63" o:title="" croptop="3031f" cropbottom="17383f" cropright="5322f" gain="79922f" blacklevel="-1966f"/>
          </v:shape>
        </w:pict>
      </w:r>
    </w:p>
    <w:p w:rsidR="007F35EA" w:rsidRPr="00A5335F" w:rsidRDefault="00FD0E12" w:rsidP="00717D24">
      <w:pPr>
        <w:shd w:val="clear" w:color="auto" w:fill="FFFFFF"/>
        <w:spacing w:line="360" w:lineRule="auto"/>
        <w:ind w:firstLine="709"/>
        <w:jc w:val="both"/>
        <w:rPr>
          <w:sz w:val="28"/>
          <w:szCs w:val="28"/>
          <w:lang w:val="uk-UA"/>
        </w:rPr>
      </w:pPr>
      <w:r w:rsidRPr="00A5335F">
        <w:rPr>
          <w:sz w:val="28"/>
          <w:szCs w:val="28"/>
          <w:lang w:val="uk-UA" w:eastAsia="uk-UA"/>
        </w:rPr>
        <w:t>Рис</w:t>
      </w:r>
      <w:r w:rsidR="00641729" w:rsidRPr="00A5335F">
        <w:rPr>
          <w:sz w:val="28"/>
          <w:szCs w:val="28"/>
          <w:lang w:val="uk-UA" w:eastAsia="uk-UA"/>
        </w:rPr>
        <w:t xml:space="preserve">. 2.9. </w:t>
      </w:r>
      <w:r w:rsidR="007F1D08" w:rsidRPr="00A5335F">
        <w:rPr>
          <w:sz w:val="28"/>
          <w:szCs w:val="28"/>
          <w:lang w:val="uk-UA" w:eastAsia="uk-UA"/>
        </w:rPr>
        <w:t xml:space="preserve">– Ковзаюча середня </w:t>
      </w:r>
      <w:r w:rsidR="007F35EA" w:rsidRPr="00A5335F">
        <w:rPr>
          <w:color w:val="000000"/>
          <w:sz w:val="28"/>
          <w:szCs w:val="28"/>
          <w:lang w:val="uk-UA" w:eastAsia="uk-UA"/>
        </w:rPr>
        <w:t>«</w:t>
      </w:r>
      <w:r w:rsidR="007F35EA" w:rsidRPr="00A5335F">
        <w:rPr>
          <w:sz w:val="28"/>
          <w:szCs w:val="28"/>
          <w:lang w:val="uk-UA" w:eastAsia="uk-UA"/>
        </w:rPr>
        <w:t>Moving Average»</w:t>
      </w:r>
    </w:p>
    <w:p w:rsidR="007F35EA" w:rsidRDefault="007F35EA" w:rsidP="00A5335F">
      <w:pPr>
        <w:spacing w:line="360" w:lineRule="auto"/>
        <w:ind w:firstLine="709"/>
        <w:jc w:val="both"/>
        <w:rPr>
          <w:sz w:val="28"/>
          <w:szCs w:val="28"/>
          <w:lang w:val="uk-UA" w:eastAsia="uk-UA"/>
        </w:rPr>
      </w:pPr>
      <w:r w:rsidRPr="00A5335F">
        <w:rPr>
          <w:b/>
          <w:bCs/>
          <w:sz w:val="28"/>
          <w:szCs w:val="28"/>
          <w:lang w:val="uk-UA" w:eastAsia="uk-UA"/>
        </w:rPr>
        <w:t>Bollinger Bands.</w:t>
      </w:r>
      <w:r w:rsidR="00A5335F">
        <w:rPr>
          <w:sz w:val="28"/>
          <w:szCs w:val="28"/>
          <w:lang w:val="uk-UA" w:eastAsia="uk-UA"/>
        </w:rPr>
        <w:t xml:space="preserve"> </w:t>
      </w:r>
      <w:r w:rsidRPr="00A5335F">
        <w:rPr>
          <w:sz w:val="28"/>
          <w:szCs w:val="28"/>
          <w:lang w:val="uk-UA" w:eastAsia="uk-UA"/>
        </w:rPr>
        <w:t>Смуги Боллінджера схожі з конвертами ковзаючих середніх (</w:t>
      </w:r>
      <w:r w:rsidR="00641729" w:rsidRPr="00A5335F">
        <w:rPr>
          <w:sz w:val="28"/>
          <w:szCs w:val="28"/>
          <w:lang w:val="uk-UA" w:eastAsia="uk-UA"/>
        </w:rPr>
        <w:t>рис. 2.10.</w:t>
      </w:r>
      <w:r w:rsidRPr="00A5335F">
        <w:rPr>
          <w:sz w:val="28"/>
          <w:szCs w:val="28"/>
          <w:lang w:val="uk-UA" w:eastAsia="uk-UA"/>
        </w:rPr>
        <w:t>). Відмінність між ними полягає в тому, що межі конвертів розташовані вище і нижче за криву ковзаючого середнього на фіксованій, вираженій у відсотках відстані, тоді як межі смуг Боллінджера будуються на відстанях, рівних певному числу стандартних відхилень. Оскільки величина стандартного відхилення залежить від волатильности, смуги самі регулюють свою ширину: вона збільшується, коли ринок нестійкий, і зменшується в стабільніші періоди.</w:t>
      </w:r>
    </w:p>
    <w:p w:rsidR="00717D24" w:rsidRPr="00A5335F" w:rsidRDefault="00717D24" w:rsidP="00A5335F">
      <w:pPr>
        <w:spacing w:line="360" w:lineRule="auto"/>
        <w:ind w:firstLine="709"/>
        <w:jc w:val="both"/>
        <w:rPr>
          <w:sz w:val="28"/>
          <w:szCs w:val="28"/>
          <w:lang w:val="uk-UA"/>
        </w:rPr>
      </w:pPr>
    </w:p>
    <w:p w:rsidR="007F35EA" w:rsidRPr="00A5335F" w:rsidRDefault="00105D8A" w:rsidP="00A5335F">
      <w:pPr>
        <w:spacing w:line="360" w:lineRule="auto"/>
        <w:ind w:firstLine="709"/>
        <w:jc w:val="both"/>
        <w:rPr>
          <w:sz w:val="28"/>
          <w:szCs w:val="28"/>
          <w:lang w:val="uk-UA"/>
        </w:rPr>
      </w:pPr>
      <w:r>
        <w:rPr>
          <w:sz w:val="28"/>
          <w:szCs w:val="28"/>
          <w:lang w:val="uk-UA"/>
        </w:rPr>
        <w:pict>
          <v:shape id="_x0000_i1042" type="#_x0000_t75" style="width:324.75pt;height:252.75pt">
            <v:imagedata r:id="rId64" o:title="" croptop="8329f" cropbottom="3124f" cropright="9953f" gain="1.5625" blacklevel="-3932f"/>
          </v:shape>
        </w:pict>
      </w:r>
    </w:p>
    <w:p w:rsidR="007F35EA" w:rsidRPr="00A5335F" w:rsidRDefault="00FD0E12" w:rsidP="00A5335F">
      <w:pPr>
        <w:spacing w:line="360" w:lineRule="auto"/>
        <w:ind w:firstLine="709"/>
        <w:jc w:val="both"/>
        <w:rPr>
          <w:sz w:val="28"/>
          <w:szCs w:val="28"/>
          <w:lang w:val="uk-UA"/>
        </w:rPr>
      </w:pPr>
      <w:r w:rsidRPr="00A5335F">
        <w:rPr>
          <w:sz w:val="28"/>
          <w:szCs w:val="28"/>
          <w:lang w:val="uk-UA" w:eastAsia="uk-UA"/>
        </w:rPr>
        <w:t>Рис</w:t>
      </w:r>
      <w:r w:rsidR="00641729" w:rsidRPr="00A5335F">
        <w:rPr>
          <w:sz w:val="28"/>
          <w:szCs w:val="28"/>
          <w:lang w:val="uk-UA" w:eastAsia="uk-UA"/>
        </w:rPr>
        <w:t>. 2.10.</w:t>
      </w:r>
      <w:r w:rsidR="007F35EA" w:rsidRPr="00A5335F">
        <w:rPr>
          <w:sz w:val="28"/>
          <w:szCs w:val="28"/>
          <w:lang w:val="uk-UA"/>
        </w:rPr>
        <w:t xml:space="preserve"> </w:t>
      </w:r>
      <w:r w:rsidR="00641729" w:rsidRPr="00A5335F">
        <w:rPr>
          <w:sz w:val="28"/>
          <w:szCs w:val="28"/>
          <w:lang w:val="uk-UA"/>
        </w:rPr>
        <w:t xml:space="preserve">– </w:t>
      </w:r>
      <w:r w:rsidR="007F35EA" w:rsidRPr="00A5335F">
        <w:rPr>
          <w:sz w:val="28"/>
          <w:szCs w:val="28"/>
          <w:lang w:val="uk-UA"/>
        </w:rPr>
        <w:t>Смуги Боллінджера</w:t>
      </w:r>
    </w:p>
    <w:p w:rsidR="00717D24" w:rsidRDefault="00717D24" w:rsidP="00A5335F">
      <w:pPr>
        <w:spacing w:line="360" w:lineRule="auto"/>
        <w:ind w:firstLine="709"/>
        <w:jc w:val="both"/>
        <w:rPr>
          <w:sz w:val="28"/>
          <w:szCs w:val="28"/>
          <w:lang w:val="uk-UA"/>
        </w:rPr>
      </w:pPr>
    </w:p>
    <w:p w:rsidR="007F35EA" w:rsidRPr="00A5335F" w:rsidRDefault="00641729" w:rsidP="00A5335F">
      <w:pPr>
        <w:spacing w:line="360" w:lineRule="auto"/>
        <w:ind w:firstLine="709"/>
        <w:jc w:val="both"/>
        <w:rPr>
          <w:sz w:val="28"/>
          <w:szCs w:val="28"/>
          <w:lang w:val="uk-UA"/>
        </w:rPr>
      </w:pPr>
      <w:r w:rsidRPr="00A5335F">
        <w:rPr>
          <w:sz w:val="28"/>
          <w:szCs w:val="28"/>
          <w:lang w:val="uk-UA"/>
        </w:rPr>
        <w:t>Особливості смуг Боллінджера:</w:t>
      </w:r>
    </w:p>
    <w:p w:rsidR="007F35EA" w:rsidRPr="00A5335F" w:rsidRDefault="007F35EA" w:rsidP="00A5335F">
      <w:pPr>
        <w:numPr>
          <w:ilvl w:val="0"/>
          <w:numId w:val="23"/>
        </w:numPr>
        <w:spacing w:line="360" w:lineRule="auto"/>
        <w:ind w:left="0" w:firstLine="709"/>
        <w:jc w:val="both"/>
        <w:rPr>
          <w:sz w:val="28"/>
          <w:szCs w:val="28"/>
          <w:lang w:val="uk-UA"/>
        </w:rPr>
      </w:pPr>
      <w:r w:rsidRPr="00A5335F">
        <w:rPr>
          <w:sz w:val="28"/>
          <w:szCs w:val="28"/>
          <w:lang w:val="uk-UA"/>
        </w:rPr>
        <w:t>Різкі зміни цін зазвичай відбуваються після звуження смуги;</w:t>
      </w:r>
    </w:p>
    <w:p w:rsidR="007F35EA" w:rsidRPr="00A5335F" w:rsidRDefault="007F35EA" w:rsidP="00A5335F">
      <w:pPr>
        <w:numPr>
          <w:ilvl w:val="0"/>
          <w:numId w:val="23"/>
        </w:numPr>
        <w:spacing w:line="360" w:lineRule="auto"/>
        <w:ind w:left="0" w:firstLine="709"/>
        <w:jc w:val="both"/>
        <w:rPr>
          <w:sz w:val="28"/>
          <w:szCs w:val="28"/>
          <w:lang w:val="uk-UA"/>
        </w:rPr>
      </w:pPr>
      <w:r w:rsidRPr="00A5335F">
        <w:rPr>
          <w:sz w:val="28"/>
          <w:szCs w:val="28"/>
          <w:lang w:val="uk-UA"/>
        </w:rPr>
        <w:t>Якщо ціни виходять за межі смуги, слід чекати продовження поточної тенденції;</w:t>
      </w:r>
    </w:p>
    <w:p w:rsidR="007F35EA" w:rsidRPr="00A5335F" w:rsidRDefault="007F35EA" w:rsidP="00A5335F">
      <w:pPr>
        <w:numPr>
          <w:ilvl w:val="0"/>
          <w:numId w:val="23"/>
        </w:numPr>
        <w:spacing w:line="360" w:lineRule="auto"/>
        <w:ind w:left="0" w:firstLine="709"/>
        <w:jc w:val="both"/>
        <w:rPr>
          <w:sz w:val="28"/>
          <w:szCs w:val="28"/>
          <w:lang w:val="uk-UA"/>
        </w:rPr>
      </w:pPr>
      <w:r w:rsidRPr="00A5335F">
        <w:rPr>
          <w:sz w:val="28"/>
          <w:szCs w:val="28"/>
          <w:lang w:val="uk-UA"/>
        </w:rPr>
        <w:t>Якщо за списами і западинами за межами смуги слідують списи і западини усередині смуги, можливий розворот тенденції;</w:t>
      </w:r>
    </w:p>
    <w:p w:rsidR="007F35EA" w:rsidRPr="00A5335F" w:rsidRDefault="007F35EA" w:rsidP="00A5335F">
      <w:pPr>
        <w:widowControl w:val="0"/>
        <w:numPr>
          <w:ilvl w:val="0"/>
          <w:numId w:val="23"/>
        </w:numPr>
        <w:autoSpaceDE w:val="0"/>
        <w:autoSpaceDN w:val="0"/>
        <w:adjustRightInd w:val="0"/>
        <w:spacing w:line="360" w:lineRule="auto"/>
        <w:ind w:left="0" w:firstLine="709"/>
        <w:jc w:val="both"/>
        <w:rPr>
          <w:sz w:val="28"/>
          <w:szCs w:val="28"/>
          <w:lang w:val="uk-UA"/>
        </w:rPr>
      </w:pPr>
      <w:r w:rsidRPr="00A5335F">
        <w:rPr>
          <w:sz w:val="28"/>
          <w:szCs w:val="28"/>
          <w:lang w:val="uk-UA"/>
        </w:rPr>
        <w:t>Рух цін, що почався від однієї з меж смуги, зазвичай досягає протилежної межі. Останнє спостереження корисне для прогнозування цінових орієнтирів.</w:t>
      </w:r>
    </w:p>
    <w:p w:rsidR="007F35EA" w:rsidRPr="00A5335F" w:rsidRDefault="007F35EA" w:rsidP="00A5335F">
      <w:pPr>
        <w:spacing w:line="360" w:lineRule="auto"/>
        <w:ind w:firstLine="709"/>
        <w:jc w:val="both"/>
        <w:rPr>
          <w:sz w:val="28"/>
          <w:szCs w:val="28"/>
          <w:lang w:val="uk-UA"/>
        </w:rPr>
      </w:pPr>
    </w:p>
    <w:p w:rsidR="007F35EA" w:rsidRPr="00A5335F" w:rsidRDefault="007F35EA" w:rsidP="00A5335F">
      <w:pPr>
        <w:spacing w:line="360" w:lineRule="auto"/>
        <w:ind w:firstLine="709"/>
        <w:jc w:val="both"/>
        <w:rPr>
          <w:b/>
          <w:color w:val="000000"/>
          <w:sz w:val="28"/>
          <w:szCs w:val="28"/>
          <w:lang w:val="uk-UA"/>
        </w:rPr>
      </w:pPr>
      <w:r w:rsidRPr="00A5335F">
        <w:rPr>
          <w:b/>
          <w:color w:val="000000"/>
          <w:sz w:val="28"/>
          <w:szCs w:val="28"/>
          <w:lang w:val="uk-UA"/>
        </w:rPr>
        <w:t>Осцилятори</w:t>
      </w:r>
    </w:p>
    <w:p w:rsidR="007F35EA" w:rsidRDefault="007F35EA" w:rsidP="00A5335F">
      <w:pPr>
        <w:spacing w:line="360" w:lineRule="auto"/>
        <w:ind w:firstLine="709"/>
        <w:jc w:val="both"/>
        <w:rPr>
          <w:sz w:val="28"/>
          <w:szCs w:val="28"/>
          <w:lang w:val="uk-UA" w:eastAsia="uk-UA"/>
        </w:rPr>
      </w:pPr>
      <w:r w:rsidRPr="00A5335F">
        <w:rPr>
          <w:b/>
          <w:bCs/>
          <w:sz w:val="28"/>
          <w:szCs w:val="28"/>
          <w:lang w:val="uk-UA" w:eastAsia="uk-UA"/>
        </w:rPr>
        <w:t xml:space="preserve">Stochastic Oscillator. </w:t>
      </w:r>
      <w:r w:rsidRPr="00A5335F">
        <w:rPr>
          <w:sz w:val="28"/>
          <w:szCs w:val="28"/>
          <w:lang w:val="uk-UA" w:eastAsia="uk-UA"/>
        </w:rPr>
        <w:t>Стохастичний осцилятор (</w:t>
      </w:r>
      <w:r w:rsidR="00641729" w:rsidRPr="00A5335F">
        <w:rPr>
          <w:sz w:val="28"/>
          <w:szCs w:val="28"/>
          <w:lang w:val="uk-UA" w:eastAsia="uk-UA"/>
        </w:rPr>
        <w:t>рис. 2.11.</w:t>
      </w:r>
      <w:r w:rsidRPr="00A5335F">
        <w:rPr>
          <w:sz w:val="28"/>
          <w:szCs w:val="28"/>
          <w:lang w:val="uk-UA" w:eastAsia="uk-UA"/>
        </w:rPr>
        <w:t>)</w:t>
      </w:r>
      <w:r w:rsidR="00A5335F">
        <w:rPr>
          <w:sz w:val="28"/>
          <w:szCs w:val="28"/>
          <w:lang w:val="uk-UA" w:eastAsia="uk-UA"/>
        </w:rPr>
        <w:t xml:space="preserve"> </w:t>
      </w:r>
      <w:r w:rsidRPr="00A5335F">
        <w:rPr>
          <w:sz w:val="28"/>
          <w:szCs w:val="28"/>
          <w:lang w:val="uk-UA" w:eastAsia="uk-UA"/>
        </w:rPr>
        <w:t>був винайдений Д. Лейном в 50-і роки і є одним з найпопулярніших індикаторів в технічному аналізі. Індикатор вдає із себе криву, що коливається в діапазоні від 0 до 100. Передбачається, якщо індикатор піднімається вище 70 пунктів або опускається нижче 30 пунктів, то котирування акцій знаходяться поза станом рівноваги. Сигналами до покупки служить перетин індикатором від низу до верху рівня в 30 пунктів. Сигналами до продажу є перетин індикатором зверху вниз рівня в 70 пунктів. Також, іноді як сигнальна лінія розглядають просту ковзаючу середню, побудовану на графіці Стохастичного осцилятора.</w:t>
      </w:r>
    </w:p>
    <w:p w:rsidR="00717D24" w:rsidRPr="00A5335F" w:rsidRDefault="00717D24" w:rsidP="00A5335F">
      <w:pPr>
        <w:spacing w:line="360" w:lineRule="auto"/>
        <w:ind w:firstLine="709"/>
        <w:jc w:val="both"/>
        <w:rPr>
          <w:sz w:val="28"/>
          <w:szCs w:val="28"/>
          <w:lang w:val="uk-UA"/>
        </w:rPr>
      </w:pPr>
    </w:p>
    <w:p w:rsidR="007F35EA" w:rsidRPr="00A5335F" w:rsidRDefault="00105D8A" w:rsidP="00A5335F">
      <w:pPr>
        <w:spacing w:line="360" w:lineRule="auto"/>
        <w:ind w:firstLine="709"/>
        <w:jc w:val="both"/>
        <w:rPr>
          <w:sz w:val="28"/>
          <w:szCs w:val="28"/>
          <w:lang w:val="uk-UA"/>
        </w:rPr>
      </w:pPr>
      <w:r>
        <w:rPr>
          <w:sz w:val="28"/>
          <w:szCs w:val="28"/>
          <w:lang w:val="uk-UA"/>
        </w:rPr>
        <w:pict>
          <v:shape id="_x0000_i1043" type="#_x0000_t75" style="width:335.25pt;height:301.5pt">
            <v:imagedata r:id="rId65" o:title="" croptop="2785f" cropbottom="3987f" cropleft="11137f" cropright="8673f"/>
          </v:shape>
        </w:pict>
      </w:r>
    </w:p>
    <w:p w:rsidR="007F35EA" w:rsidRPr="00A5335F" w:rsidRDefault="00FD0E12" w:rsidP="00A5335F">
      <w:pPr>
        <w:spacing w:line="360" w:lineRule="auto"/>
        <w:ind w:firstLine="709"/>
        <w:jc w:val="both"/>
        <w:rPr>
          <w:sz w:val="28"/>
          <w:szCs w:val="28"/>
          <w:lang w:val="uk-UA"/>
        </w:rPr>
      </w:pPr>
      <w:r w:rsidRPr="00A5335F">
        <w:rPr>
          <w:sz w:val="28"/>
          <w:szCs w:val="28"/>
          <w:lang w:val="uk-UA" w:eastAsia="uk-UA"/>
        </w:rPr>
        <w:t>Рис</w:t>
      </w:r>
      <w:r w:rsidR="00641729" w:rsidRPr="00A5335F">
        <w:rPr>
          <w:sz w:val="28"/>
          <w:szCs w:val="28"/>
          <w:lang w:val="uk-UA" w:eastAsia="uk-UA"/>
        </w:rPr>
        <w:t>. 2.11. –</w:t>
      </w:r>
      <w:r w:rsidR="007F35EA" w:rsidRPr="00A5335F">
        <w:rPr>
          <w:sz w:val="28"/>
          <w:szCs w:val="28"/>
          <w:lang w:val="uk-UA" w:eastAsia="uk-UA"/>
        </w:rPr>
        <w:t xml:space="preserve"> Стохастичний осцилятор «</w:t>
      </w:r>
      <w:r w:rsidR="007F35EA" w:rsidRPr="00A5335F">
        <w:rPr>
          <w:bCs/>
          <w:sz w:val="28"/>
          <w:szCs w:val="28"/>
          <w:lang w:val="uk-UA" w:eastAsia="uk-UA"/>
        </w:rPr>
        <w:t>Stochastic»</w:t>
      </w:r>
    </w:p>
    <w:p w:rsidR="007F35EA" w:rsidRPr="00A5335F" w:rsidRDefault="007F35EA" w:rsidP="00A5335F">
      <w:pPr>
        <w:spacing w:line="360" w:lineRule="auto"/>
        <w:ind w:firstLine="709"/>
        <w:jc w:val="both"/>
        <w:rPr>
          <w:sz w:val="28"/>
          <w:szCs w:val="28"/>
          <w:lang w:val="uk-UA"/>
        </w:rPr>
      </w:pPr>
    </w:p>
    <w:p w:rsidR="007F35EA" w:rsidRPr="00A5335F" w:rsidRDefault="00641729" w:rsidP="00A5335F">
      <w:pPr>
        <w:spacing w:line="360" w:lineRule="auto"/>
        <w:ind w:firstLine="709"/>
        <w:jc w:val="both"/>
        <w:rPr>
          <w:sz w:val="28"/>
          <w:szCs w:val="28"/>
          <w:lang w:val="uk-UA"/>
        </w:rPr>
      </w:pPr>
      <w:bookmarkStart w:id="5" w:name="wr"/>
      <w:bookmarkEnd w:id="5"/>
      <w:r w:rsidRPr="00A5335F">
        <w:rPr>
          <w:b/>
          <w:bCs/>
          <w:sz w:val="28"/>
          <w:szCs w:val="28"/>
          <w:lang w:val="uk-UA" w:eastAsia="uk-UA"/>
        </w:rPr>
        <w:br w:type="page"/>
      </w:r>
      <w:r w:rsidR="007F35EA" w:rsidRPr="00A5335F">
        <w:rPr>
          <w:b/>
          <w:bCs/>
          <w:sz w:val="28"/>
          <w:szCs w:val="28"/>
          <w:lang w:val="uk-UA" w:eastAsia="uk-UA"/>
        </w:rPr>
        <w:t xml:space="preserve">Williams' Percent Range (%R). </w:t>
      </w:r>
      <w:r w:rsidR="007F35EA" w:rsidRPr="00A5335F">
        <w:rPr>
          <w:sz w:val="28"/>
          <w:szCs w:val="28"/>
          <w:lang w:val="uk-UA" w:eastAsia="uk-UA"/>
        </w:rPr>
        <w:t xml:space="preserve">Процентний діапазон Уїльямса(%R) </w:t>
      </w:r>
      <w:r w:rsidRPr="00A5335F">
        <w:rPr>
          <w:sz w:val="28"/>
          <w:szCs w:val="28"/>
          <w:lang w:val="uk-UA" w:eastAsia="uk-UA"/>
        </w:rPr>
        <w:t>рис. (рис. 2.12.) –</w:t>
      </w:r>
      <w:r w:rsidR="007F35EA" w:rsidRPr="00A5335F">
        <w:rPr>
          <w:sz w:val="28"/>
          <w:szCs w:val="28"/>
          <w:lang w:val="uk-UA" w:eastAsia="uk-UA"/>
        </w:rPr>
        <w:t xml:space="preserve"> це динамічний індикатор, що визначає стан перекупленост</w:t>
      </w:r>
      <w:r w:rsidRPr="00A5335F">
        <w:rPr>
          <w:sz w:val="28"/>
          <w:szCs w:val="28"/>
          <w:lang w:val="uk-UA" w:eastAsia="uk-UA"/>
        </w:rPr>
        <w:t>і</w:t>
      </w:r>
      <w:r w:rsidR="007F35EA" w:rsidRPr="00A5335F">
        <w:rPr>
          <w:sz w:val="28"/>
          <w:szCs w:val="28"/>
          <w:lang w:val="uk-UA" w:eastAsia="uk-UA"/>
        </w:rPr>
        <w:t>/перепроданност</w:t>
      </w:r>
      <w:r w:rsidRPr="00A5335F">
        <w:rPr>
          <w:sz w:val="28"/>
          <w:szCs w:val="28"/>
          <w:lang w:val="uk-UA" w:eastAsia="uk-UA"/>
        </w:rPr>
        <w:t>і</w:t>
      </w:r>
      <w:r w:rsidR="007F35EA" w:rsidRPr="00A5335F">
        <w:rPr>
          <w:sz w:val="28"/>
          <w:szCs w:val="28"/>
          <w:lang w:val="uk-UA" w:eastAsia="uk-UA"/>
        </w:rPr>
        <w:t>. Індикатор (%R) дуже схожий із стахостическим осцилятором. Відмінність між ними полягає лише в тому, що перший має перевернуту шкалу, а другою будується з використанням внутрішнього згладжування.</w:t>
      </w:r>
    </w:p>
    <w:p w:rsidR="007F35EA" w:rsidRPr="00A5335F" w:rsidRDefault="00A5335F" w:rsidP="00A5335F">
      <w:pPr>
        <w:spacing w:line="360" w:lineRule="auto"/>
        <w:ind w:firstLine="709"/>
        <w:jc w:val="both"/>
        <w:rPr>
          <w:sz w:val="28"/>
          <w:szCs w:val="28"/>
          <w:lang w:val="uk-UA"/>
        </w:rPr>
      </w:pPr>
      <w:r>
        <w:rPr>
          <w:sz w:val="28"/>
          <w:szCs w:val="28"/>
          <w:lang w:val="uk-UA"/>
        </w:rPr>
        <w:t xml:space="preserve"> </w:t>
      </w:r>
      <w:r w:rsidR="007F35EA" w:rsidRPr="00A5335F">
        <w:rPr>
          <w:sz w:val="28"/>
          <w:szCs w:val="28"/>
          <w:lang w:val="uk-UA"/>
        </w:rPr>
        <w:t>Для побудови індикатора %R у перевернутій шкалі його значенням зазвичай привласнюється негативний знак (наприклад -30%). При аналізі негативний знак можна не враховувати.</w:t>
      </w:r>
    </w:p>
    <w:p w:rsidR="007F35EA" w:rsidRPr="00A5335F" w:rsidRDefault="00A5335F" w:rsidP="00A5335F">
      <w:pPr>
        <w:spacing w:line="360" w:lineRule="auto"/>
        <w:ind w:firstLine="709"/>
        <w:jc w:val="both"/>
        <w:rPr>
          <w:noProof/>
          <w:sz w:val="28"/>
          <w:szCs w:val="28"/>
          <w:lang w:val="uk-UA"/>
        </w:rPr>
      </w:pPr>
      <w:r>
        <w:rPr>
          <w:noProof/>
          <w:sz w:val="28"/>
          <w:szCs w:val="28"/>
          <w:lang w:val="uk-UA"/>
        </w:rPr>
        <w:t xml:space="preserve"> </w:t>
      </w:r>
      <w:r w:rsidR="007F35EA" w:rsidRPr="00A5335F">
        <w:rPr>
          <w:noProof/>
          <w:sz w:val="28"/>
          <w:szCs w:val="28"/>
          <w:lang w:val="uk-UA"/>
        </w:rPr>
        <w:t>Значення індикатора в діапазоні від 80 до 100% вказують на стан</w:t>
      </w:r>
      <w:r w:rsidR="001F24F0">
        <w:rPr>
          <w:noProof/>
          <w:vanish/>
          <w:sz w:val="28"/>
          <w:szCs w:val="28"/>
          <w:lang w:val="uk-UA"/>
        </w:rPr>
        <w:t xml:space="preserve"> </w:t>
      </w:r>
      <w:r w:rsidR="007F35EA" w:rsidRPr="00A5335F">
        <w:rPr>
          <w:noProof/>
          <w:sz w:val="28"/>
          <w:szCs w:val="28"/>
          <w:lang w:val="uk-UA"/>
        </w:rPr>
        <w:t>перепроданості. Значення в діапазоні від 0 до 20% свідчать про те, що ринок перекуплений</w:t>
      </w:r>
      <w:r w:rsidR="001F24F0">
        <w:rPr>
          <w:noProof/>
          <w:vanish/>
          <w:sz w:val="28"/>
          <w:szCs w:val="28"/>
          <w:lang w:val="uk-UA"/>
        </w:rPr>
        <w:t>.</w:t>
      </w:r>
    </w:p>
    <w:p w:rsidR="00641729" w:rsidRPr="00A5335F" w:rsidRDefault="00641729" w:rsidP="00A5335F">
      <w:pPr>
        <w:spacing w:line="360" w:lineRule="auto"/>
        <w:ind w:firstLine="709"/>
        <w:jc w:val="both"/>
        <w:rPr>
          <w:noProof/>
          <w:sz w:val="28"/>
          <w:szCs w:val="28"/>
          <w:lang w:val="uk-UA"/>
        </w:rPr>
      </w:pPr>
    </w:p>
    <w:p w:rsidR="00717D24" w:rsidRDefault="00105D8A" w:rsidP="00A5335F">
      <w:pPr>
        <w:spacing w:line="360" w:lineRule="auto"/>
        <w:ind w:firstLine="709"/>
        <w:jc w:val="both"/>
        <w:rPr>
          <w:sz w:val="28"/>
          <w:szCs w:val="28"/>
          <w:lang w:val="uk-UA"/>
        </w:rPr>
      </w:pPr>
      <w:r>
        <w:rPr>
          <w:sz w:val="28"/>
          <w:szCs w:val="28"/>
          <w:lang w:val="uk-UA"/>
        </w:rPr>
        <w:pict>
          <v:shape id="_x0000_i1044" type="#_x0000_t75" style="width:403.5pt;height:207pt" wrapcoords="900 0 -43 327 -43 818 900 1309 900 3682 -43 3927 -43 4991 943 5236 943 9000 -43 9164 -43 10309 943 10473 943 14318 -43 14809 -43 16036 86 17018 300 18327 471 19636 -43 20291 -43 20945 129 21191 214 21191 20829 21191 21386 19718 21386 19636 20529 18327 20529 17018 21086 16200 21086 15873 20529 15709 20529 10473 21086 10309 21086 9736 20529 9164 20571 5236 21129 4009 21129 3927 20529 2618 20529 1309 20786 655 20786 245 20571 0 900 0">
            <v:imagedata r:id="rId66" o:title="" cropleft="1597f" chromakey="black" gain="142470f" blacklevel="-17694f"/>
          </v:shape>
        </w:pict>
      </w:r>
    </w:p>
    <w:p w:rsidR="007F35EA" w:rsidRPr="00A5335F" w:rsidRDefault="00FD0E12" w:rsidP="00A5335F">
      <w:pPr>
        <w:spacing w:line="360" w:lineRule="auto"/>
        <w:ind w:firstLine="709"/>
        <w:jc w:val="both"/>
        <w:rPr>
          <w:sz w:val="28"/>
          <w:szCs w:val="28"/>
          <w:lang w:val="uk-UA" w:eastAsia="uk-UA"/>
        </w:rPr>
      </w:pPr>
      <w:r w:rsidRPr="00A5335F">
        <w:rPr>
          <w:sz w:val="28"/>
          <w:szCs w:val="28"/>
          <w:lang w:val="uk-UA" w:eastAsia="uk-UA"/>
        </w:rPr>
        <w:t>Рис</w:t>
      </w:r>
      <w:r w:rsidR="00A3492E" w:rsidRPr="00A5335F">
        <w:rPr>
          <w:sz w:val="28"/>
          <w:szCs w:val="28"/>
          <w:lang w:val="uk-UA" w:eastAsia="uk-UA"/>
        </w:rPr>
        <w:t>. 2.12</w:t>
      </w:r>
      <w:r w:rsidR="00641729" w:rsidRPr="00A5335F">
        <w:rPr>
          <w:sz w:val="28"/>
          <w:szCs w:val="28"/>
          <w:lang w:val="uk-UA" w:eastAsia="uk-UA"/>
        </w:rPr>
        <w:t xml:space="preserve">. – </w:t>
      </w:r>
      <w:r w:rsidR="007F35EA" w:rsidRPr="00A5335F">
        <w:rPr>
          <w:sz w:val="28"/>
          <w:szCs w:val="28"/>
          <w:lang w:val="uk-UA" w:eastAsia="uk-UA"/>
        </w:rPr>
        <w:t xml:space="preserve">Динамічний оссилятор «Williams' </w:t>
      </w:r>
      <w:r w:rsidR="007F35EA" w:rsidRPr="00A5335F">
        <w:rPr>
          <w:bCs/>
          <w:sz w:val="28"/>
          <w:szCs w:val="28"/>
          <w:lang w:val="uk-UA" w:eastAsia="uk-UA"/>
        </w:rPr>
        <w:t>Percent Range</w:t>
      </w:r>
      <w:r w:rsidR="007F35EA" w:rsidRPr="00A5335F">
        <w:rPr>
          <w:sz w:val="28"/>
          <w:szCs w:val="28"/>
          <w:lang w:val="uk-UA" w:eastAsia="uk-UA"/>
        </w:rPr>
        <w:t>»</w:t>
      </w:r>
    </w:p>
    <w:p w:rsidR="00596864" w:rsidRPr="00A5335F" w:rsidRDefault="00596864" w:rsidP="00A5335F">
      <w:pPr>
        <w:shd w:val="clear" w:color="auto" w:fill="FFFFFF"/>
        <w:autoSpaceDE w:val="0"/>
        <w:autoSpaceDN w:val="0"/>
        <w:adjustRightInd w:val="0"/>
        <w:spacing w:line="360" w:lineRule="auto"/>
        <w:ind w:firstLine="709"/>
        <w:jc w:val="both"/>
        <w:rPr>
          <w:sz w:val="28"/>
          <w:szCs w:val="28"/>
          <w:lang w:val="uk-UA" w:eastAsia="uk-UA"/>
        </w:rPr>
      </w:pPr>
    </w:p>
    <w:p w:rsidR="00FD0E12" w:rsidRPr="00A5335F" w:rsidRDefault="00FD0E12" w:rsidP="00A5335F">
      <w:pPr>
        <w:shd w:val="clear" w:color="auto" w:fill="FFFFFF"/>
        <w:autoSpaceDE w:val="0"/>
        <w:autoSpaceDN w:val="0"/>
        <w:adjustRightInd w:val="0"/>
        <w:spacing w:line="360" w:lineRule="auto"/>
        <w:ind w:firstLine="709"/>
        <w:jc w:val="both"/>
        <w:rPr>
          <w:b/>
          <w:sz w:val="28"/>
          <w:szCs w:val="28"/>
          <w:lang w:val="uk-UA" w:eastAsia="uk-UA"/>
        </w:rPr>
      </w:pPr>
      <w:r w:rsidRPr="00A5335F">
        <w:rPr>
          <w:b/>
          <w:sz w:val="28"/>
          <w:szCs w:val="28"/>
          <w:lang w:val="uk-UA" w:eastAsia="uk-UA"/>
        </w:rPr>
        <w:t>Метод математичного програмування</w:t>
      </w:r>
    </w:p>
    <w:p w:rsidR="004D38E7" w:rsidRPr="00A5335F" w:rsidRDefault="004D38E7" w:rsidP="00A5335F">
      <w:pPr>
        <w:spacing w:line="360" w:lineRule="auto"/>
        <w:ind w:firstLine="709"/>
        <w:jc w:val="both"/>
        <w:rPr>
          <w:sz w:val="28"/>
          <w:szCs w:val="28"/>
          <w:lang w:val="uk-UA"/>
        </w:rPr>
      </w:pPr>
      <w:r w:rsidRPr="00A5335F">
        <w:rPr>
          <w:sz w:val="28"/>
          <w:szCs w:val="28"/>
          <w:lang w:val="uk-UA"/>
        </w:rPr>
        <w:t>Існуючі в економіці залежності повинні мати не тільки періодичні функції, але й експоненціальні та степеневі. Тому справедлива наступна формула:</w:t>
      </w:r>
    </w:p>
    <w:p w:rsidR="004D38E7" w:rsidRPr="00A5335F" w:rsidRDefault="004D38E7" w:rsidP="00A5335F">
      <w:pPr>
        <w:spacing w:line="360" w:lineRule="auto"/>
        <w:ind w:firstLine="709"/>
        <w:jc w:val="both"/>
        <w:rPr>
          <w:sz w:val="28"/>
          <w:szCs w:val="28"/>
          <w:lang w:val="uk-UA"/>
        </w:rPr>
      </w:pPr>
    </w:p>
    <w:p w:rsidR="004D38E7" w:rsidRPr="00A5335F" w:rsidRDefault="007F7C42" w:rsidP="00A5335F">
      <w:pPr>
        <w:spacing w:line="360" w:lineRule="auto"/>
        <w:ind w:firstLine="709"/>
        <w:jc w:val="both"/>
        <w:rPr>
          <w:sz w:val="28"/>
          <w:szCs w:val="28"/>
          <w:lang w:val="uk-UA"/>
        </w:rPr>
      </w:pPr>
      <w:r w:rsidRPr="00A5335F">
        <w:rPr>
          <w:position w:val="-10"/>
          <w:sz w:val="28"/>
          <w:szCs w:val="28"/>
          <w:lang w:val="uk-UA"/>
        </w:rPr>
        <w:object w:dxaOrig="3739" w:dyaOrig="360">
          <v:shape id="_x0000_i1045" type="#_x0000_t75" style="width:239.25pt;height:26.25pt" o:ole="" fillcolor="window">
            <v:imagedata r:id="rId67" o:title=""/>
          </v:shape>
          <o:OLEObject Type="Embed" ProgID="Equation.DSMT4" ShapeID="_x0000_i1045" DrawAspect="Content" ObjectID="_1454581750" r:id="rId68"/>
        </w:object>
      </w:r>
      <w:r w:rsidR="004D38E7" w:rsidRPr="00A5335F">
        <w:rPr>
          <w:sz w:val="28"/>
          <w:szCs w:val="28"/>
          <w:lang w:val="uk-UA"/>
        </w:rPr>
        <w:t xml:space="preserve">, </w:t>
      </w:r>
      <w:r w:rsidR="004D38E7" w:rsidRPr="00A5335F">
        <w:rPr>
          <w:sz w:val="28"/>
          <w:szCs w:val="28"/>
          <w:lang w:val="uk-UA"/>
        </w:rPr>
        <w:tab/>
        <w:t xml:space="preserve"> </w:t>
      </w:r>
      <w:r w:rsidR="000112A7" w:rsidRPr="00A5335F">
        <w:rPr>
          <w:sz w:val="28"/>
          <w:szCs w:val="28"/>
          <w:lang w:val="uk-UA"/>
        </w:rPr>
        <w:tab/>
      </w:r>
      <w:r w:rsidR="000112A7" w:rsidRPr="00A5335F">
        <w:rPr>
          <w:sz w:val="28"/>
          <w:szCs w:val="28"/>
          <w:lang w:val="uk-UA"/>
        </w:rPr>
        <w:tab/>
      </w:r>
      <w:r w:rsidR="004D38E7" w:rsidRPr="00A5335F">
        <w:rPr>
          <w:sz w:val="28"/>
          <w:szCs w:val="28"/>
          <w:lang w:val="uk-UA"/>
        </w:rPr>
        <w:t>(2</w:t>
      </w:r>
      <w:r w:rsidR="00E56103" w:rsidRPr="00A5335F">
        <w:rPr>
          <w:sz w:val="28"/>
          <w:szCs w:val="28"/>
          <w:lang w:val="uk-UA"/>
        </w:rPr>
        <w:t>.2</w:t>
      </w:r>
      <w:r w:rsidR="004D38E7" w:rsidRPr="00A5335F">
        <w:rPr>
          <w:sz w:val="28"/>
          <w:szCs w:val="28"/>
          <w:lang w:val="uk-UA"/>
        </w:rPr>
        <w:t>)</w:t>
      </w:r>
    </w:p>
    <w:p w:rsidR="004D38E7" w:rsidRPr="00A5335F" w:rsidRDefault="004D38E7" w:rsidP="00A5335F">
      <w:pPr>
        <w:spacing w:line="360" w:lineRule="auto"/>
        <w:ind w:firstLine="709"/>
        <w:jc w:val="both"/>
        <w:rPr>
          <w:sz w:val="28"/>
          <w:szCs w:val="28"/>
          <w:lang w:val="uk-UA"/>
        </w:rPr>
      </w:pPr>
      <w:r w:rsidRPr="00A5335F">
        <w:rPr>
          <w:sz w:val="28"/>
          <w:szCs w:val="28"/>
          <w:lang w:val="uk-UA"/>
        </w:rPr>
        <w:t xml:space="preserve">де </w:t>
      </w:r>
      <w:r w:rsidRPr="00A5335F">
        <w:rPr>
          <w:i/>
          <w:sz w:val="28"/>
          <w:szCs w:val="28"/>
          <w:lang w:val="uk-UA"/>
        </w:rPr>
        <w:t>х</w:t>
      </w:r>
      <w:r w:rsidRPr="00A5335F">
        <w:rPr>
          <w:sz w:val="28"/>
          <w:szCs w:val="28"/>
          <w:lang w:val="uk-UA"/>
        </w:rPr>
        <w:t xml:space="preserve"> – аргумент; </w:t>
      </w:r>
    </w:p>
    <w:p w:rsidR="004D38E7" w:rsidRPr="00A5335F" w:rsidRDefault="004D38E7" w:rsidP="00A5335F">
      <w:pPr>
        <w:spacing w:line="360" w:lineRule="auto"/>
        <w:ind w:firstLine="709"/>
        <w:jc w:val="both"/>
        <w:rPr>
          <w:sz w:val="28"/>
          <w:szCs w:val="28"/>
          <w:lang w:val="uk-UA"/>
        </w:rPr>
      </w:pPr>
      <w:r w:rsidRPr="00A5335F">
        <w:rPr>
          <w:i/>
          <w:sz w:val="28"/>
          <w:szCs w:val="28"/>
          <w:lang w:val="uk-UA"/>
        </w:rPr>
        <w:t>у</w:t>
      </w:r>
      <w:r w:rsidRPr="00A5335F">
        <w:rPr>
          <w:sz w:val="28"/>
          <w:szCs w:val="28"/>
          <w:lang w:val="uk-UA"/>
        </w:rPr>
        <w:t xml:space="preserve"> – функція;</w:t>
      </w:r>
    </w:p>
    <w:p w:rsidR="004D38E7" w:rsidRPr="00A5335F" w:rsidRDefault="004D38E7" w:rsidP="00A5335F">
      <w:pPr>
        <w:spacing w:line="360" w:lineRule="auto"/>
        <w:ind w:firstLine="709"/>
        <w:jc w:val="both"/>
        <w:rPr>
          <w:sz w:val="28"/>
          <w:szCs w:val="28"/>
          <w:lang w:val="uk-UA"/>
        </w:rPr>
      </w:pPr>
      <w:r w:rsidRPr="00A5335F">
        <w:rPr>
          <w:i/>
          <w:sz w:val="28"/>
          <w:szCs w:val="28"/>
          <w:lang w:val="uk-UA"/>
        </w:rPr>
        <w:t>A</w:t>
      </w:r>
      <w:r w:rsidRPr="00A5335F">
        <w:rPr>
          <w:sz w:val="28"/>
          <w:szCs w:val="28"/>
          <w:lang w:val="uk-UA"/>
        </w:rPr>
        <w:t xml:space="preserve"> - </w:t>
      </w:r>
      <w:r w:rsidRPr="00A5335F">
        <w:rPr>
          <w:i/>
          <w:sz w:val="28"/>
          <w:szCs w:val="28"/>
          <w:lang w:val="uk-UA"/>
        </w:rPr>
        <w:t>Н</w:t>
      </w:r>
      <w:r w:rsidR="00A5335F">
        <w:rPr>
          <w:sz w:val="28"/>
          <w:szCs w:val="28"/>
          <w:lang w:val="uk-UA"/>
        </w:rPr>
        <w:t xml:space="preserve"> </w:t>
      </w:r>
      <w:r w:rsidRPr="00A5335F">
        <w:rPr>
          <w:sz w:val="28"/>
          <w:szCs w:val="28"/>
          <w:lang w:val="uk-UA"/>
        </w:rPr>
        <w:t>– константи;</w:t>
      </w:r>
    </w:p>
    <w:p w:rsidR="004D38E7" w:rsidRPr="00A5335F" w:rsidRDefault="004D38E7" w:rsidP="00A5335F">
      <w:pPr>
        <w:spacing w:line="360" w:lineRule="auto"/>
        <w:ind w:firstLine="709"/>
        <w:jc w:val="both"/>
        <w:rPr>
          <w:sz w:val="28"/>
          <w:szCs w:val="28"/>
          <w:lang w:val="uk-UA"/>
        </w:rPr>
      </w:pPr>
      <w:r w:rsidRPr="00A5335F">
        <w:rPr>
          <w:sz w:val="28"/>
          <w:szCs w:val="28"/>
          <w:lang w:val="uk-UA"/>
        </w:rPr>
        <w:t xml:space="preserve">e – основа натурального логарифму. </w:t>
      </w:r>
    </w:p>
    <w:p w:rsidR="004D38E7" w:rsidRPr="00A5335F" w:rsidRDefault="004D38E7" w:rsidP="00A5335F">
      <w:pPr>
        <w:spacing w:line="360" w:lineRule="auto"/>
        <w:ind w:firstLine="709"/>
        <w:jc w:val="both"/>
        <w:rPr>
          <w:sz w:val="28"/>
          <w:szCs w:val="28"/>
          <w:lang w:val="uk-UA"/>
        </w:rPr>
      </w:pPr>
      <w:r w:rsidRPr="00A5335F">
        <w:rPr>
          <w:sz w:val="28"/>
          <w:szCs w:val="28"/>
          <w:lang w:val="uk-UA"/>
        </w:rPr>
        <w:t xml:space="preserve">В залежності від чисельних значень констант, ця формула дає множину кривих, представлену на рис. </w:t>
      </w:r>
      <w:r w:rsidRPr="00A5335F">
        <w:rPr>
          <w:sz w:val="28"/>
          <w:szCs w:val="28"/>
          <w:lang w:val="uk-UA" w:eastAsia="uk-UA"/>
        </w:rPr>
        <w:t>2.13.</w:t>
      </w:r>
      <w:r w:rsidR="008F6430" w:rsidRPr="00A5335F">
        <w:rPr>
          <w:sz w:val="28"/>
          <w:szCs w:val="28"/>
          <w:lang w:val="uk-UA"/>
        </w:rPr>
        <w:t xml:space="preserve"> </w:t>
      </w:r>
    </w:p>
    <w:p w:rsidR="008F6430" w:rsidRPr="00A5335F" w:rsidRDefault="008F6430" w:rsidP="00A5335F">
      <w:pPr>
        <w:spacing w:line="360" w:lineRule="auto"/>
        <w:ind w:firstLine="709"/>
        <w:jc w:val="both"/>
        <w:rPr>
          <w:sz w:val="28"/>
          <w:szCs w:val="28"/>
          <w:lang w:val="uk-UA"/>
        </w:rPr>
      </w:pPr>
    </w:p>
    <w:p w:rsidR="004D38E7" w:rsidRPr="00A5335F" w:rsidRDefault="00717D24" w:rsidP="00A5335F">
      <w:pPr>
        <w:spacing w:line="360" w:lineRule="auto"/>
        <w:ind w:firstLine="709"/>
        <w:jc w:val="both"/>
        <w:rPr>
          <w:sz w:val="28"/>
          <w:szCs w:val="28"/>
          <w:lang w:val="uk-UA"/>
        </w:rPr>
      </w:pPr>
      <w:r w:rsidRPr="00A5335F">
        <w:rPr>
          <w:noProof/>
          <w:sz w:val="28"/>
          <w:szCs w:val="28"/>
          <w:lang w:val="uk-UA"/>
        </w:rPr>
        <w:object w:dxaOrig="7650" w:dyaOrig="3915">
          <v:shape id="_x0000_i1046" type="#_x0000_t75" style="width:340.5pt;height:180pt" o:ole="" fillcolor="window">
            <v:imagedata r:id="rId69" o:title=""/>
          </v:shape>
          <o:OLEObject Type="Embed" ProgID="Excel.Sheet.8" ShapeID="_x0000_i1046" DrawAspect="Content" ObjectID="_1454581751" r:id="rId70"/>
        </w:object>
      </w:r>
    </w:p>
    <w:p w:rsidR="004D38E7" w:rsidRPr="00A5335F" w:rsidRDefault="004D38E7" w:rsidP="00717D24">
      <w:pPr>
        <w:pStyle w:val="-"/>
        <w:ind w:firstLine="709"/>
        <w:rPr>
          <w:szCs w:val="28"/>
          <w:lang w:val="uk-UA"/>
        </w:rPr>
      </w:pPr>
      <w:r w:rsidRPr="00A5335F">
        <w:rPr>
          <w:szCs w:val="28"/>
          <w:lang w:val="uk-UA"/>
        </w:rPr>
        <w:t xml:space="preserve">Рис. </w:t>
      </w:r>
      <w:r w:rsidRPr="00A5335F">
        <w:rPr>
          <w:szCs w:val="28"/>
          <w:lang w:val="uk-UA" w:eastAsia="uk-UA"/>
        </w:rPr>
        <w:t>2.13.</w:t>
      </w:r>
      <w:r w:rsidRPr="00A5335F">
        <w:rPr>
          <w:szCs w:val="28"/>
          <w:lang w:val="uk-UA"/>
        </w:rPr>
        <w:t xml:space="preserve"> Типи кривих, які можна створити за допомогою формули (2</w:t>
      </w:r>
      <w:r w:rsidR="00E56103" w:rsidRPr="00A5335F">
        <w:rPr>
          <w:szCs w:val="28"/>
          <w:lang w:val="uk-UA"/>
        </w:rPr>
        <w:t>.2</w:t>
      </w:r>
      <w:r w:rsidRPr="00A5335F">
        <w:rPr>
          <w:szCs w:val="28"/>
          <w:lang w:val="uk-UA"/>
        </w:rPr>
        <w:t>)</w:t>
      </w:r>
    </w:p>
    <w:p w:rsidR="004D38E7" w:rsidRPr="00A5335F" w:rsidRDefault="004D38E7" w:rsidP="00A5335F">
      <w:pPr>
        <w:pStyle w:val="-"/>
        <w:ind w:firstLine="709"/>
        <w:rPr>
          <w:szCs w:val="28"/>
          <w:lang w:val="uk-UA"/>
        </w:rPr>
      </w:pPr>
    </w:p>
    <w:p w:rsidR="004D38E7" w:rsidRPr="00A5335F" w:rsidRDefault="004D38E7" w:rsidP="00A5335F">
      <w:pPr>
        <w:spacing w:line="360" w:lineRule="auto"/>
        <w:ind w:firstLine="709"/>
        <w:jc w:val="both"/>
        <w:rPr>
          <w:sz w:val="28"/>
          <w:szCs w:val="28"/>
          <w:lang w:val="uk-UA"/>
        </w:rPr>
      </w:pPr>
      <w:r w:rsidRPr="00A5335F">
        <w:rPr>
          <w:sz w:val="28"/>
          <w:szCs w:val="28"/>
          <w:lang w:val="uk-UA"/>
        </w:rPr>
        <w:t>Вирішення другої задачі ускладнюється тим, що не існує таких математичних перетворень, які б дозволили лінеаризувати (</w:t>
      </w:r>
      <w:r w:rsidR="008F6430" w:rsidRPr="00A5335F">
        <w:rPr>
          <w:sz w:val="28"/>
          <w:szCs w:val="28"/>
          <w:lang w:val="uk-UA"/>
        </w:rPr>
        <w:t>2.2</w:t>
      </w:r>
      <w:r w:rsidRPr="00A5335F">
        <w:rPr>
          <w:sz w:val="28"/>
          <w:szCs w:val="28"/>
          <w:lang w:val="uk-UA"/>
        </w:rPr>
        <w:t xml:space="preserve">), щоб потім отримати значення констант </w:t>
      </w:r>
      <w:r w:rsidRPr="00A5335F">
        <w:rPr>
          <w:i/>
          <w:sz w:val="28"/>
          <w:szCs w:val="28"/>
          <w:lang w:val="uk-UA"/>
        </w:rPr>
        <w:t>A</w:t>
      </w:r>
      <w:r w:rsidRPr="00A5335F">
        <w:rPr>
          <w:sz w:val="28"/>
          <w:szCs w:val="28"/>
          <w:lang w:val="uk-UA"/>
        </w:rPr>
        <w:t xml:space="preserve"> - </w:t>
      </w:r>
      <w:r w:rsidRPr="00A5335F">
        <w:rPr>
          <w:i/>
          <w:sz w:val="28"/>
          <w:szCs w:val="28"/>
          <w:lang w:val="uk-UA"/>
        </w:rPr>
        <w:t>Н</w:t>
      </w:r>
      <w:r w:rsidRPr="00A5335F">
        <w:rPr>
          <w:sz w:val="28"/>
          <w:szCs w:val="28"/>
          <w:lang w:val="uk-UA"/>
        </w:rPr>
        <w:t xml:space="preserve"> методом регресії або найменших квадратів. Тому потрібно застосований наступний оптимізаційний підхід:</w:t>
      </w:r>
    </w:p>
    <w:p w:rsidR="004D38E7" w:rsidRPr="00A5335F" w:rsidRDefault="004D38E7" w:rsidP="00A5335F">
      <w:pPr>
        <w:numPr>
          <w:ilvl w:val="0"/>
          <w:numId w:val="26"/>
        </w:numPr>
        <w:tabs>
          <w:tab w:val="clear" w:pos="360"/>
          <w:tab w:val="num" w:pos="1211"/>
        </w:tabs>
        <w:spacing w:line="360" w:lineRule="auto"/>
        <w:ind w:left="0" w:firstLine="709"/>
        <w:jc w:val="both"/>
        <w:rPr>
          <w:sz w:val="28"/>
          <w:szCs w:val="28"/>
          <w:lang w:val="uk-UA"/>
        </w:rPr>
      </w:pPr>
      <w:r w:rsidRPr="00A5335F">
        <w:rPr>
          <w:sz w:val="28"/>
          <w:szCs w:val="28"/>
          <w:lang w:val="uk-UA"/>
        </w:rPr>
        <w:t xml:space="preserve">Встановити довільні значення констант </w:t>
      </w:r>
      <w:r w:rsidRPr="00A5335F">
        <w:rPr>
          <w:i/>
          <w:sz w:val="28"/>
          <w:szCs w:val="28"/>
          <w:lang w:val="uk-UA"/>
        </w:rPr>
        <w:t>A</w:t>
      </w:r>
      <w:r w:rsidRPr="00A5335F">
        <w:rPr>
          <w:sz w:val="28"/>
          <w:szCs w:val="28"/>
          <w:lang w:val="uk-UA"/>
        </w:rPr>
        <w:t xml:space="preserve"> - </w:t>
      </w:r>
      <w:r w:rsidRPr="00A5335F">
        <w:rPr>
          <w:i/>
          <w:sz w:val="28"/>
          <w:szCs w:val="28"/>
          <w:lang w:val="uk-UA"/>
        </w:rPr>
        <w:t>Н</w:t>
      </w:r>
      <w:r w:rsidRPr="00A5335F">
        <w:rPr>
          <w:sz w:val="28"/>
          <w:szCs w:val="28"/>
          <w:lang w:val="uk-UA"/>
        </w:rPr>
        <w:t xml:space="preserve"> .</w:t>
      </w:r>
    </w:p>
    <w:p w:rsidR="004D38E7" w:rsidRPr="00A5335F" w:rsidRDefault="004D38E7" w:rsidP="00A5335F">
      <w:pPr>
        <w:numPr>
          <w:ilvl w:val="0"/>
          <w:numId w:val="26"/>
        </w:numPr>
        <w:tabs>
          <w:tab w:val="clear" w:pos="360"/>
          <w:tab w:val="num" w:pos="1211"/>
        </w:tabs>
        <w:spacing w:line="360" w:lineRule="auto"/>
        <w:ind w:left="0" w:firstLine="709"/>
        <w:jc w:val="both"/>
        <w:rPr>
          <w:sz w:val="28"/>
          <w:szCs w:val="28"/>
          <w:lang w:val="uk-UA"/>
        </w:rPr>
      </w:pPr>
      <w:r w:rsidRPr="00A5335F">
        <w:rPr>
          <w:sz w:val="28"/>
          <w:szCs w:val="28"/>
          <w:lang w:val="uk-UA"/>
        </w:rPr>
        <w:t xml:space="preserve">Для всіх значень аргументу і довільних значень констант розрахувати величину </w:t>
      </w:r>
      <w:r w:rsidRPr="00A5335F">
        <w:rPr>
          <w:i/>
          <w:sz w:val="28"/>
          <w:szCs w:val="28"/>
          <w:lang w:val="uk-UA"/>
        </w:rPr>
        <w:t>у</w:t>
      </w:r>
      <w:r w:rsidRPr="00A5335F">
        <w:rPr>
          <w:sz w:val="28"/>
          <w:szCs w:val="28"/>
          <w:lang w:val="uk-UA"/>
        </w:rPr>
        <w:t xml:space="preserve">, яку позначимо як </w:t>
      </w:r>
      <w:r w:rsidRPr="00A5335F">
        <w:rPr>
          <w:i/>
          <w:sz w:val="28"/>
          <w:szCs w:val="28"/>
          <w:lang w:val="uk-UA"/>
        </w:rPr>
        <w:t>у</w:t>
      </w:r>
      <w:r w:rsidRPr="00A5335F">
        <w:rPr>
          <w:i/>
          <w:sz w:val="28"/>
          <w:szCs w:val="28"/>
          <w:vertAlign w:val="subscript"/>
          <w:lang w:val="uk-UA"/>
        </w:rPr>
        <w:t>р</w:t>
      </w:r>
      <w:r w:rsidRPr="00A5335F">
        <w:rPr>
          <w:sz w:val="28"/>
          <w:szCs w:val="28"/>
          <w:lang w:val="uk-UA"/>
        </w:rPr>
        <w:t xml:space="preserve"> за формулою (</w:t>
      </w:r>
      <w:r w:rsidR="008F6430" w:rsidRPr="00A5335F">
        <w:rPr>
          <w:sz w:val="28"/>
          <w:szCs w:val="28"/>
          <w:lang w:val="uk-UA"/>
        </w:rPr>
        <w:t>2.2</w:t>
      </w:r>
      <w:r w:rsidRPr="00A5335F">
        <w:rPr>
          <w:sz w:val="28"/>
          <w:szCs w:val="28"/>
          <w:lang w:val="uk-UA"/>
        </w:rPr>
        <w:t>).</w:t>
      </w:r>
    </w:p>
    <w:p w:rsidR="004D38E7" w:rsidRPr="00A5335F" w:rsidRDefault="004D38E7" w:rsidP="00A5335F">
      <w:pPr>
        <w:numPr>
          <w:ilvl w:val="0"/>
          <w:numId w:val="26"/>
        </w:numPr>
        <w:tabs>
          <w:tab w:val="clear" w:pos="360"/>
          <w:tab w:val="num" w:pos="1211"/>
        </w:tabs>
        <w:spacing w:line="360" w:lineRule="auto"/>
        <w:ind w:left="0" w:firstLine="709"/>
        <w:jc w:val="both"/>
        <w:rPr>
          <w:sz w:val="28"/>
          <w:szCs w:val="28"/>
          <w:lang w:val="uk-UA"/>
        </w:rPr>
      </w:pPr>
      <w:r w:rsidRPr="00A5335F">
        <w:rPr>
          <w:sz w:val="28"/>
          <w:szCs w:val="28"/>
          <w:lang w:val="uk-UA"/>
        </w:rPr>
        <w:t>Для кожного значення функції знайти (</w:t>
      </w:r>
      <w:r w:rsidRPr="00A5335F">
        <w:rPr>
          <w:i/>
          <w:sz w:val="28"/>
          <w:szCs w:val="28"/>
          <w:lang w:val="uk-UA"/>
        </w:rPr>
        <w:t>у</w:t>
      </w:r>
      <w:r w:rsidRPr="00A5335F">
        <w:rPr>
          <w:i/>
          <w:sz w:val="28"/>
          <w:szCs w:val="28"/>
          <w:vertAlign w:val="subscript"/>
          <w:lang w:val="uk-UA"/>
        </w:rPr>
        <w:t>р</w:t>
      </w:r>
      <w:r w:rsidRPr="00A5335F">
        <w:rPr>
          <w:sz w:val="28"/>
          <w:szCs w:val="28"/>
          <w:lang w:val="uk-UA"/>
        </w:rPr>
        <w:t xml:space="preserve"> – </w:t>
      </w:r>
      <w:r w:rsidRPr="00A5335F">
        <w:rPr>
          <w:i/>
          <w:sz w:val="28"/>
          <w:szCs w:val="28"/>
          <w:lang w:val="uk-UA"/>
        </w:rPr>
        <w:t>у</w:t>
      </w:r>
      <w:r w:rsidRPr="00A5335F">
        <w:rPr>
          <w:i/>
          <w:sz w:val="28"/>
          <w:szCs w:val="28"/>
          <w:vertAlign w:val="subscript"/>
          <w:lang w:val="uk-UA"/>
        </w:rPr>
        <w:t>ф</w:t>
      </w:r>
      <w:r w:rsidRPr="00A5335F">
        <w:rPr>
          <w:sz w:val="28"/>
          <w:szCs w:val="28"/>
          <w:lang w:val="uk-UA"/>
        </w:rPr>
        <w:t>)</w:t>
      </w:r>
      <w:r w:rsidRPr="00A5335F">
        <w:rPr>
          <w:sz w:val="28"/>
          <w:szCs w:val="28"/>
          <w:vertAlign w:val="superscript"/>
          <w:lang w:val="uk-UA"/>
        </w:rPr>
        <w:t>2</w:t>
      </w:r>
      <w:r w:rsidRPr="00A5335F">
        <w:rPr>
          <w:sz w:val="28"/>
          <w:szCs w:val="28"/>
          <w:lang w:val="uk-UA"/>
        </w:rPr>
        <w:t xml:space="preserve">, де </w:t>
      </w:r>
      <w:r w:rsidRPr="00A5335F">
        <w:rPr>
          <w:i/>
          <w:sz w:val="28"/>
          <w:szCs w:val="28"/>
          <w:lang w:val="uk-UA"/>
        </w:rPr>
        <w:t>у</w:t>
      </w:r>
      <w:r w:rsidRPr="00A5335F">
        <w:rPr>
          <w:i/>
          <w:sz w:val="28"/>
          <w:szCs w:val="28"/>
          <w:vertAlign w:val="subscript"/>
          <w:lang w:val="uk-UA"/>
        </w:rPr>
        <w:t>ф</w:t>
      </w:r>
      <w:r w:rsidRPr="00A5335F">
        <w:rPr>
          <w:sz w:val="28"/>
          <w:szCs w:val="28"/>
          <w:lang w:val="uk-UA"/>
        </w:rPr>
        <w:t xml:space="preserve"> – фактичне значення функції, отримане за статистичними даними.</w:t>
      </w:r>
    </w:p>
    <w:p w:rsidR="004D38E7" w:rsidRPr="00A5335F" w:rsidRDefault="004D38E7" w:rsidP="00A5335F">
      <w:pPr>
        <w:numPr>
          <w:ilvl w:val="0"/>
          <w:numId w:val="26"/>
        </w:numPr>
        <w:tabs>
          <w:tab w:val="clear" w:pos="360"/>
          <w:tab w:val="num" w:pos="1211"/>
        </w:tabs>
        <w:spacing w:line="360" w:lineRule="auto"/>
        <w:ind w:left="0" w:firstLine="709"/>
        <w:jc w:val="both"/>
        <w:rPr>
          <w:sz w:val="28"/>
          <w:szCs w:val="28"/>
          <w:lang w:val="uk-UA"/>
        </w:rPr>
      </w:pPr>
      <w:r w:rsidRPr="00A5335F">
        <w:rPr>
          <w:sz w:val="28"/>
          <w:szCs w:val="28"/>
          <w:lang w:val="uk-UA"/>
        </w:rPr>
        <w:t xml:space="preserve">Вирішити оптимальну задачу з функціоналом виду </w:t>
      </w:r>
    </w:p>
    <w:p w:rsidR="004D38E7" w:rsidRPr="00A5335F" w:rsidRDefault="00EE45E5" w:rsidP="00A5335F">
      <w:pPr>
        <w:spacing w:line="360" w:lineRule="auto"/>
        <w:ind w:firstLine="709"/>
        <w:jc w:val="both"/>
        <w:rPr>
          <w:sz w:val="28"/>
          <w:szCs w:val="28"/>
          <w:lang w:val="uk-UA"/>
        </w:rPr>
      </w:pPr>
      <w:r w:rsidRPr="00A5335F">
        <w:rPr>
          <w:position w:val="-28"/>
          <w:sz w:val="28"/>
          <w:szCs w:val="28"/>
          <w:lang w:val="uk-UA"/>
        </w:rPr>
        <w:object w:dxaOrig="1780" w:dyaOrig="680">
          <v:shape id="_x0000_i1047" type="#_x0000_t75" style="width:120.75pt;height:45.75pt" o:ole="" fillcolor="window">
            <v:imagedata r:id="rId71" o:title=""/>
          </v:shape>
          <o:OLEObject Type="Embed" ProgID="Equation.DSMT4" ShapeID="_x0000_i1047" DrawAspect="Content" ObjectID="_1454581752" r:id="rId72"/>
        </w:object>
      </w:r>
      <w:r w:rsidR="004D38E7" w:rsidRPr="00A5335F">
        <w:rPr>
          <w:sz w:val="28"/>
          <w:szCs w:val="28"/>
          <w:lang w:val="uk-UA"/>
        </w:rPr>
        <w:t xml:space="preserve">, </w:t>
      </w:r>
      <w:r w:rsidR="004D38E7" w:rsidRPr="00A5335F">
        <w:rPr>
          <w:sz w:val="28"/>
          <w:szCs w:val="28"/>
          <w:lang w:val="uk-UA"/>
        </w:rPr>
        <w:tab/>
      </w:r>
      <w:r w:rsidRPr="00A5335F">
        <w:rPr>
          <w:sz w:val="28"/>
          <w:szCs w:val="28"/>
          <w:lang w:val="uk-UA"/>
        </w:rPr>
        <w:tab/>
      </w:r>
      <w:r w:rsidR="004D38E7" w:rsidRPr="00A5335F">
        <w:rPr>
          <w:sz w:val="28"/>
          <w:szCs w:val="28"/>
          <w:lang w:val="uk-UA"/>
        </w:rPr>
        <w:tab/>
      </w:r>
      <w:r w:rsidR="004D38E7" w:rsidRPr="00A5335F">
        <w:rPr>
          <w:sz w:val="28"/>
          <w:szCs w:val="28"/>
          <w:lang w:val="uk-UA"/>
        </w:rPr>
        <w:tab/>
      </w:r>
      <w:r w:rsidR="004D38E7" w:rsidRPr="00A5335F">
        <w:rPr>
          <w:sz w:val="28"/>
          <w:szCs w:val="28"/>
          <w:lang w:val="uk-UA"/>
        </w:rPr>
        <w:tab/>
        <w:t>(</w:t>
      </w:r>
      <w:r w:rsidR="008F6430" w:rsidRPr="00A5335F">
        <w:rPr>
          <w:sz w:val="28"/>
          <w:szCs w:val="28"/>
          <w:lang w:val="uk-UA"/>
        </w:rPr>
        <w:t>2.</w:t>
      </w:r>
      <w:r w:rsidRPr="00A5335F">
        <w:rPr>
          <w:sz w:val="28"/>
          <w:szCs w:val="28"/>
          <w:lang w:val="uk-UA"/>
        </w:rPr>
        <w:t>3</w:t>
      </w:r>
      <w:r w:rsidR="004D38E7" w:rsidRPr="00A5335F">
        <w:rPr>
          <w:sz w:val="28"/>
          <w:szCs w:val="28"/>
          <w:lang w:val="uk-UA"/>
        </w:rPr>
        <w:t>)</w:t>
      </w:r>
    </w:p>
    <w:p w:rsidR="004D38E7" w:rsidRPr="00A5335F" w:rsidRDefault="004D38E7"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а параметрами, що змінюються, будуть константи </w:t>
      </w:r>
      <w:r w:rsidRPr="00A5335F">
        <w:rPr>
          <w:i/>
          <w:sz w:val="28"/>
          <w:szCs w:val="28"/>
          <w:lang w:val="uk-UA"/>
        </w:rPr>
        <w:t>A</w:t>
      </w:r>
      <w:r w:rsidRPr="00A5335F">
        <w:rPr>
          <w:sz w:val="28"/>
          <w:szCs w:val="28"/>
          <w:lang w:val="uk-UA"/>
        </w:rPr>
        <w:t xml:space="preserve"> - </w:t>
      </w:r>
      <w:r w:rsidRPr="00A5335F">
        <w:rPr>
          <w:i/>
          <w:sz w:val="28"/>
          <w:szCs w:val="28"/>
          <w:lang w:val="uk-UA"/>
        </w:rPr>
        <w:t>Н</w:t>
      </w:r>
      <w:r w:rsidRPr="00A5335F">
        <w:rPr>
          <w:sz w:val="28"/>
          <w:szCs w:val="28"/>
          <w:lang w:val="uk-UA"/>
        </w:rPr>
        <w:t xml:space="preserve">. Де </w:t>
      </w:r>
      <w:r w:rsidRPr="00A5335F">
        <w:rPr>
          <w:i/>
          <w:sz w:val="28"/>
          <w:szCs w:val="28"/>
          <w:lang w:val="uk-UA"/>
        </w:rPr>
        <w:t>N</w:t>
      </w:r>
      <w:r w:rsidRPr="00A5335F">
        <w:rPr>
          <w:sz w:val="28"/>
          <w:szCs w:val="28"/>
          <w:lang w:val="uk-UA"/>
        </w:rPr>
        <w:t xml:space="preserve"> – розмір статистичної вибірки.</w:t>
      </w:r>
    </w:p>
    <w:p w:rsidR="00910520" w:rsidRPr="00A5335F" w:rsidRDefault="00910520" w:rsidP="00A5335F">
      <w:pPr>
        <w:shd w:val="clear" w:color="auto" w:fill="FFFFFF"/>
        <w:autoSpaceDE w:val="0"/>
        <w:autoSpaceDN w:val="0"/>
        <w:adjustRightInd w:val="0"/>
        <w:spacing w:line="360" w:lineRule="auto"/>
        <w:ind w:firstLine="709"/>
        <w:jc w:val="both"/>
        <w:rPr>
          <w:sz w:val="28"/>
          <w:szCs w:val="28"/>
          <w:lang w:val="uk-UA"/>
        </w:rPr>
      </w:pPr>
    </w:p>
    <w:p w:rsidR="00EE45E5" w:rsidRPr="00A5335F" w:rsidRDefault="00EE45E5" w:rsidP="00A5335F">
      <w:pPr>
        <w:pStyle w:val="text"/>
        <w:ind w:firstLine="709"/>
        <w:rPr>
          <w:b/>
          <w:sz w:val="28"/>
          <w:szCs w:val="28"/>
        </w:rPr>
      </w:pPr>
      <w:r w:rsidRPr="00A5335F">
        <w:rPr>
          <w:b/>
          <w:sz w:val="28"/>
          <w:szCs w:val="28"/>
        </w:rPr>
        <w:t>Метод перетворення Фур’є.</w:t>
      </w:r>
    </w:p>
    <w:p w:rsidR="00EE45E5" w:rsidRPr="00A5335F" w:rsidRDefault="00EE45E5" w:rsidP="00A5335F">
      <w:pPr>
        <w:pStyle w:val="text"/>
        <w:ind w:firstLine="709"/>
        <w:rPr>
          <w:sz w:val="28"/>
          <w:szCs w:val="28"/>
        </w:rPr>
      </w:pPr>
      <w:r w:rsidRPr="00A5335F">
        <w:rPr>
          <w:sz w:val="28"/>
          <w:szCs w:val="28"/>
        </w:rPr>
        <w:t xml:space="preserve">Перетворення Фур’є переводить часову функцію </w:t>
      </w:r>
      <w:r w:rsidRPr="00A5335F">
        <w:rPr>
          <w:i/>
          <w:sz w:val="28"/>
          <w:szCs w:val="28"/>
        </w:rPr>
        <w:t>x(t)</w:t>
      </w:r>
      <w:r w:rsidRPr="00A5335F">
        <w:rPr>
          <w:sz w:val="28"/>
          <w:szCs w:val="28"/>
        </w:rPr>
        <w:t xml:space="preserve"> в частотну функцію </w:t>
      </w:r>
      <w:r w:rsidRPr="00A5335F">
        <w:rPr>
          <w:i/>
          <w:sz w:val="28"/>
          <w:szCs w:val="28"/>
        </w:rPr>
        <w:t>X(f)</w:t>
      </w:r>
      <w:r w:rsidRPr="00A5335F">
        <w:rPr>
          <w:sz w:val="28"/>
          <w:szCs w:val="28"/>
        </w:rPr>
        <w:t xml:space="preserve"> через інтегральне співвідношення</w:t>
      </w:r>
    </w:p>
    <w:p w:rsidR="00EE45E5" w:rsidRPr="00A5335F" w:rsidRDefault="005E50B4" w:rsidP="00A5335F">
      <w:pPr>
        <w:pStyle w:val="text"/>
        <w:ind w:firstLine="709"/>
        <w:rPr>
          <w:sz w:val="28"/>
          <w:szCs w:val="28"/>
        </w:rPr>
      </w:pPr>
      <w:r w:rsidRPr="00A5335F">
        <w:rPr>
          <w:position w:val="-30"/>
          <w:sz w:val="28"/>
          <w:szCs w:val="28"/>
        </w:rPr>
        <w:object w:dxaOrig="2540" w:dyaOrig="740">
          <v:shape id="_x0000_i1048" type="#_x0000_t75" style="width:126.75pt;height:36.75pt" o:ole="" fillcolor="window">
            <v:imagedata r:id="rId73" o:title=""/>
          </v:shape>
          <o:OLEObject Type="Embed" ProgID="Equation.3" ShapeID="_x0000_i1048" DrawAspect="Content" ObjectID="_1454581753" r:id="rId74"/>
        </w:object>
      </w:r>
      <w:r w:rsidR="00EE45E5" w:rsidRPr="00A5335F">
        <w:rPr>
          <w:sz w:val="28"/>
          <w:szCs w:val="28"/>
        </w:rPr>
        <w:tab/>
      </w:r>
      <w:r w:rsidR="00EE45E5" w:rsidRPr="00A5335F">
        <w:rPr>
          <w:sz w:val="28"/>
          <w:szCs w:val="28"/>
        </w:rPr>
        <w:tab/>
      </w:r>
      <w:r w:rsidR="007F7C42" w:rsidRPr="00A5335F">
        <w:rPr>
          <w:sz w:val="28"/>
          <w:szCs w:val="28"/>
        </w:rPr>
        <w:tab/>
      </w:r>
      <w:r w:rsidR="00EE45E5" w:rsidRPr="00A5335F">
        <w:rPr>
          <w:sz w:val="28"/>
          <w:szCs w:val="28"/>
        </w:rPr>
        <w:tab/>
        <w:t>(</w:t>
      </w:r>
      <w:r w:rsidR="008F6430" w:rsidRPr="00A5335F">
        <w:rPr>
          <w:sz w:val="28"/>
          <w:szCs w:val="28"/>
          <w:lang w:val="ru-RU"/>
        </w:rPr>
        <w:t>2.</w:t>
      </w:r>
      <w:r w:rsidR="00EE45E5" w:rsidRPr="00A5335F">
        <w:rPr>
          <w:sz w:val="28"/>
          <w:szCs w:val="28"/>
        </w:rPr>
        <w:t>4)</w:t>
      </w:r>
    </w:p>
    <w:p w:rsidR="00EE45E5" w:rsidRPr="00A5335F" w:rsidRDefault="00EE45E5" w:rsidP="00A5335F">
      <w:pPr>
        <w:pStyle w:val="text"/>
        <w:ind w:firstLine="709"/>
        <w:rPr>
          <w:sz w:val="28"/>
          <w:szCs w:val="28"/>
        </w:rPr>
      </w:pPr>
      <w:r w:rsidRPr="00A5335F">
        <w:rPr>
          <w:sz w:val="28"/>
          <w:szCs w:val="28"/>
        </w:rPr>
        <w:t xml:space="preserve"> Інколи його записують у вигляді</w:t>
      </w:r>
    </w:p>
    <w:p w:rsidR="00EE45E5" w:rsidRPr="00A5335F" w:rsidRDefault="00EE45E5" w:rsidP="00A5335F">
      <w:pPr>
        <w:pStyle w:val="text"/>
        <w:ind w:firstLine="709"/>
        <w:rPr>
          <w:sz w:val="28"/>
          <w:szCs w:val="28"/>
        </w:rPr>
      </w:pPr>
      <w:r w:rsidRPr="00A5335F">
        <w:rPr>
          <w:position w:val="-12"/>
          <w:sz w:val="28"/>
          <w:szCs w:val="28"/>
        </w:rPr>
        <w:object w:dxaOrig="1800" w:dyaOrig="360">
          <v:shape id="_x0000_i1049" type="#_x0000_t75" style="width:90pt;height:18pt" o:ole="" fillcolor="window">
            <v:imagedata r:id="rId75" o:title=""/>
          </v:shape>
          <o:OLEObject Type="Embed" ProgID="Equation.3" ShapeID="_x0000_i1049" DrawAspect="Content" ObjectID="_1454581754" r:id="rId76"/>
        </w:object>
      </w:r>
      <w:r w:rsidRPr="00A5335F">
        <w:rPr>
          <w:sz w:val="28"/>
          <w:szCs w:val="28"/>
        </w:rPr>
        <w:tab/>
      </w:r>
      <w:r w:rsidRPr="00A5335F">
        <w:rPr>
          <w:sz w:val="28"/>
          <w:szCs w:val="28"/>
        </w:rPr>
        <w:tab/>
      </w:r>
      <w:r w:rsidR="007F7C42" w:rsidRPr="00A5335F">
        <w:rPr>
          <w:sz w:val="28"/>
          <w:szCs w:val="28"/>
        </w:rPr>
        <w:tab/>
      </w:r>
      <w:r w:rsidRPr="00A5335F">
        <w:rPr>
          <w:sz w:val="28"/>
          <w:szCs w:val="28"/>
        </w:rPr>
        <w:tab/>
      </w:r>
      <w:r w:rsidRPr="00A5335F">
        <w:rPr>
          <w:sz w:val="28"/>
          <w:szCs w:val="28"/>
        </w:rPr>
        <w:tab/>
        <w:t>(</w:t>
      </w:r>
      <w:r w:rsidR="008F6430" w:rsidRPr="00A5335F">
        <w:rPr>
          <w:sz w:val="28"/>
          <w:szCs w:val="28"/>
          <w:lang w:val="ru-RU"/>
        </w:rPr>
        <w:t>2.</w:t>
      </w:r>
      <w:r w:rsidRPr="00A5335F">
        <w:rPr>
          <w:sz w:val="28"/>
          <w:szCs w:val="28"/>
        </w:rPr>
        <w:t>5)</w:t>
      </w:r>
    </w:p>
    <w:p w:rsidR="00EE45E5" w:rsidRPr="00A5335F" w:rsidRDefault="00EE45E5" w:rsidP="00A5335F">
      <w:pPr>
        <w:pStyle w:val="text"/>
        <w:ind w:firstLine="709"/>
        <w:rPr>
          <w:sz w:val="28"/>
          <w:szCs w:val="28"/>
        </w:rPr>
      </w:pPr>
      <w:r w:rsidRPr="00A5335F">
        <w:rPr>
          <w:sz w:val="28"/>
          <w:szCs w:val="28"/>
        </w:rPr>
        <w:t xml:space="preserve">Вхідна незалежна змінна </w:t>
      </w:r>
      <w:r w:rsidRPr="00A5335F">
        <w:rPr>
          <w:i/>
          <w:sz w:val="28"/>
          <w:szCs w:val="28"/>
        </w:rPr>
        <w:t>t</w:t>
      </w:r>
      <w:r w:rsidRPr="00A5335F">
        <w:rPr>
          <w:sz w:val="28"/>
          <w:szCs w:val="28"/>
        </w:rPr>
        <w:t xml:space="preserve"> для часу, яка вимірюється, як правило, в секундах, змінюється в інтервалі (-</w:t>
      </w:r>
      <w:r w:rsidRPr="00A5335F">
        <w:rPr>
          <w:sz w:val="28"/>
          <w:szCs w:val="28"/>
        </w:rPr>
        <w:sym w:font="Symbol" w:char="F0A5"/>
      </w:r>
      <w:r w:rsidRPr="00A5335F">
        <w:rPr>
          <w:sz w:val="28"/>
          <w:szCs w:val="28"/>
        </w:rPr>
        <w:t xml:space="preserve">, </w:t>
      </w:r>
      <w:r w:rsidRPr="00A5335F">
        <w:rPr>
          <w:sz w:val="28"/>
          <w:szCs w:val="28"/>
        </w:rPr>
        <w:sym w:font="Symbol" w:char="F0A5"/>
      </w:r>
      <w:r w:rsidRPr="00A5335F">
        <w:rPr>
          <w:sz w:val="28"/>
          <w:szCs w:val="28"/>
        </w:rPr>
        <w:t>). Одиницями вимірювання нової незалежної змінної є герци. Інтервалом її зміни також буде (-</w:t>
      </w:r>
      <w:r w:rsidRPr="00A5335F">
        <w:rPr>
          <w:sz w:val="28"/>
          <w:szCs w:val="28"/>
        </w:rPr>
        <w:sym w:font="Symbol" w:char="F0A5"/>
      </w:r>
      <w:r w:rsidRPr="00A5335F">
        <w:rPr>
          <w:sz w:val="28"/>
          <w:szCs w:val="28"/>
        </w:rPr>
        <w:t xml:space="preserve">, </w:t>
      </w:r>
      <w:r w:rsidRPr="00A5335F">
        <w:rPr>
          <w:sz w:val="28"/>
          <w:szCs w:val="28"/>
        </w:rPr>
        <w:sym w:font="Symbol" w:char="F0A5"/>
      </w:r>
      <w:r w:rsidRPr="00A5335F">
        <w:rPr>
          <w:sz w:val="28"/>
          <w:szCs w:val="28"/>
        </w:rPr>
        <w:t xml:space="preserve">). Інколи замість </w:t>
      </w:r>
      <w:r w:rsidRPr="00A5335F">
        <w:rPr>
          <w:i/>
          <w:sz w:val="28"/>
          <w:szCs w:val="28"/>
        </w:rPr>
        <w:t>f</w:t>
      </w:r>
      <w:r w:rsidRPr="00A5335F">
        <w:rPr>
          <w:sz w:val="28"/>
          <w:szCs w:val="28"/>
        </w:rPr>
        <w:t xml:space="preserve"> використовується змінна </w:t>
      </w:r>
      <w:r w:rsidRPr="00A5335F">
        <w:rPr>
          <w:i/>
          <w:sz w:val="28"/>
          <w:szCs w:val="28"/>
        </w:rPr>
        <w:sym w:font="Symbol" w:char="F077"/>
      </w:r>
      <w:r w:rsidRPr="00A5335F">
        <w:rPr>
          <w:sz w:val="28"/>
          <w:szCs w:val="28"/>
        </w:rPr>
        <w:t xml:space="preserve">; відповідність між ними визначається рівністю </w:t>
      </w:r>
      <w:r w:rsidRPr="00A5335F">
        <w:rPr>
          <w:i/>
          <w:sz w:val="28"/>
          <w:szCs w:val="28"/>
        </w:rPr>
        <w:sym w:font="Symbol" w:char="F077"/>
      </w:r>
      <w:r w:rsidRPr="00A5335F">
        <w:rPr>
          <w:i/>
          <w:sz w:val="28"/>
          <w:szCs w:val="28"/>
        </w:rPr>
        <w:t>=</w:t>
      </w:r>
      <w:r w:rsidRPr="00A5335F">
        <w:rPr>
          <w:sz w:val="28"/>
          <w:szCs w:val="28"/>
        </w:rPr>
        <w:t>2</w:t>
      </w:r>
      <w:r w:rsidRPr="00A5335F">
        <w:rPr>
          <w:i/>
          <w:sz w:val="28"/>
          <w:szCs w:val="28"/>
        </w:rPr>
        <w:sym w:font="Symbol" w:char="F070"/>
      </w:r>
      <w:r w:rsidRPr="00A5335F">
        <w:rPr>
          <w:i/>
          <w:sz w:val="28"/>
          <w:szCs w:val="28"/>
        </w:rPr>
        <w:t>f</w:t>
      </w:r>
      <w:r w:rsidRPr="00A5335F">
        <w:rPr>
          <w:sz w:val="28"/>
          <w:szCs w:val="28"/>
        </w:rPr>
        <w:t xml:space="preserve">. Величина </w:t>
      </w:r>
      <w:r w:rsidRPr="00A5335F">
        <w:rPr>
          <w:i/>
          <w:sz w:val="28"/>
          <w:szCs w:val="28"/>
        </w:rPr>
        <w:sym w:font="Symbol" w:char="F077"/>
      </w:r>
      <w:r w:rsidRPr="00A5335F">
        <w:rPr>
          <w:sz w:val="28"/>
          <w:szCs w:val="28"/>
        </w:rPr>
        <w:t xml:space="preserve"> вимірюється в радіанах за одиницю часу.</w:t>
      </w:r>
    </w:p>
    <w:p w:rsidR="00EE45E5" w:rsidRPr="00A5335F" w:rsidRDefault="00EE45E5" w:rsidP="00A5335F">
      <w:pPr>
        <w:pStyle w:val="text"/>
        <w:ind w:firstLine="709"/>
        <w:rPr>
          <w:sz w:val="28"/>
          <w:szCs w:val="28"/>
        </w:rPr>
      </w:pPr>
      <w:r w:rsidRPr="00A5335F">
        <w:rPr>
          <w:sz w:val="28"/>
          <w:szCs w:val="28"/>
        </w:rPr>
        <w:t xml:space="preserve">Розмірності </w:t>
      </w:r>
      <w:r w:rsidRPr="00A5335F">
        <w:rPr>
          <w:i/>
          <w:sz w:val="28"/>
          <w:szCs w:val="28"/>
        </w:rPr>
        <w:sym w:font="Symbol" w:char="F077"/>
      </w:r>
      <w:r w:rsidRPr="00A5335F">
        <w:rPr>
          <w:sz w:val="28"/>
          <w:szCs w:val="28"/>
        </w:rPr>
        <w:t xml:space="preserve"> та </w:t>
      </w:r>
      <w:r w:rsidRPr="00A5335F">
        <w:rPr>
          <w:i/>
          <w:sz w:val="28"/>
          <w:szCs w:val="28"/>
        </w:rPr>
        <w:t>f</w:t>
      </w:r>
      <w:r w:rsidRPr="00A5335F">
        <w:rPr>
          <w:sz w:val="28"/>
          <w:szCs w:val="28"/>
        </w:rPr>
        <w:t xml:space="preserve"> однакові і дорівнюють 1</w:t>
      </w:r>
      <w:r w:rsidRPr="00A5335F">
        <w:rPr>
          <w:i/>
          <w:sz w:val="28"/>
          <w:szCs w:val="28"/>
        </w:rPr>
        <w:t>/t</w:t>
      </w:r>
      <w:r w:rsidRPr="00A5335F">
        <w:rPr>
          <w:sz w:val="28"/>
          <w:szCs w:val="28"/>
        </w:rPr>
        <w:t xml:space="preserve">. </w:t>
      </w:r>
    </w:p>
    <w:p w:rsidR="00EE45E5" w:rsidRPr="00A5335F" w:rsidRDefault="00EE45E5" w:rsidP="00A5335F">
      <w:pPr>
        <w:pStyle w:val="text"/>
        <w:ind w:firstLine="709"/>
        <w:rPr>
          <w:sz w:val="28"/>
          <w:szCs w:val="28"/>
        </w:rPr>
      </w:pPr>
      <w:r w:rsidRPr="00A5335F">
        <w:rPr>
          <w:sz w:val="28"/>
          <w:szCs w:val="28"/>
        </w:rPr>
        <w:t xml:space="preserve">Для довільної функції </w:t>
      </w:r>
      <w:r w:rsidRPr="00A5335F">
        <w:rPr>
          <w:i/>
          <w:sz w:val="28"/>
          <w:szCs w:val="28"/>
        </w:rPr>
        <w:t>x(t)</w:t>
      </w:r>
      <w:r w:rsidRPr="00A5335F">
        <w:rPr>
          <w:sz w:val="28"/>
          <w:szCs w:val="28"/>
        </w:rPr>
        <w:t xml:space="preserve"> не завжди існує функція </w:t>
      </w:r>
      <w:r w:rsidRPr="00A5335F">
        <w:rPr>
          <w:i/>
          <w:sz w:val="28"/>
          <w:szCs w:val="28"/>
        </w:rPr>
        <w:t xml:space="preserve">X(f). </w:t>
      </w:r>
    </w:p>
    <w:p w:rsidR="00EE45E5" w:rsidRPr="00A5335F" w:rsidRDefault="00EE45E5" w:rsidP="00A5335F">
      <w:pPr>
        <w:pStyle w:val="text"/>
        <w:ind w:firstLine="709"/>
        <w:rPr>
          <w:sz w:val="28"/>
          <w:szCs w:val="28"/>
        </w:rPr>
      </w:pPr>
      <w:r w:rsidRPr="00A5335F">
        <w:rPr>
          <w:sz w:val="28"/>
          <w:szCs w:val="28"/>
        </w:rPr>
        <w:t>Якщо замість змінної</w:t>
      </w:r>
      <w:r w:rsidR="00A5335F">
        <w:rPr>
          <w:sz w:val="28"/>
          <w:szCs w:val="28"/>
        </w:rPr>
        <w:t xml:space="preserve"> </w:t>
      </w:r>
      <w:r w:rsidRPr="00A5335F">
        <w:rPr>
          <w:i/>
          <w:sz w:val="28"/>
          <w:szCs w:val="28"/>
        </w:rPr>
        <w:t>f</w:t>
      </w:r>
      <w:r w:rsidR="00A5335F">
        <w:rPr>
          <w:i/>
          <w:sz w:val="28"/>
          <w:szCs w:val="28"/>
        </w:rPr>
        <w:t xml:space="preserve"> </w:t>
      </w:r>
      <w:r w:rsidRPr="00A5335F">
        <w:rPr>
          <w:sz w:val="28"/>
          <w:szCs w:val="28"/>
        </w:rPr>
        <w:t xml:space="preserve">використовується змінна </w:t>
      </w:r>
      <w:r w:rsidRPr="00A5335F">
        <w:rPr>
          <w:i/>
          <w:sz w:val="28"/>
          <w:szCs w:val="28"/>
        </w:rPr>
        <w:sym w:font="Symbol" w:char="F077"/>
      </w:r>
      <w:r w:rsidRPr="00A5335F">
        <w:rPr>
          <w:sz w:val="28"/>
          <w:szCs w:val="28"/>
        </w:rPr>
        <w:t>, то наведене вище рівняння набуває вигляду</w:t>
      </w:r>
    </w:p>
    <w:p w:rsidR="00EE45E5" w:rsidRPr="00A5335F" w:rsidRDefault="00BD1C6C" w:rsidP="00A5335F">
      <w:pPr>
        <w:pStyle w:val="text"/>
        <w:ind w:firstLine="709"/>
        <w:rPr>
          <w:sz w:val="28"/>
          <w:szCs w:val="28"/>
        </w:rPr>
      </w:pPr>
      <w:r w:rsidRPr="00A5335F">
        <w:rPr>
          <w:position w:val="-30"/>
          <w:sz w:val="28"/>
          <w:szCs w:val="28"/>
        </w:rPr>
        <w:object w:dxaOrig="2860" w:dyaOrig="740">
          <v:shape id="_x0000_i1050" type="#_x0000_t75" style="width:183pt;height:43.5pt" o:ole="" fillcolor="window">
            <v:imagedata r:id="rId77" o:title=""/>
          </v:shape>
          <o:OLEObject Type="Embed" ProgID="Equation.3" ShapeID="_x0000_i1050" DrawAspect="Content" ObjectID="_1454581755" r:id="rId78"/>
        </w:object>
      </w:r>
      <w:r w:rsidR="007F7C42" w:rsidRPr="00A5335F">
        <w:rPr>
          <w:sz w:val="28"/>
          <w:szCs w:val="28"/>
        </w:rPr>
        <w:tab/>
      </w:r>
      <w:r w:rsidR="007F7C42" w:rsidRPr="00A5335F">
        <w:rPr>
          <w:sz w:val="28"/>
          <w:szCs w:val="28"/>
        </w:rPr>
        <w:tab/>
      </w:r>
      <w:r w:rsidRPr="00A5335F">
        <w:rPr>
          <w:sz w:val="28"/>
          <w:szCs w:val="28"/>
        </w:rPr>
        <w:tab/>
      </w:r>
      <w:r w:rsidR="007F7C42" w:rsidRPr="00A5335F">
        <w:rPr>
          <w:sz w:val="28"/>
          <w:szCs w:val="28"/>
        </w:rPr>
        <w:tab/>
        <w:t>(</w:t>
      </w:r>
      <w:r w:rsidR="008F6430" w:rsidRPr="00A5335F">
        <w:rPr>
          <w:sz w:val="28"/>
          <w:szCs w:val="28"/>
          <w:lang w:val="ru-RU"/>
        </w:rPr>
        <w:t>2.</w:t>
      </w:r>
      <w:r w:rsidR="007F7C42" w:rsidRPr="00A5335F">
        <w:rPr>
          <w:sz w:val="28"/>
          <w:szCs w:val="28"/>
        </w:rPr>
        <w:t>6)</w:t>
      </w:r>
    </w:p>
    <w:p w:rsidR="001C6B0C" w:rsidRDefault="00120346" w:rsidP="00A5335F">
      <w:pPr>
        <w:spacing w:line="360" w:lineRule="auto"/>
        <w:ind w:firstLine="709"/>
        <w:jc w:val="both"/>
        <w:rPr>
          <w:b/>
          <w:sz w:val="28"/>
          <w:szCs w:val="28"/>
          <w:lang w:val="uk-UA"/>
        </w:rPr>
      </w:pPr>
      <w:r w:rsidRPr="00A5335F">
        <w:rPr>
          <w:sz w:val="28"/>
          <w:szCs w:val="28"/>
          <w:lang w:val="uk-UA"/>
        </w:rPr>
        <w:br w:type="page"/>
      </w:r>
      <w:r w:rsidR="001C6B0C" w:rsidRPr="00A5335F">
        <w:rPr>
          <w:b/>
          <w:sz w:val="28"/>
          <w:szCs w:val="28"/>
          <w:lang w:val="uk-UA"/>
        </w:rPr>
        <w:t xml:space="preserve">3. </w:t>
      </w:r>
      <w:r w:rsidR="00717D24" w:rsidRPr="00A5335F">
        <w:rPr>
          <w:b/>
          <w:sz w:val="28"/>
          <w:szCs w:val="28"/>
          <w:lang w:val="uk-UA"/>
        </w:rPr>
        <w:t>ОПИС І РОЗРОБКА</w:t>
      </w:r>
      <w:r w:rsidR="00717D24">
        <w:rPr>
          <w:b/>
          <w:sz w:val="28"/>
          <w:szCs w:val="28"/>
          <w:lang w:val="uk-UA"/>
        </w:rPr>
        <w:t xml:space="preserve"> </w:t>
      </w:r>
      <w:r w:rsidR="00717D24" w:rsidRPr="00A5335F">
        <w:rPr>
          <w:b/>
          <w:sz w:val="28"/>
          <w:szCs w:val="28"/>
          <w:lang w:val="uk-UA"/>
        </w:rPr>
        <w:t>НОВОГО МАТЕМАТИЧ</w:t>
      </w:r>
      <w:r w:rsidR="00717D24">
        <w:rPr>
          <w:b/>
          <w:sz w:val="28"/>
          <w:szCs w:val="28"/>
          <w:lang w:val="uk-UA"/>
        </w:rPr>
        <w:t>Н</w:t>
      </w:r>
      <w:r w:rsidR="00717D24" w:rsidRPr="00A5335F">
        <w:rPr>
          <w:b/>
          <w:sz w:val="28"/>
          <w:szCs w:val="28"/>
          <w:lang w:val="uk-UA"/>
        </w:rPr>
        <w:t>ОГО МЕТОДУ ПРОГНОЗУВАННЯ КРОС-КУРСІВ</w:t>
      </w:r>
    </w:p>
    <w:p w:rsidR="00717D24" w:rsidRPr="00A5335F" w:rsidRDefault="00717D24" w:rsidP="00A5335F">
      <w:pPr>
        <w:spacing w:line="360" w:lineRule="auto"/>
        <w:ind w:firstLine="709"/>
        <w:jc w:val="both"/>
        <w:rPr>
          <w:b/>
          <w:sz w:val="28"/>
          <w:szCs w:val="28"/>
          <w:lang w:val="uk-UA"/>
        </w:rPr>
      </w:pPr>
    </w:p>
    <w:p w:rsidR="001C6B0C" w:rsidRPr="00A5335F" w:rsidRDefault="0042285E" w:rsidP="00A5335F">
      <w:pPr>
        <w:spacing w:line="360" w:lineRule="auto"/>
        <w:ind w:firstLine="709"/>
        <w:jc w:val="both"/>
        <w:rPr>
          <w:b/>
          <w:sz w:val="28"/>
          <w:szCs w:val="28"/>
          <w:lang w:val="uk-UA"/>
        </w:rPr>
      </w:pPr>
      <w:r>
        <w:rPr>
          <w:b/>
          <w:sz w:val="28"/>
          <w:szCs w:val="28"/>
          <w:lang w:val="uk-UA"/>
        </w:rPr>
        <w:t>3.1</w:t>
      </w:r>
      <w:r w:rsidR="001C6B0C" w:rsidRPr="00A5335F">
        <w:rPr>
          <w:b/>
          <w:sz w:val="28"/>
          <w:szCs w:val="28"/>
          <w:lang w:val="uk-UA"/>
        </w:rPr>
        <w:t xml:space="preserve"> Математична постановка задачі</w:t>
      </w:r>
    </w:p>
    <w:p w:rsidR="001C6B0C" w:rsidRPr="00A5335F" w:rsidRDefault="001C6B0C" w:rsidP="00A5335F">
      <w:pPr>
        <w:spacing w:line="360" w:lineRule="auto"/>
        <w:ind w:firstLine="709"/>
        <w:jc w:val="both"/>
        <w:rPr>
          <w:sz w:val="28"/>
          <w:szCs w:val="28"/>
          <w:lang w:val="uk-UA"/>
        </w:rPr>
      </w:pPr>
      <w:r w:rsidRPr="00A5335F">
        <w:rPr>
          <w:sz w:val="28"/>
          <w:szCs w:val="28"/>
          <w:lang w:val="uk-UA"/>
        </w:rPr>
        <w:t>Розгляд графіка будь якої валюти показує, що він являє собою суму синусоїд з різним періодом (рис. 3.1).</w:t>
      </w:r>
    </w:p>
    <w:p w:rsidR="001C6B0C" w:rsidRPr="00A5335F" w:rsidRDefault="001C6B0C" w:rsidP="00A5335F">
      <w:pPr>
        <w:spacing w:line="360" w:lineRule="auto"/>
        <w:ind w:firstLine="709"/>
        <w:jc w:val="both"/>
        <w:rPr>
          <w:sz w:val="28"/>
          <w:szCs w:val="28"/>
          <w:lang w:val="uk-UA"/>
        </w:rPr>
      </w:pPr>
    </w:p>
    <w:p w:rsidR="001C6B0C" w:rsidRPr="00A5335F" w:rsidRDefault="00105D8A" w:rsidP="00A5335F">
      <w:pPr>
        <w:spacing w:line="360" w:lineRule="auto"/>
        <w:ind w:firstLine="709"/>
        <w:jc w:val="both"/>
        <w:rPr>
          <w:sz w:val="28"/>
          <w:szCs w:val="28"/>
          <w:lang w:val="uk-UA"/>
        </w:rPr>
      </w:pPr>
      <w:r>
        <w:rPr>
          <w:sz w:val="28"/>
          <w:szCs w:val="28"/>
          <w:lang w:val="uk-UA"/>
        </w:rPr>
        <w:pict>
          <v:shape id="_x0000_i1051" type="#_x0000_t75" style="width:402pt;height:229.5pt">
            <v:imagedata r:id="rId52" o:title="" cropleft="6210f" cropright="5139f" gain="112993f" blacklevel="-3932f"/>
          </v:shape>
        </w:pict>
      </w:r>
    </w:p>
    <w:p w:rsidR="001C6B0C" w:rsidRPr="00A5335F" w:rsidRDefault="00105D8A" w:rsidP="00A5335F">
      <w:pPr>
        <w:spacing w:line="360" w:lineRule="auto"/>
        <w:ind w:firstLine="709"/>
        <w:jc w:val="both"/>
        <w:rPr>
          <w:sz w:val="28"/>
          <w:szCs w:val="28"/>
          <w:lang w:val="uk-UA"/>
        </w:rPr>
      </w:pPr>
      <w:r>
        <w:rPr>
          <w:sz w:val="28"/>
          <w:szCs w:val="28"/>
          <w:lang w:val="uk-UA"/>
        </w:rPr>
        <w:pict>
          <v:shape id="_x0000_i1052" type="#_x0000_t75" style="width:409.5pt;height:81pt">
            <v:imagedata r:id="rId79" o:title="" croptop="5432f" cropbottom="36365f" cropleft="1693f"/>
          </v:shape>
        </w:pict>
      </w:r>
    </w:p>
    <w:p w:rsidR="001C6B0C" w:rsidRPr="00A5335F" w:rsidRDefault="00B61C68" w:rsidP="00A5335F">
      <w:pPr>
        <w:spacing w:line="360" w:lineRule="auto"/>
        <w:ind w:firstLine="709"/>
        <w:jc w:val="both"/>
        <w:rPr>
          <w:sz w:val="28"/>
          <w:szCs w:val="28"/>
          <w:lang w:val="uk-UA"/>
        </w:rPr>
      </w:pPr>
      <w:r w:rsidRPr="00A5335F">
        <w:rPr>
          <w:sz w:val="28"/>
          <w:szCs w:val="28"/>
          <w:lang w:val="uk-UA"/>
        </w:rPr>
        <w:t>Рис</w:t>
      </w:r>
      <w:r w:rsidR="001C6B0C" w:rsidRPr="00A5335F">
        <w:rPr>
          <w:sz w:val="28"/>
          <w:szCs w:val="28"/>
          <w:lang w:val="uk-UA"/>
        </w:rPr>
        <w:t xml:space="preserve">. 3.1. </w:t>
      </w:r>
      <w:r w:rsidRPr="00A5335F">
        <w:rPr>
          <w:sz w:val="28"/>
          <w:szCs w:val="28"/>
          <w:lang w:val="uk-UA"/>
        </w:rPr>
        <w:t>– Співвідношення хвильоподібності крос-курсу з синусоїдою</w:t>
      </w:r>
    </w:p>
    <w:p w:rsidR="00B61C68" w:rsidRPr="00A5335F" w:rsidRDefault="00B61C68" w:rsidP="00A5335F">
      <w:pPr>
        <w:spacing w:line="360" w:lineRule="auto"/>
        <w:ind w:firstLine="709"/>
        <w:jc w:val="both"/>
        <w:rPr>
          <w:sz w:val="28"/>
          <w:szCs w:val="28"/>
          <w:lang w:val="uk-UA"/>
        </w:rPr>
      </w:pPr>
    </w:p>
    <w:p w:rsidR="001C6B0C" w:rsidRPr="00A5335F" w:rsidRDefault="001C6B0C" w:rsidP="00A5335F">
      <w:pPr>
        <w:spacing w:line="360" w:lineRule="auto"/>
        <w:ind w:firstLine="709"/>
        <w:jc w:val="both"/>
        <w:rPr>
          <w:sz w:val="28"/>
          <w:szCs w:val="28"/>
          <w:lang w:val="uk-UA"/>
        </w:rPr>
      </w:pPr>
      <w:r w:rsidRPr="00A5335F">
        <w:rPr>
          <w:sz w:val="28"/>
          <w:szCs w:val="28"/>
          <w:lang w:val="uk-UA"/>
        </w:rPr>
        <w:t>Дослідження впливу зміни цих проміжків часу, розділен</w:t>
      </w:r>
      <w:r w:rsidR="002B446F" w:rsidRPr="00A5335F">
        <w:rPr>
          <w:sz w:val="28"/>
          <w:szCs w:val="28"/>
          <w:lang w:val="uk-UA"/>
        </w:rPr>
        <w:t>их</w:t>
      </w:r>
      <w:r w:rsidRPr="00A5335F">
        <w:rPr>
          <w:sz w:val="28"/>
          <w:szCs w:val="28"/>
          <w:lang w:val="uk-UA"/>
        </w:rPr>
        <w:t xml:space="preserve"> на амплітуди характеристичних частот</w:t>
      </w:r>
      <w:r w:rsidR="002B446F" w:rsidRPr="00A5335F">
        <w:rPr>
          <w:sz w:val="28"/>
          <w:szCs w:val="28"/>
          <w:lang w:val="uk-UA"/>
        </w:rPr>
        <w:t>,</w:t>
      </w:r>
      <w:r w:rsidRPr="00A5335F">
        <w:rPr>
          <w:sz w:val="28"/>
          <w:szCs w:val="28"/>
          <w:lang w:val="uk-UA"/>
        </w:rPr>
        <w:t xml:space="preserve"> повинно забезпечити </w:t>
      </w:r>
      <w:r w:rsidR="002B446F" w:rsidRPr="00A5335F">
        <w:rPr>
          <w:sz w:val="28"/>
          <w:szCs w:val="28"/>
          <w:lang w:val="uk-UA"/>
        </w:rPr>
        <w:t xml:space="preserve">покращення </w:t>
      </w:r>
      <w:r w:rsidRPr="00A5335F">
        <w:rPr>
          <w:sz w:val="28"/>
          <w:szCs w:val="28"/>
          <w:lang w:val="uk-UA"/>
        </w:rPr>
        <w:t>прогнозування</w:t>
      </w:r>
      <w:r w:rsidR="002B446F" w:rsidRPr="00A5335F">
        <w:rPr>
          <w:sz w:val="28"/>
          <w:szCs w:val="28"/>
          <w:lang w:val="uk-UA"/>
        </w:rPr>
        <w:t>, –</w:t>
      </w:r>
      <w:r w:rsidRPr="00A5335F">
        <w:rPr>
          <w:sz w:val="28"/>
          <w:szCs w:val="28"/>
          <w:lang w:val="uk-UA"/>
        </w:rPr>
        <w:t xml:space="preserve"> перетворення Фур’є</w:t>
      </w:r>
      <w:r w:rsidR="002B446F" w:rsidRPr="00A5335F">
        <w:rPr>
          <w:sz w:val="28"/>
          <w:szCs w:val="28"/>
          <w:lang w:val="uk-UA"/>
        </w:rPr>
        <w:t xml:space="preserve"> (</w:t>
      </w:r>
      <w:r w:rsidR="008F6430" w:rsidRPr="00A5335F">
        <w:rPr>
          <w:sz w:val="28"/>
          <w:szCs w:val="28"/>
          <w:lang w:val="uk-UA"/>
        </w:rPr>
        <w:t>2.</w:t>
      </w:r>
      <w:r w:rsidR="002B446F" w:rsidRPr="00A5335F">
        <w:rPr>
          <w:sz w:val="28"/>
          <w:szCs w:val="28"/>
          <w:lang w:val="uk-UA"/>
        </w:rPr>
        <w:t>4)</w:t>
      </w:r>
      <w:r w:rsidRPr="00A5335F">
        <w:rPr>
          <w:sz w:val="28"/>
          <w:szCs w:val="28"/>
          <w:lang w:val="uk-UA"/>
        </w:rPr>
        <w:t xml:space="preserve"> і методів нелінійно регресійного аналізу</w:t>
      </w:r>
      <w:r w:rsidR="002B446F" w:rsidRPr="00A5335F">
        <w:rPr>
          <w:sz w:val="28"/>
          <w:szCs w:val="28"/>
          <w:lang w:val="uk-UA"/>
        </w:rPr>
        <w:t>(</w:t>
      </w:r>
      <w:r w:rsidR="008F6430" w:rsidRPr="00A5335F">
        <w:rPr>
          <w:sz w:val="28"/>
          <w:szCs w:val="28"/>
          <w:lang w:val="uk-UA"/>
        </w:rPr>
        <w:t>2.</w:t>
      </w:r>
      <w:r w:rsidR="002B446F" w:rsidRPr="00A5335F">
        <w:rPr>
          <w:sz w:val="28"/>
          <w:szCs w:val="28"/>
          <w:lang w:val="uk-UA"/>
        </w:rPr>
        <w:t>2)</w:t>
      </w:r>
      <w:r w:rsidRPr="00A5335F">
        <w:rPr>
          <w:sz w:val="28"/>
          <w:szCs w:val="28"/>
          <w:lang w:val="uk-UA"/>
        </w:rPr>
        <w:t>.</w:t>
      </w:r>
      <w:r w:rsidR="002B446F" w:rsidRPr="00A5335F">
        <w:rPr>
          <w:sz w:val="28"/>
          <w:szCs w:val="28"/>
          <w:lang w:val="uk-UA"/>
        </w:rPr>
        <w:t xml:space="preserve"> </w:t>
      </w:r>
    </w:p>
    <w:p w:rsidR="00B61C68" w:rsidRPr="00A5335F" w:rsidRDefault="00B61C68" w:rsidP="00A5335F">
      <w:pPr>
        <w:spacing w:line="360" w:lineRule="auto"/>
        <w:ind w:firstLine="709"/>
        <w:jc w:val="both"/>
        <w:rPr>
          <w:sz w:val="28"/>
          <w:szCs w:val="28"/>
          <w:lang w:val="uk-UA"/>
        </w:rPr>
      </w:pPr>
    </w:p>
    <w:p w:rsidR="00B61C68" w:rsidRDefault="00B61C68" w:rsidP="00A5335F">
      <w:pPr>
        <w:spacing w:line="360" w:lineRule="auto"/>
        <w:ind w:firstLine="709"/>
        <w:jc w:val="both"/>
        <w:rPr>
          <w:b/>
          <w:sz w:val="28"/>
          <w:szCs w:val="28"/>
          <w:lang w:val="uk-UA"/>
        </w:rPr>
      </w:pPr>
      <w:r w:rsidRPr="00A5335F">
        <w:rPr>
          <w:b/>
          <w:sz w:val="28"/>
          <w:szCs w:val="28"/>
          <w:lang w:val="uk-UA"/>
        </w:rPr>
        <w:br w:type="page"/>
      </w:r>
      <w:r w:rsidR="0042285E">
        <w:rPr>
          <w:b/>
          <w:sz w:val="28"/>
          <w:szCs w:val="28"/>
          <w:lang w:val="uk-UA"/>
        </w:rPr>
        <w:t xml:space="preserve">3.2 </w:t>
      </w:r>
      <w:r w:rsidRPr="00A5335F">
        <w:rPr>
          <w:b/>
          <w:sz w:val="28"/>
          <w:szCs w:val="28"/>
          <w:lang w:val="uk-UA"/>
        </w:rPr>
        <w:t>Проведення розрахунків</w:t>
      </w:r>
    </w:p>
    <w:p w:rsidR="00717D24" w:rsidRPr="00A5335F" w:rsidRDefault="00717D24" w:rsidP="00A5335F">
      <w:pPr>
        <w:spacing w:line="360" w:lineRule="auto"/>
        <w:ind w:firstLine="709"/>
        <w:jc w:val="both"/>
        <w:rPr>
          <w:sz w:val="28"/>
          <w:szCs w:val="28"/>
          <w:lang w:val="uk-UA"/>
        </w:rPr>
      </w:pPr>
    </w:p>
    <w:p w:rsidR="001C6B0C" w:rsidRPr="00A5335F" w:rsidRDefault="001C6B0C" w:rsidP="00A5335F">
      <w:pPr>
        <w:spacing w:line="360" w:lineRule="auto"/>
        <w:ind w:firstLine="709"/>
        <w:jc w:val="both"/>
        <w:rPr>
          <w:sz w:val="28"/>
          <w:szCs w:val="28"/>
          <w:lang w:val="uk-UA"/>
        </w:rPr>
      </w:pPr>
      <w:r w:rsidRPr="00A5335F">
        <w:rPr>
          <w:sz w:val="28"/>
          <w:szCs w:val="28"/>
          <w:lang w:val="uk-UA"/>
        </w:rPr>
        <w:t>Проведемо дослідження графіка зміни крос-курсу EUR/JPY в наступних періодах:</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25.01.2007 – 5.02.2007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6.02.2007 – 15.02.2007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16.02.2007 – 23.02.2007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26.02.2007 – 5.03.2007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6.03.2007 – 15.03.2007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16.03.2007 – 25.03.2007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26.03.2007 – 5.04.2007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6.04.2007 – 15.04.2007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16.04.2007 – 25.04.2007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26.04.2007 – 4.05.2007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06.05.2007 – 15.05.2007</w:t>
      </w:r>
    </w:p>
    <w:p w:rsidR="001C6B0C" w:rsidRPr="00A5335F" w:rsidRDefault="001C6B0C" w:rsidP="00A5335F">
      <w:pPr>
        <w:numPr>
          <w:ilvl w:val="0"/>
          <w:numId w:val="27"/>
        </w:numPr>
        <w:spacing w:line="360" w:lineRule="auto"/>
        <w:ind w:left="0" w:firstLine="709"/>
        <w:jc w:val="both"/>
        <w:rPr>
          <w:sz w:val="28"/>
          <w:szCs w:val="28"/>
          <w:lang w:val="uk-UA"/>
        </w:rPr>
      </w:pPr>
      <w:r w:rsidRPr="00A5335F">
        <w:rPr>
          <w:sz w:val="28"/>
          <w:szCs w:val="28"/>
          <w:lang w:val="uk-UA"/>
        </w:rPr>
        <w:t>16.05.2007 – 25.05.2007</w:t>
      </w:r>
    </w:p>
    <w:p w:rsidR="001C6B0C" w:rsidRDefault="001C6B0C" w:rsidP="00A5335F">
      <w:pPr>
        <w:spacing w:line="360" w:lineRule="auto"/>
        <w:ind w:firstLine="709"/>
        <w:jc w:val="both"/>
        <w:rPr>
          <w:color w:val="000000"/>
          <w:sz w:val="28"/>
          <w:szCs w:val="28"/>
          <w:lang w:val="uk-UA"/>
        </w:rPr>
      </w:pPr>
      <w:r w:rsidRPr="00A5335F">
        <w:rPr>
          <w:color w:val="000000"/>
          <w:sz w:val="28"/>
          <w:szCs w:val="28"/>
          <w:lang w:val="uk-UA"/>
        </w:rPr>
        <w:t>Таким чином</w:t>
      </w:r>
      <w:r w:rsidR="00A5335F">
        <w:rPr>
          <w:color w:val="000000"/>
          <w:sz w:val="28"/>
          <w:szCs w:val="28"/>
          <w:lang w:val="uk-UA"/>
        </w:rPr>
        <w:t xml:space="preserve"> </w:t>
      </w:r>
      <w:r w:rsidRPr="00A5335F">
        <w:rPr>
          <w:color w:val="000000"/>
          <w:sz w:val="28"/>
          <w:szCs w:val="28"/>
          <w:lang w:val="uk-UA"/>
        </w:rPr>
        <w:t xml:space="preserve">утворено 12 вибірок по 240 точок у кожній. Вихідні дані розміщені в </w:t>
      </w:r>
      <w:r w:rsidR="000B6D23" w:rsidRPr="00A5335F">
        <w:rPr>
          <w:color w:val="000000"/>
          <w:sz w:val="28"/>
          <w:szCs w:val="28"/>
          <w:lang w:val="uk-UA"/>
        </w:rPr>
        <w:t>таблиці</w:t>
      </w:r>
      <w:r w:rsidR="007C44FA" w:rsidRPr="00A5335F">
        <w:rPr>
          <w:color w:val="000000"/>
          <w:sz w:val="28"/>
          <w:szCs w:val="28"/>
          <w:lang w:val="uk-UA"/>
        </w:rPr>
        <w:t xml:space="preserve"> 3.1.</w:t>
      </w:r>
    </w:p>
    <w:p w:rsidR="00717D24" w:rsidRPr="00A5335F" w:rsidRDefault="00717D24" w:rsidP="00A5335F">
      <w:pPr>
        <w:spacing w:line="360" w:lineRule="auto"/>
        <w:ind w:firstLine="709"/>
        <w:jc w:val="both"/>
        <w:rPr>
          <w:color w:val="000000"/>
          <w:sz w:val="28"/>
          <w:szCs w:val="28"/>
          <w:lang w:val="uk-UA"/>
        </w:rPr>
      </w:pPr>
    </w:p>
    <w:p w:rsidR="001C6B0C" w:rsidRPr="00A5335F" w:rsidRDefault="001C6B0C" w:rsidP="00A5335F">
      <w:pPr>
        <w:spacing w:line="360" w:lineRule="auto"/>
        <w:ind w:firstLine="709"/>
        <w:jc w:val="both"/>
        <w:rPr>
          <w:color w:val="000000"/>
          <w:sz w:val="28"/>
          <w:szCs w:val="28"/>
          <w:lang w:val="uk-UA"/>
        </w:rPr>
      </w:pPr>
      <w:r w:rsidRPr="00A5335F">
        <w:rPr>
          <w:color w:val="000000"/>
          <w:sz w:val="28"/>
          <w:szCs w:val="28"/>
          <w:lang w:val="uk-UA"/>
        </w:rPr>
        <w:t xml:space="preserve">Таблиця 3.1. </w:t>
      </w:r>
    </w:p>
    <w:p w:rsidR="001C6B0C" w:rsidRPr="00A5335F" w:rsidRDefault="000B6D23" w:rsidP="00A5335F">
      <w:pPr>
        <w:spacing w:line="360" w:lineRule="auto"/>
        <w:ind w:firstLine="709"/>
        <w:jc w:val="both"/>
        <w:rPr>
          <w:color w:val="000000"/>
          <w:sz w:val="28"/>
          <w:szCs w:val="28"/>
          <w:lang w:val="uk-UA"/>
        </w:rPr>
      </w:pPr>
      <w:r w:rsidRPr="00A5335F">
        <w:rPr>
          <w:color w:val="000000"/>
          <w:sz w:val="28"/>
          <w:szCs w:val="28"/>
          <w:lang w:val="uk-UA"/>
        </w:rPr>
        <w:t>Вихідні</w:t>
      </w:r>
      <w:r w:rsidR="001C6B0C" w:rsidRPr="00A5335F">
        <w:rPr>
          <w:color w:val="000000"/>
          <w:sz w:val="28"/>
          <w:szCs w:val="28"/>
          <w:lang w:val="uk-UA"/>
        </w:rPr>
        <w:t xml:space="preserve"> </w:t>
      </w:r>
      <w:r w:rsidRPr="00A5335F">
        <w:rPr>
          <w:color w:val="000000"/>
          <w:sz w:val="28"/>
          <w:szCs w:val="28"/>
          <w:lang w:val="uk-UA"/>
        </w:rPr>
        <w:t>дані</w:t>
      </w:r>
      <w:r w:rsidR="001C6B0C" w:rsidRPr="00A5335F">
        <w:rPr>
          <w:color w:val="000000"/>
          <w:sz w:val="28"/>
          <w:szCs w:val="28"/>
          <w:lang w:val="uk-UA"/>
        </w:rPr>
        <w:t xml:space="preserve"> до першого періоду (</w:t>
      </w:r>
      <w:r w:rsidR="001C6B0C" w:rsidRPr="00A5335F">
        <w:rPr>
          <w:sz w:val="28"/>
          <w:szCs w:val="28"/>
          <w:lang w:val="uk-UA"/>
        </w:rPr>
        <w:t>25.01.2007 – 5.02.2007</w:t>
      </w:r>
      <w:r w:rsidR="001C6B0C" w:rsidRPr="00A5335F">
        <w:rPr>
          <w:color w:val="000000"/>
          <w:sz w:val="28"/>
          <w:szCs w:val="28"/>
          <w:lang w:val="uk-UA"/>
        </w:rPr>
        <w:t>)</w:t>
      </w:r>
    </w:p>
    <w:tbl>
      <w:tblPr>
        <w:tblW w:w="6854" w:type="dxa"/>
        <w:jc w:val="center"/>
        <w:tblLook w:val="0000" w:firstRow="0" w:lastRow="0" w:firstColumn="0" w:lastColumn="0" w:noHBand="0" w:noVBand="0"/>
      </w:tblPr>
      <w:tblGrid>
        <w:gridCol w:w="1462"/>
        <w:gridCol w:w="970"/>
        <w:gridCol w:w="1153"/>
        <w:gridCol w:w="1197"/>
        <w:gridCol w:w="1004"/>
        <w:gridCol w:w="1068"/>
      </w:tblGrid>
      <w:tr w:rsidR="001C6B0C" w:rsidRPr="00A5335F" w:rsidTr="00717D24">
        <w:trPr>
          <w:trHeight w:val="255"/>
          <w:jc w:val="center"/>
        </w:trPr>
        <w:tc>
          <w:tcPr>
            <w:tcW w:w="1462" w:type="dxa"/>
            <w:tcBorders>
              <w:top w:val="single" w:sz="8" w:space="0" w:color="auto"/>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b/>
                <w:sz w:val="20"/>
                <w:szCs w:val="20"/>
                <w:lang w:val="uk-UA"/>
              </w:rPr>
            </w:pPr>
            <w:r w:rsidRPr="00717D24">
              <w:rPr>
                <w:b/>
                <w:sz w:val="20"/>
                <w:szCs w:val="20"/>
                <w:lang w:val="uk-UA"/>
              </w:rPr>
              <w:t>Дата</w:t>
            </w:r>
          </w:p>
        </w:tc>
        <w:tc>
          <w:tcPr>
            <w:tcW w:w="970" w:type="dxa"/>
            <w:tcBorders>
              <w:top w:val="single" w:sz="8" w:space="0" w:color="auto"/>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b/>
                <w:sz w:val="20"/>
                <w:szCs w:val="20"/>
                <w:lang w:val="uk-UA"/>
              </w:rPr>
            </w:pPr>
            <w:r w:rsidRPr="00717D24">
              <w:rPr>
                <w:b/>
                <w:sz w:val="20"/>
                <w:szCs w:val="20"/>
                <w:lang w:val="uk-UA"/>
              </w:rPr>
              <w:t>Час</w:t>
            </w:r>
          </w:p>
        </w:tc>
        <w:tc>
          <w:tcPr>
            <w:tcW w:w="1153" w:type="dxa"/>
            <w:tcBorders>
              <w:top w:val="single" w:sz="8" w:space="0" w:color="auto"/>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b/>
                <w:sz w:val="20"/>
                <w:szCs w:val="20"/>
                <w:lang w:val="uk-UA"/>
              </w:rPr>
            </w:pPr>
            <w:r w:rsidRPr="00717D24">
              <w:rPr>
                <w:b/>
                <w:sz w:val="20"/>
                <w:szCs w:val="20"/>
                <w:lang w:val="uk-UA"/>
              </w:rPr>
              <w:t>Відкриття</w:t>
            </w:r>
          </w:p>
        </w:tc>
        <w:tc>
          <w:tcPr>
            <w:tcW w:w="1197" w:type="dxa"/>
            <w:tcBorders>
              <w:top w:val="single" w:sz="8" w:space="0" w:color="auto"/>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b/>
                <w:sz w:val="20"/>
                <w:szCs w:val="20"/>
                <w:lang w:val="uk-UA"/>
              </w:rPr>
            </w:pPr>
            <w:r w:rsidRPr="00717D24">
              <w:rPr>
                <w:b/>
                <w:sz w:val="20"/>
                <w:szCs w:val="20"/>
                <w:lang w:val="uk-UA"/>
              </w:rPr>
              <w:t>Максимум</w:t>
            </w:r>
          </w:p>
        </w:tc>
        <w:tc>
          <w:tcPr>
            <w:tcW w:w="1004" w:type="dxa"/>
            <w:tcBorders>
              <w:top w:val="single" w:sz="8" w:space="0" w:color="auto"/>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b/>
                <w:sz w:val="20"/>
                <w:szCs w:val="20"/>
                <w:lang w:val="uk-UA"/>
              </w:rPr>
            </w:pPr>
            <w:r w:rsidRPr="00717D24">
              <w:rPr>
                <w:b/>
                <w:sz w:val="20"/>
                <w:szCs w:val="20"/>
                <w:lang w:val="uk-UA"/>
              </w:rPr>
              <w:t>Мінімум</w:t>
            </w:r>
          </w:p>
        </w:tc>
        <w:tc>
          <w:tcPr>
            <w:tcW w:w="1068" w:type="dxa"/>
            <w:tcBorders>
              <w:top w:val="single" w:sz="8" w:space="0" w:color="auto"/>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b/>
                <w:sz w:val="20"/>
                <w:szCs w:val="20"/>
                <w:lang w:val="uk-UA"/>
              </w:rPr>
            </w:pPr>
            <w:r w:rsidRPr="00717D24">
              <w:rPr>
                <w:b/>
                <w:sz w:val="20"/>
                <w:szCs w:val="20"/>
                <w:lang w:val="uk-UA"/>
              </w:rPr>
              <w:t>Закриття</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0:00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157,15</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157,18</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156,92</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156,94</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156,95</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156,98</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156,66</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156,68</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156,67</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156,83</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156,65</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156,7</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3:00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156,72</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156,77</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156,42</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156,46</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4:00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156,44</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156,49</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156,06</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156,1</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5:00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156,09</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156,38</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156,06</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156,22</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6:00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156,21</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156,26</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156,03</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156,03</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7:00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156,02</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156,27</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155,75</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155,97</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8:00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155,98</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156,23</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155,85</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156,2</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25,01,2007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9:00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156,21</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156,59</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156,08</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156,5</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05,02,2007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19:00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155,6</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155,66</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155,49</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155,5</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05,02,2007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20:00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155,52</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155,54</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155,46</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155,47</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05,02,2007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21:00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155,49</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155,61</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155,47</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155,55</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05,02,2007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22:00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155,54</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155,63</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155,5</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155,63</w:t>
            </w:r>
          </w:p>
        </w:tc>
      </w:tr>
      <w:tr w:rsidR="001C6B0C" w:rsidRPr="00A5335F" w:rsidTr="00717D24">
        <w:trPr>
          <w:trHeight w:val="255"/>
          <w:jc w:val="center"/>
        </w:trPr>
        <w:tc>
          <w:tcPr>
            <w:tcW w:w="1462" w:type="dxa"/>
            <w:tcBorders>
              <w:top w:val="nil"/>
              <w:left w:val="single" w:sz="8" w:space="0" w:color="auto"/>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05,02,2007</w:t>
            </w:r>
          </w:p>
        </w:tc>
        <w:tc>
          <w:tcPr>
            <w:tcW w:w="970"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23:00</w:t>
            </w:r>
          </w:p>
        </w:tc>
        <w:tc>
          <w:tcPr>
            <w:tcW w:w="1153"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155,61</w:t>
            </w:r>
          </w:p>
        </w:tc>
        <w:tc>
          <w:tcPr>
            <w:tcW w:w="1197"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155,63</w:t>
            </w:r>
          </w:p>
        </w:tc>
        <w:tc>
          <w:tcPr>
            <w:tcW w:w="1004" w:type="dxa"/>
            <w:tcBorders>
              <w:top w:val="nil"/>
              <w:left w:val="nil"/>
              <w:bottom w:val="single" w:sz="4" w:space="0" w:color="auto"/>
              <w:right w:val="single" w:sz="4"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155,55</w:t>
            </w:r>
          </w:p>
        </w:tc>
        <w:tc>
          <w:tcPr>
            <w:tcW w:w="1068" w:type="dxa"/>
            <w:tcBorders>
              <w:top w:val="nil"/>
              <w:left w:val="nil"/>
              <w:bottom w:val="single" w:sz="4" w:space="0" w:color="auto"/>
              <w:right w:val="single" w:sz="8" w:space="0" w:color="auto"/>
            </w:tcBorders>
            <w:noWrap/>
            <w:vAlign w:val="center"/>
          </w:tcPr>
          <w:p w:rsidR="001C6B0C" w:rsidRPr="00717D24" w:rsidRDefault="001C6B0C" w:rsidP="00717D24">
            <w:pPr>
              <w:spacing w:line="360" w:lineRule="auto"/>
              <w:ind w:firstLine="153"/>
              <w:jc w:val="both"/>
              <w:rPr>
                <w:sz w:val="20"/>
                <w:szCs w:val="20"/>
                <w:lang w:val="uk-UA"/>
              </w:rPr>
            </w:pPr>
            <w:r w:rsidRPr="00717D24">
              <w:rPr>
                <w:sz w:val="20"/>
                <w:szCs w:val="20"/>
                <w:lang w:val="uk-UA"/>
              </w:rPr>
              <w:t>155,58</w:t>
            </w:r>
          </w:p>
        </w:tc>
      </w:tr>
    </w:tbl>
    <w:p w:rsidR="00717D24" w:rsidRDefault="00717D24" w:rsidP="00A5335F">
      <w:pPr>
        <w:spacing w:line="360" w:lineRule="auto"/>
        <w:ind w:firstLine="709"/>
        <w:jc w:val="both"/>
        <w:rPr>
          <w:color w:val="000000"/>
          <w:sz w:val="28"/>
          <w:szCs w:val="28"/>
          <w:lang w:val="uk-UA"/>
        </w:rPr>
      </w:pPr>
    </w:p>
    <w:p w:rsidR="001C6B0C" w:rsidRPr="00A5335F" w:rsidRDefault="001C6B0C" w:rsidP="00A5335F">
      <w:pPr>
        <w:spacing w:line="360" w:lineRule="auto"/>
        <w:ind w:firstLine="709"/>
        <w:jc w:val="both"/>
        <w:rPr>
          <w:color w:val="000000"/>
          <w:sz w:val="28"/>
          <w:szCs w:val="28"/>
          <w:lang w:val="uk-UA"/>
        </w:rPr>
      </w:pPr>
      <w:r w:rsidRPr="00A5335F">
        <w:rPr>
          <w:color w:val="000000"/>
          <w:sz w:val="28"/>
          <w:szCs w:val="28"/>
          <w:lang w:val="uk-UA"/>
        </w:rPr>
        <w:t>Для кожної вибірки розрах</w:t>
      </w:r>
      <w:r w:rsidR="00B61C68" w:rsidRPr="00A5335F">
        <w:rPr>
          <w:color w:val="000000"/>
          <w:sz w:val="28"/>
          <w:szCs w:val="28"/>
          <w:lang w:val="uk-UA"/>
        </w:rPr>
        <w:t>уємо спектральну щільність за (</w:t>
      </w:r>
      <w:r w:rsidR="00B9344C" w:rsidRPr="00A5335F">
        <w:rPr>
          <w:color w:val="000000"/>
          <w:sz w:val="28"/>
          <w:szCs w:val="28"/>
          <w:lang w:val="uk-UA"/>
        </w:rPr>
        <w:t>2.</w:t>
      </w:r>
      <w:r w:rsidR="00B61C68" w:rsidRPr="00A5335F">
        <w:rPr>
          <w:color w:val="000000"/>
          <w:sz w:val="28"/>
          <w:szCs w:val="28"/>
          <w:lang w:val="uk-UA"/>
        </w:rPr>
        <w:t>4</w:t>
      </w:r>
      <w:r w:rsidRPr="00A5335F">
        <w:rPr>
          <w:color w:val="000000"/>
          <w:sz w:val="28"/>
          <w:szCs w:val="28"/>
          <w:lang w:val="uk-UA"/>
        </w:rPr>
        <w:t xml:space="preserve">) із застосуванням програми </w:t>
      </w:r>
      <w:r w:rsidRPr="00A5335F">
        <w:rPr>
          <w:sz w:val="28"/>
          <w:szCs w:val="28"/>
          <w:lang w:val="uk-UA"/>
        </w:rPr>
        <w:t>Statistica 6.0 (рис. 3.</w:t>
      </w:r>
      <w:r w:rsidR="00CF0DCE" w:rsidRPr="00A5335F">
        <w:rPr>
          <w:sz w:val="28"/>
          <w:szCs w:val="28"/>
          <w:lang w:val="uk-UA"/>
        </w:rPr>
        <w:t>2.</w:t>
      </w:r>
      <w:r w:rsidRPr="00A5335F">
        <w:rPr>
          <w:sz w:val="28"/>
          <w:szCs w:val="28"/>
          <w:lang w:val="uk-UA"/>
        </w:rPr>
        <w:t>)</w:t>
      </w:r>
      <w:r w:rsidRPr="00A5335F">
        <w:rPr>
          <w:color w:val="000000"/>
          <w:sz w:val="28"/>
          <w:szCs w:val="28"/>
          <w:lang w:val="uk-UA"/>
        </w:rPr>
        <w:t xml:space="preserve">. Приклад такого графіка для 2-го </w:t>
      </w:r>
      <w:r w:rsidR="00CF0DCE" w:rsidRPr="00A5335F">
        <w:rPr>
          <w:color w:val="000000"/>
          <w:sz w:val="28"/>
          <w:szCs w:val="28"/>
          <w:lang w:val="uk-UA"/>
        </w:rPr>
        <w:t>та 8-го</w:t>
      </w:r>
      <w:r w:rsidR="00A5335F">
        <w:rPr>
          <w:color w:val="000000"/>
          <w:sz w:val="28"/>
          <w:szCs w:val="28"/>
          <w:lang w:val="uk-UA"/>
        </w:rPr>
        <w:t xml:space="preserve"> </w:t>
      </w:r>
      <w:r w:rsidR="00CF0DCE" w:rsidRPr="00A5335F">
        <w:rPr>
          <w:color w:val="000000"/>
          <w:sz w:val="28"/>
          <w:szCs w:val="28"/>
          <w:lang w:val="uk-UA"/>
        </w:rPr>
        <w:t>періодів показано на рис. 3.3</w:t>
      </w:r>
      <w:r w:rsidRPr="00A5335F">
        <w:rPr>
          <w:color w:val="000000"/>
          <w:sz w:val="28"/>
          <w:szCs w:val="28"/>
          <w:lang w:val="uk-UA"/>
        </w:rPr>
        <w:t>.</w:t>
      </w:r>
      <w:r w:rsidR="00392FEE" w:rsidRPr="00A5335F">
        <w:rPr>
          <w:color w:val="000000"/>
          <w:sz w:val="28"/>
          <w:szCs w:val="28"/>
          <w:lang w:val="uk-UA"/>
        </w:rPr>
        <w:t>.</w:t>
      </w:r>
    </w:p>
    <w:p w:rsidR="007C44FA" w:rsidRPr="00A5335F" w:rsidRDefault="007C44FA" w:rsidP="00A5335F">
      <w:pPr>
        <w:spacing w:line="360" w:lineRule="auto"/>
        <w:ind w:firstLine="709"/>
        <w:jc w:val="both"/>
        <w:rPr>
          <w:color w:val="000000"/>
          <w:sz w:val="28"/>
          <w:szCs w:val="28"/>
          <w:lang w:val="uk-UA"/>
        </w:rPr>
      </w:pPr>
    </w:p>
    <w:p w:rsidR="007C44FA" w:rsidRPr="00A5335F" w:rsidRDefault="00105D8A" w:rsidP="00A5335F">
      <w:pPr>
        <w:spacing w:line="360" w:lineRule="auto"/>
        <w:ind w:firstLine="709"/>
        <w:jc w:val="both"/>
        <w:rPr>
          <w:sz w:val="28"/>
          <w:szCs w:val="28"/>
          <w:lang w:val="uk-UA"/>
        </w:rPr>
      </w:pPr>
      <w:r>
        <w:rPr>
          <w:sz w:val="28"/>
          <w:szCs w:val="28"/>
          <w:lang w:val="uk-UA"/>
        </w:rPr>
        <w:pict>
          <v:shape id="_x0000_i1053" type="#_x0000_t75" style="width:382.5pt;height:270pt">
            <v:imagedata r:id="rId80" o:title="" cropbottom="11617f" cropleft="55f" cropright="15283f"/>
          </v:shape>
        </w:pict>
      </w:r>
    </w:p>
    <w:p w:rsidR="007C44FA" w:rsidRPr="00A5335F" w:rsidRDefault="007C44FA" w:rsidP="00A5335F">
      <w:pPr>
        <w:spacing w:line="360" w:lineRule="auto"/>
        <w:ind w:firstLine="709"/>
        <w:jc w:val="both"/>
        <w:rPr>
          <w:sz w:val="28"/>
          <w:szCs w:val="28"/>
          <w:lang w:val="uk-UA"/>
        </w:rPr>
      </w:pPr>
      <w:r w:rsidRPr="00A5335F">
        <w:rPr>
          <w:sz w:val="28"/>
          <w:szCs w:val="28"/>
          <w:lang w:val="uk-UA"/>
        </w:rPr>
        <w:t>Рис. 3.2. – Інтерфейс програми «Statistica 6.0»</w:t>
      </w:r>
    </w:p>
    <w:p w:rsidR="00717D24" w:rsidRDefault="00717D24" w:rsidP="00A5335F">
      <w:pPr>
        <w:spacing w:line="360" w:lineRule="auto"/>
        <w:ind w:firstLine="709"/>
        <w:jc w:val="both"/>
        <w:rPr>
          <w:b/>
          <w:sz w:val="28"/>
          <w:szCs w:val="28"/>
          <w:lang w:val="uk-UA"/>
        </w:rPr>
      </w:pPr>
      <w:r>
        <w:rPr>
          <w:color w:val="000000"/>
          <w:sz w:val="28"/>
          <w:szCs w:val="28"/>
          <w:lang w:val="uk-UA"/>
        </w:rPr>
        <w:br w:type="page"/>
      </w:r>
      <w:r w:rsidR="00C336FE" w:rsidRPr="00A5335F">
        <w:rPr>
          <w:b/>
          <w:sz w:val="28"/>
          <w:szCs w:val="28"/>
          <w:lang w:val="uk-UA"/>
        </w:rPr>
        <w:object w:dxaOrig="4198" w:dyaOrig="4718">
          <v:shape id="_x0000_i1054" type="#_x0000_t75" style="width:210pt;height:236.25pt" o:ole="">
            <v:imagedata r:id="rId81" o:title="" cropright="21840f"/>
          </v:shape>
          <o:OLEObject Type="Embed" ProgID="STATISTICA.Graph" ShapeID="_x0000_i1054" DrawAspect="Content" ObjectID="_1454581756" r:id="rId82">
            <o:FieldCodes>\s</o:FieldCodes>
          </o:OLEObject>
        </w:object>
      </w:r>
    </w:p>
    <w:p w:rsidR="001C6B0C" w:rsidRPr="00A5335F" w:rsidRDefault="00392FEE" w:rsidP="00A5335F">
      <w:pPr>
        <w:spacing w:line="360" w:lineRule="auto"/>
        <w:ind w:firstLine="709"/>
        <w:jc w:val="both"/>
        <w:rPr>
          <w:b/>
          <w:sz w:val="28"/>
          <w:szCs w:val="28"/>
          <w:lang w:val="uk-UA"/>
        </w:rPr>
      </w:pPr>
      <w:r w:rsidRPr="00A5335F">
        <w:rPr>
          <w:b/>
          <w:sz w:val="28"/>
          <w:szCs w:val="28"/>
          <w:lang w:val="uk-UA"/>
        </w:rPr>
        <w:object w:dxaOrig="4453" w:dyaOrig="4651">
          <v:shape id="_x0000_i1055" type="#_x0000_t75" style="width:222pt;height:232.5pt" o:ole="">
            <v:imagedata r:id="rId83" o:title="" cropright="18514f" gain="79922f" blacklevel="-3932f"/>
          </v:shape>
          <o:OLEObject Type="Embed" ProgID="STATISTICA.Graph" ShapeID="_x0000_i1055" DrawAspect="Content" ObjectID="_1454581757" r:id="rId84">
            <o:FieldCodes>\s</o:FieldCodes>
          </o:OLEObject>
        </w:object>
      </w:r>
    </w:p>
    <w:p w:rsidR="001C6B0C" w:rsidRPr="00A5335F" w:rsidRDefault="0070381F" w:rsidP="00A5335F">
      <w:pPr>
        <w:spacing w:line="360" w:lineRule="auto"/>
        <w:ind w:firstLine="709"/>
        <w:jc w:val="both"/>
        <w:rPr>
          <w:b/>
          <w:bCs/>
          <w:color w:val="000000"/>
          <w:sz w:val="28"/>
          <w:szCs w:val="28"/>
          <w:lang w:val="uk-UA"/>
        </w:rPr>
      </w:pPr>
      <w:r w:rsidRPr="00A5335F">
        <w:rPr>
          <w:color w:val="000000"/>
          <w:sz w:val="28"/>
          <w:szCs w:val="28"/>
          <w:lang w:val="uk-UA"/>
        </w:rPr>
        <w:t>Рис</w:t>
      </w:r>
      <w:r w:rsidR="001C6B0C" w:rsidRPr="00A5335F">
        <w:rPr>
          <w:color w:val="000000"/>
          <w:sz w:val="28"/>
          <w:szCs w:val="28"/>
          <w:lang w:val="uk-UA"/>
        </w:rPr>
        <w:t xml:space="preserve">. </w:t>
      </w:r>
      <w:r w:rsidRPr="00A5335F">
        <w:rPr>
          <w:color w:val="000000"/>
          <w:sz w:val="28"/>
          <w:szCs w:val="28"/>
          <w:lang w:val="uk-UA"/>
        </w:rPr>
        <w:t>3</w:t>
      </w:r>
      <w:r w:rsidR="001C6B0C" w:rsidRPr="00A5335F">
        <w:rPr>
          <w:color w:val="000000"/>
          <w:sz w:val="28"/>
          <w:szCs w:val="28"/>
          <w:lang w:val="uk-UA"/>
        </w:rPr>
        <w:t>.</w:t>
      </w:r>
      <w:r w:rsidRPr="00A5335F">
        <w:rPr>
          <w:color w:val="000000"/>
          <w:sz w:val="28"/>
          <w:szCs w:val="28"/>
          <w:lang w:val="uk-UA"/>
        </w:rPr>
        <w:t>3. –</w:t>
      </w:r>
      <w:r w:rsidR="001C6B0C" w:rsidRPr="00A5335F">
        <w:rPr>
          <w:color w:val="000000"/>
          <w:sz w:val="28"/>
          <w:szCs w:val="28"/>
          <w:lang w:val="uk-UA"/>
        </w:rPr>
        <w:t xml:space="preserve"> Графік спектральної щільності</w:t>
      </w:r>
    </w:p>
    <w:p w:rsidR="001C6B0C" w:rsidRPr="00A5335F" w:rsidRDefault="001C6B0C" w:rsidP="00717D24">
      <w:pPr>
        <w:spacing w:line="360" w:lineRule="auto"/>
        <w:jc w:val="both"/>
        <w:rPr>
          <w:sz w:val="28"/>
          <w:szCs w:val="28"/>
          <w:lang w:val="uk-UA"/>
        </w:rPr>
      </w:pPr>
    </w:p>
    <w:p w:rsidR="007747B2" w:rsidRPr="00A5335F" w:rsidRDefault="00392FEE" w:rsidP="00A5335F">
      <w:pPr>
        <w:spacing w:line="360" w:lineRule="auto"/>
        <w:ind w:firstLine="709"/>
        <w:jc w:val="both"/>
        <w:rPr>
          <w:sz w:val="28"/>
          <w:szCs w:val="28"/>
          <w:lang w:val="uk-UA"/>
        </w:rPr>
      </w:pPr>
      <w:r w:rsidRPr="00A5335F">
        <w:rPr>
          <w:sz w:val="28"/>
          <w:szCs w:val="28"/>
          <w:lang w:val="uk-UA"/>
        </w:rPr>
        <w:t>Проаналізувавши 12</w:t>
      </w:r>
      <w:r w:rsidR="00170127" w:rsidRPr="00A5335F">
        <w:rPr>
          <w:sz w:val="28"/>
          <w:szCs w:val="28"/>
          <w:lang w:val="uk-UA"/>
        </w:rPr>
        <w:t xml:space="preserve"> періодів на</w:t>
      </w:r>
      <w:r w:rsidR="00A5335F">
        <w:rPr>
          <w:sz w:val="28"/>
          <w:szCs w:val="28"/>
          <w:lang w:val="uk-UA"/>
        </w:rPr>
        <w:t xml:space="preserve"> </w:t>
      </w:r>
      <w:r w:rsidRPr="00A5335F">
        <w:rPr>
          <w:sz w:val="28"/>
          <w:szCs w:val="28"/>
          <w:lang w:val="uk-UA"/>
        </w:rPr>
        <w:t>графік</w:t>
      </w:r>
      <w:r w:rsidR="00170127" w:rsidRPr="00A5335F">
        <w:rPr>
          <w:sz w:val="28"/>
          <w:szCs w:val="28"/>
          <w:lang w:val="uk-UA"/>
        </w:rPr>
        <w:t>ах</w:t>
      </w:r>
      <w:r w:rsidRPr="00A5335F">
        <w:rPr>
          <w:sz w:val="28"/>
          <w:szCs w:val="28"/>
          <w:lang w:val="uk-UA"/>
        </w:rPr>
        <w:t xml:space="preserve"> спектральної щільності ми бачимо, що</w:t>
      </w:r>
      <w:r w:rsidR="00170127" w:rsidRPr="00A5335F">
        <w:rPr>
          <w:sz w:val="28"/>
          <w:szCs w:val="28"/>
          <w:lang w:val="uk-UA"/>
        </w:rPr>
        <w:tab/>
      </w:r>
      <w:r w:rsidRPr="00A5335F">
        <w:rPr>
          <w:sz w:val="28"/>
          <w:szCs w:val="28"/>
          <w:lang w:val="uk-UA"/>
        </w:rPr>
        <w:t xml:space="preserve"> </w:t>
      </w:r>
      <w:r w:rsidR="00170127" w:rsidRPr="00A5335F">
        <w:rPr>
          <w:sz w:val="28"/>
          <w:szCs w:val="28"/>
          <w:lang w:val="uk-UA"/>
        </w:rPr>
        <w:t xml:space="preserve">вини мають одну, дві або і три амплітуди коливання але всі вони схожі однією чітко вираженою амплітудою з </w:t>
      </w:r>
      <w:r w:rsidR="00A857D8" w:rsidRPr="00A5335F">
        <w:rPr>
          <w:sz w:val="28"/>
          <w:szCs w:val="28"/>
          <w:lang w:val="uk-UA"/>
        </w:rPr>
        <w:t>періодом</w:t>
      </w:r>
      <w:r w:rsidR="00170127" w:rsidRPr="00A5335F">
        <w:rPr>
          <w:sz w:val="28"/>
          <w:szCs w:val="28"/>
          <w:lang w:val="uk-UA"/>
        </w:rPr>
        <w:t xml:space="preserve"> </w:t>
      </w:r>
      <w:r w:rsidR="00170127" w:rsidRPr="00A5335F">
        <w:rPr>
          <w:i/>
          <w:sz w:val="28"/>
          <w:szCs w:val="28"/>
          <w:lang w:val="uk-UA"/>
        </w:rPr>
        <w:t>f</w:t>
      </w:r>
      <w:r w:rsidR="00170127" w:rsidRPr="00A5335F">
        <w:rPr>
          <w:sz w:val="28"/>
          <w:szCs w:val="28"/>
          <w:lang w:val="uk-UA"/>
        </w:rPr>
        <w:t xml:space="preserve"> </w:t>
      </w:r>
      <w:r w:rsidR="00170127" w:rsidRPr="00A5335F">
        <w:rPr>
          <w:i/>
          <w:sz w:val="28"/>
          <w:szCs w:val="28"/>
          <w:lang w:val="uk-UA"/>
        </w:rPr>
        <w:t>=</w:t>
      </w:r>
      <w:r w:rsidR="007747B2" w:rsidRPr="00A5335F">
        <w:rPr>
          <w:sz w:val="28"/>
          <w:szCs w:val="28"/>
          <w:lang w:val="uk-UA"/>
        </w:rPr>
        <w:t xml:space="preserve"> 0,</w:t>
      </w:r>
      <w:r w:rsidR="00170127" w:rsidRPr="00A5335F">
        <w:rPr>
          <w:sz w:val="28"/>
          <w:szCs w:val="28"/>
          <w:lang w:val="uk-UA"/>
        </w:rPr>
        <w:t>02</w:t>
      </w:r>
      <w:r w:rsidR="007747B2" w:rsidRPr="00A5335F">
        <w:rPr>
          <w:sz w:val="28"/>
          <w:szCs w:val="28"/>
          <w:lang w:val="uk-UA"/>
        </w:rPr>
        <w:t>.</w:t>
      </w:r>
    </w:p>
    <w:p w:rsidR="00392FEE" w:rsidRPr="00A5335F" w:rsidRDefault="007747B2" w:rsidP="00A5335F">
      <w:pPr>
        <w:spacing w:line="360" w:lineRule="auto"/>
        <w:ind w:firstLine="709"/>
        <w:jc w:val="both"/>
        <w:rPr>
          <w:sz w:val="28"/>
          <w:szCs w:val="28"/>
          <w:lang w:val="uk-UA"/>
        </w:rPr>
      </w:pPr>
      <w:r w:rsidRPr="00A5335F">
        <w:rPr>
          <w:sz w:val="28"/>
          <w:szCs w:val="28"/>
          <w:lang w:val="uk-UA"/>
        </w:rPr>
        <w:t xml:space="preserve">Тепер, знайшовши графічну </w:t>
      </w:r>
      <w:r w:rsidR="00A857D8" w:rsidRPr="00A5335F">
        <w:rPr>
          <w:sz w:val="28"/>
          <w:szCs w:val="28"/>
          <w:lang w:val="uk-UA"/>
        </w:rPr>
        <w:t>закономірність</w:t>
      </w:r>
      <w:r w:rsidRPr="00A5335F">
        <w:rPr>
          <w:sz w:val="28"/>
          <w:szCs w:val="28"/>
          <w:lang w:val="uk-UA"/>
        </w:rPr>
        <w:t xml:space="preserve"> за допомогою перетворення Фур’є, – а це є ключовим моментом в прогнозуванні економічних періодичних процесів, необхідно описати закономірність </w:t>
      </w:r>
      <w:r w:rsidR="00A857D8" w:rsidRPr="00A5335F">
        <w:rPr>
          <w:sz w:val="28"/>
          <w:szCs w:val="28"/>
          <w:lang w:val="uk-UA"/>
        </w:rPr>
        <w:t>математично</w:t>
      </w:r>
      <w:r w:rsidRPr="00A5335F">
        <w:rPr>
          <w:sz w:val="28"/>
          <w:szCs w:val="28"/>
          <w:lang w:val="uk-UA"/>
        </w:rPr>
        <w:t xml:space="preserve">. </w:t>
      </w:r>
      <w:r w:rsidR="00A857D8" w:rsidRPr="00A5335F">
        <w:rPr>
          <w:sz w:val="28"/>
          <w:szCs w:val="28"/>
          <w:lang w:val="uk-UA"/>
        </w:rPr>
        <w:t>Виконаємо</w:t>
      </w:r>
      <w:r w:rsidRPr="00A5335F">
        <w:rPr>
          <w:sz w:val="28"/>
          <w:szCs w:val="28"/>
          <w:lang w:val="uk-UA"/>
        </w:rPr>
        <w:t xml:space="preserve"> математичний опис знайдених закономірностей за допомогою методів математичного програмування (</w:t>
      </w:r>
      <w:r w:rsidR="008F6430" w:rsidRPr="00A5335F">
        <w:rPr>
          <w:sz w:val="28"/>
          <w:szCs w:val="28"/>
          <w:lang w:val="uk-UA"/>
        </w:rPr>
        <w:t>2.</w:t>
      </w:r>
      <w:r w:rsidRPr="00A5335F">
        <w:rPr>
          <w:sz w:val="28"/>
          <w:szCs w:val="28"/>
          <w:lang w:val="uk-UA"/>
        </w:rPr>
        <w:t>2).</w:t>
      </w:r>
    </w:p>
    <w:p w:rsidR="009F2801" w:rsidRPr="00A5335F" w:rsidRDefault="006061E7" w:rsidP="00A5335F">
      <w:pPr>
        <w:spacing w:line="360" w:lineRule="auto"/>
        <w:ind w:firstLine="709"/>
        <w:jc w:val="both"/>
        <w:rPr>
          <w:sz w:val="28"/>
          <w:szCs w:val="28"/>
          <w:lang w:val="uk-UA"/>
        </w:rPr>
      </w:pPr>
      <w:r w:rsidRPr="00A5335F">
        <w:rPr>
          <w:sz w:val="28"/>
          <w:szCs w:val="28"/>
          <w:lang w:val="uk-UA"/>
        </w:rPr>
        <w:t>Представимо</w:t>
      </w:r>
      <w:r w:rsidR="009F2801" w:rsidRPr="00A5335F">
        <w:rPr>
          <w:sz w:val="28"/>
          <w:szCs w:val="28"/>
          <w:lang w:val="uk-UA"/>
        </w:rPr>
        <w:t xml:space="preserve"> математичну модель в виді таблиці 3.2..</w:t>
      </w:r>
    </w:p>
    <w:p w:rsidR="00392FEE" w:rsidRPr="00A5335F" w:rsidRDefault="006F6F47" w:rsidP="00A5335F">
      <w:pPr>
        <w:spacing w:line="360" w:lineRule="auto"/>
        <w:ind w:firstLine="709"/>
        <w:jc w:val="both"/>
        <w:rPr>
          <w:sz w:val="28"/>
          <w:szCs w:val="28"/>
          <w:lang w:val="uk-UA"/>
        </w:rPr>
      </w:pPr>
      <w:r w:rsidRPr="00A5335F">
        <w:rPr>
          <w:sz w:val="28"/>
          <w:szCs w:val="28"/>
          <w:lang w:val="uk-UA"/>
        </w:rPr>
        <w:t>Таблиця 3.2.</w:t>
      </w:r>
    </w:p>
    <w:p w:rsidR="006F6F47" w:rsidRPr="00A5335F" w:rsidRDefault="00B912A0" w:rsidP="00A5335F">
      <w:pPr>
        <w:spacing w:line="360" w:lineRule="auto"/>
        <w:ind w:firstLine="709"/>
        <w:jc w:val="both"/>
        <w:rPr>
          <w:sz w:val="28"/>
          <w:szCs w:val="28"/>
          <w:lang w:val="uk-UA"/>
        </w:rPr>
      </w:pPr>
      <w:r w:rsidRPr="00A5335F">
        <w:rPr>
          <w:sz w:val="28"/>
          <w:szCs w:val="28"/>
          <w:lang w:val="uk-UA"/>
        </w:rPr>
        <w:t>Математична модель</w:t>
      </w:r>
    </w:p>
    <w:tbl>
      <w:tblPr>
        <w:tblW w:w="9522" w:type="dxa"/>
        <w:tblInd w:w="103" w:type="dxa"/>
        <w:tblLook w:val="0000" w:firstRow="0" w:lastRow="0" w:firstColumn="0" w:lastColumn="0" w:noHBand="0" w:noVBand="0"/>
      </w:tblPr>
      <w:tblGrid>
        <w:gridCol w:w="1140"/>
        <w:gridCol w:w="1417"/>
        <w:gridCol w:w="940"/>
        <w:gridCol w:w="1260"/>
        <w:gridCol w:w="1885"/>
        <w:gridCol w:w="960"/>
        <w:gridCol w:w="960"/>
        <w:gridCol w:w="960"/>
      </w:tblGrid>
      <w:tr w:rsidR="006F6F47" w:rsidRPr="00A5335F" w:rsidTr="00717D24">
        <w:trPr>
          <w:trHeight w:val="300"/>
        </w:trPr>
        <w:tc>
          <w:tcPr>
            <w:tcW w:w="1140" w:type="dxa"/>
            <w:tcBorders>
              <w:top w:val="single" w:sz="4" w:space="0" w:color="auto"/>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 періоду</w:t>
            </w:r>
          </w:p>
        </w:tc>
        <w:tc>
          <w:tcPr>
            <w:tcW w:w="1417" w:type="dxa"/>
            <w:tcBorders>
              <w:top w:val="single" w:sz="4"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i/>
                <w:sz w:val="20"/>
                <w:szCs w:val="20"/>
                <w:lang w:val="uk-UA"/>
              </w:rPr>
            </w:pPr>
            <w:r w:rsidRPr="00717D24">
              <w:rPr>
                <w:b/>
                <w:bCs/>
                <w:i/>
                <w:sz w:val="20"/>
                <w:szCs w:val="20"/>
                <w:lang w:val="uk-UA"/>
              </w:rPr>
              <w:t>t</w:t>
            </w:r>
          </w:p>
        </w:tc>
        <w:tc>
          <w:tcPr>
            <w:tcW w:w="940" w:type="dxa"/>
            <w:tcBorders>
              <w:top w:val="single" w:sz="4"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i/>
                <w:sz w:val="20"/>
                <w:szCs w:val="20"/>
                <w:lang w:val="uk-UA"/>
              </w:rPr>
              <w:t xml:space="preserve">A </w:t>
            </w:r>
            <w:r w:rsidRPr="00717D24">
              <w:rPr>
                <w:b/>
                <w:bCs/>
                <w:i/>
                <w:sz w:val="20"/>
                <w:szCs w:val="20"/>
                <w:vertAlign w:val="subscript"/>
                <w:lang w:val="uk-UA"/>
              </w:rPr>
              <w:t>f</w:t>
            </w:r>
            <w:r w:rsidR="00B912A0" w:rsidRPr="00717D24">
              <w:rPr>
                <w:b/>
                <w:bCs/>
                <w:i/>
                <w:sz w:val="20"/>
                <w:szCs w:val="20"/>
                <w:vertAlign w:val="subscript"/>
                <w:lang w:val="uk-UA"/>
              </w:rPr>
              <w:t xml:space="preserve"> </w:t>
            </w:r>
            <w:r w:rsidRPr="00717D24">
              <w:rPr>
                <w:b/>
                <w:bCs/>
                <w:sz w:val="20"/>
                <w:szCs w:val="20"/>
                <w:vertAlign w:val="subscript"/>
                <w:lang w:val="uk-UA"/>
              </w:rPr>
              <w:t>=</w:t>
            </w:r>
            <w:r w:rsidR="00B912A0" w:rsidRPr="00717D24">
              <w:rPr>
                <w:b/>
                <w:bCs/>
                <w:sz w:val="20"/>
                <w:szCs w:val="20"/>
                <w:vertAlign w:val="subscript"/>
                <w:lang w:val="uk-UA"/>
              </w:rPr>
              <w:t xml:space="preserve"> </w:t>
            </w:r>
            <w:r w:rsidRPr="00717D24">
              <w:rPr>
                <w:b/>
                <w:bCs/>
                <w:sz w:val="20"/>
                <w:szCs w:val="20"/>
                <w:vertAlign w:val="subscript"/>
                <w:lang w:val="uk-UA"/>
              </w:rPr>
              <w:t>0,2</w:t>
            </w:r>
          </w:p>
        </w:tc>
        <w:tc>
          <w:tcPr>
            <w:tcW w:w="1260" w:type="dxa"/>
            <w:tcBorders>
              <w:top w:val="single" w:sz="4" w:space="0" w:color="auto"/>
              <w:left w:val="nil"/>
              <w:bottom w:val="single" w:sz="4" w:space="0" w:color="auto"/>
              <w:right w:val="nil"/>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A</w:t>
            </w:r>
          </w:p>
        </w:tc>
        <w:tc>
          <w:tcPr>
            <w:tcW w:w="1885" w:type="dxa"/>
            <w:tcBorders>
              <w:top w:val="single" w:sz="4" w:space="0" w:color="auto"/>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 = (</w:t>
            </w:r>
            <w:r w:rsidRPr="00717D24">
              <w:rPr>
                <w:b/>
                <w:bCs/>
                <w:i/>
                <w:sz w:val="20"/>
                <w:szCs w:val="20"/>
                <w:lang w:val="uk-UA"/>
              </w:rPr>
              <w:t>A</w:t>
            </w:r>
            <w:r w:rsidR="00D97569" w:rsidRPr="00717D24">
              <w:rPr>
                <w:b/>
                <w:bCs/>
                <w:sz w:val="20"/>
                <w:szCs w:val="20"/>
                <w:lang w:val="uk-UA"/>
              </w:rPr>
              <w:t xml:space="preserve"> </w:t>
            </w:r>
            <w:r w:rsidR="00D97569" w:rsidRPr="00717D24">
              <w:rPr>
                <w:b/>
                <w:bCs/>
                <w:i/>
                <w:sz w:val="20"/>
                <w:szCs w:val="20"/>
                <w:vertAlign w:val="subscript"/>
                <w:lang w:val="uk-UA"/>
              </w:rPr>
              <w:t xml:space="preserve">f </w:t>
            </w:r>
            <w:r w:rsidR="00D97569" w:rsidRPr="00717D24">
              <w:rPr>
                <w:b/>
                <w:bCs/>
                <w:sz w:val="20"/>
                <w:szCs w:val="20"/>
                <w:vertAlign w:val="subscript"/>
                <w:lang w:val="uk-UA"/>
              </w:rPr>
              <w:t xml:space="preserve">= 0,2 </w:t>
            </w:r>
            <w:r w:rsidR="00D97569" w:rsidRPr="00717D24">
              <w:rPr>
                <w:b/>
                <w:bCs/>
                <w:sz w:val="20"/>
                <w:szCs w:val="20"/>
                <w:lang w:val="uk-UA"/>
              </w:rPr>
              <w:t xml:space="preserve">- </w:t>
            </w:r>
            <w:r w:rsidRPr="00717D24">
              <w:rPr>
                <w:b/>
                <w:bCs/>
                <w:i/>
                <w:sz w:val="20"/>
                <w:szCs w:val="20"/>
                <w:lang w:val="uk-UA"/>
              </w:rPr>
              <w:t>A</w:t>
            </w:r>
            <w:r w:rsidRPr="00717D24">
              <w:rPr>
                <w:b/>
                <w:bCs/>
                <w:sz w:val="20"/>
                <w:szCs w:val="20"/>
                <w:lang w:val="uk-UA"/>
              </w:rPr>
              <w:t>)</w:t>
            </w:r>
            <w:r w:rsidRPr="00717D24">
              <w:rPr>
                <w:b/>
                <w:bCs/>
                <w:sz w:val="20"/>
                <w:szCs w:val="20"/>
                <w:vertAlign w:val="superscript"/>
                <w:lang w:val="uk-UA"/>
              </w:rPr>
              <w:t>2</w:t>
            </w:r>
          </w:p>
        </w:tc>
        <w:tc>
          <w:tcPr>
            <w:tcW w:w="960" w:type="dxa"/>
            <w:tcBorders>
              <w:top w:val="single" w:sz="4"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31.01.2007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2,8</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1,8</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2</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20.02.2007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59</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58,0</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3</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12.03.2007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3,2</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2,2</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4</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01.04.2007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32</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31,0</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5</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21.04.2007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18</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17,0</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6</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11.05.2007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6,5</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5,5</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7</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31.05.2007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36</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35,0</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8</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20.06.2007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100</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99,0</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9</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10.07.2007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16,5</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15,5</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30.07.2007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2,8</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1,8</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11</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19.08.2007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30</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29,0</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single" w:sz="4"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12</w:t>
            </w:r>
          </w:p>
        </w:tc>
        <w:tc>
          <w:tcPr>
            <w:tcW w:w="1417"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08.09.2007</w:t>
            </w:r>
          </w:p>
        </w:tc>
        <w:tc>
          <w:tcPr>
            <w:tcW w:w="94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2,2</w:t>
            </w:r>
          </w:p>
        </w:tc>
        <w:tc>
          <w:tcPr>
            <w:tcW w:w="1260" w:type="dxa"/>
            <w:tcBorders>
              <w:top w:val="nil"/>
              <w:left w:val="nil"/>
              <w:bottom w:val="single" w:sz="4" w:space="0" w:color="auto"/>
              <w:right w:val="nil"/>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1,0</w:t>
            </w: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1,2</w:t>
            </w:r>
          </w:p>
        </w:tc>
        <w:tc>
          <w:tcPr>
            <w:tcW w:w="960" w:type="dxa"/>
            <w:tcBorders>
              <w:top w:val="nil"/>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 </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1417"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4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12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1885" w:type="dxa"/>
            <w:tcBorders>
              <w:top w:val="nil"/>
              <w:left w:val="single" w:sz="4" w:space="0" w:color="auto"/>
              <w:bottom w:val="single" w:sz="4" w:space="0" w:color="auto"/>
              <w:right w:val="single" w:sz="4" w:space="0" w:color="auto"/>
            </w:tcBorders>
            <w:noWrap/>
            <w:vAlign w:val="center"/>
          </w:tcPr>
          <w:p w:rsidR="006F6F47" w:rsidRPr="00717D24" w:rsidRDefault="006F6F47" w:rsidP="00717D24">
            <w:pPr>
              <w:spacing w:line="360" w:lineRule="auto"/>
              <w:ind w:firstLine="181"/>
              <w:jc w:val="both"/>
              <w:rPr>
                <w:sz w:val="20"/>
                <w:szCs w:val="20"/>
                <w:lang w:val="uk-UA"/>
              </w:rPr>
            </w:pPr>
            <w:r w:rsidRPr="00717D24">
              <w:rPr>
                <w:sz w:val="20"/>
                <w:szCs w:val="20"/>
                <w:lang w:val="uk-UA"/>
              </w:rPr>
              <w:t>297,0</w:t>
            </w:r>
          </w:p>
        </w:tc>
        <w:tc>
          <w:tcPr>
            <w:tcW w:w="960" w:type="dxa"/>
            <w:tcBorders>
              <w:top w:val="nil"/>
              <w:left w:val="nil"/>
              <w:bottom w:val="single" w:sz="4" w:space="0" w:color="auto"/>
              <w:right w:val="single" w:sz="4" w:space="0" w:color="auto"/>
            </w:tcBorders>
            <w:noWrap/>
            <w:vAlign w:val="bottom"/>
          </w:tcPr>
          <w:p w:rsidR="006F6F47" w:rsidRPr="00717D24" w:rsidRDefault="00B912A0" w:rsidP="00717D24">
            <w:pPr>
              <w:spacing w:line="360" w:lineRule="auto"/>
              <w:ind w:firstLine="181"/>
              <w:jc w:val="both"/>
              <w:rPr>
                <w:b/>
                <w:bCs/>
                <w:sz w:val="20"/>
                <w:szCs w:val="20"/>
                <w:lang w:val="uk-UA"/>
              </w:rPr>
            </w:pPr>
            <w:r w:rsidRPr="00717D24">
              <w:rPr>
                <w:b/>
                <w:bCs/>
                <w:i/>
                <w:sz w:val="20"/>
                <w:szCs w:val="20"/>
                <w:lang w:val="uk-UA"/>
              </w:rPr>
              <w:t>←</w:t>
            </w:r>
            <w:r w:rsidR="00A5335F" w:rsidRPr="00717D24">
              <w:rPr>
                <w:b/>
                <w:bCs/>
                <w:sz w:val="20"/>
                <w:szCs w:val="20"/>
                <w:lang w:val="uk-UA"/>
              </w:rPr>
              <w:t xml:space="preserve"> </w:t>
            </w:r>
            <w:r w:rsidR="006F6F47" w:rsidRPr="00717D24">
              <w:rPr>
                <w:b/>
                <w:bCs/>
                <w:sz w:val="20"/>
                <w:szCs w:val="20"/>
                <w:lang w:val="uk-UA"/>
              </w:rPr>
              <w:t>∑</w:t>
            </w: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70"/>
        </w:trPr>
        <w:tc>
          <w:tcPr>
            <w:tcW w:w="114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1417"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4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12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1885"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c>
          <w:tcPr>
            <w:tcW w:w="960" w:type="dxa"/>
            <w:tcBorders>
              <w:top w:val="nil"/>
              <w:left w:val="nil"/>
              <w:bottom w:val="nil"/>
              <w:right w:val="nil"/>
            </w:tcBorders>
            <w:noWrap/>
            <w:vAlign w:val="bottom"/>
          </w:tcPr>
          <w:p w:rsidR="006F6F47" w:rsidRPr="00717D24" w:rsidRDefault="006F6F47" w:rsidP="00717D24">
            <w:pPr>
              <w:spacing w:line="360" w:lineRule="auto"/>
              <w:ind w:firstLine="181"/>
              <w:jc w:val="both"/>
              <w:rPr>
                <w:sz w:val="20"/>
                <w:szCs w:val="20"/>
                <w:lang w:val="uk-UA"/>
              </w:rPr>
            </w:pPr>
          </w:p>
        </w:tc>
      </w:tr>
      <w:tr w:rsidR="006F6F47" w:rsidRPr="00A5335F" w:rsidTr="00717D24">
        <w:trPr>
          <w:trHeight w:val="255"/>
        </w:trPr>
        <w:tc>
          <w:tcPr>
            <w:tcW w:w="1140" w:type="dxa"/>
            <w:tcBorders>
              <w:top w:val="single" w:sz="8" w:space="0" w:color="auto"/>
              <w:left w:val="single" w:sz="8" w:space="0" w:color="auto"/>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A</w:t>
            </w:r>
          </w:p>
        </w:tc>
        <w:tc>
          <w:tcPr>
            <w:tcW w:w="1417" w:type="dxa"/>
            <w:tcBorders>
              <w:top w:val="single" w:sz="8"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B</w:t>
            </w:r>
          </w:p>
        </w:tc>
        <w:tc>
          <w:tcPr>
            <w:tcW w:w="940" w:type="dxa"/>
            <w:tcBorders>
              <w:top w:val="single" w:sz="8"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C</w:t>
            </w:r>
          </w:p>
        </w:tc>
        <w:tc>
          <w:tcPr>
            <w:tcW w:w="1260" w:type="dxa"/>
            <w:tcBorders>
              <w:top w:val="single" w:sz="8"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D</w:t>
            </w:r>
          </w:p>
        </w:tc>
        <w:tc>
          <w:tcPr>
            <w:tcW w:w="1885" w:type="dxa"/>
            <w:tcBorders>
              <w:top w:val="single" w:sz="8"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E</w:t>
            </w:r>
          </w:p>
        </w:tc>
        <w:tc>
          <w:tcPr>
            <w:tcW w:w="960" w:type="dxa"/>
            <w:tcBorders>
              <w:top w:val="single" w:sz="8"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F</w:t>
            </w:r>
          </w:p>
        </w:tc>
        <w:tc>
          <w:tcPr>
            <w:tcW w:w="960" w:type="dxa"/>
            <w:tcBorders>
              <w:top w:val="single" w:sz="8" w:space="0" w:color="auto"/>
              <w:left w:val="nil"/>
              <w:bottom w:val="single" w:sz="4" w:space="0" w:color="auto"/>
              <w:right w:val="single" w:sz="4"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G</w:t>
            </w:r>
          </w:p>
        </w:tc>
        <w:tc>
          <w:tcPr>
            <w:tcW w:w="960" w:type="dxa"/>
            <w:tcBorders>
              <w:top w:val="single" w:sz="8" w:space="0" w:color="auto"/>
              <w:left w:val="nil"/>
              <w:bottom w:val="single" w:sz="4" w:space="0" w:color="auto"/>
              <w:right w:val="single" w:sz="8" w:space="0" w:color="auto"/>
            </w:tcBorders>
            <w:noWrap/>
            <w:vAlign w:val="bottom"/>
          </w:tcPr>
          <w:p w:rsidR="006F6F47" w:rsidRPr="00717D24" w:rsidRDefault="006F6F47" w:rsidP="00717D24">
            <w:pPr>
              <w:spacing w:line="360" w:lineRule="auto"/>
              <w:ind w:firstLine="181"/>
              <w:jc w:val="both"/>
              <w:rPr>
                <w:b/>
                <w:bCs/>
                <w:sz w:val="20"/>
                <w:szCs w:val="20"/>
                <w:lang w:val="uk-UA"/>
              </w:rPr>
            </w:pPr>
            <w:r w:rsidRPr="00717D24">
              <w:rPr>
                <w:b/>
                <w:bCs/>
                <w:sz w:val="20"/>
                <w:szCs w:val="20"/>
                <w:lang w:val="uk-UA"/>
              </w:rPr>
              <w:t>H</w:t>
            </w:r>
          </w:p>
        </w:tc>
      </w:tr>
      <w:tr w:rsidR="006F6F47" w:rsidRPr="00A5335F" w:rsidTr="00717D24">
        <w:trPr>
          <w:trHeight w:val="270"/>
        </w:trPr>
        <w:tc>
          <w:tcPr>
            <w:tcW w:w="1140" w:type="dxa"/>
            <w:tcBorders>
              <w:top w:val="nil"/>
              <w:left w:val="single" w:sz="8" w:space="0" w:color="auto"/>
              <w:bottom w:val="single" w:sz="8"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c>
          <w:tcPr>
            <w:tcW w:w="1417" w:type="dxa"/>
            <w:tcBorders>
              <w:top w:val="nil"/>
              <w:left w:val="nil"/>
              <w:bottom w:val="single" w:sz="8"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c>
          <w:tcPr>
            <w:tcW w:w="940" w:type="dxa"/>
            <w:tcBorders>
              <w:top w:val="nil"/>
              <w:left w:val="nil"/>
              <w:bottom w:val="single" w:sz="8"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c>
          <w:tcPr>
            <w:tcW w:w="1260" w:type="dxa"/>
            <w:tcBorders>
              <w:top w:val="nil"/>
              <w:left w:val="nil"/>
              <w:bottom w:val="single" w:sz="8"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c>
          <w:tcPr>
            <w:tcW w:w="1885" w:type="dxa"/>
            <w:tcBorders>
              <w:top w:val="nil"/>
              <w:left w:val="nil"/>
              <w:bottom w:val="single" w:sz="8"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c>
          <w:tcPr>
            <w:tcW w:w="960" w:type="dxa"/>
            <w:tcBorders>
              <w:top w:val="nil"/>
              <w:left w:val="nil"/>
              <w:bottom w:val="single" w:sz="8"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c>
          <w:tcPr>
            <w:tcW w:w="960" w:type="dxa"/>
            <w:tcBorders>
              <w:top w:val="nil"/>
              <w:left w:val="nil"/>
              <w:bottom w:val="single" w:sz="8" w:space="0" w:color="auto"/>
              <w:right w:val="single" w:sz="4"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c>
          <w:tcPr>
            <w:tcW w:w="960" w:type="dxa"/>
            <w:tcBorders>
              <w:top w:val="nil"/>
              <w:left w:val="nil"/>
              <w:bottom w:val="single" w:sz="8" w:space="0" w:color="auto"/>
              <w:right w:val="single" w:sz="8" w:space="0" w:color="auto"/>
            </w:tcBorders>
            <w:noWrap/>
            <w:vAlign w:val="bottom"/>
          </w:tcPr>
          <w:p w:rsidR="006F6F47" w:rsidRPr="00717D24" w:rsidRDefault="006F6F47" w:rsidP="00717D24">
            <w:pPr>
              <w:spacing w:line="360" w:lineRule="auto"/>
              <w:ind w:firstLine="181"/>
              <w:jc w:val="both"/>
              <w:rPr>
                <w:sz w:val="20"/>
                <w:szCs w:val="20"/>
                <w:lang w:val="uk-UA"/>
              </w:rPr>
            </w:pPr>
            <w:r w:rsidRPr="00717D24">
              <w:rPr>
                <w:sz w:val="20"/>
                <w:szCs w:val="20"/>
                <w:lang w:val="uk-UA"/>
              </w:rPr>
              <w:t>1</w:t>
            </w:r>
          </w:p>
        </w:tc>
      </w:tr>
    </w:tbl>
    <w:p w:rsidR="006F6F47" w:rsidRPr="00A5335F" w:rsidRDefault="006F6F47" w:rsidP="00A5335F">
      <w:pPr>
        <w:spacing w:line="360" w:lineRule="auto"/>
        <w:ind w:firstLine="709"/>
        <w:jc w:val="both"/>
        <w:rPr>
          <w:sz w:val="28"/>
          <w:szCs w:val="28"/>
          <w:lang w:val="uk-UA"/>
        </w:rPr>
      </w:pPr>
    </w:p>
    <w:p w:rsidR="00B912A0" w:rsidRPr="00A5335F" w:rsidRDefault="00B912A0" w:rsidP="00A5335F">
      <w:pPr>
        <w:spacing w:line="360" w:lineRule="auto"/>
        <w:ind w:firstLine="709"/>
        <w:jc w:val="both"/>
        <w:rPr>
          <w:sz w:val="28"/>
          <w:szCs w:val="28"/>
          <w:lang w:val="uk-UA"/>
        </w:rPr>
      </w:pPr>
      <w:r w:rsidRPr="00A5335F">
        <w:rPr>
          <w:sz w:val="28"/>
          <w:szCs w:val="28"/>
          <w:lang w:val="uk-UA"/>
        </w:rPr>
        <w:t xml:space="preserve">Для розробки та побудови даної математичної моделі було взято 12 періодів, </w:t>
      </w:r>
      <w:r w:rsidRPr="00A5335F">
        <w:rPr>
          <w:bCs/>
          <w:i/>
          <w:sz w:val="28"/>
          <w:szCs w:val="28"/>
          <w:lang w:val="uk-UA"/>
        </w:rPr>
        <w:t>t</w:t>
      </w:r>
      <w:r w:rsidRPr="00A5335F">
        <w:rPr>
          <w:b/>
          <w:bCs/>
          <w:sz w:val="28"/>
          <w:szCs w:val="28"/>
          <w:lang w:val="uk-UA"/>
        </w:rPr>
        <w:t xml:space="preserve"> –</w:t>
      </w:r>
      <w:r w:rsidRPr="00A5335F">
        <w:rPr>
          <w:sz w:val="28"/>
          <w:szCs w:val="28"/>
          <w:lang w:val="uk-UA"/>
        </w:rPr>
        <w:t xml:space="preserve"> середина </w:t>
      </w:r>
      <w:r w:rsidR="006061E7" w:rsidRPr="00A5335F">
        <w:rPr>
          <w:sz w:val="28"/>
          <w:szCs w:val="28"/>
          <w:lang w:val="uk-UA"/>
        </w:rPr>
        <w:t>інтервалів</w:t>
      </w:r>
      <w:r w:rsidRPr="00A5335F">
        <w:rPr>
          <w:sz w:val="28"/>
          <w:szCs w:val="28"/>
          <w:lang w:val="uk-UA"/>
        </w:rPr>
        <w:t xml:space="preserve">, </w:t>
      </w:r>
      <w:r w:rsidRPr="00A5335F">
        <w:rPr>
          <w:bCs/>
          <w:i/>
          <w:sz w:val="28"/>
          <w:szCs w:val="28"/>
          <w:lang w:val="uk-UA"/>
        </w:rPr>
        <w:t>A</w:t>
      </w:r>
      <w:r w:rsidRPr="00A5335F">
        <w:rPr>
          <w:bCs/>
          <w:sz w:val="28"/>
          <w:szCs w:val="28"/>
          <w:lang w:val="uk-UA"/>
        </w:rPr>
        <w:t xml:space="preserve"> </w:t>
      </w:r>
      <w:r w:rsidRPr="00A5335F">
        <w:rPr>
          <w:bCs/>
          <w:i/>
          <w:sz w:val="28"/>
          <w:szCs w:val="28"/>
          <w:vertAlign w:val="subscript"/>
          <w:lang w:val="uk-UA"/>
        </w:rPr>
        <w:t>f</w:t>
      </w:r>
      <w:r w:rsidR="009757FC" w:rsidRPr="00A5335F">
        <w:rPr>
          <w:bCs/>
          <w:i/>
          <w:sz w:val="28"/>
          <w:szCs w:val="28"/>
          <w:vertAlign w:val="subscript"/>
          <w:lang w:val="uk-UA"/>
        </w:rPr>
        <w:t xml:space="preserve"> </w:t>
      </w:r>
      <w:r w:rsidRPr="00A5335F">
        <w:rPr>
          <w:bCs/>
          <w:sz w:val="28"/>
          <w:szCs w:val="28"/>
          <w:vertAlign w:val="subscript"/>
          <w:lang w:val="uk-UA"/>
        </w:rPr>
        <w:t>=</w:t>
      </w:r>
      <w:r w:rsidR="009757FC" w:rsidRPr="00A5335F">
        <w:rPr>
          <w:bCs/>
          <w:sz w:val="28"/>
          <w:szCs w:val="28"/>
          <w:vertAlign w:val="subscript"/>
          <w:lang w:val="uk-UA"/>
        </w:rPr>
        <w:t xml:space="preserve"> </w:t>
      </w:r>
      <w:r w:rsidRPr="00A5335F">
        <w:rPr>
          <w:bCs/>
          <w:sz w:val="28"/>
          <w:szCs w:val="28"/>
          <w:vertAlign w:val="subscript"/>
          <w:lang w:val="uk-UA"/>
        </w:rPr>
        <w:t>0,2</w:t>
      </w:r>
      <w:r w:rsidR="00A5335F">
        <w:rPr>
          <w:b/>
          <w:bCs/>
          <w:sz w:val="28"/>
          <w:szCs w:val="28"/>
          <w:vertAlign w:val="subscript"/>
          <w:lang w:val="uk-UA"/>
        </w:rPr>
        <w:t xml:space="preserve"> </w:t>
      </w:r>
      <w:r w:rsidR="009757FC" w:rsidRPr="00A5335F">
        <w:rPr>
          <w:bCs/>
          <w:sz w:val="28"/>
          <w:szCs w:val="28"/>
          <w:lang w:val="uk-UA"/>
        </w:rPr>
        <w:t>визначено графічним методом з</w:t>
      </w:r>
      <w:r w:rsidRPr="00A5335F">
        <w:rPr>
          <w:bCs/>
          <w:sz w:val="28"/>
          <w:szCs w:val="28"/>
          <w:lang w:val="uk-UA"/>
        </w:rPr>
        <w:t xml:space="preserve"> графіків спектральної щільності</w:t>
      </w:r>
      <w:r w:rsidR="00480BA5" w:rsidRPr="00A5335F">
        <w:rPr>
          <w:bCs/>
          <w:sz w:val="28"/>
          <w:szCs w:val="28"/>
          <w:lang w:val="uk-UA"/>
        </w:rPr>
        <w:t xml:space="preserve">, в </w:t>
      </w:r>
      <w:r w:rsidRPr="00A5335F">
        <w:rPr>
          <w:bCs/>
          <w:sz w:val="28"/>
          <w:szCs w:val="28"/>
          <w:lang w:val="uk-UA"/>
        </w:rPr>
        <w:t xml:space="preserve">стовбець </w:t>
      </w:r>
      <w:r w:rsidRPr="00A5335F">
        <w:rPr>
          <w:bCs/>
          <w:i/>
          <w:sz w:val="28"/>
          <w:szCs w:val="28"/>
          <w:lang w:val="uk-UA"/>
        </w:rPr>
        <w:t>A</w:t>
      </w:r>
      <w:r w:rsidR="00480BA5" w:rsidRPr="00A5335F">
        <w:rPr>
          <w:b/>
          <w:bCs/>
          <w:sz w:val="28"/>
          <w:szCs w:val="28"/>
          <w:lang w:val="uk-UA"/>
        </w:rPr>
        <w:t xml:space="preserve"> –</w:t>
      </w:r>
      <w:r w:rsidR="00480BA5" w:rsidRPr="00A5335F">
        <w:rPr>
          <w:sz w:val="28"/>
          <w:szCs w:val="28"/>
          <w:lang w:val="uk-UA"/>
        </w:rPr>
        <w:t xml:space="preserve"> занесена формула (</w:t>
      </w:r>
      <w:r w:rsidR="008F6430" w:rsidRPr="00A5335F">
        <w:rPr>
          <w:sz w:val="28"/>
          <w:szCs w:val="28"/>
          <w:lang w:val="uk-UA"/>
        </w:rPr>
        <w:t>2.</w:t>
      </w:r>
      <w:r w:rsidR="00480BA5" w:rsidRPr="00A5335F">
        <w:rPr>
          <w:sz w:val="28"/>
          <w:szCs w:val="28"/>
          <w:lang w:val="uk-UA"/>
        </w:rPr>
        <w:t>2) з посиланням на коефі</w:t>
      </w:r>
      <w:r w:rsidR="006061E7" w:rsidRPr="00A5335F">
        <w:rPr>
          <w:sz w:val="28"/>
          <w:szCs w:val="28"/>
          <w:lang w:val="uk-UA"/>
        </w:rPr>
        <w:t>ці</w:t>
      </w:r>
      <w:r w:rsidR="00480BA5" w:rsidRPr="00A5335F">
        <w:rPr>
          <w:sz w:val="28"/>
          <w:szCs w:val="28"/>
          <w:lang w:val="uk-UA"/>
        </w:rPr>
        <w:t xml:space="preserve">єнти </w:t>
      </w:r>
      <w:r w:rsidR="00480BA5" w:rsidRPr="00A5335F">
        <w:rPr>
          <w:i/>
          <w:sz w:val="28"/>
          <w:szCs w:val="28"/>
          <w:lang w:val="uk-UA"/>
        </w:rPr>
        <w:t>A</w:t>
      </w:r>
      <w:r w:rsidR="00480BA5" w:rsidRPr="00A5335F">
        <w:rPr>
          <w:sz w:val="28"/>
          <w:szCs w:val="28"/>
          <w:lang w:val="uk-UA"/>
        </w:rPr>
        <w:t xml:space="preserve">, </w:t>
      </w:r>
      <w:r w:rsidR="00480BA5" w:rsidRPr="00A5335F">
        <w:rPr>
          <w:i/>
          <w:sz w:val="28"/>
          <w:szCs w:val="28"/>
          <w:lang w:val="uk-UA"/>
        </w:rPr>
        <w:t>B</w:t>
      </w:r>
      <w:r w:rsidR="00480BA5" w:rsidRPr="00A5335F">
        <w:rPr>
          <w:sz w:val="28"/>
          <w:szCs w:val="28"/>
          <w:lang w:val="uk-UA"/>
        </w:rPr>
        <w:t xml:space="preserve">, </w:t>
      </w:r>
      <w:r w:rsidR="00480BA5" w:rsidRPr="00A5335F">
        <w:rPr>
          <w:i/>
          <w:sz w:val="28"/>
          <w:szCs w:val="28"/>
          <w:lang w:val="uk-UA"/>
        </w:rPr>
        <w:t>C</w:t>
      </w:r>
      <w:r w:rsidR="00480BA5" w:rsidRPr="00A5335F">
        <w:rPr>
          <w:sz w:val="28"/>
          <w:szCs w:val="28"/>
          <w:lang w:val="uk-UA"/>
        </w:rPr>
        <w:t xml:space="preserve">, </w:t>
      </w:r>
      <w:r w:rsidR="00480BA5" w:rsidRPr="00A5335F">
        <w:rPr>
          <w:i/>
          <w:sz w:val="28"/>
          <w:szCs w:val="28"/>
          <w:lang w:val="uk-UA"/>
        </w:rPr>
        <w:t>D</w:t>
      </w:r>
      <w:r w:rsidR="00480BA5" w:rsidRPr="00A5335F">
        <w:rPr>
          <w:sz w:val="28"/>
          <w:szCs w:val="28"/>
          <w:lang w:val="uk-UA"/>
        </w:rPr>
        <w:t xml:space="preserve">, </w:t>
      </w:r>
      <w:r w:rsidR="00480BA5" w:rsidRPr="00A5335F">
        <w:rPr>
          <w:i/>
          <w:sz w:val="28"/>
          <w:szCs w:val="28"/>
          <w:lang w:val="uk-UA"/>
        </w:rPr>
        <w:t>E</w:t>
      </w:r>
      <w:r w:rsidR="00480BA5" w:rsidRPr="00A5335F">
        <w:rPr>
          <w:sz w:val="28"/>
          <w:szCs w:val="28"/>
          <w:lang w:val="uk-UA"/>
        </w:rPr>
        <w:t xml:space="preserve">, </w:t>
      </w:r>
      <w:r w:rsidR="00480BA5" w:rsidRPr="00A5335F">
        <w:rPr>
          <w:i/>
          <w:sz w:val="28"/>
          <w:szCs w:val="28"/>
          <w:lang w:val="uk-UA"/>
        </w:rPr>
        <w:t>F</w:t>
      </w:r>
      <w:r w:rsidR="00480BA5" w:rsidRPr="00A5335F">
        <w:rPr>
          <w:sz w:val="28"/>
          <w:szCs w:val="28"/>
          <w:lang w:val="uk-UA"/>
        </w:rPr>
        <w:t xml:space="preserve">, </w:t>
      </w:r>
      <w:r w:rsidR="00480BA5" w:rsidRPr="00A5335F">
        <w:rPr>
          <w:i/>
          <w:sz w:val="28"/>
          <w:szCs w:val="28"/>
          <w:lang w:val="uk-UA"/>
        </w:rPr>
        <w:t>G</w:t>
      </w:r>
      <w:r w:rsidR="00480BA5" w:rsidRPr="00A5335F">
        <w:rPr>
          <w:sz w:val="28"/>
          <w:szCs w:val="28"/>
          <w:lang w:val="uk-UA"/>
        </w:rPr>
        <w:t xml:space="preserve">, </w:t>
      </w:r>
      <w:r w:rsidR="00480BA5" w:rsidRPr="00A5335F">
        <w:rPr>
          <w:i/>
          <w:sz w:val="28"/>
          <w:szCs w:val="28"/>
          <w:lang w:val="uk-UA"/>
        </w:rPr>
        <w:t>H</w:t>
      </w:r>
      <w:r w:rsidR="009757FC" w:rsidRPr="00A5335F">
        <w:rPr>
          <w:sz w:val="28"/>
          <w:szCs w:val="28"/>
          <w:lang w:val="uk-UA"/>
        </w:rPr>
        <w:t>.</w:t>
      </w:r>
    </w:p>
    <w:p w:rsidR="006A4E73" w:rsidRPr="00A5335F" w:rsidRDefault="00912F1D" w:rsidP="00A5335F">
      <w:pPr>
        <w:spacing w:line="360" w:lineRule="auto"/>
        <w:ind w:firstLine="709"/>
        <w:jc w:val="both"/>
        <w:rPr>
          <w:sz w:val="28"/>
          <w:szCs w:val="28"/>
          <w:lang w:val="uk-UA"/>
        </w:rPr>
      </w:pPr>
      <w:r w:rsidRPr="00A5335F">
        <w:rPr>
          <w:sz w:val="28"/>
          <w:szCs w:val="28"/>
          <w:lang w:val="uk-UA"/>
        </w:rPr>
        <w:t xml:space="preserve">Визначимо вищевказані коефіцієнти в MS Excel (табл. 3.3.). </w:t>
      </w:r>
      <w:r w:rsidR="006A4E73" w:rsidRPr="00A5335F">
        <w:rPr>
          <w:sz w:val="28"/>
          <w:szCs w:val="28"/>
          <w:lang w:val="uk-UA"/>
        </w:rPr>
        <w:t xml:space="preserve">Вже перші розрахунки за допомогою функції “Пошук рішень” електронних таблиць Excel показали, що константи </w:t>
      </w:r>
      <w:r w:rsidR="006A4E73" w:rsidRPr="00A5335F">
        <w:rPr>
          <w:i/>
          <w:sz w:val="28"/>
          <w:szCs w:val="28"/>
          <w:lang w:val="uk-UA"/>
        </w:rPr>
        <w:t>E</w:t>
      </w:r>
      <w:r w:rsidR="006A4E73" w:rsidRPr="00A5335F">
        <w:rPr>
          <w:sz w:val="28"/>
          <w:szCs w:val="28"/>
          <w:lang w:val="uk-UA"/>
        </w:rPr>
        <w:t xml:space="preserve"> та </w:t>
      </w:r>
      <w:r w:rsidR="006A4E73" w:rsidRPr="00A5335F">
        <w:rPr>
          <w:i/>
          <w:sz w:val="28"/>
          <w:szCs w:val="28"/>
          <w:lang w:val="uk-UA"/>
        </w:rPr>
        <w:t>G</w:t>
      </w:r>
      <w:r w:rsidR="006A4E73" w:rsidRPr="00A5335F">
        <w:rPr>
          <w:sz w:val="28"/>
          <w:szCs w:val="28"/>
          <w:lang w:val="uk-UA"/>
        </w:rPr>
        <w:t xml:space="preserve"> в (</w:t>
      </w:r>
      <w:r w:rsidR="008F6430" w:rsidRPr="00A5335F">
        <w:rPr>
          <w:sz w:val="28"/>
          <w:szCs w:val="28"/>
          <w:lang w:val="uk-UA"/>
        </w:rPr>
        <w:t>2.</w:t>
      </w:r>
      <w:r w:rsidRPr="00A5335F">
        <w:rPr>
          <w:sz w:val="28"/>
          <w:szCs w:val="28"/>
          <w:lang w:val="uk-UA"/>
        </w:rPr>
        <w:t>2</w:t>
      </w:r>
      <w:r w:rsidR="006A4E73" w:rsidRPr="00A5335F">
        <w:rPr>
          <w:sz w:val="28"/>
          <w:szCs w:val="28"/>
          <w:lang w:val="uk-UA"/>
        </w:rPr>
        <w:t>) визначаються як нулі у випадку, коли амплітуда синусоїди менше середнього значення функції у 3-10 разів. Тому, для збільшення точності розрахунку, рекомендується встановлювати обмеження на значення констант за наступним правилом:</w:t>
      </w:r>
    </w:p>
    <w:p w:rsidR="006A4E73" w:rsidRPr="00A5335F" w:rsidRDefault="006A4E73" w:rsidP="00A5335F">
      <w:pPr>
        <w:pStyle w:val="-"/>
        <w:numPr>
          <w:ilvl w:val="0"/>
          <w:numId w:val="28"/>
        </w:numPr>
        <w:tabs>
          <w:tab w:val="clear" w:pos="720"/>
          <w:tab w:val="num" w:pos="540"/>
          <w:tab w:val="num" w:pos="1080"/>
        </w:tabs>
        <w:ind w:left="0" w:firstLine="709"/>
        <w:rPr>
          <w:szCs w:val="28"/>
          <w:lang w:val="uk-UA"/>
        </w:rPr>
      </w:pPr>
      <w:r w:rsidRPr="00A5335F">
        <w:rPr>
          <w:szCs w:val="28"/>
          <w:lang w:val="uk-UA"/>
        </w:rPr>
        <w:t>На графіку, який було побудовано за статистичними даними, виділяється елемент кривої, що нагадує синусоїду і знаход</w:t>
      </w:r>
      <w:r w:rsidR="00543938" w:rsidRPr="00A5335F">
        <w:rPr>
          <w:szCs w:val="28"/>
          <w:lang w:val="uk-UA"/>
        </w:rPr>
        <w:t>иться проміжок значень агрументу</w:t>
      </w:r>
      <w:r w:rsidRPr="00A5335F">
        <w:rPr>
          <w:szCs w:val="28"/>
          <w:lang w:val="uk-UA"/>
        </w:rPr>
        <w:t xml:space="preserve">, на якому ця синусоїда здійснює повне коливання – </w:t>
      </w:r>
      <w:r w:rsidRPr="00A5335F">
        <w:rPr>
          <w:i/>
          <w:szCs w:val="28"/>
          <w:lang w:val="uk-UA"/>
        </w:rPr>
        <w:t>Δх</w:t>
      </w:r>
      <w:r w:rsidRPr="00A5335F">
        <w:rPr>
          <w:szCs w:val="28"/>
          <w:lang w:val="uk-UA"/>
        </w:rPr>
        <w:t xml:space="preserve">. Тоді, для константи </w:t>
      </w:r>
      <w:r w:rsidRPr="00A5335F">
        <w:rPr>
          <w:i/>
          <w:szCs w:val="28"/>
          <w:lang w:val="uk-UA"/>
        </w:rPr>
        <w:t>E</w:t>
      </w:r>
      <w:r w:rsidRPr="00A5335F">
        <w:rPr>
          <w:szCs w:val="28"/>
          <w:lang w:val="uk-UA"/>
        </w:rPr>
        <w:t xml:space="preserve"> треба встановити наступне обмеження</w:t>
      </w:r>
    </w:p>
    <w:p w:rsidR="006A4E73" w:rsidRPr="00A5335F" w:rsidRDefault="006A4E73" w:rsidP="00A5335F">
      <w:pPr>
        <w:pStyle w:val="-"/>
        <w:tabs>
          <w:tab w:val="num" w:pos="540"/>
          <w:tab w:val="num" w:pos="1080"/>
        </w:tabs>
        <w:ind w:firstLine="709"/>
        <w:rPr>
          <w:szCs w:val="28"/>
          <w:lang w:val="uk-UA"/>
        </w:rPr>
      </w:pPr>
      <w:r w:rsidRPr="00A5335F">
        <w:rPr>
          <w:i/>
          <w:szCs w:val="28"/>
          <w:lang w:val="uk-UA"/>
        </w:rPr>
        <w:t>E</w:t>
      </w:r>
      <w:r w:rsidRPr="00A5335F">
        <w:rPr>
          <w:szCs w:val="28"/>
          <w:lang w:val="uk-UA"/>
        </w:rPr>
        <w:t xml:space="preserve"> ≤ (0,5 – 1,5) 2π</w:t>
      </w:r>
      <w:r w:rsidRPr="00A5335F">
        <w:rPr>
          <w:i/>
          <w:szCs w:val="28"/>
          <w:lang w:val="uk-UA"/>
        </w:rPr>
        <w:t>/Δх</w:t>
      </w:r>
      <w:r w:rsidRPr="00A5335F">
        <w:rPr>
          <w:i/>
          <w:szCs w:val="28"/>
          <w:vertAlign w:val="subscript"/>
          <w:lang w:val="uk-UA"/>
        </w:rPr>
        <w:t>1</w:t>
      </w:r>
      <w:r w:rsidRPr="00A5335F">
        <w:rPr>
          <w:szCs w:val="28"/>
          <w:lang w:val="uk-UA"/>
        </w:rPr>
        <w:t xml:space="preserve">. </w:t>
      </w:r>
      <w:r w:rsidRPr="00A5335F">
        <w:rPr>
          <w:szCs w:val="28"/>
          <w:lang w:val="uk-UA"/>
        </w:rPr>
        <w:tab/>
      </w:r>
      <w:r w:rsidRPr="00A5335F">
        <w:rPr>
          <w:szCs w:val="28"/>
          <w:lang w:val="uk-UA"/>
        </w:rPr>
        <w:tab/>
      </w:r>
      <w:r w:rsidRPr="00A5335F">
        <w:rPr>
          <w:szCs w:val="28"/>
          <w:lang w:val="uk-UA"/>
        </w:rPr>
        <w:tab/>
      </w:r>
      <w:r w:rsidRPr="00A5335F">
        <w:rPr>
          <w:szCs w:val="28"/>
          <w:lang w:val="uk-UA"/>
        </w:rPr>
        <w:tab/>
        <w:t>(</w:t>
      </w:r>
      <w:r w:rsidR="00B9344C" w:rsidRPr="00A5335F">
        <w:rPr>
          <w:szCs w:val="28"/>
          <w:lang w:val="uk-UA"/>
        </w:rPr>
        <w:t>3.1</w:t>
      </w:r>
      <w:r w:rsidRPr="00A5335F">
        <w:rPr>
          <w:szCs w:val="28"/>
          <w:lang w:val="uk-UA"/>
        </w:rPr>
        <w:t>)</w:t>
      </w:r>
    </w:p>
    <w:p w:rsidR="006A4E73" w:rsidRPr="00A5335F" w:rsidRDefault="006A4E73" w:rsidP="00A5335F">
      <w:pPr>
        <w:pStyle w:val="-"/>
        <w:numPr>
          <w:ilvl w:val="0"/>
          <w:numId w:val="28"/>
        </w:numPr>
        <w:tabs>
          <w:tab w:val="clear" w:pos="720"/>
          <w:tab w:val="num" w:pos="540"/>
          <w:tab w:val="num" w:pos="1080"/>
        </w:tabs>
        <w:ind w:left="0" w:firstLine="709"/>
        <w:rPr>
          <w:szCs w:val="28"/>
          <w:lang w:val="uk-UA"/>
        </w:rPr>
      </w:pPr>
      <w:r w:rsidRPr="00A5335F">
        <w:rPr>
          <w:szCs w:val="28"/>
          <w:lang w:val="uk-UA"/>
        </w:rPr>
        <w:t xml:space="preserve">Початкові значення констант </w:t>
      </w:r>
      <w:r w:rsidRPr="00A5335F">
        <w:rPr>
          <w:i/>
          <w:szCs w:val="28"/>
          <w:lang w:val="uk-UA"/>
        </w:rPr>
        <w:t>B</w:t>
      </w:r>
      <w:r w:rsidRPr="00A5335F">
        <w:rPr>
          <w:szCs w:val="28"/>
          <w:lang w:val="uk-UA"/>
        </w:rPr>
        <w:t xml:space="preserve"> та </w:t>
      </w:r>
      <w:r w:rsidRPr="00A5335F">
        <w:rPr>
          <w:i/>
          <w:szCs w:val="28"/>
          <w:lang w:val="uk-UA"/>
        </w:rPr>
        <w:t>F</w:t>
      </w:r>
      <w:r w:rsidRPr="00A5335F">
        <w:rPr>
          <w:szCs w:val="28"/>
          <w:lang w:val="uk-UA"/>
        </w:rPr>
        <w:t xml:space="preserve"> рекомендується становити рівними одиниці, константи </w:t>
      </w:r>
      <w:r w:rsidRPr="00A5335F">
        <w:rPr>
          <w:i/>
          <w:szCs w:val="28"/>
          <w:lang w:val="uk-UA"/>
        </w:rPr>
        <w:t>Н</w:t>
      </w:r>
      <w:r w:rsidRPr="00A5335F">
        <w:rPr>
          <w:szCs w:val="28"/>
          <w:lang w:val="uk-UA"/>
        </w:rPr>
        <w:t xml:space="preserve"> – середньому арифметичному статистичного значення функції, константу – </w:t>
      </w:r>
      <w:r w:rsidRPr="00A5335F">
        <w:rPr>
          <w:i/>
          <w:szCs w:val="28"/>
          <w:lang w:val="uk-UA"/>
        </w:rPr>
        <w:t xml:space="preserve">D </w:t>
      </w:r>
      <w:r w:rsidRPr="00A5335F">
        <w:rPr>
          <w:szCs w:val="28"/>
          <w:lang w:val="uk-UA"/>
        </w:rPr>
        <w:t xml:space="preserve">- 0.05, </w:t>
      </w:r>
      <w:r w:rsidRPr="00A5335F">
        <w:rPr>
          <w:i/>
          <w:szCs w:val="28"/>
          <w:lang w:val="uk-UA"/>
        </w:rPr>
        <w:t>А</w:t>
      </w:r>
      <w:r w:rsidRPr="00A5335F">
        <w:rPr>
          <w:szCs w:val="28"/>
          <w:lang w:val="uk-UA"/>
        </w:rPr>
        <w:t>=0.</w:t>
      </w:r>
    </w:p>
    <w:p w:rsidR="006A4E73" w:rsidRPr="00A5335F" w:rsidRDefault="006A4E73" w:rsidP="00A5335F">
      <w:pPr>
        <w:pStyle w:val="-"/>
        <w:numPr>
          <w:ilvl w:val="0"/>
          <w:numId w:val="28"/>
        </w:numPr>
        <w:tabs>
          <w:tab w:val="clear" w:pos="720"/>
          <w:tab w:val="num" w:pos="540"/>
          <w:tab w:val="num" w:pos="1080"/>
        </w:tabs>
        <w:ind w:left="0" w:firstLine="709"/>
        <w:rPr>
          <w:szCs w:val="28"/>
          <w:lang w:val="uk-UA"/>
        </w:rPr>
      </w:pPr>
      <w:r w:rsidRPr="00A5335F">
        <w:rPr>
          <w:szCs w:val="28"/>
          <w:lang w:val="uk-UA"/>
        </w:rPr>
        <w:t xml:space="preserve">Константа </w:t>
      </w:r>
      <w:r w:rsidRPr="00A5335F">
        <w:rPr>
          <w:i/>
          <w:szCs w:val="28"/>
          <w:lang w:val="uk-UA"/>
        </w:rPr>
        <w:t>C</w:t>
      </w:r>
      <w:r w:rsidRPr="00A5335F">
        <w:rPr>
          <w:szCs w:val="28"/>
          <w:lang w:val="uk-UA"/>
        </w:rPr>
        <w:t xml:space="preserve"> визначається з максимальної амплітуди </w:t>
      </w:r>
      <w:r w:rsidRPr="00A5335F">
        <w:rPr>
          <w:i/>
          <w:szCs w:val="28"/>
          <w:lang w:val="uk-UA"/>
        </w:rPr>
        <w:t xml:space="preserve">Δу </w:t>
      </w:r>
      <w:r w:rsidRPr="00A5335F">
        <w:rPr>
          <w:szCs w:val="28"/>
          <w:lang w:val="uk-UA"/>
        </w:rPr>
        <w:t>тієї частини графіку, яка визначена як синусоїдальна, і має наступні обмеження</w:t>
      </w:r>
    </w:p>
    <w:p w:rsidR="006A4E73" w:rsidRPr="00A5335F" w:rsidRDefault="006A4E73" w:rsidP="00A5335F">
      <w:pPr>
        <w:tabs>
          <w:tab w:val="num" w:pos="540"/>
          <w:tab w:val="num" w:pos="1080"/>
        </w:tabs>
        <w:spacing w:line="360" w:lineRule="auto"/>
        <w:ind w:firstLine="709"/>
        <w:jc w:val="both"/>
        <w:rPr>
          <w:sz w:val="28"/>
          <w:szCs w:val="28"/>
          <w:lang w:val="uk-UA"/>
        </w:rPr>
      </w:pPr>
      <w:r w:rsidRPr="00A5335F">
        <w:rPr>
          <w:sz w:val="28"/>
          <w:szCs w:val="28"/>
          <w:lang w:val="uk-UA"/>
        </w:rPr>
        <w:t>С</w:t>
      </w:r>
      <w:r w:rsidR="00A5335F">
        <w:rPr>
          <w:sz w:val="28"/>
          <w:szCs w:val="28"/>
          <w:lang w:val="uk-UA"/>
        </w:rPr>
        <w:t xml:space="preserve"> </w:t>
      </w:r>
      <w:r w:rsidRPr="00A5335F">
        <w:rPr>
          <w:sz w:val="28"/>
          <w:szCs w:val="28"/>
          <w:lang w:val="uk-UA"/>
        </w:rPr>
        <w:t xml:space="preserve">≤ (0,4 – 0,6) </w:t>
      </w:r>
      <w:r w:rsidRPr="00A5335F">
        <w:rPr>
          <w:i/>
          <w:sz w:val="28"/>
          <w:szCs w:val="28"/>
          <w:lang w:val="uk-UA"/>
        </w:rPr>
        <w:t>Δу.</w:t>
      </w:r>
      <w:r w:rsidRPr="00A5335F">
        <w:rPr>
          <w:sz w:val="28"/>
          <w:szCs w:val="28"/>
          <w:lang w:val="uk-UA"/>
        </w:rPr>
        <w:t xml:space="preserve"> </w:t>
      </w:r>
      <w:r w:rsidRPr="00A5335F">
        <w:rPr>
          <w:sz w:val="28"/>
          <w:szCs w:val="28"/>
          <w:lang w:val="uk-UA"/>
        </w:rPr>
        <w:tab/>
      </w:r>
      <w:r w:rsidRPr="00A5335F">
        <w:rPr>
          <w:sz w:val="28"/>
          <w:szCs w:val="28"/>
          <w:lang w:val="uk-UA"/>
        </w:rPr>
        <w:tab/>
      </w:r>
      <w:r w:rsidRPr="00A5335F">
        <w:rPr>
          <w:sz w:val="28"/>
          <w:szCs w:val="28"/>
          <w:lang w:val="uk-UA"/>
        </w:rPr>
        <w:tab/>
      </w:r>
      <w:r w:rsidR="00912F1D" w:rsidRPr="00A5335F">
        <w:rPr>
          <w:sz w:val="28"/>
          <w:szCs w:val="28"/>
          <w:lang w:val="uk-UA"/>
        </w:rPr>
        <w:tab/>
      </w:r>
      <w:r w:rsidRPr="00A5335F">
        <w:rPr>
          <w:sz w:val="28"/>
          <w:szCs w:val="28"/>
          <w:lang w:val="uk-UA"/>
        </w:rPr>
        <w:tab/>
        <w:t>(</w:t>
      </w:r>
      <w:r w:rsidR="00B9344C" w:rsidRPr="00A5335F">
        <w:rPr>
          <w:sz w:val="28"/>
          <w:szCs w:val="28"/>
          <w:lang w:val="uk-UA"/>
        </w:rPr>
        <w:t>3.2</w:t>
      </w:r>
      <w:r w:rsidRPr="00A5335F">
        <w:rPr>
          <w:sz w:val="28"/>
          <w:szCs w:val="28"/>
          <w:lang w:val="uk-UA"/>
        </w:rPr>
        <w:t>)</w:t>
      </w:r>
    </w:p>
    <w:p w:rsidR="00554C34" w:rsidRPr="00A5335F" w:rsidRDefault="00554C34" w:rsidP="00A5335F">
      <w:pPr>
        <w:tabs>
          <w:tab w:val="num" w:pos="540"/>
          <w:tab w:val="num" w:pos="1080"/>
        </w:tabs>
        <w:spacing w:line="360" w:lineRule="auto"/>
        <w:ind w:firstLine="709"/>
        <w:jc w:val="both"/>
        <w:rPr>
          <w:sz w:val="28"/>
          <w:szCs w:val="28"/>
          <w:lang w:val="uk-UA"/>
        </w:rPr>
      </w:pPr>
    </w:p>
    <w:p w:rsidR="00554C34" w:rsidRPr="00A5335F" w:rsidRDefault="00554C34" w:rsidP="00A5335F">
      <w:pPr>
        <w:tabs>
          <w:tab w:val="num" w:pos="540"/>
          <w:tab w:val="num" w:pos="1080"/>
        </w:tabs>
        <w:spacing w:line="360" w:lineRule="auto"/>
        <w:ind w:firstLine="709"/>
        <w:jc w:val="both"/>
        <w:rPr>
          <w:sz w:val="28"/>
          <w:szCs w:val="28"/>
          <w:lang w:val="uk-UA"/>
        </w:rPr>
      </w:pPr>
      <w:r w:rsidRPr="00A5335F">
        <w:rPr>
          <w:sz w:val="28"/>
          <w:szCs w:val="28"/>
          <w:lang w:val="uk-UA"/>
        </w:rPr>
        <w:t>Таблиця 3.3.</w:t>
      </w:r>
    </w:p>
    <w:p w:rsidR="00554C34" w:rsidRPr="00A5335F" w:rsidRDefault="00554C34" w:rsidP="00A5335F">
      <w:pPr>
        <w:tabs>
          <w:tab w:val="num" w:pos="540"/>
          <w:tab w:val="num" w:pos="1080"/>
        </w:tabs>
        <w:spacing w:line="360" w:lineRule="auto"/>
        <w:ind w:firstLine="709"/>
        <w:jc w:val="both"/>
        <w:rPr>
          <w:sz w:val="28"/>
          <w:szCs w:val="28"/>
          <w:lang w:val="uk-UA"/>
        </w:rPr>
      </w:pPr>
      <w:r w:rsidRPr="00A5335F">
        <w:rPr>
          <w:sz w:val="28"/>
          <w:szCs w:val="28"/>
          <w:lang w:val="uk-UA"/>
        </w:rPr>
        <w:t>Математична модель з відомими коефіцієнтами</w:t>
      </w:r>
    </w:p>
    <w:tbl>
      <w:tblPr>
        <w:tblW w:w="9456" w:type="dxa"/>
        <w:tblInd w:w="103" w:type="dxa"/>
        <w:tblLook w:val="0000" w:firstRow="0" w:lastRow="0" w:firstColumn="0" w:lastColumn="0" w:noHBand="0" w:noVBand="0"/>
      </w:tblPr>
      <w:tblGrid>
        <w:gridCol w:w="1140"/>
        <w:gridCol w:w="1260"/>
        <w:gridCol w:w="940"/>
        <w:gridCol w:w="1260"/>
        <w:gridCol w:w="1705"/>
        <w:gridCol w:w="180"/>
        <w:gridCol w:w="960"/>
        <w:gridCol w:w="1051"/>
        <w:gridCol w:w="960"/>
      </w:tblGrid>
      <w:tr w:rsidR="00543938" w:rsidRPr="00717D24">
        <w:trPr>
          <w:gridAfter w:val="2"/>
          <w:wAfter w:w="2011" w:type="dxa"/>
          <w:trHeight w:val="300"/>
        </w:trPr>
        <w:tc>
          <w:tcPr>
            <w:tcW w:w="1140" w:type="dxa"/>
            <w:tcBorders>
              <w:top w:val="single" w:sz="4" w:space="0" w:color="auto"/>
              <w:left w:val="single" w:sz="4" w:space="0" w:color="auto"/>
              <w:bottom w:val="single" w:sz="4" w:space="0" w:color="auto"/>
              <w:right w:val="single" w:sz="4" w:space="0" w:color="auto"/>
            </w:tcBorders>
            <w:noWrap/>
            <w:vAlign w:val="center"/>
          </w:tcPr>
          <w:p w:rsidR="00543938" w:rsidRPr="00717D24" w:rsidRDefault="00543938" w:rsidP="00717D24">
            <w:pPr>
              <w:spacing w:line="360" w:lineRule="auto"/>
              <w:ind w:firstLine="39"/>
              <w:jc w:val="both"/>
              <w:rPr>
                <w:b/>
                <w:bCs/>
                <w:sz w:val="20"/>
                <w:szCs w:val="20"/>
                <w:lang w:val="uk-UA"/>
              </w:rPr>
            </w:pPr>
            <w:r w:rsidRPr="00717D24">
              <w:rPr>
                <w:b/>
                <w:bCs/>
                <w:sz w:val="20"/>
                <w:szCs w:val="20"/>
                <w:lang w:val="uk-UA"/>
              </w:rPr>
              <w:t>№ періоду</w:t>
            </w:r>
          </w:p>
        </w:tc>
        <w:tc>
          <w:tcPr>
            <w:tcW w:w="1260" w:type="dxa"/>
            <w:tcBorders>
              <w:top w:val="single" w:sz="4" w:space="0" w:color="auto"/>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b/>
                <w:bCs/>
                <w:i/>
                <w:sz w:val="20"/>
                <w:szCs w:val="20"/>
                <w:lang w:val="uk-UA"/>
              </w:rPr>
            </w:pPr>
            <w:r w:rsidRPr="00717D24">
              <w:rPr>
                <w:b/>
                <w:bCs/>
                <w:i/>
                <w:sz w:val="20"/>
                <w:szCs w:val="20"/>
                <w:lang w:val="uk-UA"/>
              </w:rPr>
              <w:t>t</w:t>
            </w:r>
          </w:p>
        </w:tc>
        <w:tc>
          <w:tcPr>
            <w:tcW w:w="940" w:type="dxa"/>
            <w:tcBorders>
              <w:top w:val="single" w:sz="4" w:space="0" w:color="auto"/>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b/>
                <w:bCs/>
                <w:sz w:val="20"/>
                <w:szCs w:val="20"/>
                <w:lang w:val="uk-UA"/>
              </w:rPr>
            </w:pPr>
            <w:r w:rsidRPr="00717D24">
              <w:rPr>
                <w:b/>
                <w:bCs/>
                <w:i/>
                <w:sz w:val="20"/>
                <w:szCs w:val="20"/>
                <w:lang w:val="uk-UA"/>
              </w:rPr>
              <w:t xml:space="preserve">A </w:t>
            </w:r>
            <w:r w:rsidRPr="00717D24">
              <w:rPr>
                <w:b/>
                <w:bCs/>
                <w:i/>
                <w:sz w:val="20"/>
                <w:szCs w:val="20"/>
                <w:vertAlign w:val="subscript"/>
                <w:lang w:val="uk-UA"/>
              </w:rPr>
              <w:t xml:space="preserve">f </w:t>
            </w:r>
            <w:r w:rsidRPr="00717D24">
              <w:rPr>
                <w:b/>
                <w:bCs/>
                <w:sz w:val="20"/>
                <w:szCs w:val="20"/>
                <w:vertAlign w:val="subscript"/>
                <w:lang w:val="uk-UA"/>
              </w:rPr>
              <w:t>= 0,2</w:t>
            </w:r>
          </w:p>
        </w:tc>
        <w:tc>
          <w:tcPr>
            <w:tcW w:w="1260" w:type="dxa"/>
            <w:tcBorders>
              <w:top w:val="single" w:sz="4" w:space="0" w:color="auto"/>
              <w:left w:val="nil"/>
              <w:bottom w:val="single" w:sz="4" w:space="0" w:color="auto"/>
              <w:right w:val="nil"/>
            </w:tcBorders>
            <w:noWrap/>
            <w:vAlign w:val="bottom"/>
          </w:tcPr>
          <w:p w:rsidR="00543938" w:rsidRPr="00717D24" w:rsidRDefault="00543938" w:rsidP="00717D24">
            <w:pPr>
              <w:spacing w:line="360" w:lineRule="auto"/>
              <w:ind w:firstLine="39"/>
              <w:jc w:val="both"/>
              <w:rPr>
                <w:b/>
                <w:bCs/>
                <w:sz w:val="20"/>
                <w:szCs w:val="20"/>
                <w:lang w:val="uk-UA"/>
              </w:rPr>
            </w:pPr>
            <w:r w:rsidRPr="00717D24">
              <w:rPr>
                <w:b/>
                <w:bCs/>
                <w:sz w:val="20"/>
                <w:szCs w:val="20"/>
                <w:lang w:val="uk-UA"/>
              </w:rPr>
              <w:t>A</w:t>
            </w:r>
          </w:p>
        </w:tc>
        <w:tc>
          <w:tcPr>
            <w:tcW w:w="1885" w:type="dxa"/>
            <w:gridSpan w:val="2"/>
            <w:tcBorders>
              <w:top w:val="single" w:sz="4" w:space="0" w:color="auto"/>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b/>
                <w:bCs/>
                <w:sz w:val="20"/>
                <w:szCs w:val="20"/>
                <w:lang w:val="uk-UA"/>
              </w:rPr>
            </w:pPr>
            <w:r w:rsidRPr="00717D24">
              <w:rPr>
                <w:b/>
                <w:bCs/>
                <w:sz w:val="20"/>
                <w:szCs w:val="20"/>
                <w:lang w:val="uk-UA"/>
              </w:rPr>
              <w:t>∆ = (</w:t>
            </w:r>
            <w:r w:rsidRPr="00717D24">
              <w:rPr>
                <w:b/>
                <w:bCs/>
                <w:i/>
                <w:sz w:val="20"/>
                <w:szCs w:val="20"/>
                <w:lang w:val="uk-UA"/>
              </w:rPr>
              <w:t>A</w:t>
            </w:r>
            <w:r w:rsidRPr="00717D24">
              <w:rPr>
                <w:b/>
                <w:bCs/>
                <w:sz w:val="20"/>
                <w:szCs w:val="20"/>
                <w:lang w:val="uk-UA"/>
              </w:rPr>
              <w:t xml:space="preserve"> </w:t>
            </w:r>
            <w:r w:rsidRPr="00717D24">
              <w:rPr>
                <w:b/>
                <w:bCs/>
                <w:i/>
                <w:sz w:val="20"/>
                <w:szCs w:val="20"/>
                <w:vertAlign w:val="subscript"/>
                <w:lang w:val="uk-UA"/>
              </w:rPr>
              <w:t xml:space="preserve">f </w:t>
            </w:r>
            <w:r w:rsidRPr="00717D24">
              <w:rPr>
                <w:b/>
                <w:bCs/>
                <w:sz w:val="20"/>
                <w:szCs w:val="20"/>
                <w:vertAlign w:val="subscript"/>
                <w:lang w:val="uk-UA"/>
              </w:rPr>
              <w:t xml:space="preserve">= 0,2 </w:t>
            </w:r>
            <w:r w:rsidRPr="00717D24">
              <w:rPr>
                <w:b/>
                <w:bCs/>
                <w:sz w:val="20"/>
                <w:szCs w:val="20"/>
                <w:lang w:val="uk-UA"/>
              </w:rPr>
              <w:t xml:space="preserve">- </w:t>
            </w:r>
            <w:r w:rsidRPr="00717D24">
              <w:rPr>
                <w:b/>
                <w:bCs/>
                <w:i/>
                <w:sz w:val="20"/>
                <w:szCs w:val="20"/>
                <w:lang w:val="uk-UA"/>
              </w:rPr>
              <w:t>A</w:t>
            </w:r>
            <w:r w:rsidRPr="00717D24">
              <w:rPr>
                <w:b/>
                <w:bCs/>
                <w:sz w:val="20"/>
                <w:szCs w:val="20"/>
                <w:lang w:val="uk-UA"/>
              </w:rPr>
              <w:t>)</w:t>
            </w:r>
            <w:r w:rsidRPr="00717D24">
              <w:rPr>
                <w:b/>
                <w:bCs/>
                <w:sz w:val="20"/>
                <w:szCs w:val="20"/>
                <w:vertAlign w:val="superscript"/>
                <w:lang w:val="uk-UA"/>
              </w:rPr>
              <w:t>2</w:t>
            </w:r>
          </w:p>
        </w:tc>
        <w:tc>
          <w:tcPr>
            <w:tcW w:w="960" w:type="dxa"/>
            <w:tcBorders>
              <w:top w:val="single" w:sz="4" w:space="0" w:color="auto"/>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31.01.2007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2,8</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421,4</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175207,1</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20.02.2007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59</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39,2</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390,3842</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12.03.2007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3,2</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49,0</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2101,777</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4</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01.04.2007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32</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31,4</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0,362309</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5</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21.04.2007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18</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29,2</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125,9568</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6</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11.05.2007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6,5</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27,6</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443,4496</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7</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31.05.2007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36</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26,2</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95,55286</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8</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20.06.2007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100</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25,1</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5606,694</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9</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10.07.2007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16,5</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24,2</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59,10535</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10</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30.07.2007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2,8</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34,4</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1001,264</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11</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19.08.2007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30</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22,7</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53,64417</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12</w:t>
            </w:r>
          </w:p>
        </w:tc>
        <w:tc>
          <w:tcPr>
            <w:tcW w:w="12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08.09.2007</w:t>
            </w:r>
          </w:p>
        </w:tc>
        <w:tc>
          <w:tcPr>
            <w:tcW w:w="94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2,2</w:t>
            </w:r>
          </w:p>
        </w:tc>
        <w:tc>
          <w:tcPr>
            <w:tcW w:w="1260" w:type="dxa"/>
            <w:tcBorders>
              <w:top w:val="nil"/>
              <w:left w:val="nil"/>
              <w:bottom w:val="single" w:sz="4" w:space="0" w:color="auto"/>
              <w:right w:val="nil"/>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25,1</w:t>
            </w:r>
          </w:p>
        </w:tc>
        <w:tc>
          <w:tcPr>
            <w:tcW w:w="1885" w:type="dxa"/>
            <w:gridSpan w:val="2"/>
            <w:tcBorders>
              <w:top w:val="nil"/>
              <w:left w:val="single" w:sz="4" w:space="0" w:color="auto"/>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525,4244</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sz w:val="20"/>
                <w:szCs w:val="20"/>
                <w:lang w:val="uk-UA"/>
              </w:rPr>
            </w:pPr>
            <w:r w:rsidRPr="00717D24">
              <w:rPr>
                <w:sz w:val="20"/>
                <w:szCs w:val="20"/>
                <w:lang w:val="uk-UA"/>
              </w:rPr>
              <w:t> </w:t>
            </w:r>
          </w:p>
        </w:tc>
      </w:tr>
      <w:tr w:rsidR="00543938" w:rsidRPr="00717D24">
        <w:trPr>
          <w:gridAfter w:val="2"/>
          <w:wAfter w:w="2011" w:type="dxa"/>
          <w:trHeight w:val="255"/>
        </w:trPr>
        <w:tc>
          <w:tcPr>
            <w:tcW w:w="1140" w:type="dxa"/>
            <w:tcBorders>
              <w:top w:val="nil"/>
              <w:left w:val="nil"/>
              <w:bottom w:val="nil"/>
              <w:right w:val="nil"/>
            </w:tcBorders>
            <w:noWrap/>
            <w:vAlign w:val="bottom"/>
          </w:tcPr>
          <w:p w:rsidR="00543938" w:rsidRPr="00717D24" w:rsidRDefault="00543938" w:rsidP="00717D24">
            <w:pPr>
              <w:spacing w:line="360" w:lineRule="auto"/>
              <w:ind w:firstLine="39"/>
              <w:jc w:val="both"/>
              <w:rPr>
                <w:sz w:val="20"/>
                <w:szCs w:val="20"/>
                <w:lang w:val="uk-UA"/>
              </w:rPr>
            </w:pPr>
          </w:p>
        </w:tc>
        <w:tc>
          <w:tcPr>
            <w:tcW w:w="1260" w:type="dxa"/>
            <w:tcBorders>
              <w:top w:val="nil"/>
              <w:left w:val="nil"/>
              <w:bottom w:val="nil"/>
              <w:right w:val="nil"/>
            </w:tcBorders>
            <w:noWrap/>
            <w:vAlign w:val="bottom"/>
          </w:tcPr>
          <w:p w:rsidR="00543938" w:rsidRPr="00717D24" w:rsidRDefault="00543938" w:rsidP="00717D24">
            <w:pPr>
              <w:spacing w:line="360" w:lineRule="auto"/>
              <w:ind w:firstLine="39"/>
              <w:jc w:val="both"/>
              <w:rPr>
                <w:sz w:val="20"/>
                <w:szCs w:val="20"/>
                <w:lang w:val="uk-UA"/>
              </w:rPr>
            </w:pPr>
          </w:p>
        </w:tc>
        <w:tc>
          <w:tcPr>
            <w:tcW w:w="940" w:type="dxa"/>
            <w:tcBorders>
              <w:top w:val="nil"/>
              <w:left w:val="nil"/>
              <w:bottom w:val="nil"/>
              <w:right w:val="nil"/>
            </w:tcBorders>
            <w:noWrap/>
            <w:vAlign w:val="bottom"/>
          </w:tcPr>
          <w:p w:rsidR="00543938" w:rsidRPr="00717D24" w:rsidRDefault="00543938" w:rsidP="00717D24">
            <w:pPr>
              <w:spacing w:line="360" w:lineRule="auto"/>
              <w:ind w:firstLine="39"/>
              <w:jc w:val="both"/>
              <w:rPr>
                <w:sz w:val="20"/>
                <w:szCs w:val="20"/>
                <w:lang w:val="uk-UA"/>
              </w:rPr>
            </w:pPr>
          </w:p>
        </w:tc>
        <w:tc>
          <w:tcPr>
            <w:tcW w:w="1260" w:type="dxa"/>
            <w:tcBorders>
              <w:top w:val="nil"/>
              <w:left w:val="nil"/>
              <w:bottom w:val="nil"/>
              <w:right w:val="nil"/>
            </w:tcBorders>
            <w:noWrap/>
            <w:vAlign w:val="bottom"/>
          </w:tcPr>
          <w:p w:rsidR="00543938" w:rsidRPr="00717D24" w:rsidRDefault="00543938" w:rsidP="00717D24">
            <w:pPr>
              <w:spacing w:line="360" w:lineRule="auto"/>
              <w:ind w:firstLine="39"/>
              <w:jc w:val="both"/>
              <w:rPr>
                <w:sz w:val="20"/>
                <w:szCs w:val="20"/>
                <w:lang w:val="uk-UA"/>
              </w:rPr>
            </w:pPr>
          </w:p>
        </w:tc>
        <w:tc>
          <w:tcPr>
            <w:tcW w:w="1885" w:type="dxa"/>
            <w:gridSpan w:val="2"/>
            <w:tcBorders>
              <w:top w:val="nil"/>
              <w:left w:val="single" w:sz="4" w:space="0" w:color="auto"/>
              <w:bottom w:val="single" w:sz="4" w:space="0" w:color="auto"/>
              <w:right w:val="single" w:sz="4" w:space="0" w:color="auto"/>
            </w:tcBorders>
            <w:noWrap/>
            <w:vAlign w:val="center"/>
          </w:tcPr>
          <w:p w:rsidR="00543938" w:rsidRPr="00717D24" w:rsidRDefault="00543938" w:rsidP="00717D24">
            <w:pPr>
              <w:spacing w:line="360" w:lineRule="auto"/>
              <w:ind w:firstLine="39"/>
              <w:jc w:val="both"/>
              <w:rPr>
                <w:sz w:val="20"/>
                <w:szCs w:val="20"/>
                <w:lang w:val="uk-UA"/>
              </w:rPr>
            </w:pPr>
            <w:r w:rsidRPr="00717D24">
              <w:rPr>
                <w:b/>
                <w:bCs/>
                <w:sz w:val="20"/>
                <w:szCs w:val="20"/>
                <w:lang w:val="uk-UA"/>
              </w:rPr>
              <w:t>1856,7</w:t>
            </w:r>
          </w:p>
        </w:tc>
        <w:tc>
          <w:tcPr>
            <w:tcW w:w="960" w:type="dxa"/>
            <w:tcBorders>
              <w:top w:val="nil"/>
              <w:left w:val="nil"/>
              <w:bottom w:val="single" w:sz="4" w:space="0" w:color="auto"/>
              <w:right w:val="single" w:sz="4" w:space="0" w:color="auto"/>
            </w:tcBorders>
            <w:noWrap/>
            <w:vAlign w:val="bottom"/>
          </w:tcPr>
          <w:p w:rsidR="00543938" w:rsidRPr="00717D24" w:rsidRDefault="00543938" w:rsidP="00717D24">
            <w:pPr>
              <w:spacing w:line="360" w:lineRule="auto"/>
              <w:ind w:firstLine="39"/>
              <w:jc w:val="both"/>
              <w:rPr>
                <w:b/>
                <w:bCs/>
                <w:sz w:val="20"/>
                <w:szCs w:val="20"/>
                <w:lang w:val="uk-UA"/>
              </w:rPr>
            </w:pPr>
            <w:r w:rsidRPr="00717D24">
              <w:rPr>
                <w:b/>
                <w:bCs/>
                <w:i/>
                <w:sz w:val="20"/>
                <w:szCs w:val="20"/>
                <w:lang w:val="uk-UA"/>
              </w:rPr>
              <w:t>←</w:t>
            </w:r>
            <w:r w:rsidR="00A5335F" w:rsidRPr="00717D24">
              <w:rPr>
                <w:b/>
                <w:bCs/>
                <w:sz w:val="20"/>
                <w:szCs w:val="20"/>
                <w:lang w:val="uk-UA"/>
              </w:rPr>
              <w:t xml:space="preserve"> </w:t>
            </w:r>
            <w:r w:rsidRPr="00717D24">
              <w:rPr>
                <w:b/>
                <w:bCs/>
                <w:sz w:val="20"/>
                <w:szCs w:val="20"/>
                <w:lang w:val="uk-UA"/>
              </w:rPr>
              <w:t>∑</w:t>
            </w:r>
          </w:p>
        </w:tc>
      </w:tr>
      <w:tr w:rsidR="008F6430" w:rsidRPr="00717D24">
        <w:trPr>
          <w:gridAfter w:val="4"/>
          <w:wAfter w:w="3151" w:type="dxa"/>
          <w:trHeight w:val="270"/>
        </w:trPr>
        <w:tc>
          <w:tcPr>
            <w:tcW w:w="6305" w:type="dxa"/>
            <w:gridSpan w:val="5"/>
            <w:tcBorders>
              <w:top w:val="nil"/>
              <w:left w:val="nil"/>
              <w:bottom w:val="nil"/>
            </w:tcBorders>
            <w:noWrap/>
            <w:vAlign w:val="bottom"/>
          </w:tcPr>
          <w:p w:rsidR="008F6430" w:rsidRPr="00717D24" w:rsidRDefault="008F6430" w:rsidP="00717D24">
            <w:pPr>
              <w:spacing w:line="360" w:lineRule="auto"/>
              <w:ind w:firstLine="39"/>
              <w:jc w:val="both"/>
              <w:rPr>
                <w:sz w:val="20"/>
                <w:szCs w:val="20"/>
                <w:lang w:val="uk-UA"/>
              </w:rPr>
            </w:pPr>
          </w:p>
        </w:tc>
      </w:tr>
      <w:tr w:rsidR="00554C34" w:rsidRPr="00A5335F">
        <w:trPr>
          <w:trHeight w:val="255"/>
        </w:trPr>
        <w:tc>
          <w:tcPr>
            <w:tcW w:w="1140" w:type="dxa"/>
            <w:tcBorders>
              <w:top w:val="single" w:sz="8" w:space="0" w:color="auto"/>
              <w:left w:val="single" w:sz="8" w:space="0" w:color="auto"/>
              <w:bottom w:val="single" w:sz="4" w:space="0" w:color="auto"/>
              <w:right w:val="single" w:sz="4" w:space="0" w:color="auto"/>
            </w:tcBorders>
            <w:noWrap/>
            <w:vAlign w:val="bottom"/>
          </w:tcPr>
          <w:p w:rsidR="00554C34" w:rsidRPr="00717D24" w:rsidRDefault="00554C34" w:rsidP="00717D24">
            <w:pPr>
              <w:spacing w:line="360" w:lineRule="auto"/>
              <w:ind w:firstLine="39"/>
              <w:jc w:val="both"/>
              <w:rPr>
                <w:b/>
                <w:bCs/>
                <w:sz w:val="20"/>
                <w:szCs w:val="20"/>
                <w:lang w:val="uk-UA"/>
              </w:rPr>
            </w:pPr>
            <w:r w:rsidRPr="00717D24">
              <w:rPr>
                <w:b/>
                <w:bCs/>
                <w:sz w:val="20"/>
                <w:szCs w:val="20"/>
                <w:lang w:val="uk-UA"/>
              </w:rPr>
              <w:t>A</w:t>
            </w:r>
          </w:p>
        </w:tc>
        <w:tc>
          <w:tcPr>
            <w:tcW w:w="1260" w:type="dxa"/>
            <w:tcBorders>
              <w:top w:val="single" w:sz="8" w:space="0" w:color="auto"/>
              <w:left w:val="nil"/>
              <w:bottom w:val="single" w:sz="4" w:space="0" w:color="auto"/>
              <w:right w:val="single" w:sz="4" w:space="0" w:color="auto"/>
            </w:tcBorders>
            <w:noWrap/>
            <w:vAlign w:val="bottom"/>
          </w:tcPr>
          <w:p w:rsidR="00554C34" w:rsidRPr="00717D24" w:rsidRDefault="00554C34" w:rsidP="00717D24">
            <w:pPr>
              <w:spacing w:line="360" w:lineRule="auto"/>
              <w:ind w:firstLine="39"/>
              <w:jc w:val="both"/>
              <w:rPr>
                <w:b/>
                <w:bCs/>
                <w:sz w:val="20"/>
                <w:szCs w:val="20"/>
                <w:lang w:val="uk-UA"/>
              </w:rPr>
            </w:pPr>
            <w:r w:rsidRPr="00717D24">
              <w:rPr>
                <w:b/>
                <w:bCs/>
                <w:sz w:val="20"/>
                <w:szCs w:val="20"/>
                <w:lang w:val="uk-UA"/>
              </w:rPr>
              <w:t>B</w:t>
            </w:r>
          </w:p>
        </w:tc>
        <w:tc>
          <w:tcPr>
            <w:tcW w:w="940" w:type="dxa"/>
            <w:tcBorders>
              <w:top w:val="single" w:sz="8" w:space="0" w:color="auto"/>
              <w:left w:val="nil"/>
              <w:bottom w:val="single" w:sz="4" w:space="0" w:color="auto"/>
              <w:right w:val="single" w:sz="4" w:space="0" w:color="auto"/>
            </w:tcBorders>
            <w:noWrap/>
            <w:vAlign w:val="bottom"/>
          </w:tcPr>
          <w:p w:rsidR="00554C34" w:rsidRPr="00717D24" w:rsidRDefault="00554C34" w:rsidP="00717D24">
            <w:pPr>
              <w:spacing w:line="360" w:lineRule="auto"/>
              <w:ind w:firstLine="39"/>
              <w:jc w:val="both"/>
              <w:rPr>
                <w:b/>
                <w:bCs/>
                <w:sz w:val="20"/>
                <w:szCs w:val="20"/>
                <w:lang w:val="uk-UA"/>
              </w:rPr>
            </w:pPr>
            <w:r w:rsidRPr="00717D24">
              <w:rPr>
                <w:b/>
                <w:bCs/>
                <w:sz w:val="20"/>
                <w:szCs w:val="20"/>
                <w:lang w:val="uk-UA"/>
              </w:rPr>
              <w:t>C</w:t>
            </w:r>
          </w:p>
        </w:tc>
        <w:tc>
          <w:tcPr>
            <w:tcW w:w="1260" w:type="dxa"/>
            <w:tcBorders>
              <w:top w:val="single" w:sz="8" w:space="0" w:color="auto"/>
              <w:left w:val="nil"/>
              <w:bottom w:val="single" w:sz="4" w:space="0" w:color="auto"/>
              <w:right w:val="single" w:sz="4" w:space="0" w:color="auto"/>
            </w:tcBorders>
            <w:noWrap/>
            <w:vAlign w:val="bottom"/>
          </w:tcPr>
          <w:p w:rsidR="00554C34" w:rsidRPr="00717D24" w:rsidRDefault="00554C34" w:rsidP="00717D24">
            <w:pPr>
              <w:spacing w:line="360" w:lineRule="auto"/>
              <w:ind w:firstLine="39"/>
              <w:jc w:val="both"/>
              <w:rPr>
                <w:b/>
                <w:bCs/>
                <w:sz w:val="20"/>
                <w:szCs w:val="20"/>
                <w:lang w:val="uk-UA"/>
              </w:rPr>
            </w:pPr>
            <w:r w:rsidRPr="00717D24">
              <w:rPr>
                <w:b/>
                <w:bCs/>
                <w:sz w:val="20"/>
                <w:szCs w:val="20"/>
                <w:lang w:val="uk-UA"/>
              </w:rPr>
              <w:t>D</w:t>
            </w:r>
          </w:p>
        </w:tc>
        <w:tc>
          <w:tcPr>
            <w:tcW w:w="1885" w:type="dxa"/>
            <w:gridSpan w:val="2"/>
            <w:tcBorders>
              <w:top w:val="single" w:sz="8" w:space="0" w:color="auto"/>
              <w:left w:val="nil"/>
              <w:bottom w:val="single" w:sz="4" w:space="0" w:color="auto"/>
              <w:right w:val="single" w:sz="4" w:space="0" w:color="auto"/>
            </w:tcBorders>
            <w:noWrap/>
            <w:vAlign w:val="bottom"/>
          </w:tcPr>
          <w:p w:rsidR="00554C34" w:rsidRPr="00717D24" w:rsidRDefault="00554C34" w:rsidP="00717D24">
            <w:pPr>
              <w:spacing w:line="360" w:lineRule="auto"/>
              <w:ind w:firstLine="39"/>
              <w:jc w:val="both"/>
              <w:rPr>
                <w:b/>
                <w:bCs/>
                <w:sz w:val="20"/>
                <w:szCs w:val="20"/>
                <w:lang w:val="uk-UA"/>
              </w:rPr>
            </w:pPr>
            <w:r w:rsidRPr="00717D24">
              <w:rPr>
                <w:b/>
                <w:bCs/>
                <w:sz w:val="20"/>
                <w:szCs w:val="20"/>
                <w:lang w:val="uk-UA"/>
              </w:rPr>
              <w:t>E</w:t>
            </w:r>
          </w:p>
        </w:tc>
        <w:tc>
          <w:tcPr>
            <w:tcW w:w="960" w:type="dxa"/>
            <w:tcBorders>
              <w:top w:val="single" w:sz="8" w:space="0" w:color="auto"/>
              <w:left w:val="nil"/>
              <w:bottom w:val="single" w:sz="4" w:space="0" w:color="auto"/>
              <w:right w:val="single" w:sz="4" w:space="0" w:color="auto"/>
            </w:tcBorders>
            <w:noWrap/>
            <w:vAlign w:val="bottom"/>
          </w:tcPr>
          <w:p w:rsidR="00554C34" w:rsidRPr="00717D24" w:rsidRDefault="00554C34" w:rsidP="00717D24">
            <w:pPr>
              <w:spacing w:line="360" w:lineRule="auto"/>
              <w:ind w:firstLine="39"/>
              <w:jc w:val="both"/>
              <w:rPr>
                <w:b/>
                <w:bCs/>
                <w:sz w:val="20"/>
                <w:szCs w:val="20"/>
                <w:lang w:val="uk-UA"/>
              </w:rPr>
            </w:pPr>
            <w:r w:rsidRPr="00717D24">
              <w:rPr>
                <w:b/>
                <w:bCs/>
                <w:sz w:val="20"/>
                <w:szCs w:val="20"/>
                <w:lang w:val="uk-UA"/>
              </w:rPr>
              <w:t>F</w:t>
            </w:r>
          </w:p>
        </w:tc>
        <w:tc>
          <w:tcPr>
            <w:tcW w:w="1051" w:type="dxa"/>
            <w:tcBorders>
              <w:top w:val="single" w:sz="8" w:space="0" w:color="auto"/>
              <w:left w:val="nil"/>
              <w:bottom w:val="single" w:sz="4" w:space="0" w:color="auto"/>
              <w:right w:val="single" w:sz="4" w:space="0" w:color="auto"/>
            </w:tcBorders>
            <w:noWrap/>
            <w:vAlign w:val="bottom"/>
          </w:tcPr>
          <w:p w:rsidR="00554C34" w:rsidRPr="00717D24" w:rsidRDefault="00554C34" w:rsidP="00717D24">
            <w:pPr>
              <w:spacing w:line="360" w:lineRule="auto"/>
              <w:ind w:firstLine="39"/>
              <w:jc w:val="both"/>
              <w:rPr>
                <w:b/>
                <w:bCs/>
                <w:sz w:val="20"/>
                <w:szCs w:val="20"/>
                <w:lang w:val="uk-UA"/>
              </w:rPr>
            </w:pPr>
            <w:r w:rsidRPr="00717D24">
              <w:rPr>
                <w:b/>
                <w:bCs/>
                <w:sz w:val="20"/>
                <w:szCs w:val="20"/>
                <w:lang w:val="uk-UA"/>
              </w:rPr>
              <w:t>G</w:t>
            </w:r>
          </w:p>
        </w:tc>
        <w:tc>
          <w:tcPr>
            <w:tcW w:w="960" w:type="dxa"/>
            <w:tcBorders>
              <w:top w:val="single" w:sz="8" w:space="0" w:color="auto"/>
              <w:left w:val="nil"/>
              <w:bottom w:val="single" w:sz="4" w:space="0" w:color="auto"/>
              <w:right w:val="single" w:sz="8" w:space="0" w:color="auto"/>
            </w:tcBorders>
            <w:noWrap/>
            <w:vAlign w:val="bottom"/>
          </w:tcPr>
          <w:p w:rsidR="00554C34" w:rsidRPr="00717D24" w:rsidRDefault="00554C34" w:rsidP="00717D24">
            <w:pPr>
              <w:spacing w:line="360" w:lineRule="auto"/>
              <w:ind w:firstLine="39"/>
              <w:jc w:val="both"/>
              <w:rPr>
                <w:b/>
                <w:bCs/>
                <w:sz w:val="20"/>
                <w:szCs w:val="20"/>
                <w:lang w:val="uk-UA"/>
              </w:rPr>
            </w:pPr>
            <w:r w:rsidRPr="00717D24">
              <w:rPr>
                <w:b/>
                <w:bCs/>
                <w:sz w:val="20"/>
                <w:szCs w:val="20"/>
                <w:lang w:val="uk-UA"/>
              </w:rPr>
              <w:t>H</w:t>
            </w:r>
          </w:p>
        </w:tc>
      </w:tr>
      <w:tr w:rsidR="00554C34" w:rsidRPr="00A5335F">
        <w:trPr>
          <w:trHeight w:val="270"/>
        </w:trPr>
        <w:tc>
          <w:tcPr>
            <w:tcW w:w="1140" w:type="dxa"/>
            <w:tcBorders>
              <w:top w:val="nil"/>
              <w:left w:val="single" w:sz="8" w:space="0" w:color="auto"/>
              <w:bottom w:val="single" w:sz="8" w:space="0" w:color="auto"/>
              <w:right w:val="single" w:sz="4" w:space="0" w:color="auto"/>
            </w:tcBorders>
            <w:noWrap/>
            <w:vAlign w:val="bottom"/>
          </w:tcPr>
          <w:p w:rsidR="00554C34" w:rsidRPr="00717D24" w:rsidRDefault="00554C34" w:rsidP="00717D24">
            <w:pPr>
              <w:spacing w:line="360" w:lineRule="auto"/>
              <w:ind w:firstLine="39"/>
              <w:jc w:val="both"/>
              <w:rPr>
                <w:sz w:val="20"/>
                <w:szCs w:val="20"/>
                <w:lang w:val="uk-UA"/>
              </w:rPr>
            </w:pPr>
            <w:r w:rsidRPr="00717D24">
              <w:rPr>
                <w:sz w:val="20"/>
                <w:szCs w:val="20"/>
                <w:lang w:val="uk-UA"/>
              </w:rPr>
              <w:t>49,04514</w:t>
            </w:r>
          </w:p>
        </w:tc>
        <w:tc>
          <w:tcPr>
            <w:tcW w:w="1260" w:type="dxa"/>
            <w:tcBorders>
              <w:top w:val="nil"/>
              <w:left w:val="nil"/>
              <w:bottom w:val="single" w:sz="8" w:space="0" w:color="auto"/>
              <w:right w:val="single" w:sz="4" w:space="0" w:color="auto"/>
            </w:tcBorders>
            <w:noWrap/>
            <w:vAlign w:val="bottom"/>
          </w:tcPr>
          <w:p w:rsidR="00554C34" w:rsidRPr="00717D24" w:rsidRDefault="00554C34" w:rsidP="00717D24">
            <w:pPr>
              <w:spacing w:line="360" w:lineRule="auto"/>
              <w:ind w:firstLine="39"/>
              <w:jc w:val="both"/>
              <w:rPr>
                <w:sz w:val="20"/>
                <w:szCs w:val="20"/>
                <w:lang w:val="uk-UA"/>
              </w:rPr>
            </w:pPr>
            <w:r w:rsidRPr="00717D24">
              <w:rPr>
                <w:sz w:val="20"/>
                <w:szCs w:val="20"/>
                <w:lang w:val="uk-UA"/>
              </w:rPr>
              <w:t>-0,32172</w:t>
            </w:r>
          </w:p>
        </w:tc>
        <w:tc>
          <w:tcPr>
            <w:tcW w:w="940" w:type="dxa"/>
            <w:tcBorders>
              <w:top w:val="nil"/>
              <w:left w:val="nil"/>
              <w:bottom w:val="single" w:sz="8" w:space="0" w:color="auto"/>
              <w:right w:val="single" w:sz="4" w:space="0" w:color="auto"/>
            </w:tcBorders>
            <w:noWrap/>
            <w:vAlign w:val="bottom"/>
          </w:tcPr>
          <w:p w:rsidR="00554C34" w:rsidRPr="00717D24" w:rsidRDefault="00554C34" w:rsidP="00717D24">
            <w:pPr>
              <w:spacing w:line="360" w:lineRule="auto"/>
              <w:ind w:firstLine="39"/>
              <w:jc w:val="both"/>
              <w:rPr>
                <w:sz w:val="20"/>
                <w:szCs w:val="20"/>
                <w:lang w:val="uk-UA"/>
              </w:rPr>
            </w:pPr>
            <w:r w:rsidRPr="00717D24">
              <w:rPr>
                <w:sz w:val="20"/>
                <w:szCs w:val="20"/>
                <w:lang w:val="uk-UA"/>
              </w:rPr>
              <w:t>435,263</w:t>
            </w:r>
          </w:p>
        </w:tc>
        <w:tc>
          <w:tcPr>
            <w:tcW w:w="1260" w:type="dxa"/>
            <w:tcBorders>
              <w:top w:val="nil"/>
              <w:left w:val="nil"/>
              <w:bottom w:val="single" w:sz="8" w:space="0" w:color="auto"/>
              <w:right w:val="single" w:sz="4" w:space="0" w:color="auto"/>
            </w:tcBorders>
            <w:noWrap/>
            <w:vAlign w:val="bottom"/>
          </w:tcPr>
          <w:p w:rsidR="00554C34" w:rsidRPr="00717D24" w:rsidRDefault="00554C34" w:rsidP="00717D24">
            <w:pPr>
              <w:spacing w:line="360" w:lineRule="auto"/>
              <w:ind w:firstLine="39"/>
              <w:jc w:val="both"/>
              <w:rPr>
                <w:sz w:val="20"/>
                <w:szCs w:val="20"/>
                <w:lang w:val="uk-UA"/>
              </w:rPr>
            </w:pPr>
            <w:r w:rsidRPr="00717D24">
              <w:rPr>
                <w:sz w:val="20"/>
                <w:szCs w:val="20"/>
                <w:lang w:val="uk-UA"/>
              </w:rPr>
              <w:t>-259,325</w:t>
            </w:r>
          </w:p>
        </w:tc>
        <w:tc>
          <w:tcPr>
            <w:tcW w:w="1885" w:type="dxa"/>
            <w:gridSpan w:val="2"/>
            <w:tcBorders>
              <w:top w:val="nil"/>
              <w:left w:val="nil"/>
              <w:bottom w:val="single" w:sz="8" w:space="0" w:color="auto"/>
              <w:right w:val="single" w:sz="4" w:space="0" w:color="auto"/>
            </w:tcBorders>
            <w:noWrap/>
            <w:vAlign w:val="bottom"/>
          </w:tcPr>
          <w:p w:rsidR="00554C34" w:rsidRPr="00717D24" w:rsidRDefault="00554C34" w:rsidP="00717D24">
            <w:pPr>
              <w:spacing w:line="360" w:lineRule="auto"/>
              <w:ind w:firstLine="39"/>
              <w:jc w:val="both"/>
              <w:rPr>
                <w:sz w:val="20"/>
                <w:szCs w:val="20"/>
                <w:lang w:val="uk-UA"/>
              </w:rPr>
            </w:pPr>
            <w:r w:rsidRPr="00717D24">
              <w:rPr>
                <w:sz w:val="20"/>
                <w:szCs w:val="20"/>
                <w:lang w:val="uk-UA"/>
              </w:rPr>
              <w:t>18,33648</w:t>
            </w:r>
          </w:p>
        </w:tc>
        <w:tc>
          <w:tcPr>
            <w:tcW w:w="960" w:type="dxa"/>
            <w:tcBorders>
              <w:top w:val="nil"/>
              <w:left w:val="nil"/>
              <w:bottom w:val="single" w:sz="8" w:space="0" w:color="auto"/>
              <w:right w:val="single" w:sz="4" w:space="0" w:color="auto"/>
            </w:tcBorders>
            <w:noWrap/>
            <w:vAlign w:val="bottom"/>
          </w:tcPr>
          <w:p w:rsidR="00554C34" w:rsidRPr="00717D24" w:rsidRDefault="00554C34" w:rsidP="00717D24">
            <w:pPr>
              <w:spacing w:line="360" w:lineRule="auto"/>
              <w:ind w:firstLine="39"/>
              <w:jc w:val="both"/>
              <w:rPr>
                <w:sz w:val="20"/>
                <w:szCs w:val="20"/>
                <w:lang w:val="uk-UA"/>
              </w:rPr>
            </w:pPr>
            <w:r w:rsidRPr="00717D24">
              <w:rPr>
                <w:sz w:val="20"/>
                <w:szCs w:val="20"/>
                <w:lang w:val="uk-UA"/>
              </w:rPr>
              <w:t>0,5</w:t>
            </w:r>
          </w:p>
        </w:tc>
        <w:tc>
          <w:tcPr>
            <w:tcW w:w="1051" w:type="dxa"/>
            <w:tcBorders>
              <w:top w:val="nil"/>
              <w:left w:val="nil"/>
              <w:bottom w:val="single" w:sz="8" w:space="0" w:color="auto"/>
              <w:right w:val="single" w:sz="4" w:space="0" w:color="auto"/>
            </w:tcBorders>
            <w:noWrap/>
            <w:vAlign w:val="bottom"/>
          </w:tcPr>
          <w:p w:rsidR="00554C34" w:rsidRPr="00717D24" w:rsidRDefault="00554C34" w:rsidP="00717D24">
            <w:pPr>
              <w:spacing w:line="360" w:lineRule="auto"/>
              <w:ind w:firstLine="39"/>
              <w:jc w:val="both"/>
              <w:rPr>
                <w:sz w:val="20"/>
                <w:szCs w:val="20"/>
                <w:lang w:val="uk-UA"/>
              </w:rPr>
            </w:pPr>
            <w:r w:rsidRPr="00717D24">
              <w:rPr>
                <w:sz w:val="20"/>
                <w:szCs w:val="20"/>
                <w:lang w:val="uk-UA"/>
              </w:rPr>
              <w:t>7,779768</w:t>
            </w:r>
          </w:p>
        </w:tc>
        <w:tc>
          <w:tcPr>
            <w:tcW w:w="960" w:type="dxa"/>
            <w:tcBorders>
              <w:top w:val="nil"/>
              <w:left w:val="nil"/>
              <w:bottom w:val="single" w:sz="8" w:space="0" w:color="auto"/>
              <w:right w:val="single" w:sz="8" w:space="0" w:color="auto"/>
            </w:tcBorders>
            <w:noWrap/>
            <w:vAlign w:val="bottom"/>
          </w:tcPr>
          <w:p w:rsidR="00554C34" w:rsidRPr="00717D24" w:rsidRDefault="00554C34" w:rsidP="00717D24">
            <w:pPr>
              <w:spacing w:line="360" w:lineRule="auto"/>
              <w:ind w:firstLine="39"/>
              <w:jc w:val="both"/>
              <w:rPr>
                <w:sz w:val="20"/>
                <w:szCs w:val="20"/>
                <w:lang w:val="uk-UA"/>
              </w:rPr>
            </w:pPr>
            <w:r w:rsidRPr="00717D24">
              <w:rPr>
                <w:sz w:val="20"/>
                <w:szCs w:val="20"/>
                <w:lang w:val="uk-UA"/>
              </w:rPr>
              <w:t>10</w:t>
            </w:r>
          </w:p>
        </w:tc>
      </w:tr>
    </w:tbl>
    <w:p w:rsidR="0094244E" w:rsidRPr="00A5335F" w:rsidRDefault="0094244E" w:rsidP="00717D24">
      <w:pPr>
        <w:tabs>
          <w:tab w:val="num" w:pos="540"/>
          <w:tab w:val="num" w:pos="1080"/>
        </w:tabs>
        <w:spacing w:line="360" w:lineRule="auto"/>
        <w:jc w:val="both"/>
        <w:rPr>
          <w:sz w:val="28"/>
          <w:szCs w:val="28"/>
          <w:lang w:val="uk-UA"/>
        </w:rPr>
      </w:pPr>
    </w:p>
    <w:p w:rsidR="0094244E" w:rsidRPr="00A5335F" w:rsidRDefault="008A647A" w:rsidP="00A5335F">
      <w:pPr>
        <w:tabs>
          <w:tab w:val="num" w:pos="540"/>
          <w:tab w:val="num" w:pos="1080"/>
        </w:tabs>
        <w:spacing w:line="360" w:lineRule="auto"/>
        <w:ind w:firstLine="709"/>
        <w:jc w:val="both"/>
        <w:rPr>
          <w:sz w:val="28"/>
          <w:szCs w:val="28"/>
          <w:lang w:val="uk-UA"/>
        </w:rPr>
      </w:pPr>
      <w:r w:rsidRPr="00A5335F">
        <w:rPr>
          <w:sz w:val="28"/>
          <w:szCs w:val="28"/>
          <w:lang w:val="uk-UA"/>
        </w:rPr>
        <w:t xml:space="preserve">Тепер, коли відомі всі </w:t>
      </w:r>
      <w:r w:rsidR="005E50B4" w:rsidRPr="00A5335F">
        <w:rPr>
          <w:sz w:val="28"/>
          <w:szCs w:val="28"/>
          <w:lang w:val="uk-UA"/>
        </w:rPr>
        <w:t>коефіцієнти</w:t>
      </w:r>
      <w:r w:rsidRPr="00A5335F">
        <w:rPr>
          <w:sz w:val="28"/>
          <w:szCs w:val="28"/>
          <w:lang w:val="uk-UA"/>
        </w:rPr>
        <w:t xml:space="preserve"> і систематизована модель (</w:t>
      </w:r>
      <w:r w:rsidR="008F6430" w:rsidRPr="00A5335F">
        <w:rPr>
          <w:sz w:val="28"/>
          <w:szCs w:val="28"/>
          <w:lang w:val="uk-UA"/>
        </w:rPr>
        <w:t>2.</w:t>
      </w:r>
      <w:r w:rsidRPr="00A5335F">
        <w:rPr>
          <w:sz w:val="28"/>
          <w:szCs w:val="28"/>
          <w:lang w:val="uk-UA"/>
        </w:rPr>
        <w:t xml:space="preserve">2) можливо прогнозувати направлення крос-курсів конвертованих валют в </w:t>
      </w:r>
      <w:r w:rsidR="005E50B4" w:rsidRPr="00A5335F">
        <w:rPr>
          <w:sz w:val="28"/>
          <w:szCs w:val="28"/>
          <w:lang w:val="uk-UA"/>
        </w:rPr>
        <w:t>майбутньому</w:t>
      </w:r>
      <w:r w:rsidRPr="00A5335F">
        <w:rPr>
          <w:sz w:val="28"/>
          <w:szCs w:val="28"/>
          <w:lang w:val="uk-UA"/>
        </w:rPr>
        <w:t xml:space="preserve">. </w:t>
      </w:r>
      <w:r w:rsidR="007E1D34" w:rsidRPr="00A5335F">
        <w:rPr>
          <w:sz w:val="28"/>
          <w:szCs w:val="28"/>
          <w:lang w:val="uk-UA"/>
        </w:rPr>
        <w:t>Прогнозування тренду крос-курсу виконується наступним чином:</w:t>
      </w:r>
    </w:p>
    <w:p w:rsidR="007E1D34" w:rsidRPr="00A5335F" w:rsidRDefault="007E1D34" w:rsidP="00A5335F">
      <w:pPr>
        <w:numPr>
          <w:ilvl w:val="0"/>
          <w:numId w:val="29"/>
        </w:numPr>
        <w:tabs>
          <w:tab w:val="clear" w:pos="1260"/>
          <w:tab w:val="num" w:pos="1080"/>
        </w:tabs>
        <w:spacing w:line="360" w:lineRule="auto"/>
        <w:ind w:left="0" w:firstLine="709"/>
        <w:jc w:val="both"/>
        <w:rPr>
          <w:sz w:val="28"/>
          <w:szCs w:val="28"/>
          <w:lang w:val="uk-UA"/>
        </w:rPr>
      </w:pPr>
      <w:r w:rsidRPr="00A5335F">
        <w:rPr>
          <w:sz w:val="28"/>
          <w:szCs w:val="28"/>
          <w:lang w:val="uk-UA"/>
        </w:rPr>
        <w:t>в формулу (</w:t>
      </w:r>
      <w:r w:rsidR="008F6430" w:rsidRPr="00A5335F">
        <w:rPr>
          <w:sz w:val="28"/>
          <w:szCs w:val="28"/>
          <w:lang w:val="uk-UA"/>
        </w:rPr>
        <w:t>2.</w:t>
      </w:r>
      <w:r w:rsidRPr="00A5335F">
        <w:rPr>
          <w:sz w:val="28"/>
          <w:szCs w:val="28"/>
          <w:lang w:val="uk-UA"/>
        </w:rPr>
        <w:t>2) підставляеться наступний проміжок часу, період, якиий повинен бути одинаковим по розміру з попередніми;</w:t>
      </w:r>
    </w:p>
    <w:p w:rsidR="007E1D34" w:rsidRPr="00A5335F" w:rsidRDefault="007E1D34" w:rsidP="00A5335F">
      <w:pPr>
        <w:numPr>
          <w:ilvl w:val="0"/>
          <w:numId w:val="29"/>
        </w:numPr>
        <w:tabs>
          <w:tab w:val="num" w:pos="1080"/>
        </w:tabs>
        <w:spacing w:line="360" w:lineRule="auto"/>
        <w:ind w:left="0" w:firstLine="709"/>
        <w:jc w:val="both"/>
        <w:rPr>
          <w:sz w:val="28"/>
          <w:szCs w:val="28"/>
          <w:lang w:val="uk-UA"/>
        </w:rPr>
      </w:pPr>
      <w:r w:rsidRPr="00A5335F">
        <w:rPr>
          <w:sz w:val="28"/>
          <w:szCs w:val="28"/>
          <w:lang w:val="uk-UA"/>
        </w:rPr>
        <w:t>провести обчислення</w:t>
      </w:r>
      <w:r w:rsidR="00CB729B" w:rsidRPr="00A5335F">
        <w:rPr>
          <w:sz w:val="28"/>
          <w:szCs w:val="28"/>
          <w:lang w:val="uk-UA"/>
        </w:rPr>
        <w:t xml:space="preserve"> (2</w:t>
      </w:r>
      <w:r w:rsidR="008F6430" w:rsidRPr="00A5335F">
        <w:rPr>
          <w:sz w:val="28"/>
          <w:szCs w:val="28"/>
          <w:lang w:val="uk-UA"/>
        </w:rPr>
        <w:t>.2</w:t>
      </w:r>
      <w:r w:rsidR="00CB729B" w:rsidRPr="00A5335F">
        <w:rPr>
          <w:sz w:val="28"/>
          <w:szCs w:val="28"/>
          <w:lang w:val="uk-UA"/>
        </w:rPr>
        <w:t>)</w:t>
      </w:r>
      <w:r w:rsidRPr="00A5335F">
        <w:rPr>
          <w:sz w:val="28"/>
          <w:szCs w:val="28"/>
          <w:lang w:val="uk-UA"/>
        </w:rPr>
        <w:t xml:space="preserve"> з </w:t>
      </w:r>
      <w:r w:rsidR="00CB729B" w:rsidRPr="00A5335F">
        <w:rPr>
          <w:sz w:val="28"/>
          <w:szCs w:val="28"/>
          <w:lang w:val="uk-UA"/>
        </w:rPr>
        <w:t>заздалегідь відомими коефіцієнтами.</w:t>
      </w:r>
    </w:p>
    <w:p w:rsidR="00CB729B" w:rsidRPr="00A5335F" w:rsidRDefault="00CB729B" w:rsidP="00A5335F">
      <w:pPr>
        <w:tabs>
          <w:tab w:val="num" w:pos="1080"/>
        </w:tabs>
        <w:spacing w:line="360" w:lineRule="auto"/>
        <w:ind w:firstLine="709"/>
        <w:jc w:val="both"/>
        <w:rPr>
          <w:sz w:val="28"/>
          <w:szCs w:val="28"/>
          <w:lang w:val="uk-UA"/>
        </w:rPr>
      </w:pPr>
      <w:r w:rsidRPr="00A5335F">
        <w:rPr>
          <w:sz w:val="28"/>
          <w:szCs w:val="28"/>
          <w:lang w:val="uk-UA"/>
        </w:rPr>
        <w:t xml:space="preserve">Достовірним сигналом, що в наступному періоді тренд стане зростаючий буде (табл. 3.4.): </w:t>
      </w:r>
    </w:p>
    <w:p w:rsidR="007E1D34" w:rsidRPr="00A5335F" w:rsidRDefault="00CB729B" w:rsidP="00A5335F">
      <w:pPr>
        <w:tabs>
          <w:tab w:val="num" w:pos="1080"/>
        </w:tabs>
        <w:spacing w:line="360" w:lineRule="auto"/>
        <w:ind w:firstLine="709"/>
        <w:jc w:val="both"/>
        <w:rPr>
          <w:sz w:val="28"/>
          <w:szCs w:val="28"/>
          <w:lang w:val="uk-UA"/>
        </w:rPr>
      </w:pPr>
      <w:r w:rsidRPr="00A5335F">
        <w:rPr>
          <w:b/>
          <w:i/>
          <w:sz w:val="28"/>
          <w:szCs w:val="28"/>
          <w:lang w:val="uk-UA"/>
        </w:rPr>
        <w:t xml:space="preserve">A </w:t>
      </w:r>
      <w:r w:rsidRPr="00A5335F">
        <w:rPr>
          <w:b/>
          <w:i/>
          <w:sz w:val="28"/>
          <w:szCs w:val="28"/>
          <w:vertAlign w:val="subscript"/>
          <w:lang w:val="uk-UA"/>
        </w:rPr>
        <w:t xml:space="preserve">t </w:t>
      </w:r>
      <w:r w:rsidRPr="00A5335F">
        <w:rPr>
          <w:b/>
          <w:sz w:val="28"/>
          <w:szCs w:val="28"/>
          <w:lang w:val="uk-UA"/>
        </w:rPr>
        <w:t xml:space="preserve">≤ </w:t>
      </w:r>
      <w:r w:rsidRPr="00A5335F">
        <w:rPr>
          <w:b/>
          <w:i/>
          <w:sz w:val="28"/>
          <w:szCs w:val="28"/>
          <w:lang w:val="uk-UA"/>
        </w:rPr>
        <w:t>A</w:t>
      </w:r>
      <w:r w:rsidRPr="00A5335F">
        <w:rPr>
          <w:b/>
          <w:sz w:val="28"/>
          <w:szCs w:val="28"/>
          <w:vertAlign w:val="subscript"/>
          <w:lang w:val="uk-UA"/>
        </w:rPr>
        <w:t xml:space="preserve"> </w:t>
      </w:r>
      <w:r w:rsidRPr="00A5335F">
        <w:rPr>
          <w:b/>
          <w:i/>
          <w:sz w:val="28"/>
          <w:szCs w:val="28"/>
          <w:vertAlign w:val="subscript"/>
          <w:lang w:val="uk-UA"/>
        </w:rPr>
        <w:t>t</w:t>
      </w:r>
      <w:r w:rsidRPr="00A5335F">
        <w:rPr>
          <w:b/>
          <w:sz w:val="28"/>
          <w:szCs w:val="28"/>
          <w:vertAlign w:val="subscript"/>
          <w:lang w:val="uk-UA"/>
        </w:rPr>
        <w:t xml:space="preserve"> + 1</w:t>
      </w:r>
      <w:r w:rsidRPr="00A5335F">
        <w:rPr>
          <w:b/>
          <w:sz w:val="28"/>
          <w:szCs w:val="28"/>
          <w:lang w:val="uk-UA"/>
        </w:rPr>
        <w:t xml:space="preserve"> </w:t>
      </w:r>
      <w:r w:rsidRPr="00A5335F">
        <w:rPr>
          <w:sz w:val="28"/>
          <w:szCs w:val="28"/>
          <w:lang w:val="uk-UA"/>
        </w:rPr>
        <w:tab/>
      </w:r>
      <w:r w:rsidRPr="00A5335F">
        <w:rPr>
          <w:sz w:val="28"/>
          <w:szCs w:val="28"/>
          <w:lang w:val="uk-UA"/>
        </w:rPr>
        <w:tab/>
      </w:r>
      <w:r w:rsidRPr="00A5335F">
        <w:rPr>
          <w:sz w:val="28"/>
          <w:szCs w:val="28"/>
          <w:lang w:val="uk-UA"/>
        </w:rPr>
        <w:tab/>
      </w:r>
      <w:r w:rsidRPr="00A5335F">
        <w:rPr>
          <w:sz w:val="28"/>
          <w:szCs w:val="28"/>
          <w:lang w:val="uk-UA"/>
        </w:rPr>
        <w:tab/>
      </w:r>
      <w:r w:rsidRPr="00A5335F">
        <w:rPr>
          <w:sz w:val="28"/>
          <w:szCs w:val="28"/>
          <w:lang w:val="uk-UA"/>
        </w:rPr>
        <w:tab/>
      </w:r>
      <w:r w:rsidRPr="00A5335F">
        <w:rPr>
          <w:sz w:val="28"/>
          <w:szCs w:val="28"/>
          <w:lang w:val="uk-UA"/>
        </w:rPr>
        <w:tab/>
        <w:t>(</w:t>
      </w:r>
      <w:r w:rsidR="006226FD" w:rsidRPr="00A5335F">
        <w:rPr>
          <w:sz w:val="28"/>
          <w:szCs w:val="28"/>
          <w:lang w:val="uk-UA"/>
        </w:rPr>
        <w:t>3.3</w:t>
      </w:r>
      <w:r w:rsidRPr="00A5335F">
        <w:rPr>
          <w:sz w:val="28"/>
          <w:szCs w:val="28"/>
          <w:lang w:val="uk-UA"/>
        </w:rPr>
        <w:t>)</w:t>
      </w:r>
    </w:p>
    <w:p w:rsidR="00CB729B" w:rsidRPr="00A5335F" w:rsidRDefault="00CB729B" w:rsidP="00A5335F">
      <w:pPr>
        <w:tabs>
          <w:tab w:val="num" w:pos="1080"/>
        </w:tabs>
        <w:spacing w:line="360" w:lineRule="auto"/>
        <w:ind w:firstLine="709"/>
        <w:jc w:val="both"/>
        <w:rPr>
          <w:sz w:val="28"/>
          <w:szCs w:val="28"/>
          <w:lang w:val="uk-UA"/>
        </w:rPr>
      </w:pPr>
      <w:r w:rsidRPr="00A5335F">
        <w:rPr>
          <w:sz w:val="28"/>
          <w:szCs w:val="28"/>
          <w:lang w:val="uk-UA"/>
        </w:rPr>
        <w:t>Достовірним сигналом, що в наступному періоді тренд стане спадаючий буде:</w:t>
      </w:r>
    </w:p>
    <w:p w:rsidR="00CB729B" w:rsidRDefault="00CB729B" w:rsidP="00A5335F">
      <w:pPr>
        <w:tabs>
          <w:tab w:val="num" w:pos="1080"/>
        </w:tabs>
        <w:spacing w:line="360" w:lineRule="auto"/>
        <w:ind w:firstLine="709"/>
        <w:jc w:val="both"/>
        <w:rPr>
          <w:sz w:val="28"/>
          <w:szCs w:val="28"/>
          <w:lang w:val="uk-UA"/>
        </w:rPr>
      </w:pPr>
      <w:r w:rsidRPr="00A5335F">
        <w:rPr>
          <w:b/>
          <w:i/>
          <w:sz w:val="28"/>
          <w:szCs w:val="28"/>
          <w:lang w:val="uk-UA"/>
        </w:rPr>
        <w:t xml:space="preserve">A </w:t>
      </w:r>
      <w:r w:rsidRPr="00A5335F">
        <w:rPr>
          <w:b/>
          <w:i/>
          <w:sz w:val="28"/>
          <w:szCs w:val="28"/>
          <w:vertAlign w:val="subscript"/>
          <w:lang w:val="uk-UA"/>
        </w:rPr>
        <w:t xml:space="preserve">t </w:t>
      </w:r>
      <w:r w:rsidRPr="00A5335F">
        <w:rPr>
          <w:b/>
          <w:sz w:val="28"/>
          <w:szCs w:val="28"/>
          <w:lang w:val="uk-UA"/>
        </w:rPr>
        <w:t xml:space="preserve">≥ </w:t>
      </w:r>
      <w:r w:rsidRPr="00A5335F">
        <w:rPr>
          <w:b/>
          <w:i/>
          <w:sz w:val="28"/>
          <w:szCs w:val="28"/>
          <w:lang w:val="uk-UA"/>
        </w:rPr>
        <w:t>A</w:t>
      </w:r>
      <w:r w:rsidRPr="00A5335F">
        <w:rPr>
          <w:b/>
          <w:sz w:val="28"/>
          <w:szCs w:val="28"/>
          <w:vertAlign w:val="subscript"/>
          <w:lang w:val="uk-UA"/>
        </w:rPr>
        <w:t xml:space="preserve"> </w:t>
      </w:r>
      <w:r w:rsidRPr="00A5335F">
        <w:rPr>
          <w:b/>
          <w:i/>
          <w:sz w:val="28"/>
          <w:szCs w:val="28"/>
          <w:vertAlign w:val="subscript"/>
          <w:lang w:val="uk-UA"/>
        </w:rPr>
        <w:t>t</w:t>
      </w:r>
      <w:r w:rsidRPr="00A5335F">
        <w:rPr>
          <w:b/>
          <w:sz w:val="28"/>
          <w:szCs w:val="28"/>
          <w:vertAlign w:val="subscript"/>
          <w:lang w:val="uk-UA"/>
        </w:rPr>
        <w:t xml:space="preserve"> + 1 </w:t>
      </w:r>
      <w:r w:rsidRPr="00A5335F">
        <w:rPr>
          <w:b/>
          <w:sz w:val="28"/>
          <w:szCs w:val="28"/>
          <w:vertAlign w:val="subscript"/>
          <w:lang w:val="uk-UA"/>
        </w:rPr>
        <w:tab/>
      </w:r>
      <w:r w:rsidRPr="00A5335F">
        <w:rPr>
          <w:b/>
          <w:sz w:val="28"/>
          <w:szCs w:val="28"/>
          <w:vertAlign w:val="subscript"/>
          <w:lang w:val="uk-UA"/>
        </w:rPr>
        <w:tab/>
      </w:r>
      <w:r w:rsidRPr="00A5335F">
        <w:rPr>
          <w:b/>
          <w:sz w:val="28"/>
          <w:szCs w:val="28"/>
          <w:vertAlign w:val="subscript"/>
          <w:lang w:val="uk-UA"/>
        </w:rPr>
        <w:tab/>
      </w:r>
      <w:r w:rsidRPr="00A5335F">
        <w:rPr>
          <w:b/>
          <w:sz w:val="28"/>
          <w:szCs w:val="28"/>
          <w:vertAlign w:val="subscript"/>
          <w:lang w:val="uk-UA"/>
        </w:rPr>
        <w:tab/>
      </w:r>
      <w:r w:rsidRPr="00A5335F">
        <w:rPr>
          <w:b/>
          <w:sz w:val="28"/>
          <w:szCs w:val="28"/>
          <w:vertAlign w:val="subscript"/>
          <w:lang w:val="uk-UA"/>
        </w:rPr>
        <w:tab/>
      </w:r>
      <w:r w:rsidRPr="00A5335F">
        <w:rPr>
          <w:b/>
          <w:sz w:val="28"/>
          <w:szCs w:val="28"/>
          <w:vertAlign w:val="subscript"/>
          <w:lang w:val="uk-UA"/>
        </w:rPr>
        <w:tab/>
      </w:r>
      <w:r w:rsidRPr="00A5335F">
        <w:rPr>
          <w:sz w:val="28"/>
          <w:szCs w:val="28"/>
          <w:lang w:val="uk-UA"/>
        </w:rPr>
        <w:t>(</w:t>
      </w:r>
      <w:r w:rsidR="006226FD" w:rsidRPr="00A5335F">
        <w:rPr>
          <w:sz w:val="28"/>
          <w:szCs w:val="28"/>
          <w:lang w:val="uk-UA"/>
        </w:rPr>
        <w:t>3.4</w:t>
      </w:r>
      <w:r w:rsidRPr="00A5335F">
        <w:rPr>
          <w:sz w:val="28"/>
          <w:szCs w:val="28"/>
          <w:lang w:val="uk-UA"/>
        </w:rPr>
        <w:t>)</w:t>
      </w:r>
    </w:p>
    <w:p w:rsidR="00717D24" w:rsidRPr="00A5335F" w:rsidRDefault="00717D24" w:rsidP="00A5335F">
      <w:pPr>
        <w:tabs>
          <w:tab w:val="num" w:pos="1080"/>
        </w:tabs>
        <w:spacing w:line="360" w:lineRule="auto"/>
        <w:ind w:firstLine="709"/>
        <w:jc w:val="both"/>
        <w:rPr>
          <w:sz w:val="28"/>
          <w:szCs w:val="28"/>
          <w:lang w:val="uk-UA"/>
        </w:rPr>
      </w:pPr>
    </w:p>
    <w:p w:rsidR="000E0C03" w:rsidRPr="00A5335F" w:rsidRDefault="00CB729B" w:rsidP="00A5335F">
      <w:pPr>
        <w:tabs>
          <w:tab w:val="num" w:pos="540"/>
          <w:tab w:val="num" w:pos="1080"/>
        </w:tabs>
        <w:spacing w:line="360" w:lineRule="auto"/>
        <w:ind w:firstLine="709"/>
        <w:jc w:val="both"/>
        <w:rPr>
          <w:sz w:val="28"/>
          <w:szCs w:val="28"/>
          <w:lang w:val="uk-UA"/>
        </w:rPr>
      </w:pPr>
      <w:r w:rsidRPr="00A5335F">
        <w:rPr>
          <w:sz w:val="28"/>
          <w:szCs w:val="28"/>
          <w:lang w:val="uk-UA"/>
        </w:rPr>
        <w:t xml:space="preserve"> </w:t>
      </w:r>
      <w:r w:rsidR="00AE2320" w:rsidRPr="00A5335F">
        <w:rPr>
          <w:sz w:val="28"/>
          <w:szCs w:val="28"/>
          <w:lang w:val="uk-UA"/>
        </w:rPr>
        <w:t>Таблиця 3.4</w:t>
      </w:r>
      <w:r w:rsidR="000E0C03" w:rsidRPr="00A5335F">
        <w:rPr>
          <w:sz w:val="28"/>
          <w:szCs w:val="28"/>
          <w:lang w:val="uk-UA"/>
        </w:rPr>
        <w:t>.</w:t>
      </w:r>
    </w:p>
    <w:p w:rsidR="000E0C03" w:rsidRPr="00A5335F" w:rsidRDefault="000E0C03" w:rsidP="00A5335F">
      <w:pPr>
        <w:tabs>
          <w:tab w:val="num" w:pos="540"/>
          <w:tab w:val="num" w:pos="1080"/>
        </w:tabs>
        <w:spacing w:line="360" w:lineRule="auto"/>
        <w:ind w:firstLine="709"/>
        <w:jc w:val="both"/>
        <w:rPr>
          <w:sz w:val="28"/>
          <w:szCs w:val="28"/>
          <w:lang w:val="uk-UA"/>
        </w:rPr>
      </w:pPr>
      <w:r w:rsidRPr="00A5335F">
        <w:rPr>
          <w:sz w:val="28"/>
          <w:szCs w:val="28"/>
          <w:lang w:val="uk-UA"/>
        </w:rPr>
        <w:t>Прогнозування тренду в майбутньому періоді</w:t>
      </w:r>
    </w:p>
    <w:tbl>
      <w:tblPr>
        <w:tblW w:w="9468" w:type="dxa"/>
        <w:tblInd w:w="103" w:type="dxa"/>
        <w:tblLook w:val="0000" w:firstRow="0" w:lastRow="0" w:firstColumn="0" w:lastColumn="0" w:noHBand="0" w:noVBand="0"/>
      </w:tblPr>
      <w:tblGrid>
        <w:gridCol w:w="1133"/>
        <w:gridCol w:w="1385"/>
        <w:gridCol w:w="864"/>
        <w:gridCol w:w="1254"/>
        <w:gridCol w:w="1875"/>
        <w:gridCol w:w="956"/>
        <w:gridCol w:w="1045"/>
        <w:gridCol w:w="956"/>
      </w:tblGrid>
      <w:tr w:rsidR="000E0C03" w:rsidRPr="00A5335F">
        <w:trPr>
          <w:trHeight w:val="300"/>
        </w:trPr>
        <w:tc>
          <w:tcPr>
            <w:tcW w:w="1136" w:type="dxa"/>
            <w:tcBorders>
              <w:top w:val="single" w:sz="4" w:space="0" w:color="auto"/>
              <w:left w:val="single" w:sz="4" w:space="0" w:color="auto"/>
              <w:bottom w:val="single" w:sz="4" w:space="0" w:color="auto"/>
              <w:right w:val="single" w:sz="4" w:space="0" w:color="auto"/>
            </w:tcBorders>
            <w:noWrap/>
            <w:vAlign w:val="center"/>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 періоду</w:t>
            </w:r>
          </w:p>
        </w:tc>
        <w:tc>
          <w:tcPr>
            <w:tcW w:w="1389" w:type="dxa"/>
            <w:tcBorders>
              <w:top w:val="single" w:sz="4"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i/>
                <w:sz w:val="20"/>
                <w:szCs w:val="20"/>
                <w:lang w:val="uk-UA"/>
              </w:rPr>
            </w:pPr>
            <w:r w:rsidRPr="00717D24">
              <w:rPr>
                <w:b/>
                <w:bCs/>
                <w:i/>
                <w:sz w:val="20"/>
                <w:szCs w:val="20"/>
                <w:lang w:val="uk-UA"/>
              </w:rPr>
              <w:t>t</w:t>
            </w:r>
          </w:p>
        </w:tc>
        <w:tc>
          <w:tcPr>
            <w:tcW w:w="842" w:type="dxa"/>
            <w:tcBorders>
              <w:top w:val="single" w:sz="4"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i/>
                <w:sz w:val="20"/>
                <w:szCs w:val="20"/>
                <w:lang w:val="uk-UA"/>
              </w:rPr>
              <w:t xml:space="preserve">A </w:t>
            </w:r>
            <w:r w:rsidRPr="00717D24">
              <w:rPr>
                <w:b/>
                <w:bCs/>
                <w:i/>
                <w:sz w:val="20"/>
                <w:szCs w:val="20"/>
                <w:vertAlign w:val="subscript"/>
                <w:lang w:val="uk-UA"/>
              </w:rPr>
              <w:t xml:space="preserve">f </w:t>
            </w:r>
            <w:r w:rsidRPr="00717D24">
              <w:rPr>
                <w:b/>
                <w:bCs/>
                <w:sz w:val="20"/>
                <w:szCs w:val="20"/>
                <w:vertAlign w:val="subscript"/>
                <w:lang w:val="uk-UA"/>
              </w:rPr>
              <w:t>= 0,2</w:t>
            </w:r>
          </w:p>
        </w:tc>
        <w:tc>
          <w:tcPr>
            <w:tcW w:w="1257" w:type="dxa"/>
            <w:tcBorders>
              <w:top w:val="single" w:sz="4" w:space="0" w:color="auto"/>
              <w:left w:val="nil"/>
              <w:bottom w:val="single" w:sz="4" w:space="0" w:color="auto"/>
              <w:right w:val="nil"/>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A</w:t>
            </w:r>
          </w:p>
        </w:tc>
        <w:tc>
          <w:tcPr>
            <w:tcW w:w="1880" w:type="dxa"/>
            <w:tcBorders>
              <w:top w:val="single" w:sz="4" w:space="0" w:color="auto"/>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 = (</w:t>
            </w:r>
            <w:r w:rsidRPr="00717D24">
              <w:rPr>
                <w:b/>
                <w:bCs/>
                <w:i/>
                <w:sz w:val="20"/>
                <w:szCs w:val="20"/>
                <w:lang w:val="uk-UA"/>
              </w:rPr>
              <w:t>A</w:t>
            </w:r>
            <w:r w:rsidRPr="00717D24">
              <w:rPr>
                <w:b/>
                <w:bCs/>
                <w:sz w:val="20"/>
                <w:szCs w:val="20"/>
                <w:lang w:val="uk-UA"/>
              </w:rPr>
              <w:t xml:space="preserve"> </w:t>
            </w:r>
            <w:r w:rsidRPr="00717D24">
              <w:rPr>
                <w:b/>
                <w:bCs/>
                <w:i/>
                <w:sz w:val="20"/>
                <w:szCs w:val="20"/>
                <w:vertAlign w:val="subscript"/>
                <w:lang w:val="uk-UA"/>
              </w:rPr>
              <w:t xml:space="preserve">f </w:t>
            </w:r>
            <w:r w:rsidRPr="00717D24">
              <w:rPr>
                <w:b/>
                <w:bCs/>
                <w:sz w:val="20"/>
                <w:szCs w:val="20"/>
                <w:vertAlign w:val="subscript"/>
                <w:lang w:val="uk-UA"/>
              </w:rPr>
              <w:t xml:space="preserve">= 0,2 </w:t>
            </w:r>
            <w:r w:rsidRPr="00717D24">
              <w:rPr>
                <w:b/>
                <w:bCs/>
                <w:sz w:val="20"/>
                <w:szCs w:val="20"/>
                <w:lang w:val="uk-UA"/>
              </w:rPr>
              <w:t xml:space="preserve">- </w:t>
            </w:r>
            <w:r w:rsidRPr="00717D24">
              <w:rPr>
                <w:b/>
                <w:bCs/>
                <w:i/>
                <w:sz w:val="20"/>
                <w:szCs w:val="20"/>
                <w:lang w:val="uk-UA"/>
              </w:rPr>
              <w:t>A</w:t>
            </w:r>
            <w:r w:rsidRPr="00717D24">
              <w:rPr>
                <w:b/>
                <w:bCs/>
                <w:sz w:val="20"/>
                <w:szCs w:val="20"/>
                <w:lang w:val="uk-UA"/>
              </w:rPr>
              <w:t>)</w:t>
            </w:r>
            <w:r w:rsidRPr="00717D24">
              <w:rPr>
                <w:b/>
                <w:bCs/>
                <w:sz w:val="20"/>
                <w:szCs w:val="20"/>
                <w:vertAlign w:val="superscript"/>
                <w:lang w:val="uk-UA"/>
              </w:rPr>
              <w:t>2</w:t>
            </w:r>
          </w:p>
        </w:tc>
        <w:tc>
          <w:tcPr>
            <w:tcW w:w="958" w:type="dxa"/>
            <w:tcBorders>
              <w:top w:val="single" w:sz="4"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31.01.2007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2,8</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421,4</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175207,1</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20.02.2007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59</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39,2</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390,3842</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12.03.2007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3,2</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49,0</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2101,777</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4</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01.04.2007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32</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31,4</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0,362309</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5</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21.04.2007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18</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29,2</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125,9568</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6</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11.05.2007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6,5</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27,6</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443,4496</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7</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31.05.2007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36</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26,2</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95,55286</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8</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20.06.2007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100</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25,1</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5606,694</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9</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10.07.2007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16,5</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24,2</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59,10535</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10</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30.07.2007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2,8</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34,4</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1001,264</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11</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19.08.2007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30</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22,7</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53,64417</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12</w:t>
            </w:r>
          </w:p>
        </w:tc>
        <w:tc>
          <w:tcPr>
            <w:tcW w:w="1389"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08.09.2007</w:t>
            </w:r>
          </w:p>
        </w:tc>
        <w:tc>
          <w:tcPr>
            <w:tcW w:w="842"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2,2</w:t>
            </w:r>
          </w:p>
        </w:tc>
        <w:tc>
          <w:tcPr>
            <w:tcW w:w="1257" w:type="dxa"/>
            <w:tcBorders>
              <w:top w:val="nil"/>
              <w:left w:val="nil"/>
              <w:bottom w:val="single" w:sz="4" w:space="0" w:color="auto"/>
              <w:right w:val="nil"/>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25,1</w:t>
            </w:r>
          </w:p>
        </w:tc>
        <w:tc>
          <w:tcPr>
            <w:tcW w:w="1880" w:type="dxa"/>
            <w:tcBorders>
              <w:top w:val="nil"/>
              <w:left w:val="single" w:sz="4"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525,4244</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 </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1389" w:type="dxa"/>
            <w:tcBorders>
              <w:top w:val="nil"/>
              <w:left w:val="nil"/>
              <w:bottom w:val="nil"/>
              <w:right w:val="nil"/>
            </w:tcBorders>
            <w:noWrap/>
            <w:vAlign w:val="bottom"/>
          </w:tcPr>
          <w:p w:rsidR="000E0C03" w:rsidRPr="00717D24" w:rsidRDefault="000E0C03" w:rsidP="00717D24">
            <w:pPr>
              <w:spacing w:line="360" w:lineRule="auto"/>
              <w:ind w:firstLine="181"/>
              <w:jc w:val="both"/>
              <w:rPr>
                <w:b/>
                <w:color w:val="FF0000"/>
                <w:sz w:val="20"/>
                <w:szCs w:val="20"/>
                <w:lang w:val="uk-UA"/>
              </w:rPr>
            </w:pPr>
            <w:r w:rsidRPr="00717D24">
              <w:rPr>
                <w:b/>
                <w:color w:val="FF0000"/>
                <w:sz w:val="20"/>
                <w:szCs w:val="20"/>
                <w:highlight w:val="yellow"/>
                <w:lang w:val="uk-UA"/>
              </w:rPr>
              <w:t>28.09.2007</w:t>
            </w:r>
          </w:p>
        </w:tc>
        <w:tc>
          <w:tcPr>
            <w:tcW w:w="842"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1257" w:type="dxa"/>
            <w:tcBorders>
              <w:top w:val="nil"/>
              <w:left w:val="nil"/>
              <w:bottom w:val="nil"/>
              <w:right w:val="nil"/>
            </w:tcBorders>
            <w:noWrap/>
            <w:vAlign w:val="bottom"/>
          </w:tcPr>
          <w:p w:rsidR="000E0C03" w:rsidRPr="00717D24" w:rsidRDefault="00AE2320" w:rsidP="00717D24">
            <w:pPr>
              <w:spacing w:line="360" w:lineRule="auto"/>
              <w:ind w:firstLine="181"/>
              <w:jc w:val="both"/>
              <w:rPr>
                <w:b/>
                <w:color w:val="FF0000"/>
                <w:sz w:val="20"/>
                <w:szCs w:val="20"/>
                <w:lang w:val="uk-UA"/>
              </w:rPr>
            </w:pPr>
            <w:r w:rsidRPr="00717D24">
              <w:rPr>
                <w:b/>
                <w:color w:val="FF0000"/>
                <w:sz w:val="20"/>
                <w:szCs w:val="20"/>
                <w:highlight w:val="yellow"/>
                <w:lang w:val="uk-UA"/>
              </w:rPr>
              <w:t>29,2</w:t>
            </w:r>
          </w:p>
        </w:tc>
        <w:tc>
          <w:tcPr>
            <w:tcW w:w="1880" w:type="dxa"/>
            <w:tcBorders>
              <w:top w:val="nil"/>
              <w:left w:val="single" w:sz="4" w:space="0" w:color="auto"/>
              <w:bottom w:val="single" w:sz="4" w:space="0" w:color="auto"/>
              <w:right w:val="single" w:sz="4" w:space="0" w:color="auto"/>
            </w:tcBorders>
            <w:noWrap/>
            <w:vAlign w:val="center"/>
          </w:tcPr>
          <w:p w:rsidR="000E0C03" w:rsidRPr="00717D24" w:rsidRDefault="000E0C03" w:rsidP="00717D24">
            <w:pPr>
              <w:spacing w:line="360" w:lineRule="auto"/>
              <w:ind w:firstLine="181"/>
              <w:jc w:val="both"/>
              <w:rPr>
                <w:sz w:val="20"/>
                <w:szCs w:val="20"/>
                <w:lang w:val="uk-UA"/>
              </w:rPr>
            </w:pPr>
            <w:r w:rsidRPr="00717D24">
              <w:rPr>
                <w:b/>
                <w:bCs/>
                <w:sz w:val="20"/>
                <w:szCs w:val="20"/>
                <w:lang w:val="uk-UA"/>
              </w:rPr>
              <w:t>1856,7</w:t>
            </w:r>
          </w:p>
        </w:tc>
        <w:tc>
          <w:tcPr>
            <w:tcW w:w="958" w:type="dxa"/>
            <w:tcBorders>
              <w:top w:val="nil"/>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i/>
                <w:sz w:val="20"/>
                <w:szCs w:val="20"/>
                <w:lang w:val="uk-UA"/>
              </w:rPr>
              <w:t>←</w:t>
            </w:r>
            <w:r w:rsidR="00A5335F" w:rsidRPr="00717D24">
              <w:rPr>
                <w:b/>
                <w:bCs/>
                <w:sz w:val="20"/>
                <w:szCs w:val="20"/>
                <w:lang w:val="uk-UA"/>
              </w:rPr>
              <w:t xml:space="preserve"> </w:t>
            </w:r>
            <w:r w:rsidRPr="00717D24">
              <w:rPr>
                <w:b/>
                <w:bCs/>
                <w:sz w:val="20"/>
                <w:szCs w:val="20"/>
                <w:lang w:val="uk-UA"/>
              </w:rPr>
              <w:t>∑</w:t>
            </w: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70"/>
        </w:trPr>
        <w:tc>
          <w:tcPr>
            <w:tcW w:w="1136"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1389"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842"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1257"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1880"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104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c>
          <w:tcPr>
            <w:tcW w:w="958" w:type="dxa"/>
            <w:tcBorders>
              <w:top w:val="nil"/>
              <w:left w:val="nil"/>
              <w:bottom w:val="nil"/>
              <w:right w:val="nil"/>
            </w:tcBorders>
            <w:noWrap/>
            <w:vAlign w:val="bottom"/>
          </w:tcPr>
          <w:p w:rsidR="000E0C03" w:rsidRPr="00717D24" w:rsidRDefault="000E0C03" w:rsidP="00717D24">
            <w:pPr>
              <w:spacing w:line="360" w:lineRule="auto"/>
              <w:ind w:firstLine="181"/>
              <w:jc w:val="both"/>
              <w:rPr>
                <w:sz w:val="20"/>
                <w:szCs w:val="20"/>
                <w:lang w:val="uk-UA"/>
              </w:rPr>
            </w:pPr>
          </w:p>
        </w:tc>
      </w:tr>
      <w:tr w:rsidR="000E0C03" w:rsidRPr="00A5335F">
        <w:trPr>
          <w:trHeight w:val="255"/>
        </w:trPr>
        <w:tc>
          <w:tcPr>
            <w:tcW w:w="1136" w:type="dxa"/>
            <w:tcBorders>
              <w:top w:val="single" w:sz="8" w:space="0" w:color="auto"/>
              <w:left w:val="single" w:sz="8" w:space="0" w:color="auto"/>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A</w:t>
            </w:r>
          </w:p>
        </w:tc>
        <w:tc>
          <w:tcPr>
            <w:tcW w:w="1389" w:type="dxa"/>
            <w:tcBorders>
              <w:top w:val="single" w:sz="8"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B</w:t>
            </w:r>
          </w:p>
        </w:tc>
        <w:tc>
          <w:tcPr>
            <w:tcW w:w="842" w:type="dxa"/>
            <w:tcBorders>
              <w:top w:val="single" w:sz="8"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C</w:t>
            </w:r>
          </w:p>
        </w:tc>
        <w:tc>
          <w:tcPr>
            <w:tcW w:w="1257" w:type="dxa"/>
            <w:tcBorders>
              <w:top w:val="single" w:sz="8"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D</w:t>
            </w:r>
          </w:p>
        </w:tc>
        <w:tc>
          <w:tcPr>
            <w:tcW w:w="1880" w:type="dxa"/>
            <w:tcBorders>
              <w:top w:val="single" w:sz="8"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E</w:t>
            </w:r>
          </w:p>
        </w:tc>
        <w:tc>
          <w:tcPr>
            <w:tcW w:w="958" w:type="dxa"/>
            <w:tcBorders>
              <w:top w:val="single" w:sz="8"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F</w:t>
            </w:r>
          </w:p>
        </w:tc>
        <w:tc>
          <w:tcPr>
            <w:tcW w:w="1048" w:type="dxa"/>
            <w:tcBorders>
              <w:top w:val="single" w:sz="8" w:space="0" w:color="auto"/>
              <w:left w:val="nil"/>
              <w:bottom w:val="single" w:sz="4" w:space="0" w:color="auto"/>
              <w:right w:val="single" w:sz="4"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G</w:t>
            </w:r>
          </w:p>
        </w:tc>
        <w:tc>
          <w:tcPr>
            <w:tcW w:w="958" w:type="dxa"/>
            <w:tcBorders>
              <w:top w:val="single" w:sz="8" w:space="0" w:color="auto"/>
              <w:left w:val="nil"/>
              <w:bottom w:val="single" w:sz="4" w:space="0" w:color="auto"/>
              <w:right w:val="single" w:sz="8" w:space="0" w:color="auto"/>
            </w:tcBorders>
            <w:noWrap/>
            <w:vAlign w:val="bottom"/>
          </w:tcPr>
          <w:p w:rsidR="000E0C03" w:rsidRPr="00717D24" w:rsidRDefault="000E0C03" w:rsidP="00717D24">
            <w:pPr>
              <w:spacing w:line="360" w:lineRule="auto"/>
              <w:ind w:firstLine="181"/>
              <w:jc w:val="both"/>
              <w:rPr>
                <w:b/>
                <w:bCs/>
                <w:sz w:val="20"/>
                <w:szCs w:val="20"/>
                <w:lang w:val="uk-UA"/>
              </w:rPr>
            </w:pPr>
            <w:r w:rsidRPr="00717D24">
              <w:rPr>
                <w:b/>
                <w:bCs/>
                <w:sz w:val="20"/>
                <w:szCs w:val="20"/>
                <w:lang w:val="uk-UA"/>
              </w:rPr>
              <w:t>H</w:t>
            </w:r>
          </w:p>
        </w:tc>
      </w:tr>
      <w:tr w:rsidR="000E0C03" w:rsidRPr="00A5335F">
        <w:trPr>
          <w:trHeight w:val="270"/>
        </w:trPr>
        <w:tc>
          <w:tcPr>
            <w:tcW w:w="1136" w:type="dxa"/>
            <w:tcBorders>
              <w:top w:val="nil"/>
              <w:left w:val="single" w:sz="8" w:space="0" w:color="auto"/>
              <w:bottom w:val="single" w:sz="8"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49,04514</w:t>
            </w:r>
          </w:p>
        </w:tc>
        <w:tc>
          <w:tcPr>
            <w:tcW w:w="1389" w:type="dxa"/>
            <w:tcBorders>
              <w:top w:val="nil"/>
              <w:left w:val="nil"/>
              <w:bottom w:val="single" w:sz="8"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-0,32172</w:t>
            </w:r>
          </w:p>
        </w:tc>
        <w:tc>
          <w:tcPr>
            <w:tcW w:w="842" w:type="dxa"/>
            <w:tcBorders>
              <w:top w:val="nil"/>
              <w:left w:val="nil"/>
              <w:bottom w:val="single" w:sz="8"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435,263</w:t>
            </w:r>
          </w:p>
        </w:tc>
        <w:tc>
          <w:tcPr>
            <w:tcW w:w="1257" w:type="dxa"/>
            <w:tcBorders>
              <w:top w:val="nil"/>
              <w:left w:val="nil"/>
              <w:bottom w:val="single" w:sz="8"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-259,325</w:t>
            </w:r>
          </w:p>
        </w:tc>
        <w:tc>
          <w:tcPr>
            <w:tcW w:w="1880" w:type="dxa"/>
            <w:tcBorders>
              <w:top w:val="nil"/>
              <w:left w:val="nil"/>
              <w:bottom w:val="single" w:sz="8"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18,33648</w:t>
            </w:r>
          </w:p>
        </w:tc>
        <w:tc>
          <w:tcPr>
            <w:tcW w:w="958" w:type="dxa"/>
            <w:tcBorders>
              <w:top w:val="nil"/>
              <w:left w:val="nil"/>
              <w:bottom w:val="single" w:sz="8"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0,5</w:t>
            </w:r>
          </w:p>
        </w:tc>
        <w:tc>
          <w:tcPr>
            <w:tcW w:w="1048" w:type="dxa"/>
            <w:tcBorders>
              <w:top w:val="nil"/>
              <w:left w:val="nil"/>
              <w:bottom w:val="single" w:sz="8" w:space="0" w:color="auto"/>
              <w:right w:val="single" w:sz="4"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7,779768</w:t>
            </w:r>
          </w:p>
        </w:tc>
        <w:tc>
          <w:tcPr>
            <w:tcW w:w="958" w:type="dxa"/>
            <w:tcBorders>
              <w:top w:val="nil"/>
              <w:left w:val="nil"/>
              <w:bottom w:val="single" w:sz="8" w:space="0" w:color="auto"/>
              <w:right w:val="single" w:sz="8" w:space="0" w:color="auto"/>
            </w:tcBorders>
            <w:noWrap/>
            <w:vAlign w:val="bottom"/>
          </w:tcPr>
          <w:p w:rsidR="000E0C03" w:rsidRPr="00717D24" w:rsidRDefault="000E0C03" w:rsidP="00717D24">
            <w:pPr>
              <w:spacing w:line="360" w:lineRule="auto"/>
              <w:ind w:firstLine="181"/>
              <w:jc w:val="both"/>
              <w:rPr>
                <w:sz w:val="20"/>
                <w:szCs w:val="20"/>
                <w:lang w:val="uk-UA"/>
              </w:rPr>
            </w:pPr>
            <w:r w:rsidRPr="00717D24">
              <w:rPr>
                <w:sz w:val="20"/>
                <w:szCs w:val="20"/>
                <w:lang w:val="uk-UA"/>
              </w:rPr>
              <w:t>10</w:t>
            </w:r>
          </w:p>
        </w:tc>
      </w:tr>
    </w:tbl>
    <w:p w:rsidR="00D26D92" w:rsidRPr="00A5335F" w:rsidRDefault="00D26D92" w:rsidP="00A5335F">
      <w:pPr>
        <w:tabs>
          <w:tab w:val="num" w:pos="540"/>
          <w:tab w:val="num" w:pos="1080"/>
        </w:tabs>
        <w:spacing w:line="360" w:lineRule="auto"/>
        <w:ind w:firstLine="709"/>
        <w:jc w:val="both"/>
        <w:rPr>
          <w:sz w:val="28"/>
          <w:szCs w:val="28"/>
          <w:lang w:val="uk-UA"/>
        </w:rPr>
      </w:pPr>
    </w:p>
    <w:p w:rsidR="007E1D34" w:rsidRDefault="00AE2320" w:rsidP="00A5335F">
      <w:pPr>
        <w:tabs>
          <w:tab w:val="num" w:pos="540"/>
          <w:tab w:val="num" w:pos="1080"/>
        </w:tabs>
        <w:spacing w:line="360" w:lineRule="auto"/>
        <w:ind w:firstLine="709"/>
        <w:jc w:val="both"/>
        <w:rPr>
          <w:sz w:val="28"/>
          <w:szCs w:val="28"/>
          <w:lang w:val="uk-UA"/>
        </w:rPr>
      </w:pPr>
      <w:r w:rsidRPr="00A5335F">
        <w:rPr>
          <w:sz w:val="28"/>
          <w:szCs w:val="28"/>
          <w:lang w:val="uk-UA"/>
        </w:rPr>
        <w:t xml:space="preserve">Як видно з табл. 3.4. прогнозування можливо проводити до </w:t>
      </w:r>
      <w:r w:rsidR="005E50B4" w:rsidRPr="00A5335F">
        <w:rPr>
          <w:sz w:val="28"/>
          <w:szCs w:val="28"/>
          <w:lang w:val="uk-UA"/>
        </w:rPr>
        <w:t>безкінечності</w:t>
      </w:r>
      <w:r w:rsidRPr="00A5335F">
        <w:rPr>
          <w:sz w:val="28"/>
          <w:szCs w:val="28"/>
          <w:lang w:val="uk-UA"/>
        </w:rPr>
        <w:t xml:space="preserve">, однак для більш ефективного прогнозування, тобто, для збільшення довірчої ймовірності, - треба </w:t>
      </w:r>
      <w:r w:rsidR="00D26D92" w:rsidRPr="00A5335F">
        <w:rPr>
          <w:sz w:val="28"/>
          <w:szCs w:val="28"/>
          <w:lang w:val="uk-UA"/>
        </w:rPr>
        <w:t>в кінці кожного періоду проводити перерахунки.</w:t>
      </w:r>
    </w:p>
    <w:p w:rsidR="00717D24" w:rsidRPr="00A5335F" w:rsidRDefault="00717D24" w:rsidP="00A5335F">
      <w:pPr>
        <w:tabs>
          <w:tab w:val="num" w:pos="540"/>
          <w:tab w:val="num" w:pos="1080"/>
        </w:tabs>
        <w:spacing w:line="360" w:lineRule="auto"/>
        <w:ind w:firstLine="709"/>
        <w:jc w:val="both"/>
        <w:rPr>
          <w:sz w:val="28"/>
          <w:szCs w:val="28"/>
          <w:lang w:val="uk-UA"/>
        </w:rPr>
      </w:pPr>
    </w:p>
    <w:p w:rsidR="00912F1D" w:rsidRDefault="0042285E" w:rsidP="00A5335F">
      <w:pPr>
        <w:spacing w:line="360" w:lineRule="auto"/>
        <w:ind w:firstLine="709"/>
        <w:jc w:val="both"/>
        <w:rPr>
          <w:b/>
          <w:sz w:val="28"/>
          <w:szCs w:val="28"/>
          <w:lang w:val="uk-UA"/>
        </w:rPr>
      </w:pPr>
      <w:r>
        <w:rPr>
          <w:b/>
          <w:sz w:val="28"/>
          <w:szCs w:val="28"/>
          <w:lang w:val="uk-UA"/>
        </w:rPr>
        <w:t xml:space="preserve">3.3 </w:t>
      </w:r>
      <w:r w:rsidR="003825C3" w:rsidRPr="00A5335F">
        <w:rPr>
          <w:b/>
          <w:sz w:val="28"/>
          <w:szCs w:val="28"/>
          <w:lang w:val="uk-UA"/>
        </w:rPr>
        <w:t>Перевірка якості прогнозування</w:t>
      </w:r>
    </w:p>
    <w:p w:rsidR="00717D24" w:rsidRPr="00A5335F" w:rsidRDefault="00717D24" w:rsidP="00A5335F">
      <w:pPr>
        <w:spacing w:line="360" w:lineRule="auto"/>
        <w:ind w:firstLine="709"/>
        <w:jc w:val="both"/>
        <w:rPr>
          <w:b/>
          <w:sz w:val="28"/>
          <w:szCs w:val="28"/>
          <w:lang w:val="uk-UA"/>
        </w:rPr>
      </w:pPr>
    </w:p>
    <w:p w:rsidR="00235DA2" w:rsidRPr="00A5335F" w:rsidRDefault="00235DA2" w:rsidP="00A5335F">
      <w:pPr>
        <w:spacing w:line="360" w:lineRule="auto"/>
        <w:ind w:firstLine="709"/>
        <w:jc w:val="both"/>
        <w:rPr>
          <w:sz w:val="28"/>
          <w:szCs w:val="28"/>
          <w:lang w:val="uk-UA"/>
        </w:rPr>
      </w:pPr>
      <w:r w:rsidRPr="00A5335F">
        <w:rPr>
          <w:sz w:val="28"/>
          <w:szCs w:val="28"/>
          <w:lang w:val="uk-UA"/>
        </w:rPr>
        <w:t xml:space="preserve">Щоб </w:t>
      </w:r>
      <w:r w:rsidR="009D1B92" w:rsidRPr="00A5335F">
        <w:rPr>
          <w:sz w:val="28"/>
          <w:szCs w:val="28"/>
          <w:lang w:val="uk-UA"/>
        </w:rPr>
        <w:t>перевірити</w:t>
      </w:r>
      <w:r w:rsidRPr="00A5335F">
        <w:rPr>
          <w:sz w:val="28"/>
          <w:szCs w:val="28"/>
          <w:lang w:val="uk-UA"/>
        </w:rPr>
        <w:t xml:space="preserve"> </w:t>
      </w:r>
      <w:r w:rsidR="000A2BA5" w:rsidRPr="00A5335F">
        <w:rPr>
          <w:sz w:val="28"/>
          <w:szCs w:val="28"/>
          <w:lang w:val="uk-UA"/>
        </w:rPr>
        <w:t xml:space="preserve">якість прогнозування </w:t>
      </w:r>
      <w:r w:rsidR="009D1B92" w:rsidRPr="00A5335F">
        <w:rPr>
          <w:sz w:val="28"/>
          <w:szCs w:val="28"/>
          <w:lang w:val="uk-UA"/>
        </w:rPr>
        <w:t>простежимо</w:t>
      </w:r>
      <w:r w:rsidR="000A2BA5" w:rsidRPr="00A5335F">
        <w:rPr>
          <w:sz w:val="28"/>
          <w:szCs w:val="28"/>
          <w:lang w:val="uk-UA"/>
        </w:rPr>
        <w:t xml:space="preserve"> поведінку</w:t>
      </w:r>
      <w:r w:rsidR="003A58B2" w:rsidRPr="00A5335F">
        <w:rPr>
          <w:sz w:val="28"/>
          <w:szCs w:val="28"/>
          <w:lang w:val="uk-UA"/>
        </w:rPr>
        <w:t xml:space="preserve"> крос-курсу EUR/JPY в минулому, підставляємо в формулу (</w:t>
      </w:r>
      <w:r w:rsidR="006226FD" w:rsidRPr="00A5335F">
        <w:rPr>
          <w:sz w:val="28"/>
          <w:szCs w:val="28"/>
          <w:lang w:val="uk-UA"/>
        </w:rPr>
        <w:t>2.</w:t>
      </w:r>
      <w:r w:rsidR="003A58B2" w:rsidRPr="00A5335F">
        <w:rPr>
          <w:sz w:val="28"/>
          <w:szCs w:val="28"/>
          <w:lang w:val="uk-UA"/>
        </w:rPr>
        <w:t>2) деякий період.</w:t>
      </w:r>
    </w:p>
    <w:p w:rsidR="007E7238" w:rsidRDefault="003A58B2" w:rsidP="00A5335F">
      <w:pPr>
        <w:spacing w:line="360" w:lineRule="auto"/>
        <w:ind w:firstLine="709"/>
        <w:jc w:val="both"/>
        <w:rPr>
          <w:sz w:val="28"/>
          <w:szCs w:val="28"/>
          <w:lang w:val="uk-UA"/>
        </w:rPr>
      </w:pPr>
      <w:r w:rsidRPr="00A5335F">
        <w:rPr>
          <w:sz w:val="28"/>
          <w:szCs w:val="28"/>
          <w:lang w:val="uk-UA"/>
        </w:rPr>
        <w:t>Нехай у нас є 1</w:t>
      </w:r>
      <w:r w:rsidR="007E7238" w:rsidRPr="00A5335F">
        <w:rPr>
          <w:sz w:val="28"/>
          <w:szCs w:val="28"/>
          <w:lang w:val="uk-UA"/>
        </w:rPr>
        <w:t>0</w:t>
      </w:r>
      <w:r w:rsidRPr="00A5335F">
        <w:rPr>
          <w:sz w:val="28"/>
          <w:szCs w:val="28"/>
          <w:lang w:val="uk-UA"/>
        </w:rPr>
        <w:t xml:space="preserve">-ть </w:t>
      </w:r>
      <w:r w:rsidR="009D1B92" w:rsidRPr="00A5335F">
        <w:rPr>
          <w:sz w:val="28"/>
          <w:szCs w:val="28"/>
          <w:lang w:val="uk-UA"/>
        </w:rPr>
        <w:t>проміжків</w:t>
      </w:r>
      <w:r w:rsidRPr="00A5335F">
        <w:rPr>
          <w:sz w:val="28"/>
          <w:szCs w:val="28"/>
          <w:lang w:val="uk-UA"/>
        </w:rPr>
        <w:t xml:space="preserve"> часу – ми беремо </w:t>
      </w:r>
      <w:r w:rsidR="007E7238" w:rsidRPr="00A5335F">
        <w:rPr>
          <w:sz w:val="28"/>
          <w:szCs w:val="28"/>
          <w:lang w:val="uk-UA"/>
        </w:rPr>
        <w:t>9</w:t>
      </w:r>
      <w:r w:rsidRPr="00A5335F">
        <w:rPr>
          <w:sz w:val="28"/>
          <w:szCs w:val="28"/>
          <w:lang w:val="uk-UA"/>
        </w:rPr>
        <w:t xml:space="preserve">-ть, прогнозуємо </w:t>
      </w:r>
      <w:r w:rsidR="00A27D00" w:rsidRPr="00A5335F">
        <w:rPr>
          <w:sz w:val="28"/>
          <w:szCs w:val="28"/>
          <w:lang w:val="uk-UA"/>
        </w:rPr>
        <w:t>і</w:t>
      </w:r>
      <w:r w:rsidRPr="00A5335F">
        <w:rPr>
          <w:sz w:val="28"/>
          <w:szCs w:val="28"/>
          <w:lang w:val="uk-UA"/>
        </w:rPr>
        <w:t xml:space="preserve"> </w:t>
      </w:r>
      <w:r w:rsidR="009D1B92" w:rsidRPr="00A5335F">
        <w:rPr>
          <w:sz w:val="28"/>
          <w:szCs w:val="28"/>
          <w:lang w:val="uk-UA"/>
        </w:rPr>
        <w:t>спів ставляємо</w:t>
      </w:r>
      <w:r w:rsidRPr="00A5335F">
        <w:rPr>
          <w:sz w:val="28"/>
          <w:szCs w:val="28"/>
          <w:lang w:val="uk-UA"/>
        </w:rPr>
        <w:t xml:space="preserve"> </w:t>
      </w:r>
      <w:r w:rsidR="009D1B92" w:rsidRPr="00A5335F">
        <w:rPr>
          <w:sz w:val="28"/>
          <w:szCs w:val="28"/>
          <w:lang w:val="uk-UA"/>
        </w:rPr>
        <w:t>історію</w:t>
      </w:r>
      <w:r w:rsidRPr="00A5335F">
        <w:rPr>
          <w:sz w:val="28"/>
          <w:szCs w:val="28"/>
          <w:lang w:val="uk-UA"/>
        </w:rPr>
        <w:t xml:space="preserve"> крос-курсу з</w:t>
      </w:r>
      <w:r w:rsidR="00FA070C" w:rsidRPr="00A5335F">
        <w:rPr>
          <w:sz w:val="28"/>
          <w:szCs w:val="28"/>
          <w:lang w:val="uk-UA"/>
        </w:rPr>
        <w:t xml:space="preserve"> виданим прогнозом кібернетичної моделі</w:t>
      </w:r>
      <w:r w:rsidR="007E7238" w:rsidRPr="00A5335F">
        <w:rPr>
          <w:sz w:val="28"/>
          <w:szCs w:val="28"/>
          <w:lang w:val="uk-UA"/>
        </w:rPr>
        <w:t xml:space="preserve"> (рис. 3.4.)</w:t>
      </w:r>
      <w:r w:rsidR="00FA070C" w:rsidRPr="00A5335F">
        <w:rPr>
          <w:sz w:val="28"/>
          <w:szCs w:val="28"/>
          <w:lang w:val="uk-UA"/>
        </w:rPr>
        <w:t>.</w:t>
      </w:r>
    </w:p>
    <w:p w:rsidR="00717D24" w:rsidRPr="00A5335F" w:rsidRDefault="00717D24" w:rsidP="00A5335F">
      <w:pPr>
        <w:spacing w:line="360" w:lineRule="auto"/>
        <w:ind w:firstLine="709"/>
        <w:jc w:val="both"/>
        <w:rPr>
          <w:sz w:val="28"/>
          <w:szCs w:val="28"/>
          <w:lang w:val="uk-UA"/>
        </w:rPr>
      </w:pPr>
    </w:p>
    <w:p w:rsidR="007E7238" w:rsidRPr="00A5335F" w:rsidRDefault="00105D8A" w:rsidP="00A5335F">
      <w:pPr>
        <w:spacing w:line="360" w:lineRule="auto"/>
        <w:ind w:firstLine="709"/>
        <w:jc w:val="both"/>
        <w:rPr>
          <w:sz w:val="28"/>
          <w:szCs w:val="28"/>
          <w:lang w:val="uk-UA"/>
        </w:rPr>
      </w:pPr>
      <w:r>
        <w:rPr>
          <w:sz w:val="28"/>
          <w:szCs w:val="28"/>
          <w:lang w:val="uk-UA"/>
        </w:rPr>
        <w:pict>
          <v:shape id="_x0000_i1056" type="#_x0000_t75" style="width:412.5pt;height:324pt">
            <v:imagedata r:id="rId85" o:title="" gain="86232f" blacklevel="-3932f"/>
          </v:shape>
        </w:pict>
      </w:r>
    </w:p>
    <w:p w:rsidR="007E7238" w:rsidRPr="00A5335F" w:rsidRDefault="007E7238" w:rsidP="00A5335F">
      <w:pPr>
        <w:spacing w:line="360" w:lineRule="auto"/>
        <w:ind w:firstLine="709"/>
        <w:jc w:val="both"/>
        <w:rPr>
          <w:sz w:val="28"/>
          <w:szCs w:val="28"/>
          <w:lang w:val="uk-UA"/>
        </w:rPr>
      </w:pPr>
      <w:r w:rsidRPr="00A5335F">
        <w:rPr>
          <w:sz w:val="28"/>
          <w:szCs w:val="28"/>
          <w:lang w:val="uk-UA"/>
        </w:rPr>
        <w:t xml:space="preserve">Рис. 3.4. – Співставлення математичного прогнозу з </w:t>
      </w:r>
      <w:r w:rsidR="009D1B92" w:rsidRPr="00A5335F">
        <w:rPr>
          <w:sz w:val="28"/>
          <w:szCs w:val="28"/>
          <w:lang w:val="uk-UA"/>
        </w:rPr>
        <w:t>історією</w:t>
      </w:r>
      <w:r w:rsidRPr="00A5335F">
        <w:rPr>
          <w:sz w:val="28"/>
          <w:szCs w:val="28"/>
          <w:lang w:val="uk-UA"/>
        </w:rPr>
        <w:t xml:space="preserve"> </w:t>
      </w:r>
    </w:p>
    <w:p w:rsidR="003A58B2" w:rsidRPr="00A5335F" w:rsidRDefault="007E7238" w:rsidP="00A5335F">
      <w:pPr>
        <w:spacing w:line="360" w:lineRule="auto"/>
        <w:ind w:firstLine="709"/>
        <w:jc w:val="both"/>
        <w:rPr>
          <w:sz w:val="28"/>
          <w:szCs w:val="28"/>
          <w:lang w:val="uk-UA"/>
        </w:rPr>
      </w:pPr>
      <w:r w:rsidRPr="00A5335F">
        <w:rPr>
          <w:sz w:val="28"/>
          <w:szCs w:val="28"/>
          <w:lang w:val="uk-UA"/>
        </w:rPr>
        <w:t>графіка крос-курса</w:t>
      </w:r>
    </w:p>
    <w:p w:rsidR="007E7238" w:rsidRPr="00A5335F" w:rsidRDefault="00717D24" w:rsidP="00717D24">
      <w:pPr>
        <w:spacing w:line="360" w:lineRule="auto"/>
        <w:ind w:firstLine="709"/>
        <w:jc w:val="both"/>
        <w:rPr>
          <w:sz w:val="28"/>
          <w:szCs w:val="28"/>
          <w:lang w:val="uk-UA"/>
        </w:rPr>
      </w:pPr>
      <w:r>
        <w:rPr>
          <w:sz w:val="28"/>
          <w:szCs w:val="28"/>
          <w:lang w:val="uk-UA"/>
        </w:rPr>
        <w:br w:type="page"/>
      </w:r>
      <w:r w:rsidR="007E7238" w:rsidRPr="00A5335F">
        <w:rPr>
          <w:sz w:val="28"/>
          <w:szCs w:val="28"/>
          <w:lang w:val="uk-UA"/>
        </w:rPr>
        <w:t>Бачимо, що математичний прогноз справдився. Для статистичних підрахунків</w:t>
      </w:r>
      <w:r w:rsidR="00516D12" w:rsidRPr="00A5335F">
        <w:rPr>
          <w:sz w:val="28"/>
          <w:szCs w:val="28"/>
          <w:lang w:val="uk-UA"/>
        </w:rPr>
        <w:t xml:space="preserve"> довірчої ймовірності </w:t>
      </w:r>
      <w:r w:rsidR="009D1B92" w:rsidRPr="00A5335F">
        <w:rPr>
          <w:sz w:val="28"/>
          <w:szCs w:val="28"/>
          <w:lang w:val="uk-UA"/>
        </w:rPr>
        <w:t>пропрацюємо</w:t>
      </w:r>
      <w:r w:rsidR="00516D12" w:rsidRPr="00A5335F">
        <w:rPr>
          <w:sz w:val="28"/>
          <w:szCs w:val="28"/>
          <w:lang w:val="uk-UA"/>
        </w:rPr>
        <w:t xml:space="preserve"> перевірку прогнозу ще близько 100-а разів.</w:t>
      </w:r>
    </w:p>
    <w:p w:rsidR="00516D12" w:rsidRPr="00A5335F" w:rsidRDefault="00516D12" w:rsidP="00A5335F">
      <w:pPr>
        <w:spacing w:line="360" w:lineRule="auto"/>
        <w:ind w:firstLine="709"/>
        <w:jc w:val="both"/>
        <w:rPr>
          <w:sz w:val="28"/>
          <w:szCs w:val="28"/>
          <w:lang w:val="uk-UA"/>
        </w:rPr>
      </w:pPr>
      <w:r w:rsidRPr="00A5335F">
        <w:rPr>
          <w:sz w:val="28"/>
          <w:szCs w:val="28"/>
          <w:lang w:val="uk-UA"/>
        </w:rPr>
        <w:t>Так після перевірки прогнозування були виведені такі результати:</w:t>
      </w:r>
    </w:p>
    <w:p w:rsidR="00392FEE" w:rsidRPr="00A5335F" w:rsidRDefault="00516D12" w:rsidP="00A5335F">
      <w:pPr>
        <w:spacing w:line="360" w:lineRule="auto"/>
        <w:ind w:firstLine="709"/>
        <w:jc w:val="both"/>
        <w:rPr>
          <w:b/>
          <w:sz w:val="28"/>
          <w:szCs w:val="28"/>
          <w:lang w:val="uk-UA"/>
        </w:rPr>
      </w:pPr>
      <w:r w:rsidRPr="00A5335F">
        <w:rPr>
          <w:sz w:val="28"/>
          <w:szCs w:val="28"/>
          <w:lang w:val="uk-UA"/>
        </w:rPr>
        <w:t xml:space="preserve">86,8% прогнозів, які робились за допомогою нового математично методу – </w:t>
      </w:r>
      <w:r w:rsidR="009D1B92" w:rsidRPr="00A5335F">
        <w:rPr>
          <w:sz w:val="28"/>
          <w:szCs w:val="28"/>
          <w:lang w:val="uk-UA"/>
        </w:rPr>
        <w:t>справдились</w:t>
      </w:r>
      <w:r w:rsidRPr="00A5335F">
        <w:rPr>
          <w:sz w:val="28"/>
          <w:szCs w:val="28"/>
          <w:lang w:val="uk-UA"/>
        </w:rPr>
        <w:t>. Це на 40,2% краще ніж давно відомі методи мат. аналізу (</w:t>
      </w:r>
      <w:r w:rsidRPr="00A5335F">
        <w:rPr>
          <w:bCs/>
          <w:sz w:val="28"/>
          <w:szCs w:val="28"/>
          <w:lang w:val="uk-UA" w:eastAsia="uk-UA"/>
        </w:rPr>
        <w:t>Williams' Percent Range, Stochastic Oscillator</w:t>
      </w:r>
      <w:r w:rsidRPr="00A5335F">
        <w:rPr>
          <w:sz w:val="28"/>
          <w:szCs w:val="28"/>
          <w:lang w:val="uk-UA"/>
        </w:rPr>
        <w:t xml:space="preserve">, </w:t>
      </w:r>
      <w:r w:rsidRPr="00A5335F">
        <w:rPr>
          <w:bCs/>
          <w:sz w:val="28"/>
          <w:szCs w:val="28"/>
          <w:lang w:val="uk-UA" w:eastAsia="uk-UA"/>
        </w:rPr>
        <w:t>Bollinger Bands</w:t>
      </w:r>
      <w:r w:rsidRPr="00A5335F">
        <w:rPr>
          <w:sz w:val="28"/>
          <w:szCs w:val="28"/>
          <w:lang w:val="uk-UA"/>
        </w:rPr>
        <w:t>)</w:t>
      </w:r>
    </w:p>
    <w:p w:rsidR="000A2BA5" w:rsidRDefault="006F6F47" w:rsidP="00A5335F">
      <w:pPr>
        <w:spacing w:line="360" w:lineRule="auto"/>
        <w:ind w:firstLine="709"/>
        <w:jc w:val="both"/>
        <w:rPr>
          <w:b/>
          <w:sz w:val="28"/>
          <w:szCs w:val="28"/>
          <w:lang w:val="uk-UA"/>
        </w:rPr>
      </w:pPr>
      <w:r w:rsidRPr="00A5335F">
        <w:rPr>
          <w:b/>
          <w:sz w:val="28"/>
          <w:szCs w:val="28"/>
          <w:lang w:val="uk-UA"/>
        </w:rPr>
        <w:br w:type="page"/>
      </w:r>
      <w:r w:rsidR="000A2BA5" w:rsidRPr="00A5335F">
        <w:rPr>
          <w:b/>
          <w:sz w:val="28"/>
          <w:szCs w:val="28"/>
          <w:lang w:val="uk-UA"/>
        </w:rPr>
        <w:t>4. РОЗРОБКА ІНФОРМАЦІЙНОЇ СИСТЕМИ</w:t>
      </w:r>
    </w:p>
    <w:p w:rsidR="00717D24" w:rsidRPr="00A5335F" w:rsidRDefault="00717D24" w:rsidP="00A5335F">
      <w:pPr>
        <w:spacing w:line="360" w:lineRule="auto"/>
        <w:ind w:firstLine="709"/>
        <w:jc w:val="both"/>
        <w:rPr>
          <w:sz w:val="28"/>
          <w:szCs w:val="28"/>
          <w:lang w:val="uk-UA"/>
        </w:rPr>
      </w:pPr>
    </w:p>
    <w:p w:rsidR="000A2BA5" w:rsidRDefault="000A2BA5" w:rsidP="0042285E">
      <w:pPr>
        <w:numPr>
          <w:ilvl w:val="1"/>
          <w:numId w:val="38"/>
        </w:numPr>
        <w:spacing w:line="360" w:lineRule="auto"/>
        <w:ind w:left="709" w:firstLine="0"/>
        <w:jc w:val="both"/>
        <w:rPr>
          <w:b/>
          <w:sz w:val="28"/>
          <w:szCs w:val="28"/>
          <w:lang w:val="uk-UA"/>
        </w:rPr>
      </w:pPr>
      <w:r w:rsidRPr="00A5335F">
        <w:rPr>
          <w:b/>
          <w:sz w:val="28"/>
          <w:szCs w:val="28"/>
          <w:lang w:val="uk-UA"/>
        </w:rPr>
        <w:t>Розробка ІС для реалізації запропонованого методу</w:t>
      </w:r>
    </w:p>
    <w:p w:rsidR="00717D24" w:rsidRPr="00A5335F" w:rsidRDefault="00717D24" w:rsidP="00717D24">
      <w:pPr>
        <w:spacing w:line="360" w:lineRule="auto"/>
        <w:ind w:left="1429"/>
        <w:jc w:val="both"/>
        <w:rPr>
          <w:b/>
          <w:sz w:val="28"/>
          <w:szCs w:val="28"/>
          <w:lang w:val="uk-UA"/>
        </w:rPr>
      </w:pPr>
    </w:p>
    <w:p w:rsidR="00AB541A" w:rsidRPr="00A5335F" w:rsidRDefault="00AB541A" w:rsidP="00A5335F">
      <w:pPr>
        <w:spacing w:line="360" w:lineRule="auto"/>
        <w:ind w:firstLine="709"/>
        <w:jc w:val="both"/>
        <w:rPr>
          <w:sz w:val="28"/>
          <w:szCs w:val="28"/>
          <w:lang w:val="uk-UA"/>
        </w:rPr>
      </w:pPr>
      <w:r w:rsidRPr="00A5335F">
        <w:rPr>
          <w:sz w:val="28"/>
          <w:szCs w:val="28"/>
          <w:lang w:val="uk-UA"/>
        </w:rPr>
        <w:t>Для продуктивної торгівлі на міжнародному валютному ринку потрібно мати мобільну систему інформаційно-технічних</w:t>
      </w:r>
      <w:r w:rsidR="00A5335F">
        <w:rPr>
          <w:sz w:val="28"/>
          <w:szCs w:val="28"/>
          <w:lang w:val="uk-UA"/>
        </w:rPr>
        <w:t xml:space="preserve"> </w:t>
      </w:r>
      <w:r w:rsidRPr="00A5335F">
        <w:rPr>
          <w:sz w:val="28"/>
          <w:szCs w:val="28"/>
          <w:lang w:val="uk-UA"/>
        </w:rPr>
        <w:t>методів. Швидкість подачі новин, швидкість реакції індикаторів, осциляторів</w:t>
      </w:r>
      <w:r w:rsidR="00895223" w:rsidRPr="00A5335F">
        <w:rPr>
          <w:sz w:val="28"/>
          <w:szCs w:val="28"/>
          <w:lang w:val="uk-UA"/>
        </w:rPr>
        <w:t>,</w:t>
      </w:r>
      <w:r w:rsidRPr="00A5335F">
        <w:rPr>
          <w:sz w:val="28"/>
          <w:szCs w:val="28"/>
          <w:lang w:val="uk-UA"/>
        </w:rPr>
        <w:t xml:space="preserve"> реакція брокера на</w:t>
      </w:r>
      <w:r w:rsidR="00895223" w:rsidRPr="00A5335F">
        <w:rPr>
          <w:sz w:val="28"/>
          <w:szCs w:val="28"/>
          <w:lang w:val="uk-UA"/>
        </w:rPr>
        <w:t xml:space="preserve"> фундаментальні фактори – все це є невід’ємною частиною </w:t>
      </w:r>
      <w:r w:rsidR="00550D79" w:rsidRPr="00A5335F">
        <w:rPr>
          <w:sz w:val="28"/>
          <w:szCs w:val="28"/>
          <w:lang w:val="uk-UA"/>
        </w:rPr>
        <w:t>успішної торгівлі.</w:t>
      </w:r>
    </w:p>
    <w:p w:rsidR="00550D79" w:rsidRPr="00A5335F" w:rsidRDefault="00550D79" w:rsidP="00A5335F">
      <w:pPr>
        <w:spacing w:line="360" w:lineRule="auto"/>
        <w:ind w:firstLine="709"/>
        <w:jc w:val="both"/>
        <w:rPr>
          <w:sz w:val="28"/>
          <w:szCs w:val="28"/>
          <w:lang w:val="uk-UA"/>
        </w:rPr>
      </w:pPr>
      <w:r w:rsidRPr="00A5335F">
        <w:rPr>
          <w:sz w:val="28"/>
          <w:szCs w:val="28"/>
          <w:lang w:val="uk-UA"/>
        </w:rPr>
        <w:t xml:space="preserve">Сьогодні, </w:t>
      </w:r>
      <w:r w:rsidR="00C65DCE" w:rsidRPr="00A5335F">
        <w:rPr>
          <w:sz w:val="28"/>
          <w:szCs w:val="28"/>
          <w:lang w:val="uk-UA"/>
        </w:rPr>
        <w:t xml:space="preserve">коли </w:t>
      </w:r>
      <w:r w:rsidRPr="00A5335F">
        <w:rPr>
          <w:sz w:val="28"/>
          <w:szCs w:val="28"/>
          <w:lang w:val="uk-UA"/>
        </w:rPr>
        <w:t xml:space="preserve">інформаційні системи, комп’ютеризація </w:t>
      </w:r>
      <w:r w:rsidR="00C65DCE" w:rsidRPr="00A5335F">
        <w:rPr>
          <w:sz w:val="28"/>
          <w:szCs w:val="28"/>
          <w:lang w:val="uk-UA"/>
        </w:rPr>
        <w:t>набирають обертів з галопуючим темпом</w:t>
      </w:r>
      <w:r w:rsidR="0012386D" w:rsidRPr="00A5335F">
        <w:rPr>
          <w:sz w:val="28"/>
          <w:szCs w:val="28"/>
          <w:lang w:val="uk-UA"/>
        </w:rPr>
        <w:t>, всі нововведення, науково-дослідні випробування потрібно представляти у вигляді інформаційної, автоматизованої системи.</w:t>
      </w:r>
    </w:p>
    <w:p w:rsidR="0012386D" w:rsidRPr="00A5335F" w:rsidRDefault="0012386D" w:rsidP="00A5335F">
      <w:pPr>
        <w:spacing w:line="360" w:lineRule="auto"/>
        <w:ind w:firstLine="709"/>
        <w:jc w:val="both"/>
        <w:rPr>
          <w:sz w:val="28"/>
          <w:szCs w:val="28"/>
          <w:lang w:val="uk-UA"/>
        </w:rPr>
      </w:pPr>
      <w:r w:rsidRPr="00A5335F">
        <w:rPr>
          <w:sz w:val="28"/>
          <w:szCs w:val="28"/>
          <w:lang w:val="uk-UA"/>
        </w:rPr>
        <w:t>Новий метод прогнозування періодичних процесів, створений для крос-курсів конвертованих валют, – не</w:t>
      </w:r>
      <w:r w:rsidR="00A5335F">
        <w:rPr>
          <w:sz w:val="28"/>
          <w:szCs w:val="28"/>
          <w:lang w:val="uk-UA"/>
        </w:rPr>
        <w:t xml:space="preserve"> </w:t>
      </w:r>
      <w:r w:rsidRPr="00A5335F">
        <w:rPr>
          <w:sz w:val="28"/>
          <w:szCs w:val="28"/>
          <w:lang w:val="uk-UA"/>
        </w:rPr>
        <w:t>є</w:t>
      </w:r>
      <w:r w:rsidRPr="00A5335F">
        <w:rPr>
          <w:b/>
          <w:sz w:val="28"/>
          <w:szCs w:val="28"/>
          <w:lang w:val="uk-UA"/>
        </w:rPr>
        <w:t xml:space="preserve"> </w:t>
      </w:r>
      <w:r w:rsidRPr="00A5335F">
        <w:rPr>
          <w:sz w:val="28"/>
          <w:szCs w:val="28"/>
          <w:lang w:val="uk-UA"/>
        </w:rPr>
        <w:t>виключенням.</w:t>
      </w:r>
    </w:p>
    <w:p w:rsidR="0012386D" w:rsidRPr="00A5335F" w:rsidRDefault="0012386D" w:rsidP="00A5335F">
      <w:pPr>
        <w:spacing w:line="360" w:lineRule="auto"/>
        <w:ind w:firstLine="709"/>
        <w:jc w:val="both"/>
        <w:rPr>
          <w:sz w:val="28"/>
          <w:szCs w:val="28"/>
          <w:lang w:val="uk-UA"/>
        </w:rPr>
      </w:pPr>
      <w:r w:rsidRPr="00A5335F">
        <w:rPr>
          <w:sz w:val="28"/>
          <w:szCs w:val="28"/>
          <w:lang w:val="uk-UA"/>
        </w:rPr>
        <w:t xml:space="preserve">Для практичного застосування запропонованого </w:t>
      </w:r>
      <w:r w:rsidR="00C328A2" w:rsidRPr="00A5335F">
        <w:rPr>
          <w:sz w:val="28"/>
          <w:szCs w:val="28"/>
          <w:lang w:val="uk-UA"/>
        </w:rPr>
        <w:t xml:space="preserve">мною </w:t>
      </w:r>
      <w:r w:rsidRPr="00A5335F">
        <w:rPr>
          <w:sz w:val="28"/>
          <w:szCs w:val="28"/>
          <w:lang w:val="uk-UA"/>
        </w:rPr>
        <w:t>математичного методу, потрібно завантажити архів котирувань, перетворення Фур</w:t>
      </w:r>
      <w:r w:rsidRPr="00A5335F">
        <w:rPr>
          <w:sz w:val="28"/>
          <w:szCs w:val="28"/>
        </w:rPr>
        <w:t>‘</w:t>
      </w:r>
      <w:r w:rsidRPr="00A5335F">
        <w:rPr>
          <w:sz w:val="28"/>
          <w:szCs w:val="28"/>
          <w:lang w:val="uk-UA"/>
        </w:rPr>
        <w:t>є краще всього робити за допомогою прикладної програми «</w:t>
      </w:r>
      <w:r w:rsidRPr="00A5335F">
        <w:rPr>
          <w:sz w:val="28"/>
          <w:szCs w:val="28"/>
          <w:lang w:val="en-US"/>
        </w:rPr>
        <w:t>Statistica</w:t>
      </w:r>
      <w:r w:rsidRPr="00A5335F">
        <w:rPr>
          <w:sz w:val="28"/>
          <w:szCs w:val="28"/>
        </w:rPr>
        <w:t xml:space="preserve"> 6.0</w:t>
      </w:r>
      <w:r w:rsidRPr="00A5335F">
        <w:rPr>
          <w:sz w:val="28"/>
          <w:szCs w:val="28"/>
          <w:lang w:val="uk-UA"/>
        </w:rPr>
        <w:t>»</w:t>
      </w:r>
      <w:r w:rsidR="00F81258" w:rsidRPr="00A5335F">
        <w:rPr>
          <w:sz w:val="28"/>
          <w:szCs w:val="28"/>
          <w:lang w:val="uk-UA"/>
        </w:rPr>
        <w:t>, потім отримані дані</w:t>
      </w:r>
      <w:r w:rsidR="002774D7" w:rsidRPr="00A5335F">
        <w:rPr>
          <w:sz w:val="28"/>
          <w:szCs w:val="28"/>
          <w:lang w:val="uk-UA"/>
        </w:rPr>
        <w:t xml:space="preserve"> необхідно імпортувати в </w:t>
      </w:r>
      <w:r w:rsidR="002774D7" w:rsidRPr="00A5335F">
        <w:rPr>
          <w:sz w:val="28"/>
          <w:szCs w:val="28"/>
          <w:lang w:val="en-US"/>
        </w:rPr>
        <w:t>MS</w:t>
      </w:r>
      <w:r w:rsidR="002774D7" w:rsidRPr="00A5335F">
        <w:rPr>
          <w:sz w:val="28"/>
          <w:szCs w:val="28"/>
        </w:rPr>
        <w:t xml:space="preserve"> </w:t>
      </w:r>
      <w:r w:rsidR="002774D7" w:rsidRPr="00A5335F">
        <w:rPr>
          <w:sz w:val="28"/>
          <w:szCs w:val="28"/>
          <w:lang w:val="en-US"/>
        </w:rPr>
        <w:t>Excel</w:t>
      </w:r>
      <w:r w:rsidR="006226FD" w:rsidRPr="00A5335F">
        <w:rPr>
          <w:sz w:val="28"/>
          <w:szCs w:val="28"/>
        </w:rPr>
        <w:t xml:space="preserve"> </w:t>
      </w:r>
      <w:r w:rsidR="006226FD" w:rsidRPr="00A5335F">
        <w:rPr>
          <w:sz w:val="28"/>
          <w:szCs w:val="28"/>
          <w:lang w:val="uk-UA"/>
        </w:rPr>
        <w:t xml:space="preserve">і вже там за допомогою </w:t>
      </w:r>
      <w:r w:rsidR="00C328A2" w:rsidRPr="00A5335F">
        <w:rPr>
          <w:sz w:val="28"/>
          <w:szCs w:val="28"/>
          <w:lang w:val="uk-UA"/>
        </w:rPr>
        <w:t>«</w:t>
      </w:r>
      <w:r w:rsidR="006226FD" w:rsidRPr="00A5335F">
        <w:rPr>
          <w:sz w:val="28"/>
          <w:szCs w:val="28"/>
          <w:lang w:val="uk-UA"/>
        </w:rPr>
        <w:t>Пошуку рішень</w:t>
      </w:r>
      <w:r w:rsidR="00C328A2" w:rsidRPr="00A5335F">
        <w:rPr>
          <w:sz w:val="28"/>
          <w:szCs w:val="28"/>
          <w:lang w:val="uk-UA"/>
        </w:rPr>
        <w:t>»</w:t>
      </w:r>
      <w:r w:rsidR="006226FD" w:rsidRPr="00A5335F">
        <w:rPr>
          <w:sz w:val="28"/>
          <w:szCs w:val="28"/>
          <w:lang w:val="uk-UA"/>
        </w:rPr>
        <w:t xml:space="preserve"> </w:t>
      </w:r>
      <w:r w:rsidR="00C328A2" w:rsidRPr="00A5335F">
        <w:rPr>
          <w:sz w:val="28"/>
          <w:szCs w:val="28"/>
          <w:lang w:val="uk-UA"/>
        </w:rPr>
        <w:t xml:space="preserve">знайти необхідні коефіцієнти. З таким широким алгоритмом майже неможливо вести внутриденну торгівлю. Тому необхідно розробити </w:t>
      </w:r>
      <w:r w:rsidR="00D00C6E" w:rsidRPr="00A5335F">
        <w:rPr>
          <w:sz w:val="28"/>
          <w:szCs w:val="28"/>
          <w:lang w:val="uk-UA"/>
        </w:rPr>
        <w:t>інформаційну</w:t>
      </w:r>
      <w:r w:rsidR="00C328A2" w:rsidRPr="00A5335F">
        <w:rPr>
          <w:sz w:val="28"/>
          <w:szCs w:val="28"/>
          <w:lang w:val="uk-UA"/>
        </w:rPr>
        <w:t xml:space="preserve"> </w:t>
      </w:r>
      <w:r w:rsidR="00E96A05" w:rsidRPr="00A5335F">
        <w:rPr>
          <w:sz w:val="28"/>
          <w:szCs w:val="28"/>
          <w:lang w:val="uk-UA"/>
        </w:rPr>
        <w:t>систему.</w:t>
      </w:r>
    </w:p>
    <w:p w:rsidR="00E96A05" w:rsidRPr="00A5335F" w:rsidRDefault="00E96A05" w:rsidP="00A5335F">
      <w:pPr>
        <w:spacing w:line="360" w:lineRule="auto"/>
        <w:ind w:firstLine="709"/>
        <w:jc w:val="both"/>
        <w:rPr>
          <w:sz w:val="28"/>
          <w:szCs w:val="28"/>
          <w:lang w:val="uk-UA"/>
        </w:rPr>
      </w:pPr>
      <w:r w:rsidRPr="00A5335F">
        <w:rPr>
          <w:sz w:val="28"/>
          <w:szCs w:val="28"/>
          <w:lang w:val="uk-UA"/>
        </w:rPr>
        <w:t>Краще всього, новорозроблена математична модель автоматизується в торговому терміналі «Meta Trader 4» на основі вбудованого</w:t>
      </w:r>
      <w:r w:rsidR="00D803FD" w:rsidRPr="00A5335F">
        <w:rPr>
          <w:sz w:val="28"/>
          <w:szCs w:val="28"/>
          <w:lang w:val="uk-UA"/>
        </w:rPr>
        <w:t xml:space="preserve"> редактора «</w:t>
      </w:r>
      <w:r w:rsidR="00D803FD" w:rsidRPr="00A5335F">
        <w:rPr>
          <w:sz w:val="28"/>
          <w:szCs w:val="28"/>
          <w:lang w:val="en-US"/>
        </w:rPr>
        <w:t>Meta</w:t>
      </w:r>
      <w:r w:rsidR="00D803FD" w:rsidRPr="00A5335F">
        <w:rPr>
          <w:sz w:val="28"/>
          <w:szCs w:val="28"/>
        </w:rPr>
        <w:t xml:space="preserve"> </w:t>
      </w:r>
      <w:r w:rsidR="00D803FD" w:rsidRPr="00A5335F">
        <w:rPr>
          <w:sz w:val="28"/>
          <w:szCs w:val="28"/>
          <w:lang w:val="en-US"/>
        </w:rPr>
        <w:t>Editor</w:t>
      </w:r>
      <w:r w:rsidR="00D803FD" w:rsidRPr="00A5335F">
        <w:rPr>
          <w:sz w:val="28"/>
          <w:szCs w:val="28"/>
          <w:lang w:val="uk-UA"/>
        </w:rPr>
        <w:t>», мова якого нагадує мову програмування «</w:t>
      </w:r>
      <w:r w:rsidR="00D803FD" w:rsidRPr="00A5335F">
        <w:rPr>
          <w:sz w:val="28"/>
          <w:szCs w:val="28"/>
        </w:rPr>
        <w:t>С++</w:t>
      </w:r>
      <w:r w:rsidR="00D803FD" w:rsidRPr="00A5335F">
        <w:rPr>
          <w:sz w:val="28"/>
          <w:szCs w:val="28"/>
          <w:lang w:val="uk-UA"/>
        </w:rPr>
        <w:t>».</w:t>
      </w:r>
      <w:r w:rsidR="000176C5" w:rsidRPr="00A5335F">
        <w:rPr>
          <w:sz w:val="28"/>
          <w:szCs w:val="28"/>
          <w:lang w:val="uk-UA"/>
        </w:rPr>
        <w:t xml:space="preserve"> Дамо новому математичному індикатору</w:t>
      </w:r>
      <w:r w:rsidR="002A2BB6" w:rsidRPr="00A5335F">
        <w:rPr>
          <w:sz w:val="28"/>
          <w:szCs w:val="28"/>
          <w:lang w:val="uk-UA"/>
        </w:rPr>
        <w:t xml:space="preserve"> назву «</w:t>
      </w:r>
      <w:r w:rsidR="002A2BB6" w:rsidRPr="00A5335F">
        <w:rPr>
          <w:sz w:val="28"/>
          <w:szCs w:val="28"/>
          <w:lang w:val="en-US"/>
        </w:rPr>
        <w:t>SV</w:t>
      </w:r>
      <w:r w:rsidR="002A2BB6" w:rsidRPr="00A5335F">
        <w:rPr>
          <w:sz w:val="28"/>
          <w:szCs w:val="28"/>
        </w:rPr>
        <w:t>-</w:t>
      </w:r>
      <w:r w:rsidR="002A2BB6" w:rsidRPr="00A5335F">
        <w:rPr>
          <w:sz w:val="28"/>
          <w:szCs w:val="28"/>
          <w:lang w:val="en-US"/>
        </w:rPr>
        <w:t>Trend</w:t>
      </w:r>
      <w:r w:rsidR="002A2BB6" w:rsidRPr="00A5335F">
        <w:rPr>
          <w:sz w:val="28"/>
          <w:szCs w:val="28"/>
          <w:lang w:val="uk-UA"/>
        </w:rPr>
        <w:t>», - після компіляції повна назва індикатора буде: «SV-Trend.mq4»</w:t>
      </w:r>
    </w:p>
    <w:p w:rsidR="00D803FD" w:rsidRPr="00A5335F" w:rsidRDefault="00D803FD" w:rsidP="00A5335F">
      <w:pPr>
        <w:spacing w:line="360" w:lineRule="auto"/>
        <w:ind w:firstLine="709"/>
        <w:jc w:val="both"/>
        <w:rPr>
          <w:sz w:val="28"/>
          <w:szCs w:val="28"/>
          <w:lang w:val="uk-UA"/>
        </w:rPr>
      </w:pPr>
      <w:r w:rsidRPr="00A5335F">
        <w:rPr>
          <w:sz w:val="28"/>
          <w:szCs w:val="28"/>
          <w:lang w:val="uk-UA"/>
        </w:rPr>
        <w:t>Програмний</w:t>
      </w:r>
      <w:r w:rsidR="000176C5" w:rsidRPr="00A5335F">
        <w:rPr>
          <w:sz w:val="28"/>
          <w:szCs w:val="28"/>
          <w:lang w:val="uk-UA"/>
        </w:rPr>
        <w:t xml:space="preserve"> структурний код виглядає так:</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r w:rsidR="00A5335F">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Pr="00A5335F">
        <w:rPr>
          <w:rFonts w:ascii="Times New Roman" w:hAnsi="Times New Roman" w:cs="Times New Roman"/>
          <w:color w:val="auto"/>
          <w:sz w:val="28"/>
          <w:szCs w:val="28"/>
          <w:lang w:val="uk-UA"/>
        </w:rPr>
        <w:t>.mq4 |</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r w:rsidR="00A5335F">
        <w:rPr>
          <w:rFonts w:ascii="Times New Roman" w:hAnsi="Times New Roman" w:cs="Times New Roman"/>
          <w:color w:val="auto"/>
          <w:sz w:val="28"/>
          <w:szCs w:val="28"/>
          <w:lang w:val="uk-UA"/>
        </w:rPr>
        <w:t xml:space="preserve"> </w:t>
      </w:r>
      <w:r w:rsidRPr="00A5335F">
        <w:rPr>
          <w:rFonts w:ascii="Times New Roman" w:hAnsi="Times New Roman" w:cs="Times New Roman"/>
          <w:color w:val="auto"/>
          <w:sz w:val="28"/>
          <w:szCs w:val="28"/>
          <w:lang w:val="uk-UA"/>
        </w:rPr>
        <w:t>Copyright © 2005-2007, MetaQuotes Software Corp. |</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r w:rsidR="00A5335F">
        <w:rPr>
          <w:rFonts w:ascii="Times New Roman" w:hAnsi="Times New Roman" w:cs="Times New Roman"/>
          <w:color w:val="auto"/>
          <w:sz w:val="28"/>
          <w:szCs w:val="28"/>
          <w:lang w:val="uk-UA"/>
        </w:rPr>
        <w:t xml:space="preserve"> </w:t>
      </w:r>
      <w:r w:rsidRPr="00A5335F">
        <w:rPr>
          <w:rFonts w:ascii="Times New Roman" w:hAnsi="Times New Roman" w:cs="Times New Roman"/>
          <w:color w:val="auto"/>
          <w:sz w:val="28"/>
          <w:szCs w:val="28"/>
          <w:lang w:val="uk-UA"/>
        </w:rPr>
        <w:t>http://www.metaquotes.net/ |</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xml:space="preserve">#property copyright </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#property link</w:t>
      </w:r>
      <w:r w:rsidR="00A5335F">
        <w:rPr>
          <w:rFonts w:ascii="Times New Roman" w:hAnsi="Times New Roman" w:cs="Times New Roman"/>
          <w:color w:val="auto"/>
          <w:sz w:val="28"/>
          <w:szCs w:val="28"/>
          <w:lang w:val="uk-UA"/>
        </w:rPr>
        <w:t xml:space="preserve"> </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#property indicator_chart_window</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#property indicator_buffers 1</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#property indicator_color1 Red</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indicator parameters</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extern int ExtDepth=12;</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extern int ExtDeviation=5;</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extern int ExtBackstep=3;</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indicator buffers</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xml:space="preserve">double </w:t>
      </w:r>
      <w:r w:rsidR="00995B18" w:rsidRPr="00A5335F">
        <w:rPr>
          <w:rFonts w:ascii="Times New Roman" w:hAnsi="Times New Roman" w:cs="Times New Roman"/>
          <w:color w:val="auto"/>
          <w:sz w:val="28"/>
          <w:szCs w:val="28"/>
          <w:lang w:val="uk-UA"/>
        </w:rPr>
        <w:t>SV-Trend</w:t>
      </w:r>
      <w:r w:rsidRPr="00A5335F">
        <w:rPr>
          <w:rFonts w:ascii="Times New Roman" w:hAnsi="Times New Roman" w:cs="Times New Roman"/>
          <w:color w:val="auto"/>
          <w:sz w:val="28"/>
          <w:szCs w:val="28"/>
          <w:lang w:val="uk-UA"/>
        </w:rPr>
        <w:t>Buffer[];</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double HighMapBuffer[];</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double LowMapBuffer[];</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xml:space="preserve">int level=3; // recounting's depth </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bool downloadhistory=false;</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Custom indicator initialization function</w:t>
      </w:r>
      <w:r w:rsidR="00A5335F">
        <w:rPr>
          <w:rFonts w:ascii="Times New Roman" w:hAnsi="Times New Roman" w:cs="Times New Roman"/>
          <w:color w:val="auto"/>
          <w:sz w:val="28"/>
          <w:szCs w:val="28"/>
          <w:lang w:val="uk-UA"/>
        </w:rPr>
        <w:t xml:space="preserve"> </w:t>
      </w:r>
      <w:r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int init()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IndicatorBuffers(3);</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drawing settings</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SetIndexStyle(0,DRAW_SECTION);</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indicator buffers mapping</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SetIndexBuffer(0,</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SetIndexBuffer(1,HighMapBuffer);</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SetIndexBuffer(2,LowMapBuffer);</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SetIndexEmptyValue(0,0.0);</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indicator short name</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IndicatorShortName("</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("+ExtDepth+","+ExtDeviation+","+ExtBackstep+")");</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 initialization done</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return(0);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r w:rsidR="00A5335F">
        <w:rPr>
          <w:rFonts w:ascii="Times New Roman" w:hAnsi="Times New Roman" w:cs="Times New Roman"/>
          <w:color w:val="auto"/>
          <w:sz w:val="28"/>
          <w:szCs w:val="28"/>
          <w:lang w:val="uk-UA"/>
        </w:rPr>
        <w:t xml:space="preserve"> </w:t>
      </w:r>
      <w:r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r w:rsidRPr="00A5335F">
        <w:rPr>
          <w:rFonts w:ascii="Times New Roman" w:hAnsi="Times New Roman" w:cs="Times New Roman"/>
          <w:color w:val="auto"/>
          <w:sz w:val="28"/>
          <w:szCs w:val="28"/>
          <w:lang w:val="uk-UA"/>
        </w:rPr>
        <w:t>int start()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int i, counted_bars = IndicatorCounted();</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int limit,counterZ,whatlookfor;</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int shift,back,lasthighpos,lastlowpos;</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double val,res;</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double curlow,curhigh,lasthigh,lastlow;</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(counted_bars==0 &amp;&amp; downloadhistory) // history was downloaded</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ArrayInitialize(</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ArrayInitialize(HighMapBuffer,0.0);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ArrayInitialize(LowMapBuffer,0.0);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if (counted_bars==0)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limit=Bars-ExtDepth;</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downloadhistory=true;</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if (counted_bars&gt;0)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while (counterZ&lt;level &amp;&amp; i&lt;100)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res=</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Buffer[i];</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(res!=0) counterZ++;</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limit=i;</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if (LowMapBuffer[i]!=0)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curlow=LowMapBuffer[i];</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whatlookfor=1;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else</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curhigh=HighMapBuffer[i];</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whatlookfor=-1;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for (i=limit-1;i&gt;=0;i--)</w:t>
      </w: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Buffer[i]=0.0;</w:t>
      </w: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LowMapBuffer[i]=0.0;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HighMapBuffer[i]=0.0;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for(shift=limit; shift&gt;=0; 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val=Low[iLowest(NULL,0,MODE_LOW,ExtDepth,shift)];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if(val==lastlow) val=0.0;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else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lastlow=val;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if((Low[shift]-val)&gt;(ExtDeviation*Point)) val=0.0;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else</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for(back=1; back&lt;=ExtBackstep; back++)</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res=LowMapBuffer[shift+back];</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if((res!=0)&amp;&amp;(res&gt;val)) LowMapBuffer[shift+back]=0.0;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(Low[shift]==val) LowMapBuffer[shift]=val; else LowMapBuffer[shift]=0.0;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high</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val=High[iHighest(NULL,0,MODE_HIGH,ExtDepth,shift)];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if(val==lasthigh) val=0.0;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else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lasthigh=val;</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if((val-High[shift])&gt;(ExtDeviation*Point)) val=0.0;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else</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for(back=1; back&lt;=ExtBackstep; back++)</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res=HighMapBuffer[shift+back];</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if((res!=0)&amp;&amp;(res&lt;val)) HighMapBuffer[shift+back]=0.0;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(High[shift]==val) HighMapBuffer[shift]=val; else HighMapBuffer[shift]=0.0;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 final cutting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(whatlookfor==0)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lastlow=0;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lasthigh=0;</w:t>
      </w: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else</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lastlow=curlow;</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lasthigh=curhigh;</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for (shift=limit;shift&gt;=0;shift--)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res=0.0;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switch(whatlookfor)</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case 0: // look for peak or lawn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(lastlow==0 &amp;&amp; lasthigh==0)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(HighMapBuffer[shift]!=0)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lasthigh=High[shift];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lasthighpos=shift;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whatlookfor=-1;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Buffer[shift]=lasthigh;</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res=1;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(LowMapBuffer[shift]!=0)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lastlow=Low[shift];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lastlowpos=shift;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whatlookfor=1;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Buffer[shift]=lastlow;</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res=1;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break;</w:t>
      </w: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case 1: // look for peak</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(LowMapBuffer[shift]!=0.0 &amp;&amp; LowMapBuffer[shift]&lt;lastlow &amp;&amp; HighMapBuffer[shift]==0.0)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Buffer[lastlowpos]=0.0;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lastlowpos=shift;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lastlow=LowMapBuffer[shift];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Buffer[shift]=lastlow;</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res=1;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(HighMapBuffer[shift]!=0.0 &amp;&amp; LowMapBuffer[shift]==0.0)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lasthigh=HighMapBuffer[shift];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lasthighpos=shift;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Buffer[shift]=lasthigh;</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whatlookfor=-1;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res=1;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break;</w:t>
      </w: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case -1: // look for lawn</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(HighMapBuffer[shift]!=0.0 &amp;&amp; HighMapBuffer[shift]&gt;lasthigh &amp;&amp; LowMapBuffer[shift]==0.0)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Buffer[lasthighpos]=0.0;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lasthighpos=shift;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lasthigh=HighMapBuffer[shift];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Buffer[shift]=lasthigh;</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if (LowMapBuffer[shift]!=0.0 &amp;&amp; HighMapBuffer[shift]==0.0)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lastlow=LowMapBuffer[shift];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lastlowpos=shift;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95B18" w:rsidRPr="00A5335F">
        <w:rPr>
          <w:rFonts w:ascii="Times New Roman" w:hAnsi="Times New Roman" w:cs="Times New Roman"/>
          <w:color w:val="auto"/>
          <w:sz w:val="28"/>
          <w:szCs w:val="28"/>
          <w:lang w:val="uk-UA"/>
        </w:rPr>
        <w:t>SV-Trend</w:t>
      </w:r>
      <w:r w:rsidR="004618D2" w:rsidRPr="00A5335F">
        <w:rPr>
          <w:rFonts w:ascii="Times New Roman" w:hAnsi="Times New Roman" w:cs="Times New Roman"/>
          <w:color w:val="auto"/>
          <w:sz w:val="28"/>
          <w:szCs w:val="28"/>
          <w:lang w:val="uk-UA"/>
        </w:rPr>
        <w:t>Buffer[shift]=lastlow;</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whatlookfor=1;</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break;</w:t>
      </w:r>
      <w:r>
        <w:rPr>
          <w:rFonts w:ascii="Times New Roman" w:hAnsi="Times New Roman" w:cs="Times New Roman"/>
          <w:color w:val="auto"/>
          <w:sz w:val="28"/>
          <w:szCs w:val="28"/>
          <w:lang w:val="uk-UA"/>
        </w:rPr>
        <w:t xml:space="preserve">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 xml:space="preserve">default: return; </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4618D2" w:rsidRPr="00A5335F" w:rsidRDefault="004618D2" w:rsidP="00A5335F">
      <w:pPr>
        <w:pStyle w:val="HTML"/>
        <w:spacing w:line="360" w:lineRule="auto"/>
        <w:ind w:firstLine="709"/>
        <w:jc w:val="both"/>
        <w:rPr>
          <w:rFonts w:ascii="Times New Roman" w:hAnsi="Times New Roman" w:cs="Times New Roman"/>
          <w:color w:val="auto"/>
          <w:sz w:val="28"/>
          <w:szCs w:val="28"/>
          <w:lang w:val="uk-UA"/>
        </w:rPr>
      </w:pP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return(0);</w:t>
      </w:r>
    </w:p>
    <w:p w:rsidR="004618D2" w:rsidRPr="00A5335F" w:rsidRDefault="00A5335F" w:rsidP="00A5335F">
      <w:pPr>
        <w:pStyle w:val="HTML"/>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4618D2" w:rsidRPr="00A5335F">
        <w:rPr>
          <w:rFonts w:ascii="Times New Roman" w:hAnsi="Times New Roman" w:cs="Times New Roman"/>
          <w:color w:val="auto"/>
          <w:sz w:val="28"/>
          <w:szCs w:val="28"/>
          <w:lang w:val="uk-UA"/>
        </w:rPr>
        <w:t>}</w:t>
      </w:r>
    </w:p>
    <w:p w:rsidR="001C0093" w:rsidRPr="00A5335F" w:rsidRDefault="004618D2" w:rsidP="00A5335F">
      <w:pPr>
        <w:spacing w:line="360" w:lineRule="auto"/>
        <w:ind w:firstLine="709"/>
        <w:jc w:val="both"/>
        <w:rPr>
          <w:sz w:val="28"/>
          <w:szCs w:val="28"/>
          <w:lang w:val="uk-UA"/>
        </w:rPr>
      </w:pPr>
      <w:r w:rsidRPr="00A5335F">
        <w:rPr>
          <w:sz w:val="28"/>
          <w:szCs w:val="28"/>
          <w:lang w:val="uk-UA"/>
        </w:rPr>
        <w:t>//+------------------------------------------------------------------+</w:t>
      </w:r>
    </w:p>
    <w:p w:rsidR="00392DCD" w:rsidRDefault="00717D24" w:rsidP="00717D24">
      <w:pPr>
        <w:spacing w:line="360" w:lineRule="auto"/>
        <w:ind w:firstLine="708"/>
        <w:jc w:val="both"/>
        <w:rPr>
          <w:b/>
          <w:sz w:val="28"/>
          <w:szCs w:val="28"/>
          <w:lang w:val="uk-UA"/>
        </w:rPr>
      </w:pPr>
      <w:r>
        <w:rPr>
          <w:b/>
          <w:sz w:val="28"/>
          <w:szCs w:val="28"/>
          <w:lang w:val="uk-UA"/>
        </w:rPr>
        <w:br w:type="page"/>
      </w:r>
      <w:r w:rsidR="0042285E">
        <w:rPr>
          <w:b/>
          <w:sz w:val="28"/>
          <w:szCs w:val="28"/>
          <w:lang w:val="uk-UA"/>
        </w:rPr>
        <w:t>4.2</w:t>
      </w:r>
      <w:r w:rsidR="00A27D00" w:rsidRPr="00A5335F">
        <w:rPr>
          <w:b/>
          <w:sz w:val="28"/>
          <w:szCs w:val="28"/>
          <w:lang w:val="uk-UA"/>
        </w:rPr>
        <w:t xml:space="preserve"> </w:t>
      </w:r>
      <w:r w:rsidR="000A2BA5" w:rsidRPr="00A5335F">
        <w:rPr>
          <w:b/>
          <w:sz w:val="28"/>
          <w:szCs w:val="28"/>
          <w:lang w:val="uk-UA"/>
        </w:rPr>
        <w:t>Приклад інтерфейсу</w:t>
      </w:r>
    </w:p>
    <w:p w:rsidR="00717D24" w:rsidRPr="00A5335F" w:rsidRDefault="00717D24" w:rsidP="00A5335F">
      <w:pPr>
        <w:spacing w:line="360" w:lineRule="auto"/>
        <w:ind w:firstLine="709"/>
        <w:jc w:val="both"/>
        <w:rPr>
          <w:b/>
          <w:sz w:val="28"/>
          <w:szCs w:val="28"/>
          <w:lang w:val="uk-UA"/>
        </w:rPr>
      </w:pPr>
    </w:p>
    <w:p w:rsidR="002A2BB6" w:rsidRPr="00A5335F" w:rsidRDefault="00D00C6E" w:rsidP="00A5335F">
      <w:pPr>
        <w:spacing w:line="360" w:lineRule="auto"/>
        <w:ind w:firstLine="709"/>
        <w:jc w:val="both"/>
        <w:rPr>
          <w:sz w:val="28"/>
          <w:szCs w:val="28"/>
          <w:lang w:val="uk-UA"/>
        </w:rPr>
      </w:pPr>
      <w:r w:rsidRPr="00A5335F">
        <w:rPr>
          <w:sz w:val="28"/>
          <w:szCs w:val="28"/>
          <w:lang w:val="uk-UA"/>
        </w:rPr>
        <w:t>Індикатор</w:t>
      </w:r>
      <w:r w:rsidR="002A2BB6" w:rsidRPr="00A5335F">
        <w:rPr>
          <w:sz w:val="28"/>
          <w:szCs w:val="28"/>
          <w:lang w:val="uk-UA"/>
        </w:rPr>
        <w:t xml:space="preserve"> добавляється </w:t>
      </w:r>
      <w:r w:rsidR="00594789" w:rsidRPr="00A5335F">
        <w:rPr>
          <w:sz w:val="28"/>
          <w:szCs w:val="28"/>
          <w:lang w:val="uk-UA"/>
        </w:rPr>
        <w:t xml:space="preserve">як і всі інші, - через «Головне меню» </w:t>
      </w:r>
      <w:r w:rsidR="003641B5" w:rsidRPr="00A5335F">
        <w:rPr>
          <w:sz w:val="28"/>
          <w:szCs w:val="28"/>
          <w:lang w:val="uk-UA"/>
        </w:rPr>
        <w:t xml:space="preserve">→ </w:t>
      </w:r>
      <w:r w:rsidRPr="00A5335F">
        <w:rPr>
          <w:sz w:val="28"/>
          <w:szCs w:val="28"/>
          <w:lang w:val="uk-UA"/>
        </w:rPr>
        <w:t>Вставка</w:t>
      </w:r>
      <w:r w:rsidR="003641B5" w:rsidRPr="00A5335F">
        <w:rPr>
          <w:sz w:val="28"/>
          <w:szCs w:val="28"/>
          <w:lang w:val="uk-UA"/>
        </w:rPr>
        <w:t xml:space="preserve"> → Індикатори → Осцилятори → «SV-Trend» </w:t>
      </w:r>
    </w:p>
    <w:p w:rsidR="003641B5" w:rsidRPr="00A5335F" w:rsidRDefault="00D00C6E" w:rsidP="00A5335F">
      <w:pPr>
        <w:spacing w:line="360" w:lineRule="auto"/>
        <w:ind w:firstLine="709"/>
        <w:jc w:val="both"/>
        <w:rPr>
          <w:sz w:val="28"/>
          <w:szCs w:val="28"/>
          <w:lang w:val="uk-UA"/>
        </w:rPr>
      </w:pPr>
      <w:r w:rsidRPr="00A5335F">
        <w:rPr>
          <w:sz w:val="28"/>
          <w:szCs w:val="28"/>
          <w:lang w:val="uk-UA"/>
        </w:rPr>
        <w:t>Індикатор</w:t>
      </w:r>
      <w:r w:rsidR="003641B5" w:rsidRPr="00A5335F">
        <w:rPr>
          <w:sz w:val="28"/>
          <w:szCs w:val="28"/>
          <w:lang w:val="uk-UA"/>
        </w:rPr>
        <w:t xml:space="preserve"> працює на всіх періодах, які підтримує «Meta</w:t>
      </w:r>
      <w:r w:rsidR="003641B5" w:rsidRPr="00A5335F">
        <w:rPr>
          <w:vanish/>
          <w:sz w:val="28"/>
          <w:szCs w:val="28"/>
          <w:lang w:val="uk-UA"/>
        </w:rPr>
        <w:t>|</w:t>
      </w:r>
      <w:r w:rsidR="003641B5" w:rsidRPr="00A5335F">
        <w:rPr>
          <w:sz w:val="28"/>
          <w:szCs w:val="28"/>
          <w:lang w:val="uk-UA"/>
        </w:rPr>
        <w:t xml:space="preserve"> Trader</w:t>
      </w:r>
      <w:r w:rsidR="003641B5" w:rsidRPr="00A5335F">
        <w:rPr>
          <w:vanish/>
          <w:sz w:val="28"/>
          <w:szCs w:val="28"/>
          <w:lang w:val="uk-UA"/>
        </w:rPr>
        <w:t>|</w:t>
      </w:r>
      <w:r w:rsidR="003641B5" w:rsidRPr="00A5335F">
        <w:rPr>
          <w:sz w:val="28"/>
          <w:szCs w:val="28"/>
          <w:lang w:val="uk-UA"/>
        </w:rPr>
        <w:t xml:space="preserve"> 4».</w:t>
      </w:r>
      <w:r w:rsidR="00982BC3" w:rsidRPr="00A5335F">
        <w:rPr>
          <w:sz w:val="28"/>
          <w:szCs w:val="28"/>
          <w:lang w:val="uk-UA"/>
        </w:rPr>
        <w:t xml:space="preserve"> Незважаючи на складність ідеї та обширність розробки індикатора, – працює він дуже просто</w:t>
      </w:r>
      <w:r w:rsidRPr="00A5335F">
        <w:rPr>
          <w:sz w:val="28"/>
          <w:szCs w:val="28"/>
          <w:lang w:val="uk-UA"/>
        </w:rPr>
        <w:t>: коли індикатор прогнозує спадаючий тренд, в наступному періоді, червоним кольором індукується «</w:t>
      </w:r>
      <w:r w:rsidRPr="00A5335F">
        <w:rPr>
          <w:sz w:val="28"/>
          <w:szCs w:val="28"/>
          <w:lang w:val="en-US"/>
        </w:rPr>
        <w:t>Sell</w:t>
      </w:r>
      <w:r w:rsidRPr="00A5335F">
        <w:rPr>
          <w:sz w:val="28"/>
          <w:szCs w:val="28"/>
          <w:lang w:val="uk-UA"/>
        </w:rPr>
        <w:t>»</w:t>
      </w:r>
      <w:r w:rsidR="005709A2" w:rsidRPr="00A5335F">
        <w:rPr>
          <w:sz w:val="28"/>
          <w:szCs w:val="28"/>
          <w:lang w:val="uk-UA"/>
        </w:rPr>
        <w:t>(рис. 4.1.)</w:t>
      </w:r>
      <w:r w:rsidRPr="00A5335F">
        <w:rPr>
          <w:sz w:val="28"/>
          <w:szCs w:val="28"/>
          <w:lang w:val="uk-UA"/>
        </w:rPr>
        <w:t>, а при прогнозі зростаючого тренду уже синім кольором індукується «</w:t>
      </w:r>
      <w:r w:rsidRPr="00A5335F">
        <w:rPr>
          <w:sz w:val="28"/>
          <w:szCs w:val="28"/>
          <w:lang w:val="en-US"/>
        </w:rPr>
        <w:t>Buy</w:t>
      </w:r>
      <w:r w:rsidRPr="00A5335F">
        <w:rPr>
          <w:sz w:val="28"/>
          <w:szCs w:val="28"/>
          <w:lang w:val="uk-UA"/>
        </w:rPr>
        <w:t>»</w:t>
      </w:r>
    </w:p>
    <w:p w:rsidR="00F05D4F" w:rsidRPr="00A5335F" w:rsidRDefault="00025E84" w:rsidP="00717D24">
      <w:pPr>
        <w:spacing w:line="360" w:lineRule="auto"/>
        <w:ind w:firstLine="709"/>
        <w:jc w:val="both"/>
        <w:rPr>
          <w:sz w:val="28"/>
          <w:szCs w:val="28"/>
          <w:lang w:val="uk-UA"/>
        </w:rPr>
      </w:pPr>
      <w:r w:rsidRPr="00A5335F">
        <w:rPr>
          <w:sz w:val="28"/>
          <w:szCs w:val="28"/>
          <w:lang w:val="uk-UA"/>
        </w:rPr>
        <w:t xml:space="preserve">Індикатор </w:t>
      </w:r>
      <w:r w:rsidR="00F05D4F" w:rsidRPr="00A5335F">
        <w:rPr>
          <w:sz w:val="28"/>
          <w:szCs w:val="28"/>
          <w:lang w:val="uk-UA"/>
        </w:rPr>
        <w:t xml:space="preserve">«SV-Trend» - </w:t>
      </w:r>
      <w:r w:rsidRPr="00A5335F">
        <w:rPr>
          <w:sz w:val="28"/>
          <w:szCs w:val="28"/>
          <w:lang w:val="uk-UA"/>
        </w:rPr>
        <w:t>являе собою не тільки гріфічне представлення запропонованого методу, а ще і удосконаленням технічних характеристик, так як він дає можливість обнови вхідник даних, – а це означає збільшення єкономічного ефекту.</w:t>
      </w:r>
    </w:p>
    <w:p w:rsidR="005709A2" w:rsidRPr="00A5335F" w:rsidRDefault="005709A2" w:rsidP="00A5335F">
      <w:pPr>
        <w:spacing w:line="360" w:lineRule="auto"/>
        <w:ind w:firstLine="709"/>
        <w:jc w:val="both"/>
        <w:rPr>
          <w:sz w:val="28"/>
          <w:szCs w:val="28"/>
          <w:lang w:val="uk-UA"/>
        </w:rPr>
      </w:pPr>
    </w:p>
    <w:p w:rsidR="004618D2" w:rsidRPr="00A5335F" w:rsidRDefault="00105D8A" w:rsidP="00A5335F">
      <w:pPr>
        <w:spacing w:line="360" w:lineRule="auto"/>
        <w:ind w:firstLine="709"/>
        <w:jc w:val="both"/>
        <w:rPr>
          <w:sz w:val="28"/>
          <w:szCs w:val="28"/>
          <w:lang w:val="en-US"/>
        </w:rPr>
      </w:pPr>
      <w:r>
        <w:rPr>
          <w:sz w:val="28"/>
          <w:szCs w:val="28"/>
          <w:lang w:val="uk-UA"/>
        </w:rPr>
        <w:pict>
          <v:shape id="_x0000_i1057" type="#_x0000_t75" style="width:440.25pt;height:330.75pt">
            <v:imagedata r:id="rId86" o:title="" cropbottom="4134f"/>
          </v:shape>
        </w:pict>
      </w:r>
    </w:p>
    <w:p w:rsidR="005709A2" w:rsidRPr="00A5335F" w:rsidRDefault="005709A2"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Рис. 4.1. Приклад інтерфуйсу програми «Meta</w:t>
      </w:r>
      <w:r w:rsidRPr="00A5335F">
        <w:rPr>
          <w:vanish/>
          <w:sz w:val="28"/>
          <w:szCs w:val="28"/>
          <w:lang w:val="uk-UA"/>
        </w:rPr>
        <w:t>|</w:t>
      </w:r>
      <w:r w:rsidRPr="00A5335F">
        <w:rPr>
          <w:sz w:val="28"/>
          <w:szCs w:val="28"/>
          <w:lang w:val="uk-UA"/>
        </w:rPr>
        <w:t xml:space="preserve"> Trader</w:t>
      </w:r>
      <w:r w:rsidRPr="00A5335F">
        <w:rPr>
          <w:vanish/>
          <w:sz w:val="28"/>
          <w:szCs w:val="28"/>
          <w:lang w:val="uk-UA"/>
        </w:rPr>
        <w:t>|</w:t>
      </w:r>
      <w:r w:rsidRPr="00A5335F">
        <w:rPr>
          <w:sz w:val="28"/>
          <w:szCs w:val="28"/>
          <w:lang w:val="uk-UA"/>
        </w:rPr>
        <w:t xml:space="preserve"> 4» з </w:t>
      </w:r>
    </w:p>
    <w:p w:rsidR="00FD0E12" w:rsidRPr="00717D24" w:rsidRDefault="005709A2" w:rsidP="00717D24">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индикатором «SV-Trend»</w:t>
      </w:r>
    </w:p>
    <w:p w:rsidR="00C5167F" w:rsidRDefault="002C55CF" w:rsidP="00A5335F">
      <w:pPr>
        <w:shd w:val="clear" w:color="auto" w:fill="FFFFFF"/>
        <w:autoSpaceDE w:val="0"/>
        <w:autoSpaceDN w:val="0"/>
        <w:adjustRightInd w:val="0"/>
        <w:spacing w:line="360" w:lineRule="auto"/>
        <w:ind w:firstLine="709"/>
        <w:jc w:val="both"/>
        <w:rPr>
          <w:b/>
          <w:sz w:val="28"/>
          <w:szCs w:val="28"/>
          <w:lang w:val="uk-UA"/>
        </w:rPr>
      </w:pPr>
      <w:r w:rsidRPr="00A5335F">
        <w:rPr>
          <w:sz w:val="28"/>
          <w:szCs w:val="28"/>
          <w:lang w:val="uk-UA" w:eastAsia="uk-UA"/>
        </w:rPr>
        <w:br w:type="page"/>
      </w:r>
      <w:r w:rsidR="00C5167F" w:rsidRPr="00A5335F">
        <w:rPr>
          <w:b/>
          <w:sz w:val="28"/>
          <w:szCs w:val="28"/>
          <w:lang w:val="uk-UA"/>
        </w:rPr>
        <w:t>5. Охорона праці</w:t>
      </w:r>
    </w:p>
    <w:p w:rsidR="00717D24" w:rsidRPr="00A5335F" w:rsidRDefault="00717D24" w:rsidP="00A5335F">
      <w:pPr>
        <w:shd w:val="clear" w:color="auto" w:fill="FFFFFF"/>
        <w:autoSpaceDE w:val="0"/>
        <w:autoSpaceDN w:val="0"/>
        <w:adjustRightInd w:val="0"/>
        <w:spacing w:line="360" w:lineRule="auto"/>
        <w:ind w:firstLine="709"/>
        <w:jc w:val="both"/>
        <w:rPr>
          <w:b/>
          <w:sz w:val="28"/>
          <w:szCs w:val="28"/>
          <w:lang w:val="uk-UA"/>
        </w:rPr>
      </w:pPr>
    </w:p>
    <w:p w:rsidR="00C5167F" w:rsidRDefault="0042285E" w:rsidP="00A5335F">
      <w:pPr>
        <w:shd w:val="clear" w:color="auto" w:fill="FFFFFF"/>
        <w:autoSpaceDE w:val="0"/>
        <w:autoSpaceDN w:val="0"/>
        <w:adjustRightInd w:val="0"/>
        <w:spacing w:line="360" w:lineRule="auto"/>
        <w:ind w:firstLine="709"/>
        <w:jc w:val="both"/>
        <w:rPr>
          <w:b/>
          <w:bCs/>
          <w:sz w:val="28"/>
          <w:szCs w:val="28"/>
          <w:lang w:val="uk-UA"/>
        </w:rPr>
      </w:pPr>
      <w:r>
        <w:rPr>
          <w:b/>
          <w:bCs/>
          <w:sz w:val="28"/>
          <w:szCs w:val="28"/>
          <w:lang w:val="uk-UA"/>
        </w:rPr>
        <w:t>5.1</w:t>
      </w:r>
      <w:r w:rsidR="00C5167F" w:rsidRPr="00A5335F">
        <w:rPr>
          <w:b/>
          <w:bCs/>
          <w:sz w:val="28"/>
          <w:szCs w:val="28"/>
          <w:lang w:val="uk-UA"/>
        </w:rPr>
        <w:t xml:space="preserve"> Інженерний - технічні заходи</w:t>
      </w:r>
    </w:p>
    <w:p w:rsidR="00717D24" w:rsidRPr="00A5335F" w:rsidRDefault="00717D24" w:rsidP="00A5335F">
      <w:pPr>
        <w:shd w:val="clear" w:color="auto" w:fill="FFFFFF"/>
        <w:autoSpaceDE w:val="0"/>
        <w:autoSpaceDN w:val="0"/>
        <w:adjustRightInd w:val="0"/>
        <w:spacing w:line="360" w:lineRule="auto"/>
        <w:ind w:firstLine="709"/>
        <w:jc w:val="both"/>
        <w:rPr>
          <w:sz w:val="28"/>
          <w:szCs w:val="28"/>
          <w:lang w:val="uk-UA"/>
        </w:rPr>
      </w:pPr>
    </w:p>
    <w:p w:rsidR="00C5167F" w:rsidRPr="00A5335F" w:rsidRDefault="0042285E" w:rsidP="00A5335F">
      <w:pPr>
        <w:shd w:val="clear" w:color="auto" w:fill="FFFFFF"/>
        <w:autoSpaceDE w:val="0"/>
        <w:autoSpaceDN w:val="0"/>
        <w:adjustRightInd w:val="0"/>
        <w:spacing w:line="360" w:lineRule="auto"/>
        <w:ind w:firstLine="709"/>
        <w:jc w:val="both"/>
        <w:rPr>
          <w:sz w:val="28"/>
          <w:szCs w:val="28"/>
          <w:lang w:val="uk-UA"/>
        </w:rPr>
      </w:pPr>
      <w:r>
        <w:rPr>
          <w:b/>
          <w:bCs/>
          <w:sz w:val="28"/>
          <w:szCs w:val="28"/>
          <w:lang w:val="uk-UA"/>
        </w:rPr>
        <w:t>5.1.1</w:t>
      </w:r>
      <w:r w:rsidR="00C5167F" w:rsidRPr="00A5335F">
        <w:rPr>
          <w:b/>
          <w:bCs/>
          <w:sz w:val="28"/>
          <w:szCs w:val="28"/>
          <w:lang w:val="uk-UA"/>
        </w:rPr>
        <w:t xml:space="preserve"> Шкідливі і небезпечні чинники при роботі з ПК і їх вплив на</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b/>
          <w:bCs/>
          <w:sz w:val="28"/>
          <w:szCs w:val="28"/>
          <w:lang w:val="uk-UA"/>
        </w:rPr>
        <w:t>організм людини</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bCs/>
          <w:sz w:val="28"/>
          <w:szCs w:val="28"/>
          <w:lang w:val="uk-UA" w:eastAsia="uk-UA"/>
        </w:rPr>
        <w:t>В даний час</w:t>
      </w:r>
      <w:r w:rsidR="00A5335F">
        <w:rPr>
          <w:b/>
          <w:bCs/>
          <w:sz w:val="28"/>
          <w:szCs w:val="28"/>
          <w:lang w:val="uk-UA" w:eastAsia="uk-UA"/>
        </w:rPr>
        <w:t xml:space="preserve"> </w:t>
      </w:r>
      <w:r w:rsidRPr="00A5335F">
        <w:rPr>
          <w:sz w:val="28"/>
          <w:szCs w:val="28"/>
          <w:lang w:val="uk-UA" w:eastAsia="uk-UA"/>
        </w:rPr>
        <w:t>ПЕВМ широко застосовуються в різних областях людської діяльності, що дозволяє звільнитися від виконання великої кількості рутинних операцій і підвищити продуктивність праці. Не дивлячись на всі позитивні аспекти масового розповсюдження ПЕВМ існує і ряд негативних чинників, виявлення яких, оцінка впливу на людину і розробка мерів по їх усуненню або мінімізації є актуальними завданнями на сьогоднішній день. На нашому підприємстві можна виділити наступні: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1)</w:t>
      </w:r>
      <w:r w:rsidR="00A5335F">
        <w:rPr>
          <w:sz w:val="28"/>
          <w:szCs w:val="28"/>
          <w:lang w:val="uk-UA"/>
        </w:rPr>
        <w:t xml:space="preserve"> </w:t>
      </w:r>
      <w:r w:rsidRPr="00A5335F">
        <w:rPr>
          <w:b/>
          <w:bCs/>
          <w:sz w:val="28"/>
          <w:szCs w:val="28"/>
          <w:u w:val="single"/>
          <w:lang w:val="uk-UA" w:eastAsia="uk-UA"/>
        </w:rPr>
        <w:t>Дисплеї</w:t>
      </w:r>
      <w:r w:rsidRPr="00A5335F">
        <w:rPr>
          <w:b/>
          <w:bCs/>
          <w:sz w:val="28"/>
          <w:szCs w:val="28"/>
          <w:lang w:val="uk-UA" w:eastAsia="uk-UA"/>
        </w:rPr>
        <w:t xml:space="preserve"> </w:t>
      </w:r>
      <w:r w:rsidRPr="00A5335F">
        <w:rPr>
          <w:sz w:val="28"/>
          <w:szCs w:val="28"/>
          <w:lang w:val="uk-UA" w:eastAsia="uk-UA"/>
        </w:rPr>
        <w:t>виконані на електронно-променевих трубках, є потенційним джерелом м'якого рентгенівського, ультрафіолетового, інфрачервоного, видимого, радіочастотного, сверх- і низькочастотного електромагнітного випромінювань.</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b/>
          <w:bCs/>
          <w:sz w:val="28"/>
          <w:szCs w:val="28"/>
          <w:lang w:val="uk-UA"/>
        </w:rPr>
        <w:t>2)</w:t>
      </w:r>
      <w:r w:rsidR="00A5335F">
        <w:rPr>
          <w:b/>
          <w:bCs/>
          <w:sz w:val="28"/>
          <w:szCs w:val="28"/>
          <w:lang w:val="uk-UA"/>
        </w:rPr>
        <w:t xml:space="preserve"> </w:t>
      </w:r>
      <w:r w:rsidR="0074728D" w:rsidRPr="00A5335F">
        <w:rPr>
          <w:b/>
          <w:bCs/>
          <w:sz w:val="28"/>
          <w:szCs w:val="28"/>
          <w:u w:val="single"/>
          <w:lang w:val="uk-UA" w:eastAsia="uk-UA"/>
        </w:rPr>
        <w:t>Нізькоінтенсивні</w:t>
      </w:r>
      <w:r w:rsidRPr="00A5335F">
        <w:rPr>
          <w:b/>
          <w:bCs/>
          <w:sz w:val="28"/>
          <w:szCs w:val="28"/>
          <w:u w:val="single"/>
          <w:lang w:val="uk-UA" w:eastAsia="uk-UA"/>
        </w:rPr>
        <w:t xml:space="preserve"> електромагнітні випромінювання</w:t>
      </w:r>
      <w:r w:rsidRPr="00A5335F">
        <w:rPr>
          <w:b/>
          <w:bCs/>
          <w:sz w:val="28"/>
          <w:szCs w:val="28"/>
          <w:lang w:val="uk-UA" w:eastAsia="uk-UA"/>
        </w:rPr>
        <w:t xml:space="preserve"> </w:t>
      </w:r>
      <w:r w:rsidRPr="00A5335F">
        <w:rPr>
          <w:sz w:val="28"/>
          <w:szCs w:val="28"/>
          <w:lang w:val="uk-UA" w:eastAsia="uk-UA"/>
        </w:rPr>
        <w:t xml:space="preserve">мають місце на робочих місцях користувачів ПК, які не перевищують допустимих значень електричних і магнітних полів для діапазону частот бОкГц - ЗООмгц. Максимальний рівень напруженості електричного поля реєструється у задньої панелі дисплея і декілька менше на відстані </w:t>
      </w:r>
      <w:smartTag w:uri="urn:schemas-microsoft-com:office:smarttags" w:element="metricconverter">
        <w:smartTagPr>
          <w:attr w:name="ProductID" w:val="10 см"/>
        </w:smartTagPr>
        <w:r w:rsidRPr="00A5335F">
          <w:rPr>
            <w:sz w:val="28"/>
            <w:szCs w:val="28"/>
            <w:lang w:val="uk-UA" w:eastAsia="uk-UA"/>
          </w:rPr>
          <w:t>10 см</w:t>
        </w:r>
      </w:smartTag>
      <w:r w:rsidRPr="00A5335F">
        <w:rPr>
          <w:sz w:val="28"/>
          <w:szCs w:val="28"/>
          <w:lang w:val="uk-UA" w:eastAsia="uk-UA"/>
        </w:rPr>
        <w:t xml:space="preserve"> від екрану і корпусу дисплея.</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b/>
          <w:bCs/>
          <w:sz w:val="28"/>
          <w:szCs w:val="28"/>
          <w:lang w:val="uk-UA"/>
        </w:rPr>
        <w:t>4)</w:t>
      </w:r>
      <w:r w:rsidR="00A5335F">
        <w:rPr>
          <w:b/>
          <w:bCs/>
          <w:sz w:val="28"/>
          <w:szCs w:val="28"/>
          <w:lang w:val="uk-UA"/>
        </w:rPr>
        <w:t xml:space="preserve"> </w:t>
      </w:r>
      <w:r w:rsidRPr="00A5335F">
        <w:rPr>
          <w:b/>
          <w:bCs/>
          <w:sz w:val="28"/>
          <w:szCs w:val="28"/>
          <w:u w:val="single"/>
          <w:lang w:val="uk-UA" w:eastAsia="uk-UA"/>
        </w:rPr>
        <w:t>Візуальні параметри</w:t>
      </w:r>
      <w:r w:rsidRPr="00A5335F">
        <w:rPr>
          <w:b/>
          <w:bCs/>
          <w:sz w:val="28"/>
          <w:szCs w:val="28"/>
          <w:lang w:val="uk-UA" w:eastAsia="uk-UA"/>
        </w:rPr>
        <w:t xml:space="preserve"> </w:t>
      </w:r>
      <w:r w:rsidRPr="00A5335F">
        <w:rPr>
          <w:sz w:val="28"/>
          <w:szCs w:val="28"/>
          <w:lang w:val="uk-UA" w:eastAsia="uk-UA"/>
        </w:rPr>
        <w:t xml:space="preserve">(неправильний підбір розміру і кольору букв, фону, кутового розміру знаку, який залежить як від типу шрифту, так і від його розміру </w:t>
      </w:r>
      <w:r w:rsidRPr="00A5335F">
        <w:rPr>
          <w:bCs/>
          <w:sz w:val="28"/>
          <w:szCs w:val="28"/>
          <w:lang w:val="uk-UA" w:eastAsia="uk-UA"/>
        </w:rPr>
        <w:t>і тому подібне).</w:t>
      </w:r>
    </w:p>
    <w:p w:rsidR="00C5167F" w:rsidRPr="00A5335F" w:rsidRDefault="00C5167F" w:rsidP="00A5335F">
      <w:pPr>
        <w:spacing w:line="360" w:lineRule="auto"/>
        <w:ind w:firstLine="709"/>
        <w:jc w:val="both"/>
        <w:rPr>
          <w:sz w:val="28"/>
          <w:szCs w:val="28"/>
          <w:lang w:val="uk-UA"/>
        </w:rPr>
      </w:pPr>
      <w:r w:rsidRPr="00A5335F">
        <w:rPr>
          <w:b/>
          <w:bCs/>
          <w:sz w:val="28"/>
          <w:szCs w:val="28"/>
          <w:lang w:val="uk-UA"/>
        </w:rPr>
        <w:t>5)</w:t>
      </w:r>
      <w:r w:rsidR="00A5335F">
        <w:rPr>
          <w:b/>
          <w:bCs/>
          <w:sz w:val="28"/>
          <w:szCs w:val="28"/>
          <w:lang w:val="uk-UA"/>
        </w:rPr>
        <w:t xml:space="preserve"> </w:t>
      </w:r>
      <w:r w:rsidRPr="00A5335F">
        <w:rPr>
          <w:b/>
          <w:bCs/>
          <w:sz w:val="28"/>
          <w:szCs w:val="28"/>
          <w:u w:val="single"/>
          <w:lang w:val="uk-UA" w:eastAsia="uk-UA"/>
        </w:rPr>
        <w:t>Шум комп'ютера</w:t>
      </w:r>
      <w:r w:rsidRPr="00A5335F">
        <w:rPr>
          <w:b/>
          <w:bCs/>
          <w:sz w:val="28"/>
          <w:szCs w:val="28"/>
          <w:lang w:val="uk-UA" w:eastAsia="uk-UA"/>
        </w:rPr>
        <w:t xml:space="preserve"> </w:t>
      </w:r>
      <w:r w:rsidRPr="00A5335F">
        <w:rPr>
          <w:sz w:val="28"/>
          <w:szCs w:val="28"/>
          <w:lang w:val="uk-UA" w:eastAsia="uk-UA"/>
        </w:rPr>
        <w:t xml:space="preserve">характеризується власне шумом ПК і шумом принтера. По-перше зустрічаються погано працюючі </w:t>
      </w:r>
      <w:r w:rsidRPr="00A5335F">
        <w:rPr>
          <w:bCs/>
          <w:sz w:val="28"/>
          <w:szCs w:val="28"/>
          <w:lang w:val="uk-UA" w:eastAsia="uk-UA"/>
        </w:rPr>
        <w:t>вентилятори</w:t>
      </w:r>
      <w:r w:rsidRPr="00A5335F">
        <w:rPr>
          <w:b/>
          <w:bCs/>
          <w:sz w:val="28"/>
          <w:szCs w:val="28"/>
          <w:lang w:val="uk-UA" w:eastAsia="uk-UA"/>
        </w:rPr>
        <w:t xml:space="preserve"> </w:t>
      </w:r>
      <w:r w:rsidRPr="00A5335F">
        <w:rPr>
          <w:sz w:val="28"/>
          <w:szCs w:val="28"/>
          <w:lang w:val="uk-UA" w:eastAsia="uk-UA"/>
        </w:rPr>
        <w:t>процесора (зношуються від часу або недосвідчені користувачі дуже щіл</w:t>
      </w:r>
      <w:r w:rsidR="00E81ED0" w:rsidRPr="00A5335F">
        <w:rPr>
          <w:sz w:val="28"/>
          <w:szCs w:val="28"/>
          <w:lang w:val="uk-UA" w:eastAsia="uk-UA"/>
        </w:rPr>
        <w:t>ьно їх притискують до процесора</w:t>
      </w:r>
      <w:r w:rsidRPr="00A5335F">
        <w:rPr>
          <w:sz w:val="28"/>
          <w:szCs w:val="28"/>
          <w:lang w:val="uk-UA" w:eastAsia="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eastAsia="uk-UA"/>
        </w:rPr>
        <w:t xml:space="preserve">По-друге, на </w:t>
      </w:r>
      <w:r w:rsidRPr="00A5335F">
        <w:rPr>
          <w:bCs/>
          <w:sz w:val="28"/>
          <w:szCs w:val="28"/>
          <w:lang w:val="uk-UA" w:eastAsia="uk-UA"/>
        </w:rPr>
        <w:t>матричних принтерах,</w:t>
      </w:r>
      <w:r w:rsidRPr="00A5335F">
        <w:rPr>
          <w:b/>
          <w:bCs/>
          <w:sz w:val="28"/>
          <w:szCs w:val="28"/>
          <w:lang w:val="uk-UA" w:eastAsia="uk-UA"/>
        </w:rPr>
        <w:t xml:space="preserve"> </w:t>
      </w:r>
      <w:r w:rsidRPr="00A5335F">
        <w:rPr>
          <w:sz w:val="28"/>
          <w:szCs w:val="28"/>
          <w:lang w:val="uk-UA" w:eastAsia="uk-UA"/>
        </w:rPr>
        <w:t>навіть, якщо загальний рівень шуму не перевищує гранично допустимого, перевищення в окремих частотах і вельми значні, звичайне явище.</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b/>
          <w:bCs/>
          <w:sz w:val="28"/>
          <w:szCs w:val="28"/>
          <w:lang w:val="uk-UA"/>
        </w:rPr>
        <w:t>6)</w:t>
      </w:r>
      <w:r w:rsidR="00A5335F">
        <w:rPr>
          <w:b/>
          <w:bCs/>
          <w:sz w:val="28"/>
          <w:szCs w:val="28"/>
          <w:lang w:val="uk-UA"/>
        </w:rPr>
        <w:t xml:space="preserve"> </w:t>
      </w:r>
      <w:r w:rsidRPr="00A5335F">
        <w:rPr>
          <w:b/>
          <w:bCs/>
          <w:sz w:val="28"/>
          <w:szCs w:val="28"/>
          <w:u w:val="single"/>
          <w:lang w:val="uk-UA" w:eastAsia="uk-UA"/>
        </w:rPr>
        <w:t>Електростатичний потенціал екрану.</w:t>
      </w:r>
      <w:r w:rsidRPr="00A5335F">
        <w:rPr>
          <w:b/>
          <w:bCs/>
          <w:sz w:val="28"/>
          <w:szCs w:val="28"/>
          <w:lang w:val="uk-UA" w:eastAsia="uk-UA"/>
        </w:rPr>
        <w:t xml:space="preserve"> </w:t>
      </w:r>
      <w:r w:rsidR="0074728D" w:rsidRPr="00A5335F">
        <w:rPr>
          <w:sz w:val="28"/>
          <w:szCs w:val="28"/>
          <w:lang w:val="uk-UA" w:eastAsia="uk-UA"/>
        </w:rPr>
        <w:t>Вплив</w:t>
      </w:r>
      <w:r w:rsidRPr="00A5335F">
        <w:rPr>
          <w:sz w:val="28"/>
          <w:szCs w:val="28"/>
          <w:lang w:val="uk-UA" w:eastAsia="uk-UA"/>
        </w:rPr>
        <w:t xml:space="preserve"> на </w:t>
      </w:r>
      <w:r w:rsidR="0074728D" w:rsidRPr="00A5335F">
        <w:rPr>
          <w:sz w:val="28"/>
          <w:szCs w:val="28"/>
          <w:lang w:val="uk-UA" w:eastAsia="uk-UA"/>
        </w:rPr>
        <w:t>людину – притягує</w:t>
      </w:r>
      <w:r w:rsidRPr="00A5335F">
        <w:rPr>
          <w:sz w:val="28"/>
          <w:szCs w:val="28"/>
          <w:lang w:val="uk-UA" w:eastAsia="uk-UA"/>
        </w:rPr>
        <w:t xml:space="preserve"> і електризує пил </w:t>
      </w:r>
      <w:r w:rsidR="006F31A1" w:rsidRPr="00A5335F">
        <w:rPr>
          <w:sz w:val="28"/>
          <w:szCs w:val="28"/>
          <w:lang w:val="uk-UA" w:eastAsia="uk-UA"/>
        </w:rPr>
        <w:t>–</w:t>
      </w:r>
      <w:r w:rsidRPr="00A5335F">
        <w:rPr>
          <w:sz w:val="28"/>
          <w:szCs w:val="28"/>
          <w:lang w:val="uk-UA" w:eastAsia="uk-UA"/>
        </w:rPr>
        <w:t xml:space="preserve"> людина її вдихає </w:t>
      </w:r>
      <w:r w:rsidR="006F31A1" w:rsidRPr="00A5335F">
        <w:rPr>
          <w:sz w:val="28"/>
          <w:szCs w:val="28"/>
          <w:lang w:val="uk-UA" w:eastAsia="uk-UA"/>
        </w:rPr>
        <w:t>–</w:t>
      </w:r>
      <w:r w:rsidRPr="00A5335F">
        <w:rPr>
          <w:sz w:val="28"/>
          <w:szCs w:val="28"/>
          <w:lang w:val="uk-UA" w:eastAsia="uk-UA"/>
        </w:rPr>
        <w:t xml:space="preserve"> в результаті стимулюється розвиток онкологічних захворювань легенів.</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b/>
          <w:bCs/>
          <w:sz w:val="28"/>
          <w:szCs w:val="28"/>
          <w:lang w:val="uk-UA"/>
        </w:rPr>
        <w:t>7)</w:t>
      </w:r>
      <w:r w:rsidR="00A5335F">
        <w:rPr>
          <w:b/>
          <w:bCs/>
          <w:sz w:val="28"/>
          <w:szCs w:val="28"/>
          <w:lang w:val="uk-UA"/>
        </w:rPr>
        <w:t xml:space="preserve"> </w:t>
      </w:r>
      <w:r w:rsidRPr="00A5335F">
        <w:rPr>
          <w:b/>
          <w:bCs/>
          <w:sz w:val="28"/>
          <w:szCs w:val="28"/>
          <w:u w:val="single"/>
          <w:lang w:val="uk-UA" w:eastAsia="uk-UA"/>
        </w:rPr>
        <w:t>Наявність пилу, озону, оксидів азоту і аероіонізації.</w:t>
      </w:r>
      <w:r w:rsidRPr="00A5335F">
        <w:rPr>
          <w:sz w:val="28"/>
          <w:szCs w:val="28"/>
          <w:lang w:val="uk-UA" w:eastAsia="uk-UA"/>
        </w:rPr>
        <w:t xml:space="preserve"> Відповідно до ГОСТ 12.1.005-88 зміст озону в повітрі робочої зони не повинно перевищувати 0,1 міліграм/куб. м; зміст оксидів азоту </w:t>
      </w:r>
      <w:r w:rsidR="006F31A1" w:rsidRPr="00A5335F">
        <w:rPr>
          <w:sz w:val="28"/>
          <w:szCs w:val="28"/>
          <w:lang w:val="uk-UA" w:eastAsia="uk-UA"/>
        </w:rPr>
        <w:t>–</w:t>
      </w:r>
      <w:r w:rsidRPr="00A5335F">
        <w:rPr>
          <w:sz w:val="28"/>
          <w:szCs w:val="28"/>
          <w:lang w:val="uk-UA" w:eastAsia="uk-UA"/>
        </w:rPr>
        <w:t xml:space="preserve"> 5 міліграм/куб. м; зміст пилу </w:t>
      </w:r>
      <w:r w:rsidR="006F31A1" w:rsidRPr="00A5335F">
        <w:rPr>
          <w:sz w:val="28"/>
          <w:szCs w:val="28"/>
          <w:lang w:val="uk-UA" w:eastAsia="uk-UA"/>
        </w:rPr>
        <w:t>–</w:t>
      </w:r>
      <w:r w:rsidRPr="00A5335F">
        <w:rPr>
          <w:sz w:val="28"/>
          <w:szCs w:val="28"/>
          <w:lang w:val="uk-UA" w:eastAsia="uk-UA"/>
        </w:rPr>
        <w:t xml:space="preserve"> 4 міліграм/куб. р.</w:t>
      </w:r>
    </w:p>
    <w:p w:rsidR="00E81ED0" w:rsidRPr="00A5335F" w:rsidRDefault="00E81ED0" w:rsidP="00A5335F">
      <w:pPr>
        <w:shd w:val="clear" w:color="auto" w:fill="FFFFFF"/>
        <w:autoSpaceDE w:val="0"/>
        <w:autoSpaceDN w:val="0"/>
        <w:adjustRightInd w:val="0"/>
        <w:spacing w:line="360" w:lineRule="auto"/>
        <w:ind w:firstLine="709"/>
        <w:jc w:val="both"/>
        <w:rPr>
          <w:b/>
          <w:bCs/>
          <w:sz w:val="28"/>
          <w:szCs w:val="28"/>
          <w:lang w:val="uk-UA"/>
        </w:rPr>
      </w:pPr>
    </w:p>
    <w:p w:rsidR="00C5167F" w:rsidRPr="00A5335F" w:rsidRDefault="0042285E" w:rsidP="00A5335F">
      <w:pPr>
        <w:shd w:val="clear" w:color="auto" w:fill="FFFFFF"/>
        <w:autoSpaceDE w:val="0"/>
        <w:autoSpaceDN w:val="0"/>
        <w:adjustRightInd w:val="0"/>
        <w:spacing w:line="360" w:lineRule="auto"/>
        <w:ind w:firstLine="709"/>
        <w:jc w:val="both"/>
        <w:rPr>
          <w:sz w:val="28"/>
          <w:szCs w:val="28"/>
          <w:lang w:val="uk-UA"/>
        </w:rPr>
      </w:pPr>
      <w:r>
        <w:rPr>
          <w:b/>
          <w:bCs/>
          <w:sz w:val="28"/>
          <w:szCs w:val="28"/>
          <w:lang w:val="uk-UA"/>
        </w:rPr>
        <w:t>5.1.2</w:t>
      </w:r>
      <w:r w:rsidR="00C5167F" w:rsidRPr="00A5335F">
        <w:rPr>
          <w:b/>
          <w:bCs/>
          <w:sz w:val="28"/>
          <w:szCs w:val="28"/>
          <w:lang w:val="uk-UA"/>
        </w:rPr>
        <w:t xml:space="preserve"> Заходи щодо боротьби з шкідливими і небезпечними чинниками</w:t>
      </w:r>
      <w:r w:rsidR="00E81ED0" w:rsidRPr="00A5335F">
        <w:rPr>
          <w:sz w:val="28"/>
          <w:szCs w:val="28"/>
          <w:lang w:val="uk-UA"/>
        </w:rPr>
        <w:t xml:space="preserve"> </w:t>
      </w:r>
      <w:r w:rsidR="00C5167F" w:rsidRPr="00A5335F">
        <w:rPr>
          <w:b/>
          <w:bCs/>
          <w:sz w:val="28"/>
          <w:szCs w:val="28"/>
          <w:lang w:val="uk-UA"/>
        </w:rPr>
        <w:t>при роботі з ПК</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Для боротьби з такими чинниками, як рентгенівське, ультрафіолетове, низькочастотне і ін. випромінюваннями потрібно застосовувати захисний екран або монітор вищої якості.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u w:val="single"/>
          <w:lang w:val="uk-UA" w:eastAsia="uk-UA"/>
        </w:rPr>
        <w:t>Для запобігання стомленню очей</w:t>
      </w:r>
      <w:r w:rsidRPr="00A5335F">
        <w:rPr>
          <w:sz w:val="28"/>
          <w:szCs w:val="28"/>
          <w:lang w:val="uk-UA" w:eastAsia="uk-UA"/>
        </w:rPr>
        <w:t xml:space="preserve"> при роботі з ПК необхідно дотримувати оптимальні параметри яскравості, контрасту, кутових розмірів знаків, частоти зміни кадрів і інших характеристик екранного зображення. Також необхідно робити періодично перерви в роботі, витримувати візуальні параметри при роботі з монітором. Установка шрифту повинна бути не менше Arial Cyr 12.</w:t>
      </w:r>
    </w:p>
    <w:p w:rsidR="00C5167F" w:rsidRPr="00A5335F" w:rsidRDefault="00C5167F" w:rsidP="00A5335F">
      <w:pPr>
        <w:spacing w:line="360" w:lineRule="auto"/>
        <w:ind w:firstLine="709"/>
        <w:jc w:val="both"/>
        <w:rPr>
          <w:sz w:val="28"/>
          <w:szCs w:val="28"/>
          <w:lang w:val="uk-UA"/>
        </w:rPr>
      </w:pPr>
      <w:r w:rsidRPr="00A5335F">
        <w:rPr>
          <w:sz w:val="28"/>
          <w:szCs w:val="28"/>
          <w:u w:val="single"/>
          <w:lang w:val="uk-UA" w:eastAsia="uk-UA"/>
        </w:rPr>
        <w:t>Для боротьби з шумом ПК</w:t>
      </w:r>
      <w:r w:rsidRPr="00A5335F">
        <w:rPr>
          <w:sz w:val="28"/>
          <w:szCs w:val="28"/>
          <w:lang w:val="uk-UA" w:eastAsia="uk-UA"/>
        </w:rPr>
        <w:t xml:space="preserve"> необхідне регулярне мастило вентиляторів або при необхідності своєчасна їх заміна. </w:t>
      </w:r>
      <w:r w:rsidR="000B6D23" w:rsidRPr="00A5335F">
        <w:rPr>
          <w:sz w:val="28"/>
          <w:szCs w:val="28"/>
          <w:lang w:val="uk-UA" w:eastAsia="uk-UA"/>
        </w:rPr>
        <w:t xml:space="preserve">Для запобігання </w:t>
      </w:r>
      <w:r w:rsidR="000B6D23" w:rsidRPr="00A5335F">
        <w:rPr>
          <w:sz w:val="28"/>
          <w:szCs w:val="28"/>
          <w:u w:val="single"/>
          <w:lang w:val="uk-UA" w:eastAsia="uk-UA"/>
        </w:rPr>
        <w:t>шуму при роботі з принтером</w:t>
      </w:r>
      <w:r w:rsidR="000B6D23" w:rsidRPr="00A5335F">
        <w:rPr>
          <w:sz w:val="28"/>
          <w:szCs w:val="28"/>
          <w:lang w:val="uk-UA" w:eastAsia="uk-UA"/>
        </w:rPr>
        <w:t xml:space="preserve"> необхідна модернізація по можливості матричного на лазерний принтер і застосування засобів шумопоглинання: негорючі або тяжкоспалахуючі спеціальні перфоровані плити, панелі, мінеральна вата з максимальним коефіцієнтом звукопоглинання в межах частот 31,5 - 8000 Гц, або інші матеріали аналогічного призначення,</w:t>
      </w:r>
      <w:r w:rsidR="00A5335F">
        <w:rPr>
          <w:sz w:val="28"/>
          <w:szCs w:val="28"/>
          <w:lang w:val="uk-UA" w:eastAsia="uk-UA"/>
        </w:rPr>
        <w:t xml:space="preserve"> </w:t>
      </w:r>
      <w:r w:rsidR="000B6D23" w:rsidRPr="00A5335F">
        <w:rPr>
          <w:sz w:val="28"/>
          <w:szCs w:val="28"/>
          <w:lang w:val="uk-UA" w:eastAsia="uk-UA"/>
        </w:rPr>
        <w:t>дозволені</w:t>
      </w:r>
      <w:r w:rsidR="00A5335F">
        <w:rPr>
          <w:sz w:val="28"/>
          <w:szCs w:val="28"/>
          <w:lang w:val="uk-UA" w:eastAsia="uk-UA"/>
        </w:rPr>
        <w:t xml:space="preserve"> </w:t>
      </w:r>
      <w:r w:rsidR="000B6D23" w:rsidRPr="00A5335F">
        <w:rPr>
          <w:sz w:val="28"/>
          <w:szCs w:val="28"/>
          <w:lang w:val="uk-UA" w:eastAsia="uk-UA"/>
        </w:rPr>
        <w:t>для</w:t>
      </w:r>
      <w:r w:rsidR="00A5335F">
        <w:rPr>
          <w:sz w:val="28"/>
          <w:szCs w:val="28"/>
          <w:lang w:val="uk-UA" w:eastAsia="uk-UA"/>
        </w:rPr>
        <w:t xml:space="preserve"> </w:t>
      </w:r>
      <w:r w:rsidR="000B6D23" w:rsidRPr="00A5335F">
        <w:rPr>
          <w:sz w:val="28"/>
          <w:szCs w:val="28"/>
          <w:lang w:val="uk-UA" w:eastAsia="uk-UA"/>
        </w:rPr>
        <w:t>устаткування</w:t>
      </w:r>
      <w:r w:rsidR="00A5335F">
        <w:rPr>
          <w:sz w:val="28"/>
          <w:szCs w:val="28"/>
          <w:lang w:val="uk-UA" w:eastAsia="uk-UA"/>
        </w:rPr>
        <w:t xml:space="preserve"> </w:t>
      </w:r>
      <w:r w:rsidR="000B6D23" w:rsidRPr="00A5335F">
        <w:rPr>
          <w:sz w:val="28"/>
          <w:szCs w:val="28"/>
          <w:lang w:val="uk-UA" w:eastAsia="uk-UA"/>
        </w:rPr>
        <w:t>приміщень</w:t>
      </w:r>
      <w:r w:rsidR="00A5335F">
        <w:rPr>
          <w:sz w:val="28"/>
          <w:szCs w:val="28"/>
          <w:lang w:val="uk-UA" w:eastAsia="uk-UA"/>
        </w:rPr>
        <w:t xml:space="preserve"> </w:t>
      </w:r>
      <w:r w:rsidR="000B6D23" w:rsidRPr="00A5335F">
        <w:rPr>
          <w:sz w:val="28"/>
          <w:szCs w:val="28"/>
          <w:lang w:val="uk-UA" w:eastAsia="uk-UA"/>
        </w:rPr>
        <w:t>органами державного</w:t>
      </w:r>
      <w:r w:rsidR="00A5335F">
        <w:rPr>
          <w:sz w:val="28"/>
          <w:szCs w:val="28"/>
          <w:lang w:val="uk-UA" w:eastAsia="uk-UA"/>
        </w:rPr>
        <w:t xml:space="preserve"> </w:t>
      </w:r>
      <w:r w:rsidR="000B6D23" w:rsidRPr="00A5335F">
        <w:rPr>
          <w:sz w:val="28"/>
          <w:szCs w:val="28"/>
          <w:lang w:val="uk-UA" w:eastAsia="uk-UA"/>
        </w:rPr>
        <w:t>санітарно-епідеміологічного</w:t>
      </w:r>
      <w:r w:rsidR="00A5335F">
        <w:rPr>
          <w:sz w:val="28"/>
          <w:szCs w:val="28"/>
          <w:lang w:val="uk-UA" w:eastAsia="uk-UA"/>
        </w:rPr>
        <w:t xml:space="preserve"> </w:t>
      </w:r>
      <w:r w:rsidR="000B6D23" w:rsidRPr="00A5335F">
        <w:rPr>
          <w:sz w:val="28"/>
          <w:szCs w:val="28"/>
          <w:lang w:val="uk-UA" w:eastAsia="uk-UA"/>
        </w:rPr>
        <w:t>нагляду.</w:t>
      </w:r>
      <w:r w:rsidR="00A5335F">
        <w:rPr>
          <w:sz w:val="28"/>
          <w:szCs w:val="28"/>
          <w:lang w:val="uk-UA" w:eastAsia="uk-UA"/>
        </w:rPr>
        <w:t xml:space="preserve"> </w:t>
      </w:r>
      <w:r w:rsidRPr="00A5335F">
        <w:rPr>
          <w:sz w:val="28"/>
          <w:szCs w:val="28"/>
          <w:lang w:val="uk-UA" w:eastAsia="uk-UA"/>
        </w:rPr>
        <w:t>Крім того, необхідно застосовувати підвісні стелі з аналогічними властивостями.</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eastAsia="uk-UA"/>
        </w:rPr>
        <w:t xml:space="preserve">Для боротьби з такими чинниками, як електростатичний потенціал екрану, пил </w:t>
      </w:r>
      <w:r w:rsidRPr="00A5335F">
        <w:rPr>
          <w:bCs/>
          <w:sz w:val="28"/>
          <w:szCs w:val="28"/>
          <w:lang w:val="uk-UA" w:eastAsia="uk-UA"/>
        </w:rPr>
        <w:t>і тому подібне</w:t>
      </w:r>
      <w:r w:rsidRPr="00A5335F">
        <w:rPr>
          <w:b/>
          <w:bCs/>
          <w:sz w:val="28"/>
          <w:szCs w:val="28"/>
          <w:lang w:val="uk-UA" w:eastAsia="uk-UA"/>
        </w:rPr>
        <w:t xml:space="preserve"> </w:t>
      </w:r>
      <w:r w:rsidRPr="00A5335F">
        <w:rPr>
          <w:sz w:val="28"/>
          <w:szCs w:val="28"/>
          <w:lang w:val="uk-UA" w:eastAsia="uk-UA"/>
        </w:rPr>
        <w:t>необхідне проведення заходів щодо провітрювання і прибирання робочого приміщення.</w:t>
      </w:r>
    </w:p>
    <w:p w:rsidR="00C5167F" w:rsidRPr="00A5335F" w:rsidRDefault="00C5167F" w:rsidP="00A5335F">
      <w:pPr>
        <w:shd w:val="clear" w:color="auto" w:fill="FFFFFF"/>
        <w:autoSpaceDE w:val="0"/>
        <w:autoSpaceDN w:val="0"/>
        <w:adjustRightInd w:val="0"/>
        <w:spacing w:line="360" w:lineRule="auto"/>
        <w:ind w:firstLine="709"/>
        <w:jc w:val="both"/>
        <w:rPr>
          <w:b/>
          <w:bCs/>
          <w:sz w:val="28"/>
          <w:szCs w:val="28"/>
          <w:lang w:val="uk-UA"/>
        </w:rPr>
      </w:pPr>
    </w:p>
    <w:p w:rsidR="00C5167F" w:rsidRDefault="0042285E" w:rsidP="00A5335F">
      <w:pPr>
        <w:shd w:val="clear" w:color="auto" w:fill="FFFFFF"/>
        <w:autoSpaceDE w:val="0"/>
        <w:autoSpaceDN w:val="0"/>
        <w:adjustRightInd w:val="0"/>
        <w:spacing w:line="360" w:lineRule="auto"/>
        <w:ind w:firstLine="709"/>
        <w:jc w:val="both"/>
        <w:rPr>
          <w:b/>
          <w:bCs/>
          <w:sz w:val="28"/>
          <w:szCs w:val="28"/>
          <w:lang w:val="uk-UA"/>
        </w:rPr>
      </w:pPr>
      <w:r>
        <w:rPr>
          <w:b/>
          <w:bCs/>
          <w:sz w:val="28"/>
          <w:szCs w:val="28"/>
          <w:lang w:val="uk-UA"/>
        </w:rPr>
        <w:t>5.2</w:t>
      </w:r>
      <w:r w:rsidR="00C5167F" w:rsidRPr="00A5335F">
        <w:rPr>
          <w:b/>
          <w:bCs/>
          <w:sz w:val="28"/>
          <w:szCs w:val="28"/>
          <w:lang w:val="uk-UA"/>
        </w:rPr>
        <w:t xml:space="preserve"> Загальні вимоги до організації робочого місця користувача ЕОМ</w:t>
      </w:r>
    </w:p>
    <w:p w:rsidR="00717D24" w:rsidRPr="00A5335F" w:rsidRDefault="00717D24" w:rsidP="00A5335F">
      <w:pPr>
        <w:shd w:val="clear" w:color="auto" w:fill="FFFFFF"/>
        <w:autoSpaceDE w:val="0"/>
        <w:autoSpaceDN w:val="0"/>
        <w:adjustRightInd w:val="0"/>
        <w:spacing w:line="360" w:lineRule="auto"/>
        <w:ind w:firstLine="709"/>
        <w:jc w:val="both"/>
        <w:rPr>
          <w:sz w:val="28"/>
          <w:szCs w:val="28"/>
          <w:lang w:val="uk-UA"/>
        </w:rPr>
      </w:pP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Організація робочого місця користувача відеотерміналу і ЕОМ повинна забезпечувати відповідність всіх елементів робочого місця і їх розташування ергономічним вимогам ГОСТ 12.2.032. Площа, виділена для одного робочого місця з відеотерміналом або ПК, повинна складати не менше </w:t>
      </w:r>
      <w:smartTag w:uri="urn:schemas-microsoft-com:office:smarttags" w:element="metricconverter">
        <w:smartTagPr>
          <w:attr w:name="ProductID" w:val="6 кв. м"/>
        </w:smartTagPr>
        <w:r w:rsidRPr="00A5335F">
          <w:rPr>
            <w:sz w:val="28"/>
            <w:szCs w:val="28"/>
            <w:lang w:val="uk-UA"/>
          </w:rPr>
          <w:t>6 кв. м</w:t>
        </w:r>
      </w:smartTag>
      <w:r w:rsidRPr="00A5335F">
        <w:rPr>
          <w:sz w:val="28"/>
          <w:szCs w:val="28"/>
          <w:lang w:val="uk-UA"/>
        </w:rPr>
        <w:t xml:space="preserve">, а об'єм - не менше </w:t>
      </w:r>
      <w:smartTag w:uri="urn:schemas-microsoft-com:office:smarttags" w:element="metricconverter">
        <w:smartTagPr>
          <w:attr w:name="ProductID" w:val="20 куб. м"/>
        </w:smartTagPr>
        <w:r w:rsidRPr="00A5335F">
          <w:rPr>
            <w:sz w:val="28"/>
            <w:szCs w:val="28"/>
            <w:lang w:val="uk-UA"/>
          </w:rPr>
          <w:t>20 куб. м</w:t>
        </w:r>
      </w:smartTag>
      <w:r w:rsidRPr="00A5335F">
        <w:rPr>
          <w:sz w:val="28"/>
          <w:szCs w:val="28"/>
          <w:lang w:val="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Головними елементами робочого місця трейдера є письмовий стіл і крісло. Основним робочим положенням є положення сидячи.</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Робоча поза сидячи викликає мінімальне стомлення програміста. Раціональне планування робочого місця передбачає чіткий порядок і постійність розміщення предметів </w:t>
      </w:r>
      <w:r w:rsidR="006F31A1" w:rsidRPr="00A5335F">
        <w:rPr>
          <w:sz w:val="28"/>
          <w:szCs w:val="28"/>
          <w:lang w:val="uk-UA"/>
        </w:rPr>
        <w:t>–</w:t>
      </w:r>
      <w:r w:rsidRPr="00A5335F">
        <w:rPr>
          <w:sz w:val="28"/>
          <w:szCs w:val="28"/>
          <w:lang w:val="uk-UA"/>
        </w:rPr>
        <w:t xml:space="preserve"> засобів праці і документації. Те, що потрібний для виконання робіт частіше, розташоване в зоні легкої досяжності робочого простору.</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Моторне поле - простір робочого місця, в якому можуть здійснюватися рухові дії людини.</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Максимальна зона досяжності рук </w:t>
      </w:r>
      <w:r w:rsidR="006F31A1" w:rsidRPr="00A5335F">
        <w:rPr>
          <w:sz w:val="28"/>
          <w:szCs w:val="28"/>
          <w:lang w:val="uk-UA"/>
        </w:rPr>
        <w:t>–</w:t>
      </w:r>
      <w:r w:rsidRPr="00A5335F">
        <w:rPr>
          <w:sz w:val="28"/>
          <w:szCs w:val="28"/>
          <w:lang w:val="uk-UA"/>
        </w:rPr>
        <w:t xml:space="preserve"> це частина моторного поля робочого місця, обмеженого дугами, описуваними максимально витягнутими руками при русі їх в плечовому суглобі.</w:t>
      </w:r>
    </w:p>
    <w:p w:rsidR="00C5167F" w:rsidRPr="00A5335F" w:rsidRDefault="00C5167F" w:rsidP="00A5335F">
      <w:pPr>
        <w:spacing w:line="360" w:lineRule="auto"/>
        <w:ind w:firstLine="709"/>
        <w:jc w:val="both"/>
        <w:rPr>
          <w:sz w:val="28"/>
          <w:szCs w:val="28"/>
          <w:lang w:val="uk-UA"/>
        </w:rPr>
      </w:pPr>
      <w:r w:rsidRPr="00A5335F">
        <w:rPr>
          <w:sz w:val="28"/>
          <w:szCs w:val="28"/>
          <w:lang w:val="uk-UA"/>
        </w:rPr>
        <w:t>Оптимальна зона - частина</w:t>
      </w:r>
      <w:r w:rsidRPr="00A5335F">
        <w:rPr>
          <w:vanish/>
          <w:sz w:val="28"/>
          <w:szCs w:val="28"/>
          <w:lang w:val="uk-UA"/>
        </w:rPr>
        <w:t>|частка|</w:t>
      </w:r>
      <w:r w:rsidRPr="00A5335F">
        <w:rPr>
          <w:sz w:val="28"/>
          <w:szCs w:val="28"/>
          <w:lang w:val="uk-UA"/>
        </w:rPr>
        <w:t xml:space="preserve"> моторного поля робочого місця</w:t>
      </w:r>
      <w:r w:rsidRPr="00A5335F">
        <w:rPr>
          <w:vanish/>
          <w:sz w:val="28"/>
          <w:szCs w:val="28"/>
          <w:lang w:val="uk-UA"/>
        </w:rPr>
        <w:t>|місце-милі|</w:t>
      </w:r>
      <w:r w:rsidRPr="00A5335F">
        <w:rPr>
          <w:sz w:val="28"/>
          <w:szCs w:val="28"/>
          <w:lang w:val="uk-UA"/>
        </w:rPr>
        <w:t xml:space="preserve">, обмеженого дугами, описуваними </w:t>
      </w:r>
      <w:r w:rsidR="000B6D23" w:rsidRPr="00A5335F">
        <w:rPr>
          <w:sz w:val="28"/>
          <w:szCs w:val="28"/>
          <w:lang w:val="uk-UA"/>
        </w:rPr>
        <w:t>передпліччями</w:t>
      </w:r>
      <w:r w:rsidRPr="00A5335F">
        <w:rPr>
          <w:vanish/>
          <w:sz w:val="28"/>
          <w:szCs w:val="28"/>
          <w:lang w:val="uk-UA"/>
        </w:rPr>
        <w:t>|</w:t>
      </w:r>
      <w:r w:rsidRPr="00A5335F">
        <w:rPr>
          <w:sz w:val="28"/>
          <w:szCs w:val="28"/>
          <w:lang w:val="uk-UA"/>
        </w:rPr>
        <w:t xml:space="preserve"> при русі в ліктьових суглобах з</w:t>
      </w:r>
      <w:r w:rsidRPr="00A5335F">
        <w:rPr>
          <w:vanish/>
          <w:color w:val="008000"/>
          <w:sz w:val="28"/>
          <w:szCs w:val="28"/>
          <w:lang w:val="uk-UA"/>
        </w:rPr>
        <w:t>|із|</w:t>
      </w:r>
      <w:r w:rsidRPr="00A5335F">
        <w:rPr>
          <w:sz w:val="28"/>
          <w:szCs w:val="28"/>
          <w:lang w:val="uk-UA"/>
        </w:rPr>
        <w:t xml:space="preserve"> опорою в точці ліктя і з</w:t>
      </w:r>
      <w:r w:rsidRPr="00A5335F">
        <w:rPr>
          <w:vanish/>
          <w:color w:val="008000"/>
          <w:sz w:val="28"/>
          <w:szCs w:val="28"/>
          <w:lang w:val="uk-UA"/>
        </w:rPr>
        <w:t>|із|</w:t>
      </w:r>
      <w:r w:rsidRPr="00A5335F">
        <w:rPr>
          <w:sz w:val="28"/>
          <w:szCs w:val="28"/>
          <w:lang w:val="uk-UA"/>
        </w:rPr>
        <w:t xml:space="preserve"> відносно нерухомим плечем</w:t>
      </w:r>
      <w:r w:rsidR="009205D6" w:rsidRPr="00A5335F">
        <w:rPr>
          <w:sz w:val="28"/>
          <w:szCs w:val="28"/>
          <w:lang w:val="uk-UA"/>
        </w:rPr>
        <w:t xml:space="preserve"> (рис. 5.1.)</w:t>
      </w:r>
      <w:r w:rsidRPr="00A5335F">
        <w:rPr>
          <w:sz w:val="28"/>
          <w:szCs w:val="28"/>
          <w:lang w:val="uk-UA"/>
        </w:rPr>
        <w:t>.</w:t>
      </w:r>
    </w:p>
    <w:p w:rsidR="00C5167F" w:rsidRPr="00A5335F" w:rsidRDefault="00105D8A" w:rsidP="00A5335F">
      <w:pPr>
        <w:autoSpaceDE w:val="0"/>
        <w:autoSpaceDN w:val="0"/>
        <w:adjustRightInd w:val="0"/>
        <w:spacing w:line="360" w:lineRule="auto"/>
        <w:ind w:firstLine="709"/>
        <w:jc w:val="both"/>
        <w:rPr>
          <w:sz w:val="28"/>
          <w:szCs w:val="28"/>
          <w:lang w:val="uk-UA"/>
        </w:rPr>
      </w:pPr>
      <w:r>
        <w:rPr>
          <w:sz w:val="28"/>
          <w:szCs w:val="28"/>
          <w:lang w:val="uk-UA"/>
        </w:rPr>
        <w:pict>
          <v:shape id="_x0000_i1058" type="#_x0000_t75" style="width:234pt;height:180pt">
            <v:imagedata r:id="rId87" o:title="" gain="234057f" blacklevel="-15728f"/>
          </v:shape>
        </w:pict>
      </w:r>
    </w:p>
    <w:p w:rsidR="00C5167F" w:rsidRPr="00A5335F" w:rsidRDefault="00FD0E12"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Рис</w:t>
      </w:r>
      <w:r w:rsidR="00E81ED0" w:rsidRPr="00A5335F">
        <w:rPr>
          <w:sz w:val="28"/>
          <w:szCs w:val="28"/>
          <w:lang w:val="uk-UA"/>
        </w:rPr>
        <w:t xml:space="preserve">. </w:t>
      </w:r>
      <w:r w:rsidR="00C5167F" w:rsidRPr="00A5335F">
        <w:rPr>
          <w:sz w:val="28"/>
          <w:szCs w:val="28"/>
          <w:lang w:val="uk-UA"/>
        </w:rPr>
        <w:t>5.</w:t>
      </w:r>
      <w:r w:rsidR="00E81ED0" w:rsidRPr="00A5335F">
        <w:rPr>
          <w:sz w:val="28"/>
          <w:szCs w:val="28"/>
          <w:lang w:val="uk-UA"/>
        </w:rPr>
        <w:t>1</w:t>
      </w:r>
      <w:r w:rsidR="00C5167F" w:rsidRPr="00A5335F">
        <w:rPr>
          <w:sz w:val="28"/>
          <w:szCs w:val="28"/>
          <w:lang w:val="uk-UA"/>
        </w:rPr>
        <w:t xml:space="preserve">. </w:t>
      </w:r>
      <w:r w:rsidR="00E81ED0" w:rsidRPr="00A5335F">
        <w:rPr>
          <w:sz w:val="28"/>
          <w:szCs w:val="28"/>
          <w:lang w:val="uk-UA"/>
        </w:rPr>
        <w:t xml:space="preserve">– </w:t>
      </w:r>
      <w:r w:rsidR="00C5167F" w:rsidRPr="00A5335F">
        <w:rPr>
          <w:sz w:val="28"/>
          <w:szCs w:val="28"/>
          <w:lang w:val="uk-UA"/>
        </w:rPr>
        <w:t>Зони досяжнос</w:t>
      </w:r>
      <w:r w:rsidR="00E81ED0" w:rsidRPr="00A5335F">
        <w:rPr>
          <w:sz w:val="28"/>
          <w:szCs w:val="28"/>
          <w:lang w:val="uk-UA"/>
        </w:rPr>
        <w:t>ті рук в горизонтальній площині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а </w:t>
      </w:r>
      <w:r w:rsidR="00E81ED0" w:rsidRPr="00A5335F">
        <w:rPr>
          <w:sz w:val="28"/>
          <w:szCs w:val="28"/>
          <w:lang w:val="uk-UA"/>
        </w:rPr>
        <w:t>–</w:t>
      </w:r>
      <w:r w:rsidRPr="00A5335F">
        <w:rPr>
          <w:sz w:val="28"/>
          <w:szCs w:val="28"/>
          <w:lang w:val="uk-UA"/>
        </w:rPr>
        <w:t xml:space="preserve"> зона максимальної досяжності;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eastAsia="uk-UA"/>
        </w:rPr>
        <w:t>б</w:t>
      </w:r>
      <w:r w:rsidR="00E81ED0" w:rsidRPr="00A5335F">
        <w:rPr>
          <w:sz w:val="28"/>
          <w:szCs w:val="28"/>
          <w:lang w:val="uk-UA" w:eastAsia="uk-UA"/>
        </w:rPr>
        <w:t xml:space="preserve"> –</w:t>
      </w:r>
      <w:r w:rsidRPr="00A5335F">
        <w:rPr>
          <w:sz w:val="28"/>
          <w:szCs w:val="28"/>
          <w:lang w:val="uk-UA" w:eastAsia="uk-UA"/>
        </w:rPr>
        <w:t xml:space="preserve"> зона досяжності пальців при </w:t>
      </w:r>
      <w:r w:rsidRPr="00A5335F">
        <w:rPr>
          <w:smallCaps/>
          <w:sz w:val="28"/>
          <w:szCs w:val="28"/>
          <w:lang w:val="uk-UA" w:eastAsia="uk-UA"/>
        </w:rPr>
        <w:t xml:space="preserve">витягнутій </w:t>
      </w:r>
      <w:r w:rsidRPr="00A5335F">
        <w:rPr>
          <w:sz w:val="28"/>
          <w:szCs w:val="28"/>
          <w:lang w:val="uk-UA" w:eastAsia="uk-UA"/>
        </w:rPr>
        <w:t>руці;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і </w:t>
      </w:r>
      <w:r w:rsidR="00E81ED0" w:rsidRPr="00A5335F">
        <w:rPr>
          <w:sz w:val="28"/>
          <w:szCs w:val="28"/>
          <w:lang w:val="uk-UA"/>
        </w:rPr>
        <w:t>–</w:t>
      </w:r>
      <w:r w:rsidRPr="00A5335F">
        <w:rPr>
          <w:sz w:val="28"/>
          <w:szCs w:val="28"/>
          <w:lang w:val="uk-UA"/>
        </w:rPr>
        <w:t xml:space="preserve"> зона легкої досяжності долоні: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г </w:t>
      </w:r>
      <w:r w:rsidR="00E81ED0" w:rsidRPr="00A5335F">
        <w:rPr>
          <w:sz w:val="28"/>
          <w:szCs w:val="28"/>
          <w:lang w:val="uk-UA"/>
        </w:rPr>
        <w:t>–</w:t>
      </w:r>
      <w:r w:rsidRPr="00A5335F">
        <w:rPr>
          <w:sz w:val="28"/>
          <w:szCs w:val="28"/>
          <w:lang w:val="uk-UA"/>
        </w:rPr>
        <w:t xml:space="preserve"> оптимальний простір для грубої ручної роботи;</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д </w:t>
      </w:r>
      <w:r w:rsidR="00E81ED0" w:rsidRPr="00A5335F">
        <w:rPr>
          <w:sz w:val="28"/>
          <w:szCs w:val="28"/>
          <w:lang w:val="uk-UA"/>
        </w:rPr>
        <w:t>–</w:t>
      </w:r>
      <w:r w:rsidRPr="00A5335F">
        <w:rPr>
          <w:sz w:val="28"/>
          <w:szCs w:val="28"/>
          <w:lang w:val="uk-UA"/>
        </w:rPr>
        <w:t xml:space="preserve"> оптимальний простір для тонкої ручної роботи.</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Розглянемо оптимальне розміщення предметів праці і документації в зонах досяжності рук:</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ДИСПЛЕЙ </w:t>
      </w:r>
      <w:r w:rsidR="006F31A1" w:rsidRPr="00A5335F">
        <w:rPr>
          <w:sz w:val="28"/>
          <w:szCs w:val="28"/>
          <w:lang w:val="uk-UA"/>
        </w:rPr>
        <w:t>–</w:t>
      </w:r>
      <w:r w:rsidRPr="00A5335F">
        <w:rPr>
          <w:sz w:val="28"/>
          <w:szCs w:val="28"/>
          <w:lang w:val="uk-UA"/>
        </w:rPr>
        <w:t xml:space="preserve"> розміщується в зоні а (у центрі);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КЛАВІАТУРА </w:t>
      </w:r>
      <w:r w:rsidR="006F31A1" w:rsidRPr="00A5335F">
        <w:rPr>
          <w:sz w:val="28"/>
          <w:szCs w:val="28"/>
          <w:lang w:val="uk-UA"/>
        </w:rPr>
        <w:t>–</w:t>
      </w:r>
      <w:r w:rsidRPr="00A5335F">
        <w:rPr>
          <w:sz w:val="28"/>
          <w:szCs w:val="28"/>
          <w:lang w:val="uk-UA"/>
        </w:rPr>
        <w:t xml:space="preserve"> в зоні г/д;</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СИСТЕМНИЙ БЛОК </w:t>
      </w:r>
      <w:r w:rsidR="006F31A1" w:rsidRPr="00A5335F">
        <w:rPr>
          <w:sz w:val="28"/>
          <w:szCs w:val="28"/>
          <w:lang w:val="uk-UA"/>
        </w:rPr>
        <w:t>–</w:t>
      </w:r>
      <w:r w:rsidRPr="00A5335F">
        <w:rPr>
          <w:sz w:val="28"/>
          <w:szCs w:val="28"/>
          <w:lang w:val="uk-UA"/>
        </w:rPr>
        <w:t xml:space="preserve"> розміщується в зоні б (зліва);</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ПРИНТЕР </w:t>
      </w:r>
      <w:r w:rsidR="006F31A1" w:rsidRPr="00A5335F">
        <w:rPr>
          <w:sz w:val="28"/>
          <w:szCs w:val="28"/>
          <w:lang w:val="uk-UA"/>
        </w:rPr>
        <w:t>–</w:t>
      </w:r>
      <w:r w:rsidRPr="00A5335F">
        <w:rPr>
          <w:sz w:val="28"/>
          <w:szCs w:val="28"/>
          <w:lang w:val="uk-UA"/>
        </w:rPr>
        <w:t xml:space="preserve"> знаходиться в зоні а (справа);</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ДОКУМЕНТАЦІЯ:</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1)</w:t>
      </w:r>
      <w:r w:rsidR="00A5335F">
        <w:rPr>
          <w:sz w:val="28"/>
          <w:szCs w:val="28"/>
          <w:lang w:val="uk-UA"/>
        </w:rPr>
        <w:t xml:space="preserve"> </w:t>
      </w:r>
      <w:r w:rsidRPr="00A5335F">
        <w:rPr>
          <w:sz w:val="28"/>
          <w:szCs w:val="28"/>
          <w:lang w:val="uk-UA"/>
        </w:rPr>
        <w:t xml:space="preserve">у зоні легкої досяжності долоні </w:t>
      </w:r>
      <w:r w:rsidR="00494DEE" w:rsidRPr="00A5335F">
        <w:rPr>
          <w:sz w:val="28"/>
          <w:szCs w:val="28"/>
          <w:lang w:val="uk-UA"/>
        </w:rPr>
        <w:t>–</w:t>
      </w:r>
      <w:r w:rsidRPr="00A5335F">
        <w:rPr>
          <w:sz w:val="28"/>
          <w:szCs w:val="28"/>
          <w:lang w:val="uk-UA"/>
        </w:rPr>
        <w:t xml:space="preserve"> в (зліва) - література і документація, необхідна при роботі;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2)</w:t>
      </w:r>
      <w:r w:rsidR="00A5335F">
        <w:rPr>
          <w:sz w:val="28"/>
          <w:szCs w:val="28"/>
          <w:lang w:val="uk-UA"/>
        </w:rPr>
        <w:t xml:space="preserve"> </w:t>
      </w:r>
      <w:r w:rsidRPr="00A5335F">
        <w:rPr>
          <w:sz w:val="28"/>
          <w:szCs w:val="28"/>
          <w:lang w:val="uk-UA"/>
        </w:rPr>
        <w:t>у</w:t>
      </w:r>
      <w:r w:rsidR="00A5335F">
        <w:rPr>
          <w:sz w:val="28"/>
          <w:szCs w:val="28"/>
          <w:lang w:val="uk-UA"/>
        </w:rPr>
        <w:t xml:space="preserve"> </w:t>
      </w:r>
      <w:r w:rsidRPr="00A5335F">
        <w:rPr>
          <w:sz w:val="28"/>
          <w:szCs w:val="28"/>
          <w:lang w:val="uk-UA"/>
        </w:rPr>
        <w:t>висувних</w:t>
      </w:r>
      <w:r w:rsidR="00A5335F">
        <w:rPr>
          <w:sz w:val="28"/>
          <w:szCs w:val="28"/>
          <w:lang w:val="uk-UA"/>
        </w:rPr>
        <w:t xml:space="preserve"> </w:t>
      </w:r>
      <w:r w:rsidRPr="00A5335F">
        <w:rPr>
          <w:sz w:val="28"/>
          <w:szCs w:val="28"/>
          <w:lang w:val="uk-UA"/>
        </w:rPr>
        <w:t>ящиках</w:t>
      </w:r>
      <w:r w:rsidR="00A5335F">
        <w:rPr>
          <w:sz w:val="28"/>
          <w:szCs w:val="28"/>
          <w:lang w:val="uk-UA"/>
        </w:rPr>
        <w:t xml:space="preserve"> </w:t>
      </w:r>
      <w:r w:rsidRPr="00A5335F">
        <w:rPr>
          <w:sz w:val="28"/>
          <w:szCs w:val="28"/>
          <w:lang w:val="uk-UA"/>
        </w:rPr>
        <w:t>столу</w:t>
      </w:r>
      <w:r w:rsidR="00A5335F">
        <w:rPr>
          <w:sz w:val="28"/>
          <w:szCs w:val="28"/>
          <w:lang w:val="uk-UA"/>
        </w:rPr>
        <w:t xml:space="preserve"> </w:t>
      </w:r>
      <w:r w:rsidR="00494DEE" w:rsidRPr="00A5335F">
        <w:rPr>
          <w:sz w:val="28"/>
          <w:szCs w:val="28"/>
          <w:lang w:val="uk-UA"/>
        </w:rPr>
        <w:t>–</w:t>
      </w:r>
      <w:r w:rsidR="00A5335F">
        <w:rPr>
          <w:sz w:val="28"/>
          <w:szCs w:val="28"/>
          <w:lang w:val="uk-UA"/>
        </w:rPr>
        <w:t xml:space="preserve"> </w:t>
      </w:r>
      <w:r w:rsidRPr="00A5335F">
        <w:rPr>
          <w:sz w:val="28"/>
          <w:szCs w:val="28"/>
          <w:lang w:val="uk-UA"/>
        </w:rPr>
        <w:t>література,</w:t>
      </w:r>
      <w:r w:rsidR="00A5335F">
        <w:rPr>
          <w:sz w:val="28"/>
          <w:szCs w:val="28"/>
          <w:lang w:val="uk-UA"/>
        </w:rPr>
        <w:t xml:space="preserve"> </w:t>
      </w:r>
      <w:r w:rsidRPr="00A5335F">
        <w:rPr>
          <w:sz w:val="28"/>
          <w:szCs w:val="28"/>
          <w:lang w:val="uk-UA"/>
        </w:rPr>
        <w:t>невживана постійно.</w:t>
      </w:r>
    </w:p>
    <w:p w:rsidR="00C5167F" w:rsidRPr="00A5335F" w:rsidRDefault="00C5167F" w:rsidP="00A5335F">
      <w:pPr>
        <w:spacing w:line="360" w:lineRule="auto"/>
        <w:ind w:firstLine="709"/>
        <w:jc w:val="both"/>
        <w:rPr>
          <w:sz w:val="28"/>
          <w:szCs w:val="28"/>
          <w:lang w:val="uk-UA"/>
        </w:rPr>
      </w:pPr>
      <w:r w:rsidRPr="00A5335F">
        <w:rPr>
          <w:sz w:val="28"/>
          <w:szCs w:val="28"/>
          <w:lang w:val="uk-UA"/>
        </w:rPr>
        <w:t>При</w:t>
      </w:r>
      <w:r w:rsidR="00A5335F">
        <w:rPr>
          <w:sz w:val="28"/>
          <w:szCs w:val="28"/>
          <w:lang w:val="uk-UA"/>
        </w:rPr>
        <w:t xml:space="preserve"> </w:t>
      </w:r>
      <w:r w:rsidRPr="00A5335F">
        <w:rPr>
          <w:sz w:val="28"/>
          <w:szCs w:val="28"/>
          <w:lang w:val="uk-UA"/>
        </w:rPr>
        <w:t>проектуванні</w:t>
      </w:r>
      <w:r w:rsidR="00A5335F">
        <w:rPr>
          <w:sz w:val="28"/>
          <w:szCs w:val="28"/>
          <w:lang w:val="uk-UA"/>
        </w:rPr>
        <w:t xml:space="preserve"> </w:t>
      </w:r>
      <w:r w:rsidRPr="00A5335F">
        <w:rPr>
          <w:sz w:val="28"/>
          <w:szCs w:val="28"/>
          <w:lang w:val="uk-UA"/>
        </w:rPr>
        <w:t>письмового</w:t>
      </w:r>
      <w:r w:rsidR="00A5335F">
        <w:rPr>
          <w:sz w:val="28"/>
          <w:szCs w:val="28"/>
          <w:lang w:val="uk-UA"/>
        </w:rPr>
        <w:t xml:space="preserve"> </w:t>
      </w:r>
      <w:r w:rsidRPr="00A5335F">
        <w:rPr>
          <w:sz w:val="28"/>
          <w:szCs w:val="28"/>
          <w:lang w:val="uk-UA"/>
        </w:rPr>
        <w:t>столу</w:t>
      </w:r>
      <w:r w:rsidR="00A5335F">
        <w:rPr>
          <w:sz w:val="28"/>
          <w:szCs w:val="28"/>
          <w:lang w:val="uk-UA"/>
        </w:rPr>
        <w:t xml:space="preserve"> </w:t>
      </w:r>
      <w:r w:rsidRPr="00A5335F">
        <w:rPr>
          <w:sz w:val="28"/>
          <w:szCs w:val="28"/>
          <w:lang w:val="uk-UA"/>
        </w:rPr>
        <w:t>слід</w:t>
      </w:r>
      <w:r w:rsidR="00A5335F">
        <w:rPr>
          <w:sz w:val="28"/>
          <w:szCs w:val="28"/>
          <w:lang w:val="uk-UA"/>
        </w:rPr>
        <w:t xml:space="preserve"> </w:t>
      </w:r>
      <w:r w:rsidRPr="00A5335F">
        <w:rPr>
          <w:sz w:val="28"/>
          <w:szCs w:val="28"/>
          <w:lang w:val="uk-UA"/>
        </w:rPr>
        <w:t>враховувати наступне:</w:t>
      </w:r>
    </w:p>
    <w:p w:rsidR="00C5167F" w:rsidRPr="00A5335F" w:rsidRDefault="009205D6"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висота столу повинна бути вибрана з урахуванням можливості сидіти вільно, в зручній позі, при необхідності спираючись на підлокітники;</w:t>
      </w:r>
    </w:p>
    <w:p w:rsidR="00C5167F" w:rsidRPr="00A5335F" w:rsidRDefault="009205D6"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нижня частина столу повинна бути сконструйована так, щоб програміст міг зручно сидіти, не був вимушений підтискати ноги;</w:t>
      </w:r>
    </w:p>
    <w:p w:rsidR="00C5167F" w:rsidRPr="00A5335F" w:rsidRDefault="009205D6"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поверхня столу повинна володіти властивостями, що виключають появу відблисків у полі зору програміста;</w:t>
      </w:r>
    </w:p>
    <w:p w:rsidR="00C5167F" w:rsidRPr="00A5335F" w:rsidRDefault="00FD0E12"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конструкція столу повинна передбачати наявність висувних ящиків (не менше 3 для зберігання документації, лістингів, канцелярського приладдя, особистих речей).</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Висота робочої поверхні рекомендується в межах 680-</w:t>
      </w:r>
      <w:smartTag w:uri="urn:schemas-microsoft-com:office:smarttags" w:element="metricconverter">
        <w:smartTagPr>
          <w:attr w:name="ProductID" w:val="760 мм"/>
        </w:smartTagPr>
        <w:r w:rsidRPr="00A5335F">
          <w:rPr>
            <w:sz w:val="28"/>
            <w:szCs w:val="28"/>
            <w:lang w:val="uk-UA"/>
          </w:rPr>
          <w:t>760 мм</w:t>
        </w:r>
      </w:smartTag>
      <w:r w:rsidRPr="00A5335F">
        <w:rPr>
          <w:sz w:val="28"/>
          <w:szCs w:val="28"/>
          <w:lang w:val="uk-UA"/>
        </w:rPr>
        <w:t xml:space="preserve">. Висота робочої поверхні, на яку встановлюється клавіатура, повинна бути </w:t>
      </w:r>
      <w:smartTag w:uri="urn:schemas-microsoft-com:office:smarttags" w:element="metricconverter">
        <w:smartTagPr>
          <w:attr w:name="ProductID" w:val="650 мм"/>
        </w:smartTagPr>
        <w:r w:rsidRPr="00A5335F">
          <w:rPr>
            <w:sz w:val="28"/>
            <w:szCs w:val="28"/>
            <w:lang w:val="uk-UA"/>
          </w:rPr>
          <w:t>650 мм</w:t>
        </w:r>
      </w:smartTag>
      <w:r w:rsidRPr="00A5335F">
        <w:rPr>
          <w:sz w:val="28"/>
          <w:szCs w:val="28"/>
          <w:lang w:val="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Велике значення надається характеристикам робочого крісла. Так, рекомендується висота сидіння над рівнем підлоги повинна бути в межах 420-</w:t>
      </w:r>
      <w:smartTag w:uri="urn:schemas-microsoft-com:office:smarttags" w:element="metricconverter">
        <w:smartTagPr>
          <w:attr w:name="ProductID" w:val="550 мм"/>
        </w:smartTagPr>
        <w:r w:rsidRPr="00A5335F">
          <w:rPr>
            <w:sz w:val="28"/>
            <w:szCs w:val="28"/>
            <w:lang w:val="uk-UA"/>
          </w:rPr>
          <w:t>550 мм</w:t>
        </w:r>
      </w:smartTag>
      <w:r w:rsidRPr="00A5335F">
        <w:rPr>
          <w:sz w:val="28"/>
          <w:szCs w:val="28"/>
          <w:lang w:val="uk-UA"/>
        </w:rPr>
        <w:t>. Поверхню сидіння рекомендується робити м'якою, передній край закругленим, а кут нахилу спинки робочого крісла - регульованим.</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 xml:space="preserve">Необхідно передбачати при проектуванні можливість різного розміщення документів: збоку від відеотерміналу, між монітором і клавіатурою і тому подібне Крім того, у випадках, коли відеотермінал має низька якість зображення, наприклад помітні мигтіння, відстань від очей до екрану роблять більше (близько </w:t>
      </w:r>
      <w:smartTag w:uri="urn:schemas-microsoft-com:office:smarttags" w:element="metricconverter">
        <w:smartTagPr>
          <w:attr w:name="ProductID" w:val="700 мм"/>
        </w:smartTagPr>
        <w:r w:rsidRPr="00A5335F">
          <w:rPr>
            <w:sz w:val="28"/>
            <w:szCs w:val="28"/>
            <w:lang w:val="uk-UA"/>
          </w:rPr>
          <w:t>700 мм</w:t>
        </w:r>
      </w:smartTag>
      <w:r w:rsidRPr="00A5335F">
        <w:rPr>
          <w:sz w:val="28"/>
          <w:szCs w:val="28"/>
          <w:lang w:val="uk-UA"/>
        </w:rPr>
        <w:t>), ніж відстань від ока до документа (300-</w:t>
      </w:r>
      <w:smartTag w:uri="urn:schemas-microsoft-com:office:smarttags" w:element="metricconverter">
        <w:smartTagPr>
          <w:attr w:name="ProductID" w:val="450 мм"/>
        </w:smartTagPr>
        <w:r w:rsidRPr="00A5335F">
          <w:rPr>
            <w:sz w:val="28"/>
            <w:szCs w:val="28"/>
            <w:lang w:val="uk-UA"/>
          </w:rPr>
          <w:t>450 мм</w:t>
        </w:r>
      </w:smartTag>
      <w:r w:rsidRPr="00A5335F">
        <w:rPr>
          <w:sz w:val="28"/>
          <w:szCs w:val="28"/>
          <w:lang w:val="uk-UA"/>
        </w:rPr>
        <w:t>). Взагалі при високій якості зображення на відеотерміналі відстань від очей користувача до екрану, документа і клавіатури може бути рівною. Положення екрану визначається:</w:t>
      </w:r>
    </w:p>
    <w:p w:rsidR="00C5167F" w:rsidRPr="00A5335F" w:rsidRDefault="009205D6"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відстанню прочитування (0.60 +</w:t>
      </w:r>
      <w:r w:rsidR="00FD0E12" w:rsidRPr="00A5335F">
        <w:rPr>
          <w:sz w:val="28"/>
          <w:szCs w:val="28"/>
          <w:lang w:val="uk-UA"/>
        </w:rPr>
        <w:t xml:space="preserve"> </w:t>
      </w:r>
      <w:smartTag w:uri="urn:schemas-microsoft-com:office:smarttags" w:element="metricconverter">
        <w:smartTagPr>
          <w:attr w:name="ProductID" w:val="0.10 м"/>
        </w:smartTagPr>
        <w:r w:rsidR="00C5167F" w:rsidRPr="00A5335F">
          <w:rPr>
            <w:sz w:val="28"/>
            <w:szCs w:val="28"/>
            <w:lang w:val="uk-UA"/>
          </w:rPr>
          <w:t>0.10 м</w:t>
        </w:r>
      </w:smartTag>
      <w:r w:rsidR="00C5167F" w:rsidRPr="00A5335F">
        <w:rPr>
          <w:sz w:val="28"/>
          <w:szCs w:val="28"/>
          <w:lang w:val="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кутом прочитування, напрямом погляду на 20 нижче за горизонталь до центру екрану, причому екран перпендикулярний цьому напряму.</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Повинна передбачатися можливість регулювання екрану:</w:t>
      </w:r>
    </w:p>
    <w:p w:rsidR="00C5167F" w:rsidRPr="00A5335F" w:rsidRDefault="009205D6" w:rsidP="00A5335F">
      <w:pPr>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але висоті +</w:t>
      </w:r>
      <w:smartTag w:uri="urn:schemas-microsoft-com:office:smarttags" w:element="metricconverter">
        <w:smartTagPr>
          <w:attr w:name="ProductID" w:val="3 см"/>
        </w:smartTagPr>
        <w:r w:rsidR="00C5167F" w:rsidRPr="00A5335F">
          <w:rPr>
            <w:sz w:val="28"/>
            <w:szCs w:val="28"/>
            <w:lang w:val="uk-UA"/>
          </w:rPr>
          <w:t>3 см</w:t>
        </w:r>
      </w:smartTag>
      <w:r w:rsidR="00C5167F" w:rsidRPr="00A5335F">
        <w:rPr>
          <w:sz w:val="28"/>
          <w:szCs w:val="28"/>
          <w:lang w:val="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від 10 до 20 щодо вертикалі;</w:t>
      </w:r>
    </w:p>
    <w:p w:rsidR="009205D6" w:rsidRPr="00A5335F" w:rsidRDefault="00C5167F" w:rsidP="0042285E">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у лівому і правимо напрямах.</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Зоровий комфорт підкоряється двом основним вимогам:</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чіткості на екрані, клавіатурі і в документах;</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освітленості і рівномірності яскравості між навколишніми умовами і різними ділянками робочого місця;</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Велике значення також надається правильній робочій позі користувача. При незручній робочій позі можуть з'явитися болі в м'язах, суглобах і сухожиллях. Вимоги до робочої пози користувача відеотерміналу наступні: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шия не повинна бути нахилена більш ніж на 20° (між віссю "голова-шия" і віссю тулуба);</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плечі повинні бути розслаблені;</w:t>
      </w:r>
    </w:p>
    <w:p w:rsidR="00C5167F" w:rsidRPr="00A5335F" w:rsidRDefault="00FD0E12"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 xml:space="preserve">лікті </w:t>
      </w:r>
      <w:r w:rsidRPr="00A5335F">
        <w:rPr>
          <w:sz w:val="28"/>
          <w:szCs w:val="28"/>
          <w:lang w:val="uk-UA"/>
        </w:rPr>
        <w:t>–</w:t>
      </w:r>
      <w:r w:rsidR="00C5167F" w:rsidRPr="00A5335F">
        <w:rPr>
          <w:sz w:val="28"/>
          <w:szCs w:val="28"/>
          <w:lang w:val="uk-UA"/>
        </w:rPr>
        <w:t xml:space="preserve"> знаходитися під кутом 80° - 100°, а передпліччя і грона рук - в горизонтальному положенні.</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Причина неправильної пози користувачів обумовлена наступними чинниками: немає хорошої підставки для документів, клавіатура знаходиться дуже високо, а документи - дуже низько, нікуди покласти руки і кисті, недостатньо простір для ніг. В цілях подолання вказаних недоліків даються загальні рекомендації: краще пересувна клавіатура, чим вбудована: повинні бути передбачені спеціальні пристосування для регулювання висоти столу, клавіатури, документів і екрану, а також підставка для рук. Характеристики використовуваного робочого місця:</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 xml:space="preserve">висота робочої поверхні столу </w:t>
      </w:r>
      <w:smartTag w:uri="urn:schemas-microsoft-com:office:smarttags" w:element="metricconverter">
        <w:smartTagPr>
          <w:attr w:name="ProductID" w:val="750 мм"/>
        </w:smartTagPr>
        <w:r w:rsidRPr="00A5335F">
          <w:rPr>
            <w:sz w:val="28"/>
            <w:szCs w:val="28"/>
            <w:lang w:val="uk-UA"/>
          </w:rPr>
          <w:t>750 мм</w:t>
        </w:r>
      </w:smartTag>
      <w:r w:rsidRPr="00A5335F">
        <w:rPr>
          <w:sz w:val="28"/>
          <w:szCs w:val="28"/>
          <w:lang w:val="uk-UA"/>
        </w:rPr>
        <w:t>;</w:t>
      </w:r>
    </w:p>
    <w:p w:rsidR="00C5167F" w:rsidRPr="00A5335F" w:rsidRDefault="003F231A"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 xml:space="preserve">висота простору для ніг </w:t>
      </w:r>
      <w:smartTag w:uri="urn:schemas-microsoft-com:office:smarttags" w:element="metricconverter">
        <w:smartTagPr>
          <w:attr w:name="ProductID" w:val="650 мм"/>
        </w:smartTagPr>
        <w:r w:rsidR="00C5167F" w:rsidRPr="00A5335F">
          <w:rPr>
            <w:sz w:val="28"/>
            <w:szCs w:val="28"/>
            <w:lang w:val="uk-UA"/>
          </w:rPr>
          <w:t>650 мм</w:t>
        </w:r>
      </w:smartTag>
      <w:r w:rsidR="00C5167F" w:rsidRPr="00A5335F">
        <w:rPr>
          <w:sz w:val="28"/>
          <w:szCs w:val="28"/>
          <w:lang w:val="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 xml:space="preserve">висота сидіння над рівнем підлоги </w:t>
      </w:r>
      <w:smartTag w:uri="urn:schemas-microsoft-com:office:smarttags" w:element="metricconverter">
        <w:smartTagPr>
          <w:attr w:name="ProductID" w:val="450 мм"/>
        </w:smartTagPr>
        <w:r w:rsidRPr="00A5335F">
          <w:rPr>
            <w:sz w:val="28"/>
            <w:szCs w:val="28"/>
            <w:lang w:val="uk-UA"/>
          </w:rPr>
          <w:t>450 мм</w:t>
        </w:r>
      </w:smartTag>
      <w:r w:rsidRPr="00A5335F">
        <w:rPr>
          <w:sz w:val="28"/>
          <w:szCs w:val="28"/>
          <w:lang w:val="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поверхня сидіння м'яка із закругленим переднім краєм;</w:t>
      </w:r>
    </w:p>
    <w:p w:rsidR="00C5167F" w:rsidRPr="00A5335F" w:rsidRDefault="00C5167F" w:rsidP="00A5335F">
      <w:pPr>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передбачена можливість розміщення документів справа і зліва;</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 xml:space="preserve">відстань від ока до екрану </w:t>
      </w:r>
      <w:smartTag w:uri="urn:schemas-microsoft-com:office:smarttags" w:element="metricconverter">
        <w:smartTagPr>
          <w:attr w:name="ProductID" w:val="700 мм"/>
        </w:smartTagPr>
        <w:r w:rsidRPr="00A5335F">
          <w:rPr>
            <w:sz w:val="28"/>
            <w:szCs w:val="28"/>
            <w:lang w:val="uk-UA"/>
          </w:rPr>
          <w:t>700 мм</w:t>
        </w:r>
      </w:smartTag>
      <w:r w:rsidRPr="00A5335F">
        <w:rPr>
          <w:sz w:val="28"/>
          <w:szCs w:val="28"/>
          <w:lang w:val="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 xml:space="preserve">відстань від ока до клавіатури </w:t>
      </w:r>
      <w:smartTag w:uri="urn:schemas-microsoft-com:office:smarttags" w:element="metricconverter">
        <w:smartTagPr>
          <w:attr w:name="ProductID" w:val="400 мм"/>
        </w:smartTagPr>
        <w:r w:rsidRPr="00A5335F">
          <w:rPr>
            <w:sz w:val="28"/>
            <w:szCs w:val="28"/>
            <w:lang w:val="uk-UA"/>
          </w:rPr>
          <w:t>400 мм</w:t>
        </w:r>
      </w:smartTag>
      <w:r w:rsidRPr="00A5335F">
        <w:rPr>
          <w:sz w:val="28"/>
          <w:szCs w:val="28"/>
          <w:lang w:val="uk-UA"/>
        </w:rPr>
        <w:t>;</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Pr="00A5335F">
        <w:rPr>
          <w:sz w:val="28"/>
          <w:szCs w:val="28"/>
          <w:lang w:val="uk-UA"/>
        </w:rPr>
        <w:t xml:space="preserve">відстань від ока до документів </w:t>
      </w:r>
      <w:smartTag w:uri="urn:schemas-microsoft-com:office:smarttags" w:element="metricconverter">
        <w:smartTagPr>
          <w:attr w:name="ProductID" w:val="500 мм"/>
        </w:smartTagPr>
        <w:r w:rsidRPr="00A5335F">
          <w:rPr>
            <w:sz w:val="28"/>
            <w:szCs w:val="28"/>
            <w:lang w:val="uk-UA"/>
          </w:rPr>
          <w:t>500 мм</w:t>
        </w:r>
      </w:smartTag>
      <w:r w:rsidRPr="00A5335F">
        <w:rPr>
          <w:sz w:val="28"/>
          <w:szCs w:val="28"/>
          <w:lang w:val="uk-UA"/>
        </w:rPr>
        <w:t>;</w:t>
      </w:r>
    </w:p>
    <w:p w:rsidR="00C5167F" w:rsidRPr="00A5335F" w:rsidRDefault="003F231A"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w:t>
      </w:r>
      <w:r w:rsidR="00A5335F">
        <w:rPr>
          <w:sz w:val="28"/>
          <w:szCs w:val="28"/>
          <w:lang w:val="uk-UA"/>
        </w:rPr>
        <w:t xml:space="preserve"> </w:t>
      </w:r>
      <w:r w:rsidR="00C5167F" w:rsidRPr="00A5335F">
        <w:rPr>
          <w:sz w:val="28"/>
          <w:szCs w:val="28"/>
          <w:lang w:val="uk-UA"/>
        </w:rPr>
        <w:t>можливе регулювання екрану по висоті, по нахилу, в лівому і в правом напрямах;</w:t>
      </w:r>
    </w:p>
    <w:p w:rsidR="00C5167F" w:rsidRPr="00A5335F" w:rsidRDefault="00C5167F" w:rsidP="00A5335F">
      <w:pPr>
        <w:shd w:val="clear" w:color="auto" w:fill="FFFFFF"/>
        <w:autoSpaceDE w:val="0"/>
        <w:autoSpaceDN w:val="0"/>
        <w:adjustRightInd w:val="0"/>
        <w:spacing w:line="360" w:lineRule="auto"/>
        <w:ind w:firstLine="709"/>
        <w:jc w:val="both"/>
        <w:rPr>
          <w:sz w:val="28"/>
          <w:szCs w:val="28"/>
          <w:lang w:val="uk-UA"/>
        </w:rPr>
      </w:pPr>
      <w:r w:rsidRPr="00A5335F">
        <w:rPr>
          <w:sz w:val="28"/>
          <w:szCs w:val="28"/>
          <w:lang w:val="uk-UA"/>
        </w:rPr>
        <w:t>Створення сприятливих умов праці і правильне естетичне оформлення робочих місць на виробництві має велике значення як для полегшення праці, так і для підвищення його привабливості, що позитивно</w:t>
      </w:r>
      <w:r w:rsidR="00A5335F">
        <w:rPr>
          <w:sz w:val="28"/>
          <w:szCs w:val="28"/>
          <w:lang w:val="uk-UA"/>
        </w:rPr>
        <w:t xml:space="preserve"> </w:t>
      </w:r>
      <w:r w:rsidRPr="00A5335F">
        <w:rPr>
          <w:sz w:val="28"/>
          <w:szCs w:val="28"/>
          <w:lang w:val="uk-UA"/>
        </w:rPr>
        <w:t>впливає</w:t>
      </w:r>
      <w:r w:rsidR="00A5335F">
        <w:rPr>
          <w:sz w:val="28"/>
          <w:szCs w:val="28"/>
          <w:lang w:val="uk-UA"/>
        </w:rPr>
        <w:t xml:space="preserve"> </w:t>
      </w:r>
      <w:r w:rsidRPr="00A5335F">
        <w:rPr>
          <w:sz w:val="28"/>
          <w:szCs w:val="28"/>
          <w:lang w:val="uk-UA"/>
        </w:rPr>
        <w:t>на</w:t>
      </w:r>
      <w:r w:rsidR="00A5335F">
        <w:rPr>
          <w:sz w:val="28"/>
          <w:szCs w:val="28"/>
          <w:lang w:val="uk-UA"/>
        </w:rPr>
        <w:t xml:space="preserve"> </w:t>
      </w:r>
      <w:r w:rsidRPr="00A5335F">
        <w:rPr>
          <w:sz w:val="28"/>
          <w:szCs w:val="28"/>
          <w:lang w:val="uk-UA"/>
        </w:rPr>
        <w:t>продуктивність</w:t>
      </w:r>
      <w:r w:rsidR="00A5335F">
        <w:rPr>
          <w:sz w:val="28"/>
          <w:szCs w:val="28"/>
          <w:lang w:val="uk-UA"/>
        </w:rPr>
        <w:t xml:space="preserve"> </w:t>
      </w:r>
      <w:r w:rsidRPr="00A5335F">
        <w:rPr>
          <w:sz w:val="28"/>
          <w:szCs w:val="28"/>
          <w:lang w:val="uk-UA"/>
        </w:rPr>
        <w:t>праці.</w:t>
      </w:r>
      <w:r w:rsidR="00A5335F">
        <w:rPr>
          <w:sz w:val="28"/>
          <w:szCs w:val="28"/>
          <w:lang w:val="uk-UA"/>
        </w:rPr>
        <w:t xml:space="preserve"> </w:t>
      </w:r>
      <w:r w:rsidRPr="00A5335F">
        <w:rPr>
          <w:sz w:val="28"/>
          <w:szCs w:val="28"/>
          <w:lang w:val="uk-UA"/>
        </w:rPr>
        <w:t xml:space="preserve">Забарвлення приміщень і меблів повинне сприяти створенню сприятливих умов для зорового сприйняття, гарного настрою. У службових приміщеннях, в яких виконується одноманітна розумова робота, що вимагає значної нервової напруги і великого зосередження, забарвлення повинне бути спокійних тонів </w:t>
      </w:r>
      <w:r w:rsidR="006F31A1" w:rsidRPr="00A5335F">
        <w:rPr>
          <w:sz w:val="28"/>
          <w:szCs w:val="28"/>
          <w:lang w:val="uk-UA"/>
        </w:rPr>
        <w:t>–</w:t>
      </w:r>
      <w:r w:rsidRPr="00A5335F">
        <w:rPr>
          <w:sz w:val="28"/>
          <w:szCs w:val="28"/>
          <w:lang w:val="uk-UA"/>
        </w:rPr>
        <w:t xml:space="preserve"> </w:t>
      </w:r>
      <w:r w:rsidR="00EF6E03" w:rsidRPr="00A5335F">
        <w:rPr>
          <w:sz w:val="28"/>
          <w:szCs w:val="28"/>
          <w:lang w:val="uk-UA"/>
        </w:rPr>
        <w:t>малонасичені</w:t>
      </w:r>
      <w:r w:rsidRPr="00A5335F">
        <w:rPr>
          <w:sz w:val="28"/>
          <w:szCs w:val="28"/>
          <w:lang w:val="uk-UA"/>
        </w:rPr>
        <w:t xml:space="preserve"> відтінки холодного зеленого або блакитного кольорів.</w:t>
      </w:r>
    </w:p>
    <w:p w:rsidR="00C5167F" w:rsidRDefault="00C5167F" w:rsidP="0042285E">
      <w:pPr>
        <w:spacing w:line="360" w:lineRule="auto"/>
        <w:ind w:firstLine="709"/>
        <w:jc w:val="both"/>
        <w:rPr>
          <w:sz w:val="28"/>
          <w:szCs w:val="28"/>
          <w:lang w:val="uk-UA"/>
        </w:rPr>
      </w:pPr>
      <w:r w:rsidRPr="00A5335F">
        <w:rPr>
          <w:sz w:val="28"/>
          <w:szCs w:val="28"/>
          <w:lang w:val="uk-UA"/>
        </w:rPr>
        <w:t>При</w:t>
      </w:r>
      <w:r w:rsidR="00A5335F">
        <w:rPr>
          <w:sz w:val="28"/>
          <w:szCs w:val="28"/>
          <w:lang w:val="uk-UA"/>
        </w:rPr>
        <w:t xml:space="preserve"> </w:t>
      </w:r>
      <w:r w:rsidRPr="00A5335F">
        <w:rPr>
          <w:sz w:val="28"/>
          <w:szCs w:val="28"/>
          <w:lang w:val="uk-UA"/>
        </w:rPr>
        <w:t>розробці</w:t>
      </w:r>
      <w:r w:rsidR="00A5335F">
        <w:rPr>
          <w:sz w:val="28"/>
          <w:szCs w:val="28"/>
          <w:lang w:val="uk-UA"/>
        </w:rPr>
        <w:t xml:space="preserve"> </w:t>
      </w:r>
      <w:r w:rsidR="003A6C35" w:rsidRPr="00A5335F">
        <w:rPr>
          <w:sz w:val="28"/>
          <w:szCs w:val="28"/>
          <w:lang w:val="uk-UA"/>
        </w:rPr>
        <w:t>оптимальних</w:t>
      </w:r>
      <w:r w:rsidR="00A5335F">
        <w:rPr>
          <w:sz w:val="28"/>
          <w:szCs w:val="28"/>
          <w:lang w:val="uk-UA"/>
        </w:rPr>
        <w:t xml:space="preserve"> </w:t>
      </w:r>
      <w:r w:rsidR="003A6C35" w:rsidRPr="00A5335F">
        <w:rPr>
          <w:sz w:val="28"/>
          <w:szCs w:val="28"/>
          <w:lang w:val="uk-UA"/>
        </w:rPr>
        <w:t>умов</w:t>
      </w:r>
      <w:r w:rsidR="00A5335F">
        <w:rPr>
          <w:sz w:val="28"/>
          <w:szCs w:val="28"/>
          <w:lang w:val="uk-UA"/>
        </w:rPr>
        <w:t xml:space="preserve"> </w:t>
      </w:r>
      <w:r w:rsidR="003A6C35" w:rsidRPr="00A5335F">
        <w:rPr>
          <w:sz w:val="28"/>
          <w:szCs w:val="28"/>
          <w:lang w:val="uk-UA"/>
        </w:rPr>
        <w:t>праці</w:t>
      </w:r>
      <w:r w:rsidR="00A5335F">
        <w:rPr>
          <w:sz w:val="28"/>
          <w:szCs w:val="28"/>
          <w:lang w:val="uk-UA"/>
        </w:rPr>
        <w:t xml:space="preserve"> </w:t>
      </w:r>
      <w:r w:rsidR="003A6C35" w:rsidRPr="00A5335F">
        <w:rPr>
          <w:sz w:val="28"/>
          <w:szCs w:val="28"/>
          <w:lang w:val="uk-UA"/>
        </w:rPr>
        <w:t>економіста-кібернетика</w:t>
      </w:r>
      <w:r w:rsidR="0042285E">
        <w:rPr>
          <w:sz w:val="28"/>
          <w:szCs w:val="28"/>
          <w:lang w:val="uk-UA"/>
        </w:rPr>
        <w:t xml:space="preserve"> </w:t>
      </w:r>
      <w:r w:rsidRPr="00A5335F">
        <w:rPr>
          <w:sz w:val="28"/>
          <w:szCs w:val="28"/>
          <w:lang w:val="uk-UA"/>
        </w:rPr>
        <w:t>необхідно враховувати освітленість, шум і мікроклімат.</w:t>
      </w:r>
    </w:p>
    <w:p w:rsidR="0042285E" w:rsidRPr="00A5335F" w:rsidRDefault="0042285E" w:rsidP="00A5335F">
      <w:pPr>
        <w:spacing w:line="360" w:lineRule="auto"/>
        <w:ind w:firstLine="709"/>
        <w:jc w:val="both"/>
        <w:rPr>
          <w:sz w:val="28"/>
          <w:szCs w:val="28"/>
          <w:lang w:val="uk-UA"/>
        </w:rPr>
      </w:pPr>
    </w:p>
    <w:p w:rsidR="001C0093" w:rsidRPr="00A5335F" w:rsidRDefault="001C0093" w:rsidP="00A5335F">
      <w:pPr>
        <w:spacing w:line="360" w:lineRule="auto"/>
        <w:ind w:firstLine="709"/>
        <w:jc w:val="both"/>
        <w:rPr>
          <w:b/>
          <w:sz w:val="28"/>
          <w:szCs w:val="28"/>
        </w:rPr>
      </w:pPr>
      <w:r w:rsidRPr="00A5335F">
        <w:rPr>
          <w:sz w:val="28"/>
          <w:szCs w:val="28"/>
          <w:lang w:val="uk-UA"/>
        </w:rPr>
        <w:br w:type="page"/>
      </w:r>
      <w:r w:rsidRPr="00A5335F">
        <w:rPr>
          <w:b/>
          <w:sz w:val="28"/>
          <w:szCs w:val="28"/>
          <w:lang w:val="uk-UA"/>
        </w:rPr>
        <w:t>ВИСНОВОК</w:t>
      </w:r>
    </w:p>
    <w:p w:rsidR="008E006C" w:rsidRPr="00A5335F" w:rsidRDefault="008E006C" w:rsidP="00A5335F">
      <w:pPr>
        <w:spacing w:line="360" w:lineRule="auto"/>
        <w:ind w:firstLine="709"/>
        <w:jc w:val="both"/>
        <w:rPr>
          <w:b/>
          <w:sz w:val="28"/>
          <w:szCs w:val="28"/>
          <w:lang w:val="uk-UA"/>
        </w:rPr>
      </w:pPr>
    </w:p>
    <w:p w:rsidR="008E006C" w:rsidRPr="00717D24" w:rsidRDefault="00E25A03" w:rsidP="00A5335F">
      <w:pPr>
        <w:spacing w:line="360" w:lineRule="auto"/>
        <w:ind w:firstLine="709"/>
        <w:jc w:val="both"/>
        <w:rPr>
          <w:sz w:val="28"/>
          <w:szCs w:val="28"/>
          <w:lang w:val="uk-UA"/>
        </w:rPr>
      </w:pPr>
      <w:r w:rsidRPr="00717D24">
        <w:rPr>
          <w:sz w:val="28"/>
          <w:szCs w:val="28"/>
          <w:lang w:val="uk-UA"/>
        </w:rPr>
        <w:t xml:space="preserve">У даному дипломному проекті було розглянуто методи прогнозування </w:t>
      </w:r>
      <w:r w:rsidR="008E006C" w:rsidRPr="00717D24">
        <w:rPr>
          <w:sz w:val="28"/>
          <w:szCs w:val="28"/>
          <w:lang w:val="uk-UA"/>
        </w:rPr>
        <w:t xml:space="preserve">крос-курсів конвертованих валют на ринку </w:t>
      </w:r>
      <w:r w:rsidR="008E006C" w:rsidRPr="00717D24">
        <w:rPr>
          <w:sz w:val="28"/>
          <w:szCs w:val="28"/>
          <w:lang w:val="en-US"/>
        </w:rPr>
        <w:t>Forex</w:t>
      </w:r>
      <w:r w:rsidR="008E006C" w:rsidRPr="00717D24">
        <w:rPr>
          <w:sz w:val="28"/>
          <w:szCs w:val="28"/>
        </w:rPr>
        <w:t>.</w:t>
      </w:r>
      <w:r w:rsidR="008E006C" w:rsidRPr="00717D24">
        <w:rPr>
          <w:sz w:val="28"/>
          <w:szCs w:val="28"/>
          <w:lang w:val="uk-UA"/>
        </w:rPr>
        <w:t xml:space="preserve"> </w:t>
      </w:r>
    </w:p>
    <w:p w:rsidR="00E25A03" w:rsidRPr="00717D24" w:rsidRDefault="008E006C" w:rsidP="00A5335F">
      <w:pPr>
        <w:spacing w:line="360" w:lineRule="auto"/>
        <w:ind w:firstLine="709"/>
        <w:jc w:val="both"/>
        <w:rPr>
          <w:sz w:val="28"/>
          <w:szCs w:val="28"/>
          <w:lang w:val="uk-UA"/>
        </w:rPr>
      </w:pPr>
      <w:r w:rsidRPr="00717D24">
        <w:rPr>
          <w:sz w:val="28"/>
          <w:szCs w:val="28"/>
          <w:lang w:val="uk-UA"/>
        </w:rPr>
        <w:t>Метою роботи було впровадження нового математичного індикатора, який би покращував довірчу ймовірність при прогнозуванні.</w:t>
      </w:r>
    </w:p>
    <w:p w:rsidR="008E006C" w:rsidRPr="00717D24" w:rsidRDefault="008E006C" w:rsidP="00A5335F">
      <w:pPr>
        <w:spacing w:line="360" w:lineRule="auto"/>
        <w:ind w:firstLine="709"/>
        <w:jc w:val="both"/>
        <w:rPr>
          <w:sz w:val="28"/>
          <w:szCs w:val="28"/>
        </w:rPr>
      </w:pPr>
      <w:r w:rsidRPr="00717D24">
        <w:rPr>
          <w:sz w:val="28"/>
          <w:szCs w:val="28"/>
          <w:lang w:val="uk-UA"/>
        </w:rPr>
        <w:t>Це булу реалізовано за допомогою методів математичного програмування і перетворення Фур</w:t>
      </w:r>
      <w:r w:rsidRPr="00717D24">
        <w:rPr>
          <w:sz w:val="28"/>
          <w:szCs w:val="28"/>
        </w:rPr>
        <w:t>’</w:t>
      </w:r>
      <w:r w:rsidRPr="00717D24">
        <w:rPr>
          <w:sz w:val="28"/>
          <w:szCs w:val="28"/>
          <w:lang w:val="uk-UA"/>
        </w:rPr>
        <w:t>є, внаслідок цього була розроблена інформаційна система в виді індикатора «</w:t>
      </w:r>
      <w:r w:rsidRPr="00717D24">
        <w:rPr>
          <w:sz w:val="28"/>
          <w:szCs w:val="28"/>
          <w:lang w:val="en-US"/>
        </w:rPr>
        <w:t>SV</w:t>
      </w:r>
      <w:r w:rsidRPr="00717D24">
        <w:rPr>
          <w:sz w:val="28"/>
          <w:szCs w:val="28"/>
        </w:rPr>
        <w:t>-</w:t>
      </w:r>
      <w:r w:rsidRPr="00717D24">
        <w:rPr>
          <w:sz w:val="28"/>
          <w:szCs w:val="28"/>
          <w:lang w:val="en-US"/>
        </w:rPr>
        <w:t>Trend</w:t>
      </w:r>
      <w:r w:rsidRPr="00717D24">
        <w:rPr>
          <w:sz w:val="28"/>
          <w:szCs w:val="28"/>
          <w:lang w:val="uk-UA"/>
        </w:rPr>
        <w:t>»</w:t>
      </w:r>
    </w:p>
    <w:p w:rsidR="008E006C" w:rsidRPr="00717D24" w:rsidRDefault="008E006C" w:rsidP="00A5335F">
      <w:pPr>
        <w:spacing w:line="360" w:lineRule="auto"/>
        <w:ind w:firstLine="709"/>
        <w:jc w:val="both"/>
        <w:rPr>
          <w:sz w:val="28"/>
          <w:szCs w:val="28"/>
          <w:lang w:val="uk-UA"/>
        </w:rPr>
      </w:pPr>
      <w:r w:rsidRPr="00717D24">
        <w:rPr>
          <w:sz w:val="28"/>
          <w:szCs w:val="28"/>
          <w:lang w:val="uk-UA"/>
        </w:rPr>
        <w:t>Завдяки новому індикатору вдалося підвищити економічни ефективність на 40,2%.</w:t>
      </w:r>
    </w:p>
    <w:p w:rsidR="008E006C" w:rsidRPr="00717D24" w:rsidRDefault="008E006C" w:rsidP="00A5335F">
      <w:pPr>
        <w:spacing w:line="360" w:lineRule="auto"/>
        <w:ind w:firstLine="709"/>
        <w:jc w:val="both"/>
        <w:rPr>
          <w:sz w:val="28"/>
          <w:szCs w:val="28"/>
          <w:lang w:val="uk-UA"/>
        </w:rPr>
      </w:pPr>
      <w:r w:rsidRPr="00717D24">
        <w:rPr>
          <w:sz w:val="28"/>
          <w:szCs w:val="28"/>
          <w:lang w:val="uk-UA"/>
        </w:rPr>
        <w:t>Також була розроблена охорона праці.</w:t>
      </w:r>
    </w:p>
    <w:p w:rsidR="008E006C" w:rsidRPr="00A5335F" w:rsidRDefault="008E006C" w:rsidP="00A5335F">
      <w:pPr>
        <w:spacing w:line="360" w:lineRule="auto"/>
        <w:ind w:firstLine="709"/>
        <w:jc w:val="both"/>
        <w:rPr>
          <w:b/>
          <w:sz w:val="28"/>
          <w:szCs w:val="28"/>
          <w:lang w:val="uk-UA"/>
        </w:rPr>
      </w:pPr>
    </w:p>
    <w:p w:rsidR="005F1A70" w:rsidRPr="00A5335F" w:rsidRDefault="005F1A70" w:rsidP="00A5335F">
      <w:pPr>
        <w:spacing w:line="360" w:lineRule="auto"/>
        <w:ind w:firstLine="709"/>
        <w:jc w:val="both"/>
        <w:rPr>
          <w:b/>
          <w:sz w:val="28"/>
          <w:szCs w:val="28"/>
          <w:lang w:val="uk-UA"/>
        </w:rPr>
      </w:pPr>
      <w:r w:rsidRPr="00A5335F">
        <w:rPr>
          <w:b/>
          <w:sz w:val="28"/>
          <w:szCs w:val="28"/>
          <w:lang w:val="uk-UA"/>
        </w:rPr>
        <w:br w:type="page"/>
      </w:r>
      <w:r w:rsidR="00E87710" w:rsidRPr="00A5335F">
        <w:rPr>
          <w:b/>
          <w:sz w:val="28"/>
          <w:szCs w:val="28"/>
          <w:lang w:val="uk-UA"/>
        </w:rPr>
        <w:t>ВИКОРИСТАНА ЛІТЕРАТУРА</w:t>
      </w:r>
    </w:p>
    <w:p w:rsidR="00E84C64" w:rsidRPr="00A5335F" w:rsidRDefault="00E84C64" w:rsidP="00A5335F">
      <w:pPr>
        <w:spacing w:line="360" w:lineRule="auto"/>
        <w:ind w:firstLine="709"/>
        <w:jc w:val="both"/>
        <w:rPr>
          <w:b/>
          <w:sz w:val="28"/>
          <w:szCs w:val="28"/>
          <w:lang w:val="uk-UA"/>
        </w:rPr>
      </w:pPr>
    </w:p>
    <w:p w:rsidR="00E87710" w:rsidRPr="00A5335F" w:rsidRDefault="00E87710" w:rsidP="00717D24">
      <w:pPr>
        <w:pStyle w:val="21"/>
        <w:numPr>
          <w:ilvl w:val="0"/>
          <w:numId w:val="32"/>
        </w:numPr>
        <w:spacing w:after="0" w:line="360" w:lineRule="auto"/>
        <w:ind w:left="0" w:firstLine="0"/>
        <w:jc w:val="both"/>
        <w:rPr>
          <w:color w:val="000000"/>
          <w:sz w:val="28"/>
          <w:szCs w:val="28"/>
        </w:rPr>
      </w:pPr>
      <w:r w:rsidRPr="00A5335F">
        <w:rPr>
          <w:color w:val="000000"/>
          <w:sz w:val="28"/>
          <w:szCs w:val="28"/>
        </w:rPr>
        <w:t>Головченко В.Б. Прогнозирование временных рядов по разнородной информации. – Новосибирск; Наука, 1999. – 125 с.</w:t>
      </w:r>
    </w:p>
    <w:p w:rsidR="00E87710" w:rsidRPr="00A5335F" w:rsidRDefault="00E87710" w:rsidP="00717D24">
      <w:pPr>
        <w:numPr>
          <w:ilvl w:val="0"/>
          <w:numId w:val="32"/>
        </w:numPr>
        <w:spacing w:line="360" w:lineRule="auto"/>
        <w:ind w:left="0" w:firstLine="0"/>
        <w:jc w:val="both"/>
        <w:rPr>
          <w:color w:val="000000"/>
          <w:sz w:val="28"/>
          <w:szCs w:val="28"/>
          <w:lang w:val="uk-UA"/>
        </w:rPr>
      </w:pPr>
      <w:r w:rsidRPr="00A5335F">
        <w:rPr>
          <w:color w:val="000000"/>
          <w:sz w:val="28"/>
          <w:szCs w:val="28"/>
          <w:lang w:val="uk-UA"/>
        </w:rPr>
        <w:t>Подиновский В. В., Ногин В. Д.. Парето-оптимальные решения многокритериальных задач. - М.: Наука, 1982Кравчук В.К. Новий адаптивний метод проходження за тенденцією і ринковими циклами.</w:t>
      </w:r>
    </w:p>
    <w:p w:rsidR="00E87710" w:rsidRPr="00A5335F" w:rsidRDefault="008860BC" w:rsidP="00717D24">
      <w:pPr>
        <w:numPr>
          <w:ilvl w:val="0"/>
          <w:numId w:val="32"/>
        </w:numPr>
        <w:spacing w:line="360" w:lineRule="auto"/>
        <w:ind w:left="0" w:firstLine="0"/>
        <w:jc w:val="both"/>
        <w:rPr>
          <w:color w:val="000000"/>
          <w:sz w:val="28"/>
          <w:szCs w:val="28"/>
        </w:rPr>
      </w:pPr>
      <w:r w:rsidRPr="00A5335F">
        <w:rPr>
          <w:sz w:val="28"/>
          <w:szCs w:val="28"/>
        </w:rPr>
        <w:t>Р.Отнес, Л.Эноксон. Прикладной анализ временных рядов. М., Мир, 1982, 428с.</w:t>
      </w:r>
    </w:p>
    <w:p w:rsidR="00025E84" w:rsidRPr="00A5335F" w:rsidRDefault="00025E84" w:rsidP="00717D24">
      <w:pPr>
        <w:numPr>
          <w:ilvl w:val="0"/>
          <w:numId w:val="32"/>
        </w:numPr>
        <w:spacing w:line="360" w:lineRule="auto"/>
        <w:ind w:left="0" w:firstLine="0"/>
        <w:jc w:val="both"/>
        <w:rPr>
          <w:sz w:val="28"/>
          <w:szCs w:val="28"/>
        </w:rPr>
      </w:pPr>
      <w:r w:rsidRPr="00A5335F">
        <w:rPr>
          <w:sz w:val="28"/>
          <w:szCs w:val="28"/>
        </w:rPr>
        <w:t>Валютный рынок и его финансовые институты/ Под ред. В.С.Торкановского. - СПб: Комплект, 1994</w:t>
      </w:r>
    </w:p>
    <w:p w:rsidR="00025E84" w:rsidRPr="00A5335F" w:rsidRDefault="00025E84" w:rsidP="00717D24">
      <w:pPr>
        <w:numPr>
          <w:ilvl w:val="0"/>
          <w:numId w:val="32"/>
        </w:numPr>
        <w:spacing w:line="360" w:lineRule="auto"/>
        <w:ind w:left="0" w:firstLine="0"/>
        <w:jc w:val="both"/>
        <w:rPr>
          <w:sz w:val="28"/>
          <w:szCs w:val="28"/>
        </w:rPr>
      </w:pPr>
      <w:r w:rsidRPr="00A5335F">
        <w:rPr>
          <w:sz w:val="28"/>
          <w:szCs w:val="28"/>
        </w:rPr>
        <w:t xml:space="preserve">Джон Дж. Мэрфи «Технический анализ фьючерсных рынков: теория и практика», «Диаграмма», Москва, </w:t>
      </w:r>
      <w:smartTag w:uri="urn:schemas-microsoft-com:office:smarttags" w:element="metricconverter">
        <w:smartTagPr>
          <w:attr w:name="ProductID" w:val="2000 г"/>
        </w:smartTagPr>
        <w:r w:rsidRPr="00A5335F">
          <w:rPr>
            <w:sz w:val="28"/>
            <w:szCs w:val="28"/>
          </w:rPr>
          <w:t>2000 г</w:t>
        </w:r>
      </w:smartTag>
      <w:r w:rsidRPr="00A5335F">
        <w:rPr>
          <w:sz w:val="28"/>
          <w:szCs w:val="28"/>
        </w:rPr>
        <w:t>.</w:t>
      </w:r>
    </w:p>
    <w:p w:rsidR="00025E84" w:rsidRPr="00A5335F" w:rsidRDefault="00025E84" w:rsidP="00717D24">
      <w:pPr>
        <w:numPr>
          <w:ilvl w:val="0"/>
          <w:numId w:val="32"/>
        </w:numPr>
        <w:spacing w:line="360" w:lineRule="auto"/>
        <w:ind w:left="0" w:firstLine="0"/>
        <w:jc w:val="both"/>
        <w:rPr>
          <w:sz w:val="28"/>
          <w:szCs w:val="28"/>
        </w:rPr>
      </w:pPr>
      <w:r w:rsidRPr="00A5335F">
        <w:rPr>
          <w:sz w:val="28"/>
          <w:szCs w:val="28"/>
        </w:rPr>
        <w:t xml:space="preserve">Эрлих А. «Технический анализ товарных и финансовых рынков», «ИНФРА-М», Москва, </w:t>
      </w:r>
      <w:smartTag w:uri="urn:schemas-microsoft-com:office:smarttags" w:element="metricconverter">
        <w:smartTagPr>
          <w:attr w:name="ProductID" w:val="1996 г"/>
        </w:smartTagPr>
        <w:r w:rsidRPr="00A5335F">
          <w:rPr>
            <w:sz w:val="28"/>
            <w:szCs w:val="28"/>
          </w:rPr>
          <w:t>1996 г</w:t>
        </w:r>
      </w:smartTag>
      <w:r w:rsidRPr="00A5335F">
        <w:rPr>
          <w:sz w:val="28"/>
          <w:szCs w:val="28"/>
        </w:rPr>
        <w:t>.</w:t>
      </w:r>
    </w:p>
    <w:p w:rsidR="00025E84" w:rsidRPr="00A5335F" w:rsidRDefault="00025E84" w:rsidP="00717D24">
      <w:pPr>
        <w:numPr>
          <w:ilvl w:val="0"/>
          <w:numId w:val="32"/>
        </w:numPr>
        <w:spacing w:line="360" w:lineRule="auto"/>
        <w:ind w:left="0" w:firstLine="0"/>
        <w:jc w:val="both"/>
        <w:rPr>
          <w:sz w:val="28"/>
          <w:szCs w:val="28"/>
        </w:rPr>
      </w:pPr>
      <w:r w:rsidRPr="00A5335F">
        <w:rPr>
          <w:sz w:val="28"/>
          <w:szCs w:val="28"/>
        </w:rPr>
        <w:t xml:space="preserve">Миркин Я.М. «Волатильность», журнал «Валютный спекулянт» №6 </w:t>
      </w:r>
      <w:smartTag w:uri="urn:schemas-microsoft-com:office:smarttags" w:element="metricconverter">
        <w:smartTagPr>
          <w:attr w:name="ProductID" w:val="2001 г"/>
        </w:smartTagPr>
        <w:r w:rsidRPr="00A5335F">
          <w:rPr>
            <w:sz w:val="28"/>
            <w:szCs w:val="28"/>
          </w:rPr>
          <w:t>2001 г</w:t>
        </w:r>
      </w:smartTag>
      <w:r w:rsidRPr="00A5335F">
        <w:rPr>
          <w:sz w:val="28"/>
          <w:szCs w:val="28"/>
        </w:rPr>
        <w:t>.</w:t>
      </w:r>
    </w:p>
    <w:p w:rsidR="0037305B" w:rsidRPr="00A5335F" w:rsidRDefault="0037305B" w:rsidP="00717D24">
      <w:pPr>
        <w:numPr>
          <w:ilvl w:val="0"/>
          <w:numId w:val="32"/>
        </w:numPr>
        <w:spacing w:line="360" w:lineRule="auto"/>
        <w:ind w:left="0" w:firstLine="0"/>
        <w:jc w:val="both"/>
        <w:rPr>
          <w:sz w:val="28"/>
          <w:szCs w:val="28"/>
        </w:rPr>
      </w:pPr>
      <w:r w:rsidRPr="00A5335F">
        <w:rPr>
          <w:sz w:val="28"/>
          <w:szCs w:val="28"/>
        </w:rPr>
        <w:t>Ковалев В.В. Финансовый анализ: Управление капиталом. Выбор инвестиций. Анализ отчетности. – М.: Финансы и статистика, 2000.–512 с.</w:t>
      </w:r>
    </w:p>
    <w:p w:rsidR="0037305B" w:rsidRPr="00A5335F" w:rsidRDefault="0037305B" w:rsidP="00717D24">
      <w:pPr>
        <w:numPr>
          <w:ilvl w:val="0"/>
          <w:numId w:val="32"/>
        </w:numPr>
        <w:spacing w:line="360" w:lineRule="auto"/>
        <w:ind w:left="0" w:firstLine="0"/>
        <w:jc w:val="both"/>
        <w:rPr>
          <w:sz w:val="28"/>
          <w:szCs w:val="28"/>
        </w:rPr>
      </w:pPr>
      <w:r w:rsidRPr="00A5335F">
        <w:rPr>
          <w:sz w:val="28"/>
          <w:szCs w:val="28"/>
        </w:rPr>
        <w:t xml:space="preserve">Наконечний С.І., Терещенко Т.О., Романюк Т.П. </w:t>
      </w:r>
      <w:r w:rsidRPr="00A5335F">
        <w:rPr>
          <w:sz w:val="28"/>
          <w:szCs w:val="28"/>
          <w:lang w:val="uk-UA"/>
        </w:rPr>
        <w:t xml:space="preserve">Економетрія: підручник. – </w:t>
      </w:r>
      <w:r w:rsidRPr="00A5335F">
        <w:rPr>
          <w:sz w:val="28"/>
          <w:szCs w:val="28"/>
        </w:rPr>
        <w:t>К.: КНЕУ, 2000. – 296 с.</w:t>
      </w:r>
    </w:p>
    <w:p w:rsidR="00025E84" w:rsidRPr="00A5335F" w:rsidRDefault="00025E84" w:rsidP="00717D24">
      <w:pPr>
        <w:numPr>
          <w:ilvl w:val="0"/>
          <w:numId w:val="32"/>
        </w:numPr>
        <w:spacing w:line="360" w:lineRule="auto"/>
        <w:ind w:left="0" w:firstLine="0"/>
        <w:jc w:val="both"/>
        <w:rPr>
          <w:color w:val="000000"/>
          <w:sz w:val="28"/>
          <w:szCs w:val="28"/>
        </w:rPr>
      </w:pPr>
      <w:r w:rsidRPr="00A5335F">
        <w:rPr>
          <w:sz w:val="28"/>
          <w:szCs w:val="28"/>
        </w:rPr>
        <w:t>Большой экономический словарь / Под ред. А.Н. Азрилияна.-М., 2002</w:t>
      </w:r>
    </w:p>
    <w:p w:rsidR="00E87710" w:rsidRPr="00A5335F" w:rsidRDefault="00E87710" w:rsidP="00717D24">
      <w:pPr>
        <w:pStyle w:val="21"/>
        <w:numPr>
          <w:ilvl w:val="0"/>
          <w:numId w:val="32"/>
        </w:numPr>
        <w:spacing w:after="0" w:line="360" w:lineRule="auto"/>
        <w:ind w:left="0" w:firstLine="0"/>
        <w:jc w:val="both"/>
        <w:rPr>
          <w:sz w:val="28"/>
          <w:szCs w:val="28"/>
        </w:rPr>
      </w:pPr>
      <w:r w:rsidRPr="00A5335F">
        <w:rPr>
          <w:sz w:val="28"/>
          <w:szCs w:val="28"/>
        </w:rPr>
        <w:t xml:space="preserve">Технічний аналіз – </w:t>
      </w:r>
      <w:hyperlink r:id="rId88" w:history="1">
        <w:r w:rsidRPr="00A5335F">
          <w:rPr>
            <w:rStyle w:val="a4"/>
            <w:color w:val="auto"/>
            <w:sz w:val="28"/>
            <w:szCs w:val="28"/>
          </w:rPr>
          <w:t>http://www.intx.ru/teach/tehan.php</w:t>
        </w:r>
      </w:hyperlink>
    </w:p>
    <w:p w:rsidR="00025E84" w:rsidRPr="00A5335F" w:rsidRDefault="00C43010" w:rsidP="00717D24">
      <w:pPr>
        <w:numPr>
          <w:ilvl w:val="0"/>
          <w:numId w:val="32"/>
        </w:numPr>
        <w:spacing w:line="360" w:lineRule="auto"/>
        <w:ind w:left="0" w:firstLine="0"/>
        <w:jc w:val="both"/>
        <w:rPr>
          <w:sz w:val="28"/>
          <w:szCs w:val="28"/>
          <w:lang w:val="uk-UA"/>
        </w:rPr>
      </w:pPr>
      <w:r w:rsidRPr="00A5335F">
        <w:rPr>
          <w:sz w:val="28"/>
          <w:szCs w:val="28"/>
          <w:lang w:val="uk-UA"/>
        </w:rPr>
        <w:t xml:space="preserve"> </w:t>
      </w:r>
      <w:r w:rsidR="00E87710" w:rsidRPr="00A5335F">
        <w:rPr>
          <w:sz w:val="28"/>
          <w:szCs w:val="28"/>
        </w:rPr>
        <w:t xml:space="preserve">Технічний аналіз – </w:t>
      </w:r>
      <w:hyperlink r:id="rId89" w:history="1">
        <w:r w:rsidR="00E87710" w:rsidRPr="00A5335F">
          <w:rPr>
            <w:rStyle w:val="a4"/>
            <w:color w:val="auto"/>
            <w:sz w:val="28"/>
            <w:szCs w:val="28"/>
          </w:rPr>
          <w:t>http://www.saxon.dp.ua/?cont=technical</w:t>
        </w:r>
      </w:hyperlink>
    </w:p>
    <w:p w:rsidR="007F35EA" w:rsidRPr="00717D24" w:rsidRDefault="00C43010" w:rsidP="00717D24">
      <w:pPr>
        <w:numPr>
          <w:ilvl w:val="0"/>
          <w:numId w:val="32"/>
        </w:numPr>
        <w:spacing w:line="360" w:lineRule="auto"/>
        <w:ind w:left="0" w:firstLine="0"/>
        <w:jc w:val="both"/>
        <w:rPr>
          <w:sz w:val="28"/>
          <w:szCs w:val="28"/>
          <w:lang w:val="uk-UA"/>
        </w:rPr>
      </w:pPr>
      <w:r w:rsidRPr="00A5335F">
        <w:rPr>
          <w:sz w:val="28"/>
          <w:szCs w:val="28"/>
          <w:lang w:val="uk-UA"/>
        </w:rPr>
        <w:t xml:space="preserve"> Фундаментальний аналіз – </w:t>
      </w:r>
      <w:hyperlink r:id="rId90" w:history="1">
        <w:r w:rsidR="0037305B" w:rsidRPr="00A5335F">
          <w:rPr>
            <w:rStyle w:val="a4"/>
            <w:color w:val="auto"/>
            <w:sz w:val="28"/>
            <w:szCs w:val="28"/>
            <w:lang w:val="uk-UA"/>
          </w:rPr>
          <w:t>http://www.</w:t>
        </w:r>
        <w:r w:rsidR="0037305B" w:rsidRPr="00A5335F">
          <w:rPr>
            <w:rStyle w:val="a4"/>
            <w:color w:val="auto"/>
            <w:sz w:val="28"/>
            <w:szCs w:val="28"/>
            <w:lang w:val="en-US"/>
          </w:rPr>
          <w:t>berg</w:t>
        </w:r>
        <w:r w:rsidR="0037305B" w:rsidRPr="00A5335F">
          <w:rPr>
            <w:rStyle w:val="a4"/>
            <w:color w:val="auto"/>
            <w:sz w:val="28"/>
            <w:szCs w:val="28"/>
          </w:rPr>
          <w:t>.</w:t>
        </w:r>
        <w:r w:rsidR="0037305B" w:rsidRPr="00A5335F">
          <w:rPr>
            <w:rStyle w:val="a4"/>
            <w:color w:val="auto"/>
            <w:sz w:val="28"/>
            <w:szCs w:val="28"/>
            <w:lang w:val="en-US"/>
          </w:rPr>
          <w:t>com</w:t>
        </w:r>
        <w:r w:rsidR="0037305B" w:rsidRPr="00A5335F">
          <w:rPr>
            <w:rStyle w:val="a4"/>
            <w:color w:val="auto"/>
            <w:sz w:val="28"/>
            <w:szCs w:val="28"/>
          </w:rPr>
          <w:t>.</w:t>
        </w:r>
        <w:r w:rsidR="0037305B" w:rsidRPr="00A5335F">
          <w:rPr>
            <w:rStyle w:val="a4"/>
            <w:color w:val="auto"/>
            <w:sz w:val="28"/>
            <w:szCs w:val="28"/>
            <w:lang w:val="en-US"/>
          </w:rPr>
          <w:t>ua</w:t>
        </w:r>
      </w:hyperlink>
      <w:bookmarkStart w:id="6" w:name="_GoBack"/>
      <w:bookmarkEnd w:id="6"/>
    </w:p>
    <w:sectPr w:rsidR="007F35EA" w:rsidRPr="00717D24" w:rsidSect="00E85ABB">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545" w:rsidRDefault="00961545">
      <w:r>
        <w:separator/>
      </w:r>
    </w:p>
  </w:endnote>
  <w:endnote w:type="continuationSeparator" w:id="0">
    <w:p w:rsidR="00961545" w:rsidRDefault="00961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5F" w:rsidRDefault="00A5335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rsidR="00A5335F" w:rsidRDefault="00A5335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5F" w:rsidRDefault="00A5335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545" w:rsidRDefault="00961545">
      <w:r>
        <w:separator/>
      </w:r>
    </w:p>
  </w:footnote>
  <w:footnote w:type="continuationSeparator" w:id="0">
    <w:p w:rsidR="00961545" w:rsidRDefault="00961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5F" w:rsidRDefault="00A5335F" w:rsidP="00E85ABB">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68</w:t>
    </w:r>
    <w:r>
      <w:rPr>
        <w:rStyle w:val="a9"/>
      </w:rPr>
      <w:fldChar w:fldCharType="end"/>
    </w:r>
  </w:p>
  <w:p w:rsidR="00A5335F" w:rsidRDefault="00A5335F">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5F" w:rsidRDefault="00A5335F" w:rsidP="00E85ABB">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767AE">
      <w:rPr>
        <w:rStyle w:val="a9"/>
        <w:noProof/>
      </w:rPr>
      <w:t>5</w:t>
    </w:r>
    <w:r>
      <w:rPr>
        <w:rStyle w:val="a9"/>
      </w:rPr>
      <w:fldChar w:fldCharType="end"/>
    </w:r>
  </w:p>
  <w:p w:rsidR="00A5335F" w:rsidRDefault="00A5335F">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8C1"/>
    <w:multiLevelType w:val="multilevel"/>
    <w:tmpl w:val="8CD6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6445E"/>
    <w:multiLevelType w:val="multilevel"/>
    <w:tmpl w:val="F0BA9902"/>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
    <w:nsid w:val="0088006D"/>
    <w:multiLevelType w:val="hybridMultilevel"/>
    <w:tmpl w:val="2BC0E3DC"/>
    <w:lvl w:ilvl="0" w:tplc="40C40A4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1041B1E"/>
    <w:multiLevelType w:val="hybridMultilevel"/>
    <w:tmpl w:val="29644516"/>
    <w:lvl w:ilvl="0" w:tplc="40C40A44">
      <w:start w:val="1"/>
      <w:numFmt w:val="bullet"/>
      <w:lvlText w:val=""/>
      <w:lvlJc w:val="left"/>
      <w:pPr>
        <w:tabs>
          <w:tab w:val="num" w:pos="1434"/>
        </w:tabs>
        <w:ind w:left="1434" w:hanging="360"/>
      </w:pPr>
      <w:rPr>
        <w:rFonts w:ascii="Symbol" w:hAnsi="Symbol" w:hint="default"/>
        <w:color w:val="auto"/>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4">
    <w:nsid w:val="05DA2CA5"/>
    <w:multiLevelType w:val="hybridMultilevel"/>
    <w:tmpl w:val="EF120876"/>
    <w:lvl w:ilvl="0" w:tplc="40C40A4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9873211"/>
    <w:multiLevelType w:val="hybridMultilevel"/>
    <w:tmpl w:val="C7BE729A"/>
    <w:lvl w:ilvl="0" w:tplc="40C40A4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D2A3100"/>
    <w:multiLevelType w:val="hybridMultilevel"/>
    <w:tmpl w:val="01684D02"/>
    <w:lvl w:ilvl="0" w:tplc="40C40A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8F0375"/>
    <w:multiLevelType w:val="hybridMultilevel"/>
    <w:tmpl w:val="777EBD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FEE4749"/>
    <w:multiLevelType w:val="hybridMultilevel"/>
    <w:tmpl w:val="FB323AEC"/>
    <w:lvl w:ilvl="0" w:tplc="40C40A4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01366C1"/>
    <w:multiLevelType w:val="hybridMultilevel"/>
    <w:tmpl w:val="78D615E4"/>
    <w:lvl w:ilvl="0" w:tplc="2E9459FE">
      <w:start w:val="1"/>
      <w:numFmt w:val="decimal"/>
      <w:lvlText w:val="%1."/>
      <w:lvlJc w:val="left"/>
      <w:pPr>
        <w:tabs>
          <w:tab w:val="num" w:pos="1401"/>
        </w:tabs>
        <w:ind w:left="1401" w:hanging="945"/>
      </w:pPr>
      <w:rPr>
        <w:rFonts w:cs="Times New Roman" w:hint="default"/>
      </w:rPr>
    </w:lvl>
    <w:lvl w:ilvl="1" w:tplc="04190019" w:tentative="1">
      <w:start w:val="1"/>
      <w:numFmt w:val="lowerLetter"/>
      <w:lvlText w:val="%2."/>
      <w:lvlJc w:val="left"/>
      <w:pPr>
        <w:tabs>
          <w:tab w:val="num" w:pos="1356"/>
        </w:tabs>
        <w:ind w:left="1356" w:hanging="360"/>
      </w:pPr>
      <w:rPr>
        <w:rFonts w:cs="Times New Roman"/>
      </w:rPr>
    </w:lvl>
    <w:lvl w:ilvl="2" w:tplc="0419001B" w:tentative="1">
      <w:start w:val="1"/>
      <w:numFmt w:val="lowerRoman"/>
      <w:lvlText w:val="%3."/>
      <w:lvlJc w:val="right"/>
      <w:pPr>
        <w:tabs>
          <w:tab w:val="num" w:pos="2076"/>
        </w:tabs>
        <w:ind w:left="2076" w:hanging="180"/>
      </w:pPr>
      <w:rPr>
        <w:rFonts w:cs="Times New Roman"/>
      </w:rPr>
    </w:lvl>
    <w:lvl w:ilvl="3" w:tplc="0419000F" w:tentative="1">
      <w:start w:val="1"/>
      <w:numFmt w:val="decimal"/>
      <w:lvlText w:val="%4."/>
      <w:lvlJc w:val="left"/>
      <w:pPr>
        <w:tabs>
          <w:tab w:val="num" w:pos="2796"/>
        </w:tabs>
        <w:ind w:left="2796" w:hanging="360"/>
      </w:pPr>
      <w:rPr>
        <w:rFonts w:cs="Times New Roman"/>
      </w:rPr>
    </w:lvl>
    <w:lvl w:ilvl="4" w:tplc="04190019" w:tentative="1">
      <w:start w:val="1"/>
      <w:numFmt w:val="lowerLetter"/>
      <w:lvlText w:val="%5."/>
      <w:lvlJc w:val="left"/>
      <w:pPr>
        <w:tabs>
          <w:tab w:val="num" w:pos="3516"/>
        </w:tabs>
        <w:ind w:left="3516" w:hanging="360"/>
      </w:pPr>
      <w:rPr>
        <w:rFonts w:cs="Times New Roman"/>
      </w:rPr>
    </w:lvl>
    <w:lvl w:ilvl="5" w:tplc="0419001B" w:tentative="1">
      <w:start w:val="1"/>
      <w:numFmt w:val="lowerRoman"/>
      <w:lvlText w:val="%6."/>
      <w:lvlJc w:val="right"/>
      <w:pPr>
        <w:tabs>
          <w:tab w:val="num" w:pos="4236"/>
        </w:tabs>
        <w:ind w:left="4236" w:hanging="180"/>
      </w:pPr>
      <w:rPr>
        <w:rFonts w:cs="Times New Roman"/>
      </w:rPr>
    </w:lvl>
    <w:lvl w:ilvl="6" w:tplc="0419000F" w:tentative="1">
      <w:start w:val="1"/>
      <w:numFmt w:val="decimal"/>
      <w:lvlText w:val="%7."/>
      <w:lvlJc w:val="left"/>
      <w:pPr>
        <w:tabs>
          <w:tab w:val="num" w:pos="4956"/>
        </w:tabs>
        <w:ind w:left="4956" w:hanging="360"/>
      </w:pPr>
      <w:rPr>
        <w:rFonts w:cs="Times New Roman"/>
      </w:rPr>
    </w:lvl>
    <w:lvl w:ilvl="7" w:tplc="04190019" w:tentative="1">
      <w:start w:val="1"/>
      <w:numFmt w:val="lowerLetter"/>
      <w:lvlText w:val="%8."/>
      <w:lvlJc w:val="left"/>
      <w:pPr>
        <w:tabs>
          <w:tab w:val="num" w:pos="5676"/>
        </w:tabs>
        <w:ind w:left="5676" w:hanging="360"/>
      </w:pPr>
      <w:rPr>
        <w:rFonts w:cs="Times New Roman"/>
      </w:rPr>
    </w:lvl>
    <w:lvl w:ilvl="8" w:tplc="0419001B" w:tentative="1">
      <w:start w:val="1"/>
      <w:numFmt w:val="lowerRoman"/>
      <w:lvlText w:val="%9."/>
      <w:lvlJc w:val="right"/>
      <w:pPr>
        <w:tabs>
          <w:tab w:val="num" w:pos="6396"/>
        </w:tabs>
        <w:ind w:left="6396" w:hanging="180"/>
      </w:pPr>
      <w:rPr>
        <w:rFonts w:cs="Times New Roman"/>
      </w:rPr>
    </w:lvl>
  </w:abstractNum>
  <w:abstractNum w:abstractNumId="10">
    <w:nsid w:val="11A46536"/>
    <w:multiLevelType w:val="multilevel"/>
    <w:tmpl w:val="4C92CFD6"/>
    <w:lvl w:ilvl="0">
      <w:start w:val="4"/>
      <w:numFmt w:val="decimal"/>
      <w:lvlText w:val="%1"/>
      <w:lvlJc w:val="left"/>
      <w:pPr>
        <w:ind w:left="375" w:hanging="375"/>
      </w:pPr>
      <w:rPr>
        <w:rFonts w:cs="Times New Roman" w:hint="default"/>
      </w:rPr>
    </w:lvl>
    <w:lvl w:ilvl="1">
      <w:start w:val="1"/>
      <w:numFmt w:val="decimal"/>
      <w:lvlText w:val="%1.%2"/>
      <w:lvlJc w:val="left"/>
      <w:pPr>
        <w:ind w:left="1804" w:hanging="375"/>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11">
    <w:nsid w:val="13B9459F"/>
    <w:multiLevelType w:val="multilevel"/>
    <w:tmpl w:val="E2FC5D6E"/>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nsid w:val="1597757F"/>
    <w:multiLevelType w:val="hybridMultilevel"/>
    <w:tmpl w:val="ABEE4AF4"/>
    <w:lvl w:ilvl="0" w:tplc="40C40A4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1E821AC7"/>
    <w:multiLevelType w:val="hybridMultilevel"/>
    <w:tmpl w:val="000AC4CA"/>
    <w:lvl w:ilvl="0" w:tplc="04190003">
      <w:start w:val="1"/>
      <w:numFmt w:val="bullet"/>
      <w:lvlText w:val="o"/>
      <w:lvlJc w:val="left"/>
      <w:pPr>
        <w:tabs>
          <w:tab w:val="num" w:pos="2340"/>
        </w:tabs>
        <w:ind w:left="2340" w:hanging="360"/>
      </w:pPr>
      <w:rPr>
        <w:rFonts w:ascii="Courier New" w:hAnsi="Courier New" w:hint="default"/>
      </w:rPr>
    </w:lvl>
    <w:lvl w:ilvl="1" w:tplc="04190003" w:tentative="1">
      <w:start w:val="1"/>
      <w:numFmt w:val="bullet"/>
      <w:lvlText w:val="o"/>
      <w:lvlJc w:val="left"/>
      <w:pPr>
        <w:tabs>
          <w:tab w:val="num" w:pos="3060"/>
        </w:tabs>
        <w:ind w:left="3060" w:hanging="360"/>
      </w:pPr>
      <w:rPr>
        <w:rFonts w:ascii="Courier New" w:hAnsi="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14">
    <w:nsid w:val="1E88025C"/>
    <w:multiLevelType w:val="multilevel"/>
    <w:tmpl w:val="65B67952"/>
    <w:lvl w:ilvl="0">
      <w:start w:val="1"/>
      <w:numFmt w:val="decimal"/>
      <w:lvlText w:val="%1"/>
      <w:lvlJc w:val="left"/>
      <w:pPr>
        <w:ind w:left="375" w:hanging="375"/>
      </w:pPr>
      <w:rPr>
        <w:rFonts w:cs="Times New Roman" w:hint="default"/>
      </w:rPr>
    </w:lvl>
    <w:lvl w:ilvl="1">
      <w:start w:val="4"/>
      <w:numFmt w:val="decimal"/>
      <w:lvlText w:val="%1.%2"/>
      <w:lvlJc w:val="left"/>
      <w:pPr>
        <w:ind w:left="1804" w:hanging="375"/>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15">
    <w:nsid w:val="25707EE3"/>
    <w:multiLevelType w:val="multilevel"/>
    <w:tmpl w:val="325EA8B4"/>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980"/>
        </w:tabs>
        <w:ind w:left="1980" w:hanging="108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700"/>
        </w:tabs>
        <w:ind w:left="2700" w:hanging="1440"/>
      </w:pPr>
      <w:rPr>
        <w:rFonts w:cs="Times New Roman" w:hint="default"/>
      </w:rPr>
    </w:lvl>
    <w:lvl w:ilvl="6">
      <w:start w:val="1"/>
      <w:numFmt w:val="decimal"/>
      <w:isLgl/>
      <w:lvlText w:val="%1.%2.%3.%4.%5.%6.%7."/>
      <w:lvlJc w:val="left"/>
      <w:pPr>
        <w:tabs>
          <w:tab w:val="num" w:pos="3240"/>
        </w:tabs>
        <w:ind w:left="3240" w:hanging="1800"/>
      </w:pPr>
      <w:rPr>
        <w:rFonts w:cs="Times New Roman" w:hint="default"/>
      </w:rPr>
    </w:lvl>
    <w:lvl w:ilvl="7">
      <w:start w:val="1"/>
      <w:numFmt w:val="decimal"/>
      <w:isLgl/>
      <w:lvlText w:val="%1.%2.%3.%4.%5.%6.%7.%8."/>
      <w:lvlJc w:val="left"/>
      <w:pPr>
        <w:tabs>
          <w:tab w:val="num" w:pos="3420"/>
        </w:tabs>
        <w:ind w:left="3420" w:hanging="1800"/>
      </w:pPr>
      <w:rPr>
        <w:rFonts w:cs="Times New Roman" w:hint="default"/>
      </w:rPr>
    </w:lvl>
    <w:lvl w:ilvl="8">
      <w:start w:val="1"/>
      <w:numFmt w:val="decimal"/>
      <w:isLgl/>
      <w:lvlText w:val="%1.%2.%3.%4.%5.%6.%7.%8.%9."/>
      <w:lvlJc w:val="left"/>
      <w:pPr>
        <w:tabs>
          <w:tab w:val="num" w:pos="3960"/>
        </w:tabs>
        <w:ind w:left="3960" w:hanging="2160"/>
      </w:pPr>
      <w:rPr>
        <w:rFonts w:cs="Times New Roman" w:hint="default"/>
      </w:rPr>
    </w:lvl>
  </w:abstractNum>
  <w:abstractNum w:abstractNumId="16">
    <w:nsid w:val="2F934FBB"/>
    <w:multiLevelType w:val="hybridMultilevel"/>
    <w:tmpl w:val="E08E2FBA"/>
    <w:lvl w:ilvl="0" w:tplc="40C40A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2291A38"/>
    <w:multiLevelType w:val="hybridMultilevel"/>
    <w:tmpl w:val="F294B9D6"/>
    <w:lvl w:ilvl="0" w:tplc="04190003">
      <w:start w:val="1"/>
      <w:numFmt w:val="bullet"/>
      <w:lvlText w:val="o"/>
      <w:lvlJc w:val="left"/>
      <w:pPr>
        <w:tabs>
          <w:tab w:val="num" w:pos="1260"/>
        </w:tabs>
        <w:ind w:left="1260" w:hanging="360"/>
      </w:pPr>
      <w:rPr>
        <w:rFonts w:ascii="Courier New" w:hAnsi="Courier New"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3B7236B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9">
    <w:nsid w:val="3CFB1D8E"/>
    <w:multiLevelType w:val="hybridMultilevel"/>
    <w:tmpl w:val="31D2A586"/>
    <w:lvl w:ilvl="0" w:tplc="40C40A4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11925B3"/>
    <w:multiLevelType w:val="hybridMultilevel"/>
    <w:tmpl w:val="19D2E6B8"/>
    <w:lvl w:ilvl="0" w:tplc="40C40A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072147"/>
    <w:multiLevelType w:val="hybridMultilevel"/>
    <w:tmpl w:val="AF98CB6E"/>
    <w:lvl w:ilvl="0" w:tplc="40C40A4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F2A5244"/>
    <w:multiLevelType w:val="hybridMultilevel"/>
    <w:tmpl w:val="5F56B96A"/>
    <w:lvl w:ilvl="0" w:tplc="40C40A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F6E7E0A"/>
    <w:multiLevelType w:val="multilevel"/>
    <w:tmpl w:val="0930DFB2"/>
    <w:lvl w:ilvl="0">
      <w:start w:val="1"/>
      <w:numFmt w:val="decimal"/>
      <w:lvlText w:val="%1"/>
      <w:lvlJc w:val="left"/>
      <w:pPr>
        <w:ind w:left="375" w:hanging="375"/>
      </w:pPr>
      <w:rPr>
        <w:rFonts w:cs="Times New Roman" w:hint="default"/>
      </w:rPr>
    </w:lvl>
    <w:lvl w:ilvl="1">
      <w:start w:val="1"/>
      <w:numFmt w:val="decimal"/>
      <w:lvlText w:val="%1.%2"/>
      <w:lvlJc w:val="left"/>
      <w:pPr>
        <w:ind w:left="1804" w:hanging="375"/>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4">
    <w:nsid w:val="504E7E07"/>
    <w:multiLevelType w:val="multilevel"/>
    <w:tmpl w:val="5064772C"/>
    <w:lvl w:ilvl="0">
      <w:start w:val="1"/>
      <w:numFmt w:val="decimal"/>
      <w:lvlText w:val="%1."/>
      <w:lvlJc w:val="left"/>
      <w:pPr>
        <w:tabs>
          <w:tab w:val="num" w:pos="360"/>
        </w:tabs>
        <w:ind w:left="360" w:hanging="360"/>
      </w:pPr>
      <w:rPr>
        <w:rFonts w:cs="Times New Roman"/>
      </w:rPr>
    </w:lvl>
    <w:lvl w:ilvl="1">
      <w:start w:val="2"/>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700"/>
        </w:tabs>
        <w:ind w:left="2700" w:hanging="1080"/>
      </w:pPr>
      <w:rPr>
        <w:rFonts w:cs="Times New Roman" w:hint="default"/>
      </w:rPr>
    </w:lvl>
    <w:lvl w:ilvl="4">
      <w:start w:val="1"/>
      <w:numFmt w:val="decimal"/>
      <w:isLgl/>
      <w:lvlText w:val="%1.%2.%3.%4.%5."/>
      <w:lvlJc w:val="left"/>
      <w:pPr>
        <w:tabs>
          <w:tab w:val="num" w:pos="3240"/>
        </w:tabs>
        <w:ind w:left="3240" w:hanging="1080"/>
      </w:pPr>
      <w:rPr>
        <w:rFonts w:cs="Times New Roman" w:hint="default"/>
      </w:rPr>
    </w:lvl>
    <w:lvl w:ilvl="5">
      <w:start w:val="1"/>
      <w:numFmt w:val="decimal"/>
      <w:isLgl/>
      <w:lvlText w:val="%1.%2.%3.%4.%5.%6."/>
      <w:lvlJc w:val="left"/>
      <w:pPr>
        <w:tabs>
          <w:tab w:val="num" w:pos="4140"/>
        </w:tabs>
        <w:ind w:left="4140" w:hanging="1440"/>
      </w:pPr>
      <w:rPr>
        <w:rFonts w:cs="Times New Roman" w:hint="default"/>
      </w:rPr>
    </w:lvl>
    <w:lvl w:ilvl="6">
      <w:start w:val="1"/>
      <w:numFmt w:val="decimal"/>
      <w:isLgl/>
      <w:lvlText w:val="%1.%2.%3.%4.%5.%6.%7."/>
      <w:lvlJc w:val="left"/>
      <w:pPr>
        <w:tabs>
          <w:tab w:val="num" w:pos="5040"/>
        </w:tabs>
        <w:ind w:left="5040" w:hanging="1800"/>
      </w:pPr>
      <w:rPr>
        <w:rFonts w:cs="Times New Roman" w:hint="default"/>
      </w:rPr>
    </w:lvl>
    <w:lvl w:ilvl="7">
      <w:start w:val="1"/>
      <w:numFmt w:val="decimal"/>
      <w:isLgl/>
      <w:lvlText w:val="%1.%2.%3.%4.%5.%6.%7.%8."/>
      <w:lvlJc w:val="left"/>
      <w:pPr>
        <w:tabs>
          <w:tab w:val="num" w:pos="5580"/>
        </w:tabs>
        <w:ind w:left="5580" w:hanging="1800"/>
      </w:pPr>
      <w:rPr>
        <w:rFonts w:cs="Times New Roman" w:hint="default"/>
      </w:rPr>
    </w:lvl>
    <w:lvl w:ilvl="8">
      <w:start w:val="1"/>
      <w:numFmt w:val="decimal"/>
      <w:isLgl/>
      <w:lvlText w:val="%1.%2.%3.%4.%5.%6.%7.%8.%9."/>
      <w:lvlJc w:val="left"/>
      <w:pPr>
        <w:tabs>
          <w:tab w:val="num" w:pos="6480"/>
        </w:tabs>
        <w:ind w:left="6480" w:hanging="2160"/>
      </w:pPr>
      <w:rPr>
        <w:rFonts w:cs="Times New Roman" w:hint="default"/>
      </w:rPr>
    </w:lvl>
  </w:abstractNum>
  <w:abstractNum w:abstractNumId="25">
    <w:nsid w:val="55166D1F"/>
    <w:multiLevelType w:val="hybridMultilevel"/>
    <w:tmpl w:val="09CE6D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54D2A64"/>
    <w:multiLevelType w:val="hybridMultilevel"/>
    <w:tmpl w:val="EE9A4650"/>
    <w:lvl w:ilvl="0" w:tplc="D3949192">
      <w:numFmt w:val="bullet"/>
      <w:lvlText w:val="-"/>
      <w:lvlJc w:val="left"/>
      <w:pPr>
        <w:tabs>
          <w:tab w:val="num" w:pos="1245"/>
        </w:tabs>
        <w:ind w:left="1245" w:hanging="70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8730F5C"/>
    <w:multiLevelType w:val="multilevel"/>
    <w:tmpl w:val="EF567A02"/>
    <w:lvl w:ilvl="0">
      <w:start w:val="2"/>
      <w:numFmt w:val="decimal"/>
      <w:lvlText w:val="%1"/>
      <w:lvlJc w:val="left"/>
      <w:pPr>
        <w:ind w:left="375" w:hanging="375"/>
      </w:pPr>
      <w:rPr>
        <w:rFonts w:cs="Times New Roman" w:hint="default"/>
      </w:rPr>
    </w:lvl>
    <w:lvl w:ilvl="1">
      <w:start w:val="1"/>
      <w:numFmt w:val="decimal"/>
      <w:lvlText w:val="%1.%2"/>
      <w:lvlJc w:val="left"/>
      <w:pPr>
        <w:ind w:left="1804" w:hanging="375"/>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8">
    <w:nsid w:val="5BAA61D2"/>
    <w:multiLevelType w:val="hybridMultilevel"/>
    <w:tmpl w:val="0316BD6A"/>
    <w:lvl w:ilvl="0" w:tplc="40C40A4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5D457B1F"/>
    <w:multiLevelType w:val="hybridMultilevel"/>
    <w:tmpl w:val="2AD0F754"/>
    <w:lvl w:ilvl="0" w:tplc="40C40A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EFC3A4C"/>
    <w:multiLevelType w:val="hybridMultilevel"/>
    <w:tmpl w:val="5F329456"/>
    <w:lvl w:ilvl="0" w:tplc="40C40A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D11B7A"/>
    <w:multiLevelType w:val="hybridMultilevel"/>
    <w:tmpl w:val="809EC290"/>
    <w:lvl w:ilvl="0" w:tplc="40C40A4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658577C9"/>
    <w:multiLevelType w:val="hybridMultilevel"/>
    <w:tmpl w:val="C4C8C0E4"/>
    <w:lvl w:ilvl="0" w:tplc="0BC623B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84860B4"/>
    <w:multiLevelType w:val="hybridMultilevel"/>
    <w:tmpl w:val="63066EE0"/>
    <w:lvl w:ilvl="0" w:tplc="40C40A4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69396AEF"/>
    <w:multiLevelType w:val="hybridMultilevel"/>
    <w:tmpl w:val="1F9AB83C"/>
    <w:lvl w:ilvl="0" w:tplc="40C40A4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ACD0923"/>
    <w:multiLevelType w:val="hybridMultilevel"/>
    <w:tmpl w:val="6096D39E"/>
    <w:lvl w:ilvl="0" w:tplc="40C40A4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F7E11D1"/>
    <w:multiLevelType w:val="hybridMultilevel"/>
    <w:tmpl w:val="64768A0E"/>
    <w:lvl w:ilvl="0" w:tplc="40C40A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E777176"/>
    <w:multiLevelType w:val="hybridMultilevel"/>
    <w:tmpl w:val="BA40A868"/>
    <w:lvl w:ilvl="0" w:tplc="40C40A4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31"/>
  </w:num>
  <w:num w:numId="2">
    <w:abstractNumId w:val="28"/>
  </w:num>
  <w:num w:numId="3">
    <w:abstractNumId w:val="33"/>
  </w:num>
  <w:num w:numId="4">
    <w:abstractNumId w:val="4"/>
  </w:num>
  <w:num w:numId="5">
    <w:abstractNumId w:val="26"/>
  </w:num>
  <w:num w:numId="6">
    <w:abstractNumId w:val="37"/>
  </w:num>
  <w:num w:numId="7">
    <w:abstractNumId w:val="0"/>
  </w:num>
  <w:num w:numId="8">
    <w:abstractNumId w:val="12"/>
  </w:num>
  <w:num w:numId="9">
    <w:abstractNumId w:val="29"/>
  </w:num>
  <w:num w:numId="10">
    <w:abstractNumId w:val="1"/>
  </w:num>
  <w:num w:numId="11">
    <w:abstractNumId w:val="17"/>
  </w:num>
  <w:num w:numId="12">
    <w:abstractNumId w:val="13"/>
  </w:num>
  <w:num w:numId="13">
    <w:abstractNumId w:val="20"/>
  </w:num>
  <w:num w:numId="14">
    <w:abstractNumId w:val="6"/>
  </w:num>
  <w:num w:numId="15">
    <w:abstractNumId w:val="36"/>
  </w:num>
  <w:num w:numId="16">
    <w:abstractNumId w:val="16"/>
  </w:num>
  <w:num w:numId="17">
    <w:abstractNumId w:val="21"/>
  </w:num>
  <w:num w:numId="18">
    <w:abstractNumId w:val="35"/>
  </w:num>
  <w:num w:numId="19">
    <w:abstractNumId w:val="5"/>
  </w:num>
  <w:num w:numId="20">
    <w:abstractNumId w:val="3"/>
  </w:num>
  <w:num w:numId="21">
    <w:abstractNumId w:val="34"/>
  </w:num>
  <w:num w:numId="22">
    <w:abstractNumId w:val="22"/>
  </w:num>
  <w:num w:numId="23">
    <w:abstractNumId w:val="19"/>
  </w:num>
  <w:num w:numId="24">
    <w:abstractNumId w:val="32"/>
  </w:num>
  <w:num w:numId="25">
    <w:abstractNumId w:val="30"/>
  </w:num>
  <w:num w:numId="26">
    <w:abstractNumId w:val="24"/>
  </w:num>
  <w:num w:numId="27">
    <w:abstractNumId w:val="8"/>
  </w:num>
  <w:num w:numId="28">
    <w:abstractNumId w:val="15"/>
  </w:num>
  <w:num w:numId="29">
    <w:abstractNumId w:val="2"/>
  </w:num>
  <w:num w:numId="30">
    <w:abstractNumId w:val="9"/>
  </w:num>
  <w:num w:numId="31">
    <w:abstractNumId w:val="25"/>
  </w:num>
  <w:num w:numId="32">
    <w:abstractNumId w:val="7"/>
  </w:num>
  <w:num w:numId="33">
    <w:abstractNumId w:val="18"/>
  </w:num>
  <w:num w:numId="34">
    <w:abstractNumId w:val="11"/>
  </w:num>
  <w:num w:numId="35">
    <w:abstractNumId w:val="23"/>
  </w:num>
  <w:num w:numId="36">
    <w:abstractNumId w:val="14"/>
  </w:num>
  <w:num w:numId="37">
    <w:abstractNumId w:val="27"/>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1D92"/>
    <w:rsid w:val="00007196"/>
    <w:rsid w:val="000112A7"/>
    <w:rsid w:val="000176C5"/>
    <w:rsid w:val="00025E84"/>
    <w:rsid w:val="00036ADE"/>
    <w:rsid w:val="00050F2E"/>
    <w:rsid w:val="000549AE"/>
    <w:rsid w:val="00065CF8"/>
    <w:rsid w:val="000A2BA5"/>
    <w:rsid w:val="000B6D23"/>
    <w:rsid w:val="000D2DDF"/>
    <w:rsid w:val="000E0C03"/>
    <w:rsid w:val="000E3788"/>
    <w:rsid w:val="000E383D"/>
    <w:rsid w:val="00105D8A"/>
    <w:rsid w:val="00110CFD"/>
    <w:rsid w:val="00120346"/>
    <w:rsid w:val="0012386D"/>
    <w:rsid w:val="00146DF6"/>
    <w:rsid w:val="00150F28"/>
    <w:rsid w:val="00170127"/>
    <w:rsid w:val="00180D93"/>
    <w:rsid w:val="00194312"/>
    <w:rsid w:val="001C0093"/>
    <w:rsid w:val="001C6B0C"/>
    <w:rsid w:val="001E5962"/>
    <w:rsid w:val="001F24F0"/>
    <w:rsid w:val="00200940"/>
    <w:rsid w:val="00235DA2"/>
    <w:rsid w:val="00236F3C"/>
    <w:rsid w:val="002475D3"/>
    <w:rsid w:val="002514BE"/>
    <w:rsid w:val="00261D92"/>
    <w:rsid w:val="00271600"/>
    <w:rsid w:val="002774D7"/>
    <w:rsid w:val="002A2BB6"/>
    <w:rsid w:val="002A789C"/>
    <w:rsid w:val="002B446F"/>
    <w:rsid w:val="002C55CF"/>
    <w:rsid w:val="002D53D3"/>
    <w:rsid w:val="002D658D"/>
    <w:rsid w:val="003202BB"/>
    <w:rsid w:val="0034081F"/>
    <w:rsid w:val="00344B1E"/>
    <w:rsid w:val="003641B5"/>
    <w:rsid w:val="0037305B"/>
    <w:rsid w:val="00375A4F"/>
    <w:rsid w:val="003825C3"/>
    <w:rsid w:val="00384FD9"/>
    <w:rsid w:val="0039057E"/>
    <w:rsid w:val="00392DCD"/>
    <w:rsid w:val="00392FEE"/>
    <w:rsid w:val="003A58B2"/>
    <w:rsid w:val="003A6C35"/>
    <w:rsid w:val="003D7FEA"/>
    <w:rsid w:val="003E6462"/>
    <w:rsid w:val="003F231A"/>
    <w:rsid w:val="003F780C"/>
    <w:rsid w:val="0042285E"/>
    <w:rsid w:val="00426DC3"/>
    <w:rsid w:val="00434143"/>
    <w:rsid w:val="0043519E"/>
    <w:rsid w:val="00444ACA"/>
    <w:rsid w:val="004553DB"/>
    <w:rsid w:val="004618D2"/>
    <w:rsid w:val="00480BA5"/>
    <w:rsid w:val="00494DEE"/>
    <w:rsid w:val="004C6D10"/>
    <w:rsid w:val="004D38E7"/>
    <w:rsid w:val="004F28AA"/>
    <w:rsid w:val="004F340A"/>
    <w:rsid w:val="005166C1"/>
    <w:rsid w:val="00516D12"/>
    <w:rsid w:val="00543938"/>
    <w:rsid w:val="00550D79"/>
    <w:rsid w:val="00554C34"/>
    <w:rsid w:val="005709A2"/>
    <w:rsid w:val="00594789"/>
    <w:rsid w:val="00596864"/>
    <w:rsid w:val="005A5BED"/>
    <w:rsid w:val="005C21FA"/>
    <w:rsid w:val="005E50B4"/>
    <w:rsid w:val="005F1A70"/>
    <w:rsid w:val="00605BA1"/>
    <w:rsid w:val="006061E7"/>
    <w:rsid w:val="006226FD"/>
    <w:rsid w:val="00641729"/>
    <w:rsid w:val="006A4E73"/>
    <w:rsid w:val="006C1E7B"/>
    <w:rsid w:val="006F31A1"/>
    <w:rsid w:val="006F6F47"/>
    <w:rsid w:val="00703496"/>
    <w:rsid w:val="0070381F"/>
    <w:rsid w:val="00711385"/>
    <w:rsid w:val="00717D24"/>
    <w:rsid w:val="0074728D"/>
    <w:rsid w:val="007747B2"/>
    <w:rsid w:val="007B031D"/>
    <w:rsid w:val="007B206E"/>
    <w:rsid w:val="007C44FA"/>
    <w:rsid w:val="007D5424"/>
    <w:rsid w:val="007E1D34"/>
    <w:rsid w:val="007E7238"/>
    <w:rsid w:val="007F1D08"/>
    <w:rsid w:val="007F35EA"/>
    <w:rsid w:val="007F7C42"/>
    <w:rsid w:val="008647B0"/>
    <w:rsid w:val="008767AE"/>
    <w:rsid w:val="008858BA"/>
    <w:rsid w:val="008860BC"/>
    <w:rsid w:val="008943C1"/>
    <w:rsid w:val="00895223"/>
    <w:rsid w:val="008A3869"/>
    <w:rsid w:val="008A647A"/>
    <w:rsid w:val="008E006C"/>
    <w:rsid w:val="008E0A03"/>
    <w:rsid w:val="008F6430"/>
    <w:rsid w:val="008F7203"/>
    <w:rsid w:val="00907DA2"/>
    <w:rsid w:val="00910520"/>
    <w:rsid w:val="00912F1D"/>
    <w:rsid w:val="009205D6"/>
    <w:rsid w:val="0093518D"/>
    <w:rsid w:val="0094244E"/>
    <w:rsid w:val="009563E1"/>
    <w:rsid w:val="00961545"/>
    <w:rsid w:val="009757FC"/>
    <w:rsid w:val="00982BC3"/>
    <w:rsid w:val="00995B18"/>
    <w:rsid w:val="009A28A6"/>
    <w:rsid w:val="009A3ABD"/>
    <w:rsid w:val="009A464C"/>
    <w:rsid w:val="009B2CAD"/>
    <w:rsid w:val="009D1B92"/>
    <w:rsid w:val="009F2801"/>
    <w:rsid w:val="00A05B49"/>
    <w:rsid w:val="00A1570D"/>
    <w:rsid w:val="00A27D00"/>
    <w:rsid w:val="00A33F2A"/>
    <w:rsid w:val="00A3492E"/>
    <w:rsid w:val="00A5085D"/>
    <w:rsid w:val="00A5335F"/>
    <w:rsid w:val="00A636CA"/>
    <w:rsid w:val="00A64265"/>
    <w:rsid w:val="00A857D8"/>
    <w:rsid w:val="00A968AD"/>
    <w:rsid w:val="00AA7137"/>
    <w:rsid w:val="00AB1A0C"/>
    <w:rsid w:val="00AB541A"/>
    <w:rsid w:val="00AC5038"/>
    <w:rsid w:val="00AC59E7"/>
    <w:rsid w:val="00AE2320"/>
    <w:rsid w:val="00B00341"/>
    <w:rsid w:val="00B47A76"/>
    <w:rsid w:val="00B5221B"/>
    <w:rsid w:val="00B61C68"/>
    <w:rsid w:val="00B912A0"/>
    <w:rsid w:val="00B9344C"/>
    <w:rsid w:val="00B95E7F"/>
    <w:rsid w:val="00BB53EA"/>
    <w:rsid w:val="00BB6BEB"/>
    <w:rsid w:val="00BC6CC0"/>
    <w:rsid w:val="00BD1C6C"/>
    <w:rsid w:val="00BE152E"/>
    <w:rsid w:val="00C07D67"/>
    <w:rsid w:val="00C328A2"/>
    <w:rsid w:val="00C336FE"/>
    <w:rsid w:val="00C43010"/>
    <w:rsid w:val="00C5167F"/>
    <w:rsid w:val="00C55D25"/>
    <w:rsid w:val="00C5643F"/>
    <w:rsid w:val="00C65DCE"/>
    <w:rsid w:val="00C9089E"/>
    <w:rsid w:val="00CB729B"/>
    <w:rsid w:val="00CC126B"/>
    <w:rsid w:val="00CF0DCE"/>
    <w:rsid w:val="00D00C6E"/>
    <w:rsid w:val="00D173D6"/>
    <w:rsid w:val="00D25DEA"/>
    <w:rsid w:val="00D26D92"/>
    <w:rsid w:val="00D51D40"/>
    <w:rsid w:val="00D803FD"/>
    <w:rsid w:val="00D8535F"/>
    <w:rsid w:val="00D97569"/>
    <w:rsid w:val="00DB150A"/>
    <w:rsid w:val="00DC0272"/>
    <w:rsid w:val="00DC2AC2"/>
    <w:rsid w:val="00DD1CFD"/>
    <w:rsid w:val="00DF07B5"/>
    <w:rsid w:val="00DF2775"/>
    <w:rsid w:val="00E2311F"/>
    <w:rsid w:val="00E25A03"/>
    <w:rsid w:val="00E36925"/>
    <w:rsid w:val="00E47B1A"/>
    <w:rsid w:val="00E56103"/>
    <w:rsid w:val="00E81ED0"/>
    <w:rsid w:val="00E84C64"/>
    <w:rsid w:val="00E85ABB"/>
    <w:rsid w:val="00E87710"/>
    <w:rsid w:val="00E96A05"/>
    <w:rsid w:val="00ED05B5"/>
    <w:rsid w:val="00EE45E5"/>
    <w:rsid w:val="00EF2F8A"/>
    <w:rsid w:val="00EF6E03"/>
    <w:rsid w:val="00F03FE8"/>
    <w:rsid w:val="00F05D4F"/>
    <w:rsid w:val="00F170A5"/>
    <w:rsid w:val="00F45077"/>
    <w:rsid w:val="00F64C21"/>
    <w:rsid w:val="00F66D9F"/>
    <w:rsid w:val="00F757F1"/>
    <w:rsid w:val="00F81258"/>
    <w:rsid w:val="00F9604B"/>
    <w:rsid w:val="00FA070C"/>
    <w:rsid w:val="00FB59C7"/>
    <w:rsid w:val="00FC0D73"/>
    <w:rsid w:val="00FD0E12"/>
    <w:rsid w:val="00FF48E8"/>
    <w:rsid w:val="00FF5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0"/>
    <o:shapelayout v:ext="edit">
      <o:idmap v:ext="edit" data="1"/>
    </o:shapelayout>
  </w:shapeDefaults>
  <w:decimalSymbol w:val=","/>
  <w:listSeparator w:val=";"/>
  <w14:defaultImageDpi w14:val="0"/>
  <w15:docId w15:val="{9FA1559E-29C0-4DAD-91ED-AB213B41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1D92"/>
    <w:rPr>
      <w:sz w:val="24"/>
      <w:szCs w:val="24"/>
    </w:rPr>
  </w:style>
  <w:style w:type="paragraph" w:styleId="1">
    <w:name w:val="heading 1"/>
    <w:basedOn w:val="a"/>
    <w:next w:val="a"/>
    <w:link w:val="10"/>
    <w:uiPriority w:val="9"/>
    <w:qFormat/>
    <w:rsid w:val="007F35EA"/>
    <w:pPr>
      <w:keepNext/>
      <w:outlineLvl w:val="0"/>
    </w:pPr>
    <w:rPr>
      <w:b/>
      <w:color w:val="000000"/>
      <w:sz w:val="40"/>
      <w:szCs w:val="20"/>
    </w:rPr>
  </w:style>
  <w:style w:type="paragraph" w:styleId="2">
    <w:name w:val="heading 2"/>
    <w:basedOn w:val="a"/>
    <w:next w:val="a"/>
    <w:link w:val="20"/>
    <w:uiPriority w:val="9"/>
    <w:qFormat/>
    <w:rsid w:val="007F35EA"/>
    <w:pPr>
      <w:keepNext/>
      <w:widowControl w:val="0"/>
      <w:autoSpaceDE w:val="0"/>
      <w:autoSpaceDN w:val="0"/>
      <w:adjustRightInd w:val="0"/>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C07D67"/>
    <w:pPr>
      <w:keepNext/>
      <w:spacing w:before="240" w:after="60"/>
      <w:outlineLvl w:val="3"/>
    </w:pPr>
    <w:rPr>
      <w:b/>
      <w:bCs/>
      <w:sz w:val="28"/>
      <w:szCs w:val="28"/>
    </w:rPr>
  </w:style>
  <w:style w:type="paragraph" w:styleId="6">
    <w:name w:val="heading 6"/>
    <w:basedOn w:val="a"/>
    <w:next w:val="a"/>
    <w:link w:val="60"/>
    <w:uiPriority w:val="9"/>
    <w:qFormat/>
    <w:rsid w:val="00C07D6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table" w:styleId="a3">
    <w:name w:val="Table Grid"/>
    <w:basedOn w:val="a1"/>
    <w:uiPriority w:val="39"/>
    <w:rsid w:val="00444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444ACA"/>
    <w:rPr>
      <w:rFonts w:cs="Times New Roman"/>
      <w:color w:val="0000FF"/>
      <w:u w:val="single"/>
    </w:rPr>
  </w:style>
  <w:style w:type="paragraph" w:styleId="a5">
    <w:name w:val="Normal (Web)"/>
    <w:basedOn w:val="a"/>
    <w:uiPriority w:val="99"/>
    <w:rsid w:val="00444ACA"/>
    <w:pPr>
      <w:spacing w:before="100" w:beforeAutospacing="1" w:after="100" w:afterAutospacing="1"/>
    </w:pPr>
  </w:style>
  <w:style w:type="paragraph" w:customStyle="1" w:styleId="Web">
    <w:name w:val="Обычный (Web)"/>
    <w:basedOn w:val="a"/>
    <w:rsid w:val="007F35EA"/>
    <w:pPr>
      <w:spacing w:before="100" w:beforeAutospacing="1" w:after="100" w:afterAutospacing="1"/>
    </w:pPr>
    <w:rPr>
      <w:color w:val="663300"/>
    </w:rPr>
  </w:style>
  <w:style w:type="paragraph" w:customStyle="1" w:styleId="a6">
    <w:name w:val="л.заголовок"/>
    <w:basedOn w:val="Web"/>
    <w:rsid w:val="007F35EA"/>
    <w:pPr>
      <w:spacing w:before="0" w:after="0"/>
      <w:jc w:val="both"/>
    </w:pPr>
    <w:rPr>
      <w:rFonts w:ascii="Arial" w:hAnsi="Arial"/>
      <w:b/>
      <w:color w:val="000000"/>
      <w:sz w:val="18"/>
    </w:rPr>
  </w:style>
  <w:style w:type="paragraph" w:customStyle="1" w:styleId="FR4">
    <w:name w:val="FR4"/>
    <w:rsid w:val="00C07D67"/>
    <w:pPr>
      <w:widowControl w:val="0"/>
      <w:spacing w:before="420" w:line="480" w:lineRule="auto"/>
      <w:jc w:val="center"/>
    </w:pPr>
    <w:rPr>
      <w:rFonts w:ascii="Courier New" w:hAnsi="Courier New"/>
      <w:sz w:val="24"/>
    </w:rPr>
  </w:style>
  <w:style w:type="paragraph" w:styleId="a7">
    <w:name w:val="footer"/>
    <w:basedOn w:val="a"/>
    <w:link w:val="a8"/>
    <w:uiPriority w:val="99"/>
    <w:rsid w:val="00C07D67"/>
    <w:pPr>
      <w:tabs>
        <w:tab w:val="center" w:pos="4153"/>
        <w:tab w:val="right" w:pos="8306"/>
      </w:tabs>
    </w:pPr>
    <w:rPr>
      <w:sz w:val="20"/>
      <w:szCs w:val="20"/>
    </w:rPr>
  </w:style>
  <w:style w:type="character" w:customStyle="1" w:styleId="a8">
    <w:name w:val="Нижний колонтитул Знак"/>
    <w:basedOn w:val="a0"/>
    <w:link w:val="a7"/>
    <w:uiPriority w:val="99"/>
    <w:semiHidden/>
    <w:rPr>
      <w:sz w:val="24"/>
      <w:szCs w:val="24"/>
    </w:rPr>
  </w:style>
  <w:style w:type="character" w:styleId="a9">
    <w:name w:val="page number"/>
    <w:basedOn w:val="a0"/>
    <w:uiPriority w:val="99"/>
    <w:rsid w:val="00C07D67"/>
    <w:rPr>
      <w:rFonts w:cs="Times New Roman"/>
    </w:rPr>
  </w:style>
  <w:style w:type="paragraph" w:styleId="aa">
    <w:name w:val="header"/>
    <w:basedOn w:val="a"/>
    <w:link w:val="ab"/>
    <w:uiPriority w:val="99"/>
    <w:rsid w:val="00C07D67"/>
    <w:pPr>
      <w:tabs>
        <w:tab w:val="center" w:pos="4153"/>
        <w:tab w:val="right" w:pos="8306"/>
      </w:tabs>
    </w:pPr>
    <w:rPr>
      <w:sz w:val="20"/>
      <w:szCs w:val="20"/>
    </w:rPr>
  </w:style>
  <w:style w:type="character" w:customStyle="1" w:styleId="ab">
    <w:name w:val="Верхний колонтитул Знак"/>
    <w:basedOn w:val="a0"/>
    <w:link w:val="aa"/>
    <w:uiPriority w:val="99"/>
    <w:semiHidden/>
    <w:rPr>
      <w:sz w:val="24"/>
      <w:szCs w:val="24"/>
    </w:rPr>
  </w:style>
  <w:style w:type="paragraph" w:customStyle="1" w:styleId="-">
    <w:name w:val="Рустам - Абзац"/>
    <w:basedOn w:val="a"/>
    <w:rsid w:val="004D38E7"/>
    <w:pPr>
      <w:spacing w:line="360" w:lineRule="auto"/>
      <w:ind w:firstLine="851"/>
      <w:jc w:val="both"/>
    </w:pPr>
    <w:rPr>
      <w:sz w:val="28"/>
      <w:szCs w:val="20"/>
    </w:rPr>
  </w:style>
  <w:style w:type="paragraph" w:customStyle="1" w:styleId="text">
    <w:name w:val="text"/>
    <w:basedOn w:val="a"/>
    <w:rsid w:val="00EE45E5"/>
    <w:pPr>
      <w:spacing w:line="360" w:lineRule="auto"/>
      <w:ind w:firstLine="720"/>
      <w:jc w:val="both"/>
    </w:pPr>
    <w:rPr>
      <w:sz w:val="26"/>
      <w:szCs w:val="20"/>
      <w:lang w:val="uk-UA"/>
    </w:rPr>
  </w:style>
  <w:style w:type="paragraph" w:styleId="HTML">
    <w:name w:val="HTML Preformatted"/>
    <w:basedOn w:val="a"/>
    <w:link w:val="HTML0"/>
    <w:uiPriority w:val="99"/>
    <w:rsid w:val="00461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semiHidden/>
    <w:rPr>
      <w:rFonts w:ascii="Courier New" w:hAnsi="Courier New" w:cs="Courier New"/>
    </w:rPr>
  </w:style>
  <w:style w:type="paragraph" w:styleId="21">
    <w:name w:val="Body Text Indent 2"/>
    <w:basedOn w:val="a"/>
    <w:link w:val="22"/>
    <w:uiPriority w:val="99"/>
    <w:rsid w:val="00E87710"/>
    <w:pPr>
      <w:spacing w:after="120" w:line="480" w:lineRule="auto"/>
      <w:ind w:left="283"/>
    </w:pPr>
    <w:rPr>
      <w:sz w:val="20"/>
      <w:szCs w:val="20"/>
      <w:lang w:val="uk-UA"/>
    </w:rPr>
  </w:style>
  <w:style w:type="character" w:customStyle="1" w:styleId="22">
    <w:name w:val="Основной текст с отступом 2 Знак"/>
    <w:basedOn w:val="a0"/>
    <w:link w:val="21"/>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681152">
      <w:marLeft w:val="0"/>
      <w:marRight w:val="0"/>
      <w:marTop w:val="0"/>
      <w:marBottom w:val="0"/>
      <w:divBdr>
        <w:top w:val="none" w:sz="0" w:space="0" w:color="auto"/>
        <w:left w:val="none" w:sz="0" w:space="0" w:color="auto"/>
        <w:bottom w:val="none" w:sz="0" w:space="0" w:color="auto"/>
        <w:right w:val="none" w:sz="0" w:space="0" w:color="auto"/>
      </w:divBdr>
    </w:div>
    <w:div w:id="1263681153">
      <w:marLeft w:val="0"/>
      <w:marRight w:val="0"/>
      <w:marTop w:val="0"/>
      <w:marBottom w:val="0"/>
      <w:divBdr>
        <w:top w:val="none" w:sz="0" w:space="0" w:color="auto"/>
        <w:left w:val="none" w:sz="0" w:space="0" w:color="auto"/>
        <w:bottom w:val="none" w:sz="0" w:space="0" w:color="auto"/>
        <w:right w:val="none" w:sz="0" w:space="0" w:color="auto"/>
      </w:divBdr>
    </w:div>
    <w:div w:id="1263681154">
      <w:marLeft w:val="0"/>
      <w:marRight w:val="0"/>
      <w:marTop w:val="0"/>
      <w:marBottom w:val="0"/>
      <w:divBdr>
        <w:top w:val="none" w:sz="0" w:space="0" w:color="auto"/>
        <w:left w:val="none" w:sz="0" w:space="0" w:color="auto"/>
        <w:bottom w:val="none" w:sz="0" w:space="0" w:color="auto"/>
        <w:right w:val="none" w:sz="0" w:space="0" w:color="auto"/>
      </w:divBdr>
    </w:div>
    <w:div w:id="126368115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nk-banque-canada.ca" TargetMode="External"/><Relationship Id="rId18" Type="http://schemas.openxmlformats.org/officeDocument/2006/relationships/hyperlink" Target="http://www.bok.or.kr" TargetMode="External"/><Relationship Id="rId26" Type="http://schemas.openxmlformats.org/officeDocument/2006/relationships/hyperlink" Target="http://www.imf.org" TargetMode="External"/><Relationship Id="rId39" Type="http://schemas.openxmlformats.org/officeDocument/2006/relationships/hyperlink" Target="http://www.forex.ukrsotsbank.com" TargetMode="External"/><Relationship Id="rId21" Type="http://schemas.openxmlformats.org/officeDocument/2006/relationships/hyperlink" Target="http://www.snb.ch" TargetMode="External"/><Relationship Id="rId34" Type="http://schemas.openxmlformats.org/officeDocument/2006/relationships/hyperlink" Target="http://www.e-capital.ru" TargetMode="External"/><Relationship Id="rId42" Type="http://schemas.openxmlformats.org/officeDocument/2006/relationships/hyperlink" Target="http://www.megaexchange.ru" TargetMode="External"/><Relationship Id="rId47" Type="http://schemas.openxmlformats.org/officeDocument/2006/relationships/image" Target="media/image3.gif"/><Relationship Id="rId50" Type="http://schemas.openxmlformats.org/officeDocument/2006/relationships/hyperlink" Target="mk:@MSITStore:C:\Program%20Files\MetaTrader%20-%20North%20Finance\terminal_Russian.chm::/ug_orders.htm" TargetMode="External"/><Relationship Id="rId55" Type="http://schemas.openxmlformats.org/officeDocument/2006/relationships/image" Target="media/image9.jpeg"/><Relationship Id="rId63" Type="http://schemas.openxmlformats.org/officeDocument/2006/relationships/image" Target="media/image17.png"/><Relationship Id="rId68" Type="http://schemas.openxmlformats.org/officeDocument/2006/relationships/oleObject" Target="embeddings/oleObject1.bin"/><Relationship Id="rId76" Type="http://schemas.openxmlformats.org/officeDocument/2006/relationships/oleObject" Target="embeddings/oleObject4.bin"/><Relationship Id="rId84" Type="http://schemas.openxmlformats.org/officeDocument/2006/relationships/oleObject" Target="embeddings/oleObject7.bin"/><Relationship Id="rId89" Type="http://schemas.openxmlformats.org/officeDocument/2006/relationships/hyperlink" Target="http://www.saxon.dp.ua/?cont=technical" TargetMode="External"/><Relationship Id="rId7" Type="http://schemas.openxmlformats.org/officeDocument/2006/relationships/header" Target="header1.xml"/><Relationship Id="rId71" Type="http://schemas.openxmlformats.org/officeDocument/2006/relationships/image" Target="media/image23.w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undesbank.de" TargetMode="External"/><Relationship Id="rId29" Type="http://schemas.openxmlformats.org/officeDocument/2006/relationships/hyperlink" Target="http://www.fxclub.org" TargetMode="External"/><Relationship Id="rId11" Type="http://schemas.openxmlformats.org/officeDocument/2006/relationships/image" Target="media/image1.emf"/><Relationship Id="rId24" Type="http://schemas.openxmlformats.org/officeDocument/2006/relationships/hyperlink" Target="http://www.federalreserve.gov" TargetMode="External"/><Relationship Id="rId32" Type="http://schemas.openxmlformats.org/officeDocument/2006/relationships/hyperlink" Target="http://www.fxprofit.ru" TargetMode="External"/><Relationship Id="rId37" Type="http://schemas.openxmlformats.org/officeDocument/2006/relationships/hyperlink" Target="http://www.forexservice.net" TargetMode="External"/><Relationship Id="rId40" Type="http://schemas.openxmlformats.org/officeDocument/2006/relationships/hyperlink" Target="http://www.webmoney.ua" TargetMode="External"/><Relationship Id="rId45" Type="http://schemas.openxmlformats.org/officeDocument/2006/relationships/hyperlink" Target="http://www.privatbank.com.ua" TargetMode="External"/><Relationship Id="rId53" Type="http://schemas.openxmlformats.org/officeDocument/2006/relationships/image" Target="media/image7.jpe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oleObject" Target="embeddings/oleObject3.bin"/><Relationship Id="rId79" Type="http://schemas.openxmlformats.org/officeDocument/2006/relationships/image" Target="media/image27.png"/><Relationship Id="rId87" Type="http://schemas.openxmlformats.org/officeDocument/2006/relationships/image" Target="media/image33.jpeg"/><Relationship Id="rId5" Type="http://schemas.openxmlformats.org/officeDocument/2006/relationships/footnotes" Target="footnotes.xml"/><Relationship Id="rId61" Type="http://schemas.openxmlformats.org/officeDocument/2006/relationships/image" Target="media/image15.png"/><Relationship Id="rId82" Type="http://schemas.openxmlformats.org/officeDocument/2006/relationships/oleObject" Target="embeddings/oleObject6.bin"/><Relationship Id="rId90" Type="http://schemas.openxmlformats.org/officeDocument/2006/relationships/hyperlink" Target="http://www.berg.com.ua" TargetMode="External"/><Relationship Id="rId19" Type="http://schemas.openxmlformats.org/officeDocument/2006/relationships/hyperlink" Target="http://www.boj.or.jp" TargetMode="External"/><Relationship Id="rId14" Type="http://schemas.openxmlformats.org/officeDocument/2006/relationships/hyperlink" Target="http://www.ecb.int" TargetMode="External"/><Relationship Id="rId22" Type="http://schemas.openxmlformats.org/officeDocument/2006/relationships/hyperlink" Target="http://www.bank.gov.ua" TargetMode="External"/><Relationship Id="rId27" Type="http://schemas.openxmlformats.org/officeDocument/2006/relationships/hyperlink" Target="http://www.liteforex.org" TargetMode="External"/><Relationship Id="rId30" Type="http://schemas.openxmlformats.org/officeDocument/2006/relationships/hyperlink" Target="http://www.alpari-idc.ru" TargetMode="External"/><Relationship Id="rId35" Type="http://schemas.openxmlformats.org/officeDocument/2006/relationships/hyperlink" Target="http://www.umis.ru" TargetMode="External"/><Relationship Id="rId43" Type="http://schemas.openxmlformats.org/officeDocument/2006/relationships/hyperlink" Target="http://www.imoney.com.ua" TargetMode="External"/><Relationship Id="rId48" Type="http://schemas.openxmlformats.org/officeDocument/2006/relationships/image" Target="media/image4.jpeg"/><Relationship Id="rId56" Type="http://schemas.openxmlformats.org/officeDocument/2006/relationships/image" Target="media/image10.jpeg"/><Relationship Id="rId64" Type="http://schemas.openxmlformats.org/officeDocument/2006/relationships/image" Target="media/image18.png"/><Relationship Id="rId69" Type="http://schemas.openxmlformats.org/officeDocument/2006/relationships/image" Target="media/image22.wmf"/><Relationship Id="rId77" Type="http://schemas.openxmlformats.org/officeDocument/2006/relationships/image" Target="media/image26.wmf"/><Relationship Id="rId8" Type="http://schemas.openxmlformats.org/officeDocument/2006/relationships/header" Target="header2.xml"/><Relationship Id="rId51" Type="http://schemas.openxmlformats.org/officeDocument/2006/relationships/image" Target="media/image5.jpeg"/><Relationship Id="rId72" Type="http://schemas.openxmlformats.org/officeDocument/2006/relationships/oleObject" Target="embeddings/oleObject2.bin"/><Relationship Id="rId80" Type="http://schemas.openxmlformats.org/officeDocument/2006/relationships/image" Target="media/image28.png"/><Relationship Id="rId85"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www.rba.gov.au" TargetMode="External"/><Relationship Id="rId17" Type="http://schemas.openxmlformats.org/officeDocument/2006/relationships/hyperlink" Target="http://www.bancaditalia.it" TargetMode="External"/><Relationship Id="rId25" Type="http://schemas.openxmlformats.org/officeDocument/2006/relationships/hyperlink" Target="http://www.ny.frb.org" TargetMode="External"/><Relationship Id="rId33" Type="http://schemas.openxmlformats.org/officeDocument/2006/relationships/hyperlink" Target="http://www.teletrade.ru" TargetMode="External"/><Relationship Id="rId38" Type="http://schemas.openxmlformats.org/officeDocument/2006/relationships/hyperlink" Target="http://www.forexua.com" TargetMode="External"/><Relationship Id="rId46" Type="http://schemas.openxmlformats.org/officeDocument/2006/relationships/image" Target="media/image2.png"/><Relationship Id="rId59" Type="http://schemas.openxmlformats.org/officeDocument/2006/relationships/image" Target="media/image13.jpeg"/><Relationship Id="rId67" Type="http://schemas.openxmlformats.org/officeDocument/2006/relationships/image" Target="media/image21.wmf"/><Relationship Id="rId20" Type="http://schemas.openxmlformats.org/officeDocument/2006/relationships/hyperlink" Target="http://www.cbr.ru" TargetMode="External"/><Relationship Id="rId41" Type="http://schemas.openxmlformats.org/officeDocument/2006/relationships/hyperlink" Target="http://www.allmoney.com.ua" TargetMode="Externa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oleObject" Target="embeddings/_____Microsoft_Excel_97-20031.xls"/><Relationship Id="rId75" Type="http://schemas.openxmlformats.org/officeDocument/2006/relationships/image" Target="media/image25.wmf"/><Relationship Id="rId83" Type="http://schemas.openxmlformats.org/officeDocument/2006/relationships/image" Target="media/image30.wmf"/><Relationship Id="rId88" Type="http://schemas.openxmlformats.org/officeDocument/2006/relationships/hyperlink" Target="http://www.intx.ru/teach/tehan.php"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anque-france.fr" TargetMode="External"/><Relationship Id="rId23" Type="http://schemas.openxmlformats.org/officeDocument/2006/relationships/hyperlink" Target="http://www.bankofengland.co.uk" TargetMode="External"/><Relationship Id="rId28" Type="http://schemas.openxmlformats.org/officeDocument/2006/relationships/hyperlink" Target="http://www.fxpro.com" TargetMode="External"/><Relationship Id="rId36" Type="http://schemas.openxmlformats.org/officeDocument/2006/relationships/hyperlink" Target="http://www.forexite.com" TargetMode="External"/><Relationship Id="rId49" Type="http://schemas.openxmlformats.org/officeDocument/2006/relationships/hyperlink" Target="mk:@MSITStore:C:\Program%20Files\MetaTrader%20-%20North%20Finance\terminal_Russian.chm::/ug_orders.htm" TargetMode="External"/><Relationship Id="rId57" Type="http://schemas.openxmlformats.org/officeDocument/2006/relationships/image" Target="media/image11.jpeg"/><Relationship Id="rId10" Type="http://schemas.openxmlformats.org/officeDocument/2006/relationships/footer" Target="footer2.xml"/><Relationship Id="rId31" Type="http://schemas.openxmlformats.org/officeDocument/2006/relationships/hyperlink" Target="http://www.fibo-forex.ru" TargetMode="External"/><Relationship Id="rId44" Type="http://schemas.openxmlformats.org/officeDocument/2006/relationships/hyperlink" Target="http://www.money.yandex.ru"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4.wmf"/><Relationship Id="rId78" Type="http://schemas.openxmlformats.org/officeDocument/2006/relationships/oleObject" Target="embeddings/oleObject5.bin"/><Relationship Id="rId81" Type="http://schemas.openxmlformats.org/officeDocument/2006/relationships/image" Target="media/image29.wmf"/><Relationship Id="rId86"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13512</Words>
  <Characters>77020</Characters>
  <Application>Microsoft Office Word</Application>
  <DocSecurity>0</DocSecurity>
  <Lines>641</Lines>
  <Paragraphs>180</Paragraphs>
  <ScaleCrop>false</ScaleCrop>
  <Company>820</Company>
  <LinksUpToDate>false</LinksUpToDate>
  <CharactersWithSpaces>90352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Antibiotik</dc:creator>
  <cp:keywords/>
  <dc:description/>
  <cp:lastModifiedBy>admin</cp:lastModifiedBy>
  <cp:revision>2</cp:revision>
  <cp:lastPrinted>2008-06-23T19:52:00Z</cp:lastPrinted>
  <dcterms:created xsi:type="dcterms:W3CDTF">2014-02-22T11:42:00Z</dcterms:created>
  <dcterms:modified xsi:type="dcterms:W3CDTF">2014-02-22T11:42:00Z</dcterms:modified>
</cp:coreProperties>
</file>