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35" w:rsidRDefault="00475035">
      <w:pPr>
        <w:pStyle w:val="3"/>
        <w:ind w:left="0"/>
        <w:jc w:val="center"/>
      </w:pPr>
      <w:r>
        <w:t>МИНИСТЕРСТВО ОБРАЗОВАНИЯ УКРАИНЫ</w:t>
      </w:r>
    </w:p>
    <w:p w:rsidR="00475035" w:rsidRDefault="00475035">
      <w:pPr>
        <w:pStyle w:val="3"/>
        <w:ind w:left="0"/>
        <w:jc w:val="center"/>
      </w:pPr>
      <w:r>
        <w:t>КИЕВСКИЙ НАЦИОНАЛЬНЫЙ ЭКОНОМИЧЕСКИЙ УНИВЕРСИТЕТ</w:t>
      </w:r>
    </w:p>
    <w:p w:rsidR="00475035" w:rsidRDefault="00475035">
      <w:pPr>
        <w:pStyle w:val="3"/>
        <w:ind w:left="0"/>
        <w:jc w:val="center"/>
      </w:pPr>
      <w:r>
        <w:t>КРЫМСКИЙ ЭКОНОМИЧЕСКИЙ ИНСТИТУТ</w:t>
      </w:r>
    </w:p>
    <w:p w:rsidR="00475035" w:rsidRDefault="00475035">
      <w:pPr>
        <w:pStyle w:val="3"/>
      </w:pPr>
    </w:p>
    <w:p w:rsidR="00475035" w:rsidRDefault="00475035">
      <w:pPr>
        <w:pStyle w:val="3"/>
      </w:pPr>
    </w:p>
    <w:p w:rsidR="00475035" w:rsidRDefault="00475035">
      <w:pPr>
        <w:pStyle w:val="3"/>
      </w:pPr>
    </w:p>
    <w:p w:rsidR="00475035" w:rsidRDefault="00475035">
      <w:pPr>
        <w:pStyle w:val="3"/>
      </w:pPr>
    </w:p>
    <w:p w:rsidR="00475035" w:rsidRDefault="00475035">
      <w:pPr>
        <w:pStyle w:val="3"/>
        <w:jc w:val="center"/>
        <w:rPr>
          <w:sz w:val="36"/>
        </w:rPr>
      </w:pPr>
    </w:p>
    <w:p w:rsidR="00475035" w:rsidRDefault="00475035">
      <w:pPr>
        <w:pStyle w:val="3"/>
      </w:pPr>
    </w:p>
    <w:p w:rsidR="00475035" w:rsidRDefault="00475035">
      <w:pPr>
        <w:pStyle w:val="3"/>
      </w:pPr>
    </w:p>
    <w:p w:rsidR="00475035" w:rsidRDefault="00475035">
      <w:pPr>
        <w:pStyle w:val="3"/>
      </w:pPr>
    </w:p>
    <w:p w:rsidR="00475035" w:rsidRDefault="00475035">
      <w:pPr>
        <w:pStyle w:val="3"/>
        <w:rPr>
          <w:lang w:val="uk-UA"/>
        </w:rPr>
      </w:pPr>
    </w:p>
    <w:p w:rsidR="00475035" w:rsidRDefault="00475035">
      <w:pPr>
        <w:pStyle w:val="3"/>
      </w:pPr>
    </w:p>
    <w:p w:rsidR="00475035" w:rsidRDefault="00475035">
      <w:pPr>
        <w:pStyle w:val="3"/>
      </w:pPr>
    </w:p>
    <w:p w:rsidR="00475035" w:rsidRDefault="00475035">
      <w:pPr>
        <w:pStyle w:val="3"/>
        <w:jc w:val="center"/>
        <w:rPr>
          <w:b/>
          <w:bCs/>
          <w:i/>
          <w:iCs/>
          <w:sz w:val="72"/>
        </w:rPr>
      </w:pPr>
    </w:p>
    <w:p w:rsidR="00475035" w:rsidRDefault="00475035">
      <w:pPr>
        <w:pStyle w:val="3"/>
        <w:jc w:val="center"/>
        <w:rPr>
          <w:b/>
          <w:bCs/>
          <w:i/>
          <w:iCs/>
          <w:sz w:val="76"/>
        </w:rPr>
      </w:pPr>
      <w:r>
        <w:rPr>
          <w:b/>
          <w:bCs/>
          <w:i/>
          <w:iCs/>
          <w:sz w:val="76"/>
        </w:rPr>
        <w:t>Реферат</w:t>
      </w:r>
    </w:p>
    <w:p w:rsidR="00475035" w:rsidRDefault="00475035">
      <w:pPr>
        <w:pStyle w:val="3"/>
      </w:pPr>
    </w:p>
    <w:p w:rsidR="00475035" w:rsidRDefault="00475035">
      <w:pPr>
        <w:pStyle w:val="3"/>
        <w:ind w:left="0"/>
        <w:jc w:val="left"/>
        <w:rPr>
          <w:sz w:val="32"/>
        </w:rPr>
      </w:pPr>
      <w:r>
        <w:rPr>
          <w:sz w:val="32"/>
        </w:rPr>
        <w:t>по курсу «Финансовая деятельность субъектов хозяйствования»</w:t>
      </w:r>
    </w:p>
    <w:p w:rsidR="00475035" w:rsidRDefault="00475035">
      <w:pPr>
        <w:pStyle w:val="3"/>
        <w:ind w:left="1260" w:hanging="1260"/>
        <w:jc w:val="left"/>
        <w:rPr>
          <w:sz w:val="32"/>
        </w:rPr>
      </w:pPr>
      <w:r>
        <w:rPr>
          <w:sz w:val="32"/>
        </w:rPr>
        <w:t xml:space="preserve">на тему: </w:t>
      </w:r>
      <w:r>
        <w:rPr>
          <w:b/>
          <w:bCs/>
          <w:sz w:val="48"/>
          <w:u w:val="single"/>
        </w:rPr>
        <w:t>«Особенности деятельности коммандитных обществ».</w:t>
      </w:r>
    </w:p>
    <w:p w:rsidR="00475035" w:rsidRDefault="00475035">
      <w:pPr>
        <w:pStyle w:val="3"/>
        <w:rPr>
          <w:sz w:val="32"/>
        </w:rPr>
      </w:pPr>
    </w:p>
    <w:p w:rsidR="00475035" w:rsidRDefault="00475035">
      <w:pPr>
        <w:pStyle w:val="3"/>
        <w:rPr>
          <w:sz w:val="32"/>
        </w:rPr>
      </w:pPr>
    </w:p>
    <w:p w:rsidR="00475035" w:rsidRDefault="00475035">
      <w:pPr>
        <w:pStyle w:val="3"/>
        <w:rPr>
          <w:sz w:val="32"/>
        </w:rPr>
      </w:pPr>
    </w:p>
    <w:p w:rsidR="00475035" w:rsidRDefault="00475035">
      <w:pPr>
        <w:pStyle w:val="3"/>
        <w:rPr>
          <w:sz w:val="32"/>
        </w:rPr>
      </w:pPr>
    </w:p>
    <w:p w:rsidR="00475035" w:rsidRDefault="00475035">
      <w:pPr>
        <w:pStyle w:val="3"/>
      </w:pPr>
    </w:p>
    <w:p w:rsidR="00475035" w:rsidRDefault="00475035">
      <w:pPr>
        <w:pStyle w:val="3"/>
        <w:ind w:left="5040"/>
        <w:jc w:val="left"/>
      </w:pPr>
      <w:r>
        <w:t>Выполнила студентка финансово-учетного факультета специальности «Финансы» группы Ф-41-99</w:t>
      </w:r>
    </w:p>
    <w:p w:rsidR="00475035" w:rsidRDefault="00475035">
      <w:pPr>
        <w:pStyle w:val="3"/>
        <w:ind w:left="5040"/>
      </w:pPr>
      <w:r>
        <w:t>Левшук Наталья</w:t>
      </w:r>
    </w:p>
    <w:p w:rsidR="00475035" w:rsidRDefault="00475035">
      <w:pPr>
        <w:pStyle w:val="3"/>
        <w:ind w:left="5040"/>
      </w:pPr>
    </w:p>
    <w:p w:rsidR="00475035" w:rsidRDefault="00475035">
      <w:pPr>
        <w:pStyle w:val="3"/>
        <w:ind w:left="5040"/>
      </w:pPr>
    </w:p>
    <w:p w:rsidR="00475035" w:rsidRDefault="00475035">
      <w:pPr>
        <w:pStyle w:val="3"/>
        <w:ind w:left="5040"/>
      </w:pPr>
    </w:p>
    <w:p w:rsidR="00475035" w:rsidRDefault="00475035">
      <w:pPr>
        <w:pStyle w:val="3"/>
        <w:ind w:left="5040"/>
      </w:pPr>
    </w:p>
    <w:p w:rsidR="00475035" w:rsidRDefault="00475035">
      <w:pPr>
        <w:pStyle w:val="3"/>
        <w:ind w:left="5040"/>
      </w:pPr>
    </w:p>
    <w:p w:rsidR="00475035" w:rsidRDefault="00475035">
      <w:pPr>
        <w:pStyle w:val="3"/>
        <w:ind w:left="5040"/>
      </w:pPr>
    </w:p>
    <w:p w:rsidR="00475035" w:rsidRDefault="00475035">
      <w:pPr>
        <w:pStyle w:val="3"/>
        <w:ind w:left="5040"/>
      </w:pPr>
    </w:p>
    <w:p w:rsidR="00475035" w:rsidRDefault="00475035">
      <w:pPr>
        <w:pStyle w:val="3"/>
        <w:ind w:left="5040"/>
      </w:pPr>
    </w:p>
    <w:p w:rsidR="00475035" w:rsidRDefault="00475035">
      <w:pPr>
        <w:jc w:val="center"/>
      </w:pPr>
      <w:r>
        <w:t>Симферополь 2003</w:t>
      </w:r>
    </w:p>
    <w:p w:rsidR="00475035" w:rsidRDefault="00475035">
      <w:pPr>
        <w:jc w:val="center"/>
      </w:pPr>
    </w:p>
    <w:p w:rsidR="00475035" w:rsidRDefault="00475035">
      <w:pPr>
        <w:pStyle w:val="2"/>
        <w:spacing w:line="24" w:lineRule="atLeast"/>
        <w:ind w:firstLine="284"/>
        <w:rPr>
          <w:spacing w:val="20"/>
          <w:w w:val="110"/>
        </w:rPr>
      </w:pPr>
      <w:r>
        <w:rPr>
          <w:spacing w:val="20"/>
          <w:w w:val="110"/>
        </w:rPr>
        <w:t>Коммандитным обществом признается общество, в котором вместе с одним или более участников, осуществляющих от имени общества предпринимательскую деятельность и несущих ответственность по обязательствам общества всем своим имуществом, есть один или более участников, ответственность которых ограничивается вкладом в имуществе общества (вкладчиков).</w:t>
      </w:r>
    </w:p>
    <w:p w:rsidR="00475035" w:rsidRDefault="00475035">
      <w:pPr>
        <w:pStyle w:val="2"/>
        <w:spacing w:line="24" w:lineRule="atLeast"/>
        <w:ind w:firstLine="284"/>
        <w:rPr>
          <w:spacing w:val="20"/>
          <w:w w:val="110"/>
        </w:rPr>
      </w:pPr>
      <w:r>
        <w:rPr>
          <w:spacing w:val="20"/>
          <w:w w:val="110"/>
        </w:rPr>
        <w:t>Если в коммандитном обществе участвуют два или более участников с полной ответственностью, они несут солидарную ответственность по долгам общества.</w:t>
      </w:r>
    </w:p>
    <w:p w:rsidR="00475035" w:rsidRDefault="00475035">
      <w:pPr>
        <w:pStyle w:val="2"/>
        <w:spacing w:line="24" w:lineRule="atLeast"/>
        <w:ind w:firstLine="284"/>
        <w:rPr>
          <w:spacing w:val="20"/>
          <w:w w:val="110"/>
        </w:rPr>
      </w:pPr>
      <w:r>
        <w:rPr>
          <w:spacing w:val="20"/>
          <w:w w:val="110"/>
        </w:rPr>
        <w:t>Коммандитное общество, также  как и полное, по своим правовым характеристикам может быть отнесено к персональным объединениям. Особенностью коммандитного общества, отличающей его от полного общества, является наличие в нем двух различающихся по своему правовому статусу категорий участников – полных участников (комплементариев) и вкладчиков (коммандистов). На полных участников возлагаются обязанности по управлению обществом, ведению от его имени предпринимательской деятельности, они несут ответственность всем своим имуществом по обязательствам общества. Функции вкладчиков ограничива</w:t>
      </w:r>
      <w:r>
        <w:rPr>
          <w:spacing w:val="20"/>
          <w:w w:val="110"/>
        </w:rPr>
        <w:softHyphen/>
        <w:t>ются предоставлением обществу определенного капитала в обмен на участие в прибыли общества.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Возникает коммандитное общество в тех случаях, ког</w:t>
      </w:r>
      <w:r>
        <w:rPr>
          <w:spacing w:val="20"/>
          <w:w w:val="110"/>
          <w:sz w:val="28"/>
        </w:rPr>
        <w:softHyphen/>
        <w:t>да полные участники не в состоянии собственными усилия</w:t>
      </w:r>
      <w:r>
        <w:rPr>
          <w:spacing w:val="20"/>
          <w:w w:val="110"/>
          <w:sz w:val="28"/>
        </w:rPr>
        <w:softHyphen/>
        <w:t>ми сформировать необходимый для деятельности общества капитал. Для аккумулирования такого капитала в состав общества допускаются вкладчики, однако без права управ</w:t>
      </w:r>
      <w:r>
        <w:rPr>
          <w:spacing w:val="20"/>
          <w:w w:val="110"/>
          <w:sz w:val="28"/>
        </w:rPr>
        <w:softHyphen/>
        <w:t>ления обществом. Отношения между обществом и вкладчи</w:t>
      </w:r>
      <w:r>
        <w:rPr>
          <w:spacing w:val="20"/>
          <w:w w:val="110"/>
          <w:sz w:val="28"/>
        </w:rPr>
        <w:softHyphen/>
        <w:t>ками имеют не кредитный, а инвестиционный характер, что является более выгодным для общества (вкладчики не вме</w:t>
      </w:r>
      <w:r>
        <w:rPr>
          <w:spacing w:val="20"/>
          <w:w w:val="110"/>
          <w:sz w:val="28"/>
        </w:rPr>
        <w:softHyphen/>
        <w:t>шиваются в его деятельность, доходы с капитала выплачи</w:t>
      </w:r>
      <w:r>
        <w:rPr>
          <w:spacing w:val="20"/>
          <w:w w:val="110"/>
          <w:sz w:val="28"/>
        </w:rPr>
        <w:softHyphen/>
        <w:t>ваются вкладчикам лишь при наличии прибыли у общества, капитал вкладывается на неограниченный срок).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Для коммандитного общества характерны следую</w:t>
      </w:r>
      <w:r>
        <w:rPr>
          <w:spacing w:val="20"/>
          <w:w w:val="110"/>
          <w:sz w:val="28"/>
        </w:rPr>
        <w:softHyphen/>
        <w:t>щие правовые признаки: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1) наличие двух категорий участников: вкладчиков и полных участников (хотя бы по одному каждой категории), правовой статус которых существенно различается;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2) уставный фонд в коммандитном обществе не форми</w:t>
      </w:r>
      <w:r>
        <w:rPr>
          <w:spacing w:val="20"/>
          <w:w w:val="110"/>
          <w:sz w:val="28"/>
        </w:rPr>
        <w:softHyphen/>
        <w:t>руется, вклады участников составляют складочный капитал, размер и порядок формирования которого определяется са</w:t>
      </w:r>
      <w:r>
        <w:rPr>
          <w:spacing w:val="20"/>
          <w:w w:val="110"/>
          <w:sz w:val="28"/>
        </w:rPr>
        <w:softHyphen/>
        <w:t>мими участниками. При этом совокупная доля вкладчиков не может составлять более 50% капитала общества, к момен</w:t>
      </w:r>
      <w:r>
        <w:rPr>
          <w:spacing w:val="20"/>
          <w:w w:val="110"/>
          <w:sz w:val="28"/>
        </w:rPr>
        <w:softHyphen/>
        <w:t>ту регистрации коммандитного общества каждый из вклад</w:t>
      </w:r>
      <w:r>
        <w:rPr>
          <w:spacing w:val="20"/>
          <w:w w:val="110"/>
          <w:sz w:val="28"/>
        </w:rPr>
        <w:softHyphen/>
        <w:t>чиков должен внести не менее 25 % своего взноса;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3) коммандитное общество не имеет органов управления - в отношениях с третьими лицами общество представляют его участники с полной ответственностью;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4) действует на основании учредительного договора, со</w:t>
      </w:r>
      <w:r>
        <w:rPr>
          <w:spacing w:val="20"/>
          <w:w w:val="110"/>
          <w:sz w:val="28"/>
        </w:rPr>
        <w:softHyphen/>
        <w:t>держание которого определяется ст. 76 Закона «О хозяй</w:t>
      </w:r>
      <w:r>
        <w:rPr>
          <w:spacing w:val="20"/>
          <w:w w:val="110"/>
          <w:sz w:val="28"/>
        </w:rPr>
        <w:softHyphen/>
        <w:t>ственных обществах».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Учредительный договор является единственным доку</w:t>
      </w:r>
      <w:r>
        <w:rPr>
          <w:spacing w:val="20"/>
          <w:w w:val="110"/>
          <w:sz w:val="28"/>
        </w:rPr>
        <w:softHyphen/>
        <w:t>ментом, на основании которого создается и действует ком</w:t>
      </w:r>
      <w:r>
        <w:rPr>
          <w:spacing w:val="20"/>
          <w:w w:val="110"/>
          <w:sz w:val="28"/>
        </w:rPr>
        <w:softHyphen/>
        <w:t>мандитное общество.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Учредительный договор составляется в письменной форме, а если в составе участников есть физические лица, то их подпись на договоре должна быть нотариально удосто</w:t>
      </w:r>
      <w:r>
        <w:rPr>
          <w:spacing w:val="20"/>
          <w:w w:val="110"/>
          <w:sz w:val="28"/>
        </w:rPr>
        <w:softHyphen/>
        <w:t>верена.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Учредительный договор помимо сведений, указанных в ст. 4 Закона «О хозяйственных обществах» (сведения о виде общества, предмете и целях его деятельности, наименование и местонахождение), должен вклю</w:t>
      </w:r>
      <w:r>
        <w:rPr>
          <w:spacing w:val="20"/>
          <w:w w:val="110"/>
          <w:sz w:val="28"/>
        </w:rPr>
        <w:softHyphen/>
        <w:t>чать сведения о: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1) размере складочного капитала общества;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2) размере, составе и порядке внесения вкладов каждым из участников с полной ответственностью;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3) размере доли каждого из участников с полной ответ</w:t>
      </w:r>
      <w:r>
        <w:rPr>
          <w:spacing w:val="20"/>
          <w:w w:val="110"/>
          <w:sz w:val="28"/>
        </w:rPr>
        <w:softHyphen/>
        <w:t>ственностью (определяется отношением размера вклада уча</w:t>
      </w:r>
      <w:r>
        <w:rPr>
          <w:spacing w:val="20"/>
          <w:w w:val="110"/>
          <w:sz w:val="28"/>
        </w:rPr>
        <w:softHyphen/>
        <w:t>стника к общей величине складочного капитала; доля может быть выражена дробным числом или в процентах);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4) совокупном размере долей вкладчиков в капитале об</w:t>
      </w:r>
      <w:r>
        <w:rPr>
          <w:spacing w:val="20"/>
          <w:w w:val="110"/>
          <w:sz w:val="28"/>
        </w:rPr>
        <w:softHyphen/>
        <w:t>щества; размере, составе и порядке внесения ими вкладов;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5) ответственности участников за несвоевременное вне</w:t>
      </w:r>
      <w:r>
        <w:rPr>
          <w:spacing w:val="20"/>
          <w:w w:val="110"/>
          <w:sz w:val="28"/>
        </w:rPr>
        <w:softHyphen/>
        <w:t>сение вклада;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6) форме участия участников с полной ответственностью в делах общества (должен быть урегулирован порядок управ</w:t>
      </w:r>
      <w:r>
        <w:rPr>
          <w:spacing w:val="20"/>
          <w:w w:val="110"/>
          <w:sz w:val="28"/>
        </w:rPr>
        <w:softHyphen/>
        <w:t>ления деятельностью общества и ведения предприниматель</w:t>
      </w:r>
      <w:r>
        <w:rPr>
          <w:spacing w:val="20"/>
          <w:w w:val="110"/>
          <w:sz w:val="28"/>
        </w:rPr>
        <w:softHyphen/>
        <w:t>ской деятельности от имени общества</w:t>
      </w:r>
      <w:r>
        <w:rPr>
          <w:color w:val="007F00"/>
          <w:spacing w:val="20"/>
          <w:w w:val="110"/>
          <w:sz w:val="28"/>
        </w:rPr>
        <w:t>);</w:t>
      </w:r>
    </w:p>
    <w:p w:rsidR="00475035" w:rsidRDefault="00475035">
      <w:pPr>
        <w:pStyle w:val="3"/>
        <w:spacing w:line="24" w:lineRule="atLeast"/>
        <w:ind w:left="0" w:firstLine="284"/>
        <w:rPr>
          <w:spacing w:val="20"/>
          <w:w w:val="110"/>
        </w:rPr>
      </w:pPr>
      <w:r>
        <w:rPr>
          <w:spacing w:val="20"/>
          <w:w w:val="110"/>
        </w:rPr>
        <w:t>7) субсидиарной, солидарной и неограниченной имуще</w:t>
      </w:r>
      <w:r>
        <w:rPr>
          <w:spacing w:val="20"/>
          <w:w w:val="110"/>
        </w:rPr>
        <w:softHyphen/>
        <w:t>ственной ответственности участников с полной ответствен</w:t>
      </w:r>
      <w:r>
        <w:rPr>
          <w:spacing w:val="20"/>
          <w:w w:val="110"/>
        </w:rPr>
        <w:softHyphen/>
        <w:t>ностью по обязательствам общества;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8) правах, обязанностях и ответственности вкладчиков (с учетом положений статей 79 - 82 Закона «О хозяйствен</w:t>
      </w:r>
      <w:r>
        <w:rPr>
          <w:spacing w:val="20"/>
          <w:w w:val="110"/>
          <w:sz w:val="28"/>
        </w:rPr>
        <w:softHyphen/>
        <w:t>ных обществах</w:t>
      </w:r>
      <w:r>
        <w:rPr>
          <w:color w:val="007F00"/>
          <w:spacing w:val="20"/>
          <w:w w:val="110"/>
          <w:sz w:val="28"/>
        </w:rPr>
        <w:t>»);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9) порядке распределения прибыли или убытков комман</w:t>
      </w:r>
      <w:r>
        <w:rPr>
          <w:spacing w:val="20"/>
          <w:w w:val="110"/>
          <w:sz w:val="28"/>
        </w:rPr>
        <w:softHyphen/>
        <w:t>дитного общества (данный порядок не определяется действу</w:t>
      </w:r>
      <w:r>
        <w:rPr>
          <w:spacing w:val="20"/>
          <w:w w:val="110"/>
          <w:sz w:val="28"/>
        </w:rPr>
        <w:softHyphen/>
        <w:t>ющим законодательством) - по общему правилу прибыль и убытки распределяются между участниками пропорцио</w:t>
      </w:r>
      <w:r>
        <w:rPr>
          <w:spacing w:val="20"/>
          <w:w w:val="110"/>
          <w:sz w:val="28"/>
        </w:rPr>
        <w:softHyphen/>
        <w:t>нально их долям в складочном капитале; иной порядок рас</w:t>
      </w:r>
      <w:r>
        <w:rPr>
          <w:spacing w:val="20"/>
          <w:w w:val="110"/>
          <w:sz w:val="28"/>
        </w:rPr>
        <w:softHyphen/>
        <w:t>пределения (основанный на равном распределении прибыли</w:t>
      </w:r>
      <w:r>
        <w:rPr>
          <w:color w:val="007F00"/>
          <w:spacing w:val="20"/>
          <w:w w:val="110"/>
          <w:sz w:val="28"/>
        </w:rPr>
        <w:t xml:space="preserve">/ </w:t>
      </w:r>
      <w:r>
        <w:rPr>
          <w:spacing w:val="20"/>
          <w:w w:val="110"/>
          <w:sz w:val="28"/>
        </w:rPr>
        <w:t>убытков или с учетом личного вклада каждого участника в деятельность общества) может быть предусмотрен в учреди</w:t>
      </w:r>
      <w:r>
        <w:rPr>
          <w:spacing w:val="20"/>
          <w:w w:val="110"/>
          <w:sz w:val="28"/>
        </w:rPr>
        <w:softHyphen/>
        <w:t>тельном договоре или отдельном соглашении участников; не допускается устранение кого-либо из участников от участия в распределении прибыли или убытков.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10) дополнительных основаниях прекращения деятель</w:t>
      </w:r>
      <w:r>
        <w:rPr>
          <w:spacing w:val="20"/>
          <w:w w:val="110"/>
          <w:sz w:val="28"/>
        </w:rPr>
        <w:softHyphen/>
        <w:t>ности коммандитного общества (с учетом требований ст. 83 Закона «О хозяйственных обществах</w:t>
      </w:r>
      <w:r>
        <w:rPr>
          <w:color w:val="007F00"/>
          <w:spacing w:val="20"/>
          <w:w w:val="110"/>
          <w:sz w:val="28"/>
        </w:rPr>
        <w:t>»).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Во многих современных государствах действует прин</w:t>
      </w:r>
      <w:r>
        <w:rPr>
          <w:spacing w:val="20"/>
          <w:w w:val="110"/>
          <w:sz w:val="28"/>
        </w:rPr>
        <w:softHyphen/>
        <w:t xml:space="preserve">цип </w:t>
      </w:r>
      <w:r>
        <w:rPr>
          <w:i/>
          <w:iCs/>
          <w:spacing w:val="20"/>
          <w:w w:val="110"/>
          <w:sz w:val="28"/>
        </w:rPr>
        <w:t>анонимности личности вкладчиков</w:t>
      </w:r>
      <w:r>
        <w:rPr>
          <w:i/>
          <w:iCs/>
          <w:color w:val="007F00"/>
          <w:spacing w:val="20"/>
          <w:w w:val="110"/>
          <w:sz w:val="28"/>
        </w:rPr>
        <w:t>,</w:t>
      </w:r>
      <w:r>
        <w:rPr>
          <w:spacing w:val="20"/>
          <w:w w:val="110"/>
          <w:sz w:val="28"/>
        </w:rPr>
        <w:t xml:space="preserve"> который и является главным стимулом для их вступления в общество.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Законодательством Украины данный вопрос регулиру</w:t>
      </w:r>
      <w:r>
        <w:rPr>
          <w:spacing w:val="20"/>
          <w:w w:val="110"/>
          <w:sz w:val="28"/>
        </w:rPr>
        <w:softHyphen/>
        <w:t>ется противоречиво, что приводит к нераспространенности коммандитного общества как формы ведения совместной предпринимательской деятельности. Так, в части второй статьи 76 закрепляется, что в учредительном договоре о коммандитном обществе в отношении вклад</w:t>
      </w:r>
      <w:r>
        <w:rPr>
          <w:spacing w:val="20"/>
          <w:w w:val="110"/>
          <w:sz w:val="28"/>
        </w:rPr>
        <w:softHyphen/>
        <w:t>чиков указываются только совокупный размер их долей в имуществе общества, а также размер, состав и порядок внесения ими вкладов. Следует ли понимать данное поло</w:t>
      </w:r>
      <w:r>
        <w:rPr>
          <w:spacing w:val="20"/>
          <w:w w:val="110"/>
          <w:sz w:val="28"/>
        </w:rPr>
        <w:softHyphen/>
        <w:t>жение как исключающее требование ст. 4 Закона «О хо</w:t>
      </w:r>
      <w:r>
        <w:rPr>
          <w:spacing w:val="20"/>
          <w:w w:val="110"/>
          <w:sz w:val="28"/>
        </w:rPr>
        <w:softHyphen/>
        <w:t>зяйственных обществах» указывать в учредительных документах состав участников общества, и если да, то каким документом должно подтверждаться участие вклад</w:t>
      </w:r>
      <w:r>
        <w:rPr>
          <w:spacing w:val="20"/>
          <w:w w:val="110"/>
          <w:sz w:val="28"/>
        </w:rPr>
        <w:softHyphen/>
        <w:t>чиков в обществе? Действующее законодательство пока не содержит средств для разрешения данных вопросов.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За рубежом правоотношения между участниками с полной ответственностью и вкладчиками в коммандитном обществе часто оформляются следующим образом. В уч</w:t>
      </w:r>
      <w:r>
        <w:rPr>
          <w:spacing w:val="20"/>
          <w:w w:val="110"/>
          <w:sz w:val="28"/>
        </w:rPr>
        <w:softHyphen/>
        <w:t>редительном договоре определяется лишь совокупный размер доли вкладчиков в капитале общества, а сведения о персональном составе вкладчиков не указываются. Под</w:t>
      </w:r>
      <w:r>
        <w:rPr>
          <w:spacing w:val="20"/>
          <w:w w:val="110"/>
          <w:sz w:val="28"/>
        </w:rPr>
        <w:softHyphen/>
        <w:t xml:space="preserve">писывается учредительный договор только участниками с </w:t>
      </w:r>
      <w:r>
        <w:rPr>
          <w:color w:val="007F00"/>
          <w:spacing w:val="20"/>
          <w:w w:val="110"/>
          <w:sz w:val="28"/>
        </w:rPr>
        <w:t>полной</w:t>
      </w:r>
      <w:r>
        <w:rPr>
          <w:spacing w:val="20"/>
          <w:w w:val="110"/>
          <w:sz w:val="28"/>
        </w:rPr>
        <w:t xml:space="preserve"> ответственностью. Параллельно с учредительным </w:t>
      </w:r>
      <w:r>
        <w:rPr>
          <w:color w:val="007F00"/>
          <w:spacing w:val="20"/>
          <w:w w:val="110"/>
          <w:sz w:val="28"/>
        </w:rPr>
        <w:t>д</w:t>
      </w:r>
      <w:r>
        <w:rPr>
          <w:spacing w:val="20"/>
          <w:w w:val="110"/>
          <w:sz w:val="28"/>
        </w:rPr>
        <w:t xml:space="preserve">оговором заключается </w:t>
      </w:r>
      <w:r>
        <w:rPr>
          <w:i/>
          <w:iCs/>
          <w:spacing w:val="20"/>
          <w:w w:val="110"/>
          <w:sz w:val="28"/>
        </w:rPr>
        <w:t>договор об участии</w:t>
      </w:r>
      <w:r>
        <w:rPr>
          <w:spacing w:val="20"/>
          <w:w w:val="110"/>
          <w:sz w:val="28"/>
        </w:rPr>
        <w:t xml:space="preserve"> в </w:t>
      </w:r>
      <w:r>
        <w:rPr>
          <w:color w:val="007F00"/>
          <w:spacing w:val="20"/>
          <w:w w:val="110"/>
          <w:sz w:val="28"/>
        </w:rPr>
        <w:t>коммандитном</w:t>
      </w:r>
      <w:r>
        <w:rPr>
          <w:spacing w:val="20"/>
          <w:w w:val="110"/>
          <w:sz w:val="28"/>
        </w:rPr>
        <w:t xml:space="preserve"> обществе, который подписывается как участниками с полной ответственностью, так и вкладчиками</w:t>
      </w:r>
      <w:r>
        <w:rPr>
          <w:color w:val="007F00"/>
          <w:spacing w:val="20"/>
          <w:w w:val="110"/>
          <w:sz w:val="28"/>
        </w:rPr>
        <w:t>.</w:t>
      </w:r>
      <w:r>
        <w:rPr>
          <w:spacing w:val="20"/>
          <w:w w:val="110"/>
          <w:sz w:val="28"/>
        </w:rPr>
        <w:t xml:space="preserve"> Этот до</w:t>
      </w:r>
      <w:r>
        <w:rPr>
          <w:spacing w:val="20"/>
          <w:w w:val="110"/>
          <w:sz w:val="28"/>
        </w:rPr>
        <w:softHyphen/>
      </w:r>
      <w:r>
        <w:rPr>
          <w:color w:val="007F00"/>
          <w:spacing w:val="20"/>
          <w:w w:val="110"/>
          <w:sz w:val="28"/>
        </w:rPr>
        <w:t>г</w:t>
      </w:r>
      <w:r>
        <w:rPr>
          <w:spacing w:val="20"/>
          <w:w w:val="110"/>
          <w:sz w:val="28"/>
        </w:rPr>
        <w:t>овор не подлежит государственной регистрации, имеет к</w:t>
      </w:r>
      <w:r>
        <w:rPr>
          <w:color w:val="007F00"/>
          <w:spacing w:val="20"/>
          <w:w w:val="110"/>
          <w:sz w:val="28"/>
        </w:rPr>
        <w:t>онфиденциальный</w:t>
      </w:r>
      <w:r>
        <w:rPr>
          <w:spacing w:val="20"/>
          <w:w w:val="110"/>
          <w:sz w:val="28"/>
        </w:rPr>
        <w:t xml:space="preserve"> характер и определяет персональный со</w:t>
      </w:r>
      <w:r>
        <w:rPr>
          <w:color w:val="007F00"/>
          <w:spacing w:val="20"/>
          <w:w w:val="110"/>
          <w:sz w:val="28"/>
        </w:rPr>
        <w:t>став</w:t>
      </w:r>
      <w:r>
        <w:rPr>
          <w:spacing w:val="20"/>
          <w:w w:val="110"/>
          <w:sz w:val="28"/>
        </w:rPr>
        <w:t xml:space="preserve"> вкладчиков коммандитного общества, размер, со</w:t>
      </w:r>
      <w:r>
        <w:rPr>
          <w:spacing w:val="20"/>
          <w:w w:val="110"/>
          <w:sz w:val="28"/>
        </w:rPr>
        <w:softHyphen/>
      </w:r>
      <w:r>
        <w:rPr>
          <w:color w:val="007F00"/>
          <w:spacing w:val="20"/>
          <w:w w:val="110"/>
          <w:sz w:val="28"/>
        </w:rPr>
        <w:t>с</w:t>
      </w:r>
      <w:r>
        <w:rPr>
          <w:spacing w:val="20"/>
          <w:w w:val="110"/>
          <w:sz w:val="28"/>
        </w:rPr>
        <w:t>тав и порядок внесения каждым из них вклада.</w:t>
      </w:r>
    </w:p>
    <w:p w:rsidR="00475035" w:rsidRDefault="00475035">
      <w:pPr>
        <w:pStyle w:val="FR2"/>
        <w:spacing w:before="0" w:line="24" w:lineRule="atLeast"/>
        <w:ind w:firstLine="284"/>
        <w:jc w:val="both"/>
        <w:rPr>
          <w:i w:val="0"/>
          <w:iCs w:val="0"/>
          <w:color w:val="007F00"/>
          <w:spacing w:val="20"/>
          <w:w w:val="110"/>
          <w:sz w:val="28"/>
        </w:rPr>
      </w:pPr>
      <w:r>
        <w:rPr>
          <w:i w:val="0"/>
          <w:iCs w:val="0"/>
          <w:spacing w:val="20"/>
          <w:w w:val="110"/>
          <w:sz w:val="28"/>
        </w:rPr>
        <w:t>Может использоват</w:t>
      </w:r>
      <w:r>
        <w:rPr>
          <w:i w:val="0"/>
          <w:iCs w:val="0"/>
          <w:color w:val="007F00"/>
          <w:spacing w:val="20"/>
          <w:w w:val="110"/>
          <w:sz w:val="28"/>
        </w:rPr>
        <w:t>ь</w:t>
      </w:r>
      <w:r>
        <w:rPr>
          <w:i w:val="0"/>
          <w:iCs w:val="0"/>
          <w:spacing w:val="20"/>
          <w:w w:val="110"/>
          <w:sz w:val="28"/>
        </w:rPr>
        <w:t>ся и иная схем</w:t>
      </w:r>
      <w:r>
        <w:rPr>
          <w:i w:val="0"/>
          <w:iCs w:val="0"/>
          <w:color w:val="007F00"/>
          <w:spacing w:val="20"/>
          <w:w w:val="110"/>
          <w:sz w:val="28"/>
        </w:rPr>
        <w:t>а</w:t>
      </w:r>
      <w:r>
        <w:rPr>
          <w:i w:val="0"/>
          <w:iCs w:val="0"/>
          <w:spacing w:val="20"/>
          <w:w w:val="110"/>
          <w:sz w:val="28"/>
        </w:rPr>
        <w:t>, по которой договор об участии в коммандитном обществе заключается полными участниками с каждым вкладчиком отдельно. Такой подход облегчает порядок в</w:t>
      </w:r>
      <w:r>
        <w:rPr>
          <w:i w:val="0"/>
          <w:iCs w:val="0"/>
          <w:color w:val="007F00"/>
          <w:spacing w:val="20"/>
          <w:w w:val="110"/>
          <w:sz w:val="28"/>
        </w:rPr>
        <w:t>н</w:t>
      </w:r>
      <w:r>
        <w:rPr>
          <w:i w:val="0"/>
          <w:iCs w:val="0"/>
          <w:spacing w:val="20"/>
          <w:w w:val="110"/>
          <w:sz w:val="28"/>
        </w:rPr>
        <w:t>есения в документы изменений,</w:t>
      </w:r>
      <w:r>
        <w:rPr>
          <w:i w:val="0"/>
          <w:iCs w:val="0"/>
          <w:color w:val="007F00"/>
          <w:spacing w:val="20"/>
          <w:w w:val="110"/>
          <w:sz w:val="28"/>
        </w:rPr>
        <w:t xml:space="preserve"> </w:t>
      </w:r>
      <w:r>
        <w:rPr>
          <w:i w:val="0"/>
          <w:iCs w:val="0"/>
          <w:spacing w:val="20"/>
          <w:w w:val="110"/>
          <w:sz w:val="28"/>
        </w:rPr>
        <w:t>связанных с движением вкладчиков (вы</w:t>
      </w:r>
      <w:r>
        <w:rPr>
          <w:i w:val="0"/>
          <w:iCs w:val="0"/>
          <w:color w:val="007F00"/>
          <w:spacing w:val="20"/>
          <w:w w:val="110"/>
          <w:sz w:val="28"/>
        </w:rPr>
        <w:t>х</w:t>
      </w:r>
      <w:r>
        <w:rPr>
          <w:i w:val="0"/>
          <w:iCs w:val="0"/>
          <w:spacing w:val="20"/>
          <w:w w:val="110"/>
          <w:sz w:val="28"/>
        </w:rPr>
        <w:t>одом</w:t>
      </w:r>
      <w:r>
        <w:rPr>
          <w:i w:val="0"/>
          <w:iCs w:val="0"/>
          <w:color w:val="007F00"/>
          <w:spacing w:val="20"/>
          <w:w w:val="110"/>
          <w:sz w:val="28"/>
        </w:rPr>
        <w:t>,</w:t>
      </w:r>
      <w:r>
        <w:rPr>
          <w:i w:val="0"/>
          <w:iCs w:val="0"/>
          <w:spacing w:val="20"/>
          <w:w w:val="110"/>
          <w:sz w:val="28"/>
        </w:rPr>
        <w:t xml:space="preserve"> вступлением, исключением вкладчика, </w:t>
      </w:r>
      <w:r>
        <w:rPr>
          <w:i w:val="0"/>
          <w:iCs w:val="0"/>
          <w:color w:val="007F00"/>
          <w:spacing w:val="20"/>
          <w:w w:val="110"/>
          <w:sz w:val="28"/>
        </w:rPr>
        <w:t>у</w:t>
      </w:r>
      <w:r>
        <w:rPr>
          <w:i w:val="0"/>
          <w:iCs w:val="0"/>
          <w:spacing w:val="20"/>
          <w:w w:val="110"/>
          <w:sz w:val="28"/>
        </w:rPr>
        <w:t>ступкой доли, правопреемством и н</w:t>
      </w:r>
      <w:r>
        <w:rPr>
          <w:i w:val="0"/>
          <w:iCs w:val="0"/>
          <w:color w:val="007F00"/>
          <w:spacing w:val="20"/>
          <w:w w:val="110"/>
          <w:sz w:val="28"/>
        </w:rPr>
        <w:t>а</w:t>
      </w:r>
      <w:r>
        <w:rPr>
          <w:i w:val="0"/>
          <w:iCs w:val="0"/>
          <w:spacing w:val="20"/>
          <w:w w:val="110"/>
          <w:sz w:val="28"/>
        </w:rPr>
        <w:t xml:space="preserve">следованием и </w:t>
      </w:r>
      <w:r>
        <w:rPr>
          <w:i w:val="0"/>
          <w:iCs w:val="0"/>
          <w:color w:val="007F00"/>
          <w:spacing w:val="20"/>
          <w:w w:val="110"/>
          <w:sz w:val="28"/>
        </w:rPr>
        <w:t>пр.)</w:t>
      </w:r>
    </w:p>
    <w:p w:rsidR="00475035" w:rsidRDefault="00475035">
      <w:pPr>
        <w:pStyle w:val="FR2"/>
        <w:spacing w:before="0" w:line="24" w:lineRule="atLeast"/>
        <w:ind w:firstLine="284"/>
        <w:jc w:val="both"/>
        <w:rPr>
          <w:i w:val="0"/>
          <w:iCs w:val="0"/>
          <w:spacing w:val="20"/>
          <w:w w:val="110"/>
          <w:sz w:val="28"/>
        </w:rPr>
      </w:pPr>
      <w:r>
        <w:rPr>
          <w:i w:val="0"/>
          <w:iCs w:val="0"/>
          <w:spacing w:val="20"/>
          <w:w w:val="110"/>
          <w:sz w:val="28"/>
        </w:rPr>
        <w:t>Такой подход не являетс</w:t>
      </w:r>
      <w:r>
        <w:rPr>
          <w:i w:val="0"/>
          <w:iCs w:val="0"/>
          <w:color w:val="007F00"/>
          <w:spacing w:val="20"/>
          <w:w w:val="110"/>
          <w:sz w:val="28"/>
        </w:rPr>
        <w:t>я</w:t>
      </w:r>
      <w:r>
        <w:rPr>
          <w:i w:val="0"/>
          <w:iCs w:val="0"/>
          <w:spacing w:val="20"/>
          <w:w w:val="110"/>
          <w:sz w:val="28"/>
        </w:rPr>
        <w:t xml:space="preserve"> еди</w:t>
      </w:r>
      <w:r>
        <w:rPr>
          <w:i w:val="0"/>
          <w:iCs w:val="0"/>
          <w:color w:val="007F00"/>
          <w:spacing w:val="20"/>
          <w:w w:val="110"/>
          <w:sz w:val="28"/>
        </w:rPr>
        <w:t>н</w:t>
      </w:r>
      <w:r>
        <w:rPr>
          <w:i w:val="0"/>
          <w:iCs w:val="0"/>
          <w:spacing w:val="20"/>
          <w:w w:val="110"/>
          <w:sz w:val="28"/>
        </w:rPr>
        <w:t>стве</w:t>
      </w:r>
      <w:r>
        <w:rPr>
          <w:i w:val="0"/>
          <w:iCs w:val="0"/>
          <w:color w:val="007F00"/>
          <w:spacing w:val="20"/>
          <w:w w:val="110"/>
          <w:sz w:val="28"/>
        </w:rPr>
        <w:t>н</w:t>
      </w:r>
      <w:r>
        <w:rPr>
          <w:i w:val="0"/>
          <w:iCs w:val="0"/>
          <w:spacing w:val="20"/>
          <w:w w:val="110"/>
          <w:sz w:val="28"/>
        </w:rPr>
        <w:t>ным, используемым для обеспечения аноним</w:t>
      </w:r>
      <w:r>
        <w:rPr>
          <w:i w:val="0"/>
          <w:iCs w:val="0"/>
          <w:spacing w:val="20"/>
          <w:w w:val="110"/>
          <w:sz w:val="28"/>
        </w:rPr>
        <w:softHyphen/>
      </w:r>
      <w:r>
        <w:rPr>
          <w:i w:val="0"/>
          <w:iCs w:val="0"/>
          <w:color w:val="007F00"/>
          <w:spacing w:val="20"/>
          <w:w w:val="110"/>
          <w:sz w:val="28"/>
        </w:rPr>
        <w:t>н</w:t>
      </w:r>
      <w:r>
        <w:rPr>
          <w:i w:val="0"/>
          <w:iCs w:val="0"/>
          <w:spacing w:val="20"/>
          <w:w w:val="110"/>
          <w:sz w:val="28"/>
        </w:rPr>
        <w:t>ости вклад</w:t>
      </w:r>
      <w:r>
        <w:rPr>
          <w:i w:val="0"/>
          <w:iCs w:val="0"/>
          <w:color w:val="007F00"/>
          <w:spacing w:val="20"/>
          <w:w w:val="110"/>
          <w:sz w:val="28"/>
        </w:rPr>
        <w:t>ч</w:t>
      </w:r>
      <w:r>
        <w:rPr>
          <w:i w:val="0"/>
          <w:iCs w:val="0"/>
          <w:spacing w:val="20"/>
          <w:w w:val="110"/>
          <w:sz w:val="28"/>
        </w:rPr>
        <w:t>иков В некоторых стран</w:t>
      </w:r>
      <w:r>
        <w:rPr>
          <w:i w:val="0"/>
          <w:iCs w:val="0"/>
          <w:color w:val="007F00"/>
          <w:spacing w:val="20"/>
          <w:w w:val="110"/>
          <w:sz w:val="28"/>
        </w:rPr>
        <w:t>а</w:t>
      </w:r>
      <w:r>
        <w:rPr>
          <w:i w:val="0"/>
          <w:iCs w:val="0"/>
          <w:spacing w:val="20"/>
          <w:w w:val="110"/>
          <w:sz w:val="28"/>
        </w:rPr>
        <w:t>х учредител</w:t>
      </w:r>
      <w:r>
        <w:rPr>
          <w:i w:val="0"/>
          <w:iCs w:val="0"/>
          <w:color w:val="007F00"/>
          <w:spacing w:val="20"/>
          <w:w w:val="110"/>
          <w:sz w:val="28"/>
        </w:rPr>
        <w:t>ь</w:t>
      </w:r>
      <w:r>
        <w:rPr>
          <w:i w:val="0"/>
          <w:iCs w:val="0"/>
          <w:spacing w:val="20"/>
          <w:w w:val="110"/>
          <w:sz w:val="28"/>
        </w:rPr>
        <w:t>ный договор имеет конфиден</w:t>
      </w:r>
      <w:r>
        <w:rPr>
          <w:i w:val="0"/>
          <w:iCs w:val="0"/>
          <w:spacing w:val="20"/>
          <w:w w:val="110"/>
          <w:sz w:val="28"/>
        </w:rPr>
        <w:softHyphen/>
        <w:t xml:space="preserve">циальный характер, а органам публичной власти и иным заинтересованным лицам предъявляется выписка из данного договора, не содержащая </w:t>
      </w:r>
      <w:r>
        <w:rPr>
          <w:i w:val="0"/>
          <w:iCs w:val="0"/>
          <w:color w:val="007F00"/>
          <w:spacing w:val="20"/>
          <w:w w:val="110"/>
          <w:sz w:val="28"/>
        </w:rPr>
        <w:t>с</w:t>
      </w:r>
      <w:r>
        <w:rPr>
          <w:i w:val="0"/>
          <w:iCs w:val="0"/>
          <w:spacing w:val="20"/>
          <w:w w:val="110"/>
          <w:sz w:val="28"/>
        </w:rPr>
        <w:t xml:space="preserve">ведений о личности вкладчиков Принцип анонимности воплощается и в </w:t>
      </w:r>
      <w:r>
        <w:rPr>
          <w:i w:val="0"/>
          <w:iCs w:val="0"/>
          <w:color w:val="007F00"/>
          <w:spacing w:val="20"/>
          <w:w w:val="110"/>
          <w:sz w:val="28"/>
        </w:rPr>
        <w:t>с</w:t>
      </w:r>
      <w:r>
        <w:rPr>
          <w:i w:val="0"/>
          <w:iCs w:val="0"/>
          <w:spacing w:val="20"/>
          <w:w w:val="110"/>
          <w:sz w:val="28"/>
        </w:rPr>
        <w:t>уществов</w:t>
      </w:r>
      <w:r>
        <w:rPr>
          <w:i w:val="0"/>
          <w:iCs w:val="0"/>
          <w:color w:val="007F00"/>
          <w:spacing w:val="20"/>
          <w:w w:val="110"/>
          <w:sz w:val="28"/>
        </w:rPr>
        <w:t>ани</w:t>
      </w:r>
      <w:r>
        <w:rPr>
          <w:i w:val="0"/>
          <w:iCs w:val="0"/>
          <w:spacing w:val="20"/>
          <w:w w:val="110"/>
          <w:sz w:val="28"/>
        </w:rPr>
        <w:t>и акционер</w:t>
      </w:r>
      <w:r>
        <w:rPr>
          <w:i w:val="0"/>
          <w:iCs w:val="0"/>
          <w:color w:val="007F00"/>
          <w:spacing w:val="20"/>
          <w:w w:val="110"/>
          <w:sz w:val="28"/>
        </w:rPr>
        <w:t>н</w:t>
      </w:r>
      <w:r>
        <w:rPr>
          <w:i w:val="0"/>
          <w:iCs w:val="0"/>
          <w:spacing w:val="20"/>
          <w:w w:val="110"/>
          <w:sz w:val="28"/>
        </w:rPr>
        <w:t xml:space="preserve">ой </w:t>
      </w:r>
      <w:r>
        <w:rPr>
          <w:i w:val="0"/>
          <w:iCs w:val="0"/>
          <w:color w:val="007F00"/>
          <w:spacing w:val="20"/>
          <w:w w:val="110"/>
          <w:sz w:val="28"/>
        </w:rPr>
        <w:t>коммандиты</w:t>
      </w:r>
      <w:r>
        <w:rPr>
          <w:i w:val="0"/>
          <w:iCs w:val="0"/>
          <w:spacing w:val="20"/>
          <w:w w:val="110"/>
          <w:sz w:val="28"/>
        </w:rPr>
        <w:t xml:space="preserve"> (коммандитное общество с </w:t>
      </w:r>
      <w:r>
        <w:rPr>
          <w:i w:val="0"/>
          <w:iCs w:val="0"/>
          <w:color w:val="007F00"/>
          <w:spacing w:val="20"/>
          <w:w w:val="110"/>
          <w:sz w:val="28"/>
        </w:rPr>
        <w:t>а</w:t>
      </w:r>
      <w:r>
        <w:rPr>
          <w:i w:val="0"/>
          <w:iCs w:val="0"/>
          <w:spacing w:val="20"/>
          <w:w w:val="110"/>
          <w:sz w:val="28"/>
        </w:rPr>
        <w:t>кциями), которая извест</w:t>
      </w:r>
      <w:r>
        <w:rPr>
          <w:i w:val="0"/>
          <w:iCs w:val="0"/>
          <w:color w:val="007F00"/>
          <w:spacing w:val="20"/>
          <w:w w:val="110"/>
          <w:sz w:val="28"/>
        </w:rPr>
        <w:t>н</w:t>
      </w:r>
      <w:r>
        <w:rPr>
          <w:i w:val="0"/>
          <w:iCs w:val="0"/>
          <w:spacing w:val="20"/>
          <w:w w:val="110"/>
          <w:sz w:val="28"/>
        </w:rPr>
        <w:t>а законода</w:t>
      </w:r>
      <w:r>
        <w:rPr>
          <w:i w:val="0"/>
          <w:iCs w:val="0"/>
          <w:spacing w:val="20"/>
          <w:w w:val="110"/>
          <w:sz w:val="28"/>
        </w:rPr>
        <w:softHyphen/>
        <w:t>тельству многи</w:t>
      </w:r>
      <w:r>
        <w:rPr>
          <w:i w:val="0"/>
          <w:iCs w:val="0"/>
          <w:color w:val="007F00"/>
          <w:spacing w:val="20"/>
          <w:w w:val="110"/>
          <w:sz w:val="28"/>
        </w:rPr>
        <w:t>х</w:t>
      </w:r>
      <w:r>
        <w:rPr>
          <w:i w:val="0"/>
          <w:iCs w:val="0"/>
          <w:spacing w:val="20"/>
          <w:w w:val="110"/>
          <w:sz w:val="28"/>
        </w:rPr>
        <w:t xml:space="preserve"> стран (ФРГ, Франция, Италия, Испания и </w:t>
      </w:r>
      <w:r>
        <w:rPr>
          <w:i w:val="0"/>
          <w:iCs w:val="0"/>
          <w:color w:val="007F00"/>
          <w:spacing w:val="20"/>
          <w:w w:val="110"/>
          <w:sz w:val="28"/>
        </w:rPr>
        <w:t>др</w:t>
      </w:r>
      <w:r>
        <w:rPr>
          <w:i w:val="0"/>
          <w:iCs w:val="0"/>
          <w:spacing w:val="20"/>
          <w:w w:val="110"/>
          <w:sz w:val="28"/>
        </w:rPr>
        <w:t xml:space="preserve"> </w:t>
      </w:r>
      <w:r>
        <w:rPr>
          <w:i w:val="0"/>
          <w:iCs w:val="0"/>
          <w:color w:val="007F00"/>
          <w:spacing w:val="20"/>
          <w:w w:val="110"/>
          <w:sz w:val="28"/>
        </w:rPr>
        <w:t>).</w:t>
      </w:r>
      <w:r>
        <w:rPr>
          <w:i w:val="0"/>
          <w:iCs w:val="0"/>
          <w:spacing w:val="20"/>
          <w:w w:val="110"/>
          <w:sz w:val="28"/>
        </w:rPr>
        <w:t xml:space="preserve"> В да</w:t>
      </w:r>
      <w:r>
        <w:rPr>
          <w:i w:val="0"/>
          <w:iCs w:val="0"/>
          <w:color w:val="007F00"/>
          <w:spacing w:val="20"/>
          <w:w w:val="110"/>
          <w:sz w:val="28"/>
        </w:rPr>
        <w:t>н</w:t>
      </w:r>
      <w:r>
        <w:rPr>
          <w:i w:val="0"/>
          <w:iCs w:val="0"/>
          <w:spacing w:val="20"/>
          <w:w w:val="110"/>
          <w:sz w:val="28"/>
        </w:rPr>
        <w:t>ной разно</w:t>
      </w:r>
      <w:r>
        <w:rPr>
          <w:i w:val="0"/>
          <w:iCs w:val="0"/>
          <w:spacing w:val="20"/>
          <w:w w:val="110"/>
          <w:sz w:val="28"/>
        </w:rPr>
        <w:softHyphen/>
        <w:t>видно</w:t>
      </w:r>
      <w:r>
        <w:rPr>
          <w:i w:val="0"/>
          <w:iCs w:val="0"/>
          <w:color w:val="007F00"/>
          <w:spacing w:val="20"/>
          <w:w w:val="110"/>
          <w:sz w:val="28"/>
        </w:rPr>
        <w:t>с</w:t>
      </w:r>
      <w:r>
        <w:rPr>
          <w:i w:val="0"/>
          <w:iCs w:val="0"/>
          <w:spacing w:val="20"/>
          <w:w w:val="110"/>
          <w:sz w:val="28"/>
        </w:rPr>
        <w:t>ти коммандитного обще</w:t>
      </w:r>
      <w:r>
        <w:rPr>
          <w:i w:val="0"/>
          <w:iCs w:val="0"/>
          <w:color w:val="007F00"/>
          <w:spacing w:val="20"/>
          <w:w w:val="110"/>
          <w:sz w:val="28"/>
        </w:rPr>
        <w:t>с</w:t>
      </w:r>
      <w:r>
        <w:rPr>
          <w:i w:val="0"/>
          <w:iCs w:val="0"/>
          <w:spacing w:val="20"/>
          <w:w w:val="110"/>
          <w:sz w:val="28"/>
        </w:rPr>
        <w:t xml:space="preserve">тва </w:t>
      </w:r>
      <w:r>
        <w:rPr>
          <w:i w:val="0"/>
          <w:iCs w:val="0"/>
          <w:color w:val="007F00"/>
          <w:spacing w:val="20"/>
          <w:w w:val="110"/>
          <w:sz w:val="28"/>
        </w:rPr>
        <w:t>с</w:t>
      </w:r>
      <w:r>
        <w:rPr>
          <w:i w:val="0"/>
          <w:iCs w:val="0"/>
          <w:spacing w:val="20"/>
          <w:w w:val="110"/>
          <w:sz w:val="28"/>
        </w:rPr>
        <w:t>умма капитала, которая подлежит внесе</w:t>
      </w:r>
      <w:r>
        <w:rPr>
          <w:i w:val="0"/>
          <w:iCs w:val="0"/>
          <w:spacing w:val="20"/>
          <w:w w:val="110"/>
          <w:sz w:val="28"/>
        </w:rPr>
        <w:softHyphen/>
        <w:t>нию вкладчиками</w:t>
      </w:r>
      <w:r>
        <w:rPr>
          <w:i w:val="0"/>
          <w:iCs w:val="0"/>
          <w:color w:val="007F00"/>
          <w:spacing w:val="20"/>
          <w:w w:val="110"/>
          <w:sz w:val="28"/>
        </w:rPr>
        <w:t>,</w:t>
      </w:r>
      <w:r>
        <w:rPr>
          <w:i w:val="0"/>
          <w:iCs w:val="0"/>
          <w:spacing w:val="20"/>
          <w:w w:val="110"/>
          <w:sz w:val="28"/>
        </w:rPr>
        <w:t xml:space="preserve"> разбивается на акции, распространяющиеся затем среди вклад</w:t>
      </w:r>
      <w:r>
        <w:rPr>
          <w:i w:val="0"/>
          <w:iCs w:val="0"/>
          <w:spacing w:val="20"/>
          <w:w w:val="110"/>
          <w:sz w:val="28"/>
        </w:rPr>
        <w:softHyphen/>
        <w:t>чиков.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Коммандитное общество создается и функционирует на тех же принципах, что и полное. Поэтому законодатель вместо разработки специальных норм, регулирующих воп</w:t>
      </w:r>
      <w:r>
        <w:rPr>
          <w:spacing w:val="20"/>
          <w:w w:val="110"/>
          <w:sz w:val="28"/>
        </w:rPr>
        <w:softHyphen/>
        <w:t>росы деятельности коммандитного общества, подчиняет его нормам, определяющим правовой статус полного общества (с некоторыми исключениями).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Нормы, содержащиеся в статьях 67 - 74 Закона «О хозяйственных обществах», должны применяться с учетом положений, содержащихся в статьях 78-83 данного Зако</w:t>
      </w:r>
      <w:r>
        <w:rPr>
          <w:spacing w:val="20"/>
          <w:w w:val="110"/>
          <w:sz w:val="28"/>
        </w:rPr>
        <w:softHyphen/>
        <w:t>на. Последние отражают особенности правого положения вкладчиков в коммандитном обществе. Исходя из данного правила, статьи 69, 71, 72, 73 Закона «О хозяйственных об</w:t>
      </w:r>
      <w:r>
        <w:rPr>
          <w:spacing w:val="20"/>
          <w:w w:val="110"/>
          <w:sz w:val="28"/>
        </w:rPr>
        <w:softHyphen/>
        <w:t>ществах» применяются в равной степени и к участникам с полной ответственностью, и к вкладчикам. Статьи 68, 70, 74 в отношении вкладчиков не действуют (они исключают</w:t>
      </w:r>
      <w:r>
        <w:rPr>
          <w:spacing w:val="20"/>
          <w:w w:val="110"/>
          <w:sz w:val="28"/>
        </w:rPr>
        <w:softHyphen/>
        <w:t>ся положениями статей 79 - 82).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Если участников с полной ответственностью в ком</w:t>
      </w:r>
      <w:r>
        <w:rPr>
          <w:spacing w:val="20"/>
          <w:w w:val="110"/>
          <w:sz w:val="28"/>
        </w:rPr>
        <w:softHyphen/>
        <w:t>мандитном обществе несколько, то они образуют подобие полного общества внутри коммандитного и их совместная деятельность регулируется нормами, рассчитанными на применение к участникам полного общества.</w:t>
      </w:r>
    </w:p>
    <w:p w:rsidR="00475035" w:rsidRDefault="00475035">
      <w:pPr>
        <w:pStyle w:val="FR1"/>
        <w:spacing w:line="24" w:lineRule="atLeast"/>
        <w:ind w:firstLine="284"/>
        <w:rPr>
          <w:rFonts w:ascii="Times New Roman" w:hAnsi="Times New Roman" w:cs="Times New Roman"/>
          <w:b w:val="0"/>
          <w:bCs w:val="0"/>
          <w:i w:val="0"/>
          <w:iCs w:val="0"/>
          <w:spacing w:val="20"/>
          <w:w w:val="110"/>
          <w:sz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pacing w:val="20"/>
          <w:w w:val="110"/>
          <w:sz w:val="28"/>
        </w:rPr>
        <w:t>Вкладчик может вступить в коммандитное общество посредством внесения денежных или материальных вкладов.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Данная норма является спе</w:t>
      </w:r>
      <w:r>
        <w:rPr>
          <w:spacing w:val="20"/>
          <w:w w:val="110"/>
          <w:sz w:val="28"/>
        </w:rPr>
        <w:softHyphen/>
        <w:t>циальной по отношению к норме, закрепленной в ч. 1 ст. 13 Закона «О хозяйственных обществах». По общему правилу, закрепленному в ч. 1 ст. 13, вкладами участников общества могут быть здания, сооружения, оборудование и иные мате</w:t>
      </w:r>
      <w:r>
        <w:rPr>
          <w:spacing w:val="20"/>
          <w:w w:val="110"/>
          <w:sz w:val="28"/>
        </w:rPr>
        <w:softHyphen/>
        <w:t>риальные ценности, ценные бумаги, права пользования зем</w:t>
      </w:r>
      <w:r>
        <w:rPr>
          <w:spacing w:val="20"/>
          <w:w w:val="110"/>
          <w:sz w:val="28"/>
        </w:rPr>
        <w:softHyphen/>
        <w:t>лей, водой, другими природными ресурсами, зданиями, сооружениями, оборудованием, иные имущественные права (в том числе и на интеллектуальную собственность), денеж</w:t>
      </w:r>
      <w:r>
        <w:rPr>
          <w:spacing w:val="20"/>
          <w:w w:val="110"/>
          <w:sz w:val="28"/>
        </w:rPr>
        <w:softHyphen/>
        <w:t>ные средства, в том числе и в иностранной валюте. Вклад</w:t>
      </w:r>
      <w:r>
        <w:rPr>
          <w:spacing w:val="20"/>
          <w:w w:val="110"/>
          <w:sz w:val="28"/>
        </w:rPr>
        <w:softHyphen/>
        <w:t>чики же могут вступить в общество только путем внесения денежных или материальных вкладов. На участников с пол</w:t>
      </w:r>
      <w:r>
        <w:rPr>
          <w:spacing w:val="20"/>
          <w:w w:val="110"/>
          <w:sz w:val="28"/>
        </w:rPr>
        <w:softHyphen/>
        <w:t>ной ответственностью данные</w:t>
      </w:r>
      <w:r>
        <w:rPr>
          <w:color w:val="007F00"/>
          <w:spacing w:val="20"/>
          <w:w w:val="110"/>
          <w:sz w:val="28"/>
        </w:rPr>
        <w:t>,</w:t>
      </w:r>
      <w:r>
        <w:rPr>
          <w:spacing w:val="20"/>
          <w:w w:val="110"/>
          <w:sz w:val="28"/>
        </w:rPr>
        <w:t xml:space="preserve"> ограничения не распростра</w:t>
      </w:r>
      <w:r>
        <w:rPr>
          <w:spacing w:val="20"/>
          <w:w w:val="110"/>
          <w:sz w:val="28"/>
        </w:rPr>
        <w:softHyphen/>
        <w:t>няются. Объясняется такой неодинаковый подход различными функциями полных участников и вкладчиков в отношении общества. Вкладчики не занимаются управлени</w:t>
      </w:r>
      <w:r>
        <w:rPr>
          <w:spacing w:val="20"/>
          <w:w w:val="110"/>
          <w:sz w:val="28"/>
        </w:rPr>
        <w:softHyphen/>
        <w:t>ем обществом, не ведут предпринимательской деятельности от его имени, их основная задача - предоставить обществу необходимые финансовые или материальные ресурсы.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 должен подтвердить серьезность своих на</w:t>
      </w:r>
      <w:r>
        <w:rPr>
          <w:spacing w:val="20"/>
          <w:w w:val="110"/>
          <w:sz w:val="28"/>
        </w:rPr>
        <w:softHyphen/>
        <w:t>мерений и наличие у него необходимого имущества или де</w:t>
      </w:r>
      <w:r>
        <w:rPr>
          <w:spacing w:val="20"/>
          <w:w w:val="110"/>
          <w:sz w:val="28"/>
        </w:rPr>
        <w:softHyphen/>
        <w:t>нежных средств. Поэтому законом установлено, что до момента регистрации коммандитного общества каждый из вкладчиков должен внести не менее 25 % своего вклада (ч. 3 ст. 80 Закона «О хозяйственных обществах»), к участ</w:t>
      </w:r>
      <w:r>
        <w:rPr>
          <w:spacing w:val="20"/>
          <w:w w:val="110"/>
          <w:sz w:val="28"/>
        </w:rPr>
        <w:softHyphen/>
        <w:t>никам с полной ответственностью такое требование не предъявляется</w:t>
      </w:r>
      <w:r>
        <w:rPr>
          <w:color w:val="007F00"/>
          <w:spacing w:val="20"/>
          <w:w w:val="110"/>
          <w:sz w:val="28"/>
        </w:rPr>
        <w:t>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Права вкладчиков существенно отличаются от обыч</w:t>
      </w:r>
      <w:r>
        <w:rPr>
          <w:spacing w:val="20"/>
          <w:w w:val="110"/>
          <w:sz w:val="28"/>
        </w:rPr>
        <w:softHyphen/>
        <w:t>ного объема корпоративных прав участников, закрепленного в ст. 10 Закона «О хозяйственных обществах».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Вкладчики не имеют права участвовать в управлении обществом или ведении дел от имени общества. В исключи</w:t>
      </w:r>
      <w:r>
        <w:rPr>
          <w:spacing w:val="20"/>
          <w:w w:val="110"/>
          <w:sz w:val="28"/>
        </w:rPr>
        <w:softHyphen/>
        <w:t>тельных случаях участники с полной ответственностью мо</w:t>
      </w:r>
      <w:r>
        <w:rPr>
          <w:spacing w:val="20"/>
          <w:w w:val="110"/>
          <w:sz w:val="28"/>
        </w:rPr>
        <w:softHyphen/>
        <w:t xml:space="preserve">гут поручить вкладчику выполнение отдельных действий от имени общества. Такой вкладчик действует от имени </w:t>
      </w:r>
      <w:r>
        <w:rPr>
          <w:color w:val="007F00"/>
          <w:spacing w:val="20"/>
          <w:w w:val="110"/>
          <w:sz w:val="28"/>
        </w:rPr>
        <w:t>коммандитного</w:t>
      </w:r>
      <w:r>
        <w:rPr>
          <w:spacing w:val="20"/>
          <w:w w:val="110"/>
          <w:sz w:val="28"/>
        </w:rPr>
        <w:t xml:space="preserve"> общества на основании надлежащим образом оформленного договора поручения и согласно ему. Если же вкладчик заключает соглашение от имени и в интересах об</w:t>
      </w:r>
      <w:r>
        <w:rPr>
          <w:color w:val="007F00"/>
          <w:spacing w:val="20"/>
          <w:w w:val="110"/>
          <w:sz w:val="28"/>
        </w:rPr>
        <w:softHyphen/>
      </w:r>
      <w:r>
        <w:rPr>
          <w:spacing w:val="20"/>
          <w:w w:val="110"/>
          <w:sz w:val="28"/>
        </w:rPr>
        <w:t xml:space="preserve">щества без соответствующих полномочий, то он либо </w:t>
      </w:r>
      <w:r>
        <w:rPr>
          <w:color w:val="007F00"/>
          <w:spacing w:val="20"/>
          <w:w w:val="110"/>
          <w:sz w:val="28"/>
        </w:rPr>
        <w:t>приравнивается</w:t>
      </w:r>
      <w:r>
        <w:rPr>
          <w:spacing w:val="20"/>
          <w:w w:val="110"/>
          <w:sz w:val="28"/>
        </w:rPr>
        <w:t xml:space="preserve"> к полному участнику в отношении данной сделки, либо несет самостоятельно ответственность по зак</w:t>
      </w:r>
      <w:r>
        <w:rPr>
          <w:color w:val="007F00"/>
          <w:spacing w:val="20"/>
          <w:w w:val="110"/>
          <w:sz w:val="28"/>
        </w:rPr>
        <w:t>люченному</w:t>
      </w:r>
      <w:r>
        <w:rPr>
          <w:spacing w:val="20"/>
          <w:w w:val="110"/>
          <w:sz w:val="28"/>
        </w:rPr>
        <w:t xml:space="preserve"> соглашению всем своим имуществом. Таким образом, вкладчики могут действовать только как договор</w:t>
      </w:r>
      <w:r>
        <w:rPr>
          <w:color w:val="007F00"/>
          <w:spacing w:val="20"/>
          <w:w w:val="110"/>
          <w:sz w:val="28"/>
        </w:rPr>
        <w:softHyphen/>
      </w:r>
      <w:r>
        <w:rPr>
          <w:spacing w:val="20"/>
          <w:w w:val="110"/>
          <w:sz w:val="28"/>
        </w:rPr>
        <w:t>ные представители на основании доверенности, выданной обществом. Однако последствия действия вкладчиков без до</w:t>
      </w:r>
      <w:r>
        <w:rPr>
          <w:spacing w:val="20"/>
          <w:w w:val="110"/>
          <w:sz w:val="28"/>
        </w:rPr>
        <w:softHyphen/>
        <w:t xml:space="preserve">веренности регулируются не нормами </w:t>
      </w:r>
      <w:r>
        <w:rPr>
          <w:color w:val="007F00"/>
          <w:spacing w:val="20"/>
          <w:w w:val="110"/>
          <w:sz w:val="28"/>
        </w:rPr>
        <w:t>ГК</w:t>
      </w:r>
      <w:r>
        <w:rPr>
          <w:spacing w:val="20"/>
          <w:w w:val="110"/>
          <w:sz w:val="28"/>
        </w:rPr>
        <w:t xml:space="preserve"> Украины о пред</w:t>
      </w:r>
      <w:r>
        <w:rPr>
          <w:spacing w:val="20"/>
          <w:w w:val="110"/>
          <w:sz w:val="28"/>
        </w:rPr>
        <w:softHyphen/>
        <w:t>ставительстве, а специальными нормами Закона «О хозяйственных обществах» (ст. 82).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Вкладчики имеют право на получение части прибы</w:t>
      </w:r>
      <w:r>
        <w:rPr>
          <w:spacing w:val="20"/>
          <w:w w:val="110"/>
          <w:sz w:val="28"/>
        </w:rPr>
        <w:softHyphen/>
        <w:t>ли общества соразмерно внесенному ими вкладу, но они не участвуют в решении вопроса о порядке распределения при</w:t>
      </w:r>
      <w:r>
        <w:rPr>
          <w:spacing w:val="20"/>
          <w:w w:val="110"/>
          <w:sz w:val="28"/>
        </w:rPr>
        <w:softHyphen/>
        <w:t>были коммандитного общества. Полные участники сами оп</w:t>
      </w:r>
      <w:r>
        <w:rPr>
          <w:spacing w:val="20"/>
          <w:w w:val="110"/>
          <w:sz w:val="28"/>
        </w:rPr>
        <w:softHyphen/>
        <w:t>ределяют долю прибыли подлежащей распределению среди всех участников коммандитного общества.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Вкладчики имеют право на получение информации о деятельности общества: годовых отчетов и балансов, до</w:t>
      </w:r>
      <w:r>
        <w:rPr>
          <w:spacing w:val="20"/>
          <w:w w:val="110"/>
          <w:sz w:val="28"/>
        </w:rPr>
        <w:softHyphen/>
        <w:t>кументов подтверждающих правильность их составления.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Вкладчики имеют право уступить свою долю иному вкладчику, полному участнику или третьему лицу с согла</w:t>
      </w:r>
      <w:r>
        <w:rPr>
          <w:spacing w:val="20"/>
          <w:w w:val="110"/>
          <w:sz w:val="28"/>
        </w:rPr>
        <w:softHyphen/>
        <w:t>сия всех остальных участников. Полный участник в случае приобретения доли вкладчика сохраняет свой статус и не становится одновременно вкладчиком. При этом размер со</w:t>
      </w:r>
      <w:r>
        <w:rPr>
          <w:spacing w:val="20"/>
          <w:w w:val="110"/>
          <w:sz w:val="28"/>
        </w:rPr>
        <w:softHyphen/>
        <w:t>вокупной доли вкладчиков, отраженный в учредительном договоре, уменьшается (за счет увеличения доли участника с полной ответственностью).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 может выйти из общества с соблюдением требований ст. 71 Закона «О хозяйственных обществах».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Вкладчики наделены правом первоочередного возвра</w:t>
      </w:r>
      <w:r>
        <w:rPr>
          <w:spacing w:val="20"/>
          <w:w w:val="110"/>
          <w:sz w:val="28"/>
        </w:rPr>
        <w:softHyphen/>
        <w:t>та вклада (перед участниками с полной ответственностью) в случае ликвидации общества.</w:t>
      </w:r>
    </w:p>
    <w:p w:rsidR="00475035" w:rsidRDefault="00475035">
      <w:pPr>
        <w:pStyle w:val="3"/>
        <w:spacing w:line="24" w:lineRule="atLeast"/>
        <w:ind w:left="0" w:firstLine="284"/>
        <w:rPr>
          <w:spacing w:val="20"/>
          <w:w w:val="110"/>
        </w:rPr>
      </w:pPr>
      <w:r>
        <w:rPr>
          <w:spacing w:val="20"/>
          <w:w w:val="110"/>
        </w:rPr>
        <w:t>Основной обязанностью вкладчиков является внесе</w:t>
      </w:r>
      <w:r>
        <w:rPr>
          <w:spacing w:val="20"/>
          <w:w w:val="110"/>
        </w:rPr>
        <w:softHyphen/>
        <w:t>ние вкладов и дополнительных взносов в капитал комман</w:t>
      </w:r>
      <w:r>
        <w:rPr>
          <w:spacing w:val="20"/>
          <w:w w:val="110"/>
        </w:rPr>
        <w:softHyphen/>
        <w:t>дитного общества в порядке и размере, предусмотренных учредительным договором. Решение о внесении дополни</w:t>
      </w:r>
      <w:r>
        <w:rPr>
          <w:spacing w:val="20"/>
          <w:w w:val="110"/>
        </w:rPr>
        <w:softHyphen/>
        <w:t>тельных взносов может оформляться отдельным договором, подписанном всеми участниками. Дополнительные взносы не влияют на величину капитала коммандитного общества и размер долей его участников, если иное не предусмотрено учредительным договором, а потому сведения об их внесении могут не отражаться в учредительном договоре.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Вкладчики не обязаны участвовать в управлении об</w:t>
      </w:r>
      <w:r>
        <w:rPr>
          <w:spacing w:val="20"/>
          <w:w w:val="110"/>
          <w:sz w:val="28"/>
        </w:rPr>
        <w:softHyphen/>
        <w:t>ществом и ведении его дел. С согласия вкладчика ему может быть поручено выполнение отдельных действий от имени общества. Вкладчики не должны препятствовать действиям участников с полной ответственностью по управлению де</w:t>
      </w:r>
      <w:r>
        <w:rPr>
          <w:spacing w:val="20"/>
          <w:w w:val="110"/>
          <w:sz w:val="28"/>
        </w:rPr>
        <w:softHyphen/>
        <w:t>лами коммандитного общества.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Вкладчики обязаны соблюдать положения учреди</w:t>
      </w:r>
      <w:r>
        <w:rPr>
          <w:spacing w:val="20"/>
          <w:w w:val="110"/>
          <w:sz w:val="28"/>
        </w:rPr>
        <w:softHyphen/>
        <w:t>тельного договора и иных соглашений, заключенных всеми участниками коммандитного общества.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Вкладчики обязаны не разглашать конфиденциальную информацию о деятельности общества.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 случае неисполнения или ненадлежащего исполне</w:t>
      </w:r>
      <w:r>
        <w:rPr>
          <w:spacing w:val="20"/>
          <w:w w:val="110"/>
          <w:sz w:val="28"/>
        </w:rPr>
        <w:softHyphen/>
        <w:t xml:space="preserve">ния своих обязанностей или </w:t>
      </w:r>
      <w:r>
        <w:rPr>
          <w:color w:val="007F00"/>
          <w:spacing w:val="20"/>
          <w:w w:val="110"/>
          <w:sz w:val="28"/>
        </w:rPr>
        <w:t>препятствования</w:t>
      </w:r>
      <w:r>
        <w:rPr>
          <w:spacing w:val="20"/>
          <w:w w:val="110"/>
          <w:sz w:val="28"/>
        </w:rPr>
        <w:t xml:space="preserve"> достижению целей общества вкладчик может быть исключен из комман</w:t>
      </w:r>
      <w:r>
        <w:rPr>
          <w:spacing w:val="20"/>
          <w:w w:val="110"/>
          <w:sz w:val="28"/>
        </w:rPr>
        <w:softHyphen/>
        <w:t>дитного общества в порядке, предусмотренном учредитель</w:t>
      </w:r>
      <w:r>
        <w:rPr>
          <w:spacing w:val="20"/>
          <w:w w:val="110"/>
          <w:sz w:val="28"/>
        </w:rPr>
        <w:softHyphen/>
        <w:t>ными документами.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Управление коммандитным обществом и осуществ</w:t>
      </w:r>
      <w:r>
        <w:rPr>
          <w:spacing w:val="20"/>
          <w:w w:val="110"/>
          <w:sz w:val="28"/>
        </w:rPr>
        <w:softHyphen/>
        <w:t>ление предпринимательской деятельности от его имени воз</w:t>
      </w:r>
      <w:r>
        <w:rPr>
          <w:spacing w:val="20"/>
          <w:w w:val="110"/>
          <w:sz w:val="28"/>
        </w:rPr>
        <w:softHyphen/>
        <w:t>лагается законом исключительно на участников с полной ответственностью.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Порядок управления и ведения дел в коммандитном обществе определяется учредительным договором с учетом положений ст. 68 Закона «О хозяйственных обществах».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 учредительном договоре обязательно должен быть определен порядок принятия участниками решений по воп</w:t>
      </w:r>
      <w:r>
        <w:rPr>
          <w:spacing w:val="20"/>
          <w:w w:val="110"/>
          <w:sz w:val="28"/>
        </w:rPr>
        <w:softHyphen/>
        <w:t>росам деятельности общества. Исходя из положений коммен</w:t>
      </w:r>
      <w:r>
        <w:rPr>
          <w:spacing w:val="20"/>
          <w:w w:val="110"/>
          <w:sz w:val="28"/>
        </w:rPr>
        <w:softHyphen/>
        <w:t>тируемой статьи, вкладчики не имеют права участвовать в решении вопросов управления коммандитным обществам. В то же время, решение таких вопросов может быть связано с необходимостью внесения изменений в учредительный до</w:t>
      </w:r>
      <w:r>
        <w:rPr>
          <w:spacing w:val="20"/>
          <w:w w:val="110"/>
          <w:sz w:val="28"/>
        </w:rPr>
        <w:softHyphen/>
        <w:t>говор. Поскольку действующее законодательство Украины не освобождает вкладчиков от подписания учредительного договора, то они не могут быть устранены в полной степе</w:t>
      </w:r>
      <w:r>
        <w:rPr>
          <w:spacing w:val="20"/>
          <w:w w:val="110"/>
          <w:sz w:val="28"/>
        </w:rPr>
        <w:softHyphen/>
        <w:t>ни от функции управления обществом. Данная коллизия мо</w:t>
      </w:r>
      <w:r>
        <w:rPr>
          <w:spacing w:val="20"/>
          <w:w w:val="110"/>
          <w:sz w:val="28"/>
        </w:rPr>
        <w:softHyphen/>
        <w:t>жет быть разрешена только путем внесения изменений в Закон «О хозяйственных обществах» в отношении порядка подписания учредительного договора участниками комман</w:t>
      </w:r>
      <w:r>
        <w:rPr>
          <w:spacing w:val="20"/>
          <w:w w:val="110"/>
          <w:sz w:val="28"/>
        </w:rPr>
        <w:softHyphen/>
        <w:t>дитного общества.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 xml:space="preserve">Порядок ведения дел в коммандитном обществе </w:t>
      </w:r>
      <w:r>
        <w:rPr>
          <w:color w:val="007F00"/>
          <w:spacing w:val="20"/>
          <w:w w:val="110"/>
          <w:sz w:val="28"/>
        </w:rPr>
        <w:t>(осуществления</w:t>
      </w:r>
      <w:r>
        <w:rPr>
          <w:spacing w:val="20"/>
          <w:w w:val="110"/>
          <w:sz w:val="28"/>
        </w:rPr>
        <w:t xml:space="preserve"> предпринимательской деятельности от имени общества, представительства в отношениях с третьими ли</w:t>
      </w:r>
      <w:r>
        <w:rPr>
          <w:spacing w:val="20"/>
          <w:w w:val="110"/>
          <w:sz w:val="28"/>
        </w:rPr>
        <w:softHyphen/>
        <w:t>цами) должен быть подробно урегулирован учредительным договором. Ведение дел в коммандитном обществе может осуществляться различными способами: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1) всеми участниками с полной ответственностью;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2) несколькими из них;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3) одним из участников;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4) единственным участником с полной ответственностью.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Если несколько участников с полной ответственнос</w:t>
      </w:r>
      <w:r>
        <w:rPr>
          <w:spacing w:val="20"/>
          <w:w w:val="110"/>
          <w:sz w:val="28"/>
        </w:rPr>
        <w:softHyphen/>
        <w:t>тью ведут дела общества, то каждый из них может представ</w:t>
      </w:r>
      <w:r>
        <w:rPr>
          <w:spacing w:val="20"/>
          <w:w w:val="110"/>
          <w:sz w:val="28"/>
        </w:rPr>
        <w:softHyphen/>
        <w:t>лять общество самостоятельно. В учредительном договоре может быть закреплено положение о необходимости дей</w:t>
      </w:r>
      <w:r>
        <w:rPr>
          <w:spacing w:val="20"/>
          <w:w w:val="110"/>
          <w:sz w:val="28"/>
        </w:rPr>
        <w:softHyphen/>
        <w:t>ствовать сообща (во всех случаях или лишь в отношении определенных действий или сделок). В таком случае для со</w:t>
      </w:r>
      <w:r>
        <w:rPr>
          <w:spacing w:val="20"/>
          <w:w w:val="110"/>
          <w:sz w:val="28"/>
        </w:rPr>
        <w:softHyphen/>
        <w:t>вершения действия или сделки необходимо согласие всех участников с полной ответственностью.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Если дела ведутся не всеми участниками с полной от</w:t>
      </w:r>
      <w:r>
        <w:rPr>
          <w:spacing w:val="20"/>
          <w:w w:val="110"/>
          <w:sz w:val="28"/>
        </w:rPr>
        <w:softHyphen/>
        <w:t>ветственностью, а одним или несколькими из них, то объем полномочий участников, которым поручено ведение дел, оформляется договором поручения, подписанным осталь</w:t>
      </w:r>
      <w:r>
        <w:rPr>
          <w:spacing w:val="20"/>
          <w:w w:val="110"/>
          <w:sz w:val="28"/>
        </w:rPr>
        <w:softHyphen/>
        <w:t>ными участниками с полной ответственностью.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Полномочия участника с полной ответственностью на ведение дел общества прекращаются в связи с</w:t>
      </w:r>
      <w:r>
        <w:rPr>
          <w:color w:val="007F00"/>
          <w:spacing w:val="20"/>
          <w:w w:val="110"/>
          <w:sz w:val="28"/>
        </w:rPr>
        <w:t>:</w:t>
      </w:r>
      <w:r>
        <w:rPr>
          <w:spacing w:val="20"/>
          <w:w w:val="110"/>
          <w:sz w:val="28"/>
        </w:rPr>
        <w:t xml:space="preserve"> прекраще</w:t>
      </w:r>
      <w:r>
        <w:rPr>
          <w:spacing w:val="20"/>
          <w:w w:val="110"/>
          <w:sz w:val="28"/>
        </w:rPr>
        <w:softHyphen/>
        <w:t>нием деятельности самого общества; отказом участника от поручения; отменой поручения по требованию хотя бы од</w:t>
      </w:r>
      <w:r>
        <w:rPr>
          <w:spacing w:val="20"/>
          <w:w w:val="110"/>
          <w:sz w:val="28"/>
        </w:rPr>
        <w:softHyphen/>
        <w:t>ного из остальных участников с полной ответственностью.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 соответствии с ч. 1 ст. 75 Закона «О хозяйственных обществах», ответственность вкладчиков по обязательствам коммандитного общества ограничивается их вкладом в иму</w:t>
      </w:r>
      <w:r>
        <w:rPr>
          <w:spacing w:val="20"/>
          <w:w w:val="110"/>
          <w:sz w:val="28"/>
        </w:rPr>
        <w:softHyphen/>
        <w:t>ществе общества. Это означает, что после полного внесения вклада в размере, определенном учредительным договором, вкладчик не может быть привлечен к непосредственной имущественной ответственности по долгам общества.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Характер ответственности вкладчика по обязатель</w:t>
      </w:r>
      <w:r>
        <w:rPr>
          <w:spacing w:val="20"/>
          <w:w w:val="110"/>
          <w:sz w:val="28"/>
        </w:rPr>
        <w:softHyphen/>
        <w:t>ствам коммандитного общества может измениться в случае заключения им сделки от имени и в интересах общества без соответствующих полномочий.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Если сделка, заключенная при подобных условиях, впоследствии была одобрена обществом (единогласным решением участников с полной ответственностью), то вклад</w:t>
      </w:r>
      <w:r>
        <w:rPr>
          <w:spacing w:val="20"/>
          <w:w w:val="110"/>
          <w:sz w:val="28"/>
        </w:rPr>
        <w:softHyphen/>
        <w:t>чик несет ответственность по ней всем своим имуществом солидарно с остальными участниками с полной ответствен</w:t>
      </w:r>
      <w:r>
        <w:rPr>
          <w:spacing w:val="20"/>
          <w:w w:val="110"/>
          <w:sz w:val="28"/>
        </w:rPr>
        <w:softHyphen/>
        <w:t>ностью. То есть, ответственность участника становиться полной, но она разделяется между ним и участниками с пол</w:t>
      </w:r>
      <w:r>
        <w:rPr>
          <w:spacing w:val="20"/>
          <w:w w:val="110"/>
          <w:sz w:val="28"/>
        </w:rPr>
        <w:softHyphen/>
        <w:t>ной ответственностью коммандитного общества (в отноше</w:t>
      </w:r>
      <w:r>
        <w:rPr>
          <w:spacing w:val="20"/>
          <w:w w:val="110"/>
          <w:sz w:val="28"/>
        </w:rPr>
        <w:softHyphen/>
        <w:t>нии конкретного обязательства вкладчик получает статус полного участника).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Если одобрение общества не будет получено, вкладчик отвечает перед третьими лицами самостоятельно всем своим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имуществом. Законом не определяется, является ли сделка, заключенная вкладчиком без соответствующих полномочий и не получившая одобрения общества, действительной. В дан</w:t>
      </w:r>
      <w:r>
        <w:rPr>
          <w:spacing w:val="20"/>
          <w:w w:val="110"/>
          <w:sz w:val="28"/>
        </w:rPr>
        <w:softHyphen/>
        <w:t>ной ситуации должен применяться тот же принцип, что и в отношении иных хозяйственных обществ - акционерного или общества с ограниченной ответственностью. Сделка, заклю</w:t>
      </w:r>
      <w:r>
        <w:rPr>
          <w:spacing w:val="20"/>
          <w:w w:val="110"/>
          <w:sz w:val="28"/>
        </w:rPr>
        <w:softHyphen/>
        <w:t>ченная вкладчиком без соответствующих полномочий, может быть признана недействительной только в том случае, если общество докажет, что третье лицо на момент заключения сделки знало или должно было знать об отсутствии у вклад</w:t>
      </w:r>
      <w:r>
        <w:rPr>
          <w:spacing w:val="20"/>
          <w:w w:val="110"/>
          <w:sz w:val="28"/>
        </w:rPr>
        <w:softHyphen/>
        <w:t>чика права действовать от имени общества.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 части первой статьи 83 устанавлива</w:t>
      </w:r>
      <w:r>
        <w:rPr>
          <w:spacing w:val="20"/>
          <w:w w:val="110"/>
          <w:sz w:val="28"/>
        </w:rPr>
        <w:softHyphen/>
        <w:t>ется дополнительное основание прекращения деятельности коммандитного общества - выход из его состава всех участ</w:t>
      </w:r>
      <w:r>
        <w:rPr>
          <w:spacing w:val="20"/>
          <w:w w:val="110"/>
          <w:sz w:val="28"/>
        </w:rPr>
        <w:softHyphen/>
        <w:t>ников с полной ответственностью. Данная норма является императивной, законом не допускается преобразование коммандитного общества в иной вид общества после выхо</w:t>
      </w:r>
      <w:r>
        <w:rPr>
          <w:spacing w:val="20"/>
          <w:w w:val="110"/>
          <w:sz w:val="28"/>
        </w:rPr>
        <w:softHyphen/>
        <w:t>да всех участников с полной ответственностью. Если остав</w:t>
      </w:r>
      <w:r>
        <w:rPr>
          <w:spacing w:val="20"/>
          <w:w w:val="110"/>
          <w:sz w:val="28"/>
        </w:rPr>
        <w:softHyphen/>
        <w:t>шиеся участники намерены продолжать совместную деятельность, они обязаны осуществить ликвидацию ком</w:t>
      </w:r>
      <w:r>
        <w:rPr>
          <w:spacing w:val="20"/>
          <w:w w:val="110"/>
          <w:sz w:val="28"/>
        </w:rPr>
        <w:softHyphen/>
        <w:t>мандитного общества в предусмотренном законом порядке, а затем создать новое хозяйственное общество в иной орга</w:t>
      </w:r>
      <w:r>
        <w:rPr>
          <w:spacing w:val="20"/>
          <w:w w:val="110"/>
          <w:sz w:val="28"/>
        </w:rPr>
        <w:softHyphen/>
        <w:t>низационно-правовой форме. Затрат, связанных с ликвида</w:t>
      </w:r>
      <w:r>
        <w:rPr>
          <w:spacing w:val="20"/>
          <w:w w:val="110"/>
          <w:sz w:val="28"/>
        </w:rPr>
        <w:softHyphen/>
        <w:t>цией общества, можно избежать, если до выхода всех участников с полной ответственностью осуществить преоб</w:t>
      </w:r>
      <w:r>
        <w:rPr>
          <w:spacing w:val="20"/>
          <w:w w:val="110"/>
          <w:sz w:val="28"/>
        </w:rPr>
        <w:softHyphen/>
        <w:t>разование коммандитного общества в иной вид хозяйствен</w:t>
      </w:r>
      <w:r>
        <w:rPr>
          <w:spacing w:val="20"/>
          <w:w w:val="110"/>
          <w:sz w:val="28"/>
        </w:rPr>
        <w:softHyphen/>
        <w:t>ного общества. В случае такого преобразования проводится перерегистрация общества в установленном законом поряд</w:t>
      </w:r>
      <w:r>
        <w:rPr>
          <w:spacing w:val="20"/>
          <w:w w:val="110"/>
          <w:sz w:val="28"/>
        </w:rPr>
        <w:softHyphen/>
        <w:t>ке. После перерегистрации бывшие участники с полной от</w:t>
      </w:r>
      <w:r>
        <w:rPr>
          <w:spacing w:val="20"/>
          <w:w w:val="110"/>
          <w:sz w:val="28"/>
        </w:rPr>
        <w:softHyphen/>
        <w:t>ветственностью могут выйти из общества и это не повлечет его ликвидации. Кроме этого возможен вариант, когда кто-либо из вкладчиков изменяет свой правовой статус в обще</w:t>
      </w:r>
      <w:r>
        <w:rPr>
          <w:spacing w:val="20"/>
          <w:w w:val="110"/>
          <w:sz w:val="28"/>
        </w:rPr>
        <w:softHyphen/>
        <w:t>стве и становится участником с полной ответственностью (в некоторых случаях это может повлечь изменение наимено</w:t>
      </w:r>
      <w:r>
        <w:rPr>
          <w:spacing w:val="20"/>
          <w:w w:val="110"/>
          <w:sz w:val="28"/>
        </w:rPr>
        <w:softHyphen/>
        <w:t>вания коммандитного общества и, как следствие, необходи</w:t>
      </w:r>
      <w:r>
        <w:rPr>
          <w:spacing w:val="20"/>
          <w:w w:val="110"/>
          <w:sz w:val="28"/>
        </w:rPr>
        <w:softHyphen/>
        <w:t>мость его перерегистрации).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 случае выхода из коммандитного общества всех вкладчиков общество либо ликвидируется, либо преобразу</w:t>
      </w:r>
      <w:r>
        <w:rPr>
          <w:spacing w:val="20"/>
          <w:w w:val="110"/>
          <w:sz w:val="28"/>
        </w:rPr>
        <w:softHyphen/>
        <w:t>ется в полное общество.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Участники коммандитного общества вносят изменения в учредительный договор, связанные с преобразованием, и подают необходимые документы в орган государственной регистрации для проведения перерегистрации общества в установленном законом порядке.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 xml:space="preserve">Часть третья настоящей статьи закрепляет </w:t>
      </w:r>
      <w:r>
        <w:rPr>
          <w:color w:val="007F00"/>
          <w:spacing w:val="20"/>
          <w:w w:val="110"/>
          <w:sz w:val="28"/>
        </w:rPr>
        <w:t>особенности</w:t>
      </w:r>
      <w:r>
        <w:rPr>
          <w:spacing w:val="20"/>
          <w:w w:val="110"/>
          <w:sz w:val="28"/>
        </w:rPr>
        <w:t xml:space="preserve"> проведения ликвидационной процедуры в отношении коммандитного общества. Законом установлен следующий порядок распределения имущества, оставшегося после рас</w:t>
      </w:r>
      <w:r>
        <w:rPr>
          <w:spacing w:val="20"/>
          <w:w w:val="110"/>
          <w:sz w:val="28"/>
        </w:rPr>
        <w:softHyphen/>
        <w:t>четов со всеми кредиторами общества при его ликвидации.</w:t>
      </w:r>
    </w:p>
    <w:p w:rsidR="00475035" w:rsidRDefault="00475035">
      <w:pPr>
        <w:spacing w:line="24" w:lineRule="atLeast"/>
        <w:ind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В первую очередь из оставшегося у общества имущества вкладчикам возвращаются их вклады в размере, зафикси</w:t>
      </w:r>
      <w:r>
        <w:rPr>
          <w:spacing w:val="20"/>
          <w:w w:val="110"/>
          <w:sz w:val="28"/>
        </w:rPr>
        <w:softHyphen/>
        <w:t>рованном в учредительном договоре. В случае недостаточ</w:t>
      </w:r>
      <w:r>
        <w:rPr>
          <w:spacing w:val="20"/>
          <w:w w:val="110"/>
          <w:sz w:val="28"/>
        </w:rPr>
        <w:softHyphen/>
        <w:t>ности средств общества для полного возврата вкладчикам их вкладов имеющиеся средства распределяются между вклад</w:t>
      </w:r>
      <w:r>
        <w:rPr>
          <w:spacing w:val="20"/>
          <w:w w:val="110"/>
          <w:sz w:val="28"/>
        </w:rPr>
        <w:softHyphen/>
        <w:t>чиками в соответствии с их долей в капитале общества. Вкладчики не могут требовать от полных участников вер</w:t>
      </w:r>
      <w:r>
        <w:rPr>
          <w:spacing w:val="20"/>
          <w:w w:val="110"/>
          <w:sz w:val="28"/>
        </w:rPr>
        <w:softHyphen/>
        <w:t>нуть им недостающие суммы вкладов.</w:t>
      </w: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Оставшееся имущество распределяется между участни</w:t>
      </w:r>
      <w:r>
        <w:rPr>
          <w:spacing w:val="20"/>
          <w:w w:val="110"/>
          <w:sz w:val="28"/>
        </w:rPr>
        <w:softHyphen/>
        <w:t>ками с полной ответственностью в порядке и на условиях, предусмотренных ст. 21 Закона «О хозяйственных обще</w:t>
      </w:r>
      <w:r>
        <w:rPr>
          <w:spacing w:val="20"/>
          <w:w w:val="110"/>
          <w:sz w:val="28"/>
        </w:rPr>
        <w:softHyphen/>
        <w:t>ствах» и учредительным договором. Обычно имущество рас</w:t>
      </w:r>
      <w:r>
        <w:rPr>
          <w:spacing w:val="20"/>
          <w:w w:val="110"/>
          <w:sz w:val="28"/>
        </w:rPr>
        <w:softHyphen/>
        <w:t>пределяется между участниками с полной ответственностью в соответствии с размерами их долей в капитале общества.</w:t>
      </w: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</w:p>
    <w:p w:rsidR="00475035" w:rsidRDefault="00475035">
      <w:pPr>
        <w:pStyle w:val="a5"/>
        <w:spacing w:line="24" w:lineRule="atLeast"/>
        <w:ind w:left="0" w:firstLine="284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Список литературы:</w:t>
      </w:r>
    </w:p>
    <w:p w:rsidR="00475035" w:rsidRDefault="00475035">
      <w:pPr>
        <w:pStyle w:val="a5"/>
        <w:numPr>
          <w:ilvl w:val="0"/>
          <w:numId w:val="1"/>
        </w:numPr>
        <w:spacing w:line="24" w:lineRule="atLeast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Закон Украины «О хозяйственных обществах» от 19.09.1991 г.</w:t>
      </w:r>
    </w:p>
    <w:p w:rsidR="00475035" w:rsidRDefault="00475035">
      <w:pPr>
        <w:pStyle w:val="a5"/>
        <w:numPr>
          <w:ilvl w:val="0"/>
          <w:numId w:val="1"/>
        </w:numPr>
        <w:spacing w:line="24" w:lineRule="atLeast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Кибенко Е.Р. Научно-практический комментарий Закона Украины «О хозяйственных обществах».- Х.:фирма «Эспада», 2000.</w:t>
      </w:r>
    </w:p>
    <w:p w:rsidR="00475035" w:rsidRDefault="00475035">
      <w:pPr>
        <w:pStyle w:val="a5"/>
        <w:numPr>
          <w:ilvl w:val="0"/>
          <w:numId w:val="1"/>
        </w:numPr>
        <w:spacing w:line="24" w:lineRule="atLeast"/>
        <w:jc w:val="both"/>
        <w:rPr>
          <w:spacing w:val="20"/>
          <w:w w:val="110"/>
          <w:sz w:val="28"/>
        </w:rPr>
      </w:pPr>
      <w:r>
        <w:rPr>
          <w:spacing w:val="20"/>
          <w:w w:val="110"/>
          <w:sz w:val="28"/>
        </w:rPr>
        <w:t>Экономика предприятия. Учебное попсобие для экономических вузов./ Под редакцией проф., д.э.н. Руденко А.И., проф. Швиданенко Г.А./ Издание 2-е, перераб. и доп. – Симферополь: Таврия, 2000.</w:t>
      </w:r>
    </w:p>
    <w:p w:rsidR="00475035" w:rsidRDefault="00475035">
      <w:pPr>
        <w:jc w:val="center"/>
      </w:pPr>
      <w:bookmarkStart w:id="0" w:name="_GoBack"/>
      <w:bookmarkEnd w:id="0"/>
    </w:p>
    <w:sectPr w:rsidR="0047503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35" w:rsidRDefault="00475035">
      <w:r>
        <w:separator/>
      </w:r>
    </w:p>
  </w:endnote>
  <w:endnote w:type="continuationSeparator" w:id="0">
    <w:p w:rsidR="00475035" w:rsidRDefault="004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35" w:rsidRDefault="00475035">
    <w:pPr>
      <w:pStyle w:val="a3"/>
      <w:framePr w:wrap="around" w:vAnchor="text" w:hAnchor="margin" w:xAlign="center" w:y="1"/>
      <w:rPr>
        <w:rStyle w:val="a4"/>
      </w:rPr>
    </w:pPr>
  </w:p>
  <w:p w:rsidR="00475035" w:rsidRDefault="0047503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35" w:rsidRDefault="00CA1CE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475035" w:rsidRDefault="004750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35" w:rsidRDefault="00475035">
      <w:r>
        <w:separator/>
      </w:r>
    </w:p>
  </w:footnote>
  <w:footnote w:type="continuationSeparator" w:id="0">
    <w:p w:rsidR="00475035" w:rsidRDefault="004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F1546"/>
    <w:multiLevelType w:val="hybridMultilevel"/>
    <w:tmpl w:val="EB663FE2"/>
    <w:lvl w:ilvl="0" w:tplc="70E47A94">
      <w:start w:val="1"/>
      <w:numFmt w:val="decimal"/>
      <w:lvlText w:val="%1.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CE7"/>
    <w:rsid w:val="001007AA"/>
    <w:rsid w:val="00475035"/>
    <w:rsid w:val="00674866"/>
    <w:rsid w:val="00CA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7AD16-9C5B-4868-9929-F1D317FE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left="567"/>
      <w:jc w:val="both"/>
    </w:pPr>
    <w:rPr>
      <w:sz w:val="28"/>
      <w:szCs w:val="20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spacing w:line="260" w:lineRule="auto"/>
      <w:ind w:firstLine="426"/>
      <w:jc w:val="both"/>
    </w:pPr>
    <w:rPr>
      <w:sz w:val="28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380" w:line="300" w:lineRule="auto"/>
      <w:jc w:val="right"/>
    </w:pPr>
    <w:rPr>
      <w:i/>
      <w:iCs/>
      <w:sz w:val="16"/>
      <w:szCs w:val="16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40" w:lineRule="auto"/>
      <w:ind w:firstLine="460"/>
      <w:jc w:val="both"/>
    </w:pPr>
    <w:rPr>
      <w:rFonts w:ascii="Arial" w:hAnsi="Arial" w:cs="Arial"/>
      <w:b/>
      <w:bCs/>
      <w:i/>
      <w:iCs/>
    </w:rPr>
  </w:style>
  <w:style w:type="paragraph" w:styleId="a5">
    <w:name w:val="Body Text Indent"/>
    <w:basedOn w:val="a"/>
    <w:semiHidden/>
    <w:pPr>
      <w:widowControl w:val="0"/>
      <w:autoSpaceDE w:val="0"/>
      <w:autoSpaceDN w:val="0"/>
      <w:adjustRightInd w:val="0"/>
      <w:spacing w:line="260" w:lineRule="auto"/>
      <w:ind w:left="80" w:firstLine="46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2;&#1048;&#1053;&#1048;&#1057;&#1058;&#1045;&#1056;&#1057;&#1058;&#1042;&#1054;%20&#1054;&#1041;&#1056;&#1040;&#1047;&#1054;&#1042;&#1040;&#1053;&#1048;&#1071;%20&#1059;&#1050;&#1056;&#1040;&#1048;&#1053;&#1067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ОБРАЗОВАНИЯ УКРАИНЫ.dot</Template>
  <TotalTime>0</TotalTime>
  <Pages>1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УКРАИНЫ</vt:lpstr>
    </vt:vector>
  </TitlesOfParts>
  <Company>@</Company>
  <LinksUpToDate>false</LinksUpToDate>
  <CharactersWithSpaces>21395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УКРАИНЫ</dc:title>
  <dc:subject/>
  <dc:creator>Alex</dc:creator>
  <cp:keywords/>
  <dc:description/>
  <cp:lastModifiedBy>Irina</cp:lastModifiedBy>
  <cp:revision>2</cp:revision>
  <cp:lastPrinted>1899-12-31T21:00:00Z</cp:lastPrinted>
  <dcterms:created xsi:type="dcterms:W3CDTF">2014-08-06T16:43:00Z</dcterms:created>
  <dcterms:modified xsi:type="dcterms:W3CDTF">2014-08-06T16:43:00Z</dcterms:modified>
</cp:coreProperties>
</file>