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A9E" w:rsidRPr="00663A9E" w:rsidRDefault="00663A9E" w:rsidP="00663A9E">
      <w:pPr>
        <w:spacing w:before="120"/>
        <w:jc w:val="center"/>
        <w:rPr>
          <w:b/>
          <w:bCs/>
          <w:sz w:val="32"/>
          <w:szCs w:val="32"/>
        </w:rPr>
      </w:pPr>
      <w:r w:rsidRPr="00663A9E">
        <w:rPr>
          <w:b/>
          <w:bCs/>
          <w:sz w:val="32"/>
          <w:szCs w:val="32"/>
        </w:rPr>
        <w:t>Наши соседи</w:t>
      </w:r>
    </w:p>
    <w:p w:rsidR="00663A9E" w:rsidRPr="00663A9E" w:rsidRDefault="00663A9E" w:rsidP="00663A9E">
      <w:pPr>
        <w:spacing w:before="120"/>
        <w:jc w:val="center"/>
        <w:rPr>
          <w:sz w:val="28"/>
          <w:szCs w:val="28"/>
        </w:rPr>
      </w:pPr>
      <w:r w:rsidRPr="00663A9E">
        <w:rPr>
          <w:sz w:val="28"/>
          <w:szCs w:val="28"/>
        </w:rPr>
        <w:t>Контрольная работа по дисциплине “Биология”</w:t>
      </w:r>
    </w:p>
    <w:p w:rsidR="00663A9E" w:rsidRPr="00663A9E" w:rsidRDefault="00663A9E" w:rsidP="00663A9E">
      <w:pPr>
        <w:spacing w:before="120"/>
        <w:jc w:val="center"/>
        <w:rPr>
          <w:sz w:val="28"/>
          <w:szCs w:val="28"/>
        </w:rPr>
      </w:pPr>
      <w:r w:rsidRPr="00663A9E">
        <w:rPr>
          <w:sz w:val="28"/>
          <w:szCs w:val="28"/>
        </w:rPr>
        <w:t>Выполнила</w:t>
      </w:r>
    </w:p>
    <w:p w:rsidR="00663A9E" w:rsidRPr="00663A9E" w:rsidRDefault="00663A9E" w:rsidP="00663A9E">
      <w:pPr>
        <w:spacing w:before="120"/>
        <w:jc w:val="center"/>
        <w:rPr>
          <w:sz w:val="28"/>
          <w:szCs w:val="28"/>
        </w:rPr>
      </w:pPr>
      <w:r w:rsidRPr="00663A9E">
        <w:rPr>
          <w:sz w:val="28"/>
          <w:szCs w:val="28"/>
        </w:rPr>
        <w:t>УдГУ</w:t>
      </w:r>
    </w:p>
    <w:p w:rsidR="00663A9E" w:rsidRPr="00663A9E" w:rsidRDefault="00663A9E" w:rsidP="00663A9E">
      <w:pPr>
        <w:spacing w:before="120"/>
        <w:jc w:val="center"/>
        <w:rPr>
          <w:sz w:val="28"/>
          <w:szCs w:val="28"/>
        </w:rPr>
      </w:pPr>
      <w:r w:rsidRPr="00663A9E">
        <w:rPr>
          <w:sz w:val="28"/>
          <w:szCs w:val="28"/>
        </w:rPr>
        <w:t>Кафедра биологии</w:t>
      </w:r>
    </w:p>
    <w:p w:rsidR="00663A9E" w:rsidRPr="00663A9E" w:rsidRDefault="00663A9E" w:rsidP="00663A9E">
      <w:pPr>
        <w:spacing w:before="120"/>
        <w:jc w:val="center"/>
      </w:pPr>
      <w:bookmarkStart w:id="0" w:name="_Toc25677316"/>
      <w:r w:rsidRPr="00663A9E">
        <w:rPr>
          <w:sz w:val="28"/>
          <w:szCs w:val="28"/>
        </w:rPr>
        <w:t>Ижевск, 2001</w:t>
      </w:r>
      <w:bookmarkEnd w:id="0"/>
    </w:p>
    <w:p w:rsidR="00663A9E" w:rsidRPr="00663A9E" w:rsidRDefault="00663A9E" w:rsidP="00663A9E">
      <w:pPr>
        <w:spacing w:before="120"/>
        <w:jc w:val="center"/>
        <w:rPr>
          <w:b/>
          <w:bCs/>
          <w:sz w:val="28"/>
          <w:szCs w:val="28"/>
        </w:rPr>
      </w:pPr>
      <w:r w:rsidRPr="00663A9E">
        <w:rPr>
          <w:b/>
          <w:bCs/>
          <w:sz w:val="28"/>
          <w:szCs w:val="28"/>
        </w:rPr>
        <w:t>Цели контрольной работы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В данной контрольной работе рассмотрим растения и насекомые, которые существуют рядом с нами, и о которых мы как предполагается, должны хорошо  знать.</w:t>
      </w:r>
    </w:p>
    <w:p w:rsidR="00663A9E" w:rsidRPr="00663A9E" w:rsidRDefault="00663A9E" w:rsidP="00663A9E">
      <w:pPr>
        <w:spacing w:before="120"/>
        <w:jc w:val="center"/>
        <w:rPr>
          <w:b/>
          <w:bCs/>
          <w:sz w:val="28"/>
          <w:szCs w:val="28"/>
        </w:rPr>
      </w:pPr>
      <w:bookmarkStart w:id="1" w:name="_Toc25677317"/>
      <w:bookmarkStart w:id="2" w:name="_Toc25677339"/>
      <w:r w:rsidRPr="00663A9E">
        <w:rPr>
          <w:b/>
          <w:bCs/>
          <w:sz w:val="28"/>
          <w:szCs w:val="28"/>
        </w:rPr>
        <w:t>Багульник</w:t>
      </w:r>
      <w:bookmarkEnd w:id="1"/>
      <w:bookmarkEnd w:id="2"/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Один из парадоксов северного болота является багульник: среди изобилия воды — странный кус</w:t>
      </w:r>
      <w:r w:rsidRPr="00663A9E">
        <w:softHyphen/>
        <w:t>тарничек, обнаруживающий все черты устойчивого к за</w:t>
      </w:r>
      <w:r w:rsidRPr="00663A9E">
        <w:softHyphen/>
        <w:t>сухе растения. Снизу листья подбиты ржавым пушком, края их под</w:t>
      </w:r>
      <w:r w:rsidRPr="00663A9E">
        <w:softHyphen/>
        <w:t>вернуты. Эти признаки явно указывают на то, что расте</w:t>
      </w:r>
      <w:r w:rsidRPr="00663A9E">
        <w:softHyphen/>
        <w:t>ние старается изо всех сил экономить влагу. Но поче</w:t>
      </w:r>
      <w:r w:rsidRPr="00663A9E">
        <w:softHyphen/>
        <w:t>му? Ведь ее вокруг предоста</w:t>
      </w:r>
      <w:r w:rsidRPr="00663A9E">
        <w:softHyphen/>
        <w:t>точно — нередко багульник растет рядом с мочажиной, наполненной хрусталь</w:t>
      </w:r>
      <w:r w:rsidRPr="00663A9E">
        <w:softHyphen/>
        <w:t>ной, процеженной мхами во</w:t>
      </w:r>
      <w:r w:rsidRPr="00663A9E">
        <w:softHyphen/>
        <w:t>дой.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Строение растения находится в проти</w:t>
      </w:r>
      <w:r w:rsidRPr="00663A9E">
        <w:softHyphen/>
        <w:t>воречии с его экологией. В чем же здесь дело? Если внима</w:t>
      </w:r>
      <w:r w:rsidRPr="00663A9E">
        <w:softHyphen/>
        <w:t>тельно присмотреться к соседям багульника — кассандре, андромеде и водянике,— то и у них без труда можно найти признаки приспособленности к безводным местам обита</w:t>
      </w:r>
      <w:r w:rsidRPr="00663A9E">
        <w:softHyphen/>
        <w:t>ния.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У багульника удивитель</w:t>
      </w:r>
      <w:r w:rsidRPr="00663A9E">
        <w:softHyphen/>
        <w:t xml:space="preserve">ная родословная: ее корни уходят аж в Африку. 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Можно предположить, что сфагновые болота, возникшие относительно недавно, после отступления ледника — на</w:t>
      </w:r>
      <w:r w:rsidRPr="00663A9E">
        <w:softHyphen/>
        <w:t>дежное убежище для растений, которые оказались вытес</w:t>
      </w:r>
      <w:r w:rsidRPr="00663A9E">
        <w:softHyphen/>
        <w:t>ненными из своих родных кра</w:t>
      </w:r>
      <w:r w:rsidRPr="00663A9E">
        <w:softHyphen/>
        <w:t>ев. Очень трудно жить на бо</w:t>
      </w:r>
      <w:r w:rsidRPr="00663A9E">
        <w:softHyphen/>
        <w:t>лоте: ведь почвы здесь нет — ее заменяют слои живых мхов и торфа. И практически нет конкурентов: жизнь слож</w:t>
      </w:r>
      <w:r w:rsidRPr="00663A9E">
        <w:softHyphen/>
        <w:t>ная, однако никем не стес</w:t>
      </w:r>
      <w:r w:rsidRPr="00663A9E">
        <w:softHyphen/>
        <w:t>ненная.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Это совершенно новое эко</w:t>
      </w:r>
      <w:r w:rsidRPr="00663A9E">
        <w:softHyphen/>
        <w:t>логическое созвучье: болот</w:t>
      </w:r>
      <w:r w:rsidRPr="00663A9E">
        <w:softHyphen/>
        <w:t>ные кустарнички — и багуль</w:t>
      </w:r>
      <w:r w:rsidRPr="00663A9E">
        <w:softHyphen/>
        <w:t>ник и их числе приноровились к жизни им болотах.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Значит, в этих местах внеш</w:t>
      </w:r>
      <w:r w:rsidRPr="00663A9E">
        <w:softHyphen/>
        <w:t>няя форма растений еще не успела  приспособиться  к внешним условиям? Некото</w:t>
      </w:r>
      <w:r w:rsidRPr="00663A9E">
        <w:softHyphen/>
        <w:t>рые ученые думали именно так. Но ведь наследствен</w:t>
      </w:r>
      <w:r w:rsidRPr="00663A9E">
        <w:softHyphen/>
        <w:t>ность — явление устойчивое. Поэтому не нужно думать, что багульник завтра начнет ме</w:t>
      </w:r>
      <w:r w:rsidRPr="00663A9E">
        <w:softHyphen/>
        <w:t>нять свой вид, стараясь впи</w:t>
      </w:r>
      <w:r w:rsidRPr="00663A9E">
        <w:softHyphen/>
        <w:t>саться в северную природу. Нет, скорее всего и через многие тысячи лет он будет выглядеть так, как сегодня. Может быть, его засухоустой</w:t>
      </w:r>
      <w:r w:rsidRPr="00663A9E">
        <w:softHyphen/>
        <w:t>чивые  признаки — это  не только бесполезная память об Африке, но и нечто полез</w:t>
      </w:r>
      <w:r w:rsidRPr="00663A9E">
        <w:softHyphen/>
        <w:t>ное растению сегодня?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Над этим можно думать и думать: окончательного отве</w:t>
      </w:r>
      <w:r w:rsidRPr="00663A9E">
        <w:softHyphen/>
        <w:t>та на подобную загадку нет и поныне — есть целым букет гипотез. Одна из них осно</w:t>
      </w:r>
      <w:r w:rsidRPr="00663A9E">
        <w:softHyphen/>
        <w:t>вана на том, что на болоте воды хоть и много, но высшим растениям она недоступна. Ведь там, где залегают корни, очень низкая температура: болото и в жаркие дни дей</w:t>
      </w:r>
      <w:r w:rsidRPr="00663A9E">
        <w:softHyphen/>
        <w:t>ствует как гигантский холо</w:t>
      </w:r>
      <w:r w:rsidRPr="00663A9E">
        <w:softHyphen/>
        <w:t>дильник. Значит, растения просто не могут впитать воду. Не будем принимать это пред</w:t>
      </w:r>
      <w:r w:rsidRPr="00663A9E">
        <w:softHyphen/>
        <w:t>положение за правильное: его надо тщательно прове</w:t>
      </w:r>
      <w:r w:rsidRPr="00663A9E">
        <w:softHyphen/>
        <w:t>рить. Нуждается в проверке и другая гипотеза, связываю</w:t>
      </w:r>
      <w:r w:rsidRPr="00663A9E">
        <w:softHyphen/>
        <w:t>щая необычный облик ба</w:t>
      </w:r>
      <w:r w:rsidRPr="00663A9E">
        <w:softHyphen/>
        <w:t>гульника и его соседей с не</w:t>
      </w:r>
      <w:r w:rsidRPr="00663A9E">
        <w:softHyphen/>
        <w:t>хваткой на болоте азота. Од</w:t>
      </w:r>
      <w:r w:rsidRPr="00663A9E">
        <w:softHyphen/>
        <w:t>нако и гипотеза “азотного голодания” еще не стала общепринятой. Словом, ба</w:t>
      </w:r>
      <w:r w:rsidRPr="00663A9E">
        <w:softHyphen/>
        <w:t>гульник открывает широкую возможность для поиска и на</w:t>
      </w:r>
      <w:r w:rsidRPr="00663A9E">
        <w:softHyphen/>
        <w:t>учного творчества.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Растение знаменито своим сильным дурманящим запа</w:t>
      </w:r>
      <w:r w:rsidRPr="00663A9E">
        <w:softHyphen/>
        <w:t>хом. Есть в нем что-то при</w:t>
      </w:r>
      <w:r w:rsidRPr="00663A9E">
        <w:softHyphen/>
        <w:t>торно-сладкое, навевающее дрему, сон. В малых дозах этот аромат даже приятен, однако долго находиться среди  багульника  нельзя — разболится голова.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Цветы у багульника вырас</w:t>
      </w:r>
      <w:r w:rsidRPr="00663A9E">
        <w:softHyphen/>
        <w:t>тают в густых щитках. Бы</w:t>
      </w:r>
      <w:r w:rsidRPr="00663A9E">
        <w:softHyphen/>
        <w:t>вало, выйдешь на берег забо</w:t>
      </w:r>
      <w:r w:rsidRPr="00663A9E">
        <w:softHyphen/>
        <w:t>лоченного озерка — и уви</w:t>
      </w:r>
      <w:r w:rsidRPr="00663A9E">
        <w:softHyphen/>
        <w:t>дишь нечто феерическое: ма</w:t>
      </w:r>
      <w:r w:rsidRPr="00663A9E">
        <w:softHyphen/>
        <w:t>леньким белым салютом от</w:t>
      </w:r>
      <w:r w:rsidRPr="00663A9E">
        <w:softHyphen/>
        <w:t>ражается каждый кустик ба</w:t>
      </w:r>
      <w:r w:rsidRPr="00663A9E">
        <w:softHyphen/>
        <w:t>гульника в темной воде. И та</w:t>
      </w:r>
      <w:r w:rsidRPr="00663A9E">
        <w:softHyphen/>
        <w:t>ких салютов очень много! Серебряные вспышки не гас</w:t>
      </w:r>
      <w:r w:rsidRPr="00663A9E">
        <w:softHyphen/>
        <w:t>нут, а медлят в остановлен</w:t>
      </w:r>
      <w:r w:rsidRPr="00663A9E">
        <w:softHyphen/>
        <w:t>ном мгновении. Вот она, сказ</w:t>
      </w:r>
      <w:r w:rsidRPr="00663A9E">
        <w:softHyphen/>
        <w:t>ка севера!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Издревле знает народ о ле</w:t>
      </w:r>
      <w:r w:rsidRPr="00663A9E">
        <w:softHyphen/>
        <w:t>карственных свойствах ба</w:t>
      </w:r>
      <w:r w:rsidRPr="00663A9E">
        <w:softHyphen/>
        <w:t>гульника. Они разнообразны. Северяне при помощи багуль</w:t>
      </w:r>
      <w:r w:rsidRPr="00663A9E">
        <w:softHyphen/>
        <w:t>ника лечат такие болезни, как ревматизм и артрит. Его силь</w:t>
      </w:r>
      <w:r w:rsidRPr="00663A9E">
        <w:softHyphen/>
        <w:t>ный аромат оказывает еще и не изученное по-настоящему воздействие на нервную сис</w:t>
      </w:r>
      <w:r w:rsidRPr="00663A9E">
        <w:softHyphen/>
        <w:t>тему человека. Может быть, и здесь нас ждут серьезные открытия? Вот сколько воз</w:t>
      </w:r>
      <w:r w:rsidRPr="00663A9E">
        <w:softHyphen/>
        <w:t>можностей для поиска откры</w:t>
      </w:r>
      <w:r w:rsidRPr="00663A9E">
        <w:softHyphen/>
        <w:t>вает багульник — очень кра</w:t>
      </w:r>
      <w:r w:rsidRPr="00663A9E">
        <w:softHyphen/>
        <w:t>сивое, загадочное и роман</w:t>
      </w:r>
      <w:r w:rsidRPr="00663A9E">
        <w:softHyphen/>
        <w:t>тичное растение.</w:t>
      </w:r>
    </w:p>
    <w:p w:rsidR="00663A9E" w:rsidRPr="00663A9E" w:rsidRDefault="00663A9E" w:rsidP="00663A9E">
      <w:pPr>
        <w:spacing w:before="120"/>
        <w:jc w:val="center"/>
        <w:rPr>
          <w:b/>
          <w:bCs/>
          <w:sz w:val="28"/>
          <w:szCs w:val="28"/>
        </w:rPr>
      </w:pPr>
      <w:bookmarkStart w:id="3" w:name="_Toc25677318"/>
      <w:bookmarkStart w:id="4" w:name="_Toc25677340"/>
      <w:r w:rsidRPr="00663A9E">
        <w:rPr>
          <w:b/>
          <w:bCs/>
          <w:sz w:val="28"/>
          <w:szCs w:val="28"/>
        </w:rPr>
        <w:t>Бабочки</w:t>
      </w:r>
      <w:bookmarkEnd w:id="3"/>
      <w:bookmarkEnd w:id="4"/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Среди наших насекомых бабочки, пожалуй, одни из самых красивых. Радуя глаз, перелетают с цветка на цветок и ведут, казалось бы, совершенно беззаботную жизнь. Но это только видимость, ведь и у  насекомых есть свои проблемы и задачи, которые поставила перед ними природа. Одна из таких задач — продолжение ро</w:t>
      </w:r>
      <w:r w:rsidRPr="00663A9E">
        <w:softHyphen/>
        <w:t>да. Многое в жизни бабочек подчинено этой цели. И вот, в один прекрасный момент самка, выполняя долг перед при</w:t>
      </w:r>
      <w:r w:rsidRPr="00663A9E">
        <w:softHyphen/>
        <w:t>родой, дает жизнь новому поколению своего вида — откладывает яички. Так начинается детство бабочки.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Яички — это первая фаза развития на</w:t>
      </w:r>
      <w:r w:rsidRPr="00663A9E">
        <w:softHyphen/>
        <w:t>секомых. Какие только кладки бабочки не конструируют! В виде свисающих гирлянд и упакованных близко друг к другу шариков, кувшинчиков, цилинд</w:t>
      </w:r>
      <w:r w:rsidRPr="00663A9E">
        <w:softHyphen/>
        <w:t>ров, разбросанных по листу куполообразных возвышений и лепешек! Иногда поверхность кладки отделана ажурными сеточками или ребрышками. Некоторые яички имеют удлиненный стебелек, при помощи которого они прикрепляются к субстрату.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Если самка откладывает яички в хоро</w:t>
      </w:r>
      <w:r w:rsidRPr="00663A9E">
        <w:softHyphen/>
        <w:t>шо защищенные от высыхания места — в почву, ткани растений, то их оболочка обычно мягкая, водянисто-прозрачная. Если кладка отложена на поверхности  субстрата, то бабочке нужно позаботить</w:t>
      </w:r>
      <w:r w:rsidRPr="00663A9E">
        <w:softHyphen/>
        <w:t>ся о ее сохранности. Некоторые насеко</w:t>
      </w:r>
      <w:r w:rsidRPr="00663A9E">
        <w:softHyphen/>
        <w:t>мые заливают отложенные яички выделе</w:t>
      </w:r>
      <w:r w:rsidRPr="00663A9E">
        <w:softHyphen/>
        <w:t>ниями желез, которые быстро твердеют на воздухе, покрывая таким образом кладку защитной капсулой. Капсулы зе</w:t>
      </w:r>
      <w:r w:rsidRPr="00663A9E">
        <w:softHyphen/>
        <w:t>леной дубовой листовертки отыскать чрезвычайно трудно из-за их защитной окраски — под цвет веток.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После зародышевой стадии у бабочек наступает “подростковый” период. Из яи</w:t>
      </w:r>
      <w:r w:rsidRPr="00663A9E">
        <w:softHyphen/>
        <w:t>чек появляются личинки — гусеницы. Они активно питаются, растут и накапли</w:t>
      </w:r>
      <w:r w:rsidRPr="00663A9E">
        <w:softHyphen/>
        <w:t>вают питательные вещества для того, чтобы запасти энергию на следующие превращения. За время роста гусеницы тутового шелкопряда, например, увели</w:t>
      </w:r>
      <w:r w:rsidRPr="00663A9E">
        <w:softHyphen/>
        <w:t>чивают свою массу в 10 тысяч раз.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Большинство гусениц ведет свободный образ жизни, но некоторые все же быва</w:t>
      </w:r>
      <w:r w:rsidRPr="00663A9E">
        <w:softHyphen/>
        <w:t>ют привязаны к определенным местам обитания: одни живут в почве (например, подгрызающие совки), другие строят се</w:t>
      </w:r>
      <w:r w:rsidRPr="00663A9E">
        <w:softHyphen/>
        <w:t>бе квартиры из свернутых и сплетенных листьев (листовертки), третьи поселяют</w:t>
      </w:r>
      <w:r w:rsidRPr="00663A9E">
        <w:softHyphen/>
        <w:t>ся в плодах (плодожорки, или карпофаги), четвертые — в древесине (ксилофаги).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Есть даже гусеницы, которые прок</w:t>
      </w:r>
      <w:r w:rsidRPr="00663A9E">
        <w:softHyphen/>
        <w:t>ладывают ходы в листьях (их называ</w:t>
      </w:r>
      <w:r w:rsidRPr="00663A9E">
        <w:softHyphen/>
        <w:t>ют гусеницы-минеры) или удобно устраи</w:t>
      </w:r>
      <w:r w:rsidRPr="00663A9E">
        <w:softHyphen/>
        <w:t>ваются в веточках деревьев и кустар</w:t>
      </w:r>
      <w:r w:rsidRPr="00663A9E">
        <w:softHyphen/>
        <w:t>ников, образуя вокруг своих личиночных камер “наплывы” растительных тка</w:t>
      </w:r>
      <w:r w:rsidRPr="00663A9E">
        <w:softHyphen/>
        <w:t>ней — галлы. Гусеницы молей в отличие от своих собратьев приспособились по</w:t>
      </w:r>
      <w:r w:rsidRPr="00663A9E">
        <w:softHyphen/>
        <w:t>вреждать меха и шерстяные изделия, а вот вощинная огневка умудрилась даже перейти на питание... воском, нанося тем самым иногда заметный вред пчеловодству.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Весь период послезародышевой жизни бабочки называется развитием с метаморфозом (превращениями), как вы теперь понимаете, не случайно. При вылете ее из куколки оболочка последней разрывается прямо на границе усиков с крыльями и головы с грудью. Через образовавшиеся щели и выбирается . уже взрослая бабочка.</w:t>
      </w:r>
    </w:p>
    <w:p w:rsidR="00663A9E" w:rsidRPr="00663A9E" w:rsidRDefault="00663A9E" w:rsidP="00663A9E">
      <w:pPr>
        <w:spacing w:before="120"/>
        <w:jc w:val="center"/>
        <w:rPr>
          <w:b/>
          <w:bCs/>
          <w:sz w:val="28"/>
          <w:szCs w:val="28"/>
        </w:rPr>
      </w:pPr>
      <w:bookmarkStart w:id="5" w:name="_Toc25677319"/>
      <w:bookmarkStart w:id="6" w:name="_Toc25677341"/>
      <w:r w:rsidRPr="00663A9E">
        <w:rPr>
          <w:b/>
          <w:bCs/>
          <w:sz w:val="28"/>
          <w:szCs w:val="28"/>
        </w:rPr>
        <w:t>Колокольчик</w:t>
      </w:r>
      <w:bookmarkEnd w:id="5"/>
      <w:bookmarkEnd w:id="6"/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Колокольчики легко разыскать на любой лесной полянке в течение всего лета — с мая по сентябрь. Каждый цветок в отдельности цветет не очень долго, но на цветоносе всегда находится несколько бутонов, которые раскрываются один за другим, сменяя друг друга в течение всего лета.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Колокольчик знают все, его ни с чем не спутаешь. И форма цветка у него очень красивая, интересная, такая же, как у больших церковных колоколов. Даже название свое получил он от колокола, только из-за своих размеров называется ласково, уменьшительно, что придает особую прелесть этому цветку. Кажется,— стоит подуть ветру, как его цветки начнут раскачиваться и нежно звенеть. Может быть, поэтому его считали символом болтливости. С  колокольчиком  связано много легенд. Одна из них — о маленьких гномах, которые ночью выходят на лесную поляну, а колокольчики, раскачиваясь на ветру, рассказывают им лесные новости.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Круглые листья колокольчика находятся внизу и собраны в прикорневой розетке. Глядя на нее сверху,  видно, что в середине находятся маленькие, а по краям крупные листья. Таким образом они наиболее полно улавливают солнечный свет — это один из ярких примеров листовой мозаики. Рядом с одной розеткой находится еще несколько — целая семья. Все они связаны между собой горизонтальными корневищами, обильно покрытыми корнями. Поэтому на лугу колокольчиков всегда много, они живут семьей — “держатся друг за друга”.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Над розеткой возвышается цветонос, и листья на нем совсем другие, узкие, линейные. Но самое интересное в растении — это цветок и плоды-коробочки. Сначала бутоны, похожие на сложенный зонт, располагаются на цветоносе горизонтально, а по мере раскрывания “зонта” цветоножка опускается и цветок смотрит вниз. И это неспроста — в цветок снизу могут залетать только крупные насекомые — шмели и пчелы. Пчела по пути к нектару, который находится у основания цветка, обязательно обмажется желтой пыльцой и перенесет ее на мохнатое рыльце другого. А вдруг пчела не прилетит? На этот крайний случай у колокольчика припасен другой способ опыления. У только что раскрывающегося цветка пыльники, словно перья, торчат наружу, встречая насекомых-опылителей, а в конце цветения они дуговидно скручиваются, приближаясь к волоскам длинного рыльца, и в конце концов соприкасаются с ним. Пыльца высыпается на рыльце, происходит самоопыление — автогамия.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Еще интереснее плоды колокольчика. созревающие в конце лета и осенью. Это коробочки, но не совсем обычные. Они, как и цветок, смотрят вниз. Коробочки колокольчика по своему строению напоминают перечницу с небольшими дырочками, закрытыми клапанами. Эти клапаны открываются в сухую погоду и закрываются в сырую, защищая семена от влаги. А происходит это потому, что клетки клапана в зависимости от погоды высыхают и намокают, увеличиваясь или уменьшаясь в объеме.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Колокольчик  круглолистный растет по всей Европе и Азии, заходя далеко на север. А вообще колокольчиков на свете очень много — больше тысячи видов, больше всего их в горах Кавказа, в Средней Азии, на юге Европы, там очень распространены горные виды. Как же они разнообразны! Есть колокольчики темно-синие, голубые, фиолетовые, розовые, белые.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Один из самых крупных специалистов по колокольчикам академик А. А. Колаковский на скалах недалеко от озёра Рица открыл необычный колокольчик с большими белыми цветками, который он так и назвал — колокольчик необычный. А на Канарских и Азорских островах растут колокольчики-гиганты, размером выше человеческого роста.</w:t>
      </w:r>
    </w:p>
    <w:p w:rsidR="00663A9E" w:rsidRPr="00663A9E" w:rsidRDefault="00663A9E" w:rsidP="00663A9E">
      <w:pPr>
        <w:spacing w:before="120"/>
        <w:jc w:val="center"/>
        <w:rPr>
          <w:b/>
          <w:bCs/>
          <w:sz w:val="28"/>
          <w:szCs w:val="28"/>
        </w:rPr>
      </w:pPr>
      <w:r w:rsidRPr="00663A9E">
        <w:rPr>
          <w:b/>
          <w:bCs/>
          <w:sz w:val="28"/>
          <w:szCs w:val="28"/>
        </w:rPr>
        <w:t>Список литературы</w:t>
      </w:r>
    </w:p>
    <w:p w:rsidR="00663A9E" w:rsidRDefault="00663A9E" w:rsidP="00663A9E">
      <w:pPr>
        <w:spacing w:before="120"/>
        <w:ind w:firstLine="567"/>
        <w:jc w:val="both"/>
      </w:pPr>
      <w:r w:rsidRPr="00663A9E">
        <w:t>Все о всех. Энциклопедия. т. 14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О. Хохрякова // Юный натуралист, 1991, №6</w:t>
      </w:r>
    </w:p>
    <w:p w:rsidR="00663A9E" w:rsidRPr="00663A9E" w:rsidRDefault="00663A9E" w:rsidP="00663A9E">
      <w:pPr>
        <w:spacing w:before="120"/>
        <w:ind w:firstLine="567"/>
        <w:jc w:val="both"/>
      </w:pPr>
      <w:r w:rsidRPr="00663A9E">
        <w:t>Ю. Линник // Юный натуралист, 1991, №10</w:t>
      </w:r>
      <w:bookmarkStart w:id="7" w:name="_GoBack"/>
      <w:bookmarkEnd w:id="7"/>
    </w:p>
    <w:sectPr w:rsidR="00663A9E" w:rsidRPr="00663A9E" w:rsidSect="00663A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A9E" w:rsidRDefault="00663A9E">
      <w:r>
        <w:separator/>
      </w:r>
    </w:p>
  </w:endnote>
  <w:endnote w:type="continuationSeparator" w:id="0">
    <w:p w:rsidR="00663A9E" w:rsidRDefault="0066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A9E" w:rsidRDefault="00663A9E">
      <w:r>
        <w:separator/>
      </w:r>
    </w:p>
  </w:footnote>
  <w:footnote w:type="continuationSeparator" w:id="0">
    <w:p w:rsidR="00663A9E" w:rsidRDefault="00663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223"/>
    <w:multiLevelType w:val="multilevel"/>
    <w:tmpl w:val="8E8CFB7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A9E"/>
    <w:rsid w:val="000C54BF"/>
    <w:rsid w:val="0011457A"/>
    <w:rsid w:val="003F3287"/>
    <w:rsid w:val="004915ED"/>
    <w:rsid w:val="00663A9E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395C8F-EA85-486E-AB80-4BBA86A0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9E"/>
    <w:pPr>
      <w:spacing w:before="100" w:after="10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663A9E"/>
    <w:pPr>
      <w:spacing w:beforeAutospacing="1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styleId="a3">
    <w:name w:val="Hyperlink"/>
    <w:basedOn w:val="a0"/>
    <w:uiPriority w:val="99"/>
    <w:rsid w:val="00663A9E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63A9E"/>
    <w:pPr>
      <w:tabs>
        <w:tab w:val="center" w:pos="4677"/>
        <w:tab w:val="right" w:pos="9355"/>
      </w:tabs>
      <w:spacing w:before="0" w:after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4"/>
      <w:szCs w:val="24"/>
      <w:lang w:val="ru-RU" w:eastAsia="ru-RU"/>
    </w:rPr>
  </w:style>
  <w:style w:type="paragraph" w:styleId="11">
    <w:name w:val="toc 1"/>
    <w:basedOn w:val="a"/>
    <w:next w:val="a"/>
    <w:autoRedefine/>
    <w:uiPriority w:val="99"/>
    <w:semiHidden/>
    <w:rsid w:val="00663A9E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  <w:sz w:val="20"/>
      <w:szCs w:val="20"/>
    </w:rPr>
  </w:style>
  <w:style w:type="paragraph" w:styleId="a6">
    <w:name w:val="Title"/>
    <w:basedOn w:val="a"/>
    <w:link w:val="a7"/>
    <w:uiPriority w:val="99"/>
    <w:qFormat/>
    <w:rsid w:val="00663A9E"/>
    <w:pPr>
      <w:spacing w:before="0" w:after="0"/>
      <w:jc w:val="center"/>
    </w:pPr>
    <w:rPr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8">
    <w:name w:val="footer"/>
    <w:basedOn w:val="a"/>
    <w:link w:val="a9"/>
    <w:uiPriority w:val="99"/>
    <w:rsid w:val="00663A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6511</Words>
  <Characters>3712</Characters>
  <Application>Microsoft Office Word</Application>
  <DocSecurity>0</DocSecurity>
  <Lines>30</Lines>
  <Paragraphs>20</Paragraphs>
  <ScaleCrop>false</ScaleCrop>
  <Company>Home</Company>
  <LinksUpToDate>false</LinksUpToDate>
  <CharactersWithSpaces>10203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Наши соседи</dc:title>
  <dc:subject/>
  <dc:creator>User</dc:creator>
  <cp:keywords/>
  <dc:description/>
  <cp:lastModifiedBy>admin</cp:lastModifiedBy>
  <cp:revision>2</cp:revision>
  <dcterms:created xsi:type="dcterms:W3CDTF">2014-01-25T18:43:00Z</dcterms:created>
  <dcterms:modified xsi:type="dcterms:W3CDTF">2014-01-25T18:43:00Z</dcterms:modified>
</cp:coreProperties>
</file>