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E7" w:rsidRPr="000D40E7" w:rsidRDefault="000D40E7" w:rsidP="000D40E7">
      <w:pPr>
        <w:spacing w:before="120"/>
        <w:jc w:val="center"/>
        <w:rPr>
          <w:b/>
          <w:bCs/>
          <w:sz w:val="32"/>
          <w:szCs w:val="32"/>
        </w:rPr>
      </w:pPr>
      <w:r w:rsidRPr="000D40E7">
        <w:rPr>
          <w:b/>
          <w:bCs/>
          <w:sz w:val="32"/>
          <w:szCs w:val="32"/>
        </w:rPr>
        <w:t>Государственная власть</w:t>
      </w:r>
    </w:p>
    <w:p w:rsidR="000D40E7" w:rsidRPr="000D40E7" w:rsidRDefault="000D40E7" w:rsidP="000D40E7">
      <w:pPr>
        <w:spacing w:before="120"/>
        <w:jc w:val="center"/>
        <w:rPr>
          <w:b/>
          <w:bCs/>
          <w:sz w:val="28"/>
          <w:szCs w:val="28"/>
        </w:rPr>
      </w:pPr>
      <w:r w:rsidRPr="000D40E7">
        <w:rPr>
          <w:b/>
          <w:bCs/>
          <w:sz w:val="28"/>
          <w:szCs w:val="28"/>
        </w:rPr>
        <w:t>Введение.</w:t>
      </w:r>
    </w:p>
    <w:p w:rsidR="000D40E7" w:rsidRDefault="000D40E7" w:rsidP="000D40E7">
      <w:pPr>
        <w:spacing w:before="120"/>
        <w:ind w:firstLine="567"/>
        <w:jc w:val="both"/>
        <w:rPr>
          <w:sz w:val="24"/>
          <w:szCs w:val="24"/>
        </w:rPr>
      </w:pPr>
      <w:r w:rsidRPr="000D40E7">
        <w:rPr>
          <w:sz w:val="24"/>
          <w:szCs w:val="24"/>
        </w:rPr>
        <w:t xml:space="preserve">В условиях проводимых преобразований государства перестраивается и государственная власть, по-прежнему выполняющая огромный объем работы в сфере управления государственными делами. </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Государственная власть реализуется через государственное управление – целенаправленное воздействие государства, его органов на общество в целом, те или иные его сферы (экономическую, социальную, духовную) на основе познанных объективных законов для выполнения стоящих перед обществом задач и функций.</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Между тем функционирующая на научной основе подлинно народная власть – великая созидательная сила, обладающая реальной возможностью управлять действиями и поведением людей, разрешать социальные противоречия, согласовывать индивидуальные или групповые интересы, подчинять их единой властной воле методами убеждения, стимулирования, принуждения.</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В связи с тем, что современная власть отказалась от термина «государственное управление»,</w:t>
      </w:r>
      <w:r>
        <w:rPr>
          <w:sz w:val="24"/>
          <w:szCs w:val="24"/>
        </w:rPr>
        <w:t xml:space="preserve"> </w:t>
      </w:r>
      <w:r w:rsidRPr="000D40E7">
        <w:rPr>
          <w:sz w:val="24"/>
          <w:szCs w:val="24"/>
        </w:rPr>
        <w:t>который широко используется в законодательстве многих стран и долгие годы</w:t>
      </w:r>
      <w:r>
        <w:rPr>
          <w:sz w:val="24"/>
          <w:szCs w:val="24"/>
        </w:rPr>
        <w:t xml:space="preserve"> </w:t>
      </w:r>
      <w:r w:rsidRPr="000D40E7">
        <w:rPr>
          <w:sz w:val="24"/>
          <w:szCs w:val="24"/>
        </w:rPr>
        <w:t>употреблялся и у нас в конституционном и</w:t>
      </w:r>
      <w:r>
        <w:rPr>
          <w:sz w:val="24"/>
          <w:szCs w:val="24"/>
        </w:rPr>
        <w:t xml:space="preserve"> </w:t>
      </w:r>
      <w:r w:rsidRPr="000D40E7">
        <w:rPr>
          <w:sz w:val="24"/>
          <w:szCs w:val="24"/>
        </w:rPr>
        <w:t xml:space="preserve">административном законодательстве, и вместо него введен новый термин – «исполнительная власть», актуальным является вопрос о соотношении государственного управления и государственной власти. </w:t>
      </w:r>
      <w:r>
        <w:rPr>
          <w:sz w:val="24"/>
          <w:szCs w:val="24"/>
        </w:rPr>
        <w:t xml:space="preserve"> </w:t>
      </w:r>
    </w:p>
    <w:p w:rsidR="000D40E7" w:rsidRDefault="000D40E7" w:rsidP="000D40E7">
      <w:pPr>
        <w:spacing w:before="120"/>
        <w:ind w:firstLine="567"/>
        <w:jc w:val="both"/>
        <w:rPr>
          <w:sz w:val="24"/>
          <w:szCs w:val="24"/>
        </w:rPr>
      </w:pPr>
      <w:r w:rsidRPr="000D40E7">
        <w:rPr>
          <w:sz w:val="24"/>
          <w:szCs w:val="24"/>
        </w:rPr>
        <w:t>Разделение властей – это политико-правовая доктрина и конституционный принцип, лежащий в основе организации власти демократического государства. Данная курсовая работа написана на основе положений Конституции Российской Федерации 1993 года и действующего российского законодательства, а также исследований</w:t>
      </w:r>
      <w:r>
        <w:rPr>
          <w:sz w:val="24"/>
          <w:szCs w:val="24"/>
        </w:rPr>
        <w:t xml:space="preserve"> </w:t>
      </w:r>
      <w:r w:rsidRPr="000D40E7">
        <w:rPr>
          <w:sz w:val="24"/>
          <w:szCs w:val="24"/>
        </w:rPr>
        <w:t>данной проблемы</w:t>
      </w:r>
      <w:r>
        <w:rPr>
          <w:sz w:val="24"/>
          <w:szCs w:val="24"/>
        </w:rPr>
        <w:t xml:space="preserve"> </w:t>
      </w:r>
      <w:r w:rsidRPr="000D40E7">
        <w:rPr>
          <w:sz w:val="24"/>
          <w:szCs w:val="24"/>
        </w:rPr>
        <w:t>в зарубежной и отечественной литературе.</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Мы ставим перед собой задачу исследования соединения и разделения властей. При этом объект исследования в нашей курсовой работе является понятия и признаки государственной власти, а предметом исследования методы осуществления государственной власти.</w:t>
      </w:r>
      <w:r>
        <w:rPr>
          <w:sz w:val="24"/>
          <w:szCs w:val="24"/>
        </w:rPr>
        <w:t xml:space="preserve"> </w:t>
      </w:r>
    </w:p>
    <w:p w:rsidR="000D40E7" w:rsidRPr="000D40E7" w:rsidRDefault="000D40E7" w:rsidP="000D40E7">
      <w:pPr>
        <w:spacing w:before="120"/>
        <w:ind w:firstLine="567"/>
        <w:jc w:val="both"/>
        <w:rPr>
          <w:sz w:val="24"/>
          <w:szCs w:val="24"/>
        </w:rPr>
      </w:pPr>
      <w:r w:rsidRPr="000D40E7">
        <w:rPr>
          <w:sz w:val="24"/>
          <w:szCs w:val="24"/>
        </w:rPr>
        <w:t>Данная курсовая работа написана на основе работ Хропонюка В.Н., Матузова Н.И., Малько А.В., Венгерова А.Б., Карельского В.М.</w:t>
      </w:r>
    </w:p>
    <w:p w:rsidR="000D40E7" w:rsidRPr="000D40E7" w:rsidRDefault="000D40E7" w:rsidP="000D40E7">
      <w:pPr>
        <w:spacing w:before="120"/>
        <w:jc w:val="center"/>
        <w:rPr>
          <w:b/>
          <w:bCs/>
          <w:sz w:val="28"/>
          <w:szCs w:val="28"/>
        </w:rPr>
      </w:pPr>
      <w:r w:rsidRPr="000D40E7">
        <w:rPr>
          <w:b/>
          <w:bCs/>
          <w:sz w:val="28"/>
          <w:szCs w:val="28"/>
        </w:rPr>
        <w:t xml:space="preserve">Глава 1. Понятие и признаки государственной власти. </w:t>
      </w:r>
    </w:p>
    <w:p w:rsidR="000D40E7" w:rsidRDefault="000D40E7" w:rsidP="000D40E7">
      <w:pPr>
        <w:spacing w:before="120"/>
        <w:ind w:firstLine="567"/>
        <w:jc w:val="both"/>
        <w:rPr>
          <w:sz w:val="24"/>
          <w:szCs w:val="24"/>
        </w:rPr>
      </w:pPr>
      <w:r w:rsidRPr="000D40E7">
        <w:rPr>
          <w:sz w:val="24"/>
          <w:szCs w:val="24"/>
        </w:rPr>
        <w:t>Государственная власть – фундаментальная категория государствоведения и самый труднопостижимый феномен общественной жизнедеятельности людей. В понятиях «государственная власть», «властеотношения» преломляются важнейшие стороны бытия человеческой цивилизации, отражается суровая логика борьбы классов, социальных групп, наций, политических партий и движений. Не случайно проблемы власти волновали в прошлом и волнуют ныне учёных, богословов, политиков, писателей.</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Государственная власть является отчасти социальной властью. Вместе с тем она имеет немало качественных особенностей, важнейшая особенность государственной власти заключена в её политической и классовой природе. В научной и учебной литературе термины «государственная власть» и «политическая власть» обычно отождествляются. Такое отождествление, хотя и не бесспорно, допустимо. Во всяком случае государственная всегда является политической и содержит элементы классовости.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Основоположники марксизма характеризовали государственную (политическую) власть как «организованное насилие одного класса для подавления другого»</w:t>
      </w:r>
      <w:r w:rsidRPr="000D40E7">
        <w:rPr>
          <w:rStyle w:val="a7"/>
          <w:sz w:val="24"/>
          <w:szCs w:val="24"/>
        </w:rPr>
        <w:footnoteReference w:id="1"/>
      </w:r>
      <w:r w:rsidRPr="000D40E7">
        <w:rPr>
          <w:sz w:val="24"/>
          <w:szCs w:val="24"/>
        </w:rPr>
        <w:t>. Для классово-антагонистического общества такая характеристика в общем и целом верна. Однако любую государственную власть, тем более демократическую, вряд ли допустимо сводить к «организованному насилию». В противном случае создается представление, что государственная власть – естественный враг всему живому, всякому творчеству и созиданию. Отсюда неизбежно негативное отношение к органам власти и лицам, её олицетворяющим. Отсюда и далеко не безобидный социальный миф о том, что всякая власть – зло, которое общество вынуждает терпеть до поры до времени. Этот миф является одним из разного рода проектов свертывания государственного управления, вначале умаления роли, а затем и уничтожения государства.</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Между тем функционирующая на научной основе подлинно народная власть – великая созидательная сила, обладающая реальной возможностью управлять действиями и поведением людей, разрешать социальные противоречия, согласовывать индивидуальные или групповые интересы, подчинять их единой властной воле методами убеждения, стимулирования, принуждения.</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Особенностью государственной власти является и то, что её субъект и объект обычно не совпадают, властвующий и подвластные чаще всего отчётливо разделены. В обществе с классовыми антагонизмами властвующим субъектом выступает экономически господствующий класс, подвластными – отдельные лица, социальные, национальные общности, классы. В демократическом обществе возникает тенденция сближения субъекта и объекта власти, ведущая к их частичному совпадению. Диалектика этого совпадения состоит в том, что каждый гражданин является не только подвластным; как член демократического общества он в праве быть индивидуальным первоносителем и источником власти. Он имеет право, да и должен активно участвовать в формировании выборных (представительных) органов власти, выдвигать и выбирать кандидатуры в эти органы, контролировать их деятельность, быть инициатором их роспуска, реформирования. Право и долг гражданина – участвовать в принятии государственных, региональных и других решений через все виды непосредственной демократии. Словом, при демократическом режиме нет и быть не должно только властвующих и только подвластных. Даже высшие органы государства и высшие должностные лица имеют над собой верховную власть народа, являются одновременно объектом и субъектом власти.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Вместе с тем и в демократическом государственно-организованном обществе полного совпадения субъекта и объекта нет. Если демократическое развитие приведёт к такому (полному) совпадению, то государственная власть утратит политический характер, превратится в непосредственно общественную, без органов государства и государственного управления.</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Государственная власть реализуется через государственное управление – целенаправленное воздействие государства, его органов на общество в целом, те или иные его сферы (экономическую, социальную, духовную) на основе познанных объективных законов для выполнения стоящих перед обществом задач и функций.</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Ещё одна важнейшая особенность государственной власти состоит в том, что она проявляется в деятельности государственных органов и учреждений, образующий механизм (аппарат) этой власти. Она потому и называется государственной, что её практически олицетворяет, приводит в деятельности, претворяет в жизнь прежде всего механизм государства. Видимо, поэтому государственную власть часто отождествляют с органами государства, особенно высшими. С научной точки зрения такое отождествление недопустимо. Во-первых, государственную власть может реализовать сам властвующий субъект. Например, народ через референдум и другие институты непосредственной (прямой) демократии принимает важнейшие государственные решения. Во-вторых, политическая власть изначально принадлежит не государству, его органам, а либо элите, либо классу, либо народу. Властвующий субъект не предает органам государства сваю власть, а наделяет их властными полномочиями.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Государственная власть может быть слабой или сильной, но, лишенная организованной силы, она теряет качество государственной власти, так как становиться неспособной провести волю властвующего субъекта в жизнь, обеспечить законность и правопорядок в обществе. Государственную власть не без оснований называют центральной организацией силы. Правда, любая власть нуждается в силе авторитета: чем глубже и полнее власть выражает интересы народа, всех слоев общества, тем больше она опирается на силу авторитета, на добровольное и сознательное подчинение ей. Но пока существует государственная власть, будут у неё</w:t>
      </w:r>
      <w:r>
        <w:rPr>
          <w:sz w:val="24"/>
          <w:szCs w:val="24"/>
        </w:rPr>
        <w:t xml:space="preserve"> </w:t>
      </w:r>
      <w:r w:rsidRPr="000D40E7">
        <w:rPr>
          <w:sz w:val="24"/>
          <w:szCs w:val="24"/>
        </w:rPr>
        <w:t>и предметно-материальные источники силы – вооруженные организации людей или силовые учреждения (армия, полиция, органы государственной безопасности), а также тюрьмы и другие принудительные вещественные придатки. Организованная сила обеспечивает государственной власти принудительную способность, является её гарантом. Но она должна направляться разумной и гуманной волей властвующего субъекта. Применение всей наличной сила имеет безусловное оправдание при отражении агрессии извне</w:t>
      </w:r>
      <w:r>
        <w:rPr>
          <w:sz w:val="24"/>
          <w:szCs w:val="24"/>
        </w:rPr>
        <w:t xml:space="preserve"> </w:t>
      </w:r>
      <w:r w:rsidRPr="000D40E7">
        <w:rPr>
          <w:sz w:val="24"/>
          <w:szCs w:val="24"/>
        </w:rPr>
        <w:t>или пресечении преступности.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Таким образом, государственная власть есть концентрированное выражение воли и силы, мощи государства, воплощенное в государственных органах и учреждениях. Она обеспечивает стабильность и порядок в обществе, защищает его граждан</w:t>
      </w:r>
      <w:r>
        <w:rPr>
          <w:sz w:val="24"/>
          <w:szCs w:val="24"/>
        </w:rPr>
        <w:t xml:space="preserve"> </w:t>
      </w:r>
      <w:r w:rsidRPr="000D40E7">
        <w:rPr>
          <w:sz w:val="24"/>
          <w:szCs w:val="24"/>
        </w:rPr>
        <w:t>от внутренних и внешних посягательств путём использования различных методов, в том числе и государственного принуждения и военной силы.</w:t>
      </w:r>
      <w:r>
        <w:rPr>
          <w:sz w:val="24"/>
          <w:szCs w:val="24"/>
        </w:rPr>
        <w:t xml:space="preserve"> </w:t>
      </w:r>
    </w:p>
    <w:p w:rsidR="000D40E7" w:rsidRDefault="000D40E7" w:rsidP="000D40E7">
      <w:pPr>
        <w:spacing w:before="120"/>
        <w:ind w:firstLine="567"/>
        <w:jc w:val="both"/>
        <w:rPr>
          <w:sz w:val="24"/>
          <w:szCs w:val="24"/>
        </w:rPr>
      </w:pPr>
      <w:r w:rsidRPr="000D40E7">
        <w:rPr>
          <w:sz w:val="24"/>
          <w:szCs w:val="24"/>
        </w:rPr>
        <w:t>Решая стоящие перед ней задачи, государственная власть непрерывно воздействует на общественные процессы и сама выражается в особом виде отношений – властеотношениях, образующих своеобразную политико-правовую ткань общества.</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Как и любые отношения, властеотношения имеют структуру. Сторонами данных отношений выступают субъект государственной власти и объект власти (подвластные), а содержание образуют единство передачи и подчинение (добровольное или принужденное) последних этой воле.</w:t>
      </w:r>
      <w:r>
        <w:rPr>
          <w:sz w:val="24"/>
          <w:szCs w:val="24"/>
        </w:rPr>
        <w:t xml:space="preserve"> </w:t>
      </w:r>
    </w:p>
    <w:p w:rsidR="000D40E7" w:rsidRDefault="000D40E7" w:rsidP="000D40E7">
      <w:pPr>
        <w:spacing w:before="120"/>
        <w:ind w:firstLine="567"/>
        <w:jc w:val="both"/>
        <w:rPr>
          <w:sz w:val="24"/>
          <w:szCs w:val="24"/>
        </w:rPr>
      </w:pPr>
      <w:r w:rsidRPr="000D40E7">
        <w:rPr>
          <w:sz w:val="24"/>
          <w:szCs w:val="24"/>
        </w:rPr>
        <w:t>Субъектом государственной власти, как уже отмечалось, могут быть социальные и национальные общности, классы, народ, от имени которого действуют органы государства. Объектом власти являются индивиды, их объединения, слои и общности, классы, общество.</w:t>
      </w:r>
      <w:r>
        <w:rPr>
          <w:sz w:val="24"/>
          <w:szCs w:val="24"/>
        </w:rPr>
        <w:t xml:space="preserve"> </w:t>
      </w:r>
    </w:p>
    <w:p w:rsidR="000D40E7" w:rsidRDefault="000D40E7" w:rsidP="000D40E7">
      <w:pPr>
        <w:spacing w:before="120"/>
        <w:ind w:firstLine="567"/>
        <w:jc w:val="both"/>
        <w:rPr>
          <w:sz w:val="24"/>
          <w:szCs w:val="24"/>
        </w:rPr>
      </w:pPr>
      <w:r w:rsidRPr="000D40E7">
        <w:rPr>
          <w:sz w:val="24"/>
          <w:szCs w:val="24"/>
        </w:rPr>
        <w:t>Суть властеотношений заключается в том, что одна сторона – властвующий – навязывает свою волю, обычно возведенную в закон и юридически обязательную, другой стороне – подвластным, направляет их поведение и действия в русло, определенное правовыми нормами.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Методы, обеспечивающие доминирование воли властвующего субъекта, зависят от интересов и волевой позиции сторон. Если интересы и воля властвующего субъекта и подвластных совпадают, что возможно в демократических государствах,</w:t>
      </w:r>
      <w:r>
        <w:rPr>
          <w:sz w:val="24"/>
          <w:szCs w:val="24"/>
        </w:rPr>
        <w:t xml:space="preserve"> </w:t>
      </w:r>
      <w:r w:rsidRPr="000D40E7">
        <w:rPr>
          <w:sz w:val="24"/>
          <w:szCs w:val="24"/>
        </w:rPr>
        <w:t>то властеотношения не могут реализоваться, без внешнего воздействия. Если власть уважается народом, то используется метод убеждения, но если же интересы и воля сторон в чем-то расходятся, то уместны и эффективны методы убеждения, стимулирования, согласования (компромиссы). В тех же случаях, когда позиции властвующего и подвластных противоположны и непримиримы, используется метод государственного принуждения.</w:t>
      </w:r>
      <w:r>
        <w:rPr>
          <w:sz w:val="24"/>
          <w:szCs w:val="24"/>
        </w:rPr>
        <w:t xml:space="preserve"> </w:t>
      </w:r>
    </w:p>
    <w:p w:rsidR="000D40E7" w:rsidRDefault="000D40E7" w:rsidP="000D40E7">
      <w:pPr>
        <w:spacing w:before="120"/>
        <w:ind w:firstLine="567"/>
        <w:jc w:val="both"/>
        <w:rPr>
          <w:sz w:val="24"/>
          <w:szCs w:val="24"/>
        </w:rPr>
      </w:pPr>
      <w:r w:rsidRPr="000D40E7">
        <w:rPr>
          <w:sz w:val="24"/>
          <w:szCs w:val="24"/>
        </w:rPr>
        <w:t xml:space="preserve">Государство для выполнения своих функций создает систему государственных органов (механизм государства), которые в совокупности всех органов образуют государственный аппарат. Он представляет собой надлежаще организованный, четко слаженный сложный политический механизм, который включает в свой состав многочисленные и разнообразные органы. Каждый из органов имеет определенную структуру, полномочия, задачи и цели, на достижение которых направлена их деятельность, и действует в строго определенных рамках. </w:t>
      </w:r>
      <w:r>
        <w:rPr>
          <w:sz w:val="24"/>
          <w:szCs w:val="24"/>
        </w:rPr>
        <w:t xml:space="preserve"> </w:t>
      </w:r>
    </w:p>
    <w:p w:rsidR="000D40E7" w:rsidRDefault="000D40E7" w:rsidP="000D40E7">
      <w:pPr>
        <w:spacing w:before="120"/>
        <w:ind w:firstLine="567"/>
        <w:jc w:val="both"/>
        <w:rPr>
          <w:sz w:val="24"/>
          <w:szCs w:val="24"/>
        </w:rPr>
      </w:pPr>
      <w:r w:rsidRPr="000D40E7">
        <w:rPr>
          <w:sz w:val="24"/>
          <w:szCs w:val="24"/>
        </w:rPr>
        <w:t xml:space="preserve">В широком смысле государственный аппарат охватывает все органы государства, включая представительные органы, судебные и управленческие. В узком смысле под государственным аппаратом понимаются только органы государства, наделенные административной властью, то есть управленческие и исполнительные органы. </w:t>
      </w:r>
      <w:r>
        <w:rPr>
          <w:sz w:val="24"/>
          <w:szCs w:val="24"/>
        </w:rPr>
        <w:t xml:space="preserve"> </w:t>
      </w:r>
    </w:p>
    <w:p w:rsidR="000D40E7" w:rsidRPr="000D40E7" w:rsidRDefault="000D40E7" w:rsidP="000D40E7">
      <w:pPr>
        <w:spacing w:before="120"/>
        <w:ind w:firstLine="567"/>
        <w:jc w:val="both"/>
        <w:rPr>
          <w:sz w:val="24"/>
          <w:szCs w:val="24"/>
        </w:rPr>
      </w:pPr>
      <w:r w:rsidRPr="000D40E7">
        <w:rPr>
          <w:sz w:val="24"/>
          <w:szCs w:val="24"/>
        </w:rPr>
        <w:t>Для органов государства характерны следующие признаки, которые позволяют отличать их от других органов:</w:t>
      </w:r>
    </w:p>
    <w:p w:rsidR="000D40E7" w:rsidRPr="000D40E7" w:rsidRDefault="000D40E7" w:rsidP="000D40E7">
      <w:pPr>
        <w:spacing w:before="120"/>
        <w:ind w:firstLine="567"/>
        <w:jc w:val="both"/>
        <w:rPr>
          <w:sz w:val="24"/>
          <w:szCs w:val="24"/>
        </w:rPr>
      </w:pPr>
      <w:r w:rsidRPr="000D40E7">
        <w:rPr>
          <w:sz w:val="24"/>
          <w:szCs w:val="24"/>
        </w:rPr>
        <w:t>правовая основа деятельности, т.е. организация, структура, функции, задачи и цели, компетенция государственных органов определяется действующим законодательством;</w:t>
      </w:r>
    </w:p>
    <w:p w:rsidR="000D40E7" w:rsidRPr="000D40E7" w:rsidRDefault="000D40E7" w:rsidP="000D40E7">
      <w:pPr>
        <w:spacing w:before="120"/>
        <w:ind w:firstLine="567"/>
        <w:jc w:val="both"/>
        <w:rPr>
          <w:sz w:val="24"/>
          <w:szCs w:val="24"/>
        </w:rPr>
      </w:pPr>
      <w:r w:rsidRPr="000D40E7">
        <w:rPr>
          <w:sz w:val="24"/>
          <w:szCs w:val="24"/>
        </w:rPr>
        <w:t>наличие властных полномочий, в том числе применения в необходимых случаях принуждения;</w:t>
      </w:r>
    </w:p>
    <w:p w:rsidR="000D40E7" w:rsidRPr="000D40E7" w:rsidRDefault="000D40E7" w:rsidP="000D40E7">
      <w:pPr>
        <w:spacing w:before="120"/>
        <w:ind w:firstLine="567"/>
        <w:jc w:val="both"/>
        <w:rPr>
          <w:sz w:val="24"/>
          <w:szCs w:val="24"/>
        </w:rPr>
      </w:pPr>
      <w:r w:rsidRPr="000D40E7">
        <w:rPr>
          <w:sz w:val="24"/>
          <w:szCs w:val="24"/>
        </w:rPr>
        <w:t>действуют от имени государства;</w:t>
      </w:r>
    </w:p>
    <w:p w:rsidR="000D40E7" w:rsidRDefault="000D40E7" w:rsidP="000D40E7">
      <w:pPr>
        <w:spacing w:before="120"/>
        <w:ind w:firstLine="567"/>
        <w:jc w:val="both"/>
        <w:rPr>
          <w:sz w:val="24"/>
          <w:szCs w:val="24"/>
        </w:rPr>
      </w:pPr>
      <w:r w:rsidRPr="000D40E7">
        <w:rPr>
          <w:sz w:val="24"/>
          <w:szCs w:val="24"/>
        </w:rPr>
        <w:t>издание обязательных для исполнения актов(нормативно-правовых) в пределах установленной для них компетенции;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 xml:space="preserve">Система органов государства, так же как и их внутренняя структура, не является застывшей, с изменением функций государства изменяется и система его органов, а с изменением задач, возложенных на тот или иной орган, может подвергаться изменениям и структура органа. </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На систему государственных органов значительное влияние оказывают форма правления и государственное устройство.</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Как правило, государственный орган создается для выполнения определенные функции и при наличии правовых оснований для образования конкретного органа. Кроме того, органы государства должны располагать соответствующими материально-техническими и финансовыми средствами для выполнения возложенных</w:t>
      </w:r>
      <w:r>
        <w:rPr>
          <w:sz w:val="24"/>
          <w:szCs w:val="24"/>
        </w:rPr>
        <w:t xml:space="preserve"> </w:t>
      </w:r>
      <w:r w:rsidRPr="000D40E7">
        <w:rPr>
          <w:sz w:val="24"/>
          <w:szCs w:val="24"/>
        </w:rPr>
        <w:t>на них функций – экономических, технических, информационных, идеологических, организационных и т.д.</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Все государственные органы образуют иерархически построенную систему, т.е. они находятся в определенных отношениях подчинения и действуют на основе принципа «разрешено только то, что прямо закреплено в законе». Иначе говоря, они не могут выполнить те функции или использовать те полномочия, которые прямо не предусмотрены в акте об их образовании и компетенции.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Виды государственных органов различаются по разным классификационным основаниям. 1) в зависимости от порядка образования, государственные органы подразделяются а)на выборные (представительные органы – Федеральное Собрание, областные, городские думы и др.) и б) назначаемые (Правительство, министры). 2) создаваемые другими, в том числе выборными, органами – а) производные, б) первичные. Например, Счетная палата, создаваемая на паритетных (равных) началах обеими палатами Федерального Собрания Российской Федерации.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3) Исходя из принципа разделения властей, все органы государства разделяются на а) законодательные (правотворческие), б) исполнительные (управленческие) и в) судебные (правоохранительные).</w:t>
      </w:r>
      <w:r>
        <w:rPr>
          <w:sz w:val="24"/>
          <w:szCs w:val="24"/>
        </w:rPr>
        <w:t xml:space="preserve"> </w:t>
      </w:r>
    </w:p>
    <w:p w:rsidR="000D40E7" w:rsidRDefault="000D40E7" w:rsidP="000D40E7">
      <w:pPr>
        <w:spacing w:before="120"/>
        <w:ind w:firstLine="567"/>
        <w:jc w:val="both"/>
        <w:rPr>
          <w:sz w:val="24"/>
          <w:szCs w:val="24"/>
        </w:rPr>
      </w:pPr>
      <w:r w:rsidRPr="000D40E7">
        <w:rPr>
          <w:sz w:val="24"/>
          <w:szCs w:val="24"/>
        </w:rPr>
        <w:t>4) В зависимости от территориального объема деятельности и объема полномочий государственные органы делятся на а) высшие, б) субъектов РФ и в)местные. К высшим в России относятся Федеральное Собрание, Правительство РФ, Конституционный суд РФ и др. К местным – главы местной администрации.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5) В зависимости от внутренней организации и порядка решения вопросов выделяют а) государственные органы, действующие на коллегиальных (правительство) и на б) основе единоначалия (прокуратура).</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К принципам, на основе которых функционируют государственные органы, могут быть отнесены:</w:t>
      </w:r>
      <w:r>
        <w:rPr>
          <w:sz w:val="24"/>
          <w:szCs w:val="24"/>
        </w:rPr>
        <w:t xml:space="preserve"> </w:t>
      </w:r>
    </w:p>
    <w:p w:rsidR="000D40E7" w:rsidRDefault="000D40E7" w:rsidP="000D40E7">
      <w:pPr>
        <w:spacing w:before="120"/>
        <w:ind w:firstLine="567"/>
        <w:jc w:val="both"/>
        <w:rPr>
          <w:sz w:val="24"/>
          <w:szCs w:val="24"/>
        </w:rPr>
      </w:pPr>
      <w:r w:rsidRPr="000D40E7">
        <w:rPr>
          <w:sz w:val="24"/>
          <w:szCs w:val="24"/>
        </w:rPr>
        <w:t>1) законность;</w:t>
      </w:r>
      <w:r>
        <w:rPr>
          <w:sz w:val="24"/>
          <w:szCs w:val="24"/>
        </w:rPr>
        <w:t xml:space="preserve"> </w:t>
      </w:r>
    </w:p>
    <w:p w:rsidR="000D40E7" w:rsidRDefault="000D40E7" w:rsidP="000D40E7">
      <w:pPr>
        <w:spacing w:before="120"/>
        <w:ind w:firstLine="567"/>
        <w:jc w:val="both"/>
        <w:rPr>
          <w:sz w:val="24"/>
          <w:szCs w:val="24"/>
        </w:rPr>
      </w:pPr>
      <w:r w:rsidRPr="000D40E7">
        <w:rPr>
          <w:sz w:val="24"/>
          <w:szCs w:val="24"/>
        </w:rPr>
        <w:t>2) приоритет прав и свобод, а также законных интересов личности;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3) разделение властей;</w:t>
      </w:r>
      <w:r>
        <w:rPr>
          <w:sz w:val="24"/>
          <w:szCs w:val="24"/>
        </w:rPr>
        <w:t xml:space="preserve"> </w:t>
      </w:r>
    </w:p>
    <w:p w:rsidR="000D40E7" w:rsidRPr="000D40E7" w:rsidRDefault="000D40E7" w:rsidP="000D40E7">
      <w:pPr>
        <w:spacing w:before="120"/>
        <w:ind w:firstLine="567"/>
        <w:jc w:val="both"/>
        <w:rPr>
          <w:sz w:val="24"/>
          <w:szCs w:val="24"/>
        </w:rPr>
      </w:pPr>
      <w:r w:rsidRPr="000D40E7">
        <w:rPr>
          <w:sz w:val="24"/>
          <w:szCs w:val="24"/>
        </w:rPr>
        <w:t>4) гласность.</w:t>
      </w:r>
    </w:p>
    <w:p w:rsidR="000D40E7" w:rsidRPr="000D40E7" w:rsidRDefault="000D40E7" w:rsidP="000D40E7">
      <w:pPr>
        <w:spacing w:before="120"/>
        <w:jc w:val="center"/>
        <w:rPr>
          <w:b/>
          <w:bCs/>
          <w:sz w:val="28"/>
          <w:szCs w:val="28"/>
        </w:rPr>
      </w:pPr>
      <w:r w:rsidRPr="000D40E7">
        <w:rPr>
          <w:b/>
          <w:bCs/>
          <w:sz w:val="28"/>
          <w:szCs w:val="28"/>
        </w:rPr>
        <w:t xml:space="preserve">Глава 2. Методы осуществления государственной власти. </w:t>
      </w:r>
    </w:p>
    <w:p w:rsidR="000D40E7" w:rsidRDefault="000D40E7" w:rsidP="000D40E7">
      <w:pPr>
        <w:spacing w:before="120"/>
        <w:ind w:firstLine="567"/>
        <w:jc w:val="both"/>
        <w:rPr>
          <w:sz w:val="24"/>
          <w:szCs w:val="24"/>
        </w:rPr>
      </w:pPr>
      <w:r w:rsidRPr="000D40E7">
        <w:rPr>
          <w:sz w:val="24"/>
          <w:szCs w:val="24"/>
        </w:rPr>
        <w:t>Арсенал методов реализации государственной власти достаточно разнообразен. В современных условиях значительно возросла роль методов морального и особенно материального стимулирования, используя которое государственные органы воздействуют на интересы людей и тем самым подчиняют их своей властной воле.</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К общим, традиционным методам осуществления государственной власти, несомненно, относится убеждение и принуждение. Эти методы, по-разному сочетаясь, сопровождают государственную власть на всём её историческом пути.</w:t>
      </w:r>
      <w:r>
        <w:rPr>
          <w:sz w:val="24"/>
          <w:szCs w:val="24"/>
        </w:rPr>
        <w:t xml:space="preserve"> </w:t>
      </w:r>
    </w:p>
    <w:p w:rsidR="000D40E7" w:rsidRDefault="000D40E7" w:rsidP="000D40E7">
      <w:pPr>
        <w:spacing w:before="120"/>
        <w:ind w:firstLine="567"/>
        <w:jc w:val="both"/>
        <w:rPr>
          <w:sz w:val="24"/>
          <w:szCs w:val="24"/>
        </w:rPr>
      </w:pPr>
      <w:r w:rsidRPr="000D40E7">
        <w:rPr>
          <w:sz w:val="24"/>
          <w:szCs w:val="24"/>
        </w:rPr>
        <w:t>Убеждение – это метод активного воздействия на волю и сознание человека идейно-нравственными средствами для формирования у него взглядов и представлений, основанных на глубоком понимании сущности государственной власти, её целей и функций. Механизм убеждений включает совокупности идеологических, социально-психологических средств и форм воздействия на индивидуальное или групповое сознание, результатом которого является усвоение и принятие индивидом, коллективом определённых социальных ценностей.</w:t>
      </w:r>
      <w:r>
        <w:rPr>
          <w:sz w:val="24"/>
          <w:szCs w:val="24"/>
        </w:rPr>
        <w:t xml:space="preserve"> </w:t>
      </w:r>
    </w:p>
    <w:p w:rsidR="000D40E7" w:rsidRDefault="000D40E7" w:rsidP="000D40E7">
      <w:pPr>
        <w:spacing w:before="120"/>
        <w:ind w:firstLine="567"/>
        <w:jc w:val="both"/>
        <w:rPr>
          <w:color w:val="000000"/>
          <w:sz w:val="24"/>
          <w:szCs w:val="24"/>
        </w:rPr>
      </w:pPr>
      <w:r w:rsidRPr="000D40E7">
        <w:rPr>
          <w:sz w:val="24"/>
          <w:szCs w:val="24"/>
        </w:rPr>
        <w:t>Превращение идей, взглядов в убеждения связано с деятельностью сознания и чувствами человека. Только пройдя через сложный механизм эмоций, через сознание, идеи, общественные интересы и требования власти приобретают личностное значение. Убеждения тем и отличаются от простого знания, что они неотделимы от личности, становятся её узами, из которых она не может вырваться, не причинив вреда, своему мировоззрению, духовно-нравственной ориентации. По мысли Д. И. Писарева, «готовых убеждений нельзя ни выпросить у добрых знакомых, ни купить в книжной лавке. Их надо выработать процессом собственного мышления, которое непрерывно должно совершиться самостоятельно в нашей собственной голове</w:t>
      </w:r>
      <w:r w:rsidRPr="000D40E7">
        <w:rPr>
          <w:color w:val="000000"/>
          <w:sz w:val="24"/>
          <w:szCs w:val="24"/>
        </w:rPr>
        <w:t>…»</w:t>
      </w:r>
      <w:r w:rsidRPr="000D40E7">
        <w:rPr>
          <w:rStyle w:val="a7"/>
          <w:color w:val="000000"/>
          <w:sz w:val="24"/>
          <w:szCs w:val="24"/>
        </w:rPr>
        <w:footnoteReference w:customMarkFollows="1" w:id="2"/>
        <w:t>1</w:t>
      </w:r>
      <w:r w:rsidRPr="000D40E7">
        <w:rPr>
          <w:color w:val="000000"/>
          <w:sz w:val="24"/>
          <w:szCs w:val="24"/>
        </w:rPr>
        <w:t xml:space="preserve">. Известный русский публицист и философ второй половины </w:t>
      </w:r>
      <w:r w:rsidRPr="000D40E7">
        <w:rPr>
          <w:color w:val="000000"/>
          <w:sz w:val="24"/>
          <w:szCs w:val="24"/>
          <w:lang w:val="en-US"/>
        </w:rPr>
        <w:t>XIX</w:t>
      </w:r>
      <w:r w:rsidRPr="000D40E7">
        <w:rPr>
          <w:color w:val="000000"/>
          <w:sz w:val="24"/>
          <w:szCs w:val="24"/>
        </w:rPr>
        <w:t xml:space="preserve"> века вовсе не исключал воспитательного, убеждающего воздействия со стороны других людей, но лишь делал акцент на самовоспитание, на собственные умственные усилия, человека, на постоянный «труд души» по выработке прочных убеждений. Идеи быстрее превращаются в убеждения, когда они выстраданы, когда человек самостоятельно добыл и усвоил знания.</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Метод убеждения стимулирует инициативу и чувство ответственности людей за свои действия и поступки. Между убеждениями и поведением нет промежуточных звеньев. Знания, идеи, которые не воплощаются в поведении, нельзя считать подлинными убеждениями. От знания к убеждению, от убеждения к практическим действиям – так функционирует метод убеждения. С развитием цивилизации, ростом политической культуры роль и знание этого метода осуществления государственной власти закономерно возрастают.</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Государственная власть не может обойтись без особого метода государственного принуждения. Используя его, властвующий субъект навязывает свою волю подвластным. Этим государственная власть отличается, в частности, от авторитета, который тоже подчиняет, но в государственном принуждении не нуждается.</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Государственное принуждение – психологическое, материальное или физическое (насильственное) воздействие полномочных органов и должностных лиц государства на личность с целью заставить (принудить) её действовать по воле властвующего субъекта, в интересах государства.</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Само по себе государственное принуждение – острое и жесткое средство социального воздействия. Оно основано на организованной силе, выражает её и поэтому способно обеспечивать безусловное доминирование в обществе воли властвующего субъекта. Государственное принуждение ограничивает свободу человека, ставит в такое положение, когда у него нет выбора, кроме варианта, предложенного (навязанного) властью. Посредством принуждения подавляются, тормозятся интересы и мотивы антисоциального поведения, принудительно снимаются противоречия между общей и индивидуальной волей, стимулируется общественно полезное поведение.</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Государственное принуждение бывает правовым и неправовым. Последнее может обернуться произволом государственных органов, ставящих личность в никем и ничем не защищённое положение. Такое принуждение имеет место в государствах с антидемократическим, реакционным режимом – тираническим, деспотическим, тоталитарным. Например, в Советском Союзе под диктаторской рукой партии в начале 20-х годов при осуществлении «Новой Экономической Политики» (НЭП) проводилась, так называемая, продовольственная разверстка, которая предусматривала безвозмездное изъятие излишков продовольствия (в частности хлеба) у крестьян, объём которых не был строго определён, что в последствии привело к сильнейшему голоду в хлеборобных районах страны, таких как Поволжье и Кубань. По некоторым историческим данным в этих районах от голода погибло около 1 миллиона человек.</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Правовым признается государственное принуждение, вид и мера которого строго определены правовыми нормами и которое применяется в процессуальных формах (четких процедурах). Законность, обоснованность и справедливость государственного правового принуждения поддаётся контролю, оно может быть</w:t>
      </w:r>
      <w:r>
        <w:rPr>
          <w:color w:val="000000"/>
          <w:sz w:val="24"/>
          <w:szCs w:val="24"/>
        </w:rPr>
        <w:t xml:space="preserve"> </w:t>
      </w:r>
      <w:r w:rsidRPr="000D40E7">
        <w:rPr>
          <w:color w:val="000000"/>
          <w:sz w:val="24"/>
          <w:szCs w:val="24"/>
        </w:rPr>
        <w:t>обжаловано в независимый суд. Уровень правового «насыщения» государственного принуждения обусловлен тем, в какой мере оно: «а) подчинено общим принципам данной правовой системы, б) является по своим основаниям единым, всеобщим на территории всей страны, в) нормативно регламентировано по содержанию, пределам и условиям применения, г) действует через механизм прав и обязанностей, д) оснащено развитыми процессуальными формами»</w:t>
      </w:r>
      <w:r w:rsidRPr="000D40E7">
        <w:rPr>
          <w:rStyle w:val="a7"/>
          <w:color w:val="000000"/>
          <w:sz w:val="24"/>
          <w:szCs w:val="24"/>
        </w:rPr>
        <w:footnoteReference w:customMarkFollows="1" w:id="3"/>
        <w:t>1</w:t>
      </w:r>
      <w:r w:rsidRPr="000D40E7">
        <w:rPr>
          <w:color w:val="000000"/>
          <w:sz w:val="24"/>
          <w:szCs w:val="24"/>
        </w:rPr>
        <w:t>.</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Чем выше уровень правовой организации государственного принуждения, тем он в большей мере выполняет функции позитивного фактора развития общества и в меньшей – выражает произвол и своеволие носителей государственной власти. В правовом и демократическом государстве государственное принуждение может быть только правовым.</w:t>
      </w:r>
      <w:r>
        <w:rPr>
          <w:color w:val="000000"/>
          <w:sz w:val="24"/>
          <w:szCs w:val="24"/>
        </w:rPr>
        <w:t xml:space="preserve"> </w:t>
      </w:r>
    </w:p>
    <w:p w:rsidR="000D40E7" w:rsidRPr="000D40E7" w:rsidRDefault="000D40E7" w:rsidP="000D40E7">
      <w:pPr>
        <w:spacing w:before="120"/>
        <w:ind w:firstLine="567"/>
        <w:jc w:val="both"/>
        <w:rPr>
          <w:color w:val="000000"/>
          <w:sz w:val="24"/>
          <w:szCs w:val="24"/>
        </w:rPr>
      </w:pPr>
      <w:r w:rsidRPr="000D40E7">
        <w:rPr>
          <w:color w:val="000000"/>
          <w:sz w:val="24"/>
          <w:szCs w:val="24"/>
        </w:rPr>
        <w:t>Формы государственного правового принуждения достаточно многообразны. Это меры предупредительного воздействия – проверка документов с целью предотвращения правонарушений, прекращение или ограничения движения транспорта, пешеходов при авариях и стихийных бедствиях и другое; правовое пересечение – административное задержание, привод, обыск и так далее; меры защиты – восстановление чести и доброго имени и другие виды восстановления нарушенных прав.</w:t>
      </w:r>
    </w:p>
    <w:p w:rsidR="000D40E7" w:rsidRPr="000D40E7" w:rsidRDefault="000D40E7" w:rsidP="000D40E7">
      <w:pPr>
        <w:spacing w:before="120"/>
        <w:jc w:val="center"/>
        <w:rPr>
          <w:b/>
          <w:bCs/>
          <w:color w:val="000000"/>
          <w:sz w:val="28"/>
          <w:szCs w:val="28"/>
        </w:rPr>
      </w:pPr>
      <w:r w:rsidRPr="000D40E7">
        <w:rPr>
          <w:b/>
          <w:bCs/>
          <w:color w:val="000000"/>
          <w:sz w:val="28"/>
          <w:szCs w:val="28"/>
        </w:rPr>
        <w:t xml:space="preserve">Глава 3. Соединение и разделение властей. </w:t>
      </w:r>
    </w:p>
    <w:p w:rsidR="000D40E7" w:rsidRDefault="000D40E7" w:rsidP="000D40E7">
      <w:pPr>
        <w:spacing w:before="120"/>
        <w:ind w:firstLine="567"/>
        <w:jc w:val="both"/>
        <w:rPr>
          <w:color w:val="000000"/>
          <w:sz w:val="24"/>
          <w:szCs w:val="24"/>
        </w:rPr>
      </w:pPr>
      <w:r w:rsidRPr="000D40E7">
        <w:rPr>
          <w:color w:val="000000"/>
          <w:sz w:val="24"/>
          <w:szCs w:val="24"/>
        </w:rPr>
        <w:t>Термины «соединение» и «разделение» властей обозначают принципы организации и механизм реализации государственной власти. Последняя по своей сути едина и дробиться на части не может. У неё единый первоисточник – общность, класс, народ. А вот организуется и осуществляется государственная власть по-разному. Исторически первой была такая организация государственной власти, при которой вся её полнота сосредоточивалась в руках одного органа, обычно монарха. Правда, полновластными могут быть и выборные органы (таковыми, например, считались Советы народных депутатов СССР).</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Принцип соединения законодательной, исполнительной и отчасти судебной власти оказался весьма живучим, поскольку подобное соединение обладает рядом достоинств: а) обеспечивает оперативное решение любых вопросов; б) исключает возможность перелагать ответственность и вину за ошибки на другие органы; в) «освобождает» от борьбы с другими органами за объём властных полномочий и т.д. Этот принцип находит поддержку у видных мыслителей. Гегель, например, писал: «Государственная власть должна быть сосредоточена в одном центре, который принимает необходимые решения и в качестве правительства следит за проведением их в жизнь»</w:t>
      </w:r>
      <w:r w:rsidRPr="000D40E7">
        <w:rPr>
          <w:rStyle w:val="a7"/>
          <w:color w:val="000000"/>
          <w:sz w:val="24"/>
          <w:szCs w:val="24"/>
        </w:rPr>
        <w:footnoteReference w:customMarkFollows="1" w:id="4"/>
        <w:t>1</w:t>
      </w:r>
      <w:r w:rsidRPr="000D40E7">
        <w:rPr>
          <w:color w:val="000000"/>
          <w:sz w:val="24"/>
          <w:szCs w:val="24"/>
        </w:rPr>
        <w:t>.</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И всё же сосредоточение всей полноты власти в одном органе чревато неустранимыми недостатками и пороками, а то есть всевластные органы становятся совершенно бес контрольными и часто выходят из-под контроля властвующего субъекта (первоисточника власти). Так же, система соединения властей приводит к установлению и функционированию диктатуры и тиранического режима.</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Принципы разделения властей – это рациональная организация государственной власти в демократическом государстве,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Власть портит людей, бесконтрольная же власть портит в двойне. Пожалуй, самый трудный вопрос заключается в том, как обеспечить контроль за деятельностью высших органов государства, ибо над ними невозможно учредить какую-то контролирующую инстанцию, не ущемив их статуса и престижа. В противном случае они автоматически утратят качество высших, превратятся в подконтрольные органы. Ответ на этот вопрос дал принцип разделения властей, над разработкой которого трудились многие философы, но особая заслуга здесь принадлежит Дж. Локку</w:t>
      </w:r>
      <w:r>
        <w:rPr>
          <w:color w:val="000000"/>
          <w:sz w:val="24"/>
          <w:szCs w:val="24"/>
        </w:rPr>
        <w:t xml:space="preserve"> </w:t>
      </w:r>
      <w:r w:rsidRPr="000D40E7">
        <w:rPr>
          <w:color w:val="000000"/>
          <w:sz w:val="24"/>
          <w:szCs w:val="24"/>
        </w:rPr>
        <w:t>с его произведением «2 трактата о государственном правлении» (1690 год) и</w:t>
      </w:r>
      <w:r>
        <w:rPr>
          <w:color w:val="000000"/>
          <w:sz w:val="24"/>
          <w:szCs w:val="24"/>
        </w:rPr>
        <w:t xml:space="preserve"> </w:t>
      </w:r>
      <w:r w:rsidRPr="000D40E7">
        <w:rPr>
          <w:color w:val="000000"/>
          <w:sz w:val="24"/>
          <w:szCs w:val="24"/>
        </w:rPr>
        <w:t>Монтескьё Ш. с его произведением «Трактат о разделении властей» (1748 год).</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Суть данного принципа состоит в том, что единая государственная власть организационно и институционально подразделяется на три относительно самостоятельных ветви – законодательную, исполнительную и судебную. В соответствии с этим и создаются высшие органы государства, которые</w:t>
      </w:r>
      <w:r>
        <w:rPr>
          <w:color w:val="000000"/>
          <w:sz w:val="24"/>
          <w:szCs w:val="24"/>
        </w:rPr>
        <w:t xml:space="preserve"> </w:t>
      </w:r>
      <w:r w:rsidRPr="000D40E7">
        <w:rPr>
          <w:color w:val="000000"/>
          <w:sz w:val="24"/>
          <w:szCs w:val="24"/>
        </w:rPr>
        <w:t>взаимодействуют на началах сдержек и противовесов, осуществляя постоянно действующий контроль друг за другом. Как писал Ш. Монтескьё, «чтобы не было возможности злоупотреблять властью, необходим такой порядок вещей, при котором различные власти могли бы взаимно сдерживать друг друга»</w:t>
      </w:r>
      <w:r w:rsidRPr="000D40E7">
        <w:rPr>
          <w:rStyle w:val="a7"/>
          <w:color w:val="000000"/>
          <w:sz w:val="24"/>
          <w:szCs w:val="24"/>
        </w:rPr>
        <w:footnoteReference w:customMarkFollows="1" w:id="5"/>
        <w:t>1</w:t>
      </w:r>
      <w:r w:rsidRPr="000D40E7">
        <w:rPr>
          <w:color w:val="000000"/>
          <w:sz w:val="24"/>
          <w:szCs w:val="24"/>
        </w:rPr>
        <w:t>. Это дает им следующие достоинства: а) деятельность государственных органов является специализированной и профильной; в) система разделения властей позволяет обеспечивать стабильную работу государственной власти, так как каждый занимается своим делом.</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Ну и в этом случае есть сваи отрицательные черты разделения государственной власти: а) здесь проблемы решаются дольше,</w:t>
      </w:r>
      <w:r>
        <w:rPr>
          <w:color w:val="000000"/>
          <w:sz w:val="24"/>
          <w:szCs w:val="24"/>
        </w:rPr>
        <w:t xml:space="preserve"> </w:t>
      </w:r>
      <w:r w:rsidRPr="000D40E7">
        <w:rPr>
          <w:color w:val="000000"/>
          <w:sz w:val="24"/>
          <w:szCs w:val="24"/>
        </w:rPr>
        <w:t>б) система разделения властей имеет разделение ответственности,</w:t>
      </w:r>
      <w:r>
        <w:rPr>
          <w:color w:val="000000"/>
          <w:sz w:val="24"/>
          <w:szCs w:val="24"/>
        </w:rPr>
        <w:t xml:space="preserve"> </w:t>
      </w:r>
      <w:r w:rsidRPr="000D40E7">
        <w:rPr>
          <w:color w:val="000000"/>
          <w:sz w:val="24"/>
          <w:szCs w:val="24"/>
        </w:rPr>
        <w:t>в) во многих странах ветви власти находятся в постоянной между собой.</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Высшие органы государства, действующие на основе указанного принципа, обладают самостоятельностью. Но среди них все же должен быть лидирующий орган, иначе между ними возникает борьба за лидерство, которая может ослабить каждую из ветвей власти и государственную власть в целом. Создатели учения о разделении властей полагали, что лидирующая роль должна принадлежать законодательным (представительным) органам</w:t>
      </w:r>
      <w:r w:rsidRPr="000D40E7">
        <w:rPr>
          <w:rStyle w:val="a7"/>
          <w:color w:val="000000"/>
          <w:sz w:val="24"/>
          <w:szCs w:val="24"/>
        </w:rPr>
        <w:footnoteReference w:customMarkFollows="1" w:id="6"/>
        <w:t>2</w:t>
      </w:r>
      <w:r w:rsidRPr="000D40E7">
        <w:rPr>
          <w:color w:val="000000"/>
          <w:sz w:val="24"/>
          <w:szCs w:val="24"/>
        </w:rPr>
        <w:t>.</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Исполнительная власть, олицетворяемая президентом и правительством, должна бать подзаконной. Её главное предназначение – исполнение законов,</w:t>
      </w:r>
      <w:r>
        <w:rPr>
          <w:color w:val="000000"/>
          <w:sz w:val="24"/>
          <w:szCs w:val="24"/>
        </w:rPr>
        <w:t xml:space="preserve"> </w:t>
      </w:r>
      <w:r w:rsidRPr="000D40E7">
        <w:rPr>
          <w:color w:val="000000"/>
          <w:sz w:val="24"/>
          <w:szCs w:val="24"/>
        </w:rPr>
        <w:t>их реализация. В подчинении исполнительной власти находиться большая сила – чиновничий аппарат, «силовые» министерства и ведомства. Всё это составляет объективную основу для возможной узурпации всей полноты государственной власти как раз органами исполнительной власти.</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Самой высокой степенью независимости призвана обладать судебная власть (органы правосудия). Особая роль суда обусловлена тем, что он – арбитр в спорах о праве.</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К числу представительных (законодательных) государственных органов относятся законодательные органы власти. Они формируются путём их избрания населением страны, действуют от его имени и ответственны перед ним. При демократическом государственном строе высшим представительным и законодательным органом на данный момент считается парламент, он и реализует законодательную власть.</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Принцип разделения властей в той или иной мере проводиться в жизнь во всех демократических странах. Его плодотворность определяется многими факторами. Во-первых, реализация этого принципа неизбежно приводит к разделению труда между органами государства, в результате чего обеспечивается повышение эффективности их деятельности (поскольку каждый орган на своей работе), создаются условия для роста</w:t>
      </w:r>
      <w:r>
        <w:rPr>
          <w:color w:val="000000"/>
          <w:sz w:val="24"/>
          <w:szCs w:val="24"/>
        </w:rPr>
        <w:t xml:space="preserve"> </w:t>
      </w:r>
      <w:r w:rsidRPr="000D40E7">
        <w:rPr>
          <w:color w:val="000000"/>
          <w:sz w:val="24"/>
          <w:szCs w:val="24"/>
        </w:rPr>
        <w:t>профессионализма их работников. Во-вторых, данный принцип позволяет решить сложнейшую проблему – создать непрерывно действующий конституционный взаимоконтроль высших органов государства, чем предупреждаются сосредоточение власти в руках одного из органов и установление диктатуры. Наконец, в-третьих умелое использование принципа разделения властей взаимоусиливает высшие органы государства и повышает их авторитет в обществе.</w:t>
      </w:r>
      <w:r>
        <w:rPr>
          <w:color w:val="000000"/>
          <w:sz w:val="24"/>
          <w:szCs w:val="24"/>
        </w:rPr>
        <w:t xml:space="preserve"> </w:t>
      </w:r>
    </w:p>
    <w:p w:rsidR="000D40E7" w:rsidRDefault="000D40E7" w:rsidP="000D40E7">
      <w:pPr>
        <w:spacing w:before="120"/>
        <w:ind w:firstLine="567"/>
        <w:jc w:val="both"/>
        <w:rPr>
          <w:color w:val="000000"/>
          <w:sz w:val="24"/>
          <w:szCs w:val="24"/>
        </w:rPr>
      </w:pPr>
      <w:r w:rsidRPr="000D40E7">
        <w:rPr>
          <w:color w:val="000000"/>
          <w:sz w:val="24"/>
          <w:szCs w:val="24"/>
        </w:rPr>
        <w:t>Вместе с тем рассматриваемый принцип открывает не малые возможности для негативных последствий. Нередко законодательные и исполнительные органы стремятся переложить друг на друга ответственность за неудачи и ошибки в работе, между ними возникают острые противоречия и другое.</w:t>
      </w:r>
      <w:r>
        <w:rPr>
          <w:color w:val="000000"/>
          <w:sz w:val="24"/>
          <w:szCs w:val="24"/>
        </w:rPr>
        <w:t xml:space="preserve"> </w:t>
      </w:r>
    </w:p>
    <w:p w:rsidR="000D40E7" w:rsidRPr="000D40E7" w:rsidRDefault="000D40E7" w:rsidP="000D40E7">
      <w:pPr>
        <w:spacing w:before="120"/>
        <w:ind w:firstLine="567"/>
        <w:jc w:val="both"/>
        <w:rPr>
          <w:sz w:val="24"/>
          <w:szCs w:val="24"/>
        </w:rPr>
      </w:pPr>
      <w:r w:rsidRPr="000D40E7">
        <w:rPr>
          <w:sz w:val="24"/>
          <w:szCs w:val="24"/>
        </w:rPr>
        <w:t xml:space="preserve">Считается, что наиболее последовательно принцип разделения властей воплощен в Конституции США 1787 г. Конституцией РФ в ст. 10 также закреплен принцип разделения властей и провозглашено, что органы законодательной, исполнительной и судебной властей самостоятельны. </w:t>
      </w:r>
    </w:p>
    <w:p w:rsidR="000D40E7" w:rsidRPr="000D40E7" w:rsidRDefault="000D40E7" w:rsidP="000D40E7">
      <w:pPr>
        <w:spacing w:before="120"/>
        <w:jc w:val="center"/>
        <w:rPr>
          <w:b/>
          <w:bCs/>
          <w:sz w:val="28"/>
          <w:szCs w:val="28"/>
        </w:rPr>
      </w:pPr>
      <w:r w:rsidRPr="000D40E7">
        <w:rPr>
          <w:b/>
          <w:bCs/>
          <w:sz w:val="28"/>
          <w:szCs w:val="28"/>
        </w:rPr>
        <w:t>Заключение.</w:t>
      </w:r>
    </w:p>
    <w:p w:rsidR="000D40E7" w:rsidRDefault="000D40E7" w:rsidP="000D40E7">
      <w:pPr>
        <w:spacing w:before="120"/>
        <w:ind w:firstLine="567"/>
        <w:jc w:val="both"/>
        <w:rPr>
          <w:sz w:val="24"/>
          <w:szCs w:val="24"/>
        </w:rPr>
      </w:pPr>
      <w:r w:rsidRPr="000D40E7">
        <w:rPr>
          <w:sz w:val="24"/>
          <w:szCs w:val="24"/>
        </w:rPr>
        <w:t>Итак, мы рассматрели понятие государственной власти, её сущность, структуру, функции и основные её признаки. Анализ всего вышеперечисленного позволяет сделать вывод о том, что политическая или – что одно и тоже – государственная власть – это такая разновидность общественной власти, которая или осуществляется непосредственно самим государством, или делегирована, или санкционирована им, то есть проводиться от его имени, по его уполномочию и при его поддержке.</w:t>
      </w:r>
      <w:r>
        <w:rPr>
          <w:sz w:val="24"/>
          <w:szCs w:val="24"/>
        </w:rPr>
        <w:t xml:space="preserve"> </w:t>
      </w:r>
    </w:p>
    <w:p w:rsidR="000D40E7" w:rsidRDefault="000D40E7" w:rsidP="000D40E7">
      <w:pPr>
        <w:spacing w:before="120"/>
        <w:ind w:firstLine="567"/>
        <w:jc w:val="both"/>
        <w:rPr>
          <w:sz w:val="24"/>
          <w:szCs w:val="24"/>
        </w:rPr>
      </w:pPr>
      <w:r w:rsidRPr="000D40E7">
        <w:rPr>
          <w:sz w:val="24"/>
          <w:szCs w:val="24"/>
        </w:rPr>
        <w:t>Рассматривая вопрос о соотношении терминов «политическая власть» мы пришли к выводу, что политическая власть в собственном смысле этого слова и есть власть государственная на наш взгляд, проводить некую черту между этими понятиями возможно, но полностью противопоставлять эти термины вряд ли можно.</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Обобщая основные, характерные черты государственной власти мы пришли к выводам,</w:t>
      </w:r>
      <w:r>
        <w:rPr>
          <w:sz w:val="24"/>
          <w:szCs w:val="24"/>
        </w:rPr>
        <w:t xml:space="preserve"> </w:t>
      </w:r>
      <w:r w:rsidRPr="000D40E7">
        <w:rPr>
          <w:sz w:val="24"/>
          <w:szCs w:val="24"/>
        </w:rPr>
        <w:t>что ей присущи следующие признаки: классовый характер, опора на возможность государственного принуждения, не совпадает её непосредственно с населением, учреждение государственной власти сообразуется с разделением населения по территориальному признаку. По сути, признаками государственной власти можно считать и то, что она является высшей, единой и неделимой, не может допустить конкуренции другой власти в отношении тех же лиц в пределах территории государства, она способна сделать свою волю мотивом поведения других лиц.</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Одним из важнейших вопросов является и соотношение законодательной, исполнительной и судебной власти, а также действительно действующая система сдержек и противовесов. Особенно это актуально для современной России, которая в середине 80-х годов XX</w:t>
      </w:r>
      <w:r>
        <w:rPr>
          <w:sz w:val="24"/>
          <w:szCs w:val="24"/>
        </w:rPr>
        <w:t xml:space="preserve"> </w:t>
      </w:r>
      <w:r w:rsidRPr="000D40E7">
        <w:rPr>
          <w:sz w:val="24"/>
          <w:szCs w:val="24"/>
        </w:rPr>
        <w:t>века вступила в период реформ,</w:t>
      </w:r>
      <w:r>
        <w:rPr>
          <w:sz w:val="24"/>
          <w:szCs w:val="24"/>
        </w:rPr>
        <w:t xml:space="preserve"> </w:t>
      </w:r>
      <w:r w:rsidRPr="000D40E7">
        <w:rPr>
          <w:sz w:val="24"/>
          <w:szCs w:val="24"/>
        </w:rPr>
        <w:t>которые коснулись всех сфер жизни общества. На наших глазах изменились многие принципы жизни общества, появились новые идеологические основы функционирования, устройства, развития государства. Одной из базовых концепций построения нового государства стала теория разделения властей, которая была закреплена в</w:t>
      </w:r>
      <w:r>
        <w:rPr>
          <w:sz w:val="24"/>
          <w:szCs w:val="24"/>
        </w:rPr>
        <w:t xml:space="preserve"> </w:t>
      </w:r>
      <w:r w:rsidRPr="000D40E7">
        <w:rPr>
          <w:sz w:val="24"/>
          <w:szCs w:val="24"/>
        </w:rPr>
        <w:t>Конституции Российской Федерации 1993 года.</w:t>
      </w:r>
      <w:r>
        <w:rPr>
          <w:sz w:val="24"/>
          <w:szCs w:val="24"/>
        </w:rPr>
        <w:t xml:space="preserve"> </w:t>
      </w:r>
    </w:p>
    <w:p w:rsidR="000D40E7" w:rsidRDefault="000D40E7" w:rsidP="000D40E7">
      <w:pPr>
        <w:spacing w:before="120"/>
        <w:ind w:firstLine="567"/>
        <w:jc w:val="both"/>
        <w:rPr>
          <w:sz w:val="24"/>
          <w:szCs w:val="24"/>
        </w:rPr>
      </w:pPr>
      <w:r w:rsidRPr="000D40E7">
        <w:rPr>
          <w:sz w:val="24"/>
          <w:szCs w:val="24"/>
        </w:rPr>
        <w:t>Для более полного и точного, современного понимания государственной власти её характеристику, данную в нашей основной работе, следует дополнить указанием на сочетание в ней классового и общечеловеческого начал. Будучи человечески обусловленной властью определённого класса (или народа), она вместе с тем учитывает интересы всех слоев населения, их стремление не только к согласию, компромиссу; отражает реальную социальную – политическую структуру общества, тенденции его развития.</w:t>
      </w:r>
      <w:r>
        <w:rPr>
          <w:sz w:val="24"/>
          <w:szCs w:val="24"/>
        </w:rPr>
        <w:t xml:space="preserve"> </w:t>
      </w:r>
    </w:p>
    <w:p w:rsidR="000D40E7" w:rsidRPr="000D40E7" w:rsidRDefault="000D40E7" w:rsidP="000D40E7">
      <w:pPr>
        <w:spacing w:before="120"/>
        <w:jc w:val="center"/>
        <w:rPr>
          <w:b/>
          <w:bCs/>
          <w:sz w:val="28"/>
          <w:szCs w:val="28"/>
        </w:rPr>
      </w:pPr>
      <w:r w:rsidRPr="000D40E7">
        <w:rPr>
          <w:b/>
          <w:bCs/>
          <w:sz w:val="28"/>
          <w:szCs w:val="28"/>
        </w:rPr>
        <w:t>Список литературы</w:t>
      </w:r>
    </w:p>
    <w:p w:rsidR="000D40E7" w:rsidRDefault="000D40E7" w:rsidP="000D40E7">
      <w:pPr>
        <w:spacing w:before="120"/>
        <w:ind w:firstLine="567"/>
        <w:jc w:val="both"/>
        <w:rPr>
          <w:sz w:val="24"/>
          <w:szCs w:val="24"/>
        </w:rPr>
      </w:pPr>
      <w:r w:rsidRPr="000D40E7">
        <w:rPr>
          <w:sz w:val="24"/>
          <w:szCs w:val="24"/>
        </w:rPr>
        <w:t>Нормативные источники</w:t>
      </w:r>
      <w:r>
        <w:rPr>
          <w:sz w:val="24"/>
          <w:szCs w:val="24"/>
        </w:rPr>
        <w:t xml:space="preserve"> </w:t>
      </w:r>
    </w:p>
    <w:p w:rsidR="000D40E7" w:rsidRPr="000D40E7" w:rsidRDefault="000D40E7" w:rsidP="000D40E7">
      <w:pPr>
        <w:spacing w:before="120"/>
        <w:ind w:firstLine="567"/>
        <w:jc w:val="both"/>
        <w:rPr>
          <w:sz w:val="24"/>
          <w:szCs w:val="24"/>
        </w:rPr>
      </w:pPr>
      <w:r w:rsidRPr="000D40E7">
        <w:rPr>
          <w:sz w:val="24"/>
          <w:szCs w:val="24"/>
        </w:rPr>
        <w:t>Конституция РФ1993 г.</w:t>
      </w:r>
    </w:p>
    <w:p w:rsidR="000D40E7" w:rsidRPr="000D40E7" w:rsidRDefault="000D40E7" w:rsidP="000D40E7">
      <w:pPr>
        <w:spacing w:before="120"/>
        <w:ind w:firstLine="567"/>
        <w:jc w:val="both"/>
        <w:rPr>
          <w:sz w:val="24"/>
          <w:szCs w:val="24"/>
        </w:rPr>
      </w:pPr>
      <w:r w:rsidRPr="000D40E7">
        <w:rPr>
          <w:sz w:val="24"/>
          <w:szCs w:val="24"/>
        </w:rPr>
        <w:t>Доктринальная литература</w:t>
      </w:r>
    </w:p>
    <w:p w:rsidR="000D40E7" w:rsidRPr="000D40E7" w:rsidRDefault="000D40E7" w:rsidP="000D40E7">
      <w:pPr>
        <w:spacing w:before="120"/>
        <w:ind w:firstLine="567"/>
        <w:jc w:val="both"/>
        <w:rPr>
          <w:sz w:val="24"/>
          <w:szCs w:val="24"/>
        </w:rPr>
      </w:pPr>
      <w:r w:rsidRPr="000D40E7">
        <w:rPr>
          <w:sz w:val="24"/>
          <w:szCs w:val="24"/>
        </w:rPr>
        <w:t>Алексеев С.С. Общая теория права. В 4т. Т. 1. М., 1981. С. 267-268.</w:t>
      </w:r>
    </w:p>
    <w:p w:rsidR="000D40E7" w:rsidRPr="000D40E7" w:rsidRDefault="000D40E7" w:rsidP="000D40E7">
      <w:pPr>
        <w:spacing w:before="120"/>
        <w:ind w:firstLine="567"/>
        <w:jc w:val="both"/>
        <w:rPr>
          <w:sz w:val="24"/>
          <w:szCs w:val="24"/>
        </w:rPr>
      </w:pPr>
      <w:r w:rsidRPr="000D40E7">
        <w:rPr>
          <w:sz w:val="24"/>
          <w:szCs w:val="24"/>
        </w:rPr>
        <w:t>Венгеров А.Б. Теория государства и права. М., 2000</w:t>
      </w:r>
    </w:p>
    <w:p w:rsidR="000D40E7" w:rsidRPr="000D40E7" w:rsidRDefault="000D40E7" w:rsidP="000D40E7">
      <w:pPr>
        <w:spacing w:before="120"/>
        <w:ind w:firstLine="567"/>
        <w:jc w:val="both"/>
        <w:rPr>
          <w:sz w:val="24"/>
          <w:szCs w:val="24"/>
        </w:rPr>
      </w:pPr>
      <w:r w:rsidRPr="000D40E7">
        <w:rPr>
          <w:sz w:val="24"/>
          <w:szCs w:val="24"/>
        </w:rPr>
        <w:t>Гегель Г.В. Политические произведения. М., 1978. С. 82.</w:t>
      </w:r>
    </w:p>
    <w:p w:rsidR="000D40E7" w:rsidRPr="000D40E7" w:rsidRDefault="000D40E7" w:rsidP="000D40E7">
      <w:pPr>
        <w:spacing w:before="120"/>
        <w:ind w:firstLine="567"/>
        <w:jc w:val="both"/>
        <w:rPr>
          <w:sz w:val="24"/>
          <w:szCs w:val="24"/>
        </w:rPr>
      </w:pPr>
      <w:r w:rsidRPr="000D40E7">
        <w:rPr>
          <w:sz w:val="24"/>
          <w:szCs w:val="24"/>
        </w:rPr>
        <w:t>Корельский В.М. Теория государства и права. М., 2000.</w:t>
      </w:r>
    </w:p>
    <w:p w:rsidR="000D40E7" w:rsidRPr="000D40E7" w:rsidRDefault="000D40E7" w:rsidP="000D40E7">
      <w:pPr>
        <w:spacing w:before="120"/>
        <w:ind w:firstLine="567"/>
        <w:jc w:val="both"/>
        <w:rPr>
          <w:sz w:val="24"/>
          <w:szCs w:val="24"/>
        </w:rPr>
      </w:pPr>
      <w:r w:rsidRPr="000D40E7">
        <w:rPr>
          <w:sz w:val="24"/>
          <w:szCs w:val="24"/>
        </w:rPr>
        <w:t>Локк Дж. Избранные произведения. В2т. Т.2. М., 1962. С. 86.</w:t>
      </w:r>
    </w:p>
    <w:p w:rsidR="000D40E7" w:rsidRPr="000D40E7" w:rsidRDefault="000D40E7" w:rsidP="000D40E7">
      <w:pPr>
        <w:spacing w:before="120"/>
        <w:ind w:firstLine="567"/>
        <w:jc w:val="both"/>
        <w:rPr>
          <w:sz w:val="24"/>
          <w:szCs w:val="24"/>
        </w:rPr>
      </w:pPr>
      <w:r w:rsidRPr="000D40E7">
        <w:rPr>
          <w:sz w:val="24"/>
          <w:szCs w:val="24"/>
        </w:rPr>
        <w:t>Маркс К. Энгельс Ф. Соч.: Т. 4 М. 1982. С. 447.</w:t>
      </w:r>
    </w:p>
    <w:p w:rsidR="000D40E7" w:rsidRPr="000D40E7" w:rsidRDefault="000D40E7" w:rsidP="000D40E7">
      <w:pPr>
        <w:spacing w:before="120"/>
        <w:ind w:firstLine="567"/>
        <w:jc w:val="both"/>
        <w:rPr>
          <w:sz w:val="24"/>
          <w:szCs w:val="24"/>
        </w:rPr>
      </w:pPr>
      <w:r w:rsidRPr="000D40E7">
        <w:rPr>
          <w:sz w:val="24"/>
          <w:szCs w:val="24"/>
        </w:rPr>
        <w:t xml:space="preserve">Матузов Н.И. , Малько А.В. Теория государства и права 1997 г. </w:t>
      </w:r>
    </w:p>
    <w:p w:rsidR="000D40E7" w:rsidRPr="000D40E7" w:rsidRDefault="000D40E7" w:rsidP="000D40E7">
      <w:pPr>
        <w:spacing w:before="120"/>
        <w:ind w:firstLine="567"/>
        <w:jc w:val="both"/>
        <w:rPr>
          <w:sz w:val="24"/>
          <w:szCs w:val="24"/>
        </w:rPr>
      </w:pPr>
      <w:r w:rsidRPr="000D40E7">
        <w:rPr>
          <w:sz w:val="24"/>
          <w:szCs w:val="24"/>
        </w:rPr>
        <w:t>Монтескьё Ш. Избранные произведения. М., 1955. С. 289.</w:t>
      </w:r>
    </w:p>
    <w:p w:rsidR="000D40E7" w:rsidRPr="000D40E7" w:rsidRDefault="000D40E7" w:rsidP="000D40E7">
      <w:pPr>
        <w:spacing w:before="120"/>
        <w:ind w:firstLine="567"/>
        <w:jc w:val="both"/>
        <w:rPr>
          <w:sz w:val="24"/>
          <w:szCs w:val="24"/>
        </w:rPr>
      </w:pPr>
      <w:r w:rsidRPr="000D40E7">
        <w:rPr>
          <w:sz w:val="24"/>
          <w:szCs w:val="24"/>
        </w:rPr>
        <w:t xml:space="preserve">Писарев Д.И. Соч.: В 4 т. Т.4. М., 1956. С. 147. </w:t>
      </w:r>
    </w:p>
    <w:p w:rsidR="000D40E7" w:rsidRPr="000D40E7" w:rsidRDefault="000D40E7" w:rsidP="000D40E7">
      <w:pPr>
        <w:spacing w:before="120"/>
        <w:ind w:firstLine="567"/>
        <w:jc w:val="both"/>
        <w:rPr>
          <w:sz w:val="24"/>
          <w:szCs w:val="24"/>
        </w:rPr>
      </w:pPr>
      <w:r w:rsidRPr="000D40E7">
        <w:rPr>
          <w:sz w:val="24"/>
          <w:szCs w:val="24"/>
        </w:rPr>
        <w:t>Хропанюк В.Н. теория государства и права, М., 1998г.</w:t>
      </w:r>
    </w:p>
    <w:p w:rsidR="000D40E7" w:rsidRPr="000D40E7" w:rsidRDefault="000D40E7" w:rsidP="000D40E7">
      <w:pPr>
        <w:spacing w:before="120"/>
        <w:ind w:firstLine="567"/>
        <w:jc w:val="both"/>
        <w:rPr>
          <w:color w:val="000000"/>
          <w:sz w:val="24"/>
          <w:szCs w:val="24"/>
        </w:rPr>
      </w:pPr>
      <w:bookmarkStart w:id="0" w:name="_GoBack"/>
      <w:bookmarkEnd w:id="0"/>
    </w:p>
    <w:sectPr w:rsidR="000D40E7" w:rsidRPr="000D40E7" w:rsidSect="000D40E7">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0E7" w:rsidRDefault="000D40E7">
      <w:r>
        <w:separator/>
      </w:r>
    </w:p>
  </w:endnote>
  <w:endnote w:type="continuationSeparator" w:id="0">
    <w:p w:rsidR="000D40E7" w:rsidRDefault="000D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0E7" w:rsidRDefault="000D40E7">
      <w:r>
        <w:separator/>
      </w:r>
    </w:p>
  </w:footnote>
  <w:footnote w:type="continuationSeparator" w:id="0">
    <w:p w:rsidR="000D40E7" w:rsidRDefault="000D40E7">
      <w:r>
        <w:continuationSeparator/>
      </w:r>
    </w:p>
  </w:footnote>
  <w:footnote w:id="1">
    <w:p w:rsidR="005A1D6F" w:rsidRDefault="000D40E7">
      <w:pPr>
        <w:pStyle w:val="a5"/>
      </w:pPr>
      <w:r>
        <w:rPr>
          <w:rStyle w:val="a7"/>
        </w:rPr>
        <w:footnoteRef/>
      </w:r>
      <w:r>
        <w:t xml:space="preserve"> Маркс К. Энгельс Ф. Соч.:В 6т. М. 1982.Том 4 С.447.</w:t>
      </w:r>
    </w:p>
  </w:footnote>
  <w:footnote w:id="2">
    <w:p w:rsidR="005A1D6F" w:rsidRDefault="000D40E7">
      <w:pPr>
        <w:pStyle w:val="a5"/>
      </w:pPr>
      <w:r>
        <w:rPr>
          <w:rStyle w:val="a7"/>
        </w:rPr>
        <w:t>1</w:t>
      </w:r>
      <w:r>
        <w:t xml:space="preserve"> Писарев Д. И. Соч.: В 4 т. Т. 4. М., 1956. С 147.</w:t>
      </w:r>
    </w:p>
  </w:footnote>
  <w:footnote w:id="3">
    <w:p w:rsidR="005A1D6F" w:rsidRDefault="000D40E7">
      <w:pPr>
        <w:pStyle w:val="a5"/>
      </w:pPr>
      <w:r>
        <w:rPr>
          <w:rStyle w:val="a7"/>
        </w:rPr>
        <w:t>1</w:t>
      </w:r>
      <w:r>
        <w:t xml:space="preserve"> Алексеев С. С. Общая теория права. В 2т. Т.1. М., 1981. С. 267-268.</w:t>
      </w:r>
    </w:p>
  </w:footnote>
  <w:footnote w:id="4">
    <w:p w:rsidR="005A1D6F" w:rsidRDefault="000D40E7">
      <w:pPr>
        <w:pStyle w:val="a5"/>
      </w:pPr>
      <w:r>
        <w:rPr>
          <w:rStyle w:val="a7"/>
        </w:rPr>
        <w:t>1</w:t>
      </w:r>
      <w:r>
        <w:t xml:space="preserve"> Гегель Г.В. Политические произведения. М., 1978. С. 82.</w:t>
      </w:r>
    </w:p>
  </w:footnote>
  <w:footnote w:id="5">
    <w:p w:rsidR="005A1D6F" w:rsidRDefault="000D40E7">
      <w:pPr>
        <w:pStyle w:val="a5"/>
      </w:pPr>
      <w:r>
        <w:rPr>
          <w:rStyle w:val="a7"/>
        </w:rPr>
        <w:t>1</w:t>
      </w:r>
      <w:r>
        <w:t xml:space="preserve"> Монтескьё Ш. Избранные произведения. М., 1955. С. 289.</w:t>
      </w:r>
    </w:p>
  </w:footnote>
  <w:footnote w:id="6">
    <w:p w:rsidR="005A1D6F" w:rsidRDefault="000D40E7">
      <w:pPr>
        <w:pStyle w:val="a5"/>
      </w:pPr>
      <w:r>
        <w:rPr>
          <w:rStyle w:val="a7"/>
        </w:rPr>
        <w:t>2</w:t>
      </w:r>
      <w:r>
        <w:t xml:space="preserve"> Локк Дж. Избранные произведения. В 2т. Т. 2. М., 1962. С. 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A6C67"/>
    <w:multiLevelType w:val="singleLevel"/>
    <w:tmpl w:val="04190013"/>
    <w:lvl w:ilvl="0">
      <w:start w:val="1"/>
      <w:numFmt w:val="upperRoman"/>
      <w:lvlText w:val="%1."/>
      <w:lvlJc w:val="left"/>
      <w:pPr>
        <w:tabs>
          <w:tab w:val="num" w:pos="720"/>
        </w:tabs>
        <w:ind w:left="720" w:hanging="720"/>
      </w:pPr>
      <w:rPr>
        <w:rFonts w:hint="default"/>
      </w:rPr>
    </w:lvl>
  </w:abstractNum>
  <w:abstractNum w:abstractNumId="1">
    <w:nsid w:val="15E93DCC"/>
    <w:multiLevelType w:val="singleLevel"/>
    <w:tmpl w:val="13BC795C"/>
    <w:lvl w:ilvl="0">
      <w:start w:val="3"/>
      <w:numFmt w:val="decimal"/>
      <w:lvlText w:val="%1."/>
      <w:lvlJc w:val="left"/>
      <w:pPr>
        <w:tabs>
          <w:tab w:val="num" w:pos="480"/>
        </w:tabs>
        <w:ind w:left="480" w:hanging="360"/>
      </w:pPr>
      <w:rPr>
        <w:rFonts w:hint="default"/>
      </w:rPr>
    </w:lvl>
  </w:abstractNum>
  <w:abstractNum w:abstractNumId="2">
    <w:nsid w:val="230814DB"/>
    <w:multiLevelType w:val="singleLevel"/>
    <w:tmpl w:val="B1A806A0"/>
    <w:lvl w:ilvl="0">
      <w:start w:val="1"/>
      <w:numFmt w:val="decimal"/>
      <w:lvlText w:val="%1."/>
      <w:lvlJc w:val="left"/>
      <w:pPr>
        <w:tabs>
          <w:tab w:val="num" w:pos="480"/>
        </w:tabs>
        <w:ind w:left="480" w:hanging="360"/>
      </w:pPr>
      <w:rPr>
        <w:rFonts w:hint="default"/>
      </w:rPr>
    </w:lvl>
  </w:abstractNum>
  <w:abstractNum w:abstractNumId="3">
    <w:nsid w:val="497720B6"/>
    <w:multiLevelType w:val="singleLevel"/>
    <w:tmpl w:val="2E6AFEF6"/>
    <w:lvl w:ilvl="0">
      <w:start w:val="1"/>
      <w:numFmt w:val="decimal"/>
      <w:lvlText w:val=""/>
      <w:lvlJc w:val="left"/>
      <w:pPr>
        <w:tabs>
          <w:tab w:val="num" w:pos="360"/>
        </w:tabs>
        <w:ind w:left="360" w:hanging="360"/>
      </w:pPr>
      <w:rPr>
        <w:rFonts w:hint="default"/>
      </w:rPr>
    </w:lvl>
  </w:abstractNum>
  <w:abstractNum w:abstractNumId="4">
    <w:nsid w:val="661E5B5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7F6D5D85"/>
    <w:multiLevelType w:val="singleLevel"/>
    <w:tmpl w:val="F2E85BD6"/>
    <w:lvl w:ilvl="0">
      <w:start w:val="1"/>
      <w:numFmt w:val="decimal"/>
      <w:lvlText w:val="%1)"/>
      <w:lvlJc w:val="left"/>
      <w:pPr>
        <w:tabs>
          <w:tab w:val="num" w:pos="435"/>
        </w:tabs>
        <w:ind w:left="435"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0E7"/>
    <w:rsid w:val="000D40E7"/>
    <w:rsid w:val="00335F29"/>
    <w:rsid w:val="005A1D6F"/>
    <w:rsid w:val="007304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5521E5-1A11-44F4-BBAD-AA040B0B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ody Text"/>
    <w:basedOn w:val="a"/>
    <w:link w:val="a4"/>
    <w:uiPriority w:val="99"/>
    <w:rPr>
      <w:sz w:val="28"/>
      <w:szCs w:val="28"/>
    </w:rPr>
  </w:style>
  <w:style w:type="character" w:customStyle="1" w:styleId="a4">
    <w:name w:val="Основной текст Знак"/>
    <w:basedOn w:val="a0"/>
    <w:link w:val="a3"/>
    <w:uiPriority w:val="99"/>
    <w:semiHidden/>
    <w:rPr>
      <w:sz w:val="20"/>
      <w:szCs w:val="20"/>
      <w:lang w:val="ru-RU" w:eastAsia="ru-RU"/>
    </w:rPr>
  </w:style>
  <w:style w:type="paragraph" w:styleId="a5">
    <w:name w:val="footnote text"/>
    <w:basedOn w:val="a"/>
    <w:link w:val="a6"/>
    <w:uiPriority w:val="99"/>
    <w:semiHidden/>
  </w:style>
  <w:style w:type="character" w:customStyle="1" w:styleId="a6">
    <w:name w:val="Текст сноски Знак"/>
    <w:basedOn w:val="a0"/>
    <w:link w:val="a5"/>
    <w:uiPriority w:val="99"/>
    <w:semiHidden/>
    <w:rPr>
      <w:sz w:val="20"/>
      <w:szCs w:val="20"/>
      <w:lang w:val="ru-RU" w:eastAsia="ru-RU"/>
    </w:rPr>
  </w:style>
  <w:style w:type="character" w:styleId="a7">
    <w:name w:val="footnote reference"/>
    <w:basedOn w:val="a0"/>
    <w:uiPriority w:val="99"/>
    <w:semiHidden/>
    <w:rPr>
      <w:vertAlign w:val="superscript"/>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sz w:val="20"/>
      <w:szCs w:val="20"/>
      <w:lang w:val="ru-RU" w:eastAsia="ru-RU"/>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basedOn w:val="a0"/>
    <w:link w:val="aa"/>
    <w:uiPriority w:val="99"/>
    <w:semiHidden/>
    <w:rPr>
      <w:sz w:val="20"/>
      <w:szCs w:val="20"/>
      <w:lang w:val="ru-RU" w:eastAsia="ru-RU"/>
    </w:rPr>
  </w:style>
  <w:style w:type="character" w:styleId="ac">
    <w:name w:val="page number"/>
    <w:basedOn w:val="a0"/>
    <w:uiPriority w:val="99"/>
  </w:style>
  <w:style w:type="paragraph" w:styleId="2">
    <w:name w:val="Body Text 2"/>
    <w:basedOn w:val="a"/>
    <w:link w:val="20"/>
    <w:uiPriority w:val="99"/>
    <w:pPr>
      <w:jc w:val="both"/>
    </w:pPr>
    <w:rPr>
      <w:sz w:val="26"/>
      <w:szCs w:val="26"/>
    </w:rPr>
  </w:style>
  <w:style w:type="character" w:customStyle="1" w:styleId="20">
    <w:name w:val="Основной текст 2 Знак"/>
    <w:basedOn w:val="a0"/>
    <w:link w:val="2"/>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18911</Words>
  <Characters>10780</Characters>
  <Application>Microsoft Office Word</Application>
  <DocSecurity>0</DocSecurity>
  <Lines>89</Lines>
  <Paragraphs>59</Paragraphs>
  <ScaleCrop>false</ScaleCrop>
  <Manager>Давыдова Ольга Александровна</Manager>
  <Company> РГУ</Company>
  <LinksUpToDate>false</LinksUpToDate>
  <CharactersWithSpaces>29632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Государственная власть</dc:subject>
  <dc:creator>Севостьянихин Сергей Евгнньявич</dc:creator>
  <cp:keywords/>
  <dc:description/>
  <cp:lastModifiedBy>admin</cp:lastModifiedBy>
  <cp:revision>2</cp:revision>
  <cp:lastPrinted>2004-03-14T14:54:00Z</cp:lastPrinted>
  <dcterms:created xsi:type="dcterms:W3CDTF">2014-01-25T17:21:00Z</dcterms:created>
  <dcterms:modified xsi:type="dcterms:W3CDTF">2014-01-25T17:21:00Z</dcterms:modified>
</cp:coreProperties>
</file>