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76" w:rsidRDefault="000C0176" w:rsidP="00992A52">
      <w:pPr>
        <w:shd w:val="clear" w:color="auto" w:fill="FFFFFF"/>
        <w:tabs>
          <w:tab w:val="left" w:pos="284"/>
        </w:tabs>
        <w:jc w:val="center"/>
        <w:rPr>
          <w:b/>
          <w:sz w:val="24"/>
          <w:szCs w:val="24"/>
        </w:rPr>
      </w:pPr>
      <w:bookmarkStart w:id="0" w:name="_Toc151387231"/>
      <w:bookmarkStart w:id="1" w:name="_Toc151474564"/>
    </w:p>
    <w:p w:rsidR="00DC73CA" w:rsidRDefault="00DC73CA" w:rsidP="00992A52">
      <w:pPr>
        <w:shd w:val="clear" w:color="auto" w:fill="FFFFFF"/>
        <w:tabs>
          <w:tab w:val="left" w:pos="284"/>
        </w:tabs>
        <w:jc w:val="center"/>
        <w:rPr>
          <w:b/>
          <w:sz w:val="24"/>
          <w:szCs w:val="24"/>
        </w:rPr>
      </w:pPr>
      <w:r w:rsidRPr="00992A52">
        <w:rPr>
          <w:b/>
          <w:sz w:val="24"/>
          <w:szCs w:val="24"/>
        </w:rPr>
        <w:t>План</w:t>
      </w:r>
    </w:p>
    <w:p w:rsidR="00992A52" w:rsidRDefault="00992A52" w:rsidP="00DC73CA">
      <w:pPr>
        <w:shd w:val="clear" w:color="auto" w:fill="FFFFFF"/>
        <w:tabs>
          <w:tab w:val="left" w:pos="284"/>
        </w:tabs>
        <w:jc w:val="both"/>
        <w:rPr>
          <w:b/>
          <w:sz w:val="24"/>
          <w:szCs w:val="24"/>
        </w:rPr>
      </w:pPr>
    </w:p>
    <w:p w:rsidR="00992A52" w:rsidRDefault="00992A52" w:rsidP="00DC73CA">
      <w:pPr>
        <w:shd w:val="clear" w:color="auto" w:fill="FFFFFF"/>
        <w:tabs>
          <w:tab w:val="left" w:pos="284"/>
        </w:tabs>
        <w:jc w:val="both"/>
        <w:rPr>
          <w:b/>
          <w:sz w:val="24"/>
          <w:szCs w:val="24"/>
        </w:rPr>
      </w:pPr>
    </w:p>
    <w:p w:rsidR="00992A52" w:rsidRPr="00992A52" w:rsidRDefault="00992A52" w:rsidP="00DC73CA">
      <w:pPr>
        <w:shd w:val="clear" w:color="auto" w:fill="FFFFFF"/>
        <w:tabs>
          <w:tab w:val="left" w:pos="284"/>
        </w:tabs>
        <w:jc w:val="both"/>
        <w:rPr>
          <w:b/>
          <w:sz w:val="24"/>
          <w:szCs w:val="24"/>
        </w:rPr>
      </w:pPr>
    </w:p>
    <w:p w:rsidR="00DC73CA" w:rsidRPr="00992A52" w:rsidRDefault="00DC73CA" w:rsidP="00DC73CA">
      <w:pPr>
        <w:shd w:val="clear" w:color="auto" w:fill="FFFFFF"/>
        <w:tabs>
          <w:tab w:val="left" w:pos="284"/>
        </w:tabs>
        <w:jc w:val="both"/>
        <w:rPr>
          <w:sz w:val="24"/>
          <w:szCs w:val="24"/>
        </w:rPr>
      </w:pPr>
    </w:p>
    <w:p w:rsidR="00DC73CA" w:rsidRPr="003C0150" w:rsidRDefault="00DC73CA" w:rsidP="00DC73CA">
      <w:pPr>
        <w:pStyle w:val="a3"/>
        <w:numPr>
          <w:ilvl w:val="0"/>
          <w:numId w:val="1"/>
        </w:numPr>
        <w:shd w:val="clear" w:color="auto" w:fill="FFFFFF"/>
        <w:tabs>
          <w:tab w:val="left" w:pos="284"/>
        </w:tabs>
        <w:jc w:val="both"/>
        <w:rPr>
          <w:b/>
          <w:sz w:val="24"/>
          <w:szCs w:val="24"/>
        </w:rPr>
      </w:pPr>
      <w:r w:rsidRPr="003C0150">
        <w:rPr>
          <w:b/>
          <w:sz w:val="24"/>
          <w:szCs w:val="24"/>
        </w:rPr>
        <w:t>ВВЕДЕНИЕ</w:t>
      </w:r>
    </w:p>
    <w:p w:rsidR="00DC73CA" w:rsidRPr="003C0150" w:rsidRDefault="00DC73CA" w:rsidP="00DC73CA">
      <w:pPr>
        <w:pStyle w:val="a3"/>
        <w:numPr>
          <w:ilvl w:val="0"/>
          <w:numId w:val="1"/>
        </w:numPr>
        <w:shd w:val="clear" w:color="auto" w:fill="FFFFFF"/>
        <w:tabs>
          <w:tab w:val="left" w:pos="284"/>
        </w:tabs>
        <w:jc w:val="both"/>
        <w:rPr>
          <w:b/>
          <w:sz w:val="24"/>
          <w:szCs w:val="24"/>
        </w:rPr>
      </w:pPr>
      <w:r w:rsidRPr="003C0150">
        <w:rPr>
          <w:b/>
          <w:sz w:val="24"/>
          <w:szCs w:val="24"/>
        </w:rPr>
        <w:t>ОСНОВНАЯ ЧАСТЬ</w:t>
      </w:r>
    </w:p>
    <w:p w:rsidR="006B36A0" w:rsidRPr="003C0150" w:rsidRDefault="006B36A0" w:rsidP="006B36A0">
      <w:pPr>
        <w:pStyle w:val="6"/>
        <w:ind w:firstLine="708"/>
        <w:rPr>
          <w:rFonts w:ascii="Calibri" w:hAnsi="Calibri"/>
        </w:rPr>
      </w:pPr>
      <w:r w:rsidRPr="003C0150">
        <w:rPr>
          <w:rFonts w:ascii="Calibri" w:hAnsi="Calibri"/>
        </w:rPr>
        <w:t xml:space="preserve">- </w:t>
      </w:r>
      <w:r w:rsidR="00526167" w:rsidRPr="003C0150">
        <w:rPr>
          <w:rFonts w:ascii="Calibri" w:hAnsi="Calibri"/>
        </w:rPr>
        <w:t>Загрязнение водоёмов</w:t>
      </w:r>
    </w:p>
    <w:p w:rsidR="006B36A0" w:rsidRPr="003C0150" w:rsidRDefault="00DC73CA" w:rsidP="006B36A0">
      <w:pPr>
        <w:pStyle w:val="6"/>
        <w:ind w:firstLine="708"/>
        <w:rPr>
          <w:rFonts w:ascii="Calibri" w:hAnsi="Calibri"/>
        </w:rPr>
      </w:pPr>
      <w:r w:rsidRPr="003C0150">
        <w:rPr>
          <w:rFonts w:ascii="Calibri" w:hAnsi="Calibri"/>
        </w:rPr>
        <w:t xml:space="preserve">- </w:t>
      </w:r>
      <w:r w:rsidR="006C248B" w:rsidRPr="003C0150">
        <w:rPr>
          <w:rFonts w:ascii="Calibri" w:hAnsi="Calibri"/>
        </w:rPr>
        <w:t>Очистные сооружения водоёмов</w:t>
      </w:r>
    </w:p>
    <w:p w:rsidR="0077687D" w:rsidRPr="003C0150" w:rsidRDefault="006B36A0" w:rsidP="00AE5425">
      <w:pPr>
        <w:shd w:val="clear" w:color="auto" w:fill="FFFFFF"/>
        <w:tabs>
          <w:tab w:val="left" w:pos="284"/>
        </w:tabs>
        <w:jc w:val="both"/>
        <w:rPr>
          <w:b/>
          <w:sz w:val="24"/>
          <w:szCs w:val="24"/>
        </w:rPr>
      </w:pPr>
      <w:r w:rsidRPr="003C0150">
        <w:rPr>
          <w:b/>
          <w:sz w:val="24"/>
          <w:szCs w:val="24"/>
        </w:rPr>
        <w:tab/>
      </w:r>
      <w:r w:rsidRPr="003C0150">
        <w:rPr>
          <w:b/>
          <w:sz w:val="24"/>
          <w:szCs w:val="24"/>
        </w:rPr>
        <w:tab/>
      </w:r>
    </w:p>
    <w:p w:rsidR="00DC73CA" w:rsidRPr="003C0150" w:rsidRDefault="00DC73CA" w:rsidP="00DC73CA">
      <w:pPr>
        <w:shd w:val="clear" w:color="auto" w:fill="FFFFFF"/>
        <w:tabs>
          <w:tab w:val="left" w:pos="284"/>
        </w:tabs>
        <w:jc w:val="both"/>
        <w:rPr>
          <w:b/>
          <w:sz w:val="24"/>
          <w:szCs w:val="24"/>
        </w:rPr>
      </w:pPr>
      <w:r w:rsidRPr="003C0150">
        <w:rPr>
          <w:b/>
          <w:sz w:val="24"/>
          <w:szCs w:val="24"/>
        </w:rPr>
        <w:tab/>
        <w:t>3. ЗАКЛЮЧЕНИЕ</w:t>
      </w:r>
    </w:p>
    <w:p w:rsidR="00DC73CA" w:rsidRPr="003C0150" w:rsidRDefault="00DC73CA" w:rsidP="00DC73CA">
      <w:pPr>
        <w:shd w:val="clear" w:color="auto" w:fill="FFFFFF"/>
        <w:tabs>
          <w:tab w:val="left" w:pos="284"/>
        </w:tabs>
        <w:jc w:val="both"/>
        <w:rPr>
          <w:b/>
          <w:sz w:val="24"/>
          <w:szCs w:val="24"/>
        </w:rPr>
      </w:pPr>
      <w:r w:rsidRPr="003C0150">
        <w:rPr>
          <w:b/>
          <w:sz w:val="24"/>
          <w:szCs w:val="24"/>
        </w:rPr>
        <w:tab/>
        <w:t>4. СПИСОК ЛИТЕРАТУРЫ</w:t>
      </w:r>
    </w:p>
    <w:p w:rsidR="00DC73CA" w:rsidRPr="00992A52" w:rsidRDefault="00DC73CA" w:rsidP="00DC73CA">
      <w:pPr>
        <w:pStyle w:val="5"/>
        <w:ind w:firstLine="0"/>
        <w:rPr>
          <w:rFonts w:ascii="Calibri" w:hAnsi="Calibri"/>
          <w:b w:val="0"/>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Pr="00992A52" w:rsidRDefault="00DC73CA" w:rsidP="00DC73CA">
      <w:pPr>
        <w:rPr>
          <w:sz w:val="24"/>
          <w:szCs w:val="24"/>
        </w:rPr>
      </w:pPr>
    </w:p>
    <w:p w:rsidR="00DC73CA" w:rsidRDefault="00DC73CA" w:rsidP="00DC73CA">
      <w:pPr>
        <w:rPr>
          <w:sz w:val="24"/>
          <w:szCs w:val="24"/>
        </w:rPr>
      </w:pPr>
    </w:p>
    <w:p w:rsidR="00AE5425" w:rsidRPr="00992A52" w:rsidRDefault="00AE5425" w:rsidP="00DC73CA">
      <w:pPr>
        <w:rPr>
          <w:sz w:val="24"/>
          <w:szCs w:val="24"/>
        </w:rPr>
      </w:pPr>
    </w:p>
    <w:p w:rsidR="00DC73CA" w:rsidRPr="00992A52" w:rsidRDefault="00DC73CA" w:rsidP="00DC73CA">
      <w:pPr>
        <w:rPr>
          <w:sz w:val="24"/>
          <w:szCs w:val="24"/>
        </w:rPr>
      </w:pPr>
    </w:p>
    <w:p w:rsidR="00DC73CA" w:rsidRPr="00575CFD" w:rsidRDefault="00DC73CA" w:rsidP="00984B54">
      <w:pPr>
        <w:pStyle w:val="a3"/>
        <w:numPr>
          <w:ilvl w:val="0"/>
          <w:numId w:val="3"/>
        </w:numPr>
        <w:shd w:val="clear" w:color="auto" w:fill="FFFFFF"/>
        <w:tabs>
          <w:tab w:val="left" w:pos="284"/>
        </w:tabs>
        <w:ind w:hanging="720"/>
        <w:jc w:val="both"/>
        <w:rPr>
          <w:b/>
          <w:sz w:val="24"/>
          <w:szCs w:val="24"/>
        </w:rPr>
      </w:pPr>
      <w:r w:rsidRPr="00992A52">
        <w:rPr>
          <w:b/>
          <w:sz w:val="24"/>
          <w:szCs w:val="24"/>
        </w:rPr>
        <w:t>ВВЕДЕНИЕ</w:t>
      </w:r>
    </w:p>
    <w:p w:rsidR="00575CFD" w:rsidRDefault="00575CFD" w:rsidP="00575CFD">
      <w:pPr>
        <w:pStyle w:val="a3"/>
        <w:shd w:val="clear" w:color="auto" w:fill="FFFFFF"/>
        <w:tabs>
          <w:tab w:val="left" w:pos="284"/>
        </w:tabs>
        <w:jc w:val="both"/>
        <w:rPr>
          <w:b/>
          <w:sz w:val="24"/>
          <w:szCs w:val="24"/>
        </w:rPr>
      </w:pPr>
    </w:p>
    <w:p w:rsidR="00862ADB" w:rsidRPr="00862ADB" w:rsidRDefault="00862ADB" w:rsidP="00862ADB">
      <w:pPr>
        <w:pStyle w:val="ad"/>
        <w:ind w:firstLine="567"/>
        <w:jc w:val="left"/>
        <w:rPr>
          <w:rFonts w:ascii="Calibri" w:hAnsi="Calibri" w:cs="Arial"/>
          <w:sz w:val="24"/>
          <w:szCs w:val="24"/>
        </w:rPr>
      </w:pPr>
      <w:r w:rsidRPr="00862ADB">
        <w:rPr>
          <w:rFonts w:ascii="Calibri" w:hAnsi="Calibri" w:cs="Arial"/>
          <w:sz w:val="24"/>
          <w:szCs w:val="24"/>
        </w:rPr>
        <w:t xml:space="preserve">Термин </w:t>
      </w:r>
      <w:r w:rsidRPr="00862ADB">
        <w:rPr>
          <w:rFonts w:ascii="Calibri" w:hAnsi="Calibri" w:cs="Arial"/>
          <w:bCs/>
          <w:sz w:val="24"/>
          <w:szCs w:val="24"/>
        </w:rPr>
        <w:t>«экология»</w:t>
      </w:r>
      <w:r w:rsidRPr="00862ADB">
        <w:rPr>
          <w:rFonts w:ascii="Calibri" w:hAnsi="Calibri" w:cs="Arial"/>
          <w:sz w:val="24"/>
          <w:szCs w:val="24"/>
        </w:rPr>
        <w:t xml:space="preserve"> (от греч. </w:t>
      </w:r>
      <w:r w:rsidRPr="00862ADB">
        <w:rPr>
          <w:rFonts w:ascii="Calibri" w:hAnsi="Calibri" w:cs="Arial"/>
          <w:bCs/>
          <w:sz w:val="24"/>
          <w:szCs w:val="24"/>
          <w:lang w:val="en-US"/>
        </w:rPr>
        <w:t>oikos</w:t>
      </w:r>
      <w:r w:rsidRPr="00862ADB">
        <w:rPr>
          <w:rFonts w:ascii="Calibri" w:hAnsi="Calibri" w:cs="Arial"/>
          <w:bCs/>
          <w:sz w:val="24"/>
          <w:szCs w:val="24"/>
        </w:rPr>
        <w:t xml:space="preserve"> – жилище</w:t>
      </w:r>
      <w:r w:rsidRPr="00862ADB">
        <w:rPr>
          <w:rFonts w:ascii="Calibri" w:hAnsi="Calibri" w:cs="Arial"/>
          <w:sz w:val="24"/>
          <w:szCs w:val="24"/>
        </w:rPr>
        <w:t xml:space="preserve">, обитель, дом и </w:t>
      </w:r>
      <w:r w:rsidRPr="00862ADB">
        <w:rPr>
          <w:rFonts w:ascii="Calibri" w:hAnsi="Calibri" w:cs="Arial"/>
          <w:bCs/>
          <w:sz w:val="24"/>
          <w:szCs w:val="24"/>
          <w:lang w:val="en-US"/>
        </w:rPr>
        <w:t>logos</w:t>
      </w:r>
      <w:r w:rsidRPr="00862ADB">
        <w:rPr>
          <w:rFonts w:ascii="Calibri" w:hAnsi="Calibri" w:cs="Arial"/>
          <w:sz w:val="24"/>
          <w:szCs w:val="24"/>
        </w:rPr>
        <w:t xml:space="preserve"> – слово, </w:t>
      </w:r>
      <w:r w:rsidRPr="00862ADB">
        <w:rPr>
          <w:rFonts w:ascii="Calibri" w:hAnsi="Calibri" w:cs="Arial"/>
          <w:bCs/>
          <w:sz w:val="24"/>
          <w:szCs w:val="24"/>
        </w:rPr>
        <w:t>учение</w:t>
      </w:r>
      <w:r w:rsidRPr="00862ADB">
        <w:rPr>
          <w:rFonts w:ascii="Calibri" w:hAnsi="Calibri" w:cs="Arial"/>
          <w:sz w:val="24"/>
          <w:szCs w:val="24"/>
        </w:rPr>
        <w:t xml:space="preserve">) ввел в 1866 г Эрнст Геккель (1834–1919) – немецкий зоолог, он означает </w:t>
      </w:r>
      <w:r w:rsidRPr="00862ADB">
        <w:rPr>
          <w:rFonts w:ascii="Calibri" w:hAnsi="Calibri" w:cs="Arial"/>
          <w:bCs/>
          <w:iCs/>
          <w:sz w:val="24"/>
          <w:szCs w:val="24"/>
        </w:rPr>
        <w:t>«знание, учение о доме, обители, месте обитания».</w:t>
      </w:r>
    </w:p>
    <w:p w:rsidR="00862ADB" w:rsidRPr="00862ADB" w:rsidRDefault="00862ADB" w:rsidP="00862ADB">
      <w:pPr>
        <w:spacing w:after="0"/>
        <w:ind w:firstLine="567"/>
        <w:rPr>
          <w:sz w:val="24"/>
          <w:szCs w:val="24"/>
        </w:rPr>
      </w:pPr>
      <w:r w:rsidRPr="00862ADB">
        <w:rPr>
          <w:rFonts w:cs="Arial"/>
          <w:bCs/>
          <w:sz w:val="24"/>
          <w:szCs w:val="24"/>
        </w:rPr>
        <w:t>Антропоцентрический, технологический, технократический подход</w:t>
      </w:r>
      <w:r w:rsidRPr="00862ADB">
        <w:rPr>
          <w:rFonts w:cs="Arial"/>
          <w:sz w:val="24"/>
          <w:szCs w:val="24"/>
        </w:rPr>
        <w:t xml:space="preserve"> к решению вопроса о </w:t>
      </w:r>
      <w:r w:rsidRPr="00862ADB">
        <w:rPr>
          <w:rFonts w:cs="Arial"/>
          <w:bCs/>
          <w:color w:val="000000"/>
          <w:spacing w:val="-8"/>
          <w:sz w:val="24"/>
          <w:szCs w:val="24"/>
        </w:rPr>
        <w:t>взаимоотношениях Человека и Природы</w:t>
      </w:r>
      <w:r w:rsidRPr="00862ADB">
        <w:rPr>
          <w:rFonts w:cs="Arial"/>
          <w:bCs/>
          <w:color w:val="000000"/>
          <w:sz w:val="24"/>
          <w:szCs w:val="24"/>
        </w:rPr>
        <w:t xml:space="preserve">. </w:t>
      </w:r>
      <w:r w:rsidRPr="00862ADB">
        <w:rPr>
          <w:rFonts w:cs="Arial"/>
          <w:sz w:val="24"/>
          <w:szCs w:val="24"/>
        </w:rPr>
        <w:t xml:space="preserve">Согласно этому подходу </w:t>
      </w:r>
      <w:r w:rsidRPr="00862ADB">
        <w:rPr>
          <w:rFonts w:cs="Arial"/>
          <w:bCs/>
          <w:iCs/>
          <w:sz w:val="24"/>
          <w:szCs w:val="24"/>
        </w:rPr>
        <w:t>человек не включается как цивилизация в число организмов природы.</w:t>
      </w:r>
      <w:r w:rsidRPr="00862ADB">
        <w:rPr>
          <w:rFonts w:cs="Arial"/>
          <w:sz w:val="24"/>
          <w:szCs w:val="24"/>
        </w:rPr>
        <w:t xml:space="preserve"> Считается, что законы, управляющие жизнью сообществ растений и животных в природе не распространяются на человека (или играют подчиненную роль по отношению к законам жизни людей). </w:t>
      </w:r>
      <w:r w:rsidRPr="00862ADB">
        <w:rPr>
          <w:rFonts w:cs="Arial"/>
          <w:bCs/>
          <w:iCs/>
          <w:sz w:val="24"/>
          <w:szCs w:val="24"/>
        </w:rPr>
        <w:t>Живая природа и человеческое общество</w:t>
      </w:r>
      <w:r w:rsidRPr="00862ADB">
        <w:rPr>
          <w:rFonts w:cs="Arial"/>
          <w:sz w:val="24"/>
          <w:szCs w:val="24"/>
        </w:rPr>
        <w:t xml:space="preserve"> рассматриваются как </w:t>
      </w:r>
      <w:r w:rsidRPr="00862ADB">
        <w:rPr>
          <w:rFonts w:cs="Arial"/>
          <w:bCs/>
          <w:iCs/>
          <w:sz w:val="24"/>
          <w:szCs w:val="24"/>
        </w:rPr>
        <w:t>2 разные системы,</w:t>
      </w:r>
      <w:r w:rsidRPr="00862ADB">
        <w:rPr>
          <w:rFonts w:cs="Arial"/>
          <w:sz w:val="24"/>
          <w:szCs w:val="24"/>
        </w:rPr>
        <w:t xml:space="preserve"> внутренние связи в каждой из которых сильнее и существеннее, чем связи между ними. При таком подходе </w:t>
      </w:r>
      <w:r w:rsidRPr="00862ADB">
        <w:rPr>
          <w:rFonts w:cs="Arial"/>
          <w:bCs/>
          <w:iCs/>
          <w:sz w:val="24"/>
          <w:szCs w:val="24"/>
        </w:rPr>
        <w:t>взаимоотношения человека и природы</w:t>
      </w:r>
      <w:r w:rsidRPr="00862ADB">
        <w:rPr>
          <w:rFonts w:cs="Arial"/>
          <w:sz w:val="24"/>
          <w:szCs w:val="24"/>
        </w:rPr>
        <w:t xml:space="preserve"> строятся </w:t>
      </w:r>
      <w:r w:rsidRPr="00862ADB">
        <w:rPr>
          <w:rFonts w:cs="Arial"/>
          <w:bCs/>
          <w:iCs/>
          <w:sz w:val="24"/>
          <w:szCs w:val="24"/>
        </w:rPr>
        <w:t>по правилам,</w:t>
      </w:r>
      <w:r w:rsidRPr="00862ADB">
        <w:rPr>
          <w:rFonts w:cs="Arial"/>
          <w:sz w:val="24"/>
          <w:szCs w:val="24"/>
        </w:rPr>
        <w:t xml:space="preserve"> которые </w:t>
      </w:r>
      <w:r w:rsidRPr="00862ADB">
        <w:rPr>
          <w:rFonts w:cs="Arial"/>
          <w:bCs/>
          <w:iCs/>
          <w:sz w:val="24"/>
          <w:szCs w:val="24"/>
        </w:rPr>
        <w:t>устанавливает сам человек.</w:t>
      </w:r>
      <w:r w:rsidRPr="00862ADB">
        <w:rPr>
          <w:rFonts w:cs="Arial"/>
          <w:sz w:val="24"/>
          <w:szCs w:val="24"/>
        </w:rPr>
        <w:t xml:space="preserve"> Возникшие </w:t>
      </w:r>
      <w:r w:rsidRPr="00862ADB">
        <w:rPr>
          <w:rFonts w:cs="Arial"/>
          <w:bCs/>
          <w:iCs/>
          <w:sz w:val="24"/>
          <w:szCs w:val="24"/>
        </w:rPr>
        <w:t>проблемы</w:t>
      </w:r>
      <w:r w:rsidRPr="00862ADB">
        <w:rPr>
          <w:rFonts w:cs="Arial"/>
          <w:sz w:val="24"/>
          <w:szCs w:val="24"/>
        </w:rPr>
        <w:t xml:space="preserve"> окружающей среды считаются </w:t>
      </w:r>
      <w:r w:rsidRPr="00862ADB">
        <w:rPr>
          <w:rFonts w:cs="Arial"/>
          <w:bCs/>
          <w:iCs/>
          <w:sz w:val="24"/>
          <w:szCs w:val="24"/>
        </w:rPr>
        <w:t>следствием неправильного ведения хозяйства, высокой отходности и ресурсоемкости, несовершенства технологий.</w:t>
      </w:r>
      <w:r w:rsidRPr="00862ADB">
        <w:rPr>
          <w:rFonts w:cs="Arial"/>
          <w:sz w:val="24"/>
          <w:szCs w:val="24"/>
        </w:rPr>
        <w:t xml:space="preserve"> Потому эти проблемы выглядят принципиально устранимыми технологическим путем, </w:t>
      </w:r>
      <w:r>
        <w:rPr>
          <w:rFonts w:cs="Arial"/>
          <w:sz w:val="24"/>
          <w:szCs w:val="24"/>
        </w:rPr>
        <w:t>а законы природы не могут и не должны мешать экономическому росту</w:t>
      </w:r>
      <w:r w:rsidRPr="00862ADB">
        <w:rPr>
          <w:rFonts w:cs="Arial"/>
          <w:sz w:val="24"/>
          <w:szCs w:val="24"/>
        </w:rPr>
        <w:t>, научно-техническому и социальному прогрессу человечества.</w:t>
      </w:r>
    </w:p>
    <w:p w:rsidR="00862ADB" w:rsidRDefault="00575CFD" w:rsidP="00862ADB">
      <w:pPr>
        <w:pStyle w:val="a3"/>
        <w:shd w:val="clear" w:color="auto" w:fill="FFFFFF"/>
        <w:tabs>
          <w:tab w:val="left" w:pos="709"/>
        </w:tabs>
        <w:ind w:left="0" w:firstLine="720"/>
        <w:rPr>
          <w:sz w:val="24"/>
          <w:szCs w:val="24"/>
        </w:rPr>
      </w:pPr>
      <w:r>
        <w:rPr>
          <w:sz w:val="24"/>
          <w:szCs w:val="24"/>
        </w:rPr>
        <w:t>Сегодня уже каждый знает слово «экология». В последнее время оно применяется довольно часто. Оно стало модным. Его упоминают политики и учёные, писатели и философы, активисты общественного движения и просто обыватели. Важность экологии как науки для человека заключается в том, что она изучает его непосредственное природное окружение. По мере своего эволюционного развития человек, наблюдая природу и присущую ей гармонию, невольно стремился ввести гармонию в свою жизнь.</w:t>
      </w:r>
    </w:p>
    <w:p w:rsidR="00575CFD" w:rsidRDefault="00575CFD" w:rsidP="00862ADB">
      <w:pPr>
        <w:pStyle w:val="a3"/>
        <w:shd w:val="clear" w:color="auto" w:fill="FFFFFF"/>
        <w:tabs>
          <w:tab w:val="left" w:pos="709"/>
        </w:tabs>
        <w:ind w:left="0" w:firstLine="720"/>
        <w:rPr>
          <w:sz w:val="24"/>
          <w:szCs w:val="24"/>
        </w:rPr>
      </w:pPr>
      <w:r>
        <w:rPr>
          <w:sz w:val="24"/>
          <w:szCs w:val="24"/>
        </w:rPr>
        <w:t xml:space="preserve">Это желание стало особенно острым лишь сравнительно недавно, после того, как стали очень </w:t>
      </w:r>
      <w:r w:rsidR="00F46407">
        <w:rPr>
          <w:sz w:val="24"/>
          <w:szCs w:val="24"/>
        </w:rPr>
        <w:t xml:space="preserve">заметными последствия неразумной хозяйственной деятельности, приводящие к разрушению природной среды. А это в конечном итоге оказало неблагоприятное влияние на самого человека. Вот почему термин «экология» получил такое широкое </w:t>
      </w:r>
      <w:r w:rsidR="00F46407" w:rsidRPr="00862ADB">
        <w:rPr>
          <w:sz w:val="24"/>
          <w:szCs w:val="24"/>
        </w:rPr>
        <w:t>распространение.</w:t>
      </w: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Default="00862ADB" w:rsidP="00862ADB">
      <w:pPr>
        <w:pStyle w:val="a3"/>
        <w:shd w:val="clear" w:color="auto" w:fill="FFFFFF"/>
        <w:tabs>
          <w:tab w:val="left" w:pos="709"/>
        </w:tabs>
        <w:ind w:left="0" w:firstLine="720"/>
        <w:rPr>
          <w:sz w:val="24"/>
          <w:szCs w:val="24"/>
        </w:rPr>
      </w:pPr>
    </w:p>
    <w:p w:rsidR="00862ADB" w:rsidRPr="00862ADB" w:rsidRDefault="00862ADB" w:rsidP="00862ADB">
      <w:pPr>
        <w:pStyle w:val="a3"/>
        <w:shd w:val="clear" w:color="auto" w:fill="FFFFFF"/>
        <w:tabs>
          <w:tab w:val="left" w:pos="709"/>
        </w:tabs>
        <w:ind w:left="0" w:firstLine="720"/>
        <w:rPr>
          <w:sz w:val="24"/>
          <w:szCs w:val="24"/>
          <w:lang w:val="en-US"/>
        </w:rPr>
      </w:pPr>
    </w:p>
    <w:p w:rsidR="00862ADB" w:rsidRPr="00862ADB" w:rsidRDefault="00862ADB" w:rsidP="00575CFD">
      <w:pPr>
        <w:pStyle w:val="a3"/>
        <w:shd w:val="clear" w:color="auto" w:fill="FFFFFF"/>
        <w:tabs>
          <w:tab w:val="left" w:pos="0"/>
        </w:tabs>
        <w:ind w:left="0" w:firstLine="720"/>
        <w:rPr>
          <w:sz w:val="24"/>
          <w:szCs w:val="24"/>
        </w:rPr>
      </w:pPr>
    </w:p>
    <w:p w:rsidR="00F46407" w:rsidRDefault="00F46407" w:rsidP="00575CFD">
      <w:pPr>
        <w:pStyle w:val="a3"/>
        <w:shd w:val="clear" w:color="auto" w:fill="FFFFFF"/>
        <w:tabs>
          <w:tab w:val="left" w:pos="0"/>
        </w:tabs>
        <w:ind w:left="0" w:firstLine="720"/>
        <w:rPr>
          <w:sz w:val="24"/>
          <w:szCs w:val="24"/>
        </w:rPr>
      </w:pPr>
    </w:p>
    <w:p w:rsidR="00F46407" w:rsidRPr="00575CFD" w:rsidRDefault="00F46407" w:rsidP="00575CFD">
      <w:pPr>
        <w:pStyle w:val="a3"/>
        <w:shd w:val="clear" w:color="auto" w:fill="FFFFFF"/>
        <w:tabs>
          <w:tab w:val="left" w:pos="0"/>
        </w:tabs>
        <w:ind w:left="0" w:firstLine="720"/>
        <w:rPr>
          <w:sz w:val="24"/>
          <w:szCs w:val="24"/>
        </w:rPr>
      </w:pPr>
    </w:p>
    <w:p w:rsidR="00992A52" w:rsidRPr="00992A52" w:rsidRDefault="00992A52" w:rsidP="00984B54">
      <w:pPr>
        <w:pStyle w:val="a3"/>
        <w:numPr>
          <w:ilvl w:val="0"/>
          <w:numId w:val="3"/>
        </w:numPr>
        <w:shd w:val="clear" w:color="auto" w:fill="FFFFFF"/>
        <w:tabs>
          <w:tab w:val="left" w:pos="284"/>
        </w:tabs>
        <w:ind w:hanging="720"/>
        <w:jc w:val="both"/>
        <w:rPr>
          <w:b/>
          <w:sz w:val="24"/>
          <w:szCs w:val="24"/>
        </w:rPr>
      </w:pPr>
      <w:r w:rsidRPr="00992A52">
        <w:rPr>
          <w:b/>
          <w:sz w:val="24"/>
          <w:szCs w:val="24"/>
        </w:rPr>
        <w:t>ОСНОВНАЯ ЧАСТЬ</w:t>
      </w:r>
    </w:p>
    <w:p w:rsidR="006C248B" w:rsidRPr="006C248B" w:rsidRDefault="006C248B" w:rsidP="006C248B">
      <w:pPr>
        <w:rPr>
          <w:b/>
          <w:sz w:val="24"/>
          <w:szCs w:val="24"/>
        </w:rPr>
      </w:pPr>
      <w:r w:rsidRPr="006C248B">
        <w:rPr>
          <w:b/>
          <w:sz w:val="24"/>
          <w:szCs w:val="24"/>
        </w:rPr>
        <w:t>З</w:t>
      </w:r>
      <w:r w:rsidR="003C0150">
        <w:rPr>
          <w:b/>
          <w:sz w:val="24"/>
          <w:szCs w:val="24"/>
        </w:rPr>
        <w:t>агрязнение водоёмов</w:t>
      </w:r>
    </w:p>
    <w:p w:rsidR="00862ADB" w:rsidRDefault="00992A52" w:rsidP="00862ADB">
      <w:pPr>
        <w:ind w:firstLine="708"/>
        <w:rPr>
          <w:sz w:val="24"/>
          <w:szCs w:val="24"/>
        </w:rPr>
      </w:pPr>
      <w:r w:rsidRPr="00992A52">
        <w:rPr>
          <w:sz w:val="24"/>
          <w:szCs w:val="24"/>
        </w:rPr>
        <w:t>Круговорот воды, этот долгий путь ее движения, состоит из нескольких стадий: испарения, образования облаков, выпадения дождя, стока в ручьи и реки и снова испарения, На всем своем пути вода</w:t>
      </w:r>
      <w:r>
        <w:rPr>
          <w:sz w:val="24"/>
          <w:szCs w:val="24"/>
        </w:rPr>
        <w:t xml:space="preserve"> </w:t>
      </w:r>
      <w:r w:rsidRPr="00992A52">
        <w:rPr>
          <w:sz w:val="24"/>
          <w:szCs w:val="24"/>
        </w:rPr>
        <w:t>сама способна очищаться от попадающих в нее загрязнений - продуктов гниения органических веществ,</w:t>
      </w:r>
      <w:r>
        <w:rPr>
          <w:sz w:val="24"/>
          <w:szCs w:val="24"/>
        </w:rPr>
        <w:t xml:space="preserve"> </w:t>
      </w:r>
      <w:r w:rsidRPr="00992A52">
        <w:rPr>
          <w:sz w:val="24"/>
          <w:szCs w:val="24"/>
        </w:rPr>
        <w:t>растворенных газов и минеральных веществ, взвешенного твердого материала. В местах большого скопления</w:t>
      </w:r>
      <w:r>
        <w:rPr>
          <w:sz w:val="24"/>
          <w:szCs w:val="24"/>
        </w:rPr>
        <w:t xml:space="preserve"> </w:t>
      </w:r>
      <w:r w:rsidRPr="00992A52">
        <w:rPr>
          <w:sz w:val="24"/>
          <w:szCs w:val="24"/>
        </w:rPr>
        <w:t>людей и животных природной чистой воды обычно не хватает, особенно если ее используют для сбора</w:t>
      </w:r>
      <w:r>
        <w:rPr>
          <w:sz w:val="24"/>
          <w:szCs w:val="24"/>
        </w:rPr>
        <w:t xml:space="preserve"> </w:t>
      </w:r>
      <w:r w:rsidRPr="00992A52">
        <w:rPr>
          <w:sz w:val="24"/>
          <w:szCs w:val="24"/>
        </w:rPr>
        <w:t xml:space="preserve">нечистот и переноса их подальше от населенных пунктов. </w:t>
      </w:r>
    </w:p>
    <w:p w:rsidR="006C248B" w:rsidRDefault="00992A52" w:rsidP="006C248B">
      <w:pPr>
        <w:ind w:firstLine="708"/>
        <w:rPr>
          <w:sz w:val="24"/>
          <w:szCs w:val="24"/>
        </w:rPr>
      </w:pPr>
      <w:r w:rsidRPr="00992A52">
        <w:rPr>
          <w:sz w:val="24"/>
          <w:szCs w:val="24"/>
        </w:rPr>
        <w:t>Если нечистот в почву попадает не много, почвенные организмы перерабатывают их, заново используя питательные вещества, и в соседние водотоки просачивается уже чистая вода. Но если нечистоты попадают сразу в воду, они гниют, и на их окисление расходуется кислород. Создается так называемая биохимическая потребность в кислороде. Чем выше эта потребность, тем меньше кислорода остается в воде для живых микроорганизмов, особенно для рыб и водорослей. Иногда из-за недостатка кислорода гибнет все живое. Вода становиться биологически мертвой -</w:t>
      </w:r>
      <w:r w:rsidR="00862ADB">
        <w:rPr>
          <w:sz w:val="24"/>
          <w:szCs w:val="24"/>
        </w:rPr>
        <w:t xml:space="preserve"> </w:t>
      </w:r>
      <w:r w:rsidRPr="00992A52">
        <w:rPr>
          <w:sz w:val="24"/>
          <w:szCs w:val="24"/>
        </w:rPr>
        <w:t>в ней остаются только анаэробные бактерии ; они процветают без кислорода и в процессе своей жизнедеятельности выделяют сероводород -</w:t>
      </w:r>
      <w:r w:rsidR="00862ADB">
        <w:rPr>
          <w:sz w:val="24"/>
          <w:szCs w:val="24"/>
        </w:rPr>
        <w:t xml:space="preserve"> </w:t>
      </w:r>
      <w:r w:rsidRPr="00992A52">
        <w:rPr>
          <w:sz w:val="24"/>
          <w:szCs w:val="24"/>
        </w:rPr>
        <w:t xml:space="preserve">ядовитый газ со специфическим запахом тухлых яиц. И без того безжизненная вода приобретает гнилостный запах и становится совсем непригодной для человека и животных. Подобное может произойти и при избытке в воде таких веществ, как нитраты и фосфаты; они попадают в воду </w:t>
      </w:r>
      <w:r w:rsidR="00862ADB">
        <w:rPr>
          <w:sz w:val="24"/>
          <w:szCs w:val="24"/>
        </w:rPr>
        <w:t>и</w:t>
      </w:r>
      <w:r w:rsidRPr="00992A52">
        <w:rPr>
          <w:sz w:val="24"/>
          <w:szCs w:val="24"/>
        </w:rPr>
        <w:t>з</w:t>
      </w:r>
      <w:r w:rsidR="00862ADB">
        <w:rPr>
          <w:sz w:val="24"/>
          <w:szCs w:val="24"/>
        </w:rPr>
        <w:t xml:space="preserve"> </w:t>
      </w:r>
      <w:r w:rsidRPr="00992A52">
        <w:rPr>
          <w:sz w:val="24"/>
          <w:szCs w:val="24"/>
        </w:rPr>
        <w:t>сельскохозяйственных удобрений на полях или из сточных вод, загрязненных моющими средствами. Эти биогенные вещества стимулируют рост водорослей, водоросли начинают потреблять много кислорода, а когда его становится недостаточно, они гибнут. В природных условиях озеро, прежде чем заилиться и исчезнуть, существует около 20тыс. лет. Избыток биогенных веществ ускоряет процесс старения, или интрофикацию, и уменьшает срок жизни озера, делая его к тому же малопривлекательным. В теплой воде кислород хуже растворяется, чем в холодной. Некоторые предприятия, особенно электростанции, потребляют огромное количество воды на охлаждение. Нагретая вода сбрасывается обратно в реки и еще больше нарушает биологическое равновесие водной системы. Пониженное содержание кислорода препятствует развитию одних живых видов и дает преимущество другим. Но эти новые, теплолюбивые виды тоже сильно страдают, как только прекращается подогрев воды. Органические отбросы, биогенные вещества и тепло становятся помехой для нормального развития пресноводных экологических систем только тогда, когда они перегружают эти системы. Но в последние годы на экологические системы обрушились огромные количества абсолютно чужеродных веществ, от которых они не знают защиты. Пестициды, применяемые в сельском хозяйстве, металлы и химикалии из промышленных сточных вод сумели проникнуть в пищевую цепь водной среды, что может иметь непредсказуемые последствия. Виды, стоящие в начале пищевой цепи, могут накапливать эти вещества в опасных концентрациях и становятся еще более уязвимыми для других вредных воздействий. Загрязненную воду можно очистить. При благоприятных условиях это происходит естественным путем в процессе природного круговорота воды. Но загрязненным бассейнам</w:t>
      </w:r>
      <w:r w:rsidR="00526167">
        <w:rPr>
          <w:sz w:val="24"/>
          <w:szCs w:val="24"/>
        </w:rPr>
        <w:t xml:space="preserve"> </w:t>
      </w:r>
      <w:r w:rsidRPr="00992A52">
        <w:rPr>
          <w:sz w:val="24"/>
          <w:szCs w:val="24"/>
        </w:rPr>
        <w:t>-</w:t>
      </w:r>
      <w:r w:rsidR="00526167">
        <w:rPr>
          <w:sz w:val="24"/>
          <w:szCs w:val="24"/>
        </w:rPr>
        <w:t xml:space="preserve"> </w:t>
      </w:r>
      <w:r w:rsidRPr="00992A52">
        <w:rPr>
          <w:sz w:val="24"/>
          <w:szCs w:val="24"/>
        </w:rPr>
        <w:t>рекам, озерам и т.п. -</w:t>
      </w:r>
      <w:r w:rsidR="00526167">
        <w:rPr>
          <w:sz w:val="24"/>
          <w:szCs w:val="24"/>
        </w:rPr>
        <w:t xml:space="preserve"> </w:t>
      </w:r>
      <w:r w:rsidRPr="00992A52">
        <w:rPr>
          <w:sz w:val="24"/>
          <w:szCs w:val="24"/>
        </w:rPr>
        <w:t>для восстановления требуется значительно больше времени. Чтобы природные системы сумели восстановиться, необходимо, прежде всего, прекратить дальнейшее поступление отходов в реки. Промышленные выбросы не только засоряют, но и отравляют сточные воды. А эффективность дорогостоящих приспособлений для очистки таких вод пока еще недостаточно изучена. Несмотря ни на что, некоторые городские хозяйства и промышленные предприятия все еще предпочитают сбрасывать отходы в соседние реки и весьма неохотно</w:t>
      </w:r>
      <w:r w:rsidR="00526167">
        <w:rPr>
          <w:sz w:val="24"/>
          <w:szCs w:val="24"/>
        </w:rPr>
        <w:t xml:space="preserve"> </w:t>
      </w:r>
      <w:r w:rsidRPr="00992A52">
        <w:rPr>
          <w:sz w:val="24"/>
          <w:szCs w:val="24"/>
        </w:rPr>
        <w:t xml:space="preserve">отказываются от этого только тогда, когда вода становится совсем непригодной или даже опасной. В своем нескончаемом кругообороте вода то захватывает и переносит множество растворенных или взвешенных веществ, то очищается от них. </w:t>
      </w:r>
    </w:p>
    <w:p w:rsidR="006C248B" w:rsidRDefault="00992A52" w:rsidP="006C248B">
      <w:pPr>
        <w:ind w:firstLine="708"/>
        <w:rPr>
          <w:sz w:val="24"/>
          <w:szCs w:val="24"/>
        </w:rPr>
      </w:pPr>
      <w:r w:rsidRPr="00992A52">
        <w:rPr>
          <w:sz w:val="24"/>
          <w:szCs w:val="24"/>
        </w:rPr>
        <w:t>Многие из примесей в воде являются природными и попадают туда вместе с дождем или грунтовыми водами. Тот же путь проходят и некоторые из загрязняющих веществ,</w:t>
      </w:r>
      <w:r w:rsidR="00526167">
        <w:rPr>
          <w:sz w:val="24"/>
          <w:szCs w:val="24"/>
        </w:rPr>
        <w:t xml:space="preserve"> </w:t>
      </w:r>
      <w:r w:rsidRPr="00992A52">
        <w:rPr>
          <w:sz w:val="24"/>
          <w:szCs w:val="24"/>
        </w:rPr>
        <w:t xml:space="preserve">связанных с деятельностью человека. Дым, пепел и промышленные газы вместе с дождем оседают на землю; химические соединения и нечистоты, внесенные в почву с удобрениями, попадают в реки с грунтовыми водами. Некоторые отходы следуют по искусственно созданным путям -дренажным канавам и канализационным трубам. Эти вещества обычно более ядовиты, но их сброс легче контролировать, чем тех, которые переносятся в процессе природного круговорота воды. </w:t>
      </w:r>
    </w:p>
    <w:p w:rsidR="006C248B" w:rsidRDefault="00992A52" w:rsidP="006C248B">
      <w:pPr>
        <w:ind w:firstLine="708"/>
        <w:rPr>
          <w:sz w:val="24"/>
          <w:szCs w:val="24"/>
        </w:rPr>
      </w:pPr>
      <w:r w:rsidRPr="00992A52">
        <w:rPr>
          <w:sz w:val="24"/>
          <w:szCs w:val="24"/>
        </w:rPr>
        <w:t>Общемировое водопотребление на хозяйственные и бытовые нужды составляет примерно 9% суммарного стока рек. Поэтому не прямое водопотребление гидроресурсов вызывает нехватку пресных вод в тех или иных регионах</w:t>
      </w:r>
      <w:r w:rsidR="00526167">
        <w:rPr>
          <w:sz w:val="24"/>
          <w:szCs w:val="24"/>
        </w:rPr>
        <w:t xml:space="preserve"> </w:t>
      </w:r>
      <w:r w:rsidRPr="00992A52">
        <w:rPr>
          <w:sz w:val="24"/>
          <w:szCs w:val="24"/>
        </w:rPr>
        <w:t xml:space="preserve">земного шара, а их качественное истощение. За последние десятилетия все более значительную часть круговорота пресных вод стали составлять промышленные и коммунальные стоки. На промышленные и бытовые нужды потребляется около 600-700куб. км воды в год. Из этого объема безвозвратно расходуется 130-150куб. км, а около 500куб. км отработанных, так называемых сточных вод сбрасывается в реки, озера и моря. </w:t>
      </w:r>
    </w:p>
    <w:p w:rsidR="006C248B" w:rsidRDefault="006C248B" w:rsidP="006C248B">
      <w:pPr>
        <w:ind w:firstLine="708"/>
        <w:rPr>
          <w:sz w:val="24"/>
          <w:szCs w:val="24"/>
        </w:rPr>
      </w:pPr>
    </w:p>
    <w:p w:rsidR="006C248B" w:rsidRPr="006C248B" w:rsidRDefault="006C248B" w:rsidP="006C248B">
      <w:pPr>
        <w:jc w:val="both"/>
        <w:rPr>
          <w:b/>
          <w:sz w:val="24"/>
          <w:szCs w:val="24"/>
        </w:rPr>
      </w:pPr>
      <w:r w:rsidRPr="006C248B">
        <w:rPr>
          <w:b/>
          <w:sz w:val="24"/>
          <w:szCs w:val="24"/>
        </w:rPr>
        <w:t>О</w:t>
      </w:r>
      <w:r w:rsidR="003C0150">
        <w:rPr>
          <w:b/>
          <w:sz w:val="24"/>
          <w:szCs w:val="24"/>
        </w:rPr>
        <w:t>чистные сооружения водоёмов</w:t>
      </w:r>
    </w:p>
    <w:p w:rsidR="006C248B" w:rsidRDefault="00992A52" w:rsidP="006C248B">
      <w:pPr>
        <w:ind w:firstLine="708"/>
        <w:rPr>
          <w:sz w:val="24"/>
          <w:szCs w:val="24"/>
        </w:rPr>
      </w:pPr>
      <w:r w:rsidRPr="00992A52">
        <w:rPr>
          <w:sz w:val="24"/>
          <w:szCs w:val="24"/>
        </w:rPr>
        <w:t xml:space="preserve">Важное место в предохранении гидроресурсов от качественного истощения принадлежит очистным сооружениям. Очистные сооружения бывают разных типов в зависимости от основного способа обезвреживания нечистот. При механическом методе нерастворимые примеси удаляют из сточных вод через систему отстойников и разного рода ловушек. В прошлом этот способ находил самое широкое применение для очистки промышленных стоков. Сущность химического метода заключается в том, что на очистных станциях в стоки вносят реагенты. Они вступают в реакцию с растворенными и нерастворенными загрязняющими веществами и способствуют их выпадению в отстойниках, откуда их удаляют механическим путем. Но этот способ непригоден для очистки стоков, содержащих большое количество разнородных загрязнителей. Для очистки промышленных стоков сложного состава применяют электролитический (физический) метод. При этом способе электрический ток пропускают через промстоки, что приводит к выпадению большинства загрязняющих веществ в осадок. Электролитический способ очень эффективен и требует относительно небольших затрат на сооружение очистных станций. У нас в стране в городе Минске целая группа заводов с помощью этого метода добилась очень </w:t>
      </w:r>
      <w:r w:rsidR="006C248B">
        <w:rPr>
          <w:sz w:val="24"/>
          <w:szCs w:val="24"/>
        </w:rPr>
        <w:t xml:space="preserve">высокой степени очистки стоков. </w:t>
      </w:r>
    </w:p>
    <w:p w:rsidR="006C248B" w:rsidRDefault="00992A52" w:rsidP="006C248B">
      <w:pPr>
        <w:ind w:firstLine="708"/>
        <w:rPr>
          <w:sz w:val="24"/>
          <w:szCs w:val="24"/>
        </w:rPr>
      </w:pPr>
      <w:r w:rsidRPr="00992A52">
        <w:rPr>
          <w:sz w:val="24"/>
          <w:szCs w:val="24"/>
        </w:rPr>
        <w:t>При очистки бытовых стоков наилучшие результаты дает биологический метод. В этом случае для</w:t>
      </w:r>
      <w:r w:rsidR="006C248B">
        <w:rPr>
          <w:sz w:val="24"/>
          <w:szCs w:val="24"/>
        </w:rPr>
        <w:t xml:space="preserve"> </w:t>
      </w:r>
      <w:r w:rsidRPr="00992A52">
        <w:rPr>
          <w:sz w:val="24"/>
          <w:szCs w:val="24"/>
        </w:rPr>
        <w:t>минерализации органических загрязнений используют аэробные биологические процессы, осуществляемые с помощью микроорганизмов. Биологический метод применяют как в условиях, приближенных к естественным, так и в специальных биоочистных сооружениях. В первом случае хозяйственно</w:t>
      </w:r>
      <w:r w:rsidR="006C248B">
        <w:rPr>
          <w:sz w:val="24"/>
          <w:szCs w:val="24"/>
        </w:rPr>
        <w:t xml:space="preserve"> </w:t>
      </w:r>
      <w:r w:rsidRPr="00992A52">
        <w:rPr>
          <w:sz w:val="24"/>
          <w:szCs w:val="24"/>
        </w:rPr>
        <w:t>-</w:t>
      </w:r>
      <w:r w:rsidR="006C248B">
        <w:rPr>
          <w:sz w:val="24"/>
          <w:szCs w:val="24"/>
        </w:rPr>
        <w:t xml:space="preserve"> </w:t>
      </w:r>
      <w:r w:rsidRPr="00992A52">
        <w:rPr>
          <w:sz w:val="24"/>
          <w:szCs w:val="24"/>
        </w:rPr>
        <w:t xml:space="preserve">бытовые стоки подаются на поля орошения. Здесь сточные воды фильтруются через почвогрунты и при этом проходят бактериальную очистку. На полях орошения скапливается огромное количество органических удобрений, что позволяет выращивать на них высокие урожаи. Сложную систему биологической очистки загрязненных рейнских вод для целей водоснабжения ряда городов страны разработали и применяют голландцы. На Рейне построены насосные станции с фильтрами частичной очистки. Из реки вода закачивается в неглубокие канавы на поверхность речных террас. Через толщу алмовиальных отложений она фильтруется, пополняя грунтовые воды. Грунтовые воды подаются по скважинам на дополнительную очистку и затем поступают в водопровод. </w:t>
      </w:r>
    </w:p>
    <w:p w:rsidR="00AE5425" w:rsidRDefault="00992A52" w:rsidP="006C248B">
      <w:pPr>
        <w:ind w:firstLine="708"/>
        <w:rPr>
          <w:sz w:val="24"/>
          <w:szCs w:val="24"/>
        </w:rPr>
      </w:pPr>
      <w:r w:rsidRPr="00992A52">
        <w:rPr>
          <w:sz w:val="24"/>
          <w:szCs w:val="24"/>
        </w:rPr>
        <w:t>Очистные сооружения решают проблему сохранения качества пресных вод лишь до определенной стадии развития экономики конкретных географических регионов. Затем наступает момент, когда местных гидроресурсов уже не хватает для разбавления возросшего количества очищенных стоков. Тогда начинается прогрессирующее загрязнение гидроресурсов, наступает их качественное истощение. Кроме того, на всех станциях очистки по мере роста стоков встает проблема размещения значительных объемов отфильтрованных загрязняющих веществ. Таким образом, очистка промышленных и коммунальных стоков дает лишь временное решение местных задач охраны вод от загрязнения. Кардинальные пути защиты от загрязнения и разрушения природноаквальных и сопряженных с ними природных территориальных комплексов заключается в уменьшении или даже полном прекращении сброса в водоемы отработанных, в том числе и очищенных сточных вод. Совершенствование технологических процессов постепенно решает эти задачи. На все большем числе предприятий применяют замкнутый цикл водообеспечения. В этом случае отработанные воды проходят лишь частичную очистку, после которой они снова могут быть использованы в ряде отраслей промышленности. Полное осуществление всех мер, направленных на прекращение сбросов нечистот в реки, озера и водохранилища, возможно только в условиях сложившихся территориально</w:t>
      </w:r>
      <w:r w:rsidR="00526167">
        <w:rPr>
          <w:sz w:val="24"/>
          <w:szCs w:val="24"/>
        </w:rPr>
        <w:t xml:space="preserve"> </w:t>
      </w:r>
      <w:r w:rsidRPr="00992A52">
        <w:rPr>
          <w:sz w:val="24"/>
          <w:szCs w:val="24"/>
        </w:rPr>
        <w:t>-</w:t>
      </w:r>
      <w:r w:rsidR="00526167">
        <w:rPr>
          <w:sz w:val="24"/>
          <w:szCs w:val="24"/>
        </w:rPr>
        <w:t xml:space="preserve"> </w:t>
      </w:r>
      <w:r w:rsidRPr="00992A52">
        <w:rPr>
          <w:sz w:val="24"/>
          <w:szCs w:val="24"/>
        </w:rPr>
        <w:t xml:space="preserve">производственных комплексов. В пределах производственных комплексов для организации замкнутого цикла водоснабжения можно использовать сложные технологические связи между различными предприятиями. </w:t>
      </w:r>
    </w:p>
    <w:p w:rsidR="00992A52" w:rsidRDefault="00992A52" w:rsidP="006C248B">
      <w:pPr>
        <w:ind w:firstLine="708"/>
        <w:rPr>
          <w:sz w:val="24"/>
          <w:szCs w:val="24"/>
          <w:lang w:val="en-US"/>
        </w:rPr>
      </w:pPr>
      <w:r w:rsidRPr="00992A52">
        <w:rPr>
          <w:sz w:val="24"/>
          <w:szCs w:val="24"/>
        </w:rPr>
        <w:t>В будущем очистные сооружения не будут сбрасывать отработанные воды в водоемы, а станут одним из технологических звеньев цепи замкнутого водообеспечения. Прогресс техники, тщательный учет местных гидрологических, физико</w:t>
      </w:r>
      <w:r w:rsidR="00AE5425">
        <w:rPr>
          <w:sz w:val="24"/>
          <w:szCs w:val="24"/>
        </w:rPr>
        <w:t xml:space="preserve"> </w:t>
      </w:r>
      <w:r w:rsidRPr="00992A52">
        <w:rPr>
          <w:sz w:val="24"/>
          <w:szCs w:val="24"/>
        </w:rPr>
        <w:t>- и экономико</w:t>
      </w:r>
      <w:r w:rsidR="00AE5425">
        <w:rPr>
          <w:sz w:val="24"/>
          <w:szCs w:val="24"/>
        </w:rPr>
        <w:t xml:space="preserve"> </w:t>
      </w:r>
      <w:r w:rsidRPr="00992A52">
        <w:rPr>
          <w:sz w:val="24"/>
          <w:szCs w:val="24"/>
        </w:rPr>
        <w:t>-географических условий при планировании и формировании территориально -производственных комплексов позволяет в перспективе обеспечить количественное и качественное сохранение всех звеньев круговорота пресной воды, превратить ресурсы пресных вод в неисчерпаемые. Все чаще для пополнения ресурсов пресных вод используются другие части гидросферы. Так, разработана достаточно эффективная технология опреснения морских вод. Технически проблема опреснения морской воды решена. Однако для этого требуется много энергии, и поэтому опресненная вода еще очень дорога. Значительно дешевле опреснять солоноватые подземные воды. С помощью гелиоустановок эти воды опресняют на юге США, на территории Калмыкии, Краснодарском крае, Волгоградской области. На международных конференциях по проблемам водных ресурсов обсуждаются возможности переброски пресной воды, законсервированной в виде айсбергов. Впервые предложил использовать айсберги для водоснабжения засушливых районов земного шара американский географ и инженер Джон Айзекс. По его проекту от берегов Антарктиды айсберги должны транспортироваться судами в холодное Перуанское течение и далее по системе течений к берегам Калифорнии. Здесь они прикрепляются к берегу, и пресная вода, образующаяся при таянии, будет подаваться по трубам на материк. Причём за счёт конденсации на холодной поверхности айсбергов количество пресной воды окажется на 25% большим, чем содержится в них самих.</w:t>
      </w: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Default="00625F02" w:rsidP="006C248B">
      <w:pPr>
        <w:ind w:firstLine="708"/>
        <w:rPr>
          <w:sz w:val="24"/>
          <w:szCs w:val="24"/>
          <w:lang w:val="en-US"/>
        </w:rPr>
      </w:pPr>
    </w:p>
    <w:p w:rsidR="00625F02" w:rsidRPr="00625F02" w:rsidRDefault="00625F02" w:rsidP="006C248B">
      <w:pPr>
        <w:ind w:firstLine="708"/>
        <w:rPr>
          <w:sz w:val="24"/>
          <w:szCs w:val="24"/>
          <w:lang w:val="en-US"/>
        </w:rPr>
      </w:pPr>
    </w:p>
    <w:bookmarkEnd w:id="0"/>
    <w:bookmarkEnd w:id="1"/>
    <w:p w:rsidR="00AE5425" w:rsidRDefault="0077687D" w:rsidP="0077687D">
      <w:pPr>
        <w:pStyle w:val="a3"/>
        <w:numPr>
          <w:ilvl w:val="0"/>
          <w:numId w:val="3"/>
        </w:numPr>
        <w:ind w:left="284" w:hanging="284"/>
        <w:rPr>
          <w:b/>
          <w:sz w:val="24"/>
          <w:szCs w:val="24"/>
        </w:rPr>
      </w:pPr>
      <w:r w:rsidRPr="00992A52">
        <w:rPr>
          <w:b/>
          <w:sz w:val="24"/>
          <w:szCs w:val="24"/>
        </w:rPr>
        <w:t>З</w:t>
      </w:r>
      <w:r w:rsidR="003C0150">
        <w:rPr>
          <w:b/>
          <w:sz w:val="24"/>
          <w:szCs w:val="24"/>
        </w:rPr>
        <w:t>АКЛЮЧЕНИЕ</w:t>
      </w:r>
    </w:p>
    <w:p w:rsidR="00D97472" w:rsidRPr="00D97472" w:rsidRDefault="00D97472" w:rsidP="00D97472">
      <w:pPr>
        <w:ind w:firstLine="567"/>
        <w:rPr>
          <w:sz w:val="24"/>
          <w:szCs w:val="24"/>
        </w:rPr>
      </w:pPr>
      <w:r>
        <w:rPr>
          <w:sz w:val="24"/>
          <w:szCs w:val="24"/>
        </w:rPr>
        <w:t xml:space="preserve">Водные ресурсы не бесконечны и загрязняя их они со временем истощаются и становятся болотами. </w:t>
      </w:r>
      <w:r w:rsidRPr="00D97472">
        <w:rPr>
          <w:sz w:val="24"/>
          <w:szCs w:val="24"/>
        </w:rPr>
        <w:t>Защита водных ресурсов от истощения и загрязнения и их рационального</w:t>
      </w:r>
      <w:r>
        <w:rPr>
          <w:sz w:val="24"/>
          <w:szCs w:val="24"/>
        </w:rPr>
        <w:t xml:space="preserve"> </w:t>
      </w:r>
      <w:r w:rsidRPr="00D97472">
        <w:rPr>
          <w:sz w:val="24"/>
          <w:szCs w:val="24"/>
        </w:rPr>
        <w:t>использования для нужд народного хозяйства - одна из наиболее важных проблем,</w:t>
      </w:r>
      <w:r>
        <w:rPr>
          <w:sz w:val="24"/>
          <w:szCs w:val="24"/>
        </w:rPr>
        <w:t xml:space="preserve"> </w:t>
      </w:r>
      <w:r w:rsidRPr="00D97472">
        <w:rPr>
          <w:sz w:val="24"/>
          <w:szCs w:val="24"/>
        </w:rPr>
        <w:t>требующих безотлагательного решения. В России широко существляются</w:t>
      </w:r>
      <w:r>
        <w:rPr>
          <w:sz w:val="24"/>
          <w:szCs w:val="24"/>
        </w:rPr>
        <w:t xml:space="preserve"> </w:t>
      </w:r>
      <w:r w:rsidRPr="00D97472">
        <w:rPr>
          <w:sz w:val="24"/>
          <w:szCs w:val="24"/>
        </w:rPr>
        <w:t>мероприятия по охране окружающей Среды, в частности по очистке</w:t>
      </w:r>
      <w:r>
        <w:rPr>
          <w:sz w:val="24"/>
          <w:szCs w:val="24"/>
        </w:rPr>
        <w:t xml:space="preserve"> </w:t>
      </w:r>
      <w:r w:rsidRPr="00D97472">
        <w:rPr>
          <w:sz w:val="24"/>
          <w:szCs w:val="24"/>
        </w:rPr>
        <w:t>производственных сточных вод.</w:t>
      </w:r>
      <w:r>
        <w:rPr>
          <w:sz w:val="24"/>
          <w:szCs w:val="24"/>
        </w:rPr>
        <w:t xml:space="preserve"> </w:t>
      </w:r>
      <w:r w:rsidRPr="00D97472">
        <w:rPr>
          <w:sz w:val="24"/>
          <w:szCs w:val="24"/>
        </w:rPr>
        <w:t>Одним из основных направлений работы по охране водных ресурсов является</w:t>
      </w:r>
      <w:r>
        <w:rPr>
          <w:sz w:val="24"/>
          <w:szCs w:val="24"/>
        </w:rPr>
        <w:t xml:space="preserve"> </w:t>
      </w:r>
      <w:r w:rsidRPr="00D97472">
        <w:rPr>
          <w:sz w:val="24"/>
          <w:szCs w:val="24"/>
        </w:rPr>
        <w:t>внедрение новых технологических процессов производства, переход на замкнутые</w:t>
      </w:r>
      <w:r>
        <w:rPr>
          <w:sz w:val="24"/>
          <w:szCs w:val="24"/>
        </w:rPr>
        <w:t xml:space="preserve"> </w:t>
      </w:r>
      <w:r w:rsidRPr="00D97472">
        <w:rPr>
          <w:sz w:val="24"/>
          <w:szCs w:val="24"/>
        </w:rPr>
        <w:t>(бессточные) циклы водоснабжения, где очищенные сточные воды не сбрасываются</w:t>
      </w:r>
      <w:r>
        <w:rPr>
          <w:sz w:val="24"/>
          <w:szCs w:val="24"/>
        </w:rPr>
        <w:t xml:space="preserve"> </w:t>
      </w:r>
      <w:r w:rsidRPr="00D97472">
        <w:rPr>
          <w:sz w:val="24"/>
          <w:szCs w:val="24"/>
        </w:rPr>
        <w:t>а многократно используются в технологических процессах. Замкнутые циклы</w:t>
      </w:r>
      <w:r>
        <w:rPr>
          <w:sz w:val="24"/>
          <w:szCs w:val="24"/>
        </w:rPr>
        <w:t xml:space="preserve"> </w:t>
      </w:r>
      <w:r w:rsidRPr="00D97472">
        <w:rPr>
          <w:sz w:val="24"/>
          <w:szCs w:val="24"/>
        </w:rPr>
        <w:t>промышленного водоснабжения дадут возможность полностью ликвидировать</w:t>
      </w:r>
      <w:r>
        <w:rPr>
          <w:sz w:val="24"/>
          <w:szCs w:val="24"/>
        </w:rPr>
        <w:t xml:space="preserve"> </w:t>
      </w:r>
      <w:r w:rsidRPr="00D97472">
        <w:rPr>
          <w:sz w:val="24"/>
          <w:szCs w:val="24"/>
        </w:rPr>
        <w:t>сбрасываемые сточных вод в поверхностные водоемы, а свежую воду использовать</w:t>
      </w:r>
      <w:r>
        <w:rPr>
          <w:sz w:val="24"/>
          <w:szCs w:val="24"/>
        </w:rPr>
        <w:t xml:space="preserve"> </w:t>
      </w:r>
      <w:r w:rsidRPr="00D97472">
        <w:rPr>
          <w:sz w:val="24"/>
          <w:szCs w:val="24"/>
        </w:rPr>
        <w:t>для пополнения безвозвратных потерь.</w:t>
      </w:r>
      <w:r>
        <w:rPr>
          <w:sz w:val="24"/>
          <w:szCs w:val="24"/>
        </w:rPr>
        <w:t xml:space="preserve"> </w:t>
      </w:r>
      <w:r w:rsidRPr="00D97472">
        <w:rPr>
          <w:sz w:val="24"/>
          <w:szCs w:val="24"/>
        </w:rPr>
        <w:t>В химической промышленности намечено более широкое внедрение малоотходных и</w:t>
      </w:r>
      <w:r>
        <w:rPr>
          <w:sz w:val="24"/>
          <w:szCs w:val="24"/>
        </w:rPr>
        <w:t xml:space="preserve"> </w:t>
      </w:r>
      <w:r w:rsidRPr="00D97472">
        <w:rPr>
          <w:sz w:val="24"/>
          <w:szCs w:val="24"/>
        </w:rPr>
        <w:t>безотходных технологических процессов, дающих наибольший экологический</w:t>
      </w:r>
      <w:r>
        <w:rPr>
          <w:sz w:val="24"/>
          <w:szCs w:val="24"/>
        </w:rPr>
        <w:t xml:space="preserve"> </w:t>
      </w:r>
      <w:r w:rsidRPr="00D97472">
        <w:rPr>
          <w:sz w:val="24"/>
          <w:szCs w:val="24"/>
        </w:rPr>
        <w:t>эффект. Большое внимание уделяется повышению эффективности очистки</w:t>
      </w:r>
      <w:r>
        <w:rPr>
          <w:sz w:val="24"/>
          <w:szCs w:val="24"/>
        </w:rPr>
        <w:t xml:space="preserve"> </w:t>
      </w:r>
      <w:r w:rsidRPr="00D97472">
        <w:rPr>
          <w:sz w:val="24"/>
          <w:szCs w:val="24"/>
        </w:rPr>
        <w:t>производственных сточных вод.</w:t>
      </w:r>
      <w:r>
        <w:rPr>
          <w:sz w:val="24"/>
          <w:szCs w:val="24"/>
        </w:rPr>
        <w:t xml:space="preserve"> </w:t>
      </w:r>
      <w:r w:rsidRPr="00D97472">
        <w:rPr>
          <w:sz w:val="24"/>
          <w:szCs w:val="24"/>
        </w:rPr>
        <w:t>Значительно уменьшить загрязненность воды, сбрасываемой предприятием, можно</w:t>
      </w:r>
      <w:r>
        <w:rPr>
          <w:sz w:val="24"/>
          <w:szCs w:val="24"/>
        </w:rPr>
        <w:t xml:space="preserve"> </w:t>
      </w:r>
      <w:r w:rsidRPr="00D97472">
        <w:rPr>
          <w:sz w:val="24"/>
          <w:szCs w:val="24"/>
        </w:rPr>
        <w:t>путем выделения из сточных вод ценных примесей, сложность решения этих задач</w:t>
      </w:r>
      <w:r>
        <w:rPr>
          <w:sz w:val="24"/>
          <w:szCs w:val="24"/>
        </w:rPr>
        <w:t xml:space="preserve"> </w:t>
      </w:r>
      <w:r w:rsidRPr="00D97472">
        <w:rPr>
          <w:sz w:val="24"/>
          <w:szCs w:val="24"/>
        </w:rPr>
        <w:t>на предприятиях химической промышленности состоит в многообразии</w:t>
      </w:r>
      <w:r>
        <w:rPr>
          <w:sz w:val="24"/>
          <w:szCs w:val="24"/>
        </w:rPr>
        <w:t xml:space="preserve"> </w:t>
      </w:r>
      <w:r w:rsidRPr="00D97472">
        <w:rPr>
          <w:sz w:val="24"/>
          <w:szCs w:val="24"/>
        </w:rPr>
        <w:t>технологических процессов и получаемых продуктов. Следует отметить также, что</w:t>
      </w:r>
      <w:r>
        <w:rPr>
          <w:sz w:val="24"/>
          <w:szCs w:val="24"/>
        </w:rPr>
        <w:t xml:space="preserve"> </w:t>
      </w:r>
      <w:r w:rsidRPr="00D97472">
        <w:rPr>
          <w:sz w:val="24"/>
          <w:szCs w:val="24"/>
        </w:rPr>
        <w:t>основное количество воды в отрасли расходуется на охлаждение. Переход от</w:t>
      </w:r>
      <w:r>
        <w:rPr>
          <w:sz w:val="24"/>
          <w:szCs w:val="24"/>
        </w:rPr>
        <w:t xml:space="preserve"> </w:t>
      </w:r>
      <w:r w:rsidRPr="00D97472">
        <w:rPr>
          <w:sz w:val="24"/>
          <w:szCs w:val="24"/>
        </w:rPr>
        <w:t>водяного охлаждения к воздушному позволит сократить на 70-90 % расходы воды в</w:t>
      </w:r>
      <w:r>
        <w:rPr>
          <w:sz w:val="24"/>
          <w:szCs w:val="24"/>
        </w:rPr>
        <w:t xml:space="preserve"> </w:t>
      </w:r>
      <w:r w:rsidRPr="00D97472">
        <w:rPr>
          <w:sz w:val="24"/>
          <w:szCs w:val="24"/>
        </w:rPr>
        <w:t>разных отраслях промышленности. В этой связи крайне важными  являются</w:t>
      </w:r>
      <w:r>
        <w:rPr>
          <w:sz w:val="24"/>
          <w:szCs w:val="24"/>
        </w:rPr>
        <w:t xml:space="preserve"> </w:t>
      </w:r>
      <w:r w:rsidRPr="00D97472">
        <w:rPr>
          <w:sz w:val="24"/>
          <w:szCs w:val="24"/>
        </w:rPr>
        <w:t>разработка и внедрение новейшего оборудования, использующего минимальное</w:t>
      </w:r>
      <w:r>
        <w:rPr>
          <w:sz w:val="24"/>
          <w:szCs w:val="24"/>
        </w:rPr>
        <w:t xml:space="preserve"> </w:t>
      </w:r>
      <w:r w:rsidRPr="00D97472">
        <w:rPr>
          <w:sz w:val="24"/>
          <w:szCs w:val="24"/>
        </w:rPr>
        <w:t>количество воды для охлаждения.</w:t>
      </w:r>
      <w:r>
        <w:rPr>
          <w:sz w:val="24"/>
          <w:szCs w:val="24"/>
        </w:rPr>
        <w:t xml:space="preserve"> </w:t>
      </w:r>
      <w:r w:rsidRPr="00D97472">
        <w:rPr>
          <w:sz w:val="24"/>
          <w:szCs w:val="24"/>
        </w:rPr>
        <w:t>Существенное влияние на повышение водооборота может оказать внедрение</w:t>
      </w:r>
      <w:r>
        <w:rPr>
          <w:sz w:val="24"/>
          <w:szCs w:val="24"/>
        </w:rPr>
        <w:t xml:space="preserve"> </w:t>
      </w:r>
      <w:r w:rsidRPr="00D97472">
        <w:rPr>
          <w:sz w:val="24"/>
          <w:szCs w:val="24"/>
        </w:rPr>
        <w:t>высокоэффективных методов очистки сточных вод, в частности физико-химических,</w:t>
      </w:r>
      <w:r>
        <w:rPr>
          <w:sz w:val="24"/>
          <w:szCs w:val="24"/>
        </w:rPr>
        <w:t xml:space="preserve"> </w:t>
      </w:r>
      <w:r w:rsidRPr="00D97472">
        <w:rPr>
          <w:sz w:val="24"/>
          <w:szCs w:val="24"/>
        </w:rPr>
        <w:t>из которых одним из наиболее эффективных является применение реагентов.</w:t>
      </w:r>
      <w:r>
        <w:rPr>
          <w:sz w:val="24"/>
          <w:szCs w:val="24"/>
        </w:rPr>
        <w:t xml:space="preserve"> </w:t>
      </w:r>
      <w:r w:rsidRPr="00D97472">
        <w:rPr>
          <w:sz w:val="24"/>
          <w:szCs w:val="24"/>
        </w:rPr>
        <w:t>Использование реагентного метода очистки производственных сточных вод не</w:t>
      </w:r>
      <w:r>
        <w:rPr>
          <w:sz w:val="24"/>
          <w:szCs w:val="24"/>
        </w:rPr>
        <w:t xml:space="preserve"> </w:t>
      </w:r>
      <w:r w:rsidRPr="00D97472">
        <w:rPr>
          <w:sz w:val="24"/>
          <w:szCs w:val="24"/>
        </w:rPr>
        <w:t>зависит от токсичности присутствующих примесей, что по сравнению со способом</w:t>
      </w:r>
      <w:r>
        <w:rPr>
          <w:sz w:val="24"/>
          <w:szCs w:val="24"/>
        </w:rPr>
        <w:t xml:space="preserve"> </w:t>
      </w:r>
      <w:r w:rsidRPr="00D97472">
        <w:rPr>
          <w:sz w:val="24"/>
          <w:szCs w:val="24"/>
        </w:rPr>
        <w:t>биохимической очистки имеет существенное значение. Более широкое внедрение</w:t>
      </w:r>
      <w:r>
        <w:rPr>
          <w:sz w:val="24"/>
          <w:szCs w:val="24"/>
        </w:rPr>
        <w:t xml:space="preserve"> </w:t>
      </w:r>
      <w:r w:rsidRPr="00D97472">
        <w:rPr>
          <w:sz w:val="24"/>
          <w:szCs w:val="24"/>
        </w:rPr>
        <w:t>этого метода как в сочетании с биохимической очисткой, так и отдельно, может</w:t>
      </w:r>
      <w:r>
        <w:rPr>
          <w:sz w:val="24"/>
          <w:szCs w:val="24"/>
        </w:rPr>
        <w:t xml:space="preserve"> </w:t>
      </w:r>
      <w:r w:rsidRPr="00D97472">
        <w:rPr>
          <w:sz w:val="24"/>
          <w:szCs w:val="24"/>
        </w:rPr>
        <w:t>в определенной степени решить ряд задач, связанных с очисткой</w:t>
      </w:r>
    </w:p>
    <w:p w:rsidR="00D97472" w:rsidRPr="00D97472" w:rsidRDefault="00D97472" w:rsidP="00D97472">
      <w:pPr>
        <w:ind w:left="284" w:hanging="284"/>
        <w:rPr>
          <w:sz w:val="24"/>
          <w:szCs w:val="24"/>
        </w:rPr>
      </w:pPr>
      <w:r w:rsidRPr="00D97472">
        <w:rPr>
          <w:sz w:val="24"/>
          <w:szCs w:val="24"/>
        </w:rPr>
        <w:t>производственных сточных вод. В ближайшей перспективе намечается внедрение</w:t>
      </w:r>
    </w:p>
    <w:p w:rsidR="00AE5425" w:rsidRPr="00D97472" w:rsidRDefault="00D97472" w:rsidP="00D97472">
      <w:pPr>
        <w:rPr>
          <w:sz w:val="24"/>
          <w:szCs w:val="24"/>
        </w:rPr>
      </w:pPr>
      <w:r w:rsidRPr="00D97472">
        <w:rPr>
          <w:sz w:val="24"/>
          <w:szCs w:val="24"/>
        </w:rPr>
        <w:t>мембранных методов для очистки сточных вод.</w:t>
      </w:r>
      <w:r>
        <w:rPr>
          <w:sz w:val="24"/>
          <w:szCs w:val="24"/>
        </w:rPr>
        <w:t xml:space="preserve"> </w:t>
      </w:r>
      <w:r w:rsidRPr="00D97472">
        <w:rPr>
          <w:sz w:val="24"/>
          <w:szCs w:val="24"/>
        </w:rPr>
        <w:t>На реализацию комплекса мер по охране водных ресурсов от загрязнения и</w:t>
      </w:r>
      <w:r>
        <w:rPr>
          <w:sz w:val="24"/>
          <w:szCs w:val="24"/>
        </w:rPr>
        <w:t xml:space="preserve"> </w:t>
      </w:r>
      <w:r w:rsidRPr="00D97472">
        <w:rPr>
          <w:sz w:val="24"/>
          <w:szCs w:val="24"/>
        </w:rPr>
        <w:t>истощения во всех развитых странах выделяются ассигнования, достигающие 2-4%</w:t>
      </w:r>
      <w:r>
        <w:rPr>
          <w:sz w:val="24"/>
          <w:szCs w:val="24"/>
        </w:rPr>
        <w:t xml:space="preserve"> </w:t>
      </w:r>
      <w:r w:rsidRPr="00D97472">
        <w:rPr>
          <w:sz w:val="24"/>
          <w:szCs w:val="24"/>
        </w:rPr>
        <w:t>национального дохода ориентировочно, на примере США, относительные затраты</w:t>
      </w:r>
      <w:r>
        <w:rPr>
          <w:sz w:val="24"/>
          <w:szCs w:val="24"/>
        </w:rPr>
        <w:t xml:space="preserve"> </w:t>
      </w:r>
      <w:r w:rsidRPr="00D97472">
        <w:rPr>
          <w:sz w:val="24"/>
          <w:szCs w:val="24"/>
        </w:rPr>
        <w:t>составляют (в %) : охрана атмосферы 35,2 % , охрана водоемов - 48,0,</w:t>
      </w:r>
      <w:r>
        <w:rPr>
          <w:sz w:val="24"/>
          <w:szCs w:val="24"/>
        </w:rPr>
        <w:t xml:space="preserve"> </w:t>
      </w:r>
      <w:r w:rsidRPr="00D97472">
        <w:rPr>
          <w:sz w:val="24"/>
          <w:szCs w:val="24"/>
        </w:rPr>
        <w:t>ликвидация твердых отходов - 15,0, снижение шума - 0,7, прочие - 1,1. Как</w:t>
      </w:r>
      <w:r>
        <w:rPr>
          <w:sz w:val="24"/>
          <w:szCs w:val="24"/>
        </w:rPr>
        <w:t xml:space="preserve"> </w:t>
      </w:r>
      <w:r w:rsidRPr="00D97472">
        <w:rPr>
          <w:sz w:val="24"/>
          <w:szCs w:val="24"/>
        </w:rPr>
        <w:t>видно из примера, большая часть затрат - затраты на охрану водоемов. Расходы,</w:t>
      </w:r>
      <w:r>
        <w:rPr>
          <w:sz w:val="24"/>
          <w:szCs w:val="24"/>
        </w:rPr>
        <w:t xml:space="preserve"> </w:t>
      </w:r>
      <w:r w:rsidRPr="00D97472">
        <w:rPr>
          <w:sz w:val="24"/>
          <w:szCs w:val="24"/>
        </w:rPr>
        <w:t>связанные с получением коагулянтов и флокулянтов, частично могут быть снижены</w:t>
      </w:r>
      <w:r>
        <w:rPr>
          <w:sz w:val="24"/>
          <w:szCs w:val="24"/>
        </w:rPr>
        <w:t xml:space="preserve"> </w:t>
      </w:r>
      <w:r w:rsidRPr="00D97472">
        <w:rPr>
          <w:sz w:val="24"/>
          <w:szCs w:val="24"/>
        </w:rPr>
        <w:t>за счет более широкого использования для этих целей отходов производства</w:t>
      </w:r>
      <w:r>
        <w:rPr>
          <w:sz w:val="24"/>
          <w:szCs w:val="24"/>
        </w:rPr>
        <w:t xml:space="preserve"> </w:t>
      </w:r>
      <w:r w:rsidRPr="00D97472">
        <w:rPr>
          <w:sz w:val="24"/>
          <w:szCs w:val="24"/>
        </w:rPr>
        <w:t>различных отраслей промышленности, а также осадков, образующихся при очистке</w:t>
      </w:r>
      <w:r>
        <w:rPr>
          <w:sz w:val="24"/>
          <w:szCs w:val="24"/>
        </w:rPr>
        <w:t xml:space="preserve"> </w:t>
      </w:r>
      <w:r w:rsidRPr="00D97472">
        <w:rPr>
          <w:sz w:val="24"/>
          <w:szCs w:val="24"/>
        </w:rPr>
        <w:t>сточных вод, в особенности избыточного активного ила, который можно</w:t>
      </w:r>
      <w:r>
        <w:rPr>
          <w:sz w:val="24"/>
          <w:szCs w:val="24"/>
        </w:rPr>
        <w:t xml:space="preserve"> </w:t>
      </w:r>
      <w:r w:rsidRPr="00D97472">
        <w:rPr>
          <w:sz w:val="24"/>
          <w:szCs w:val="24"/>
        </w:rPr>
        <w:t>использовать в качестве флокулянта, точнее биофлокулянта.Таким образом, охрана и рациональное использование водных ресурсов - это одно</w:t>
      </w:r>
      <w:r>
        <w:rPr>
          <w:sz w:val="24"/>
          <w:szCs w:val="24"/>
        </w:rPr>
        <w:t xml:space="preserve"> </w:t>
      </w:r>
      <w:r w:rsidRPr="00D97472">
        <w:rPr>
          <w:sz w:val="24"/>
          <w:szCs w:val="24"/>
        </w:rPr>
        <w:t>из звеньев комплексной мировой проблемы охраны природы.</w:t>
      </w:r>
    </w:p>
    <w:p w:rsidR="0077687D" w:rsidRPr="00D97472" w:rsidRDefault="00AE5425" w:rsidP="00AE5425">
      <w:pPr>
        <w:ind w:firstLine="708"/>
        <w:rPr>
          <w:b/>
          <w:sz w:val="24"/>
          <w:szCs w:val="24"/>
        </w:rPr>
      </w:pPr>
      <w:r w:rsidRPr="00D97472">
        <w:rPr>
          <w:sz w:val="24"/>
          <w:szCs w:val="24"/>
        </w:rPr>
        <w:t>В скором будущем очистные сооружения не будут сбрасывать отработанные воды в водоемы, а станут одним из технологических звеньев цепи замкнутого водообеспечения.</w:t>
      </w:r>
      <w:r w:rsidR="0077687D" w:rsidRPr="00D97472">
        <w:rPr>
          <w:b/>
          <w:sz w:val="24"/>
          <w:szCs w:val="24"/>
        </w:rPr>
        <w:tab/>
      </w:r>
    </w:p>
    <w:p w:rsidR="00BB0CBB" w:rsidRDefault="00BB0CBB">
      <w:pPr>
        <w:rPr>
          <w:b/>
          <w:sz w:val="24"/>
          <w:szCs w:val="24"/>
          <w:lang w:val="en-US"/>
        </w:rPr>
      </w:pPr>
    </w:p>
    <w:p w:rsidR="00BB0CBB" w:rsidRDefault="00BB0CBB">
      <w:pPr>
        <w:rPr>
          <w:b/>
          <w:sz w:val="24"/>
          <w:szCs w:val="24"/>
          <w:lang w:val="en-US"/>
        </w:rPr>
      </w:pPr>
    </w:p>
    <w:p w:rsidR="00BB0CBB" w:rsidRDefault="00BB0CBB">
      <w:pPr>
        <w:rPr>
          <w:b/>
          <w:sz w:val="24"/>
          <w:szCs w:val="24"/>
          <w:lang w:val="en-US"/>
        </w:rPr>
      </w:pPr>
    </w:p>
    <w:p w:rsidR="00BB0CBB" w:rsidRDefault="00BB0CBB">
      <w:pPr>
        <w:rPr>
          <w:b/>
          <w:sz w:val="24"/>
          <w:szCs w:val="24"/>
          <w:lang w:val="en-US"/>
        </w:rPr>
      </w:pPr>
    </w:p>
    <w:p w:rsidR="00BB0CBB" w:rsidRDefault="00BB0CBB">
      <w:pPr>
        <w:rPr>
          <w:b/>
          <w:sz w:val="24"/>
          <w:szCs w:val="24"/>
          <w:lang w:val="en-US"/>
        </w:rPr>
      </w:pPr>
    </w:p>
    <w:p w:rsidR="00BB0CBB" w:rsidRDefault="00BB0CBB">
      <w:pPr>
        <w:rPr>
          <w:b/>
          <w:sz w:val="24"/>
          <w:szCs w:val="24"/>
          <w:lang w:val="en-US"/>
        </w:rPr>
      </w:pPr>
    </w:p>
    <w:p w:rsidR="00BB0CBB" w:rsidRDefault="00BB0CBB">
      <w:pPr>
        <w:rPr>
          <w:b/>
          <w:sz w:val="24"/>
          <w:szCs w:val="24"/>
          <w:lang w:val="en-US"/>
        </w:rPr>
      </w:pPr>
    </w:p>
    <w:p w:rsidR="00BB0CBB" w:rsidRDefault="00BB0CBB">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lang w:val="en-US"/>
        </w:rPr>
      </w:pPr>
    </w:p>
    <w:p w:rsidR="00625F02" w:rsidRDefault="00625F02">
      <w:pPr>
        <w:rPr>
          <w:b/>
          <w:sz w:val="24"/>
          <w:szCs w:val="24"/>
        </w:rPr>
      </w:pPr>
    </w:p>
    <w:p w:rsidR="00D97472" w:rsidRPr="00D97472" w:rsidRDefault="00D97472">
      <w:pPr>
        <w:rPr>
          <w:b/>
          <w:sz w:val="24"/>
          <w:szCs w:val="24"/>
        </w:rPr>
      </w:pPr>
    </w:p>
    <w:p w:rsidR="008E250F" w:rsidRPr="003C0150" w:rsidRDefault="005470C5">
      <w:pPr>
        <w:rPr>
          <w:b/>
          <w:sz w:val="24"/>
          <w:szCs w:val="24"/>
        </w:rPr>
      </w:pPr>
      <w:r w:rsidRPr="003C0150">
        <w:rPr>
          <w:b/>
          <w:sz w:val="24"/>
          <w:szCs w:val="24"/>
        </w:rPr>
        <w:t xml:space="preserve">4. </w:t>
      </w:r>
      <w:r w:rsidR="00DC73CA" w:rsidRPr="003C0150">
        <w:rPr>
          <w:b/>
          <w:sz w:val="24"/>
          <w:szCs w:val="24"/>
        </w:rPr>
        <w:t>С</w:t>
      </w:r>
      <w:r w:rsidR="003C0150">
        <w:rPr>
          <w:b/>
          <w:sz w:val="24"/>
          <w:szCs w:val="24"/>
        </w:rPr>
        <w:t>ПИСОК ЛИТЕРАТУРЫ</w:t>
      </w:r>
    </w:p>
    <w:p w:rsidR="005B67E3" w:rsidRPr="003C0150" w:rsidRDefault="005B67E3" w:rsidP="003C0150">
      <w:pPr>
        <w:pStyle w:val="4"/>
        <w:rPr>
          <w:b w:val="0"/>
          <w:i w:val="0"/>
          <w:color w:val="auto"/>
          <w:sz w:val="24"/>
          <w:szCs w:val="24"/>
        </w:rPr>
      </w:pPr>
      <w:r w:rsidRPr="003C0150">
        <w:rPr>
          <w:b w:val="0"/>
          <w:i w:val="0"/>
          <w:color w:val="auto"/>
          <w:sz w:val="24"/>
          <w:szCs w:val="24"/>
        </w:rPr>
        <w:t xml:space="preserve">1. </w:t>
      </w:r>
      <w:r w:rsidR="003C0150" w:rsidRPr="003C0150">
        <w:rPr>
          <w:b w:val="0"/>
          <w:i w:val="0"/>
          <w:color w:val="auto"/>
          <w:sz w:val="24"/>
          <w:szCs w:val="24"/>
        </w:rPr>
        <w:t>Муравей Л. А</w:t>
      </w:r>
      <w:r w:rsidRPr="003C0150">
        <w:rPr>
          <w:b w:val="0"/>
          <w:i w:val="0"/>
          <w:color w:val="auto"/>
          <w:sz w:val="24"/>
          <w:szCs w:val="24"/>
        </w:rPr>
        <w:t>. «</w:t>
      </w:r>
      <w:r w:rsidR="003C0150" w:rsidRPr="003C0150">
        <w:rPr>
          <w:b w:val="0"/>
          <w:i w:val="0"/>
          <w:color w:val="auto"/>
          <w:sz w:val="24"/>
          <w:szCs w:val="24"/>
        </w:rPr>
        <w:t xml:space="preserve">Экология </w:t>
      </w:r>
      <w:r w:rsidR="003C0150">
        <w:rPr>
          <w:b w:val="0"/>
          <w:i w:val="0"/>
          <w:color w:val="auto"/>
          <w:sz w:val="24"/>
          <w:szCs w:val="24"/>
        </w:rPr>
        <w:t>и безопасность жизнедеятельности</w:t>
      </w:r>
      <w:r w:rsidRPr="003C0150">
        <w:rPr>
          <w:b w:val="0"/>
          <w:i w:val="0"/>
          <w:color w:val="auto"/>
          <w:sz w:val="24"/>
          <w:szCs w:val="24"/>
        </w:rPr>
        <w:t xml:space="preserve">». – М.: Издательство </w:t>
      </w:r>
      <w:r w:rsidR="003C0150">
        <w:rPr>
          <w:b w:val="0"/>
          <w:i w:val="0"/>
          <w:color w:val="auto"/>
          <w:sz w:val="24"/>
          <w:szCs w:val="24"/>
        </w:rPr>
        <w:t>ЮНИТИ-ДАНА</w:t>
      </w:r>
      <w:r w:rsidRPr="003C0150">
        <w:rPr>
          <w:b w:val="0"/>
          <w:i w:val="0"/>
          <w:color w:val="auto"/>
          <w:sz w:val="24"/>
          <w:szCs w:val="24"/>
        </w:rPr>
        <w:t>, 2004</w:t>
      </w:r>
      <w:r w:rsidR="007D0686">
        <w:rPr>
          <w:b w:val="0"/>
          <w:i w:val="0"/>
          <w:color w:val="auto"/>
          <w:sz w:val="24"/>
          <w:szCs w:val="24"/>
        </w:rPr>
        <w:t>г</w:t>
      </w:r>
      <w:r w:rsidRPr="003C0150">
        <w:rPr>
          <w:b w:val="0"/>
          <w:i w:val="0"/>
          <w:color w:val="auto"/>
          <w:sz w:val="24"/>
          <w:szCs w:val="24"/>
        </w:rPr>
        <w:t xml:space="preserve">. – </w:t>
      </w:r>
      <w:r w:rsidR="003C0150">
        <w:rPr>
          <w:b w:val="0"/>
          <w:i w:val="0"/>
          <w:color w:val="auto"/>
          <w:sz w:val="24"/>
          <w:szCs w:val="24"/>
        </w:rPr>
        <w:t>224</w:t>
      </w:r>
      <w:r w:rsidRPr="003C0150">
        <w:rPr>
          <w:b w:val="0"/>
          <w:i w:val="0"/>
          <w:color w:val="auto"/>
          <w:sz w:val="24"/>
          <w:szCs w:val="24"/>
        </w:rPr>
        <w:t>с.</w:t>
      </w:r>
    </w:p>
    <w:p w:rsidR="007D0686" w:rsidRPr="007D0686" w:rsidRDefault="005B67E3" w:rsidP="007D0686">
      <w:pPr>
        <w:spacing w:after="0" w:line="240" w:lineRule="auto"/>
        <w:jc w:val="both"/>
        <w:rPr>
          <w:sz w:val="24"/>
        </w:rPr>
      </w:pPr>
      <w:r w:rsidRPr="007D0686">
        <w:rPr>
          <w:sz w:val="24"/>
          <w:szCs w:val="24"/>
        </w:rPr>
        <w:t>2</w:t>
      </w:r>
      <w:r w:rsidR="00DC73CA" w:rsidRPr="007D0686">
        <w:rPr>
          <w:sz w:val="24"/>
          <w:szCs w:val="24"/>
        </w:rPr>
        <w:t>.</w:t>
      </w:r>
      <w:r w:rsidR="007D0686" w:rsidRPr="007D0686">
        <w:rPr>
          <w:sz w:val="24"/>
        </w:rPr>
        <w:t>Коробкин В. И.,</w:t>
      </w:r>
      <w:r w:rsidR="007D0686">
        <w:rPr>
          <w:sz w:val="24"/>
        </w:rPr>
        <w:t xml:space="preserve"> </w:t>
      </w:r>
      <w:r w:rsidR="007D0686" w:rsidRPr="007D0686">
        <w:rPr>
          <w:sz w:val="24"/>
        </w:rPr>
        <w:t xml:space="preserve">Передельский Л. В. </w:t>
      </w:r>
      <w:r w:rsidR="007D0686">
        <w:rPr>
          <w:sz w:val="24"/>
        </w:rPr>
        <w:t>«</w:t>
      </w:r>
      <w:r w:rsidR="007D0686" w:rsidRPr="007D0686">
        <w:rPr>
          <w:sz w:val="24"/>
        </w:rPr>
        <w:t>Экология для студентов вузов.</w:t>
      </w:r>
      <w:r w:rsidR="007D0686">
        <w:rPr>
          <w:sz w:val="24"/>
        </w:rPr>
        <w:t>»</w:t>
      </w:r>
      <w:r w:rsidR="007D0686" w:rsidRPr="007D0686">
        <w:rPr>
          <w:sz w:val="24"/>
        </w:rPr>
        <w:t xml:space="preserve"> Ростов-на-Дону, «Феникс»</w:t>
      </w:r>
      <w:r w:rsidR="007D0686">
        <w:rPr>
          <w:sz w:val="24"/>
        </w:rPr>
        <w:t>,</w:t>
      </w:r>
      <w:r w:rsidR="007D0686" w:rsidRPr="007D0686">
        <w:rPr>
          <w:sz w:val="24"/>
        </w:rPr>
        <w:t xml:space="preserve"> 2001</w:t>
      </w:r>
      <w:r w:rsidR="007D0686">
        <w:rPr>
          <w:sz w:val="24"/>
        </w:rPr>
        <w:t>г</w:t>
      </w:r>
      <w:r w:rsidR="007D0686" w:rsidRPr="007D0686">
        <w:rPr>
          <w:sz w:val="24"/>
        </w:rPr>
        <w:t>.</w:t>
      </w:r>
      <w:r w:rsidR="007D0686">
        <w:rPr>
          <w:sz w:val="24"/>
        </w:rPr>
        <w:t xml:space="preserve"> – 320с.</w:t>
      </w:r>
    </w:p>
    <w:p w:rsidR="00DC73CA" w:rsidRPr="00992A52" w:rsidRDefault="00DC73CA" w:rsidP="00515068">
      <w:pPr>
        <w:rPr>
          <w:sz w:val="24"/>
          <w:szCs w:val="24"/>
        </w:rPr>
      </w:pPr>
      <w:bookmarkStart w:id="2" w:name="_GoBack"/>
      <w:bookmarkEnd w:id="2"/>
    </w:p>
    <w:sectPr w:rsidR="00DC73CA" w:rsidRPr="00992A52" w:rsidSect="0020024A">
      <w:footerReference w:type="default" r:id="rId7"/>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52" w:rsidRDefault="00451C52" w:rsidP="003B0773">
      <w:pPr>
        <w:spacing w:after="0" w:line="240" w:lineRule="auto"/>
      </w:pPr>
      <w:r>
        <w:separator/>
      </w:r>
    </w:p>
  </w:endnote>
  <w:endnote w:type="continuationSeparator" w:id="0">
    <w:p w:rsidR="00451C52" w:rsidRDefault="00451C52" w:rsidP="003B0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24A" w:rsidRDefault="00231012">
    <w:pPr>
      <w:pStyle w:val="a9"/>
      <w:jc w:val="center"/>
    </w:pPr>
    <w:r>
      <w:fldChar w:fldCharType="begin"/>
    </w:r>
    <w:r>
      <w:instrText xml:space="preserve"> PAGE   \* MERGEFORMAT </w:instrText>
    </w:r>
    <w:r>
      <w:fldChar w:fldCharType="separate"/>
    </w:r>
    <w:r w:rsidR="000C0176">
      <w:rPr>
        <w:noProof/>
      </w:rPr>
      <w:t>2</w:t>
    </w:r>
    <w:r>
      <w:fldChar w:fldCharType="end"/>
    </w:r>
  </w:p>
  <w:p w:rsidR="0020024A" w:rsidRDefault="0020024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52" w:rsidRDefault="00451C52" w:rsidP="003B0773">
      <w:pPr>
        <w:spacing w:after="0" w:line="240" w:lineRule="auto"/>
      </w:pPr>
      <w:r>
        <w:separator/>
      </w:r>
    </w:p>
  </w:footnote>
  <w:footnote w:type="continuationSeparator" w:id="0">
    <w:p w:rsidR="00451C52" w:rsidRDefault="00451C52" w:rsidP="003B07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F6F67"/>
    <w:multiLevelType w:val="hybridMultilevel"/>
    <w:tmpl w:val="C31E0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331725"/>
    <w:multiLevelType w:val="hybridMultilevel"/>
    <w:tmpl w:val="79BA7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E74395"/>
    <w:multiLevelType w:val="hybridMultilevel"/>
    <w:tmpl w:val="02AA85E2"/>
    <w:lvl w:ilvl="0" w:tplc="9FEE02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7DB1C1E"/>
    <w:multiLevelType w:val="hybridMultilevel"/>
    <w:tmpl w:val="D5C2F220"/>
    <w:lvl w:ilvl="0" w:tplc="69D80F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2F0D91"/>
    <w:multiLevelType w:val="singleLevel"/>
    <w:tmpl w:val="5FC46164"/>
    <w:lvl w:ilvl="0">
      <w:start w:val="1"/>
      <w:numFmt w:val="decimal"/>
      <w:lvlText w:val="%1."/>
      <w:lvlJc w:val="left"/>
      <w:pPr>
        <w:tabs>
          <w:tab w:val="num" w:pos="360"/>
        </w:tabs>
        <w:ind w:left="360" w:hanging="360"/>
      </w:pPr>
      <w:rPr>
        <w:rFonts w:ascii="Times New Roman" w:hAnsi="Times New Roman" w:hint="default"/>
        <w:sz w:val="24"/>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DEB"/>
    <w:rsid w:val="00030F3D"/>
    <w:rsid w:val="0006055F"/>
    <w:rsid w:val="00067E37"/>
    <w:rsid w:val="000B1224"/>
    <w:rsid w:val="000C0176"/>
    <w:rsid w:val="0020024A"/>
    <w:rsid w:val="00231012"/>
    <w:rsid w:val="00354559"/>
    <w:rsid w:val="00354B1E"/>
    <w:rsid w:val="003B0773"/>
    <w:rsid w:val="003C0150"/>
    <w:rsid w:val="004135A4"/>
    <w:rsid w:val="00451C52"/>
    <w:rsid w:val="00515068"/>
    <w:rsid w:val="00526167"/>
    <w:rsid w:val="005470C5"/>
    <w:rsid w:val="00557282"/>
    <w:rsid w:val="00570CD9"/>
    <w:rsid w:val="00575CFD"/>
    <w:rsid w:val="005B67E3"/>
    <w:rsid w:val="00625F02"/>
    <w:rsid w:val="00692CCC"/>
    <w:rsid w:val="006B36A0"/>
    <w:rsid w:val="006C248B"/>
    <w:rsid w:val="00735A72"/>
    <w:rsid w:val="00771241"/>
    <w:rsid w:val="007738B7"/>
    <w:rsid w:val="0077687D"/>
    <w:rsid w:val="0079196B"/>
    <w:rsid w:val="007C5FAB"/>
    <w:rsid w:val="007D0686"/>
    <w:rsid w:val="008376C3"/>
    <w:rsid w:val="00862ADB"/>
    <w:rsid w:val="008E250F"/>
    <w:rsid w:val="00950B99"/>
    <w:rsid w:val="00984B54"/>
    <w:rsid w:val="00992A52"/>
    <w:rsid w:val="00A21DEB"/>
    <w:rsid w:val="00A24FEC"/>
    <w:rsid w:val="00A62249"/>
    <w:rsid w:val="00AE5425"/>
    <w:rsid w:val="00B6096A"/>
    <w:rsid w:val="00B87A34"/>
    <w:rsid w:val="00BB0CBB"/>
    <w:rsid w:val="00CE094B"/>
    <w:rsid w:val="00D60148"/>
    <w:rsid w:val="00D676EE"/>
    <w:rsid w:val="00D97472"/>
    <w:rsid w:val="00DC73CA"/>
    <w:rsid w:val="00F2351E"/>
    <w:rsid w:val="00F46407"/>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6B07E-CBFD-4FF8-B207-9818AFF9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6EE"/>
    <w:pPr>
      <w:spacing w:after="200" w:line="276" w:lineRule="auto"/>
    </w:pPr>
    <w:rPr>
      <w:sz w:val="22"/>
      <w:szCs w:val="22"/>
    </w:rPr>
  </w:style>
  <w:style w:type="paragraph" w:styleId="1">
    <w:name w:val="heading 1"/>
    <w:basedOn w:val="a"/>
    <w:next w:val="a"/>
    <w:link w:val="10"/>
    <w:uiPriority w:val="9"/>
    <w:qFormat/>
    <w:rsid w:val="00A21DEB"/>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515068"/>
    <w:pPr>
      <w:keepNext/>
      <w:keepLines/>
      <w:spacing w:before="200" w:after="0"/>
      <w:outlineLvl w:val="1"/>
    </w:pPr>
    <w:rPr>
      <w:rFonts w:ascii="Cambria" w:hAnsi="Cambria"/>
      <w:b/>
      <w:bCs/>
      <w:color w:val="4F81BD"/>
      <w:sz w:val="26"/>
      <w:szCs w:val="26"/>
    </w:rPr>
  </w:style>
  <w:style w:type="paragraph" w:styleId="4">
    <w:name w:val="heading 4"/>
    <w:basedOn w:val="a"/>
    <w:next w:val="a"/>
    <w:link w:val="40"/>
    <w:uiPriority w:val="9"/>
    <w:qFormat/>
    <w:rsid w:val="003C0150"/>
    <w:pPr>
      <w:keepNext/>
      <w:keepLines/>
      <w:spacing w:before="200" w:after="0"/>
      <w:outlineLvl w:val="3"/>
    </w:pPr>
    <w:rPr>
      <w:rFonts w:ascii="Cambria" w:hAnsi="Cambria"/>
      <w:b/>
      <w:bCs/>
      <w:i/>
      <w:iCs/>
      <w:color w:val="4F81BD"/>
    </w:rPr>
  </w:style>
  <w:style w:type="paragraph" w:styleId="5">
    <w:name w:val="heading 5"/>
    <w:basedOn w:val="1"/>
    <w:next w:val="a"/>
    <w:link w:val="50"/>
    <w:qFormat/>
    <w:rsid w:val="00A21DEB"/>
    <w:pPr>
      <w:keepLines w:val="0"/>
      <w:spacing w:before="240" w:after="60" w:line="240" w:lineRule="auto"/>
      <w:ind w:firstLine="720"/>
      <w:outlineLvl w:val="4"/>
    </w:pPr>
    <w:rPr>
      <w:rFonts w:ascii="Arial" w:hAnsi="Arial" w:cs="Arial"/>
      <w:bCs w:val="0"/>
      <w:iCs/>
      <w:caps/>
      <w:color w:val="auto"/>
      <w:kern w:val="32"/>
      <w:sz w:val="22"/>
      <w:szCs w:val="22"/>
    </w:rPr>
  </w:style>
  <w:style w:type="paragraph" w:styleId="6">
    <w:name w:val="heading 6"/>
    <w:basedOn w:val="1"/>
    <w:next w:val="a"/>
    <w:link w:val="60"/>
    <w:qFormat/>
    <w:rsid w:val="00A21DEB"/>
    <w:pPr>
      <w:keepLines w:val="0"/>
      <w:spacing w:before="240" w:after="60" w:line="240" w:lineRule="auto"/>
      <w:ind w:firstLine="720"/>
      <w:outlineLvl w:val="5"/>
    </w:pPr>
    <w:rPr>
      <w:rFonts w:ascii="Arial" w:hAnsi="Arial" w:cs="Arial"/>
      <w:bCs w:val="0"/>
      <w:color w:val="auto"/>
      <w:kern w:val="32"/>
      <w:sz w:val="24"/>
      <w:szCs w:val="24"/>
    </w:rPr>
  </w:style>
  <w:style w:type="paragraph" w:styleId="7">
    <w:name w:val="heading 7"/>
    <w:basedOn w:val="1"/>
    <w:next w:val="a"/>
    <w:link w:val="70"/>
    <w:qFormat/>
    <w:rsid w:val="00A21DEB"/>
    <w:pPr>
      <w:keepLines w:val="0"/>
      <w:spacing w:before="240" w:after="60" w:line="240" w:lineRule="auto"/>
      <w:ind w:firstLine="720"/>
      <w:outlineLvl w:val="6"/>
    </w:pPr>
    <w:rPr>
      <w:rFonts w:ascii="Arial" w:hAnsi="Arial" w:cs="Arial"/>
      <w:b w:val="0"/>
      <w:caps/>
      <w:color w:val="auto"/>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A21DEB"/>
    <w:rPr>
      <w:rFonts w:ascii="Arial" w:eastAsia="Times New Roman" w:hAnsi="Arial" w:cs="Arial"/>
      <w:b/>
      <w:iCs/>
      <w:caps/>
      <w:kern w:val="32"/>
    </w:rPr>
  </w:style>
  <w:style w:type="character" w:customStyle="1" w:styleId="60">
    <w:name w:val="Заголовок 6 Знак"/>
    <w:basedOn w:val="a0"/>
    <w:link w:val="6"/>
    <w:rsid w:val="00A21DEB"/>
    <w:rPr>
      <w:rFonts w:ascii="Arial" w:eastAsia="Times New Roman" w:hAnsi="Arial" w:cs="Arial"/>
      <w:b/>
      <w:kern w:val="32"/>
      <w:sz w:val="24"/>
      <w:szCs w:val="24"/>
    </w:rPr>
  </w:style>
  <w:style w:type="character" w:customStyle="1" w:styleId="70">
    <w:name w:val="Заголовок 7 Знак"/>
    <w:basedOn w:val="a0"/>
    <w:link w:val="7"/>
    <w:rsid w:val="00A21DEB"/>
    <w:rPr>
      <w:rFonts w:ascii="Arial" w:eastAsia="Times New Roman" w:hAnsi="Arial" w:cs="Arial"/>
      <w:bCs/>
      <w:caps/>
      <w:kern w:val="32"/>
      <w:sz w:val="20"/>
      <w:szCs w:val="20"/>
    </w:rPr>
  </w:style>
  <w:style w:type="character" w:customStyle="1" w:styleId="10">
    <w:name w:val="Заголовок 1 Знак"/>
    <w:basedOn w:val="a0"/>
    <w:link w:val="1"/>
    <w:uiPriority w:val="9"/>
    <w:rsid w:val="00A21DEB"/>
    <w:rPr>
      <w:rFonts w:ascii="Cambria" w:eastAsia="Times New Roman" w:hAnsi="Cambria" w:cs="Times New Roman"/>
      <w:b/>
      <w:bCs/>
      <w:color w:val="365F91"/>
      <w:sz w:val="28"/>
      <w:szCs w:val="28"/>
    </w:rPr>
  </w:style>
  <w:style w:type="paragraph" w:styleId="a3">
    <w:name w:val="List Paragraph"/>
    <w:basedOn w:val="a"/>
    <w:uiPriority w:val="34"/>
    <w:qFormat/>
    <w:rsid w:val="00DC73CA"/>
    <w:pPr>
      <w:ind w:left="720"/>
      <w:contextualSpacing/>
    </w:pPr>
  </w:style>
  <w:style w:type="character" w:customStyle="1" w:styleId="20">
    <w:name w:val="Заголовок 2 Знак"/>
    <w:basedOn w:val="a0"/>
    <w:link w:val="2"/>
    <w:uiPriority w:val="9"/>
    <w:semiHidden/>
    <w:rsid w:val="00515068"/>
    <w:rPr>
      <w:rFonts w:ascii="Cambria" w:eastAsia="Times New Roman" w:hAnsi="Cambria" w:cs="Times New Roman"/>
      <w:b/>
      <w:bCs/>
      <w:color w:val="4F81BD"/>
      <w:sz w:val="26"/>
      <w:szCs w:val="26"/>
    </w:rPr>
  </w:style>
  <w:style w:type="paragraph" w:styleId="a4">
    <w:name w:val="footnote text"/>
    <w:basedOn w:val="a"/>
    <w:link w:val="a5"/>
    <w:semiHidden/>
    <w:rsid w:val="003B0773"/>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a5">
    <w:name w:val="Текст сноски Знак"/>
    <w:basedOn w:val="a0"/>
    <w:link w:val="a4"/>
    <w:semiHidden/>
    <w:rsid w:val="003B0773"/>
    <w:rPr>
      <w:rFonts w:ascii="Times New Roman" w:eastAsia="Times New Roman" w:hAnsi="Times New Roman" w:cs="Times New Roman"/>
      <w:sz w:val="20"/>
      <w:szCs w:val="20"/>
    </w:rPr>
  </w:style>
  <w:style w:type="character" w:styleId="a6">
    <w:name w:val="footnote reference"/>
    <w:basedOn w:val="a0"/>
    <w:semiHidden/>
    <w:rsid w:val="003B0773"/>
    <w:rPr>
      <w:vertAlign w:val="superscript"/>
    </w:rPr>
  </w:style>
  <w:style w:type="paragraph" w:styleId="a7">
    <w:name w:val="header"/>
    <w:basedOn w:val="a"/>
    <w:link w:val="a8"/>
    <w:uiPriority w:val="99"/>
    <w:semiHidden/>
    <w:unhideWhenUsed/>
    <w:rsid w:val="0020024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0024A"/>
  </w:style>
  <w:style w:type="paragraph" w:styleId="a9">
    <w:name w:val="footer"/>
    <w:basedOn w:val="a"/>
    <w:link w:val="aa"/>
    <w:uiPriority w:val="99"/>
    <w:unhideWhenUsed/>
    <w:rsid w:val="0020024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024A"/>
  </w:style>
  <w:style w:type="paragraph" w:styleId="ab">
    <w:name w:val="Balloon Text"/>
    <w:basedOn w:val="a"/>
    <w:link w:val="ac"/>
    <w:uiPriority w:val="99"/>
    <w:semiHidden/>
    <w:unhideWhenUsed/>
    <w:rsid w:val="0020024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0024A"/>
    <w:rPr>
      <w:rFonts w:ascii="Tahoma" w:hAnsi="Tahoma" w:cs="Tahoma"/>
      <w:sz w:val="16"/>
      <w:szCs w:val="16"/>
    </w:rPr>
  </w:style>
  <w:style w:type="paragraph" w:styleId="ad">
    <w:name w:val="Body Text"/>
    <w:basedOn w:val="a"/>
    <w:link w:val="ae"/>
    <w:rsid w:val="00862ADB"/>
    <w:pPr>
      <w:spacing w:after="0" w:line="240" w:lineRule="auto"/>
      <w:jc w:val="both"/>
    </w:pPr>
    <w:rPr>
      <w:rFonts w:ascii="Times New Roman" w:hAnsi="Times New Roman"/>
      <w:sz w:val="28"/>
      <w:szCs w:val="28"/>
    </w:rPr>
  </w:style>
  <w:style w:type="character" w:customStyle="1" w:styleId="ae">
    <w:name w:val="Основной текст Знак"/>
    <w:basedOn w:val="a0"/>
    <w:link w:val="ad"/>
    <w:rsid w:val="00862ADB"/>
    <w:rPr>
      <w:rFonts w:ascii="Times New Roman" w:eastAsia="Times New Roman" w:hAnsi="Times New Roman" w:cs="Times New Roman"/>
      <w:sz w:val="28"/>
      <w:szCs w:val="28"/>
    </w:rPr>
  </w:style>
  <w:style w:type="character" w:customStyle="1" w:styleId="40">
    <w:name w:val="Заголовок 4 Знак"/>
    <w:basedOn w:val="a0"/>
    <w:link w:val="4"/>
    <w:uiPriority w:val="9"/>
    <w:rsid w:val="003C0150"/>
    <w:rPr>
      <w:rFonts w:ascii="Cambria" w:eastAsia="Times New Roman" w:hAnsi="Cambria" w:cs="Times New Roman"/>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2511</Words>
  <Characters>14314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cp:lastModifiedBy>admin</cp:lastModifiedBy>
  <cp:revision>2</cp:revision>
  <dcterms:created xsi:type="dcterms:W3CDTF">2014-05-12T21:23:00Z</dcterms:created>
  <dcterms:modified xsi:type="dcterms:W3CDTF">2014-05-12T21:23:00Z</dcterms:modified>
</cp:coreProperties>
</file>