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639" w:rsidRDefault="00937639">
      <w:pPr>
        <w:widowControl w:val="0"/>
        <w:spacing w:before="120"/>
        <w:jc w:val="center"/>
        <w:rPr>
          <w:b/>
          <w:bCs/>
          <w:color w:val="000000"/>
          <w:sz w:val="32"/>
          <w:szCs w:val="32"/>
        </w:rPr>
      </w:pPr>
      <w:r>
        <w:rPr>
          <w:b/>
          <w:bCs/>
          <w:color w:val="000000"/>
          <w:sz w:val="32"/>
          <w:szCs w:val="32"/>
        </w:rPr>
        <w:t>Вексель - форма международных расчетов</w:t>
      </w:r>
    </w:p>
    <w:p w:rsidR="00937639" w:rsidRDefault="00937639">
      <w:pPr>
        <w:widowControl w:val="0"/>
        <w:spacing w:before="120"/>
        <w:jc w:val="center"/>
        <w:rPr>
          <w:b/>
          <w:bCs/>
          <w:color w:val="000000"/>
          <w:sz w:val="28"/>
          <w:szCs w:val="28"/>
        </w:rPr>
      </w:pPr>
      <w:r>
        <w:rPr>
          <w:b/>
          <w:bCs/>
          <w:color w:val="000000"/>
          <w:sz w:val="28"/>
          <w:szCs w:val="28"/>
        </w:rPr>
        <w:t>Введение</w:t>
      </w:r>
    </w:p>
    <w:p w:rsidR="00937639" w:rsidRDefault="00937639">
      <w:pPr>
        <w:widowControl w:val="0"/>
        <w:spacing w:before="120"/>
        <w:ind w:firstLine="567"/>
        <w:jc w:val="both"/>
        <w:rPr>
          <w:color w:val="000000"/>
          <w:sz w:val="24"/>
          <w:szCs w:val="24"/>
        </w:rPr>
      </w:pPr>
      <w:r>
        <w:rPr>
          <w:color w:val="000000"/>
          <w:sz w:val="24"/>
          <w:szCs w:val="24"/>
        </w:rPr>
        <w:t>Пожалуй, ни один из инструментов современного финансового рынка, кроме, конечно, самих денег не может сравниться по своей истории и значению с векселем. Именно развитие вексельного обращения привело к обезналичиванию всех денежных расчетов: вытеснению из денежного обращения металлов – золота и серебра, замена эквивалентов менового оборота бумажными символами. Вексель послужил основой создания других видов платежей и расчетов – банкнот, чеков, аккредитивов. Развитие разнообразных инструментов рынка ценных бумаг – акций, облигаций, депозитных сертификатов и их производных, шло так же на базе векселя.</w:t>
      </w:r>
    </w:p>
    <w:p w:rsidR="00937639" w:rsidRDefault="00937639">
      <w:pPr>
        <w:widowControl w:val="0"/>
        <w:spacing w:before="120"/>
        <w:ind w:firstLine="567"/>
        <w:jc w:val="both"/>
        <w:rPr>
          <w:color w:val="000000"/>
          <w:sz w:val="24"/>
          <w:szCs w:val="24"/>
        </w:rPr>
      </w:pPr>
      <w:r>
        <w:rPr>
          <w:color w:val="000000"/>
          <w:sz w:val="24"/>
          <w:szCs w:val="24"/>
        </w:rPr>
        <w:t>Векселя активно использовались и используются в международных расчетах и внутренних сделках стран. Промышленникам и коммерсантам векселя дают возможность оплачивать свои покупки с отсрочкой платежа – быть средством оформления и обеспечения кредитов как коммерческих, так и банковских.</w:t>
      </w:r>
    </w:p>
    <w:p w:rsidR="00937639" w:rsidRDefault="00937639">
      <w:pPr>
        <w:widowControl w:val="0"/>
        <w:spacing w:before="120"/>
        <w:ind w:firstLine="567"/>
        <w:jc w:val="both"/>
        <w:rPr>
          <w:color w:val="000000"/>
          <w:sz w:val="24"/>
          <w:szCs w:val="24"/>
        </w:rPr>
      </w:pPr>
      <w:r>
        <w:rPr>
          <w:color w:val="000000"/>
          <w:sz w:val="24"/>
          <w:szCs w:val="24"/>
        </w:rPr>
        <w:t xml:space="preserve">Коммерческие банки сегодня – наиболее открытые и надежные участники вексельных операций, выступающие одновременно в качестве векселедателей и активных операторов вексельного рынка. Этому в значительной степени способствует усиление контроля и регулирование вексельных операций со стороны Центробанка РФ. Банки налаживают не только вексельный кредит, но и организовывают взаимоучет векселей. При помощи вексельного обращения делаются попытки решения неплатежей предприятий. </w:t>
      </w:r>
    </w:p>
    <w:p w:rsidR="00937639" w:rsidRDefault="00937639">
      <w:pPr>
        <w:widowControl w:val="0"/>
        <w:spacing w:before="120"/>
        <w:ind w:firstLine="567"/>
        <w:jc w:val="both"/>
        <w:rPr>
          <w:color w:val="000000"/>
          <w:sz w:val="24"/>
          <w:szCs w:val="24"/>
        </w:rPr>
      </w:pPr>
      <w:r>
        <w:rPr>
          <w:color w:val="000000"/>
          <w:sz w:val="24"/>
          <w:szCs w:val="24"/>
        </w:rPr>
        <w:t>Вексель для банков – это средство привлечения ресурсов, успешно заменяющее ввиду своей гибкости, универсальности и надёжности, обеспечиваемой индоссаментами более неудобные из-за необходимости государственной регистрации облигации и депозитные (сберегательные) сертификаты. Стремление коммерческих банков расширить операции с ценными бумагами стимулируются, с одной стороны, высокой доходностью этих операций, с другой - относительным сокращением сферы эффективного использования прямых банковских кредитов.</w:t>
      </w:r>
    </w:p>
    <w:p w:rsidR="00937639" w:rsidRDefault="00937639">
      <w:pPr>
        <w:widowControl w:val="0"/>
        <w:spacing w:before="120"/>
        <w:ind w:firstLine="567"/>
        <w:jc w:val="both"/>
        <w:rPr>
          <w:color w:val="000000"/>
          <w:sz w:val="24"/>
          <w:szCs w:val="24"/>
        </w:rPr>
      </w:pPr>
      <w:r>
        <w:rPr>
          <w:color w:val="000000"/>
          <w:sz w:val="24"/>
          <w:szCs w:val="24"/>
        </w:rPr>
        <w:t xml:space="preserve">В последние несколько лет на российском вексельном рынке наблюдается стремительный рост числа участников, увеличение объёмов вексельной массы, расширение спектра предоставляемых профессиональными участниками услуг. К сожалению, уровень правовой проработки некоторых вопросов не всегда отвечает потребностям и интересам контрагентов, что порождает многочисленные трудности. Отчасти это объясняется недостаточной разработанностью соответствующей правовой базы, отчасти - ошибками самих участников вексельного обращения при применении существующих норм. </w:t>
      </w:r>
    </w:p>
    <w:p w:rsidR="00937639" w:rsidRDefault="00937639">
      <w:pPr>
        <w:widowControl w:val="0"/>
        <w:spacing w:before="120"/>
        <w:ind w:firstLine="567"/>
        <w:jc w:val="both"/>
        <w:rPr>
          <w:color w:val="000000"/>
          <w:sz w:val="24"/>
          <w:szCs w:val="24"/>
        </w:rPr>
      </w:pPr>
      <w:r>
        <w:rPr>
          <w:color w:val="000000"/>
          <w:sz w:val="24"/>
          <w:szCs w:val="24"/>
        </w:rPr>
        <w:t>В данной работе рассматриваются преимущества применения вексельных операций, как выхода из кризиса неплатежей и недостатка оборотных средств. Целью данной работы является изложение особенностей векселя и вексельного кредита. Задача работы заключается в том, чтобы показать, что вышеупомянутые проблемы можно решить с помощью вексельных операций.</w:t>
      </w:r>
    </w:p>
    <w:p w:rsidR="00937639" w:rsidRDefault="00937639">
      <w:pPr>
        <w:widowControl w:val="0"/>
        <w:spacing w:before="120"/>
        <w:ind w:firstLine="567"/>
        <w:jc w:val="both"/>
        <w:rPr>
          <w:color w:val="000000"/>
          <w:sz w:val="24"/>
          <w:szCs w:val="24"/>
        </w:rPr>
      </w:pPr>
      <w:r>
        <w:rPr>
          <w:color w:val="000000"/>
          <w:sz w:val="24"/>
          <w:szCs w:val="24"/>
        </w:rPr>
        <w:t xml:space="preserve">Сегодня вексельное обращение в России получило большой размах, и стало выходом из кризисных ситуаций для многих предприятиях, и именно поэтому актуальность данной темы бесспорна. </w:t>
      </w:r>
    </w:p>
    <w:p w:rsidR="00937639" w:rsidRDefault="00937639">
      <w:pPr>
        <w:widowControl w:val="0"/>
        <w:spacing w:before="120"/>
        <w:jc w:val="center"/>
        <w:rPr>
          <w:b/>
          <w:bCs/>
          <w:color w:val="000000"/>
          <w:sz w:val="28"/>
          <w:szCs w:val="28"/>
        </w:rPr>
      </w:pPr>
      <w:r>
        <w:rPr>
          <w:b/>
          <w:bCs/>
          <w:color w:val="000000"/>
          <w:sz w:val="28"/>
          <w:szCs w:val="28"/>
        </w:rPr>
        <w:t>I. Сущность векселя, вексельного обращения</w:t>
      </w:r>
    </w:p>
    <w:p w:rsidR="00937639" w:rsidRDefault="00937639">
      <w:pPr>
        <w:widowControl w:val="0"/>
        <w:spacing w:before="120"/>
        <w:jc w:val="center"/>
        <w:rPr>
          <w:b/>
          <w:bCs/>
          <w:color w:val="000000"/>
          <w:sz w:val="28"/>
          <w:szCs w:val="28"/>
        </w:rPr>
      </w:pPr>
      <w:r>
        <w:rPr>
          <w:b/>
          <w:bCs/>
          <w:color w:val="000000"/>
          <w:sz w:val="28"/>
          <w:szCs w:val="28"/>
        </w:rPr>
        <w:t>1. История векселя.</w:t>
      </w:r>
    </w:p>
    <w:p w:rsidR="00937639" w:rsidRDefault="00937639">
      <w:pPr>
        <w:widowControl w:val="0"/>
        <w:spacing w:before="120"/>
        <w:ind w:firstLine="567"/>
        <w:jc w:val="both"/>
        <w:rPr>
          <w:color w:val="000000"/>
          <w:sz w:val="24"/>
          <w:szCs w:val="24"/>
        </w:rPr>
      </w:pPr>
      <w:r>
        <w:rPr>
          <w:color w:val="000000"/>
          <w:sz w:val="24"/>
          <w:szCs w:val="24"/>
        </w:rPr>
        <w:t>Исторически возникновение векселя относится к античности. Первые упоминания связаны с Древней Грецией, в которой наблюдались очень прочные связи между менялами в разных городах. Недостаток наличных монет, а также соображения безопасности в длительных переходах привели к тому, что купец получал расписку от одного менялы в том, что он получит долг в другом месте у другого менялы, а затем по этой расписке меняла сможет вернуть себе деньги у выдавшего расписку.</w:t>
      </w:r>
    </w:p>
    <w:p w:rsidR="00937639" w:rsidRDefault="00937639">
      <w:pPr>
        <w:widowControl w:val="0"/>
        <w:spacing w:before="120"/>
        <w:ind w:firstLine="567"/>
        <w:jc w:val="both"/>
        <w:rPr>
          <w:color w:val="000000"/>
          <w:sz w:val="24"/>
          <w:szCs w:val="24"/>
        </w:rPr>
      </w:pPr>
      <w:r>
        <w:rPr>
          <w:color w:val="000000"/>
          <w:sz w:val="24"/>
          <w:szCs w:val="24"/>
        </w:rPr>
        <w:t>По сути своей подобная расписка являлась переводным векселем. Такие векселя широко использовались в Италии с середины XII до середины XVII в., когда она считалась центром хозяйственной и финансовой деятельности, а поэтому Италия и считается родиной векселей. Если сначала вексель гарантировал получение наличных денег в другом месте, то позже он стал выступать фактом обмена товара на деньги, которые продавец получал позднее с учётом или без учёта задержки - беспроцентный и процентный вексель. Примером первого, дошедшего до наших дней, векселя служит процентная расписка 1339г.:</w:t>
      </w:r>
    </w:p>
    <w:p w:rsidR="00937639" w:rsidRDefault="00937639">
      <w:pPr>
        <w:widowControl w:val="0"/>
        <w:spacing w:before="120"/>
        <w:ind w:firstLine="567"/>
        <w:jc w:val="both"/>
        <w:rPr>
          <w:color w:val="000000"/>
          <w:sz w:val="24"/>
          <w:szCs w:val="24"/>
        </w:rPr>
      </w:pPr>
    </w:p>
    <w:tbl>
      <w:tblPr>
        <w:tblW w:w="7500" w:type="dxa"/>
        <w:tblCellSpacing w:w="7" w:type="dxa"/>
        <w:tblInd w:w="-14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7500"/>
      </w:tblGrid>
      <w:tr w:rsidR="00937639" w:rsidRPr="00937639">
        <w:trPr>
          <w:trHeight w:val="3045"/>
          <w:tblCellSpacing w:w="7" w:type="dxa"/>
        </w:trPr>
        <w:tc>
          <w:tcPr>
            <w:tcW w:w="0" w:type="auto"/>
            <w:tcBorders>
              <w:top w:val="outset" w:sz="6" w:space="0" w:color="000000"/>
              <w:bottom w:val="outset" w:sz="6" w:space="0" w:color="000000"/>
            </w:tcBorders>
          </w:tcPr>
          <w:p w:rsidR="00937639" w:rsidRPr="00937639" w:rsidRDefault="00937639">
            <w:pPr>
              <w:widowControl w:val="0"/>
              <w:jc w:val="both"/>
              <w:rPr>
                <w:color w:val="000000"/>
                <w:sz w:val="24"/>
                <w:szCs w:val="24"/>
              </w:rPr>
            </w:pPr>
            <w:r w:rsidRPr="00937639">
              <w:rPr>
                <w:color w:val="000000"/>
                <w:sz w:val="24"/>
                <w:szCs w:val="24"/>
              </w:rPr>
              <w:t xml:space="preserve">Барталус и Ко. в Пизе. </w:t>
            </w:r>
          </w:p>
          <w:p w:rsidR="00937639" w:rsidRPr="00937639" w:rsidRDefault="00937639">
            <w:pPr>
              <w:widowControl w:val="0"/>
              <w:jc w:val="both"/>
              <w:rPr>
                <w:color w:val="000000"/>
                <w:sz w:val="24"/>
                <w:szCs w:val="24"/>
              </w:rPr>
            </w:pPr>
            <w:r w:rsidRPr="00937639">
              <w:rPr>
                <w:color w:val="000000"/>
                <w:sz w:val="24"/>
                <w:szCs w:val="24"/>
              </w:rPr>
              <w:t>Во имя Господа Аминь. Барталус и Ко. посылает свой привет Барна из Лухи и Ко. Авиньон.</w:t>
            </w:r>
          </w:p>
          <w:p w:rsidR="00937639" w:rsidRPr="00937639" w:rsidRDefault="00937639">
            <w:pPr>
              <w:widowControl w:val="0"/>
              <w:jc w:val="both"/>
              <w:rPr>
                <w:color w:val="000000"/>
                <w:sz w:val="24"/>
                <w:szCs w:val="24"/>
              </w:rPr>
            </w:pPr>
            <w:r w:rsidRPr="00937639">
              <w:rPr>
                <w:color w:val="000000"/>
                <w:sz w:val="24"/>
                <w:szCs w:val="24"/>
              </w:rPr>
              <w:t xml:space="preserve">Заплатите по этому письму 20 ноября 1339г. Ландуччио Бассадраги и Ко. из Лухи 312 3/4 золотых гульденов, которые мы сегодня получили от Такредо Баначмунти и Ко., начислив 4 1/2% в их пользу, и зачислите эту сумму на наш счёт. </w:t>
            </w:r>
          </w:p>
          <w:p w:rsidR="00937639" w:rsidRPr="00937639" w:rsidRDefault="00937639">
            <w:pPr>
              <w:widowControl w:val="0"/>
              <w:jc w:val="both"/>
              <w:rPr>
                <w:color w:val="000000"/>
                <w:sz w:val="24"/>
                <w:szCs w:val="24"/>
              </w:rPr>
            </w:pPr>
            <w:r w:rsidRPr="00937639">
              <w:rPr>
                <w:color w:val="000000"/>
                <w:sz w:val="24"/>
                <w:szCs w:val="24"/>
              </w:rPr>
              <w:t>Выдано 5 октября 1339г.</w:t>
            </w:r>
          </w:p>
        </w:tc>
      </w:tr>
    </w:tbl>
    <w:p w:rsidR="00937639" w:rsidRDefault="00937639">
      <w:pPr>
        <w:widowControl w:val="0"/>
        <w:spacing w:before="120"/>
        <w:ind w:firstLine="567"/>
        <w:jc w:val="both"/>
        <w:rPr>
          <w:color w:val="000000"/>
          <w:sz w:val="24"/>
          <w:szCs w:val="24"/>
        </w:rPr>
      </w:pPr>
      <w:r>
        <w:rPr>
          <w:color w:val="000000"/>
          <w:sz w:val="24"/>
          <w:szCs w:val="24"/>
        </w:rPr>
        <w:t>В 1569г. в Болонье появился первый вексельный устав, закрепивший правила использования векселя. Дальнейшее развитие вексель получает во Франции, где он начинает применятся как средство платежа и неотъемлемая часть договора, что было закреплено в полном своде экономических законов “Code de Commerce” 1808г.</w:t>
      </w:r>
    </w:p>
    <w:p w:rsidR="00937639" w:rsidRDefault="00937639">
      <w:pPr>
        <w:widowControl w:val="0"/>
        <w:spacing w:before="120"/>
        <w:ind w:firstLine="567"/>
        <w:jc w:val="both"/>
        <w:rPr>
          <w:color w:val="000000"/>
          <w:sz w:val="24"/>
          <w:szCs w:val="24"/>
        </w:rPr>
      </w:pPr>
      <w:r>
        <w:rPr>
          <w:color w:val="000000"/>
          <w:sz w:val="24"/>
          <w:szCs w:val="24"/>
        </w:rPr>
        <w:t xml:space="preserve">Далее, в 1848г. прусским правительством принимается Общегерманский Вексельный Устав, по которому вексель разрешается использовать в отрыве от торговых сделок исключительно как долговую ценную бумагу. Именно этот устав берется за основу вексельного законодательства Швеции в1851г., Финляндии в 1858г., Сербии в 1860г., Бельгии в 1878г., Норвегии в 1880г., Италии в 1882г. </w:t>
      </w:r>
    </w:p>
    <w:p w:rsidR="00937639" w:rsidRDefault="00937639">
      <w:pPr>
        <w:widowControl w:val="0"/>
        <w:spacing w:before="120"/>
        <w:ind w:firstLine="567"/>
        <w:jc w:val="both"/>
        <w:rPr>
          <w:color w:val="000000"/>
          <w:sz w:val="24"/>
          <w:szCs w:val="24"/>
        </w:rPr>
      </w:pPr>
      <w:r>
        <w:rPr>
          <w:color w:val="000000"/>
          <w:sz w:val="24"/>
          <w:szCs w:val="24"/>
        </w:rPr>
        <w:t>Таким образом конце XIX в. появились предпосылки для создания единого вексельного устава. И вот 7 июня 1930г. в Женеве была принята конвенция, унифицировавшая основные нормы международного вексельного права, которые действуют и по сей день. Единообразный вексельный закон, принятый в Женеве обязал каждую страну-участницу его придерживаться в создании местных законов. К Женевской конвенции присоединились: Германия, Австрия, Бельгия, Бразилия, Колумбия, Дания, Польша, Эквадор, Испания, Финляндия, Франция, Греция, Венгрия, Италия, Япония, Люксембург, Норвегия, Нидерланды, Перу, Швеция, Швейцария, Чехословакия, Турция, Югославия, СССР. Однако такие страны, как Англия, Австралия. Израиль, Канада, Кипр, США, Филиппины, ЮАР и др. (всего 12) основывают свою деятельность на английском законе о переводных векселях (1882г.) отличном от Женевского.</w:t>
      </w:r>
    </w:p>
    <w:p w:rsidR="00937639" w:rsidRDefault="00937639">
      <w:pPr>
        <w:widowControl w:val="0"/>
        <w:spacing w:before="120"/>
        <w:ind w:firstLine="567"/>
        <w:jc w:val="both"/>
        <w:rPr>
          <w:color w:val="000000"/>
          <w:sz w:val="24"/>
          <w:szCs w:val="24"/>
        </w:rPr>
      </w:pPr>
      <w:r>
        <w:rPr>
          <w:color w:val="000000"/>
          <w:sz w:val="24"/>
          <w:szCs w:val="24"/>
        </w:rPr>
        <w:t xml:space="preserve">В России вексель начал действовать в эпоху Петра I из-за опасности перевозки денег из одного города в другой. Эти векселя имели название казначейские. В 1709г. был опубликован первый вексельный устав. Затем в 1832г. появляется Устав о векселе, вошедший в Свод законов 1857г. Третий российский вексельный устав принимается в 1902г. по аналогии с германским 1848г., что заметно оживляет вексельное обращение в дореволюционной России. В ту пору существенным отличием российских векселей была долгосрочность (до 12 мес.), в отличие от западных обязательств (до 3-х месяцев). </w:t>
      </w:r>
    </w:p>
    <w:p w:rsidR="00937639" w:rsidRDefault="00937639">
      <w:pPr>
        <w:widowControl w:val="0"/>
        <w:spacing w:before="120"/>
        <w:ind w:firstLine="567"/>
        <w:jc w:val="both"/>
        <w:rPr>
          <w:color w:val="000000"/>
          <w:sz w:val="24"/>
          <w:szCs w:val="24"/>
        </w:rPr>
      </w:pPr>
      <w:r>
        <w:rPr>
          <w:color w:val="000000"/>
          <w:sz w:val="24"/>
          <w:szCs w:val="24"/>
        </w:rPr>
        <w:t>В 1917г. вексельное право было ликвидировано, и только в 1922г. в период НЭПа появляется Положение о векселе, как о форме предоставления коммерческого кредита для торговых сделок. Во время кредитной реформы 1930-1932гг., обусловившей переход к политике централизации планирования и государственного регулирования экономики, вексельное право вновь было ликвидировано.</w:t>
      </w:r>
    </w:p>
    <w:p w:rsidR="00937639" w:rsidRDefault="00937639">
      <w:pPr>
        <w:widowControl w:val="0"/>
        <w:spacing w:before="120"/>
        <w:ind w:firstLine="567"/>
        <w:jc w:val="both"/>
        <w:rPr>
          <w:color w:val="000000"/>
          <w:sz w:val="24"/>
          <w:szCs w:val="24"/>
        </w:rPr>
      </w:pPr>
      <w:r>
        <w:rPr>
          <w:color w:val="000000"/>
          <w:sz w:val="24"/>
          <w:szCs w:val="24"/>
        </w:rPr>
        <w:t>Постановлением от 7 августа 1937г ЦИК и СНК СССР утвердил ратифицированную в 1936г. Женевскую конвенцию, которая определила вексель как строго формальное, безусловное, абстрактное, денежное и передаваемое обязательство. Важным положением этой конвенции явилась также солидарная ответственность всех заинтересованных по векселю лиц, что было узаконено ещё в 1673г. во Франции. Однако векселя на внутрироссийском рынке до 1990г. не использовались.</w:t>
      </w:r>
    </w:p>
    <w:p w:rsidR="00937639" w:rsidRDefault="00937639">
      <w:pPr>
        <w:widowControl w:val="0"/>
        <w:spacing w:before="120"/>
        <w:ind w:firstLine="567"/>
        <w:jc w:val="both"/>
        <w:rPr>
          <w:color w:val="000000"/>
          <w:sz w:val="24"/>
          <w:szCs w:val="24"/>
        </w:rPr>
      </w:pPr>
      <w:r>
        <w:rPr>
          <w:color w:val="000000"/>
          <w:sz w:val="24"/>
          <w:szCs w:val="24"/>
        </w:rPr>
        <w:t>Лишь 19.06.1990г. постановлением Совета Министров СССР “Положение о ценных бумагах” векселя были “реабилитированы”. Далее в 1991г. постановлением Президиума Верховного Совета РСФСР “О применении векселей в хозяйственном обороте РСФСР” было разрешено предприятиям, организациям, учреждениям и предпринимателям осуществлять поставку продукции (выполнять работы, оказывать услуги) в кредит с взиманием с покупателей (потребителей, заказчиков) процентов, используя для оформления таких сделок векселя (при этом в качестве нормативной базы впредь до принятия соответствующего законодательства предлагалось использовать “Положение о переводном и простом векселе” 1937г (Женевская конвенция).</w:t>
      </w:r>
    </w:p>
    <w:p w:rsidR="00937639" w:rsidRDefault="00937639">
      <w:pPr>
        <w:widowControl w:val="0"/>
        <w:spacing w:before="120"/>
        <w:ind w:firstLine="567"/>
        <w:jc w:val="both"/>
        <w:rPr>
          <w:color w:val="000000"/>
          <w:sz w:val="24"/>
          <w:szCs w:val="24"/>
        </w:rPr>
      </w:pPr>
      <w:r>
        <w:rPr>
          <w:color w:val="000000"/>
          <w:sz w:val="24"/>
          <w:szCs w:val="24"/>
        </w:rPr>
        <w:t>Затем принимается еще ряд нормативных документов фактически являющихся окончательным на сегодня утверждением Женевской конвенции на всей территории Российской Федерации.</w:t>
      </w:r>
    </w:p>
    <w:p w:rsidR="00937639" w:rsidRDefault="00937639">
      <w:pPr>
        <w:widowControl w:val="0"/>
        <w:spacing w:before="120"/>
        <w:jc w:val="center"/>
        <w:rPr>
          <w:b/>
          <w:bCs/>
          <w:color w:val="000000"/>
          <w:sz w:val="28"/>
          <w:szCs w:val="28"/>
        </w:rPr>
      </w:pPr>
      <w:r>
        <w:rPr>
          <w:b/>
          <w:bCs/>
          <w:color w:val="000000"/>
          <w:sz w:val="28"/>
          <w:szCs w:val="28"/>
        </w:rPr>
        <w:t>2. Вексель как кредитно-расчетный инструмент.</w:t>
      </w:r>
    </w:p>
    <w:p w:rsidR="00937639" w:rsidRDefault="00937639">
      <w:pPr>
        <w:widowControl w:val="0"/>
        <w:spacing w:before="120"/>
        <w:ind w:firstLine="567"/>
        <w:jc w:val="both"/>
        <w:rPr>
          <w:color w:val="000000"/>
          <w:sz w:val="24"/>
          <w:szCs w:val="24"/>
        </w:rPr>
      </w:pPr>
      <w:r>
        <w:rPr>
          <w:color w:val="000000"/>
          <w:sz w:val="24"/>
          <w:szCs w:val="24"/>
        </w:rPr>
        <w:t>Вексель, как инструмент кредитно-расчетных отношений явился результатом многовекового развития товарно-денежного хозяйства.</w:t>
      </w:r>
    </w:p>
    <w:p w:rsidR="00937639" w:rsidRDefault="00937639">
      <w:pPr>
        <w:widowControl w:val="0"/>
        <w:spacing w:before="120"/>
        <w:ind w:firstLine="567"/>
        <w:jc w:val="both"/>
        <w:rPr>
          <w:color w:val="000000"/>
          <w:sz w:val="24"/>
          <w:szCs w:val="24"/>
        </w:rPr>
      </w:pPr>
      <w:r>
        <w:rPr>
          <w:color w:val="000000"/>
          <w:sz w:val="24"/>
          <w:szCs w:val="24"/>
        </w:rPr>
        <w:t>Как уже говорилось, его появление было связано с необходимостью перевода денег из одной местности в другую, а так же при обмене монет, имеющих хождение в одной местности, на валюту другого государства. Это порождало множество затруднений: риск быть ограбленным, запрет на вывоз монет за пределы страны, где они чеканились, да и просто физические трудности перехода из-за громоздкости монет.</w:t>
      </w:r>
    </w:p>
    <w:p w:rsidR="00937639" w:rsidRDefault="00937639">
      <w:pPr>
        <w:widowControl w:val="0"/>
        <w:spacing w:before="120"/>
        <w:ind w:firstLine="567"/>
        <w:jc w:val="both"/>
        <w:rPr>
          <w:color w:val="000000"/>
          <w:sz w:val="24"/>
          <w:szCs w:val="24"/>
        </w:rPr>
      </w:pPr>
      <w:r>
        <w:rPr>
          <w:color w:val="000000"/>
          <w:sz w:val="24"/>
          <w:szCs w:val="24"/>
        </w:rPr>
        <w:t>Как выход из создавшегося положения появилась сделка, связанная с переводом и обменом денег и состоявшая во внесении определенному лицу суммы денег в одном месте с обязательством последнего уплатить такую же сумму в другом месте монетой, имеющей хождение в том месте, т.е. вексельной сделки (от немецкого Wechel – обменивать, менять).</w:t>
      </w:r>
    </w:p>
    <w:p w:rsidR="00937639" w:rsidRDefault="00937639">
      <w:pPr>
        <w:widowControl w:val="0"/>
        <w:spacing w:before="120"/>
        <w:ind w:firstLine="567"/>
        <w:jc w:val="both"/>
        <w:rPr>
          <w:color w:val="000000"/>
          <w:sz w:val="24"/>
          <w:szCs w:val="24"/>
        </w:rPr>
      </w:pPr>
      <w:r>
        <w:rPr>
          <w:color w:val="000000"/>
          <w:sz w:val="24"/>
          <w:szCs w:val="24"/>
        </w:rPr>
        <w:t>Толчком к развитию вексельных отношений послужила практика банкиров, менял средневековой Италии. Купец, отправляясь на ярмарку и не рискуя брать с собой большую сумму наличных денег, обращался к своему банкиру, вносил деньги и получал от него письмо банкиру в месте назначения с просьбой о выдаче эквивалентной суммы.</w:t>
      </w:r>
    </w:p>
    <w:p w:rsidR="00937639" w:rsidRDefault="00937639">
      <w:pPr>
        <w:widowControl w:val="0"/>
        <w:spacing w:before="120"/>
        <w:ind w:firstLine="567"/>
        <w:jc w:val="both"/>
        <w:rPr>
          <w:color w:val="000000"/>
          <w:sz w:val="24"/>
          <w:szCs w:val="24"/>
        </w:rPr>
      </w:pPr>
      <w:r>
        <w:rPr>
          <w:color w:val="000000"/>
          <w:sz w:val="24"/>
          <w:szCs w:val="24"/>
        </w:rPr>
        <w:t>Так появляются три участника вексельных отношений:</w:t>
      </w:r>
    </w:p>
    <w:p w:rsidR="00937639" w:rsidRDefault="00937639">
      <w:pPr>
        <w:widowControl w:val="0"/>
        <w:spacing w:before="120"/>
        <w:ind w:firstLine="567"/>
        <w:jc w:val="both"/>
        <w:rPr>
          <w:color w:val="000000"/>
          <w:sz w:val="24"/>
          <w:szCs w:val="24"/>
        </w:rPr>
      </w:pPr>
      <w:r>
        <w:rPr>
          <w:color w:val="000000"/>
          <w:sz w:val="24"/>
          <w:szCs w:val="24"/>
        </w:rPr>
        <w:t>A ремитент (векселедержатель) – владелец векселя, имеющий право на платеж по векселю.</w:t>
      </w:r>
    </w:p>
    <w:p w:rsidR="00937639" w:rsidRDefault="00937639">
      <w:pPr>
        <w:widowControl w:val="0"/>
        <w:spacing w:before="120"/>
        <w:ind w:firstLine="567"/>
        <w:jc w:val="both"/>
        <w:rPr>
          <w:color w:val="000000"/>
          <w:sz w:val="24"/>
          <w:szCs w:val="24"/>
        </w:rPr>
      </w:pPr>
      <w:r>
        <w:rPr>
          <w:color w:val="000000"/>
          <w:sz w:val="24"/>
          <w:szCs w:val="24"/>
        </w:rPr>
        <w:t>A трассант (векселедатель) –лицо, выдавшее вексель.</w:t>
      </w:r>
    </w:p>
    <w:p w:rsidR="00937639" w:rsidRDefault="00937639">
      <w:pPr>
        <w:widowControl w:val="0"/>
        <w:spacing w:before="120"/>
        <w:ind w:firstLine="567"/>
        <w:jc w:val="both"/>
        <w:rPr>
          <w:color w:val="000000"/>
          <w:sz w:val="24"/>
          <w:szCs w:val="24"/>
        </w:rPr>
      </w:pPr>
      <w:r>
        <w:rPr>
          <w:color w:val="000000"/>
          <w:sz w:val="24"/>
          <w:szCs w:val="24"/>
        </w:rPr>
        <w:t>A трассат (плательщик).</w:t>
      </w:r>
    </w:p>
    <w:p w:rsidR="00937639" w:rsidRDefault="00937639">
      <w:pPr>
        <w:widowControl w:val="0"/>
        <w:spacing w:before="120"/>
        <w:ind w:firstLine="567"/>
        <w:jc w:val="both"/>
        <w:rPr>
          <w:color w:val="000000"/>
          <w:sz w:val="24"/>
          <w:szCs w:val="24"/>
        </w:rPr>
      </w:pPr>
      <w:r>
        <w:rPr>
          <w:color w:val="000000"/>
          <w:sz w:val="24"/>
          <w:szCs w:val="24"/>
        </w:rPr>
        <w:t>Отношение этих трех сторон оформлялось документом (траттом), который служил, с одной стороны, удостоверением личности ремитента, как лица, которому в определенном месте должен быть произведен платеж, с другой же стороны - он имел доказательства его права требования.</w:t>
      </w:r>
    </w:p>
    <w:p w:rsidR="00937639" w:rsidRDefault="00937639">
      <w:pPr>
        <w:widowControl w:val="0"/>
        <w:spacing w:before="120"/>
        <w:ind w:firstLine="567"/>
        <w:jc w:val="both"/>
        <w:rPr>
          <w:color w:val="000000"/>
          <w:sz w:val="24"/>
          <w:szCs w:val="24"/>
        </w:rPr>
      </w:pPr>
      <w:r>
        <w:rPr>
          <w:color w:val="000000"/>
          <w:sz w:val="24"/>
          <w:szCs w:val="24"/>
        </w:rPr>
        <w:t>Приняв вексель к платежу и превратившись в акцептанта, трассат становится главным должником по векселю.</w:t>
      </w:r>
    </w:p>
    <w:p w:rsidR="00937639" w:rsidRDefault="00937639">
      <w:pPr>
        <w:widowControl w:val="0"/>
        <w:spacing w:before="120"/>
        <w:ind w:firstLine="567"/>
        <w:jc w:val="both"/>
        <w:rPr>
          <w:color w:val="000000"/>
          <w:sz w:val="24"/>
          <w:szCs w:val="24"/>
        </w:rPr>
      </w:pPr>
      <w:r>
        <w:rPr>
          <w:color w:val="000000"/>
          <w:sz w:val="24"/>
          <w:szCs w:val="24"/>
        </w:rPr>
        <w:t>В процессе обращения вексель передается от одного держателя к другому с помощью передаточной надписи (индоссамента). Каждый индоссант, так же, как и ремитент, несет ответственность за акцепт и платеж по векселю.</w:t>
      </w:r>
    </w:p>
    <w:p w:rsidR="00937639" w:rsidRDefault="00937639">
      <w:pPr>
        <w:widowControl w:val="0"/>
        <w:spacing w:before="120"/>
        <w:ind w:firstLine="567"/>
        <w:jc w:val="both"/>
        <w:rPr>
          <w:color w:val="000000"/>
          <w:sz w:val="24"/>
          <w:szCs w:val="24"/>
        </w:rPr>
      </w:pPr>
      <w:r>
        <w:rPr>
          <w:color w:val="000000"/>
          <w:sz w:val="24"/>
          <w:szCs w:val="24"/>
        </w:rPr>
        <w:t>Вексельные обязательства платежника, векселедателя и индоссантов могут быть дополнительно гарантированы полностью или части суммы посредством аваля – вексельного поручительства (фр. – avail), в силу которого лицо (авалент), совершившее его, принимает часть ответственности.</w:t>
      </w:r>
    </w:p>
    <w:p w:rsidR="00937639" w:rsidRDefault="00937639">
      <w:pPr>
        <w:widowControl w:val="0"/>
        <w:spacing w:before="120"/>
        <w:ind w:firstLine="567"/>
        <w:jc w:val="both"/>
        <w:rPr>
          <w:color w:val="000000"/>
          <w:sz w:val="24"/>
          <w:szCs w:val="24"/>
        </w:rPr>
      </w:pPr>
      <w:r>
        <w:rPr>
          <w:color w:val="000000"/>
          <w:sz w:val="24"/>
          <w:szCs w:val="24"/>
        </w:rPr>
        <w:t>Посредством векселя, как расчетно-кредитного инструмента можно гасить взаимные долги по цепочке дебиторов и кредиторов, спасать оборотные средства, обеспечивать целевое использование кредита и т.д.</w:t>
      </w:r>
    </w:p>
    <w:p w:rsidR="00937639" w:rsidRDefault="00937639">
      <w:pPr>
        <w:widowControl w:val="0"/>
        <w:spacing w:before="120"/>
        <w:ind w:firstLine="567"/>
        <w:jc w:val="both"/>
        <w:rPr>
          <w:color w:val="000000"/>
          <w:sz w:val="24"/>
          <w:szCs w:val="24"/>
        </w:rPr>
      </w:pPr>
      <w:r>
        <w:rPr>
          <w:color w:val="000000"/>
          <w:sz w:val="24"/>
          <w:szCs w:val="24"/>
        </w:rPr>
        <w:t>Вексель, являясь средством оформления кредита в товарной форме, способствует увеличению скорости оборота, уменьшению потребности в кредитных ресурсах и денежных средствах в целом, позволяет хозяйственным субъектам использовать денежные средства в собственных целях.</w:t>
      </w:r>
    </w:p>
    <w:p w:rsidR="00937639" w:rsidRDefault="00937639">
      <w:pPr>
        <w:widowControl w:val="0"/>
        <w:spacing w:before="120"/>
        <w:jc w:val="center"/>
        <w:rPr>
          <w:b/>
          <w:bCs/>
          <w:color w:val="000000"/>
          <w:sz w:val="28"/>
          <w:szCs w:val="28"/>
        </w:rPr>
      </w:pPr>
      <w:r>
        <w:rPr>
          <w:b/>
          <w:bCs/>
          <w:color w:val="000000"/>
          <w:sz w:val="28"/>
          <w:szCs w:val="28"/>
        </w:rPr>
        <w:t>3. Сущность векселя как финансового инструмента.</w:t>
      </w:r>
    </w:p>
    <w:p w:rsidR="00937639" w:rsidRDefault="00937639">
      <w:pPr>
        <w:widowControl w:val="0"/>
        <w:spacing w:before="120"/>
        <w:ind w:firstLine="567"/>
        <w:jc w:val="both"/>
        <w:rPr>
          <w:color w:val="000000"/>
          <w:sz w:val="24"/>
          <w:szCs w:val="24"/>
        </w:rPr>
      </w:pPr>
      <w:r>
        <w:rPr>
          <w:color w:val="000000"/>
          <w:sz w:val="24"/>
          <w:szCs w:val="24"/>
        </w:rPr>
        <w:t>Вексель выполняет две главные функции: кредитную и расчетную.</w:t>
      </w:r>
    </w:p>
    <w:p w:rsidR="00937639" w:rsidRDefault="00937639">
      <w:pPr>
        <w:widowControl w:val="0"/>
        <w:spacing w:before="120"/>
        <w:ind w:firstLine="567"/>
        <w:jc w:val="both"/>
        <w:rPr>
          <w:color w:val="000000"/>
          <w:sz w:val="24"/>
          <w:szCs w:val="24"/>
        </w:rPr>
      </w:pPr>
      <w:r>
        <w:rPr>
          <w:color w:val="000000"/>
          <w:sz w:val="24"/>
          <w:szCs w:val="24"/>
        </w:rPr>
        <w:t>Рассмотрим расчетную функцию векселя. В сущности, позволяя векселедателю рассчитываться, выпускать векселя в обращение, вексель выступает как средство расчетов, т.е. заменяет деньги, важнейшей функцией которых является то, что они могут быть средством обращения.</w:t>
      </w:r>
    </w:p>
    <w:p w:rsidR="00937639" w:rsidRDefault="00937639">
      <w:pPr>
        <w:widowControl w:val="0"/>
        <w:spacing w:before="120"/>
        <w:ind w:firstLine="567"/>
        <w:jc w:val="both"/>
        <w:rPr>
          <w:color w:val="000000"/>
          <w:sz w:val="24"/>
          <w:szCs w:val="24"/>
        </w:rPr>
      </w:pPr>
      <w:r>
        <w:rPr>
          <w:color w:val="000000"/>
          <w:sz w:val="24"/>
          <w:szCs w:val="24"/>
        </w:rPr>
        <w:t>Мы наблюдаем эволюцию: деньги в части заменили бартер, натуральный обмен, отделив акт продажи от акта покупки, – вексель в части заменил деньги, отделив акт платежа от акта получения денег.</w:t>
      </w:r>
    </w:p>
    <w:p w:rsidR="00937639" w:rsidRDefault="00937639">
      <w:pPr>
        <w:widowControl w:val="0"/>
        <w:spacing w:before="120"/>
        <w:ind w:firstLine="567"/>
        <w:jc w:val="both"/>
        <w:rPr>
          <w:color w:val="000000"/>
          <w:sz w:val="24"/>
          <w:szCs w:val="24"/>
        </w:rPr>
      </w:pPr>
      <w:r>
        <w:rPr>
          <w:color w:val="000000"/>
          <w:sz w:val="24"/>
          <w:szCs w:val="24"/>
        </w:rPr>
        <w:t>Второй функцией денег является выступление их мерой стоимости. Общество считает удобным использование денежной единицы в качестве масштаба для соизмерения относительной ценности благ и ресурсов.</w:t>
      </w:r>
    </w:p>
    <w:p w:rsidR="00937639" w:rsidRDefault="00937639">
      <w:pPr>
        <w:widowControl w:val="0"/>
        <w:spacing w:before="120"/>
        <w:ind w:firstLine="567"/>
        <w:jc w:val="both"/>
        <w:rPr>
          <w:color w:val="000000"/>
          <w:sz w:val="24"/>
          <w:szCs w:val="24"/>
        </w:rPr>
      </w:pPr>
      <w:r>
        <w:rPr>
          <w:color w:val="000000"/>
          <w:sz w:val="24"/>
          <w:szCs w:val="24"/>
        </w:rPr>
        <w:t>Это имеет очевидные преимущества. Благодаря денежной системе нам надо выражать цену каждого продукта через другие продукты. И снова вексель являет собой следующую ступень: он аккумулирует в себе эту функцию денег, выражая собой стоимость того или иного товара в денежном выражении, но избавляя нас от процесса пересчета, перевода, хранения денег, являясь универсальным средством платежа.</w:t>
      </w:r>
    </w:p>
    <w:p w:rsidR="00937639" w:rsidRDefault="00937639">
      <w:pPr>
        <w:widowControl w:val="0"/>
        <w:spacing w:before="120"/>
        <w:ind w:firstLine="567"/>
        <w:jc w:val="both"/>
        <w:rPr>
          <w:color w:val="000000"/>
          <w:sz w:val="24"/>
          <w:szCs w:val="24"/>
        </w:rPr>
      </w:pPr>
      <w:r>
        <w:rPr>
          <w:color w:val="000000"/>
          <w:sz w:val="24"/>
          <w:szCs w:val="24"/>
        </w:rPr>
        <w:t xml:space="preserve">Кроме того, в каждой стране обычно устанавливается своя мера стоимости. В США мерой стоимости является доллар, в Германии – марка, в России – рубль. Вексель помогает не только вести расчеты, но и обменивать деньги. </w:t>
      </w:r>
    </w:p>
    <w:p w:rsidR="00937639" w:rsidRDefault="00937639">
      <w:pPr>
        <w:widowControl w:val="0"/>
        <w:spacing w:before="120"/>
        <w:ind w:firstLine="567"/>
        <w:jc w:val="both"/>
        <w:rPr>
          <w:color w:val="000000"/>
          <w:sz w:val="24"/>
          <w:szCs w:val="24"/>
        </w:rPr>
      </w:pPr>
      <w:r>
        <w:rPr>
          <w:color w:val="000000"/>
          <w:sz w:val="24"/>
          <w:szCs w:val="24"/>
        </w:rPr>
        <w:t>Следующая функция денег – деньги как средство накопления, сохраняемый после продажи товаров и услуг, и обеспечивающий его владельцу покупательную способность в будущем. Вексель полностью выполняет и эту функцию. Он сохраняет деньги векселедателю, позволяя вместо наличных денег выпускать вексель, а наличные деньги использовать в обороте, наращивая капитал, т.е. снова вексель более приемлем и выгоден – он является не только средством сохранения денег, но и способствует их приумножению.</w:t>
      </w:r>
    </w:p>
    <w:p w:rsidR="00937639" w:rsidRDefault="00937639">
      <w:pPr>
        <w:widowControl w:val="0"/>
        <w:spacing w:before="120"/>
        <w:ind w:firstLine="567"/>
        <w:jc w:val="both"/>
        <w:rPr>
          <w:color w:val="000000"/>
          <w:sz w:val="24"/>
          <w:szCs w:val="24"/>
        </w:rPr>
      </w:pPr>
      <w:r>
        <w:rPr>
          <w:color w:val="000000"/>
          <w:sz w:val="24"/>
          <w:szCs w:val="24"/>
        </w:rPr>
        <w:t>Таким образом, получается, что вексель выполняет все функции денег, являясь к тому же средством платежа и обязательством.</w:t>
      </w:r>
    </w:p>
    <w:p w:rsidR="00937639" w:rsidRDefault="00937639">
      <w:pPr>
        <w:widowControl w:val="0"/>
        <w:spacing w:before="120"/>
        <w:ind w:firstLine="567"/>
        <w:jc w:val="both"/>
        <w:rPr>
          <w:color w:val="000000"/>
          <w:sz w:val="24"/>
          <w:szCs w:val="24"/>
        </w:rPr>
      </w:pPr>
      <w:r>
        <w:rPr>
          <w:color w:val="000000"/>
          <w:sz w:val="24"/>
          <w:szCs w:val="24"/>
        </w:rPr>
        <w:t>Вексельное происхождение подтверждается вексельным происхождением английских банкнот: на пятифунтовой купюре рядом с портретом английской королевы содержится обещание от первого лица уплатить подателю этого требования (купюры) сумму (в золотом эквиваленте) в 5 фунтов стерлингов. В российской империи банки не выпускали векселей, а выпускали кредитные билеты (по сути, то же самое) с правом неограниченного “размена” банкнот на золото. По существу, во всех цивилизованных странах при первых выпусках бумажных денег и до наших дней они регулируются вексельными законами.</w:t>
      </w:r>
    </w:p>
    <w:p w:rsidR="00937639" w:rsidRDefault="00937639">
      <w:pPr>
        <w:widowControl w:val="0"/>
        <w:spacing w:before="120"/>
        <w:ind w:firstLine="567"/>
        <w:jc w:val="both"/>
        <w:rPr>
          <w:color w:val="000000"/>
          <w:sz w:val="24"/>
          <w:szCs w:val="24"/>
        </w:rPr>
      </w:pPr>
      <w:r>
        <w:rPr>
          <w:color w:val="000000"/>
          <w:sz w:val="24"/>
          <w:szCs w:val="24"/>
        </w:rPr>
        <w:t>В английских фунтах видна классическая схема векселя:</w:t>
      </w:r>
    </w:p>
    <w:p w:rsidR="00937639" w:rsidRDefault="00937639">
      <w:pPr>
        <w:widowControl w:val="0"/>
        <w:spacing w:before="120"/>
        <w:ind w:firstLine="567"/>
        <w:jc w:val="both"/>
        <w:rPr>
          <w:color w:val="000000"/>
          <w:sz w:val="24"/>
          <w:szCs w:val="24"/>
        </w:rPr>
      </w:pPr>
      <w:r>
        <w:rPr>
          <w:color w:val="000000"/>
          <w:sz w:val="24"/>
          <w:szCs w:val="24"/>
        </w:rPr>
        <w:t>8 векселедатель (правящая английская королева);</w:t>
      </w:r>
    </w:p>
    <w:p w:rsidR="00937639" w:rsidRDefault="00937639">
      <w:pPr>
        <w:widowControl w:val="0"/>
        <w:spacing w:before="120"/>
        <w:ind w:firstLine="567"/>
        <w:jc w:val="both"/>
        <w:rPr>
          <w:color w:val="000000"/>
          <w:sz w:val="24"/>
          <w:szCs w:val="24"/>
        </w:rPr>
      </w:pPr>
      <w:r>
        <w:rPr>
          <w:color w:val="000000"/>
          <w:sz w:val="24"/>
          <w:szCs w:val="24"/>
        </w:rPr>
        <w:t>8 векселедержатель (владелец банкноты);</w:t>
      </w:r>
    </w:p>
    <w:p w:rsidR="00937639" w:rsidRDefault="00937639">
      <w:pPr>
        <w:widowControl w:val="0"/>
        <w:spacing w:before="120"/>
        <w:ind w:firstLine="567"/>
        <w:jc w:val="both"/>
        <w:rPr>
          <w:color w:val="000000"/>
          <w:sz w:val="24"/>
          <w:szCs w:val="24"/>
        </w:rPr>
      </w:pPr>
      <w:r>
        <w:rPr>
          <w:color w:val="000000"/>
          <w:sz w:val="24"/>
          <w:szCs w:val="24"/>
        </w:rPr>
        <w:t>8 плательщик (английский банк);</w:t>
      </w:r>
    </w:p>
    <w:p w:rsidR="00937639" w:rsidRDefault="00937639">
      <w:pPr>
        <w:widowControl w:val="0"/>
        <w:spacing w:before="120"/>
        <w:ind w:firstLine="567"/>
        <w:jc w:val="both"/>
        <w:rPr>
          <w:color w:val="000000"/>
          <w:sz w:val="24"/>
          <w:szCs w:val="24"/>
        </w:rPr>
      </w:pPr>
      <w:r>
        <w:rPr>
          <w:color w:val="000000"/>
          <w:sz w:val="24"/>
          <w:szCs w:val="24"/>
        </w:rPr>
        <w:t>Такое обеспечение бумажных денег делает их надежным средством платежа, подтверждаемое авторитетом королевы и платежеспособностью (активами) английского банка.</w:t>
      </w:r>
    </w:p>
    <w:p w:rsidR="00937639" w:rsidRDefault="00937639">
      <w:pPr>
        <w:widowControl w:val="0"/>
        <w:spacing w:before="120"/>
        <w:ind w:firstLine="567"/>
        <w:jc w:val="both"/>
        <w:rPr>
          <w:color w:val="000000"/>
          <w:sz w:val="24"/>
          <w:szCs w:val="24"/>
        </w:rPr>
      </w:pPr>
      <w:r>
        <w:rPr>
          <w:color w:val="000000"/>
          <w:sz w:val="24"/>
          <w:szCs w:val="24"/>
        </w:rPr>
        <w:t>Итак, вексель выступает как деньги, помогает отсрочить платеж, вместе с ним и уплату налогов. На базе вексельного оборота возникают кредитные деньги, выпускаемые банком – эмиссионером и поддерживаемые его авторитетом.</w:t>
      </w:r>
    </w:p>
    <w:p w:rsidR="00937639" w:rsidRDefault="00937639">
      <w:pPr>
        <w:widowControl w:val="0"/>
        <w:spacing w:before="120"/>
        <w:ind w:firstLine="567"/>
        <w:jc w:val="both"/>
        <w:rPr>
          <w:color w:val="000000"/>
          <w:sz w:val="24"/>
          <w:szCs w:val="24"/>
        </w:rPr>
      </w:pPr>
      <w:r>
        <w:rPr>
          <w:color w:val="000000"/>
          <w:sz w:val="24"/>
          <w:szCs w:val="24"/>
        </w:rPr>
        <w:t>Деньги должны работать. А средством расчета, мерой стоимости и средством накопления с успехом выступает вексель.</w:t>
      </w:r>
    </w:p>
    <w:p w:rsidR="00937639" w:rsidRDefault="00937639">
      <w:pPr>
        <w:widowControl w:val="0"/>
        <w:spacing w:before="120"/>
        <w:jc w:val="center"/>
        <w:rPr>
          <w:b/>
          <w:bCs/>
          <w:color w:val="000000"/>
          <w:sz w:val="28"/>
          <w:szCs w:val="28"/>
        </w:rPr>
      </w:pPr>
      <w:r>
        <w:rPr>
          <w:b/>
          <w:bCs/>
          <w:color w:val="000000"/>
          <w:sz w:val="28"/>
          <w:szCs w:val="28"/>
        </w:rPr>
        <w:t>4. Виды векселей</w:t>
      </w:r>
    </w:p>
    <w:p w:rsidR="00937639" w:rsidRDefault="00937639">
      <w:pPr>
        <w:widowControl w:val="0"/>
        <w:spacing w:before="120"/>
        <w:ind w:firstLine="567"/>
        <w:jc w:val="both"/>
        <w:rPr>
          <w:color w:val="000000"/>
          <w:sz w:val="24"/>
          <w:szCs w:val="24"/>
        </w:rPr>
      </w:pPr>
      <w:r>
        <w:rPr>
          <w:color w:val="000000"/>
          <w:sz w:val="24"/>
          <w:szCs w:val="24"/>
        </w:rPr>
        <w:t>Классификация векселей:</w:t>
      </w:r>
    </w:p>
    <w:p w:rsidR="00937639" w:rsidRDefault="00937639">
      <w:pPr>
        <w:widowControl w:val="0"/>
        <w:spacing w:before="120"/>
        <w:ind w:firstLine="567"/>
        <w:jc w:val="both"/>
        <w:rPr>
          <w:color w:val="000000"/>
          <w:sz w:val="24"/>
          <w:szCs w:val="24"/>
        </w:rPr>
      </w:pPr>
      <w:r>
        <w:rPr>
          <w:color w:val="000000"/>
          <w:sz w:val="24"/>
          <w:szCs w:val="24"/>
        </w:rPr>
        <w:t>Класс векселей достаточно многообразен, они отличаются по эмитенту, обслуживаемым сделкам и субъекту, производящему оплату оплату.</w:t>
      </w:r>
    </w:p>
    <w:p w:rsidR="00937639" w:rsidRDefault="00937639">
      <w:pPr>
        <w:widowControl w:val="0"/>
        <w:spacing w:before="120"/>
        <w:ind w:firstLine="567"/>
        <w:jc w:val="both"/>
        <w:rPr>
          <w:color w:val="000000"/>
          <w:sz w:val="24"/>
          <w:szCs w:val="24"/>
        </w:rPr>
      </w:pPr>
      <w:r>
        <w:rPr>
          <w:color w:val="000000"/>
          <w:sz w:val="24"/>
          <w:szCs w:val="24"/>
        </w:rPr>
        <w:t>По признаку эмитента различают:</w:t>
      </w:r>
    </w:p>
    <w:p w:rsidR="00937639" w:rsidRDefault="00937639">
      <w:pPr>
        <w:widowControl w:val="0"/>
        <w:spacing w:before="120"/>
        <w:ind w:firstLine="567"/>
        <w:jc w:val="both"/>
        <w:rPr>
          <w:color w:val="000000"/>
          <w:sz w:val="24"/>
          <w:szCs w:val="24"/>
        </w:rPr>
      </w:pPr>
      <w:r>
        <w:rPr>
          <w:color w:val="000000"/>
          <w:sz w:val="24"/>
          <w:szCs w:val="24"/>
        </w:rPr>
        <w:t>4 Казначейские векселя – краткосрочные долговые обязательства, выпускаемые правительством страны обычно при посредничестве Центрального банка со сроком погашения, как правило, от 90 до 180 дней.</w:t>
      </w:r>
    </w:p>
    <w:p w:rsidR="00937639" w:rsidRDefault="00937639">
      <w:pPr>
        <w:widowControl w:val="0"/>
        <w:spacing w:before="120"/>
        <w:ind w:firstLine="567"/>
        <w:jc w:val="both"/>
        <w:rPr>
          <w:color w:val="000000"/>
          <w:sz w:val="24"/>
          <w:szCs w:val="24"/>
        </w:rPr>
      </w:pPr>
      <w:r>
        <w:rPr>
          <w:color w:val="000000"/>
          <w:sz w:val="24"/>
          <w:szCs w:val="24"/>
        </w:rPr>
        <w:t>4 Частные векселя – эмитируются корпорациями, финансовыми группами, коммерческими банками или дееспособными физическими лицами.</w:t>
      </w:r>
    </w:p>
    <w:p w:rsidR="00937639" w:rsidRDefault="00937639">
      <w:pPr>
        <w:widowControl w:val="0"/>
        <w:spacing w:before="120"/>
        <w:ind w:firstLine="567"/>
        <w:jc w:val="both"/>
        <w:rPr>
          <w:color w:val="000000"/>
          <w:sz w:val="24"/>
          <w:szCs w:val="24"/>
        </w:rPr>
      </w:pPr>
      <w:r>
        <w:rPr>
          <w:color w:val="000000"/>
          <w:sz w:val="24"/>
          <w:szCs w:val="24"/>
        </w:rPr>
        <w:t xml:space="preserve">Вексель может обслуживать чисто финансовые или товарные сделки. </w:t>
      </w:r>
    </w:p>
    <w:p w:rsidR="00937639" w:rsidRDefault="00937639">
      <w:pPr>
        <w:widowControl w:val="0"/>
        <w:spacing w:before="120"/>
        <w:ind w:firstLine="567"/>
        <w:jc w:val="both"/>
        <w:rPr>
          <w:color w:val="000000"/>
          <w:sz w:val="24"/>
          <w:szCs w:val="24"/>
        </w:rPr>
      </w:pPr>
      <w:r>
        <w:rPr>
          <w:color w:val="000000"/>
          <w:sz w:val="24"/>
          <w:szCs w:val="24"/>
        </w:rPr>
        <w:t>4 Финансовый вексель отражает отношение займа денег векселедателем у векселедержателя под определенные проценты. Посредством финансового векселя осуществляется выдача кредита, перечисление в бюджет налогов, получение бюджетного финансирования, заработной платы, обмен валюты и т.п.</w:t>
      </w:r>
    </w:p>
    <w:p w:rsidR="00937639" w:rsidRDefault="00937639">
      <w:pPr>
        <w:widowControl w:val="0"/>
        <w:spacing w:before="120"/>
        <w:ind w:firstLine="567"/>
        <w:jc w:val="both"/>
        <w:rPr>
          <w:color w:val="000000"/>
          <w:sz w:val="24"/>
          <w:szCs w:val="24"/>
        </w:rPr>
      </w:pPr>
      <w:r>
        <w:rPr>
          <w:color w:val="000000"/>
          <w:sz w:val="24"/>
          <w:szCs w:val="24"/>
        </w:rPr>
        <w:t>Разновидностями финансового векселя являются:</w:t>
      </w:r>
    </w:p>
    <w:p w:rsidR="00937639" w:rsidRDefault="00937639">
      <w:pPr>
        <w:widowControl w:val="0"/>
        <w:spacing w:before="120"/>
        <w:ind w:firstLine="567"/>
        <w:jc w:val="both"/>
        <w:rPr>
          <w:color w:val="000000"/>
          <w:sz w:val="24"/>
          <w:szCs w:val="24"/>
        </w:rPr>
      </w:pPr>
      <w:r>
        <w:rPr>
          <w:color w:val="000000"/>
          <w:sz w:val="24"/>
          <w:szCs w:val="24"/>
        </w:rPr>
        <w:t>4 Дружеский вексель – выдается одним лицом другому без намерения векселедателя произвести по нему платеж, а лишь с целью изыскания денежных средств путем взаимного учета этих векселей в банке. Обычно дружескими векселями (на равные суммы, сроки) встречно обмениваются два реальных лица, находящиеся в доверительных отношениях, для того, чтобы потом учесть или отдать под залог в банке, получив под него реальные деньги, или совершить платеж за товары.</w:t>
      </w:r>
    </w:p>
    <w:p w:rsidR="00937639" w:rsidRDefault="00937639">
      <w:pPr>
        <w:widowControl w:val="0"/>
        <w:spacing w:before="120"/>
        <w:ind w:firstLine="567"/>
        <w:jc w:val="both"/>
        <w:rPr>
          <w:color w:val="000000"/>
          <w:sz w:val="24"/>
          <w:szCs w:val="24"/>
        </w:rPr>
      </w:pPr>
      <w:r>
        <w:rPr>
          <w:color w:val="000000"/>
          <w:sz w:val="24"/>
          <w:szCs w:val="24"/>
        </w:rPr>
        <w:t>4 Бронзовый вексель – это вексель, за которым не стоит реальная сделка, нет никакого реального финансового обстоятельства, при этом хотя бы одно лицо, участвующее в сделке является вымышленным. Цель такого векселя – получить под него деньги в банке либо использовать для погашения долгов по реальным товарным сделкам или финансовым обязательствам.</w:t>
      </w:r>
    </w:p>
    <w:p w:rsidR="00937639" w:rsidRDefault="00937639">
      <w:pPr>
        <w:widowControl w:val="0"/>
        <w:spacing w:before="120"/>
        <w:ind w:firstLine="567"/>
        <w:jc w:val="both"/>
        <w:rPr>
          <w:color w:val="000000"/>
          <w:sz w:val="24"/>
          <w:szCs w:val="24"/>
        </w:rPr>
      </w:pPr>
      <w:r>
        <w:rPr>
          <w:color w:val="000000"/>
          <w:sz w:val="24"/>
          <w:szCs w:val="24"/>
        </w:rPr>
        <w:t>Бронзовые и дружеские векселя возникают при затруднительном финансовом положении “кредитора” или при проведении им мошеннической операции. Такие векселя фальсифицируют денежный оборот, провоцируя налоговые неплатежи. В России бронзовые и дружеские векселя запрещены.</w:t>
      </w:r>
    </w:p>
    <w:p w:rsidR="00937639" w:rsidRDefault="00937639">
      <w:pPr>
        <w:widowControl w:val="0"/>
        <w:spacing w:before="120"/>
        <w:ind w:firstLine="567"/>
        <w:jc w:val="both"/>
        <w:rPr>
          <w:color w:val="000000"/>
          <w:sz w:val="24"/>
          <w:szCs w:val="24"/>
        </w:rPr>
      </w:pPr>
      <w:r>
        <w:rPr>
          <w:color w:val="000000"/>
          <w:sz w:val="24"/>
          <w:szCs w:val="24"/>
        </w:rPr>
        <w:t>4 В последнее время в России широкое распространение получили банковские векселя. Они удостоверяют, что предприятие внесло в банк депозит в сумме, указанной в векселе. Банк обязуется погасить такой вексель при предъявлении его к оплате в указанный на нем срок. При этом на вексель начисляется определенный процентный доход.</w:t>
      </w:r>
    </w:p>
    <w:p w:rsidR="00937639" w:rsidRDefault="00937639">
      <w:pPr>
        <w:widowControl w:val="0"/>
        <w:spacing w:before="120"/>
        <w:ind w:firstLine="567"/>
        <w:jc w:val="both"/>
        <w:rPr>
          <w:color w:val="000000"/>
          <w:sz w:val="24"/>
          <w:szCs w:val="24"/>
        </w:rPr>
      </w:pPr>
      <w:r>
        <w:rPr>
          <w:color w:val="000000"/>
          <w:sz w:val="24"/>
          <w:szCs w:val="24"/>
        </w:rPr>
        <w:t>4 В основе товарного векселя лежит сделка по купле-продаже. В этом качестве может выступать, с одной стороны, как орудие кредита, а с другой стороны – выполнять функции расчетного средства, многократно переходя из рук в руки и обслуживая вместо денег многочисленные акты купли-продажи товаров.</w:t>
      </w:r>
    </w:p>
    <w:p w:rsidR="00937639" w:rsidRDefault="00937639">
      <w:pPr>
        <w:widowControl w:val="0"/>
        <w:spacing w:before="120"/>
        <w:jc w:val="center"/>
        <w:rPr>
          <w:b/>
          <w:bCs/>
          <w:color w:val="000000"/>
          <w:sz w:val="28"/>
          <w:szCs w:val="28"/>
        </w:rPr>
      </w:pPr>
      <w:r>
        <w:rPr>
          <w:b/>
          <w:bCs/>
          <w:color w:val="000000"/>
          <w:sz w:val="28"/>
          <w:szCs w:val="28"/>
        </w:rPr>
        <w:t>Простой и переводной вексель.</w:t>
      </w:r>
    </w:p>
    <w:p w:rsidR="00937639" w:rsidRDefault="00937639">
      <w:pPr>
        <w:widowControl w:val="0"/>
        <w:spacing w:before="120"/>
        <w:ind w:firstLine="567"/>
        <w:jc w:val="both"/>
        <w:rPr>
          <w:color w:val="000000"/>
          <w:sz w:val="24"/>
          <w:szCs w:val="24"/>
        </w:rPr>
      </w:pPr>
      <w:r>
        <w:rPr>
          <w:color w:val="000000"/>
          <w:sz w:val="24"/>
          <w:szCs w:val="24"/>
        </w:rPr>
        <w:t>В настоящее время страны-участники Женевской конвенции 1930 года (в том числе и Россия как правопреемница СССР) применяют на своих территориях “Единообразный вексельный закон”. Этот закон предусматривает два вида векселя: простой и переводной.</w:t>
      </w:r>
    </w:p>
    <w:p w:rsidR="00937639" w:rsidRDefault="00937639">
      <w:pPr>
        <w:widowControl w:val="0"/>
        <w:spacing w:before="120"/>
        <w:ind w:firstLine="567"/>
        <w:jc w:val="both"/>
        <w:rPr>
          <w:color w:val="000000"/>
          <w:sz w:val="24"/>
          <w:szCs w:val="24"/>
        </w:rPr>
      </w:pPr>
      <w:r>
        <w:rPr>
          <w:color w:val="000000"/>
          <w:sz w:val="24"/>
          <w:szCs w:val="24"/>
        </w:rPr>
        <w:t>4 Простой вексель представляет собой письменный документ, содержащий простое и ничем не обусловленное обязательство векселедателя уплатить определенную сумму денег в определенный срок и в определенном месте векселедержателю или по его приказу другому лицу. В простом векселе с самого начала участвуют два лица: A векселедатель, который сам обязуется уплатить по выданному векселю; A векселедержатель, которому принадлежит право на получение платежа по векселю.</w:t>
      </w:r>
    </w:p>
    <w:p w:rsidR="00937639" w:rsidRDefault="00937639">
      <w:pPr>
        <w:widowControl w:val="0"/>
        <w:spacing w:before="120"/>
        <w:ind w:firstLine="567"/>
        <w:jc w:val="both"/>
        <w:rPr>
          <w:color w:val="000000"/>
          <w:sz w:val="24"/>
          <w:szCs w:val="24"/>
        </w:rPr>
      </w:pPr>
      <w:r>
        <w:rPr>
          <w:color w:val="000000"/>
          <w:sz w:val="24"/>
          <w:szCs w:val="24"/>
        </w:rPr>
        <w:t xml:space="preserve">4 Под переводным векселем понимается письменный документ, содержащий безусловный приказ векселедателя плательщику уплатить определенную сумму денег в определенное время и в определенном месте векселедержателю или по его приказу другому лицу. Векселедатель обязует оплатить вексель некоторое лицо, а сам становится гарантом платежа. Векселедатель называется трассантом, а плательщик – трассатом. В переводном векселе изначально участвуют не два, как в простом, а три лица: A векселедатель, переводящий платеж на трассата; </w:t>
      </w:r>
    </w:p>
    <w:p w:rsidR="00937639" w:rsidRDefault="00937639">
      <w:pPr>
        <w:widowControl w:val="0"/>
        <w:spacing w:before="120"/>
        <w:ind w:firstLine="567"/>
        <w:jc w:val="both"/>
        <w:rPr>
          <w:color w:val="000000"/>
          <w:sz w:val="24"/>
          <w:szCs w:val="24"/>
        </w:rPr>
      </w:pPr>
      <w:r>
        <w:rPr>
          <w:color w:val="000000"/>
          <w:sz w:val="24"/>
          <w:szCs w:val="24"/>
        </w:rPr>
        <w:t xml:space="preserve">A векселедержатель, имеющий право на получение платежа у трассата; </w:t>
      </w:r>
    </w:p>
    <w:p w:rsidR="00937639" w:rsidRDefault="00937639">
      <w:pPr>
        <w:widowControl w:val="0"/>
        <w:spacing w:before="120"/>
        <w:ind w:firstLine="567"/>
        <w:jc w:val="both"/>
        <w:rPr>
          <w:color w:val="000000"/>
          <w:sz w:val="24"/>
          <w:szCs w:val="24"/>
        </w:rPr>
      </w:pPr>
      <w:r>
        <w:rPr>
          <w:color w:val="000000"/>
          <w:sz w:val="24"/>
          <w:szCs w:val="24"/>
        </w:rPr>
        <w:t>A трассат, являющийся плательщиком по векселю.</w:t>
      </w:r>
    </w:p>
    <w:p w:rsidR="00937639" w:rsidRDefault="00937639">
      <w:pPr>
        <w:widowControl w:val="0"/>
        <w:spacing w:before="120"/>
        <w:ind w:firstLine="567"/>
        <w:jc w:val="both"/>
        <w:rPr>
          <w:color w:val="000000"/>
          <w:sz w:val="24"/>
          <w:szCs w:val="24"/>
        </w:rPr>
      </w:pPr>
      <w:r>
        <w:rPr>
          <w:color w:val="000000"/>
          <w:sz w:val="24"/>
          <w:szCs w:val="24"/>
        </w:rPr>
        <w:t>На практике предпочтение отдается переводному векселю, т.к. при наличии на нем сразу двух подписей – векселедателя и трассата (акцептанта) – гарантии платежа по векселю повышаются, и последний кредитор может приобрести вексель при меньшей степени риска операции. Таким образом, чаще всего появление переводного векселя связано с появлением товарной сделки.</w:t>
      </w:r>
    </w:p>
    <w:p w:rsidR="00937639" w:rsidRDefault="00937639">
      <w:pPr>
        <w:widowControl w:val="0"/>
        <w:spacing w:before="120"/>
        <w:ind w:firstLine="567"/>
        <w:jc w:val="both"/>
        <w:rPr>
          <w:color w:val="000000"/>
          <w:sz w:val="24"/>
          <w:szCs w:val="24"/>
        </w:rPr>
      </w:pPr>
      <w:r>
        <w:rPr>
          <w:color w:val="000000"/>
          <w:sz w:val="24"/>
          <w:szCs w:val="24"/>
        </w:rPr>
        <w:t>Преимущества векселя заключаются в соединении двух функций – кредитной и расчетной.</w:t>
      </w:r>
    </w:p>
    <w:p w:rsidR="00937639" w:rsidRDefault="00937639">
      <w:pPr>
        <w:widowControl w:val="0"/>
        <w:spacing w:before="120"/>
        <w:ind w:firstLine="567"/>
        <w:jc w:val="both"/>
        <w:rPr>
          <w:color w:val="000000"/>
          <w:sz w:val="24"/>
          <w:szCs w:val="24"/>
        </w:rPr>
      </w:pPr>
      <w:r>
        <w:rPr>
          <w:color w:val="000000"/>
          <w:sz w:val="24"/>
          <w:szCs w:val="24"/>
        </w:rPr>
        <w:t>Как расчетный инструмент, благодаря свойству индоссирования, вексель может служить платежным средством, заменяя наличные деньги при платежах.</w:t>
      </w:r>
    </w:p>
    <w:p w:rsidR="00937639" w:rsidRDefault="00937639">
      <w:pPr>
        <w:widowControl w:val="0"/>
        <w:spacing w:before="120"/>
        <w:ind w:firstLine="567"/>
        <w:jc w:val="both"/>
        <w:rPr>
          <w:color w:val="000000"/>
          <w:sz w:val="24"/>
          <w:szCs w:val="24"/>
        </w:rPr>
      </w:pPr>
      <w:r>
        <w:rPr>
          <w:color w:val="000000"/>
          <w:sz w:val="24"/>
          <w:szCs w:val="24"/>
        </w:rPr>
        <w:t>Что касается кредитной функции, то обычным являлось оформление товарного кредита переходным векселем по следующей схеме: поставщик товара (векселедержатель кредитного векселя) одновременно с заключением сделки выставляет переводной на покупателя с указанием себя, как получателя платежа по векселю (приказу векселедержателя).</w:t>
      </w:r>
    </w:p>
    <w:p w:rsidR="00937639" w:rsidRDefault="00937639">
      <w:pPr>
        <w:widowControl w:val="0"/>
        <w:spacing w:before="120"/>
        <w:ind w:firstLine="567"/>
        <w:jc w:val="both"/>
        <w:rPr>
          <w:color w:val="000000"/>
          <w:sz w:val="24"/>
          <w:szCs w:val="24"/>
        </w:rPr>
      </w:pPr>
      <w:r>
        <w:rPr>
          <w:color w:val="000000"/>
          <w:sz w:val="24"/>
          <w:szCs w:val="24"/>
        </w:rPr>
        <w:t>Покупатель после акцепта векселя становится основным должником по нему (акцептантом), векселедержатель в данном случае является кредитором и становится держателем векселя.</w:t>
      </w:r>
    </w:p>
    <w:p w:rsidR="00937639" w:rsidRDefault="00937639">
      <w:pPr>
        <w:widowControl w:val="0"/>
        <w:spacing w:before="120"/>
        <w:ind w:firstLine="567"/>
        <w:jc w:val="both"/>
        <w:rPr>
          <w:color w:val="000000"/>
          <w:sz w:val="24"/>
          <w:szCs w:val="24"/>
        </w:rPr>
      </w:pPr>
      <w:r>
        <w:rPr>
          <w:color w:val="000000"/>
          <w:sz w:val="24"/>
          <w:szCs w:val="24"/>
        </w:rPr>
        <w:t>Таким образом, кредит оформляется с помощью “унифицированного кредитного договора” – векселя.</w:t>
      </w:r>
    </w:p>
    <w:p w:rsidR="00937639" w:rsidRDefault="00937639">
      <w:pPr>
        <w:widowControl w:val="0"/>
        <w:spacing w:before="120"/>
        <w:ind w:firstLine="567"/>
        <w:jc w:val="both"/>
        <w:rPr>
          <w:color w:val="000000"/>
          <w:sz w:val="24"/>
          <w:szCs w:val="24"/>
        </w:rPr>
      </w:pPr>
      <w:r>
        <w:rPr>
          <w:color w:val="000000"/>
          <w:sz w:val="24"/>
          <w:szCs w:val="24"/>
        </w:rPr>
        <w:t>Векселедержатель может оставить вексель в своей собственности и, при наступлении срока платежа, предъявить его должнику к погашению, он может оплатить векселем новый товар, покупаемый им самим, или перепродать вексель, как ценную бумагу, следующему кредитору.</w:t>
      </w:r>
    </w:p>
    <w:p w:rsidR="00937639" w:rsidRDefault="00937639">
      <w:pPr>
        <w:widowControl w:val="0"/>
        <w:spacing w:before="120"/>
        <w:jc w:val="center"/>
        <w:rPr>
          <w:b/>
          <w:bCs/>
          <w:color w:val="000000"/>
          <w:sz w:val="28"/>
          <w:szCs w:val="28"/>
        </w:rPr>
      </w:pPr>
      <w:r>
        <w:rPr>
          <w:b/>
          <w:bCs/>
          <w:color w:val="000000"/>
          <w:sz w:val="28"/>
          <w:szCs w:val="28"/>
        </w:rPr>
        <w:t>5. Форма векселя.</w:t>
      </w:r>
    </w:p>
    <w:p w:rsidR="00937639" w:rsidRDefault="00937639">
      <w:pPr>
        <w:widowControl w:val="0"/>
        <w:spacing w:before="120"/>
        <w:ind w:firstLine="567"/>
        <w:jc w:val="both"/>
        <w:rPr>
          <w:color w:val="000000"/>
          <w:sz w:val="24"/>
          <w:szCs w:val="24"/>
        </w:rPr>
      </w:pPr>
      <w:r>
        <w:rPr>
          <w:color w:val="000000"/>
          <w:sz w:val="24"/>
          <w:szCs w:val="24"/>
        </w:rPr>
        <w:t>Вексель является письменным документом. Чтобы иметь юридическую силу, он должен быть составлен в соответствии с определенными правилами.</w:t>
      </w:r>
    </w:p>
    <w:p w:rsidR="00937639" w:rsidRDefault="00937639">
      <w:pPr>
        <w:widowControl w:val="0"/>
        <w:spacing w:before="120"/>
        <w:ind w:firstLine="567"/>
        <w:jc w:val="both"/>
        <w:rPr>
          <w:color w:val="000000"/>
          <w:sz w:val="24"/>
          <w:szCs w:val="24"/>
        </w:rPr>
      </w:pPr>
      <w:r>
        <w:rPr>
          <w:color w:val="000000"/>
          <w:sz w:val="24"/>
          <w:szCs w:val="24"/>
        </w:rPr>
        <w:t>Как письменный документ, вексель обладает рядом обязательных реквизитов. Простой вексель имеет следующие реквизиты:</w:t>
      </w:r>
    </w:p>
    <w:p w:rsidR="00937639" w:rsidRDefault="00937639">
      <w:pPr>
        <w:widowControl w:val="0"/>
        <w:spacing w:before="120"/>
        <w:ind w:firstLine="567"/>
        <w:jc w:val="both"/>
        <w:rPr>
          <w:color w:val="000000"/>
          <w:sz w:val="24"/>
          <w:szCs w:val="24"/>
        </w:rPr>
      </w:pPr>
      <w:r>
        <w:rPr>
          <w:color w:val="000000"/>
          <w:sz w:val="24"/>
          <w:szCs w:val="24"/>
        </w:rPr>
        <w:t>Наименование “Вексель”, выраженное на том языке, на котором составлен документ.</w:t>
      </w:r>
    </w:p>
    <w:p w:rsidR="00937639" w:rsidRDefault="00937639">
      <w:pPr>
        <w:widowControl w:val="0"/>
        <w:spacing w:before="120"/>
        <w:ind w:firstLine="567"/>
        <w:jc w:val="both"/>
        <w:rPr>
          <w:color w:val="000000"/>
          <w:sz w:val="24"/>
          <w:szCs w:val="24"/>
        </w:rPr>
      </w:pPr>
      <w:r>
        <w:rPr>
          <w:color w:val="000000"/>
          <w:sz w:val="24"/>
          <w:szCs w:val="24"/>
        </w:rPr>
        <w:t>· Простое и ничем не обусловленное обязательство уплатить определенную сумму.</w:t>
      </w:r>
    </w:p>
    <w:p w:rsidR="00937639" w:rsidRDefault="00937639">
      <w:pPr>
        <w:widowControl w:val="0"/>
        <w:spacing w:before="120"/>
        <w:ind w:firstLine="567"/>
        <w:jc w:val="both"/>
        <w:rPr>
          <w:color w:val="000000"/>
          <w:sz w:val="24"/>
          <w:szCs w:val="24"/>
        </w:rPr>
      </w:pPr>
      <w:r>
        <w:rPr>
          <w:color w:val="000000"/>
          <w:sz w:val="24"/>
          <w:szCs w:val="24"/>
        </w:rPr>
        <w:t>? Указание срока платежа.</w:t>
      </w:r>
    </w:p>
    <w:p w:rsidR="00937639" w:rsidRDefault="00937639">
      <w:pPr>
        <w:widowControl w:val="0"/>
        <w:spacing w:before="120"/>
        <w:ind w:firstLine="567"/>
        <w:jc w:val="both"/>
        <w:rPr>
          <w:color w:val="000000"/>
          <w:sz w:val="24"/>
          <w:szCs w:val="24"/>
        </w:rPr>
      </w:pPr>
      <w:r>
        <w:rPr>
          <w:color w:val="000000"/>
          <w:sz w:val="24"/>
          <w:szCs w:val="24"/>
        </w:rPr>
        <w:t>? Указание места платежа.</w:t>
      </w:r>
    </w:p>
    <w:p w:rsidR="00937639" w:rsidRDefault="00937639">
      <w:pPr>
        <w:widowControl w:val="0"/>
        <w:spacing w:before="120"/>
        <w:ind w:firstLine="567"/>
        <w:jc w:val="both"/>
        <w:rPr>
          <w:color w:val="000000"/>
          <w:sz w:val="24"/>
          <w:szCs w:val="24"/>
        </w:rPr>
      </w:pPr>
      <w:r>
        <w:rPr>
          <w:color w:val="000000"/>
          <w:sz w:val="24"/>
          <w:szCs w:val="24"/>
        </w:rPr>
        <w:t>? Наименование того, кому или по приказу кого платеж должен быть совершен.</w:t>
      </w:r>
    </w:p>
    <w:p w:rsidR="00937639" w:rsidRDefault="00937639">
      <w:pPr>
        <w:widowControl w:val="0"/>
        <w:spacing w:before="120"/>
        <w:ind w:firstLine="567"/>
        <w:jc w:val="both"/>
        <w:rPr>
          <w:color w:val="000000"/>
          <w:sz w:val="24"/>
          <w:szCs w:val="24"/>
        </w:rPr>
      </w:pPr>
      <w:r>
        <w:rPr>
          <w:color w:val="000000"/>
          <w:sz w:val="24"/>
          <w:szCs w:val="24"/>
        </w:rPr>
        <w:t>» Указание дат и места составления векселя.</w:t>
      </w:r>
    </w:p>
    <w:p w:rsidR="00937639" w:rsidRDefault="00937639">
      <w:pPr>
        <w:widowControl w:val="0"/>
        <w:spacing w:before="120"/>
        <w:ind w:firstLine="567"/>
        <w:jc w:val="both"/>
        <w:rPr>
          <w:color w:val="000000"/>
          <w:sz w:val="24"/>
          <w:szCs w:val="24"/>
        </w:rPr>
      </w:pPr>
      <w:r>
        <w:rPr>
          <w:color w:val="000000"/>
          <w:sz w:val="24"/>
          <w:szCs w:val="24"/>
        </w:rPr>
        <w:t>? Подпись векселедателя.</w:t>
      </w:r>
    </w:p>
    <w:p w:rsidR="00937639" w:rsidRDefault="00937639">
      <w:pPr>
        <w:widowControl w:val="0"/>
        <w:spacing w:before="120"/>
        <w:ind w:firstLine="567"/>
        <w:jc w:val="both"/>
        <w:rPr>
          <w:color w:val="000000"/>
          <w:sz w:val="24"/>
          <w:szCs w:val="24"/>
        </w:rPr>
      </w:pPr>
      <w:r>
        <w:rPr>
          <w:color w:val="000000"/>
          <w:sz w:val="24"/>
          <w:szCs w:val="24"/>
        </w:rPr>
        <w:t>Схема, отражающая содержание и движение простого векселя следующая:</w:t>
      </w:r>
    </w:p>
    <w:p w:rsidR="00937639" w:rsidRDefault="00937639">
      <w:pPr>
        <w:widowControl w:val="0"/>
        <w:spacing w:before="120"/>
        <w:ind w:firstLine="567"/>
        <w:jc w:val="both"/>
        <w:rPr>
          <w:color w:val="000000"/>
          <w:sz w:val="24"/>
          <w:szCs w:val="24"/>
        </w:rPr>
      </w:pPr>
      <w:r>
        <w:rPr>
          <w:color w:val="000000"/>
          <w:sz w:val="24"/>
          <w:szCs w:val="24"/>
        </w:rPr>
        <w:t>Переводной вексель имеет свои обязательные реквизиты:</w:t>
      </w:r>
    </w:p>
    <w:p w:rsidR="00937639" w:rsidRDefault="00937639">
      <w:pPr>
        <w:widowControl w:val="0"/>
        <w:spacing w:before="120"/>
        <w:ind w:firstLine="567"/>
        <w:jc w:val="both"/>
        <w:rPr>
          <w:color w:val="000000"/>
          <w:sz w:val="24"/>
          <w:szCs w:val="24"/>
        </w:rPr>
      </w:pPr>
      <w:r>
        <w:rPr>
          <w:color w:val="000000"/>
          <w:sz w:val="24"/>
          <w:szCs w:val="24"/>
        </w:rPr>
        <w:t>¶ Наименование “Вексель”, включенное в текст документа, выраженное на том языке, на котором составлен документ.</w:t>
      </w:r>
    </w:p>
    <w:p w:rsidR="00937639" w:rsidRDefault="00937639">
      <w:pPr>
        <w:widowControl w:val="0"/>
        <w:spacing w:before="120"/>
        <w:ind w:firstLine="567"/>
        <w:jc w:val="both"/>
        <w:rPr>
          <w:color w:val="000000"/>
          <w:sz w:val="24"/>
          <w:szCs w:val="24"/>
        </w:rPr>
      </w:pPr>
      <w:r>
        <w:rPr>
          <w:color w:val="000000"/>
          <w:sz w:val="24"/>
          <w:szCs w:val="24"/>
        </w:rPr>
        <w:t>· Простое и ничем не обусловленное обязательство уплатить определенную сумму.</w:t>
      </w:r>
    </w:p>
    <w:p w:rsidR="00937639" w:rsidRDefault="00937639">
      <w:pPr>
        <w:widowControl w:val="0"/>
        <w:spacing w:before="120"/>
        <w:ind w:firstLine="567"/>
        <w:jc w:val="both"/>
        <w:rPr>
          <w:color w:val="000000"/>
          <w:sz w:val="24"/>
          <w:szCs w:val="24"/>
        </w:rPr>
      </w:pPr>
      <w:r>
        <w:rPr>
          <w:color w:val="000000"/>
          <w:sz w:val="24"/>
          <w:szCs w:val="24"/>
        </w:rPr>
        <w:t>? Наименование того, кто должен платить по векселю (плательщика).</w:t>
      </w:r>
    </w:p>
    <w:p w:rsidR="00937639" w:rsidRDefault="00937639">
      <w:pPr>
        <w:widowControl w:val="0"/>
        <w:spacing w:before="120"/>
        <w:ind w:firstLine="567"/>
        <w:jc w:val="both"/>
        <w:rPr>
          <w:color w:val="000000"/>
          <w:sz w:val="24"/>
          <w:szCs w:val="24"/>
        </w:rPr>
      </w:pPr>
      <w:r>
        <w:rPr>
          <w:color w:val="000000"/>
          <w:sz w:val="24"/>
          <w:szCs w:val="24"/>
        </w:rPr>
        <w:t>? Указание срока платежа.</w:t>
      </w:r>
    </w:p>
    <w:p w:rsidR="00937639" w:rsidRDefault="00937639">
      <w:pPr>
        <w:widowControl w:val="0"/>
        <w:spacing w:before="120"/>
        <w:ind w:firstLine="567"/>
        <w:jc w:val="both"/>
        <w:rPr>
          <w:color w:val="000000"/>
          <w:sz w:val="24"/>
          <w:szCs w:val="24"/>
        </w:rPr>
      </w:pPr>
      <w:r>
        <w:rPr>
          <w:color w:val="000000"/>
          <w:sz w:val="24"/>
          <w:szCs w:val="24"/>
        </w:rPr>
        <w:t>? Указание места платежа.</w:t>
      </w:r>
    </w:p>
    <w:p w:rsidR="00937639" w:rsidRDefault="00937639">
      <w:pPr>
        <w:widowControl w:val="0"/>
        <w:spacing w:before="120"/>
        <w:ind w:firstLine="567"/>
        <w:jc w:val="both"/>
        <w:rPr>
          <w:color w:val="000000"/>
          <w:sz w:val="24"/>
          <w:szCs w:val="24"/>
        </w:rPr>
      </w:pPr>
      <w:r>
        <w:rPr>
          <w:color w:val="000000"/>
          <w:sz w:val="24"/>
          <w:szCs w:val="24"/>
        </w:rPr>
        <w:t>» Наименование того, кому или по приказу кого должен быть совершен платеж.</w:t>
      </w:r>
    </w:p>
    <w:p w:rsidR="00937639" w:rsidRDefault="00937639">
      <w:pPr>
        <w:widowControl w:val="0"/>
        <w:spacing w:before="120"/>
        <w:ind w:firstLine="567"/>
        <w:jc w:val="both"/>
        <w:rPr>
          <w:color w:val="000000"/>
          <w:sz w:val="24"/>
          <w:szCs w:val="24"/>
        </w:rPr>
      </w:pPr>
      <w:r>
        <w:rPr>
          <w:color w:val="000000"/>
          <w:sz w:val="24"/>
          <w:szCs w:val="24"/>
        </w:rPr>
        <w:t>? Указание даты и места составления векселя.</w:t>
      </w:r>
    </w:p>
    <w:p w:rsidR="00937639" w:rsidRDefault="00937639">
      <w:pPr>
        <w:widowControl w:val="0"/>
        <w:spacing w:before="120"/>
        <w:ind w:firstLine="567"/>
        <w:jc w:val="both"/>
        <w:rPr>
          <w:color w:val="000000"/>
          <w:sz w:val="24"/>
          <w:szCs w:val="24"/>
        </w:rPr>
      </w:pPr>
      <w:r>
        <w:rPr>
          <w:color w:val="000000"/>
          <w:sz w:val="24"/>
          <w:szCs w:val="24"/>
        </w:rPr>
        <w:t>? Подпись векселедателя.</w:t>
      </w:r>
    </w:p>
    <w:p w:rsidR="00937639" w:rsidRDefault="00937639">
      <w:pPr>
        <w:widowControl w:val="0"/>
        <w:spacing w:before="120"/>
        <w:ind w:firstLine="567"/>
        <w:jc w:val="both"/>
        <w:rPr>
          <w:color w:val="000000"/>
          <w:sz w:val="24"/>
          <w:szCs w:val="24"/>
        </w:rPr>
      </w:pPr>
      <w:r>
        <w:rPr>
          <w:color w:val="000000"/>
          <w:sz w:val="24"/>
          <w:szCs w:val="24"/>
        </w:rPr>
        <w:t>Схема, отражающая содержание и движение переводного векселя следующая:</w:t>
      </w:r>
    </w:p>
    <w:p w:rsidR="00937639" w:rsidRDefault="00937639">
      <w:pPr>
        <w:widowControl w:val="0"/>
        <w:spacing w:before="120"/>
        <w:jc w:val="center"/>
        <w:rPr>
          <w:b/>
          <w:bCs/>
          <w:color w:val="000000"/>
          <w:sz w:val="28"/>
          <w:szCs w:val="28"/>
        </w:rPr>
      </w:pPr>
      <w:r>
        <w:rPr>
          <w:b/>
          <w:bCs/>
          <w:color w:val="000000"/>
          <w:sz w:val="28"/>
          <w:szCs w:val="28"/>
        </w:rPr>
        <w:t>6. Передача векселя</w:t>
      </w:r>
    </w:p>
    <w:p w:rsidR="00937639" w:rsidRDefault="00937639">
      <w:pPr>
        <w:widowControl w:val="0"/>
        <w:spacing w:before="120"/>
        <w:ind w:firstLine="567"/>
        <w:jc w:val="both"/>
        <w:rPr>
          <w:color w:val="000000"/>
          <w:sz w:val="24"/>
          <w:szCs w:val="24"/>
        </w:rPr>
      </w:pPr>
      <w:r>
        <w:rPr>
          <w:color w:val="000000"/>
          <w:sz w:val="24"/>
          <w:szCs w:val="24"/>
        </w:rPr>
        <w:t>Векселя передаются путем совершения передаточной надписи – индоссамента, удостоверяющего переход прав по векселю от одного лица к другому. Лицо, передающее вексель по индоссаменту, называется индоссантом, а получившее - индоссатом. Действие передачи векселя называется индоссированием или индоссацией.</w:t>
      </w:r>
    </w:p>
    <w:p w:rsidR="00937639" w:rsidRDefault="00937639">
      <w:pPr>
        <w:widowControl w:val="0"/>
        <w:spacing w:before="120"/>
        <w:ind w:firstLine="567"/>
        <w:jc w:val="both"/>
        <w:rPr>
          <w:color w:val="000000"/>
          <w:sz w:val="24"/>
          <w:szCs w:val="24"/>
        </w:rPr>
      </w:pPr>
      <w:r>
        <w:rPr>
          <w:color w:val="000000"/>
          <w:sz w:val="24"/>
          <w:szCs w:val="24"/>
        </w:rPr>
        <w:t>Индоссамент должен быть непрерывным, простым и ничем не обусловленным. Он помещается на самом векселе или на аллонже (присоединенному к векселю листе). Передаточная надпись должна быть собственноручно подписана индоссантом, остальные ее элементы могут быть воспроизведены механическим путем. Зачеркнутые индоссаменты считаются ненаписанными.</w:t>
      </w:r>
    </w:p>
    <w:p w:rsidR="00937639" w:rsidRDefault="00937639">
      <w:pPr>
        <w:widowControl w:val="0"/>
        <w:spacing w:before="120"/>
        <w:ind w:firstLine="567"/>
        <w:jc w:val="both"/>
        <w:rPr>
          <w:color w:val="000000"/>
          <w:sz w:val="24"/>
          <w:szCs w:val="24"/>
        </w:rPr>
      </w:pPr>
      <w:r>
        <w:rPr>
          <w:color w:val="000000"/>
          <w:sz w:val="24"/>
          <w:szCs w:val="24"/>
        </w:rPr>
        <w:t>Существует несколько видов индоссамента:</w:t>
      </w:r>
    </w:p>
    <w:p w:rsidR="00937639" w:rsidRDefault="00937639">
      <w:pPr>
        <w:widowControl w:val="0"/>
        <w:spacing w:before="120"/>
        <w:ind w:firstLine="567"/>
        <w:jc w:val="both"/>
        <w:rPr>
          <w:color w:val="000000"/>
          <w:sz w:val="24"/>
          <w:szCs w:val="24"/>
        </w:rPr>
      </w:pPr>
      <w:r>
        <w:rPr>
          <w:color w:val="000000"/>
          <w:sz w:val="24"/>
          <w:szCs w:val="24"/>
        </w:rPr>
        <w:t>¶ Полный индоссамент – переносит на нового держателя все права, связанные с векселем. Индоссамент должен быть только полным.</w:t>
      </w:r>
    </w:p>
    <w:p w:rsidR="00937639" w:rsidRDefault="00937639">
      <w:pPr>
        <w:widowControl w:val="0"/>
        <w:spacing w:before="120"/>
        <w:ind w:firstLine="567"/>
        <w:jc w:val="both"/>
        <w:rPr>
          <w:color w:val="000000"/>
          <w:sz w:val="24"/>
          <w:szCs w:val="24"/>
        </w:rPr>
      </w:pPr>
      <w:r>
        <w:rPr>
          <w:color w:val="000000"/>
          <w:sz w:val="24"/>
          <w:szCs w:val="24"/>
        </w:rPr>
        <w:t>Частичный индоссамент – переносит на нового держателя векселя лишь часть прав, связанных с векселем. Частичный индоссамент не допускается.</w:t>
      </w:r>
    </w:p>
    <w:p w:rsidR="00937639" w:rsidRDefault="00937639">
      <w:pPr>
        <w:widowControl w:val="0"/>
        <w:spacing w:before="120"/>
        <w:ind w:firstLine="567"/>
        <w:jc w:val="both"/>
        <w:rPr>
          <w:color w:val="000000"/>
          <w:sz w:val="24"/>
          <w:szCs w:val="24"/>
        </w:rPr>
      </w:pPr>
      <w:r>
        <w:rPr>
          <w:color w:val="000000"/>
          <w:sz w:val="24"/>
          <w:szCs w:val="24"/>
        </w:rPr>
        <w:t>? Бланковый индоссамент – не содержащий указание лица, в пользу которого он сделан, или состоящий из подписи индоссанта. Превращает именной вексель в вексель на предъявителя. Такой вексель считается выставленным на предъявителя, и его можно передать другому лицу путем простого вручения.</w:t>
      </w:r>
    </w:p>
    <w:p w:rsidR="00937639" w:rsidRDefault="00937639">
      <w:pPr>
        <w:widowControl w:val="0"/>
        <w:spacing w:before="120"/>
        <w:ind w:firstLine="567"/>
        <w:jc w:val="both"/>
        <w:rPr>
          <w:color w:val="000000"/>
          <w:sz w:val="24"/>
          <w:szCs w:val="24"/>
        </w:rPr>
      </w:pPr>
      <w:r>
        <w:rPr>
          <w:color w:val="000000"/>
          <w:sz w:val="24"/>
          <w:szCs w:val="24"/>
        </w:rPr>
        <w:t>? Именной индоссамент – содержащий указание лица, в пользу которого он сделан. При получении такого векселя необходимо проверить непрерывность передаточных надписей.</w:t>
      </w:r>
    </w:p>
    <w:p w:rsidR="00937639" w:rsidRDefault="00937639">
      <w:pPr>
        <w:widowControl w:val="0"/>
        <w:spacing w:before="120"/>
        <w:ind w:firstLine="567"/>
        <w:jc w:val="both"/>
        <w:rPr>
          <w:color w:val="000000"/>
          <w:sz w:val="24"/>
          <w:szCs w:val="24"/>
        </w:rPr>
      </w:pPr>
      <w:r>
        <w:rPr>
          <w:color w:val="000000"/>
          <w:sz w:val="24"/>
          <w:szCs w:val="24"/>
        </w:rPr>
        <w:t>? Безоборотный индоссамент – совершаемый с оговоркой “без оборота на меня”, снимающий ответственность с векселедателя по неоплаченному и опротестованному в неплатеже векселю.</w:t>
      </w:r>
    </w:p>
    <w:p w:rsidR="00937639" w:rsidRDefault="00937639">
      <w:pPr>
        <w:widowControl w:val="0"/>
        <w:spacing w:before="120"/>
        <w:ind w:firstLine="567"/>
        <w:jc w:val="both"/>
        <w:rPr>
          <w:color w:val="000000"/>
          <w:sz w:val="24"/>
          <w:szCs w:val="24"/>
        </w:rPr>
      </w:pPr>
      <w:r>
        <w:rPr>
          <w:color w:val="000000"/>
          <w:sz w:val="24"/>
          <w:szCs w:val="24"/>
        </w:rPr>
        <w:t>» Оборотный индоссамент – совершаемый без оговорки “без оборота на меня”.</w:t>
      </w:r>
    </w:p>
    <w:p w:rsidR="00937639" w:rsidRDefault="00937639">
      <w:pPr>
        <w:widowControl w:val="0"/>
        <w:spacing w:before="120"/>
        <w:ind w:firstLine="567"/>
        <w:jc w:val="both"/>
        <w:rPr>
          <w:color w:val="000000"/>
          <w:sz w:val="24"/>
          <w:szCs w:val="24"/>
        </w:rPr>
      </w:pPr>
      <w:r>
        <w:rPr>
          <w:color w:val="000000"/>
          <w:sz w:val="24"/>
          <w:szCs w:val="24"/>
        </w:rPr>
        <w:t xml:space="preserve">? Индоссамент с оговорками – индоссамент может содержать оговорки “на инкассо”, “как доверенному”, “валюта к поручению”, имеющий ввиду простое поручение провести операции по векселю, “валюта в обеспечение”, “валюта в залог”, имеющие ввиду залог векселя. </w:t>
      </w:r>
    </w:p>
    <w:p w:rsidR="00937639" w:rsidRDefault="00937639">
      <w:pPr>
        <w:widowControl w:val="0"/>
        <w:spacing w:before="120"/>
        <w:ind w:firstLine="567"/>
        <w:jc w:val="both"/>
        <w:rPr>
          <w:color w:val="000000"/>
          <w:sz w:val="24"/>
          <w:szCs w:val="24"/>
        </w:rPr>
      </w:pPr>
      <w:r>
        <w:rPr>
          <w:color w:val="000000"/>
          <w:sz w:val="24"/>
          <w:szCs w:val="24"/>
        </w:rPr>
        <w:t>Индоссат может в этом случае индоссировать вексель только в порядке перепоручения, т.е. с аналогичными оговорками.</w:t>
      </w:r>
    </w:p>
    <w:p w:rsidR="00937639" w:rsidRDefault="00937639">
      <w:pPr>
        <w:widowControl w:val="0"/>
        <w:spacing w:before="120"/>
        <w:ind w:firstLine="567"/>
        <w:jc w:val="both"/>
        <w:rPr>
          <w:color w:val="000000"/>
          <w:sz w:val="24"/>
          <w:szCs w:val="24"/>
        </w:rPr>
      </w:pPr>
      <w:r>
        <w:rPr>
          <w:color w:val="000000"/>
          <w:sz w:val="24"/>
          <w:szCs w:val="24"/>
        </w:rPr>
        <w:t>? Индоссамент без оговорок – не содержащий вышеуказанных оговорок, дающий право индоссировать вексель в обычном порядке.</w:t>
      </w:r>
    </w:p>
    <w:p w:rsidR="00937639" w:rsidRDefault="00937639">
      <w:pPr>
        <w:widowControl w:val="0"/>
        <w:spacing w:before="120"/>
        <w:ind w:firstLine="567"/>
        <w:jc w:val="both"/>
        <w:rPr>
          <w:color w:val="000000"/>
          <w:sz w:val="24"/>
          <w:szCs w:val="24"/>
        </w:rPr>
      </w:pPr>
      <w:r>
        <w:rPr>
          <w:color w:val="000000"/>
          <w:sz w:val="24"/>
          <w:szCs w:val="24"/>
        </w:rPr>
        <w:t>? Препоручительский индоссамент – совершаемый с целью передачи векселя лицу, которое по поручению индоссата проведет те или иные операции по векселю.</w:t>
      </w:r>
    </w:p>
    <w:p w:rsidR="00937639" w:rsidRDefault="00937639">
      <w:pPr>
        <w:widowControl w:val="0"/>
        <w:spacing w:before="120"/>
        <w:jc w:val="center"/>
        <w:rPr>
          <w:b/>
          <w:bCs/>
          <w:color w:val="000000"/>
          <w:sz w:val="28"/>
          <w:szCs w:val="28"/>
        </w:rPr>
      </w:pPr>
      <w:r>
        <w:rPr>
          <w:b/>
          <w:bCs/>
          <w:color w:val="000000"/>
          <w:sz w:val="28"/>
          <w:szCs w:val="28"/>
        </w:rPr>
        <w:t>7. Платеж по векселю.</w:t>
      </w:r>
    </w:p>
    <w:p w:rsidR="00937639" w:rsidRDefault="00937639">
      <w:pPr>
        <w:widowControl w:val="0"/>
        <w:spacing w:before="120"/>
        <w:ind w:firstLine="567"/>
        <w:jc w:val="both"/>
        <w:rPr>
          <w:color w:val="000000"/>
          <w:sz w:val="24"/>
          <w:szCs w:val="24"/>
        </w:rPr>
      </w:pPr>
      <w:r>
        <w:rPr>
          <w:color w:val="000000"/>
          <w:sz w:val="24"/>
          <w:szCs w:val="24"/>
        </w:rPr>
        <w:t>При исчислении срока погашения векселя не учитывается день, в который он выписан, и, если дата платежа приходится на нерабочий день, то он оплачивается в следующий рабочий день.</w:t>
      </w:r>
    </w:p>
    <w:p w:rsidR="00937639" w:rsidRDefault="00937639">
      <w:pPr>
        <w:widowControl w:val="0"/>
        <w:spacing w:before="120"/>
        <w:ind w:firstLine="567"/>
        <w:jc w:val="both"/>
        <w:rPr>
          <w:color w:val="000000"/>
          <w:sz w:val="24"/>
          <w:szCs w:val="24"/>
        </w:rPr>
      </w:pPr>
      <w:r>
        <w:rPr>
          <w:color w:val="000000"/>
          <w:sz w:val="24"/>
          <w:szCs w:val="24"/>
        </w:rPr>
        <w:t>Векселя предъявляются к оплате, если не оговорено иное, в местонахождении плательщика. При этом он может быть представлен к оплате в день платежа или в течение рабочего времени двух последующих дней.</w:t>
      </w:r>
    </w:p>
    <w:p w:rsidR="00937639" w:rsidRDefault="00937639">
      <w:pPr>
        <w:widowControl w:val="0"/>
        <w:spacing w:before="120"/>
        <w:ind w:firstLine="567"/>
        <w:jc w:val="both"/>
        <w:rPr>
          <w:color w:val="000000"/>
          <w:sz w:val="24"/>
          <w:szCs w:val="24"/>
        </w:rPr>
      </w:pPr>
      <w:r>
        <w:rPr>
          <w:color w:val="000000"/>
          <w:sz w:val="24"/>
          <w:szCs w:val="24"/>
        </w:rPr>
        <w:t>Платеж по векселю должен следовать немедленно за предьявлением. Отсрочка платежа возможна только при возникновении обстоятельств непреодолимой силы, наличие которых должно быть подтверждено компетентным органом.</w:t>
      </w:r>
    </w:p>
    <w:p w:rsidR="00937639" w:rsidRDefault="00937639">
      <w:pPr>
        <w:widowControl w:val="0"/>
        <w:spacing w:before="120"/>
        <w:ind w:firstLine="567"/>
        <w:jc w:val="both"/>
        <w:rPr>
          <w:color w:val="000000"/>
          <w:sz w:val="24"/>
          <w:szCs w:val="24"/>
        </w:rPr>
      </w:pPr>
      <w:r>
        <w:rPr>
          <w:color w:val="000000"/>
          <w:sz w:val="24"/>
          <w:szCs w:val="24"/>
        </w:rPr>
        <w:t>Оплата векселя может производиться наличным или безналичным путем. При этом плательщик может потребовать вернуть ему тратту с распиской о получении платежа.</w:t>
      </w:r>
    </w:p>
    <w:p w:rsidR="00937639" w:rsidRDefault="00937639">
      <w:pPr>
        <w:widowControl w:val="0"/>
        <w:spacing w:before="120"/>
        <w:ind w:firstLine="567"/>
        <w:jc w:val="both"/>
        <w:rPr>
          <w:color w:val="000000"/>
          <w:sz w:val="24"/>
          <w:szCs w:val="24"/>
        </w:rPr>
      </w:pPr>
      <w:r>
        <w:rPr>
          <w:color w:val="000000"/>
          <w:sz w:val="24"/>
          <w:szCs w:val="24"/>
        </w:rPr>
        <w:t>Должник может оплатить только часть своих обязательств, и предъявитель векселя обязан принять эту сумму. В этом случае на векселе делается отметка о платеже и оставшейся сумме, и векселедержатель может совершить протест и предъявить иск к любому обязанному по нему лицу в размере неоплаченной суммы.</w:t>
      </w:r>
    </w:p>
    <w:p w:rsidR="00937639" w:rsidRDefault="00937639">
      <w:pPr>
        <w:widowControl w:val="0"/>
        <w:spacing w:before="120"/>
        <w:ind w:firstLine="567"/>
        <w:jc w:val="both"/>
        <w:rPr>
          <w:color w:val="000000"/>
          <w:sz w:val="24"/>
          <w:szCs w:val="24"/>
        </w:rPr>
      </w:pPr>
      <w:r>
        <w:rPr>
          <w:color w:val="000000"/>
          <w:sz w:val="24"/>
          <w:szCs w:val="24"/>
        </w:rPr>
        <w:t>Пролонгация, т. е. перенесение срока платежа по векселю, не допускается, однако на практике часто возникает необходимость в такой операции. В таких случаях возможно несколько вариантов действия.</w:t>
      </w:r>
    </w:p>
    <w:p w:rsidR="00937639" w:rsidRDefault="00937639">
      <w:pPr>
        <w:widowControl w:val="0"/>
        <w:spacing w:before="120"/>
        <w:ind w:firstLine="567"/>
        <w:jc w:val="both"/>
        <w:rPr>
          <w:color w:val="000000"/>
          <w:sz w:val="24"/>
          <w:szCs w:val="24"/>
        </w:rPr>
      </w:pPr>
      <w:r>
        <w:rPr>
          <w:color w:val="000000"/>
          <w:sz w:val="24"/>
          <w:szCs w:val="24"/>
        </w:rPr>
        <w:t>Во-первых, стороны по взаимному согласию изменяют дату платежа, не внося изменений в текст векселя.</w:t>
      </w:r>
    </w:p>
    <w:p w:rsidR="00937639" w:rsidRDefault="00937639">
      <w:pPr>
        <w:widowControl w:val="0"/>
        <w:spacing w:before="120"/>
        <w:ind w:firstLine="567"/>
        <w:jc w:val="both"/>
        <w:rPr>
          <w:color w:val="000000"/>
          <w:sz w:val="24"/>
          <w:szCs w:val="24"/>
        </w:rPr>
      </w:pPr>
      <w:r>
        <w:rPr>
          <w:color w:val="000000"/>
          <w:sz w:val="24"/>
          <w:szCs w:val="24"/>
        </w:rPr>
        <w:t>Во-вторых, стороны могут изменить срок платежа, зачеркнув старую дату и надписав новую или проставив на лицевой стороне векселя оговорку “Пролонгирован до...” или аналогичную.</w:t>
      </w:r>
    </w:p>
    <w:p w:rsidR="00937639" w:rsidRDefault="00937639">
      <w:pPr>
        <w:widowControl w:val="0"/>
        <w:spacing w:before="120"/>
        <w:ind w:firstLine="567"/>
        <w:jc w:val="both"/>
        <w:rPr>
          <w:color w:val="000000"/>
          <w:sz w:val="24"/>
          <w:szCs w:val="24"/>
        </w:rPr>
      </w:pPr>
      <w:r>
        <w:rPr>
          <w:color w:val="000000"/>
          <w:sz w:val="24"/>
          <w:szCs w:val="24"/>
        </w:rPr>
        <w:t>Чтобы внесенная поправка имела силу, такой вексель должен быть вновь акцептован и на нем должны быть вновь проставлены подписи всех обязанных лиц (индоссантов, авалистов и т. д.). Если кто-то из этих лиц не согласился на пролонгацию, то после истечения срока платежа и срока протеста в неплатеже, он перестает нести ответственность по данному векселю.</w:t>
      </w:r>
    </w:p>
    <w:p w:rsidR="00937639" w:rsidRDefault="00937639">
      <w:pPr>
        <w:widowControl w:val="0"/>
        <w:spacing w:before="120"/>
        <w:ind w:firstLine="567"/>
        <w:jc w:val="both"/>
        <w:rPr>
          <w:color w:val="000000"/>
          <w:sz w:val="24"/>
          <w:szCs w:val="24"/>
        </w:rPr>
      </w:pPr>
      <w:r>
        <w:rPr>
          <w:color w:val="000000"/>
          <w:sz w:val="24"/>
          <w:szCs w:val="24"/>
        </w:rPr>
        <w:t>В-третьих, пролонгация может быть осуществлена путем выставления нового векселя с более поздней датой платежа.</w:t>
      </w:r>
    </w:p>
    <w:p w:rsidR="00937639" w:rsidRDefault="00937639">
      <w:pPr>
        <w:widowControl w:val="0"/>
        <w:spacing w:before="120"/>
        <w:ind w:firstLine="567"/>
        <w:jc w:val="both"/>
        <w:rPr>
          <w:color w:val="000000"/>
          <w:sz w:val="24"/>
          <w:szCs w:val="24"/>
        </w:rPr>
      </w:pPr>
      <w:r>
        <w:rPr>
          <w:color w:val="000000"/>
          <w:sz w:val="24"/>
          <w:szCs w:val="24"/>
        </w:rPr>
        <w:t>Вексель может быть не принят к платежу или акцепту в следующих случаях:</w:t>
      </w:r>
    </w:p>
    <w:p w:rsidR="00937639" w:rsidRDefault="00937639">
      <w:pPr>
        <w:widowControl w:val="0"/>
        <w:spacing w:before="120"/>
        <w:ind w:firstLine="567"/>
        <w:jc w:val="both"/>
        <w:rPr>
          <w:color w:val="000000"/>
          <w:sz w:val="24"/>
          <w:szCs w:val="24"/>
        </w:rPr>
      </w:pPr>
      <w:r>
        <w:rPr>
          <w:color w:val="000000"/>
          <w:sz w:val="24"/>
          <w:szCs w:val="24"/>
        </w:rPr>
        <w:t>A если по указанному адресу невозможно отыскать плательщика;</w:t>
      </w:r>
    </w:p>
    <w:p w:rsidR="00937639" w:rsidRDefault="00937639">
      <w:pPr>
        <w:widowControl w:val="0"/>
        <w:spacing w:before="120"/>
        <w:ind w:firstLine="567"/>
        <w:jc w:val="both"/>
        <w:rPr>
          <w:color w:val="000000"/>
          <w:sz w:val="24"/>
          <w:szCs w:val="24"/>
        </w:rPr>
      </w:pPr>
      <w:r>
        <w:rPr>
          <w:color w:val="000000"/>
          <w:sz w:val="24"/>
          <w:szCs w:val="24"/>
        </w:rPr>
        <w:t>A смерти плательщика (для физического лица);</w:t>
      </w:r>
    </w:p>
    <w:p w:rsidR="00937639" w:rsidRDefault="00937639">
      <w:pPr>
        <w:widowControl w:val="0"/>
        <w:spacing w:before="120"/>
        <w:ind w:firstLine="567"/>
        <w:jc w:val="both"/>
        <w:rPr>
          <w:color w:val="000000"/>
          <w:sz w:val="24"/>
          <w:szCs w:val="24"/>
        </w:rPr>
      </w:pPr>
      <w:r>
        <w:rPr>
          <w:color w:val="000000"/>
          <w:sz w:val="24"/>
          <w:szCs w:val="24"/>
        </w:rPr>
        <w:t>A несостоятельности плательщика;</w:t>
      </w:r>
    </w:p>
    <w:p w:rsidR="00937639" w:rsidRDefault="00937639">
      <w:pPr>
        <w:widowControl w:val="0"/>
        <w:spacing w:before="120"/>
        <w:ind w:firstLine="567"/>
        <w:jc w:val="both"/>
        <w:rPr>
          <w:color w:val="000000"/>
          <w:sz w:val="24"/>
          <w:szCs w:val="24"/>
        </w:rPr>
      </w:pPr>
      <w:r>
        <w:rPr>
          <w:color w:val="000000"/>
          <w:sz w:val="24"/>
          <w:szCs w:val="24"/>
        </w:rPr>
        <w:t>A если в векселе указано “не акцептован”, “не принят” и т. п.;</w:t>
      </w:r>
    </w:p>
    <w:p w:rsidR="00937639" w:rsidRDefault="00937639">
      <w:pPr>
        <w:widowControl w:val="0"/>
        <w:spacing w:before="120"/>
        <w:ind w:firstLine="567"/>
        <w:jc w:val="both"/>
        <w:rPr>
          <w:color w:val="000000"/>
          <w:sz w:val="24"/>
          <w:szCs w:val="24"/>
        </w:rPr>
      </w:pPr>
      <w:r>
        <w:rPr>
          <w:color w:val="000000"/>
          <w:sz w:val="24"/>
          <w:szCs w:val="24"/>
        </w:rPr>
        <w:t>A если запись об акцепте окажется зачеркнутой.</w:t>
      </w:r>
    </w:p>
    <w:p w:rsidR="00937639" w:rsidRDefault="00937639">
      <w:pPr>
        <w:widowControl w:val="0"/>
        <w:spacing w:before="120"/>
        <w:ind w:firstLine="567"/>
        <w:jc w:val="both"/>
        <w:rPr>
          <w:color w:val="000000"/>
          <w:sz w:val="24"/>
          <w:szCs w:val="24"/>
        </w:rPr>
      </w:pPr>
      <w:r>
        <w:rPr>
          <w:color w:val="000000"/>
          <w:sz w:val="24"/>
          <w:szCs w:val="24"/>
        </w:rPr>
        <w:t>Должник по переводному векселю должен дать согласие на оплату тратты путем ее акцепта. Акцепт отмечается в левой части лицевой стороны векселя и выражается словами: “Акцептован”, или “Принят”, или “Заплачу”, или аналогичными по смыслу, с обязательным проставлением подписи плательщика.</w:t>
      </w:r>
    </w:p>
    <w:p w:rsidR="00937639" w:rsidRDefault="00937639">
      <w:pPr>
        <w:widowControl w:val="0"/>
        <w:spacing w:before="120"/>
        <w:ind w:firstLine="567"/>
        <w:jc w:val="both"/>
        <w:rPr>
          <w:color w:val="000000"/>
          <w:sz w:val="24"/>
          <w:szCs w:val="24"/>
        </w:rPr>
      </w:pPr>
      <w:r>
        <w:rPr>
          <w:color w:val="000000"/>
          <w:sz w:val="24"/>
          <w:szCs w:val="24"/>
        </w:rPr>
        <w:t>Простая подпись плательщика также обозначает акцепт векселя. Предъявление векселя к акцепту может быть произведено во всякое время, начиная со дня его выдачи и кончая моментом наступления платежа. Вексель может быть предъявлен к акцепту и акцептован даже после наступления срока платежа, и должник отвечает по нему так же, как если бы он принял вексель до срока.</w:t>
      </w:r>
    </w:p>
    <w:p w:rsidR="00937639" w:rsidRDefault="00937639">
      <w:pPr>
        <w:widowControl w:val="0"/>
        <w:spacing w:before="120"/>
        <w:ind w:firstLine="567"/>
        <w:jc w:val="both"/>
        <w:rPr>
          <w:color w:val="000000"/>
          <w:sz w:val="24"/>
          <w:szCs w:val="24"/>
        </w:rPr>
      </w:pPr>
      <w:r>
        <w:rPr>
          <w:color w:val="000000"/>
          <w:sz w:val="24"/>
          <w:szCs w:val="24"/>
        </w:rPr>
        <w:t>Акцепт должен быть простым и ничем не обусловленным, но он может быть частичным, т. е. должник согласен оплатить только часть суммы. В этом случае векселедержатель вправе после протеста в частичном неакцепте сразу же предъявить регрессивные требования к обязанным по векселю лицам.</w:t>
      </w:r>
    </w:p>
    <w:p w:rsidR="00937639" w:rsidRDefault="00937639">
      <w:pPr>
        <w:widowControl w:val="0"/>
        <w:spacing w:before="120"/>
        <w:jc w:val="center"/>
        <w:rPr>
          <w:b/>
          <w:bCs/>
          <w:color w:val="000000"/>
          <w:sz w:val="28"/>
          <w:szCs w:val="28"/>
        </w:rPr>
      </w:pPr>
      <w:r>
        <w:rPr>
          <w:b/>
          <w:bCs/>
          <w:color w:val="000000"/>
          <w:sz w:val="28"/>
          <w:szCs w:val="28"/>
        </w:rPr>
        <w:t>8. Посредничество в вексельном обращении.</w:t>
      </w:r>
    </w:p>
    <w:p w:rsidR="00937639" w:rsidRDefault="00937639">
      <w:pPr>
        <w:widowControl w:val="0"/>
        <w:spacing w:before="120"/>
        <w:ind w:firstLine="567"/>
        <w:jc w:val="both"/>
        <w:rPr>
          <w:color w:val="000000"/>
          <w:sz w:val="24"/>
          <w:szCs w:val="24"/>
        </w:rPr>
      </w:pPr>
      <w:r>
        <w:rPr>
          <w:color w:val="000000"/>
          <w:sz w:val="24"/>
          <w:szCs w:val="24"/>
        </w:rPr>
        <w:t>Между векселедержателем и должником по векселю (векселедателем, индоссантами, авалистами) может существовать посредник (юридическое или физическое лицо). Посредник может акцептовать или оплатить вексель за кого-либо из обязанных по тратте. Им может быть любое лицо, даже плательщик, но не акцептант.</w:t>
      </w:r>
    </w:p>
    <w:p w:rsidR="00937639" w:rsidRDefault="00937639">
      <w:pPr>
        <w:widowControl w:val="0"/>
        <w:spacing w:before="120"/>
        <w:ind w:firstLine="567"/>
        <w:jc w:val="both"/>
        <w:rPr>
          <w:color w:val="000000"/>
          <w:sz w:val="24"/>
          <w:szCs w:val="24"/>
        </w:rPr>
      </w:pPr>
      <w:r>
        <w:rPr>
          <w:color w:val="000000"/>
          <w:sz w:val="24"/>
          <w:szCs w:val="24"/>
        </w:rPr>
        <w:t>Посредник акцептует вексель, когда у векселедержателя возникает право досрочного требования по векселю, т. е. когда имел место частичный или полный отказ в акцепте (по этой причине акцептант не может быть посредником); в случае несостоятельности плательщика; прекращения им платежей; безрезультатного обращения взыскания на его имущество. Векселедержатель не может предъявлять иски к должникам по векселю в случае его неакцепта или неплатежа до тех пор, пока он не обратился к посреднику. Иск к должникам по векселю предъявляется в том случае, если посредник отказался выполнить указанные действия, и этот отказ был опротестован.</w:t>
      </w:r>
    </w:p>
    <w:p w:rsidR="00937639" w:rsidRDefault="00937639">
      <w:pPr>
        <w:widowControl w:val="0"/>
        <w:spacing w:before="120"/>
        <w:ind w:firstLine="567"/>
        <w:jc w:val="both"/>
        <w:rPr>
          <w:color w:val="000000"/>
          <w:sz w:val="24"/>
          <w:szCs w:val="24"/>
        </w:rPr>
      </w:pPr>
      <w:r>
        <w:rPr>
          <w:color w:val="000000"/>
          <w:sz w:val="24"/>
          <w:szCs w:val="24"/>
        </w:rPr>
        <w:t>Посредник, акцептуя вексель, ставит на нем свою подпись с указанием того, за кого он это сделал. Если такое указание отсутствует, то акцепт считается сделанным за векселедателя.</w:t>
      </w:r>
    </w:p>
    <w:p w:rsidR="00937639" w:rsidRDefault="00937639">
      <w:pPr>
        <w:widowControl w:val="0"/>
        <w:spacing w:before="120"/>
        <w:ind w:firstLine="567"/>
        <w:jc w:val="both"/>
        <w:rPr>
          <w:color w:val="000000"/>
          <w:sz w:val="24"/>
          <w:szCs w:val="24"/>
        </w:rPr>
      </w:pPr>
      <w:r>
        <w:rPr>
          <w:color w:val="000000"/>
          <w:sz w:val="24"/>
          <w:szCs w:val="24"/>
        </w:rPr>
        <w:t>Платеж в порядке посредничества может иметь место во всех случаях, когда либо при наступлении срока платежа, либо до наступления срока платежа у векселедержателя возникло право на регресс, т. е. должник не выполнил своих обязательств.</w:t>
      </w:r>
    </w:p>
    <w:p w:rsidR="00937639" w:rsidRDefault="00937639">
      <w:pPr>
        <w:widowControl w:val="0"/>
        <w:spacing w:before="120"/>
        <w:ind w:firstLine="567"/>
        <w:jc w:val="both"/>
        <w:rPr>
          <w:color w:val="000000"/>
          <w:sz w:val="24"/>
          <w:szCs w:val="24"/>
        </w:rPr>
      </w:pPr>
      <w:r>
        <w:rPr>
          <w:color w:val="000000"/>
          <w:sz w:val="24"/>
          <w:szCs w:val="24"/>
        </w:rPr>
        <w:t>Посредник, оплачивая вексель, должен покрыть всю его сумму. Крайний срок платежа определяется следующим днем после последнего дня, предоставленного для совершения протеста в неплатеже. Последний день платежа является и последним днем опротестования векселя в случае его неоплаты посредником.</w:t>
      </w:r>
    </w:p>
    <w:p w:rsidR="00937639" w:rsidRDefault="00937639">
      <w:pPr>
        <w:widowControl w:val="0"/>
        <w:spacing w:before="120"/>
        <w:ind w:firstLine="567"/>
        <w:jc w:val="both"/>
        <w:rPr>
          <w:color w:val="000000"/>
          <w:sz w:val="24"/>
          <w:szCs w:val="24"/>
        </w:rPr>
      </w:pPr>
      <w:r>
        <w:rPr>
          <w:color w:val="000000"/>
          <w:sz w:val="24"/>
          <w:szCs w:val="24"/>
        </w:rPr>
        <w:t>Если этот срок просрочен, то векселедержатель теряет свои права по векселю.</w:t>
      </w:r>
    </w:p>
    <w:p w:rsidR="00937639" w:rsidRDefault="00937639">
      <w:pPr>
        <w:widowControl w:val="0"/>
        <w:spacing w:before="120"/>
        <w:ind w:firstLine="567"/>
        <w:jc w:val="both"/>
        <w:rPr>
          <w:color w:val="000000"/>
          <w:sz w:val="24"/>
          <w:szCs w:val="24"/>
        </w:rPr>
      </w:pPr>
      <w:r>
        <w:rPr>
          <w:color w:val="000000"/>
          <w:sz w:val="24"/>
          <w:szCs w:val="24"/>
        </w:rPr>
        <w:t>При совершении платежа по векселю посредник ставит на нем отметку с указанием, за кого он это сделал (при отсутствии отметки платеж считается сделанным за векселедателя), и забирает вексель. Он имеет право требовать уплаченную сумму с того, за кого он сделал платеж, или обязанных перед ним по векселю лиц, но не может его передавать по индоссаменту.</w:t>
      </w:r>
    </w:p>
    <w:p w:rsidR="00937639" w:rsidRDefault="00937639">
      <w:pPr>
        <w:widowControl w:val="0"/>
        <w:spacing w:before="120"/>
        <w:ind w:firstLine="567"/>
        <w:jc w:val="both"/>
        <w:rPr>
          <w:color w:val="000000"/>
          <w:sz w:val="24"/>
          <w:szCs w:val="24"/>
        </w:rPr>
      </w:pPr>
      <w:r>
        <w:rPr>
          <w:color w:val="000000"/>
          <w:sz w:val="24"/>
          <w:szCs w:val="24"/>
        </w:rPr>
        <w:t>Индоссанты, следующие за лицом, за которое был совершен платеж, освобождаются от ответственности, и, если поступило несколько предложений об оплате посредниками векселя, то предпочтение отдается тому, кто освобождает от ответственности большее количество лиц.</w:t>
      </w:r>
    </w:p>
    <w:p w:rsidR="00937639" w:rsidRDefault="00937639">
      <w:pPr>
        <w:widowControl w:val="0"/>
        <w:spacing w:before="120"/>
        <w:jc w:val="center"/>
        <w:rPr>
          <w:b/>
          <w:bCs/>
          <w:color w:val="000000"/>
          <w:sz w:val="28"/>
          <w:szCs w:val="28"/>
        </w:rPr>
      </w:pPr>
      <w:r>
        <w:rPr>
          <w:b/>
          <w:bCs/>
          <w:color w:val="000000"/>
          <w:sz w:val="28"/>
          <w:szCs w:val="28"/>
        </w:rPr>
        <w:t>9. Инкассирование векселей.</w:t>
      </w:r>
    </w:p>
    <w:p w:rsidR="00937639" w:rsidRDefault="00937639">
      <w:pPr>
        <w:widowControl w:val="0"/>
        <w:spacing w:before="120"/>
        <w:ind w:firstLine="567"/>
        <w:jc w:val="both"/>
        <w:rPr>
          <w:color w:val="000000"/>
          <w:sz w:val="24"/>
          <w:szCs w:val="24"/>
        </w:rPr>
      </w:pPr>
      <w:r>
        <w:rPr>
          <w:color w:val="000000"/>
          <w:sz w:val="24"/>
          <w:szCs w:val="24"/>
        </w:rPr>
        <w:t>Инкассирование векселей банками - это выполнение ими поручений векселедержателей по получению платежей по векселям при наступлении срока. Векселя, передаваемые для инкассирования, снабжаются векселедержателем предпоручительной надписью на имя данного банка (инкассовым индоссаментом) “Платите приказу банка для взыскания” или “Платите приказу банка”, “Валюта на инкассо”. Приняв вексель на инкассо, банк обязан своевременно переслать его в учреждение банка по месту платежа и поставить в известность плательщика повесткой о поступлении документов на инкассо. Таким образом, при инкассировании векселей банки берут на себя ответственность лишь по предъявлении векселей в срок плательщику и получении причитающихся по нему платежей. Если платеж поступает, вексель возвращается должнику. В случае неполучения платежа по векселям банк обязан предъявить их к протесту от имени доверителя, если последним не будет дано иного распоряжения.</w:t>
      </w:r>
    </w:p>
    <w:p w:rsidR="00937639" w:rsidRDefault="00937639">
      <w:pPr>
        <w:widowControl w:val="0"/>
        <w:spacing w:before="120"/>
        <w:ind w:firstLine="567"/>
        <w:jc w:val="both"/>
        <w:rPr>
          <w:color w:val="000000"/>
          <w:sz w:val="24"/>
          <w:szCs w:val="24"/>
        </w:rPr>
      </w:pPr>
      <w:r>
        <w:rPr>
          <w:color w:val="000000"/>
          <w:sz w:val="24"/>
          <w:szCs w:val="24"/>
        </w:rPr>
        <w:t>Неоплаченные векселя с протестом в неплатеже банк возвращает клиенту, сообщая ему об исполнения поручения. За все последствия, возникшие вследствие упущения протеста, ответственность возлагается на банк.</w:t>
      </w:r>
    </w:p>
    <w:p w:rsidR="00937639" w:rsidRDefault="00937639">
      <w:pPr>
        <w:widowControl w:val="0"/>
        <w:spacing w:before="120"/>
        <w:ind w:firstLine="567"/>
        <w:jc w:val="both"/>
        <w:rPr>
          <w:color w:val="000000"/>
          <w:sz w:val="24"/>
          <w:szCs w:val="24"/>
        </w:rPr>
      </w:pPr>
      <w:r>
        <w:rPr>
          <w:color w:val="000000"/>
          <w:sz w:val="24"/>
          <w:szCs w:val="24"/>
        </w:rPr>
        <w:t>Неоплаченные векселя должны храниться в банке до востребования их клиентом. Банки сами устанавливают предельные сроки хранения документов, по истечении которых снимают с себя ответственность за их дальнейшее хранение. За выполнение поручения по инкассированию векселей банк взимает с клиента все расходы по отсылке и присылке и получению платежа, по протесту векселя в случае его неоплаты, а также комиссионное вознаграждение за услуги в виде процента с полученной банком суммы.</w:t>
      </w:r>
    </w:p>
    <w:p w:rsidR="00937639" w:rsidRDefault="00937639">
      <w:pPr>
        <w:widowControl w:val="0"/>
        <w:spacing w:before="120"/>
        <w:ind w:firstLine="567"/>
        <w:jc w:val="both"/>
        <w:rPr>
          <w:color w:val="000000"/>
          <w:sz w:val="24"/>
          <w:szCs w:val="24"/>
        </w:rPr>
      </w:pPr>
      <w:r>
        <w:rPr>
          <w:color w:val="000000"/>
          <w:sz w:val="24"/>
          <w:szCs w:val="24"/>
        </w:rPr>
        <w:t>Как видно из вышеизложенного, роль банка при инкассировании векселей сводится к точному исполнению инструкций клиента. Прямые риски банков при этих операциях минимальны. Вместе с тем с их помощью банки могут сосредоточивать на своих счетах значительные средства, получая их в бесплатное распоряжение. Инкассовые операции приносят банкам стабильный доход в виде комиссионных, и банки, как правило, заинтересованы в их расширении.</w:t>
      </w:r>
    </w:p>
    <w:p w:rsidR="00937639" w:rsidRDefault="00937639">
      <w:pPr>
        <w:widowControl w:val="0"/>
        <w:spacing w:before="120"/>
        <w:ind w:firstLine="567"/>
        <w:jc w:val="both"/>
        <w:rPr>
          <w:color w:val="000000"/>
          <w:sz w:val="24"/>
          <w:szCs w:val="24"/>
        </w:rPr>
      </w:pPr>
      <w:r>
        <w:rPr>
          <w:color w:val="000000"/>
          <w:sz w:val="24"/>
          <w:szCs w:val="24"/>
        </w:rPr>
        <w:t>Операции по инкассированию векселей удобны для клиентов банка, поскольку обеспечивают надежное и оперативное выполнение его поручений по взысканию платежей. Кроме того, клиенты освобождаются от необходимости следить за сроками предъявления векселей к оплате, что сопряжено для них с определенными затратами.</w:t>
      </w:r>
    </w:p>
    <w:p w:rsidR="00937639" w:rsidRDefault="00937639">
      <w:pPr>
        <w:widowControl w:val="0"/>
        <w:spacing w:before="120"/>
        <w:jc w:val="center"/>
        <w:rPr>
          <w:b/>
          <w:bCs/>
          <w:color w:val="000000"/>
          <w:sz w:val="28"/>
          <w:szCs w:val="28"/>
        </w:rPr>
      </w:pPr>
      <w:r>
        <w:rPr>
          <w:b/>
          <w:bCs/>
          <w:color w:val="000000"/>
          <w:sz w:val="28"/>
          <w:szCs w:val="28"/>
        </w:rPr>
        <w:t>10. Домициляция векселей.</w:t>
      </w:r>
    </w:p>
    <w:p w:rsidR="00937639" w:rsidRDefault="00937639">
      <w:pPr>
        <w:widowControl w:val="0"/>
        <w:spacing w:before="120"/>
        <w:ind w:firstLine="567"/>
        <w:jc w:val="both"/>
        <w:rPr>
          <w:color w:val="000000"/>
          <w:sz w:val="24"/>
          <w:szCs w:val="24"/>
        </w:rPr>
      </w:pPr>
      <w:r>
        <w:rPr>
          <w:color w:val="000000"/>
          <w:sz w:val="24"/>
          <w:szCs w:val="24"/>
        </w:rPr>
        <w:t>Домициляцией называется назначение плательщиком по векселю какого-либо третьего лица, а векселя, по которым назначен плательщик - домицилированным. Как правило, плательщиком по векселю назначается банк. Внешним признаком домицилированного векселя служат слова “платеж в банке”, помещенные под подписью должника. Выступая в качестве домицилянта, банк по поручению векселедержателей или трассантов производит платежи по векселям в установленный срок. В отличие от инкассовой операции, банк в этом случае является не получателем платежа, а плательщиком. Как домицилянт банк не несет никакого риска, поскольку оплачивает вексель только в том случае, если на счете должника по данному векселю есть необходимая сумма. В противном случае он отказывает в платеже, и вексель протестуется обычным порядком.</w:t>
      </w:r>
    </w:p>
    <w:p w:rsidR="00937639" w:rsidRDefault="00937639">
      <w:pPr>
        <w:widowControl w:val="0"/>
        <w:spacing w:before="120"/>
        <w:jc w:val="center"/>
        <w:rPr>
          <w:b/>
          <w:bCs/>
          <w:color w:val="000000"/>
          <w:sz w:val="28"/>
          <w:szCs w:val="28"/>
        </w:rPr>
      </w:pPr>
      <w:r>
        <w:rPr>
          <w:b/>
          <w:bCs/>
          <w:color w:val="000000"/>
          <w:sz w:val="28"/>
          <w:szCs w:val="28"/>
        </w:rPr>
        <w:t>11. Протест по векселю.</w:t>
      </w:r>
    </w:p>
    <w:p w:rsidR="00937639" w:rsidRDefault="00937639">
      <w:pPr>
        <w:widowControl w:val="0"/>
        <w:spacing w:before="120"/>
        <w:ind w:firstLine="567"/>
        <w:jc w:val="both"/>
        <w:rPr>
          <w:color w:val="000000"/>
          <w:sz w:val="24"/>
          <w:szCs w:val="24"/>
        </w:rPr>
      </w:pPr>
      <w:r>
        <w:rPr>
          <w:color w:val="000000"/>
          <w:sz w:val="24"/>
          <w:szCs w:val="24"/>
        </w:rPr>
        <w:t>Вексель должен предъявляться к платежу либо непосредственно в день, когда он должен быть оплачен, либо в один из двух следующих рабочих дней. При неоплате векселя в срок отказ от платежа должен быть своевременно (на следующий день после истечения даты платежа по векселю, но не позже 12 часов следующего дня) удостоверен в нотариальной конторе, т.е. следует заявить протест в неплатеже (однако этого можно не делать, если в векселе есть оговорка “без расходов (протеста)”). После этого в течение четырех рабочих дней, векселедержатель может предъявить претензии индоссантам (если они были) и выставителю векселя. Каждый индоссант должен в течение двух рабочих дней после получения соответствующего извещения сообщить его суть своему индоссанту; одновременно извещаются авалисты (в данном случае действует следующее правило: по векселю солидарно обязаны перед ремитентом все те, кто поставил на нем свою подпись, за исключением индоссантов, поместивших слова “без оборота на меня”). При этом держатель векселя имеет право предъявления иска ко всем этим лицам вместе и к каждому в отдельности, причем без соблюдения последовательности, в которой они обязались; такое же право принадлежит каждому, подписавшему вексель, после того как он его оплатил. Если же векселедержатель не предъявил своевременно вексель к оплате, не опротестовал его при необходимости в соответствующие сроки, то он теряет свои права на предъявление претензий к трассанту, всем индоссантам и авалисту (но не к самому должнику). В конечном счете при неоплате векселя дело передается в суд.</w:t>
      </w:r>
    </w:p>
    <w:p w:rsidR="00937639" w:rsidRDefault="00937639">
      <w:pPr>
        <w:widowControl w:val="0"/>
        <w:spacing w:before="120"/>
        <w:jc w:val="center"/>
        <w:rPr>
          <w:b/>
          <w:bCs/>
          <w:color w:val="000000"/>
          <w:sz w:val="28"/>
          <w:szCs w:val="28"/>
        </w:rPr>
      </w:pPr>
      <w:r>
        <w:rPr>
          <w:b/>
          <w:bCs/>
          <w:color w:val="000000"/>
          <w:sz w:val="28"/>
          <w:szCs w:val="28"/>
        </w:rPr>
        <w:t>II. Перспективы Российского рынка векселей.</w:t>
      </w:r>
    </w:p>
    <w:p w:rsidR="00937639" w:rsidRDefault="00937639">
      <w:pPr>
        <w:widowControl w:val="0"/>
        <w:spacing w:before="120"/>
        <w:ind w:firstLine="567"/>
        <w:jc w:val="both"/>
        <w:rPr>
          <w:color w:val="000000"/>
          <w:sz w:val="24"/>
          <w:szCs w:val="24"/>
        </w:rPr>
      </w:pPr>
      <w:r>
        <w:rPr>
          <w:color w:val="000000"/>
          <w:sz w:val="24"/>
          <w:szCs w:val="24"/>
        </w:rPr>
        <w:t>Безусловно, за отсутствием денег векселя России абсолютно необходимы. Активизация вексельного обращения приводит, во-первых, к ускорению расчетов и оборачиваемости оборотных средств. Во-вторых, уменьшается потребность в банковском кредите, соответственно снижаются процентные ставки за его использование и в результате сокращается эмиссия денег. Оборот векселей в ближайшее время должен стать массовым явлением.</w:t>
      </w:r>
    </w:p>
    <w:p w:rsidR="00937639" w:rsidRDefault="00937639">
      <w:pPr>
        <w:widowControl w:val="0"/>
        <w:spacing w:before="120"/>
        <w:ind w:firstLine="567"/>
        <w:jc w:val="both"/>
        <w:rPr>
          <w:color w:val="000000"/>
          <w:sz w:val="24"/>
          <w:szCs w:val="24"/>
        </w:rPr>
      </w:pPr>
      <w:r>
        <w:rPr>
          <w:color w:val="000000"/>
          <w:sz w:val="24"/>
          <w:szCs w:val="24"/>
        </w:rPr>
        <w:t>В дальнейшем вексельное обращение в России наверняка примет более традиционные и цивилизованные формы, когда предприятия-должники будут самостоятельно выставлять векселя, получать под них вексельное поручительство банка и расплачиваться авалированным векселем со своими кредиторами. При этом банки, с целью минимизации своих рисков, сопровождающих гарантийные операции, могут практиковать авалирование векселей под залог конкретного имущества или прав векселедателей. Вместе с тем отсутствие необходимого опыта и навыков соответствующих действий, неразработанность и пробелы законодательства, регулирующего порядок прохождения векселей при их неоплате, а также систематическое неисполнение действующих в этой области законов, может привести к появлению и такой формы коммерческого кредитования, когда векселя будут обеспечиваться не авалем, проставляемым на них банком, а отдельно оформляемой банковской гарантией, для вступления которой в силу не требуется опротестовывать вексель в двухдневный срок при его неоплате (правда, это может привести к усложнению или невозможности процедуры передачи векселя другому предприятию).</w:t>
      </w:r>
    </w:p>
    <w:p w:rsidR="00937639" w:rsidRDefault="00937639">
      <w:pPr>
        <w:widowControl w:val="0"/>
        <w:spacing w:before="120"/>
        <w:ind w:firstLine="567"/>
        <w:jc w:val="both"/>
        <w:rPr>
          <w:color w:val="000000"/>
          <w:sz w:val="24"/>
          <w:szCs w:val="24"/>
        </w:rPr>
      </w:pPr>
      <w:r>
        <w:rPr>
          <w:color w:val="000000"/>
          <w:sz w:val="24"/>
          <w:szCs w:val="24"/>
        </w:rPr>
        <w:t xml:space="preserve">Российский рынок значительно отстает от мирового рынка. Но, в ближайшее время при сокращении инфляции возможно ожидать развитие рынка корпоративных ценных бумаг, что может благотворно повлиять на экономику. </w:t>
      </w:r>
    </w:p>
    <w:p w:rsidR="00937639" w:rsidRDefault="00937639">
      <w:pPr>
        <w:widowControl w:val="0"/>
        <w:spacing w:before="120"/>
        <w:ind w:firstLine="567"/>
        <w:jc w:val="both"/>
        <w:rPr>
          <w:color w:val="000000"/>
          <w:sz w:val="24"/>
          <w:szCs w:val="24"/>
        </w:rPr>
      </w:pPr>
      <w:r>
        <w:rPr>
          <w:color w:val="000000"/>
          <w:sz w:val="24"/>
          <w:szCs w:val="24"/>
        </w:rPr>
        <w:t xml:space="preserve">При всем многообразии видов ценных бумаг разрешенных к выпуску и обращению (акции, облигации, векселя, варранты, фьючерсы, опционы) существует возможность конструирования ценных бумаг, а это в свою очередь подразумевает включение свойств нескольких ценных бумаг в одну, то есть в ту, что конструируем. </w:t>
      </w:r>
    </w:p>
    <w:p w:rsidR="00937639" w:rsidRDefault="00937639">
      <w:pPr>
        <w:widowControl w:val="0"/>
        <w:spacing w:before="120"/>
        <w:ind w:firstLine="567"/>
        <w:jc w:val="both"/>
        <w:rPr>
          <w:color w:val="000000"/>
          <w:sz w:val="24"/>
          <w:szCs w:val="24"/>
        </w:rPr>
      </w:pPr>
      <w:r>
        <w:rPr>
          <w:color w:val="000000"/>
          <w:sz w:val="24"/>
          <w:szCs w:val="24"/>
        </w:rPr>
        <w:t>Но при всем этом рынок ценных бумаг имеет много проблем. В первую очередь это проблема защиты инвесторов от финансовых преступников и мошенников – надо укрепить законодательную базу. Острыми проблемами также являются слабая инфраструктура рынка, региональная замкнутость вексельных расчетов, технологическая не ликвидность документарных векселей, слабая регулируемость вексельного рынка со стороны государства, отсутствие информационной базы по надежности векселей и индоссантов.</w:t>
      </w:r>
    </w:p>
    <w:p w:rsidR="00937639" w:rsidRDefault="00937639">
      <w:pPr>
        <w:widowControl w:val="0"/>
        <w:spacing w:before="120"/>
        <w:ind w:firstLine="567"/>
        <w:jc w:val="both"/>
        <w:rPr>
          <w:color w:val="000000"/>
          <w:sz w:val="24"/>
          <w:szCs w:val="24"/>
        </w:rPr>
      </w:pPr>
      <w:r>
        <w:rPr>
          <w:color w:val="000000"/>
          <w:sz w:val="24"/>
          <w:szCs w:val="24"/>
        </w:rPr>
        <w:t>Подводя итог, назовем ряд причин, сдерживающих широкое распространение настоящих векселей:</w:t>
      </w:r>
    </w:p>
    <w:p w:rsidR="00937639" w:rsidRDefault="00937639">
      <w:pPr>
        <w:widowControl w:val="0"/>
        <w:spacing w:before="120"/>
        <w:ind w:firstLine="567"/>
        <w:jc w:val="both"/>
        <w:rPr>
          <w:color w:val="000000"/>
          <w:sz w:val="24"/>
          <w:szCs w:val="24"/>
        </w:rPr>
      </w:pPr>
      <w:r>
        <w:rPr>
          <w:color w:val="000000"/>
          <w:sz w:val="24"/>
          <w:szCs w:val="24"/>
        </w:rPr>
        <w:t>¶ частое отсутствие должного доверия к деловым партнерам;</w:t>
      </w:r>
    </w:p>
    <w:p w:rsidR="00937639" w:rsidRDefault="00937639">
      <w:pPr>
        <w:widowControl w:val="0"/>
        <w:spacing w:before="120"/>
        <w:ind w:firstLine="567"/>
        <w:jc w:val="both"/>
        <w:rPr>
          <w:color w:val="000000"/>
          <w:sz w:val="24"/>
          <w:szCs w:val="24"/>
        </w:rPr>
      </w:pPr>
      <w:r>
        <w:rPr>
          <w:color w:val="000000"/>
          <w:sz w:val="24"/>
          <w:szCs w:val="24"/>
        </w:rPr>
        <w:t>· неуверенность в возможности предельно быстрого удовлетворения своих интересов через процедуру судебного рассмотрения исков о погашении векселей;</w:t>
      </w:r>
    </w:p>
    <w:p w:rsidR="00937639" w:rsidRDefault="00937639">
      <w:pPr>
        <w:widowControl w:val="0"/>
        <w:spacing w:before="120"/>
        <w:ind w:firstLine="567"/>
        <w:jc w:val="both"/>
        <w:rPr>
          <w:color w:val="000000"/>
          <w:sz w:val="24"/>
          <w:szCs w:val="24"/>
        </w:rPr>
      </w:pPr>
      <w:r>
        <w:rPr>
          <w:color w:val="000000"/>
          <w:sz w:val="24"/>
          <w:szCs w:val="24"/>
        </w:rPr>
        <w:t>? отсутствие ускоренной процедуры внеочередного судебного рассмотрения исков о погашении векселей;</w:t>
      </w:r>
    </w:p>
    <w:p w:rsidR="00937639" w:rsidRDefault="00937639">
      <w:pPr>
        <w:widowControl w:val="0"/>
        <w:spacing w:before="120"/>
        <w:ind w:firstLine="567"/>
        <w:jc w:val="both"/>
        <w:rPr>
          <w:color w:val="000000"/>
          <w:sz w:val="24"/>
          <w:szCs w:val="24"/>
        </w:rPr>
      </w:pPr>
      <w:r>
        <w:rPr>
          <w:color w:val="000000"/>
          <w:sz w:val="24"/>
          <w:szCs w:val="24"/>
        </w:rPr>
        <w:t>? отсутствие широко описанных прецедентов регрессных требований по векселям в случае отказа векселедателей от платежа, что насторожило бы нечистых на руку;</w:t>
      </w:r>
    </w:p>
    <w:p w:rsidR="00937639" w:rsidRDefault="00937639">
      <w:pPr>
        <w:widowControl w:val="0"/>
        <w:spacing w:before="120"/>
        <w:ind w:firstLine="567"/>
        <w:jc w:val="both"/>
        <w:rPr>
          <w:color w:val="000000"/>
          <w:sz w:val="24"/>
          <w:szCs w:val="24"/>
        </w:rPr>
      </w:pPr>
      <w:r>
        <w:rPr>
          <w:color w:val="000000"/>
          <w:sz w:val="24"/>
          <w:szCs w:val="24"/>
        </w:rPr>
        <w:t>? отсутствие у большинства банков опыта учетно-ссудных операций с векселями и невозможность в настоящее время их переучета в ЦБ РФ;</w:t>
      </w:r>
    </w:p>
    <w:p w:rsidR="00937639" w:rsidRDefault="00937639">
      <w:pPr>
        <w:widowControl w:val="0"/>
        <w:spacing w:before="120"/>
        <w:ind w:firstLine="567"/>
        <w:jc w:val="both"/>
        <w:rPr>
          <w:color w:val="000000"/>
          <w:sz w:val="24"/>
          <w:szCs w:val="24"/>
        </w:rPr>
      </w:pPr>
      <w:r>
        <w:rPr>
          <w:color w:val="000000"/>
          <w:sz w:val="24"/>
          <w:szCs w:val="24"/>
        </w:rPr>
        <w:t>» опасения получить фальшивый вексель</w:t>
      </w:r>
    </w:p>
    <w:p w:rsidR="00937639" w:rsidRDefault="00937639">
      <w:pPr>
        <w:widowControl w:val="0"/>
        <w:spacing w:before="120"/>
        <w:ind w:firstLine="567"/>
        <w:jc w:val="both"/>
        <w:rPr>
          <w:color w:val="000000"/>
          <w:sz w:val="24"/>
          <w:szCs w:val="24"/>
        </w:rPr>
      </w:pPr>
      <w:r>
        <w:rPr>
          <w:color w:val="000000"/>
          <w:sz w:val="24"/>
          <w:szCs w:val="24"/>
        </w:rPr>
        <w:t>Решение этих проблем должно повысить доверие к российскому рынку и увеличить приток капитала в Россию.</w:t>
      </w:r>
    </w:p>
    <w:p w:rsidR="00937639" w:rsidRDefault="00937639">
      <w:pPr>
        <w:widowControl w:val="0"/>
        <w:spacing w:before="120"/>
        <w:jc w:val="center"/>
        <w:rPr>
          <w:b/>
          <w:bCs/>
          <w:color w:val="000000"/>
          <w:sz w:val="28"/>
          <w:szCs w:val="28"/>
        </w:rPr>
      </w:pPr>
      <w:r>
        <w:rPr>
          <w:b/>
          <w:bCs/>
          <w:color w:val="000000"/>
          <w:sz w:val="28"/>
          <w:szCs w:val="28"/>
        </w:rPr>
        <w:t>Заключение</w:t>
      </w:r>
    </w:p>
    <w:p w:rsidR="00937639" w:rsidRDefault="00937639">
      <w:pPr>
        <w:widowControl w:val="0"/>
        <w:spacing w:before="120"/>
        <w:ind w:firstLine="567"/>
        <w:jc w:val="both"/>
        <w:rPr>
          <w:color w:val="000000"/>
          <w:sz w:val="24"/>
          <w:szCs w:val="24"/>
        </w:rPr>
      </w:pPr>
      <w:r>
        <w:rPr>
          <w:color w:val="000000"/>
          <w:sz w:val="24"/>
          <w:szCs w:val="24"/>
        </w:rPr>
        <w:t>Векселя активно использовались и используются в международных расчетах и внутренних сделках стран с развитой экономикой. Промышленникам и коммерсантам векселя дают возможность оплачивать свои покупки с отсрочкой платежа. Таким образом, основная экономическая функция векселя - быть средством оформления и обеспечения кредитов как коммерческих, так и банковских.</w:t>
      </w:r>
    </w:p>
    <w:p w:rsidR="00937639" w:rsidRDefault="00937639">
      <w:pPr>
        <w:widowControl w:val="0"/>
        <w:spacing w:before="120"/>
        <w:ind w:firstLine="567"/>
        <w:jc w:val="both"/>
        <w:rPr>
          <w:color w:val="000000"/>
          <w:sz w:val="24"/>
          <w:szCs w:val="24"/>
        </w:rPr>
      </w:pPr>
      <w:r>
        <w:rPr>
          <w:color w:val="000000"/>
          <w:sz w:val="24"/>
          <w:szCs w:val="24"/>
        </w:rPr>
        <w:t xml:space="preserve">Внедрение вексельного кредита дает возможность предприятиям расплатиться за приобретенные товары и услуги и в то же время максимально сократить расходы на обслуживание долга. Острая нехватка оборотных средств, вызванная ростом цен, неплатежей и т.п. подталкивает предприятие к обращению в банк за кредитами. Использование вексельного кредита позволяет получить предприятиям под приемлемую процентную ставку (от 20 до 60 % годовых) надежное платежное средство для расчета с партнерами. </w:t>
      </w:r>
    </w:p>
    <w:p w:rsidR="00937639" w:rsidRDefault="00937639">
      <w:pPr>
        <w:widowControl w:val="0"/>
        <w:spacing w:before="120"/>
        <w:ind w:firstLine="567"/>
        <w:jc w:val="both"/>
        <w:rPr>
          <w:color w:val="000000"/>
          <w:sz w:val="24"/>
          <w:szCs w:val="24"/>
        </w:rPr>
      </w:pPr>
      <w:r>
        <w:rPr>
          <w:color w:val="000000"/>
          <w:sz w:val="24"/>
          <w:szCs w:val="24"/>
        </w:rPr>
        <w:t>Преимущества получения вексельных кредитов:</w:t>
      </w:r>
    </w:p>
    <w:p w:rsidR="00937639" w:rsidRDefault="00937639">
      <w:pPr>
        <w:widowControl w:val="0"/>
        <w:spacing w:before="120"/>
        <w:ind w:firstLine="567"/>
        <w:jc w:val="both"/>
        <w:rPr>
          <w:color w:val="000000"/>
          <w:sz w:val="24"/>
          <w:szCs w:val="24"/>
        </w:rPr>
      </w:pPr>
      <w:r>
        <w:rPr>
          <w:color w:val="000000"/>
          <w:sz w:val="24"/>
          <w:szCs w:val="24"/>
        </w:rPr>
        <w:t>¶ возможность ускоренной оплаты продукции или услуги – отсутствие затрат времени на межбанковский пробег;</w:t>
      </w:r>
    </w:p>
    <w:p w:rsidR="00937639" w:rsidRDefault="00937639">
      <w:pPr>
        <w:widowControl w:val="0"/>
        <w:spacing w:before="120"/>
        <w:ind w:firstLine="567"/>
        <w:jc w:val="both"/>
        <w:rPr>
          <w:color w:val="000000"/>
          <w:sz w:val="24"/>
          <w:szCs w:val="24"/>
        </w:rPr>
      </w:pPr>
      <w:r>
        <w:rPr>
          <w:color w:val="000000"/>
          <w:sz w:val="24"/>
          <w:szCs w:val="24"/>
        </w:rPr>
        <w:t>· возможность пополнения оборотных средств;</w:t>
      </w:r>
    </w:p>
    <w:p w:rsidR="00937639" w:rsidRDefault="00937639">
      <w:pPr>
        <w:widowControl w:val="0"/>
        <w:spacing w:before="120"/>
        <w:ind w:firstLine="567"/>
        <w:jc w:val="both"/>
        <w:rPr>
          <w:color w:val="000000"/>
          <w:sz w:val="24"/>
          <w:szCs w:val="24"/>
        </w:rPr>
      </w:pPr>
      <w:r>
        <w:rPr>
          <w:color w:val="000000"/>
          <w:sz w:val="24"/>
          <w:szCs w:val="24"/>
        </w:rPr>
        <w:t>? полное включение процентных выплат по обслуживанию вексельных кредитов в себестоимость – в абсолютном большинстве случаев процент по вексельному кредиту значительно ниже действующей ставки Центробанка России;</w:t>
      </w:r>
    </w:p>
    <w:p w:rsidR="00937639" w:rsidRDefault="00937639">
      <w:pPr>
        <w:widowControl w:val="0"/>
        <w:spacing w:before="120"/>
        <w:ind w:firstLine="567"/>
        <w:jc w:val="both"/>
        <w:rPr>
          <w:color w:val="000000"/>
          <w:sz w:val="24"/>
          <w:szCs w:val="24"/>
        </w:rPr>
      </w:pPr>
      <w:r>
        <w:rPr>
          <w:color w:val="000000"/>
          <w:sz w:val="24"/>
          <w:szCs w:val="24"/>
        </w:rPr>
        <w:t>? возможность выдачи кредита пакетом векселей.</w:t>
      </w:r>
    </w:p>
    <w:p w:rsidR="00937639" w:rsidRDefault="00937639">
      <w:pPr>
        <w:widowControl w:val="0"/>
        <w:spacing w:before="120"/>
        <w:ind w:firstLine="567"/>
        <w:jc w:val="both"/>
        <w:rPr>
          <w:color w:val="000000"/>
          <w:sz w:val="24"/>
          <w:szCs w:val="24"/>
        </w:rPr>
      </w:pPr>
      <w:r>
        <w:rPr>
          <w:color w:val="000000"/>
          <w:sz w:val="24"/>
          <w:szCs w:val="24"/>
        </w:rPr>
        <w:t>Ряд российских банков активно практикуют вексельные операции, рассматривая их как эффективный способ привлечения и удержания клиента, что в условиях кризиса ликвидности и обострения межбанковской конкуренции является приоритетной задачей.</w:t>
      </w:r>
    </w:p>
    <w:p w:rsidR="00937639" w:rsidRDefault="00937639">
      <w:pPr>
        <w:widowControl w:val="0"/>
        <w:spacing w:before="120"/>
        <w:ind w:firstLine="567"/>
        <w:jc w:val="both"/>
        <w:rPr>
          <w:color w:val="000000"/>
          <w:sz w:val="24"/>
          <w:szCs w:val="24"/>
        </w:rPr>
      </w:pPr>
      <w:r>
        <w:rPr>
          <w:color w:val="000000"/>
          <w:sz w:val="24"/>
          <w:szCs w:val="24"/>
        </w:rPr>
        <w:t xml:space="preserve">Цивилизованное вексельное обращение в нашей стране находится на этапе своего становления. В связи с этим особенно важно в настоящее время строгое соблюдение международных правовых актов как участниками вексельного обращения, так и органами, издающими правовые акты в рамках национального законодательства. При принятии российского вексельного закона законодателю необходимо более точно соотносить принимаемый акт с ратифицированным Единообразным законом и внести необходимые в соответствии с изменившимися условиями положения. </w:t>
      </w:r>
    </w:p>
    <w:p w:rsidR="00937639" w:rsidRDefault="00937639">
      <w:pPr>
        <w:widowControl w:val="0"/>
        <w:spacing w:before="120"/>
        <w:ind w:firstLine="567"/>
        <w:jc w:val="both"/>
        <w:rPr>
          <w:color w:val="000000"/>
          <w:sz w:val="24"/>
          <w:szCs w:val="24"/>
        </w:rPr>
      </w:pPr>
      <w:r>
        <w:rPr>
          <w:color w:val="000000"/>
          <w:sz w:val="24"/>
          <w:szCs w:val="24"/>
        </w:rPr>
        <w:t xml:space="preserve">Чтобы выйти на мировой уровень, наши профессиональные участники рынка ценных бумаг должны значительно повысить качество своей работы. Решить эту проблему следует введением более высоких стандартов для отечественных участников. Только на основании высоких требований можно будет осуществить лицензирование брокерской и дилерской деятельности. </w:t>
      </w:r>
    </w:p>
    <w:p w:rsidR="00937639" w:rsidRDefault="00937639">
      <w:pPr>
        <w:widowControl w:val="0"/>
        <w:spacing w:before="120"/>
        <w:ind w:firstLine="567"/>
        <w:jc w:val="both"/>
        <w:rPr>
          <w:color w:val="000000"/>
          <w:sz w:val="24"/>
          <w:szCs w:val="24"/>
        </w:rPr>
      </w:pPr>
      <w:r>
        <w:rPr>
          <w:color w:val="000000"/>
          <w:sz w:val="24"/>
          <w:szCs w:val="24"/>
        </w:rPr>
        <w:t>Таким образом, перед российским рынком ценных бумаг стоит еще много нерешенных задач, однако их решение в обозримом будущем вполне реально.</w:t>
      </w:r>
    </w:p>
    <w:p w:rsidR="00937639" w:rsidRDefault="00937639">
      <w:pPr>
        <w:widowControl w:val="0"/>
        <w:spacing w:before="120"/>
        <w:jc w:val="center"/>
        <w:rPr>
          <w:color w:val="000000"/>
          <w:sz w:val="28"/>
          <w:szCs w:val="28"/>
        </w:rPr>
      </w:pPr>
      <w:r>
        <w:rPr>
          <w:rStyle w:val="a6"/>
          <w:color w:val="000000"/>
          <w:sz w:val="28"/>
          <w:szCs w:val="28"/>
        </w:rPr>
        <w:t>Список литературы</w:t>
      </w:r>
    </w:p>
    <w:p w:rsidR="00937639" w:rsidRDefault="00937639">
      <w:pPr>
        <w:widowControl w:val="0"/>
        <w:spacing w:before="120"/>
        <w:ind w:firstLine="567"/>
        <w:jc w:val="both"/>
        <w:rPr>
          <w:color w:val="000000"/>
          <w:sz w:val="24"/>
          <w:szCs w:val="24"/>
        </w:rPr>
      </w:pPr>
      <w:r>
        <w:rPr>
          <w:color w:val="000000"/>
          <w:sz w:val="24"/>
          <w:szCs w:val="24"/>
        </w:rPr>
        <w:t>Гражданский кодекс Российской Федерации (часть 1 и 2) включая изменения и дополнения на 12.08.1996г., система “Кодекс”.</w:t>
      </w:r>
    </w:p>
    <w:p w:rsidR="00937639" w:rsidRDefault="00937639">
      <w:pPr>
        <w:widowControl w:val="0"/>
        <w:spacing w:before="120"/>
        <w:ind w:firstLine="567"/>
        <w:jc w:val="both"/>
        <w:rPr>
          <w:color w:val="000000"/>
          <w:sz w:val="24"/>
          <w:szCs w:val="24"/>
        </w:rPr>
      </w:pPr>
      <w:r>
        <w:rPr>
          <w:color w:val="000000"/>
          <w:sz w:val="24"/>
          <w:szCs w:val="24"/>
        </w:rPr>
        <w:t>“О переводном и простом векселе”, Закон РФ от 11.03.97 № 48-ФЗ, система “Кодекс”.</w:t>
      </w:r>
    </w:p>
    <w:p w:rsidR="00937639" w:rsidRDefault="00937639">
      <w:pPr>
        <w:widowControl w:val="0"/>
        <w:spacing w:before="120"/>
        <w:ind w:firstLine="567"/>
        <w:jc w:val="both"/>
        <w:rPr>
          <w:color w:val="000000"/>
          <w:sz w:val="24"/>
          <w:szCs w:val="24"/>
        </w:rPr>
      </w:pPr>
      <w:r>
        <w:rPr>
          <w:color w:val="000000"/>
          <w:sz w:val="24"/>
          <w:szCs w:val="24"/>
        </w:rPr>
        <w:t>“О рынке ценных бумаг”, Закон РФ от 22.04.96 № 39-ФЗ, система “Кодекс”.</w:t>
      </w:r>
    </w:p>
    <w:p w:rsidR="00937639" w:rsidRDefault="00937639">
      <w:pPr>
        <w:widowControl w:val="0"/>
        <w:spacing w:before="120"/>
        <w:ind w:firstLine="567"/>
        <w:jc w:val="both"/>
        <w:rPr>
          <w:color w:val="000000"/>
          <w:sz w:val="24"/>
          <w:szCs w:val="24"/>
        </w:rPr>
      </w:pPr>
      <w:r>
        <w:rPr>
          <w:color w:val="000000"/>
          <w:sz w:val="24"/>
          <w:szCs w:val="24"/>
        </w:rPr>
        <w:t>“Положение о переводном и простом векселе”, Постановление ЦИК и СНК СССР от 07.08.37 №104/1341 (Женевская конвенция от 07.06.1930г.), система “Кодекс”.</w:t>
      </w:r>
    </w:p>
    <w:p w:rsidR="00937639" w:rsidRDefault="00937639">
      <w:pPr>
        <w:widowControl w:val="0"/>
        <w:spacing w:before="120"/>
        <w:ind w:firstLine="567"/>
        <w:jc w:val="both"/>
        <w:rPr>
          <w:color w:val="000000"/>
          <w:sz w:val="24"/>
          <w:szCs w:val="24"/>
        </w:rPr>
      </w:pPr>
      <w:r>
        <w:rPr>
          <w:color w:val="000000"/>
          <w:sz w:val="24"/>
          <w:szCs w:val="24"/>
        </w:rPr>
        <w:t>Беляков М.М. Вексель как важнейшее платежное средство. М: 1992г.</w:t>
      </w:r>
    </w:p>
    <w:p w:rsidR="00937639" w:rsidRDefault="00937639">
      <w:pPr>
        <w:widowControl w:val="0"/>
        <w:spacing w:before="120"/>
        <w:ind w:firstLine="567"/>
        <w:jc w:val="both"/>
        <w:rPr>
          <w:color w:val="000000"/>
          <w:sz w:val="24"/>
          <w:szCs w:val="24"/>
        </w:rPr>
      </w:pPr>
      <w:r>
        <w:rPr>
          <w:color w:val="000000"/>
          <w:sz w:val="24"/>
          <w:szCs w:val="24"/>
        </w:rPr>
        <w:t>Волохов А. В. Вексель и вексельное обращение в России: Сборник. – М: АО “Банкцентр”, 1998.</w:t>
      </w:r>
    </w:p>
    <w:p w:rsidR="00937639" w:rsidRDefault="00937639">
      <w:pPr>
        <w:widowControl w:val="0"/>
        <w:spacing w:before="120"/>
        <w:ind w:firstLine="567"/>
        <w:jc w:val="both"/>
        <w:rPr>
          <w:color w:val="000000"/>
          <w:sz w:val="24"/>
          <w:szCs w:val="24"/>
        </w:rPr>
      </w:pPr>
      <w:r>
        <w:rPr>
          <w:color w:val="000000"/>
          <w:sz w:val="24"/>
          <w:szCs w:val="24"/>
        </w:rPr>
        <w:t>Жалнинский Б.А. Перспективы развития вексельного рынка России. //Банковское дело, №5, 1997.</w:t>
      </w:r>
    </w:p>
    <w:p w:rsidR="00937639" w:rsidRDefault="00937639">
      <w:pPr>
        <w:widowControl w:val="0"/>
        <w:spacing w:before="120"/>
        <w:ind w:firstLine="567"/>
        <w:jc w:val="both"/>
        <w:rPr>
          <w:color w:val="000000"/>
          <w:sz w:val="24"/>
          <w:szCs w:val="24"/>
        </w:rPr>
      </w:pPr>
      <w:r>
        <w:rPr>
          <w:color w:val="000000"/>
          <w:sz w:val="24"/>
          <w:szCs w:val="24"/>
        </w:rPr>
        <w:t>Мелкумов Я.С. Вексель и его использование в хозяйственном обороте. М: 1998.</w:t>
      </w:r>
    </w:p>
    <w:p w:rsidR="00937639" w:rsidRDefault="00937639">
      <w:pPr>
        <w:widowControl w:val="0"/>
        <w:spacing w:before="120"/>
        <w:ind w:firstLine="567"/>
        <w:jc w:val="both"/>
        <w:rPr>
          <w:color w:val="000000"/>
          <w:sz w:val="24"/>
          <w:szCs w:val="24"/>
        </w:rPr>
      </w:pPr>
      <w:r>
        <w:rPr>
          <w:color w:val="000000"/>
          <w:sz w:val="24"/>
          <w:szCs w:val="24"/>
        </w:rPr>
        <w:t>Миркин Я. М. Ценные бумаги и фондовый рынок. М: 1997 г.</w:t>
      </w:r>
    </w:p>
    <w:p w:rsidR="00937639" w:rsidRDefault="00937639">
      <w:pPr>
        <w:widowControl w:val="0"/>
        <w:spacing w:before="120"/>
        <w:ind w:firstLine="567"/>
        <w:jc w:val="both"/>
        <w:rPr>
          <w:color w:val="000000"/>
          <w:sz w:val="24"/>
          <w:szCs w:val="24"/>
        </w:rPr>
      </w:pPr>
      <w:r>
        <w:rPr>
          <w:color w:val="000000"/>
          <w:sz w:val="24"/>
          <w:szCs w:val="24"/>
        </w:rPr>
        <w:t>Финансы. Денежное обращение. Кредит. (под редакцией Дробозиной), М: 1999 г.</w:t>
      </w:r>
    </w:p>
    <w:p w:rsidR="00937639" w:rsidRDefault="00937639">
      <w:pPr>
        <w:widowControl w:val="0"/>
        <w:spacing w:before="120"/>
        <w:ind w:firstLine="567"/>
        <w:jc w:val="both"/>
        <w:rPr>
          <w:color w:val="000000"/>
          <w:sz w:val="24"/>
          <w:szCs w:val="24"/>
        </w:rPr>
      </w:pPr>
      <w:bookmarkStart w:id="0" w:name="_GoBack"/>
      <w:bookmarkEnd w:id="0"/>
    </w:p>
    <w:sectPr w:rsidR="0093763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0AA"/>
    <w:rsid w:val="00937639"/>
    <w:rsid w:val="00AF10AA"/>
    <w:rsid w:val="00DB7887"/>
    <w:rsid w:val="00DC64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7A4E75-1EE4-49AE-B734-0B8E56C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25767</Words>
  <Characters>14688</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Вексель - форма международных расчетов</vt:lpstr>
    </vt:vector>
  </TitlesOfParts>
  <Company>PERSONAL COMPUTERS</Company>
  <LinksUpToDate>false</LinksUpToDate>
  <CharactersWithSpaces>40375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Вексель - форма международных расчетов</dc:title>
  <dc:subject/>
  <dc:creator>USER</dc:creator>
  <cp:keywords/>
  <dc:description/>
  <cp:lastModifiedBy>admin</cp:lastModifiedBy>
  <cp:revision>2</cp:revision>
  <dcterms:created xsi:type="dcterms:W3CDTF">2014-01-26T05:27:00Z</dcterms:created>
  <dcterms:modified xsi:type="dcterms:W3CDTF">2014-01-26T05:27:00Z</dcterms:modified>
</cp:coreProperties>
</file>