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21F2" w:rsidRDefault="000D5516">
      <w:pPr>
        <w:pStyle w:val="a3"/>
        <w:ind w:left="142"/>
      </w:pPr>
      <w:r>
        <w:t>КАЛИНИНГРАДСКИЙ ГОСУДАРСТВЕННЫЙ УНИВЕРСИТЕТ</w:t>
      </w:r>
    </w:p>
    <w:p w:rsidR="00A621F2" w:rsidRDefault="00A621F2" w:rsidP="000D5516">
      <w:pPr>
        <w:pStyle w:val="Iiacaaieiaie1"/>
        <w:numPr>
          <w:ilvl w:val="0"/>
          <w:numId w:val="1"/>
        </w:numPr>
        <w:ind w:left="142"/>
        <w:rPr>
          <w:rFonts w:ascii="Times New Roman" w:hAnsi="Times New Roman"/>
          <w:sz w:val="32"/>
        </w:rPr>
      </w:pPr>
    </w:p>
    <w:p w:rsidR="00A621F2" w:rsidRDefault="000D5516" w:rsidP="000D5516">
      <w:pPr>
        <w:pStyle w:val="Iiacaaieiaie1"/>
        <w:numPr>
          <w:ilvl w:val="0"/>
          <w:numId w:val="2"/>
        </w:numPr>
        <w:ind w:left="142"/>
        <w:rPr>
          <w:rFonts w:ascii="Times New Roman" w:hAnsi="Times New Roman"/>
          <w:sz w:val="32"/>
        </w:rPr>
      </w:pPr>
      <w:r>
        <w:rPr>
          <w:rFonts w:ascii="Times New Roman" w:hAnsi="Times New Roman"/>
          <w:sz w:val="32"/>
        </w:rPr>
        <w:t>ЮРИДИЧЕСКИЙ ФАКУЛЬТЕТ</w:t>
      </w:r>
    </w:p>
    <w:p w:rsidR="00A621F2" w:rsidRDefault="00A621F2">
      <w:pPr>
        <w:pStyle w:val="Eoniaeeoao"/>
        <w:ind w:left="142"/>
        <w:rPr>
          <w:rFonts w:ascii="Times New Roman" w:hAnsi="Times New Roman"/>
          <w:sz w:val="32"/>
        </w:rPr>
      </w:pPr>
    </w:p>
    <w:p w:rsidR="00A621F2" w:rsidRDefault="000D5516">
      <w:pPr>
        <w:pStyle w:val="Eoniaeeoao"/>
        <w:ind w:left="142"/>
        <w:jc w:val="center"/>
        <w:rPr>
          <w:rFonts w:ascii="Times New Roman" w:hAnsi="Times New Roman"/>
          <w:b/>
          <w:sz w:val="32"/>
        </w:rPr>
      </w:pPr>
      <w:r>
        <w:rPr>
          <w:rFonts w:ascii="Times New Roman" w:hAnsi="Times New Roman"/>
          <w:b/>
          <w:sz w:val="32"/>
        </w:rPr>
        <w:t>Курсовая работа</w:t>
      </w:r>
    </w:p>
    <w:p w:rsidR="00A621F2" w:rsidRDefault="00A621F2">
      <w:pPr>
        <w:pStyle w:val="Eoniaeeoao"/>
        <w:ind w:left="142"/>
        <w:jc w:val="center"/>
        <w:rPr>
          <w:rFonts w:ascii="Times New Roman" w:hAnsi="Times New Roman"/>
          <w:b/>
          <w:sz w:val="32"/>
        </w:rPr>
      </w:pPr>
    </w:p>
    <w:p w:rsidR="00A621F2" w:rsidRDefault="000D5516">
      <w:pPr>
        <w:pStyle w:val="Eoniaeeoao"/>
        <w:ind w:left="142"/>
        <w:jc w:val="center"/>
        <w:rPr>
          <w:rFonts w:ascii="Times New Roman" w:hAnsi="Times New Roman"/>
          <w:sz w:val="32"/>
        </w:rPr>
      </w:pPr>
      <w:r>
        <w:rPr>
          <w:rFonts w:ascii="Times New Roman" w:hAnsi="Times New Roman"/>
          <w:sz w:val="32"/>
        </w:rPr>
        <w:t>по дисциплине : Предпринимательское право</w:t>
      </w:r>
    </w:p>
    <w:p w:rsidR="00A621F2" w:rsidRDefault="00A621F2">
      <w:pPr>
        <w:pStyle w:val="Eoniaeeoao"/>
        <w:ind w:left="142"/>
        <w:jc w:val="center"/>
        <w:rPr>
          <w:rFonts w:ascii="Times New Roman" w:hAnsi="Times New Roman"/>
          <w:sz w:val="32"/>
        </w:rPr>
      </w:pPr>
    </w:p>
    <w:p w:rsidR="00A621F2" w:rsidRDefault="000D5516">
      <w:pPr>
        <w:pStyle w:val="Eoniaeeoao"/>
        <w:ind w:left="142"/>
        <w:jc w:val="center"/>
        <w:rPr>
          <w:rFonts w:ascii="Times New Roman" w:hAnsi="Times New Roman"/>
          <w:sz w:val="32"/>
        </w:rPr>
      </w:pPr>
      <w:r>
        <w:rPr>
          <w:rFonts w:ascii="Times New Roman" w:hAnsi="Times New Roman"/>
          <w:b/>
          <w:sz w:val="32"/>
        </w:rPr>
        <w:t>Значение института несостоятельности (банкротства)</w:t>
      </w:r>
    </w:p>
    <w:p w:rsidR="00A621F2" w:rsidRDefault="00A621F2">
      <w:pPr>
        <w:pStyle w:val="a3"/>
        <w:ind w:left="142"/>
      </w:pPr>
    </w:p>
    <w:p w:rsidR="00A621F2" w:rsidRDefault="00A621F2" w:rsidP="000D5516">
      <w:pPr>
        <w:pStyle w:val="Iiacaaieiaie1"/>
        <w:numPr>
          <w:ilvl w:val="0"/>
          <w:numId w:val="3"/>
        </w:numPr>
        <w:ind w:left="142"/>
        <w:rPr>
          <w:rFonts w:ascii="Times New Roman" w:hAnsi="Times New Roman"/>
          <w:sz w:val="32"/>
        </w:rPr>
      </w:pPr>
    </w:p>
    <w:p w:rsidR="00A621F2" w:rsidRDefault="00A621F2">
      <w:pPr>
        <w:pStyle w:val="Eoniaeeoao"/>
        <w:ind w:left="142"/>
        <w:rPr>
          <w:rFonts w:ascii="Times New Roman" w:hAnsi="Times New Roman"/>
          <w:sz w:val="32"/>
        </w:rPr>
      </w:pPr>
    </w:p>
    <w:p w:rsidR="00A621F2" w:rsidRDefault="000D5516">
      <w:pPr>
        <w:pStyle w:val="Eoniaeeoao"/>
        <w:ind w:left="142"/>
        <w:jc w:val="left"/>
        <w:rPr>
          <w:rFonts w:ascii="Times New Roman" w:hAnsi="Times New Roman"/>
          <w:sz w:val="32"/>
        </w:rPr>
      </w:pPr>
      <w:r>
        <w:rPr>
          <w:rFonts w:ascii="Times New Roman" w:hAnsi="Times New Roman"/>
          <w:sz w:val="32"/>
        </w:rPr>
        <w:t>Выполнил:</w:t>
      </w:r>
    </w:p>
    <w:p w:rsidR="00A621F2" w:rsidRDefault="000D5516">
      <w:pPr>
        <w:pStyle w:val="Eoniaeeoao"/>
        <w:ind w:left="142"/>
        <w:jc w:val="left"/>
        <w:rPr>
          <w:rFonts w:ascii="Times New Roman" w:hAnsi="Times New Roman"/>
          <w:sz w:val="32"/>
        </w:rPr>
      </w:pPr>
      <w:r>
        <w:rPr>
          <w:rFonts w:ascii="Times New Roman" w:hAnsi="Times New Roman"/>
          <w:sz w:val="32"/>
        </w:rPr>
        <w:t>студент 5-го курса</w:t>
      </w:r>
    </w:p>
    <w:p w:rsidR="00A621F2" w:rsidRDefault="000D5516">
      <w:pPr>
        <w:pStyle w:val="Eoniaeeoao"/>
        <w:ind w:left="142"/>
        <w:jc w:val="left"/>
        <w:rPr>
          <w:rFonts w:ascii="Times New Roman" w:hAnsi="Times New Roman"/>
          <w:sz w:val="32"/>
        </w:rPr>
      </w:pPr>
      <w:r>
        <w:rPr>
          <w:rFonts w:ascii="Times New Roman" w:hAnsi="Times New Roman"/>
          <w:sz w:val="32"/>
        </w:rPr>
        <w:t>заочного отделения</w:t>
      </w:r>
    </w:p>
    <w:p w:rsidR="00A621F2" w:rsidRDefault="000D5516">
      <w:pPr>
        <w:pStyle w:val="Eoniaeeoao"/>
        <w:ind w:left="142"/>
        <w:jc w:val="left"/>
        <w:rPr>
          <w:rFonts w:ascii="Times New Roman" w:hAnsi="Times New Roman"/>
          <w:sz w:val="32"/>
        </w:rPr>
      </w:pPr>
      <w:r>
        <w:rPr>
          <w:rFonts w:ascii="Times New Roman" w:hAnsi="Times New Roman"/>
          <w:sz w:val="32"/>
        </w:rPr>
        <w:t>Назаров С. С.</w:t>
      </w:r>
    </w:p>
    <w:p w:rsidR="00A621F2" w:rsidRDefault="00A621F2" w:rsidP="000D5516">
      <w:pPr>
        <w:pStyle w:val="Iiacaaieiaie1"/>
        <w:numPr>
          <w:ilvl w:val="0"/>
          <w:numId w:val="4"/>
        </w:numPr>
        <w:ind w:left="142"/>
        <w:rPr>
          <w:rFonts w:ascii="Times New Roman" w:hAnsi="Times New Roman"/>
          <w:sz w:val="32"/>
        </w:rPr>
      </w:pPr>
    </w:p>
    <w:p w:rsidR="00A621F2" w:rsidRDefault="00A621F2">
      <w:pPr>
        <w:pStyle w:val="a3"/>
        <w:ind w:left="142"/>
      </w:pPr>
    </w:p>
    <w:p w:rsidR="00A621F2" w:rsidRDefault="00A621F2">
      <w:pPr>
        <w:pStyle w:val="a3"/>
        <w:ind w:left="142"/>
      </w:pPr>
    </w:p>
    <w:p w:rsidR="00A621F2" w:rsidRDefault="00A621F2">
      <w:pPr>
        <w:pStyle w:val="a3"/>
        <w:ind w:left="142"/>
      </w:pPr>
    </w:p>
    <w:p w:rsidR="00A621F2" w:rsidRDefault="00A621F2">
      <w:pPr>
        <w:pStyle w:val="a3"/>
        <w:ind w:left="142"/>
      </w:pPr>
    </w:p>
    <w:p w:rsidR="00A621F2" w:rsidRDefault="00A621F2">
      <w:pPr>
        <w:pStyle w:val="a3"/>
        <w:ind w:left="142"/>
      </w:pPr>
    </w:p>
    <w:p w:rsidR="00A621F2" w:rsidRDefault="00A621F2">
      <w:pPr>
        <w:pStyle w:val="a3"/>
        <w:ind w:left="142"/>
      </w:pPr>
    </w:p>
    <w:p w:rsidR="00A621F2" w:rsidRDefault="000D5516">
      <w:pPr>
        <w:pStyle w:val="a3"/>
        <w:ind w:left="142"/>
      </w:pPr>
      <w:r>
        <w:rPr>
          <w:b w:val="0"/>
        </w:rPr>
        <w:t>Калининград 1998 г.</w:t>
      </w:r>
    </w:p>
    <w:p w:rsidR="00A621F2" w:rsidRDefault="00A621F2">
      <w:pPr>
        <w:pStyle w:val="a3"/>
        <w:ind w:left="142"/>
      </w:pPr>
    </w:p>
    <w:p w:rsidR="00A621F2" w:rsidRDefault="00A621F2">
      <w:pPr>
        <w:pStyle w:val="a3"/>
        <w:ind w:left="142"/>
      </w:pPr>
    </w:p>
    <w:p w:rsidR="00A621F2" w:rsidRDefault="00A621F2">
      <w:pPr>
        <w:pStyle w:val="a3"/>
        <w:ind w:left="142"/>
      </w:pPr>
    </w:p>
    <w:p w:rsidR="00A621F2" w:rsidRDefault="00A621F2">
      <w:pPr>
        <w:pStyle w:val="a3"/>
        <w:ind w:left="142"/>
      </w:pPr>
    </w:p>
    <w:p w:rsidR="00A621F2" w:rsidRDefault="00A621F2">
      <w:pPr>
        <w:pStyle w:val="a3"/>
        <w:ind w:left="142"/>
      </w:pPr>
    </w:p>
    <w:p w:rsidR="00A621F2" w:rsidRDefault="00A621F2">
      <w:pPr>
        <w:pStyle w:val="a3"/>
        <w:ind w:left="142"/>
      </w:pPr>
    </w:p>
    <w:p w:rsidR="00A621F2" w:rsidRDefault="00A621F2">
      <w:pPr>
        <w:pStyle w:val="a3"/>
        <w:ind w:left="142"/>
      </w:pPr>
    </w:p>
    <w:p w:rsidR="00A621F2" w:rsidRDefault="00A621F2">
      <w:pPr>
        <w:pStyle w:val="a3"/>
        <w:ind w:left="142"/>
      </w:pPr>
    </w:p>
    <w:p w:rsidR="00A621F2" w:rsidRDefault="000D5516">
      <w:pPr>
        <w:pStyle w:val="a3"/>
        <w:ind w:left="142"/>
      </w:pPr>
      <w:r>
        <w:t>Содержание:</w:t>
      </w:r>
    </w:p>
    <w:tbl>
      <w:tblPr>
        <w:tblW w:w="0" w:type="auto"/>
        <w:tblInd w:w="-70" w:type="dxa"/>
        <w:tblLayout w:type="fixed"/>
        <w:tblCellMar>
          <w:left w:w="70" w:type="dxa"/>
          <w:right w:w="70" w:type="dxa"/>
        </w:tblCellMar>
        <w:tblLook w:val="0000" w:firstRow="0" w:lastRow="0" w:firstColumn="0" w:lastColumn="0" w:noHBand="0" w:noVBand="0"/>
      </w:tblPr>
      <w:tblGrid>
        <w:gridCol w:w="9568"/>
        <w:gridCol w:w="880"/>
      </w:tblGrid>
      <w:tr w:rsidR="00A621F2">
        <w:tc>
          <w:tcPr>
            <w:tcW w:w="9568" w:type="dxa"/>
            <w:tcBorders>
              <w:top w:val="nil"/>
              <w:left w:val="nil"/>
              <w:bottom w:val="nil"/>
              <w:right w:val="nil"/>
            </w:tcBorders>
          </w:tcPr>
          <w:p w:rsidR="00A621F2" w:rsidRDefault="00A621F2">
            <w:pPr>
              <w:ind w:left="142"/>
              <w:rPr>
                <w:sz w:val="32"/>
              </w:rPr>
            </w:pPr>
          </w:p>
        </w:tc>
        <w:tc>
          <w:tcPr>
            <w:tcW w:w="880" w:type="dxa"/>
            <w:tcBorders>
              <w:top w:val="nil"/>
              <w:left w:val="nil"/>
              <w:bottom w:val="nil"/>
              <w:right w:val="nil"/>
            </w:tcBorders>
          </w:tcPr>
          <w:p w:rsidR="00A621F2" w:rsidRDefault="00A621F2">
            <w:pPr>
              <w:ind w:left="142"/>
              <w:jc w:val="center"/>
              <w:rPr>
                <w:sz w:val="32"/>
              </w:rPr>
            </w:pPr>
          </w:p>
        </w:tc>
      </w:tr>
      <w:tr w:rsidR="00A621F2">
        <w:tc>
          <w:tcPr>
            <w:tcW w:w="9568" w:type="dxa"/>
            <w:tcBorders>
              <w:top w:val="nil"/>
              <w:left w:val="nil"/>
              <w:bottom w:val="nil"/>
              <w:right w:val="nil"/>
            </w:tcBorders>
          </w:tcPr>
          <w:p w:rsidR="00A621F2" w:rsidRDefault="000D5516">
            <w:pPr>
              <w:ind w:left="142"/>
              <w:rPr>
                <w:sz w:val="32"/>
              </w:rPr>
            </w:pPr>
            <w:r>
              <w:rPr>
                <w:sz w:val="32"/>
              </w:rPr>
              <w:t>Введение</w:t>
            </w:r>
          </w:p>
        </w:tc>
        <w:tc>
          <w:tcPr>
            <w:tcW w:w="880" w:type="dxa"/>
            <w:tcBorders>
              <w:top w:val="nil"/>
              <w:left w:val="nil"/>
              <w:bottom w:val="nil"/>
              <w:right w:val="nil"/>
            </w:tcBorders>
          </w:tcPr>
          <w:p w:rsidR="00A621F2" w:rsidRDefault="00A621F2">
            <w:pPr>
              <w:ind w:left="142"/>
              <w:jc w:val="center"/>
              <w:rPr>
                <w:sz w:val="32"/>
              </w:rPr>
            </w:pPr>
          </w:p>
        </w:tc>
      </w:tr>
      <w:tr w:rsidR="00A621F2">
        <w:tc>
          <w:tcPr>
            <w:tcW w:w="9568" w:type="dxa"/>
            <w:tcBorders>
              <w:top w:val="nil"/>
              <w:left w:val="nil"/>
              <w:bottom w:val="nil"/>
              <w:right w:val="nil"/>
            </w:tcBorders>
          </w:tcPr>
          <w:p w:rsidR="00A621F2" w:rsidRDefault="000D5516">
            <w:pPr>
              <w:ind w:left="142"/>
              <w:rPr>
                <w:sz w:val="32"/>
              </w:rPr>
            </w:pPr>
            <w:r>
              <w:rPr>
                <w:sz w:val="32"/>
              </w:rPr>
              <w:t>1. .Понятие несостоятельности (банкротства) предприятия, основания признания банкротом</w:t>
            </w:r>
          </w:p>
        </w:tc>
        <w:tc>
          <w:tcPr>
            <w:tcW w:w="880" w:type="dxa"/>
            <w:tcBorders>
              <w:top w:val="nil"/>
              <w:left w:val="nil"/>
              <w:bottom w:val="nil"/>
              <w:right w:val="nil"/>
            </w:tcBorders>
          </w:tcPr>
          <w:p w:rsidR="00A621F2" w:rsidRDefault="00A621F2">
            <w:pPr>
              <w:ind w:left="142"/>
              <w:jc w:val="center"/>
              <w:rPr>
                <w:sz w:val="32"/>
              </w:rPr>
            </w:pPr>
          </w:p>
        </w:tc>
      </w:tr>
      <w:tr w:rsidR="00A621F2">
        <w:tc>
          <w:tcPr>
            <w:tcW w:w="9568" w:type="dxa"/>
            <w:tcBorders>
              <w:top w:val="nil"/>
              <w:left w:val="nil"/>
              <w:bottom w:val="nil"/>
              <w:right w:val="nil"/>
            </w:tcBorders>
          </w:tcPr>
          <w:p w:rsidR="00A621F2" w:rsidRDefault="000D5516">
            <w:pPr>
              <w:ind w:left="142"/>
              <w:rPr>
                <w:sz w:val="32"/>
              </w:rPr>
            </w:pPr>
            <w:r>
              <w:rPr>
                <w:sz w:val="32"/>
              </w:rPr>
              <w:t xml:space="preserve">   1.1 Понятие банкротства</w:t>
            </w:r>
          </w:p>
        </w:tc>
        <w:tc>
          <w:tcPr>
            <w:tcW w:w="880" w:type="dxa"/>
            <w:tcBorders>
              <w:top w:val="nil"/>
              <w:left w:val="nil"/>
              <w:bottom w:val="nil"/>
              <w:right w:val="nil"/>
            </w:tcBorders>
          </w:tcPr>
          <w:p w:rsidR="00A621F2" w:rsidRDefault="00A621F2">
            <w:pPr>
              <w:ind w:left="142"/>
              <w:jc w:val="center"/>
              <w:rPr>
                <w:sz w:val="32"/>
              </w:rPr>
            </w:pPr>
          </w:p>
        </w:tc>
      </w:tr>
      <w:tr w:rsidR="00A621F2">
        <w:tc>
          <w:tcPr>
            <w:tcW w:w="9568" w:type="dxa"/>
            <w:tcBorders>
              <w:top w:val="nil"/>
              <w:left w:val="nil"/>
              <w:bottom w:val="nil"/>
              <w:right w:val="nil"/>
            </w:tcBorders>
          </w:tcPr>
          <w:p w:rsidR="00A621F2" w:rsidRDefault="000D5516">
            <w:pPr>
              <w:ind w:left="142"/>
              <w:rPr>
                <w:sz w:val="32"/>
              </w:rPr>
            </w:pPr>
            <w:r>
              <w:rPr>
                <w:sz w:val="32"/>
              </w:rPr>
              <w:t xml:space="preserve">   1.2 Признаки банкротства</w:t>
            </w:r>
          </w:p>
        </w:tc>
        <w:tc>
          <w:tcPr>
            <w:tcW w:w="880" w:type="dxa"/>
            <w:tcBorders>
              <w:top w:val="nil"/>
              <w:left w:val="nil"/>
              <w:bottom w:val="nil"/>
              <w:right w:val="nil"/>
            </w:tcBorders>
          </w:tcPr>
          <w:p w:rsidR="00A621F2" w:rsidRDefault="00A621F2">
            <w:pPr>
              <w:ind w:left="142"/>
              <w:jc w:val="center"/>
              <w:rPr>
                <w:sz w:val="32"/>
              </w:rPr>
            </w:pPr>
          </w:p>
        </w:tc>
      </w:tr>
      <w:tr w:rsidR="00A621F2">
        <w:tc>
          <w:tcPr>
            <w:tcW w:w="9568" w:type="dxa"/>
            <w:tcBorders>
              <w:top w:val="nil"/>
              <w:left w:val="nil"/>
              <w:bottom w:val="nil"/>
              <w:right w:val="nil"/>
            </w:tcBorders>
          </w:tcPr>
          <w:p w:rsidR="00A621F2" w:rsidRDefault="000D5516">
            <w:pPr>
              <w:ind w:left="142"/>
              <w:rPr>
                <w:sz w:val="32"/>
              </w:rPr>
            </w:pPr>
            <w:r>
              <w:rPr>
                <w:sz w:val="32"/>
              </w:rPr>
              <w:t xml:space="preserve">   1.3 Фиктивное банкротство и преднамеренное банкротство</w:t>
            </w:r>
          </w:p>
        </w:tc>
        <w:tc>
          <w:tcPr>
            <w:tcW w:w="880" w:type="dxa"/>
            <w:tcBorders>
              <w:top w:val="nil"/>
              <w:left w:val="nil"/>
              <w:bottom w:val="nil"/>
              <w:right w:val="nil"/>
            </w:tcBorders>
          </w:tcPr>
          <w:p w:rsidR="00A621F2" w:rsidRDefault="00A621F2">
            <w:pPr>
              <w:ind w:left="142"/>
              <w:jc w:val="center"/>
              <w:rPr>
                <w:sz w:val="32"/>
              </w:rPr>
            </w:pPr>
          </w:p>
        </w:tc>
      </w:tr>
      <w:tr w:rsidR="00A621F2">
        <w:tc>
          <w:tcPr>
            <w:tcW w:w="9568" w:type="dxa"/>
            <w:tcBorders>
              <w:top w:val="nil"/>
              <w:left w:val="nil"/>
              <w:bottom w:val="nil"/>
              <w:right w:val="nil"/>
            </w:tcBorders>
          </w:tcPr>
          <w:p w:rsidR="00A621F2" w:rsidRDefault="000D5516">
            <w:pPr>
              <w:ind w:left="142"/>
              <w:rPr>
                <w:sz w:val="32"/>
              </w:rPr>
            </w:pPr>
            <w:r>
              <w:rPr>
                <w:sz w:val="32"/>
              </w:rPr>
              <w:t xml:space="preserve">   1.4 Предупреждение банкротства</w:t>
            </w:r>
          </w:p>
        </w:tc>
        <w:tc>
          <w:tcPr>
            <w:tcW w:w="880" w:type="dxa"/>
            <w:tcBorders>
              <w:top w:val="nil"/>
              <w:left w:val="nil"/>
              <w:bottom w:val="nil"/>
              <w:right w:val="nil"/>
            </w:tcBorders>
          </w:tcPr>
          <w:p w:rsidR="00A621F2" w:rsidRDefault="00A621F2">
            <w:pPr>
              <w:ind w:left="142"/>
              <w:jc w:val="center"/>
              <w:rPr>
                <w:sz w:val="32"/>
              </w:rPr>
            </w:pPr>
          </w:p>
        </w:tc>
      </w:tr>
      <w:tr w:rsidR="00A621F2">
        <w:tc>
          <w:tcPr>
            <w:tcW w:w="9568" w:type="dxa"/>
            <w:tcBorders>
              <w:top w:val="nil"/>
              <w:left w:val="nil"/>
              <w:bottom w:val="nil"/>
              <w:right w:val="nil"/>
            </w:tcBorders>
          </w:tcPr>
          <w:p w:rsidR="00A621F2" w:rsidRDefault="000D5516">
            <w:pPr>
              <w:ind w:left="142"/>
              <w:rPr>
                <w:sz w:val="32"/>
              </w:rPr>
            </w:pPr>
            <w:r>
              <w:rPr>
                <w:sz w:val="32"/>
              </w:rPr>
              <w:t xml:space="preserve">   1.5 Основания и порядок обращения с заявлением о признании банкротом</w:t>
            </w:r>
          </w:p>
        </w:tc>
        <w:tc>
          <w:tcPr>
            <w:tcW w:w="880" w:type="dxa"/>
            <w:tcBorders>
              <w:top w:val="nil"/>
              <w:left w:val="nil"/>
              <w:bottom w:val="nil"/>
              <w:right w:val="nil"/>
            </w:tcBorders>
          </w:tcPr>
          <w:p w:rsidR="00A621F2" w:rsidRDefault="00A621F2">
            <w:pPr>
              <w:ind w:left="142"/>
              <w:jc w:val="center"/>
              <w:rPr>
                <w:sz w:val="32"/>
              </w:rPr>
            </w:pPr>
          </w:p>
        </w:tc>
      </w:tr>
      <w:tr w:rsidR="00A621F2">
        <w:tc>
          <w:tcPr>
            <w:tcW w:w="9568" w:type="dxa"/>
            <w:tcBorders>
              <w:top w:val="nil"/>
              <w:left w:val="nil"/>
              <w:bottom w:val="nil"/>
              <w:right w:val="nil"/>
            </w:tcBorders>
          </w:tcPr>
          <w:p w:rsidR="00A621F2" w:rsidRDefault="000D5516">
            <w:pPr>
              <w:ind w:left="142"/>
              <w:rPr>
                <w:sz w:val="32"/>
              </w:rPr>
            </w:pPr>
            <w:r>
              <w:rPr>
                <w:sz w:val="32"/>
              </w:rPr>
              <w:t>2. Процедуры банкротства</w:t>
            </w:r>
          </w:p>
        </w:tc>
        <w:tc>
          <w:tcPr>
            <w:tcW w:w="880" w:type="dxa"/>
            <w:tcBorders>
              <w:top w:val="nil"/>
              <w:left w:val="nil"/>
              <w:bottom w:val="nil"/>
              <w:right w:val="nil"/>
            </w:tcBorders>
          </w:tcPr>
          <w:p w:rsidR="00A621F2" w:rsidRDefault="00A621F2">
            <w:pPr>
              <w:ind w:left="142"/>
              <w:jc w:val="center"/>
              <w:rPr>
                <w:sz w:val="32"/>
              </w:rPr>
            </w:pPr>
          </w:p>
        </w:tc>
      </w:tr>
      <w:tr w:rsidR="00A621F2">
        <w:tc>
          <w:tcPr>
            <w:tcW w:w="9568" w:type="dxa"/>
            <w:tcBorders>
              <w:top w:val="nil"/>
              <w:left w:val="nil"/>
              <w:bottom w:val="nil"/>
              <w:right w:val="nil"/>
            </w:tcBorders>
          </w:tcPr>
          <w:p w:rsidR="00A621F2" w:rsidRDefault="000D5516">
            <w:pPr>
              <w:ind w:left="142"/>
              <w:rPr>
                <w:sz w:val="32"/>
              </w:rPr>
            </w:pPr>
            <w:r>
              <w:rPr>
                <w:sz w:val="32"/>
              </w:rPr>
              <w:t xml:space="preserve">   2.1 Наблюдение</w:t>
            </w:r>
          </w:p>
        </w:tc>
        <w:tc>
          <w:tcPr>
            <w:tcW w:w="880" w:type="dxa"/>
            <w:tcBorders>
              <w:top w:val="nil"/>
              <w:left w:val="nil"/>
              <w:bottom w:val="nil"/>
              <w:right w:val="nil"/>
            </w:tcBorders>
          </w:tcPr>
          <w:p w:rsidR="00A621F2" w:rsidRDefault="00A621F2">
            <w:pPr>
              <w:ind w:left="142"/>
              <w:jc w:val="center"/>
              <w:rPr>
                <w:sz w:val="32"/>
              </w:rPr>
            </w:pPr>
          </w:p>
        </w:tc>
      </w:tr>
      <w:tr w:rsidR="00A621F2">
        <w:tc>
          <w:tcPr>
            <w:tcW w:w="9568" w:type="dxa"/>
            <w:tcBorders>
              <w:top w:val="nil"/>
              <w:left w:val="nil"/>
              <w:bottom w:val="nil"/>
              <w:right w:val="nil"/>
            </w:tcBorders>
          </w:tcPr>
          <w:p w:rsidR="00A621F2" w:rsidRDefault="000D5516">
            <w:pPr>
              <w:ind w:left="142"/>
              <w:rPr>
                <w:sz w:val="32"/>
              </w:rPr>
            </w:pPr>
            <w:r>
              <w:rPr>
                <w:sz w:val="32"/>
              </w:rPr>
              <w:t xml:space="preserve">   2.2 Внешнее управление</w:t>
            </w:r>
          </w:p>
        </w:tc>
        <w:tc>
          <w:tcPr>
            <w:tcW w:w="880" w:type="dxa"/>
            <w:tcBorders>
              <w:top w:val="nil"/>
              <w:left w:val="nil"/>
              <w:bottom w:val="nil"/>
              <w:right w:val="nil"/>
            </w:tcBorders>
          </w:tcPr>
          <w:p w:rsidR="00A621F2" w:rsidRDefault="00A621F2">
            <w:pPr>
              <w:ind w:left="142"/>
              <w:jc w:val="center"/>
              <w:rPr>
                <w:sz w:val="32"/>
              </w:rPr>
            </w:pPr>
          </w:p>
        </w:tc>
      </w:tr>
      <w:tr w:rsidR="00A621F2">
        <w:tc>
          <w:tcPr>
            <w:tcW w:w="9568" w:type="dxa"/>
            <w:tcBorders>
              <w:top w:val="nil"/>
              <w:left w:val="nil"/>
              <w:bottom w:val="nil"/>
              <w:right w:val="nil"/>
            </w:tcBorders>
          </w:tcPr>
          <w:p w:rsidR="00A621F2" w:rsidRDefault="000D5516">
            <w:pPr>
              <w:ind w:left="142"/>
              <w:rPr>
                <w:sz w:val="32"/>
              </w:rPr>
            </w:pPr>
            <w:r>
              <w:rPr>
                <w:sz w:val="32"/>
              </w:rPr>
              <w:t xml:space="preserve">   2.3 Конкурсное производство</w:t>
            </w:r>
          </w:p>
        </w:tc>
        <w:tc>
          <w:tcPr>
            <w:tcW w:w="880" w:type="dxa"/>
            <w:tcBorders>
              <w:top w:val="nil"/>
              <w:left w:val="nil"/>
              <w:bottom w:val="nil"/>
              <w:right w:val="nil"/>
            </w:tcBorders>
          </w:tcPr>
          <w:p w:rsidR="00A621F2" w:rsidRDefault="00A621F2">
            <w:pPr>
              <w:ind w:left="142"/>
              <w:jc w:val="center"/>
              <w:rPr>
                <w:sz w:val="32"/>
              </w:rPr>
            </w:pPr>
          </w:p>
        </w:tc>
      </w:tr>
      <w:tr w:rsidR="00A621F2">
        <w:tc>
          <w:tcPr>
            <w:tcW w:w="9568" w:type="dxa"/>
            <w:tcBorders>
              <w:top w:val="nil"/>
              <w:left w:val="nil"/>
              <w:bottom w:val="nil"/>
              <w:right w:val="nil"/>
            </w:tcBorders>
          </w:tcPr>
          <w:p w:rsidR="00A621F2" w:rsidRDefault="000D5516">
            <w:pPr>
              <w:ind w:left="142"/>
              <w:rPr>
                <w:sz w:val="32"/>
              </w:rPr>
            </w:pPr>
            <w:r>
              <w:rPr>
                <w:sz w:val="32"/>
              </w:rPr>
              <w:t xml:space="preserve">   2.4 Мировое соглашение</w:t>
            </w:r>
          </w:p>
        </w:tc>
        <w:tc>
          <w:tcPr>
            <w:tcW w:w="880" w:type="dxa"/>
            <w:tcBorders>
              <w:top w:val="nil"/>
              <w:left w:val="nil"/>
              <w:bottom w:val="nil"/>
              <w:right w:val="nil"/>
            </w:tcBorders>
          </w:tcPr>
          <w:p w:rsidR="00A621F2" w:rsidRDefault="00A621F2">
            <w:pPr>
              <w:ind w:left="142"/>
              <w:jc w:val="center"/>
              <w:rPr>
                <w:sz w:val="32"/>
              </w:rPr>
            </w:pPr>
          </w:p>
        </w:tc>
      </w:tr>
      <w:tr w:rsidR="00A621F2">
        <w:tc>
          <w:tcPr>
            <w:tcW w:w="9568" w:type="dxa"/>
            <w:tcBorders>
              <w:top w:val="nil"/>
              <w:left w:val="nil"/>
              <w:bottom w:val="nil"/>
              <w:right w:val="nil"/>
            </w:tcBorders>
          </w:tcPr>
          <w:p w:rsidR="00A621F2" w:rsidRDefault="000D5516">
            <w:pPr>
              <w:ind w:left="142"/>
              <w:rPr>
                <w:sz w:val="32"/>
              </w:rPr>
            </w:pPr>
            <w:r>
              <w:rPr>
                <w:sz w:val="32"/>
              </w:rPr>
              <w:t xml:space="preserve">   2.5 Упрощенные процедуры банкротства</w:t>
            </w:r>
          </w:p>
        </w:tc>
        <w:tc>
          <w:tcPr>
            <w:tcW w:w="880" w:type="dxa"/>
            <w:tcBorders>
              <w:top w:val="nil"/>
              <w:left w:val="nil"/>
              <w:bottom w:val="nil"/>
              <w:right w:val="nil"/>
            </w:tcBorders>
          </w:tcPr>
          <w:p w:rsidR="00A621F2" w:rsidRDefault="00A621F2">
            <w:pPr>
              <w:ind w:left="142"/>
              <w:jc w:val="center"/>
              <w:rPr>
                <w:sz w:val="32"/>
              </w:rPr>
            </w:pPr>
          </w:p>
        </w:tc>
      </w:tr>
      <w:tr w:rsidR="00A621F2">
        <w:tc>
          <w:tcPr>
            <w:tcW w:w="9568" w:type="dxa"/>
            <w:tcBorders>
              <w:top w:val="nil"/>
              <w:left w:val="nil"/>
              <w:bottom w:val="nil"/>
              <w:right w:val="nil"/>
            </w:tcBorders>
          </w:tcPr>
          <w:p w:rsidR="00A621F2" w:rsidRDefault="000D5516">
            <w:pPr>
              <w:ind w:left="142"/>
              <w:rPr>
                <w:sz w:val="32"/>
              </w:rPr>
            </w:pPr>
            <w:r>
              <w:rPr>
                <w:sz w:val="32"/>
              </w:rPr>
              <w:t xml:space="preserve">      2.5.1 Особенности банкротства ликвидируемого должника</w:t>
            </w:r>
          </w:p>
        </w:tc>
        <w:tc>
          <w:tcPr>
            <w:tcW w:w="880" w:type="dxa"/>
            <w:tcBorders>
              <w:top w:val="nil"/>
              <w:left w:val="nil"/>
              <w:bottom w:val="nil"/>
              <w:right w:val="nil"/>
            </w:tcBorders>
          </w:tcPr>
          <w:p w:rsidR="00A621F2" w:rsidRDefault="00A621F2">
            <w:pPr>
              <w:ind w:left="142"/>
              <w:jc w:val="center"/>
              <w:rPr>
                <w:sz w:val="32"/>
              </w:rPr>
            </w:pPr>
          </w:p>
        </w:tc>
      </w:tr>
      <w:tr w:rsidR="00A621F2">
        <w:tc>
          <w:tcPr>
            <w:tcW w:w="9568" w:type="dxa"/>
            <w:tcBorders>
              <w:top w:val="nil"/>
              <w:left w:val="nil"/>
              <w:bottom w:val="nil"/>
              <w:right w:val="nil"/>
            </w:tcBorders>
          </w:tcPr>
          <w:p w:rsidR="00A621F2" w:rsidRDefault="000D5516">
            <w:pPr>
              <w:ind w:left="142"/>
              <w:rPr>
                <w:sz w:val="32"/>
              </w:rPr>
            </w:pPr>
            <w:r>
              <w:rPr>
                <w:sz w:val="32"/>
              </w:rPr>
              <w:t xml:space="preserve">      2.5.2 Банкротство отсутствующего должника</w:t>
            </w:r>
          </w:p>
        </w:tc>
        <w:tc>
          <w:tcPr>
            <w:tcW w:w="880" w:type="dxa"/>
            <w:tcBorders>
              <w:top w:val="nil"/>
              <w:left w:val="nil"/>
              <w:bottom w:val="nil"/>
              <w:right w:val="nil"/>
            </w:tcBorders>
          </w:tcPr>
          <w:p w:rsidR="00A621F2" w:rsidRDefault="00A621F2">
            <w:pPr>
              <w:ind w:left="142"/>
              <w:jc w:val="center"/>
              <w:rPr>
                <w:sz w:val="32"/>
              </w:rPr>
            </w:pPr>
          </w:p>
        </w:tc>
      </w:tr>
      <w:tr w:rsidR="00A621F2">
        <w:tc>
          <w:tcPr>
            <w:tcW w:w="9568" w:type="dxa"/>
            <w:tcBorders>
              <w:top w:val="nil"/>
              <w:left w:val="nil"/>
              <w:bottom w:val="nil"/>
              <w:right w:val="nil"/>
            </w:tcBorders>
          </w:tcPr>
          <w:p w:rsidR="00A621F2" w:rsidRDefault="000D5516">
            <w:pPr>
              <w:ind w:left="142"/>
              <w:rPr>
                <w:sz w:val="32"/>
              </w:rPr>
            </w:pPr>
            <w:r>
              <w:rPr>
                <w:sz w:val="32"/>
              </w:rPr>
              <w:t>3. Банкротство индивидуального предприятия</w:t>
            </w:r>
          </w:p>
        </w:tc>
        <w:tc>
          <w:tcPr>
            <w:tcW w:w="880" w:type="dxa"/>
            <w:tcBorders>
              <w:top w:val="nil"/>
              <w:left w:val="nil"/>
              <w:bottom w:val="nil"/>
              <w:right w:val="nil"/>
            </w:tcBorders>
          </w:tcPr>
          <w:p w:rsidR="00A621F2" w:rsidRDefault="00A621F2">
            <w:pPr>
              <w:ind w:left="142"/>
              <w:jc w:val="center"/>
              <w:rPr>
                <w:sz w:val="32"/>
              </w:rPr>
            </w:pPr>
          </w:p>
        </w:tc>
      </w:tr>
      <w:tr w:rsidR="00A621F2">
        <w:tc>
          <w:tcPr>
            <w:tcW w:w="9568" w:type="dxa"/>
            <w:tcBorders>
              <w:top w:val="nil"/>
              <w:left w:val="nil"/>
              <w:bottom w:val="nil"/>
              <w:right w:val="nil"/>
            </w:tcBorders>
          </w:tcPr>
          <w:p w:rsidR="00A621F2" w:rsidRDefault="000D5516">
            <w:pPr>
              <w:ind w:left="142"/>
              <w:rPr>
                <w:sz w:val="32"/>
              </w:rPr>
            </w:pPr>
            <w:r>
              <w:rPr>
                <w:sz w:val="32"/>
              </w:rPr>
              <w:t>Заключение</w:t>
            </w:r>
          </w:p>
        </w:tc>
        <w:tc>
          <w:tcPr>
            <w:tcW w:w="880" w:type="dxa"/>
            <w:tcBorders>
              <w:top w:val="nil"/>
              <w:left w:val="nil"/>
              <w:bottom w:val="nil"/>
              <w:right w:val="nil"/>
            </w:tcBorders>
          </w:tcPr>
          <w:p w:rsidR="00A621F2" w:rsidRDefault="00A621F2">
            <w:pPr>
              <w:ind w:left="142"/>
              <w:jc w:val="center"/>
              <w:rPr>
                <w:sz w:val="32"/>
              </w:rPr>
            </w:pPr>
          </w:p>
        </w:tc>
      </w:tr>
      <w:tr w:rsidR="00A621F2">
        <w:tc>
          <w:tcPr>
            <w:tcW w:w="9568" w:type="dxa"/>
            <w:tcBorders>
              <w:top w:val="nil"/>
              <w:left w:val="nil"/>
              <w:bottom w:val="nil"/>
              <w:right w:val="nil"/>
            </w:tcBorders>
          </w:tcPr>
          <w:p w:rsidR="00A621F2" w:rsidRDefault="000D5516">
            <w:pPr>
              <w:ind w:left="142"/>
              <w:rPr>
                <w:sz w:val="32"/>
              </w:rPr>
            </w:pPr>
            <w:r>
              <w:rPr>
                <w:sz w:val="32"/>
              </w:rPr>
              <w:t>Список литературы</w:t>
            </w:r>
          </w:p>
        </w:tc>
        <w:tc>
          <w:tcPr>
            <w:tcW w:w="880" w:type="dxa"/>
            <w:tcBorders>
              <w:top w:val="nil"/>
              <w:left w:val="nil"/>
              <w:bottom w:val="nil"/>
              <w:right w:val="nil"/>
            </w:tcBorders>
          </w:tcPr>
          <w:p w:rsidR="00A621F2" w:rsidRDefault="00A621F2">
            <w:pPr>
              <w:ind w:left="142"/>
              <w:jc w:val="center"/>
              <w:rPr>
                <w:sz w:val="32"/>
              </w:rPr>
            </w:pPr>
          </w:p>
        </w:tc>
      </w:tr>
    </w:tbl>
    <w:p w:rsidR="00A621F2" w:rsidRDefault="00A621F2" w:rsidP="000D5516">
      <w:pPr>
        <w:pStyle w:val="Iiacaaieiaie1"/>
        <w:ind w:left="142"/>
        <w:rPr>
          <w:rFonts w:ascii="Times New Roman" w:hAnsi="Times New Roman"/>
          <w:sz w:val="32"/>
        </w:rPr>
      </w:pPr>
    </w:p>
    <w:p w:rsidR="00A621F2" w:rsidRDefault="00A621F2">
      <w:pPr>
        <w:pStyle w:val="a3"/>
        <w:ind w:left="142"/>
      </w:pPr>
    </w:p>
    <w:p w:rsidR="00A621F2" w:rsidRDefault="00A621F2">
      <w:pPr>
        <w:pStyle w:val="a3"/>
        <w:ind w:left="142"/>
      </w:pPr>
    </w:p>
    <w:p w:rsidR="00A621F2" w:rsidRDefault="00A621F2">
      <w:pPr>
        <w:pStyle w:val="a3"/>
        <w:ind w:left="142"/>
      </w:pPr>
    </w:p>
    <w:p w:rsidR="00A621F2" w:rsidRDefault="00A621F2">
      <w:pPr>
        <w:pStyle w:val="a3"/>
        <w:ind w:left="142"/>
      </w:pPr>
    </w:p>
    <w:p w:rsidR="00A621F2" w:rsidRDefault="00A621F2">
      <w:pPr>
        <w:pStyle w:val="a3"/>
        <w:ind w:left="142"/>
      </w:pPr>
    </w:p>
    <w:p w:rsidR="00A621F2" w:rsidRDefault="000D5516">
      <w:pPr>
        <w:pStyle w:val="a3"/>
        <w:ind w:left="142"/>
      </w:pPr>
      <w:r>
        <w:t>Введение.</w:t>
      </w:r>
    </w:p>
    <w:p w:rsidR="00A621F2" w:rsidRDefault="000D5516">
      <w:pPr>
        <w:pStyle w:val="Eoniaeeoao"/>
        <w:ind w:left="142"/>
        <w:rPr>
          <w:rFonts w:ascii="Times New Roman" w:hAnsi="Times New Roman"/>
          <w:sz w:val="32"/>
        </w:rPr>
      </w:pPr>
      <w:r>
        <w:rPr>
          <w:rFonts w:ascii="Times New Roman" w:hAnsi="Times New Roman"/>
          <w:sz w:val="32"/>
        </w:rPr>
        <w:t>Институт несостоятельности предприятия (банкротства) появился в нашем правовом регулировании в связи с переходом к рыночным отношениям. В условиях всеобъемлющего господства государственной и кооперативно-колхозной собственности проблема прекращений предприятий, кооперативов и колхозов ввиду их несостоятельности не ставилась и не решалась, потому что нерентабельные и убыточные предприятия и хозяйства встраивались в качестве таковых в экономику и существовали в качестве планово-убыточных за счет государственного финансирования, периодического списания долгов с колхозов, постоянно действующих и легализованных перераспределительных финансовых отношений в хозяйственных системах министерств и ведомств.</w:t>
      </w:r>
    </w:p>
    <w:p w:rsidR="00A621F2" w:rsidRDefault="000D5516">
      <w:pPr>
        <w:pStyle w:val="Eoniaeeoao"/>
        <w:ind w:left="142"/>
        <w:rPr>
          <w:rFonts w:ascii="Times New Roman" w:hAnsi="Times New Roman"/>
          <w:sz w:val="32"/>
        </w:rPr>
      </w:pPr>
      <w:r>
        <w:rPr>
          <w:rFonts w:ascii="Times New Roman" w:hAnsi="Times New Roman"/>
          <w:sz w:val="32"/>
        </w:rPr>
        <w:t>В рыночных условиях такая возможность исключается, в том числе и для государственных или муниципальных предприятий. Каждый хозяйствующий субъект должен обеспечить рентабельный воспроизводственный процесс в равных условиях хозяйствования, заранее определенных законами экономической сферы.</w:t>
      </w:r>
    </w:p>
    <w:p w:rsidR="00A621F2" w:rsidRDefault="00A621F2">
      <w:pPr>
        <w:pStyle w:val="Eoniaeeoao"/>
        <w:ind w:left="142"/>
        <w:rPr>
          <w:rFonts w:ascii="Times New Roman" w:hAnsi="Times New Roman"/>
          <w:sz w:val="32"/>
        </w:rPr>
      </w:pPr>
    </w:p>
    <w:p w:rsidR="00A621F2" w:rsidRDefault="00A621F2">
      <w:pPr>
        <w:pStyle w:val="Eoniaeeoao"/>
        <w:ind w:left="142"/>
        <w:rPr>
          <w:rFonts w:ascii="Times New Roman" w:hAnsi="Times New Roman"/>
          <w:sz w:val="32"/>
        </w:rPr>
      </w:pPr>
    </w:p>
    <w:p w:rsidR="00A621F2" w:rsidRDefault="00A621F2">
      <w:pPr>
        <w:pStyle w:val="Eoniaeeoao"/>
        <w:ind w:left="142"/>
        <w:rPr>
          <w:rFonts w:ascii="Times New Roman" w:hAnsi="Times New Roman"/>
          <w:sz w:val="32"/>
        </w:rPr>
      </w:pPr>
    </w:p>
    <w:p w:rsidR="00A621F2" w:rsidRDefault="00A621F2">
      <w:pPr>
        <w:pStyle w:val="Eoniaeeoao"/>
        <w:ind w:left="142"/>
        <w:rPr>
          <w:rFonts w:ascii="Times New Roman" w:hAnsi="Times New Roman"/>
          <w:sz w:val="32"/>
        </w:rPr>
      </w:pPr>
    </w:p>
    <w:p w:rsidR="00A621F2" w:rsidRDefault="00A621F2">
      <w:pPr>
        <w:pStyle w:val="Eoniaeeoao"/>
        <w:ind w:left="142"/>
        <w:rPr>
          <w:rFonts w:ascii="Times New Roman" w:hAnsi="Times New Roman"/>
          <w:sz w:val="32"/>
        </w:rPr>
      </w:pPr>
    </w:p>
    <w:p w:rsidR="00A621F2" w:rsidRDefault="00A621F2">
      <w:pPr>
        <w:pStyle w:val="Eoniaeeoao"/>
        <w:ind w:left="142"/>
        <w:rPr>
          <w:rFonts w:ascii="Times New Roman" w:hAnsi="Times New Roman"/>
          <w:sz w:val="32"/>
        </w:rPr>
      </w:pPr>
    </w:p>
    <w:p w:rsidR="00A621F2" w:rsidRDefault="00A621F2">
      <w:pPr>
        <w:pStyle w:val="a3"/>
        <w:ind w:left="142"/>
      </w:pPr>
    </w:p>
    <w:p w:rsidR="00A621F2" w:rsidRDefault="00A621F2">
      <w:pPr>
        <w:pStyle w:val="a3"/>
        <w:ind w:left="142"/>
      </w:pPr>
    </w:p>
    <w:p w:rsidR="00A621F2" w:rsidRDefault="00A621F2">
      <w:pPr>
        <w:pStyle w:val="a3"/>
        <w:ind w:left="142"/>
      </w:pPr>
    </w:p>
    <w:p w:rsidR="00A621F2" w:rsidRDefault="00A621F2">
      <w:pPr>
        <w:pStyle w:val="a3"/>
        <w:ind w:left="142"/>
      </w:pPr>
    </w:p>
    <w:p w:rsidR="00A621F2" w:rsidRDefault="00A621F2">
      <w:pPr>
        <w:pStyle w:val="a3"/>
        <w:ind w:left="142"/>
      </w:pPr>
    </w:p>
    <w:p w:rsidR="00A621F2" w:rsidRDefault="00A621F2">
      <w:pPr>
        <w:pStyle w:val="a3"/>
        <w:ind w:left="142"/>
      </w:pPr>
    </w:p>
    <w:p w:rsidR="00A621F2" w:rsidRDefault="00A621F2">
      <w:pPr>
        <w:pStyle w:val="a3"/>
        <w:ind w:left="142"/>
      </w:pPr>
    </w:p>
    <w:p w:rsidR="00A621F2" w:rsidRDefault="000D5516">
      <w:pPr>
        <w:pStyle w:val="a3"/>
        <w:ind w:left="142"/>
      </w:pPr>
      <w:r>
        <w:t>1. Понятие несостоятельности (банкротства) предприятия, основания признания банкротом.</w:t>
      </w:r>
    </w:p>
    <w:p w:rsidR="00A621F2" w:rsidRDefault="000D5516" w:rsidP="000D5516">
      <w:pPr>
        <w:pStyle w:val="Iiacaaieiaie1"/>
        <w:numPr>
          <w:ilvl w:val="0"/>
          <w:numId w:val="5"/>
        </w:numPr>
        <w:ind w:left="142"/>
        <w:rPr>
          <w:rFonts w:ascii="Times New Roman" w:hAnsi="Times New Roman"/>
          <w:sz w:val="32"/>
        </w:rPr>
      </w:pPr>
      <w:r>
        <w:rPr>
          <w:rFonts w:ascii="Times New Roman" w:hAnsi="Times New Roman"/>
          <w:sz w:val="32"/>
        </w:rPr>
        <w:t>1.1 Понятие банкротства.</w:t>
      </w:r>
    </w:p>
    <w:p w:rsidR="00A621F2" w:rsidRDefault="000D5516">
      <w:pPr>
        <w:pStyle w:val="Eoniaeeoao"/>
        <w:ind w:left="142"/>
        <w:rPr>
          <w:rFonts w:ascii="Times New Roman" w:hAnsi="Times New Roman"/>
          <w:sz w:val="32"/>
        </w:rPr>
      </w:pPr>
      <w:r>
        <w:rPr>
          <w:rFonts w:ascii="Times New Roman" w:hAnsi="Times New Roman"/>
          <w:sz w:val="32"/>
        </w:rPr>
        <w:t>Согласно ст. 2 Закона "О несостоятельности (банкротстве)":</w:t>
      </w:r>
    </w:p>
    <w:p w:rsidR="00A621F2" w:rsidRDefault="000D5516">
      <w:pPr>
        <w:pStyle w:val="Eoniaeeoao"/>
        <w:ind w:left="142"/>
        <w:rPr>
          <w:rFonts w:ascii="Times New Roman" w:hAnsi="Times New Roman"/>
          <w:sz w:val="32"/>
        </w:rPr>
      </w:pPr>
      <w:r>
        <w:rPr>
          <w:rFonts w:ascii="Times New Roman" w:hAnsi="Times New Roman"/>
          <w:sz w:val="32"/>
        </w:rPr>
        <w:t xml:space="preserve">“ </w:t>
      </w:r>
      <w:r>
        <w:rPr>
          <w:rFonts w:ascii="Times New Roman" w:hAnsi="Times New Roman"/>
          <w:b/>
          <w:sz w:val="32"/>
        </w:rPr>
        <w:t>несостоятельность (банкротство)</w:t>
      </w:r>
      <w:r>
        <w:rPr>
          <w:rFonts w:ascii="Times New Roman" w:hAnsi="Times New Roman"/>
          <w:sz w:val="32"/>
        </w:rPr>
        <w:t xml:space="preserve"> - признанная арбитражным судом и объявленая должником неспособность должника в полном объеме удовлетворить требования кредиторов по денежным обязательствам и (или) исполнить обязанность по уплате обязательных платежей.”</w:t>
      </w:r>
    </w:p>
    <w:p w:rsidR="00A621F2" w:rsidRDefault="000D5516">
      <w:pPr>
        <w:pStyle w:val="Eoniaeeoao"/>
        <w:ind w:left="142"/>
        <w:rPr>
          <w:rFonts w:ascii="Times New Roman" w:hAnsi="Times New Roman"/>
          <w:sz w:val="32"/>
        </w:rPr>
      </w:pPr>
      <w:r>
        <w:rPr>
          <w:rFonts w:ascii="Times New Roman" w:hAnsi="Times New Roman"/>
          <w:sz w:val="32"/>
        </w:rPr>
        <w:t>Причем согласно той же статьи того же Закона:</w:t>
      </w:r>
    </w:p>
    <w:p w:rsidR="00A621F2" w:rsidRDefault="000D5516">
      <w:pPr>
        <w:pStyle w:val="Eoniaeeoao"/>
        <w:ind w:left="142"/>
        <w:rPr>
          <w:rFonts w:ascii="Times New Roman" w:hAnsi="Times New Roman"/>
          <w:sz w:val="32"/>
        </w:rPr>
      </w:pPr>
      <w:r>
        <w:rPr>
          <w:rFonts w:ascii="Times New Roman" w:hAnsi="Times New Roman"/>
          <w:sz w:val="32"/>
        </w:rPr>
        <w:t xml:space="preserve">“ </w:t>
      </w:r>
      <w:r>
        <w:rPr>
          <w:rFonts w:ascii="Times New Roman" w:hAnsi="Times New Roman"/>
          <w:b/>
          <w:sz w:val="32"/>
        </w:rPr>
        <w:t>должник</w:t>
      </w:r>
      <w:r>
        <w:rPr>
          <w:rFonts w:ascii="Times New Roman" w:hAnsi="Times New Roman"/>
          <w:sz w:val="32"/>
        </w:rPr>
        <w:t xml:space="preserve"> - гражданин, в том числе индивидуальный предприниматель, или юридическое лицо, неспособные удовлетворить требования кредиторов по денежным обязательствам и (или) исполнить обязанность по уплате обязательных платежей в течение срока, установленного настоящим Федеральным законом;”</w:t>
      </w:r>
    </w:p>
    <w:p w:rsidR="00A621F2" w:rsidRDefault="000D5516">
      <w:pPr>
        <w:pStyle w:val="Eoniaeeoao"/>
        <w:ind w:left="142"/>
        <w:rPr>
          <w:rFonts w:ascii="Times New Roman" w:hAnsi="Times New Roman"/>
          <w:sz w:val="32"/>
        </w:rPr>
      </w:pPr>
      <w:r>
        <w:rPr>
          <w:rFonts w:ascii="Times New Roman" w:hAnsi="Times New Roman"/>
          <w:sz w:val="32"/>
        </w:rPr>
        <w:t xml:space="preserve">“ </w:t>
      </w:r>
      <w:r>
        <w:rPr>
          <w:rFonts w:ascii="Times New Roman" w:hAnsi="Times New Roman"/>
          <w:b/>
          <w:sz w:val="32"/>
        </w:rPr>
        <w:t>денежное обязательство</w:t>
      </w:r>
      <w:r>
        <w:rPr>
          <w:rFonts w:ascii="Times New Roman" w:hAnsi="Times New Roman"/>
          <w:sz w:val="32"/>
        </w:rPr>
        <w:t xml:space="preserve"> - обязанность должника уплатить кредитору определенную денежную сумму по гражданско-правовому- правовому договору и по иным основаниям , предусмотренным Гражданским кодексом Российской Федерации;”</w:t>
      </w:r>
    </w:p>
    <w:p w:rsidR="00A621F2" w:rsidRDefault="000D5516">
      <w:pPr>
        <w:pStyle w:val="Eoniaeeoao"/>
        <w:ind w:left="142"/>
        <w:rPr>
          <w:rFonts w:ascii="Times New Roman" w:hAnsi="Times New Roman"/>
          <w:sz w:val="32"/>
        </w:rPr>
      </w:pPr>
      <w:r>
        <w:rPr>
          <w:rFonts w:ascii="Times New Roman" w:hAnsi="Times New Roman"/>
          <w:sz w:val="32"/>
        </w:rPr>
        <w:t xml:space="preserve">“ </w:t>
      </w:r>
      <w:r>
        <w:rPr>
          <w:rFonts w:ascii="Times New Roman" w:hAnsi="Times New Roman"/>
          <w:b/>
          <w:sz w:val="32"/>
        </w:rPr>
        <w:t>обязательные платежи</w:t>
      </w:r>
      <w:r>
        <w:rPr>
          <w:rFonts w:ascii="Times New Roman" w:hAnsi="Times New Roman"/>
          <w:sz w:val="32"/>
        </w:rPr>
        <w:t xml:space="preserve"> - налоги, сборы и иные обязательные взносы в бюджет соответствующего уровня и во внебюджетные фонды в порядке и на условиях, которые определяются законодательством Российской Федерации;” </w:t>
      </w:r>
    </w:p>
    <w:p w:rsidR="00A621F2" w:rsidRDefault="000D5516" w:rsidP="000D5516">
      <w:pPr>
        <w:pStyle w:val="Iiacaaieiaie1"/>
        <w:numPr>
          <w:ilvl w:val="0"/>
          <w:numId w:val="6"/>
        </w:numPr>
        <w:ind w:left="142"/>
        <w:rPr>
          <w:rFonts w:ascii="Times New Roman" w:hAnsi="Times New Roman"/>
          <w:sz w:val="32"/>
        </w:rPr>
      </w:pPr>
      <w:r>
        <w:rPr>
          <w:rFonts w:ascii="Times New Roman" w:hAnsi="Times New Roman"/>
          <w:spacing w:val="0"/>
          <w:sz w:val="32"/>
        </w:rPr>
        <w:t>1</w:t>
      </w:r>
      <w:r>
        <w:rPr>
          <w:rFonts w:ascii="Times New Roman" w:hAnsi="Times New Roman"/>
          <w:sz w:val="32"/>
        </w:rPr>
        <w:t>.2. Признаки банкротства.</w:t>
      </w:r>
    </w:p>
    <w:p w:rsidR="00A621F2" w:rsidRDefault="000D5516">
      <w:pPr>
        <w:pStyle w:val="Eoniaeeoao"/>
        <w:ind w:left="142"/>
        <w:rPr>
          <w:rFonts w:ascii="Times New Roman" w:hAnsi="Times New Roman"/>
          <w:sz w:val="32"/>
        </w:rPr>
      </w:pPr>
      <w:r>
        <w:rPr>
          <w:rFonts w:ascii="Times New Roman" w:hAnsi="Times New Roman"/>
          <w:sz w:val="32"/>
        </w:rPr>
        <w:t>Согласно ст. 3 Закона "О несостоятельности (банкротстве)" :</w:t>
      </w:r>
    </w:p>
    <w:p w:rsidR="00A621F2" w:rsidRDefault="000D5516">
      <w:pPr>
        <w:pStyle w:val="Eoniaeeoao"/>
        <w:ind w:left="142"/>
        <w:rPr>
          <w:rFonts w:ascii="Times New Roman" w:hAnsi="Times New Roman"/>
          <w:sz w:val="32"/>
        </w:rPr>
      </w:pPr>
      <w:r>
        <w:rPr>
          <w:rFonts w:ascii="Times New Roman" w:hAnsi="Times New Roman"/>
          <w:sz w:val="32"/>
        </w:rPr>
        <w:t>“1. Гражданин считается неспособным удовлетворить требования кредиторов по денежным обязательствам и (или) исполнить обязанность по уплате обязательных платежей, если соответствующие обязательства и (или) обязанности не исполнены им в течение трех месяцев с момента наступления даты их исполнения и если сумма его обязательств превышает стоимость принадлежащего ему имущества.</w:t>
      </w:r>
    </w:p>
    <w:p w:rsidR="00A621F2" w:rsidRDefault="000D5516">
      <w:pPr>
        <w:pStyle w:val="Eoniaeeoao"/>
        <w:ind w:left="142"/>
        <w:rPr>
          <w:rFonts w:ascii="Times New Roman" w:hAnsi="Times New Roman"/>
          <w:sz w:val="32"/>
        </w:rPr>
      </w:pPr>
      <w:r>
        <w:rPr>
          <w:rFonts w:ascii="Times New Roman" w:hAnsi="Times New Roman"/>
          <w:sz w:val="32"/>
        </w:rPr>
        <w:t>2. Юридическое лицо считается неспособным удовлетворить требования кредиторов по денежным обязательствам и (или) исполнить обязанность по уплате обязательных платежей, если соответствующие обязательства и (или) обязанности не исполнены им в течение трех месяцев с момента наступления даты их исполнения.</w:t>
      </w:r>
    </w:p>
    <w:p w:rsidR="00A621F2" w:rsidRDefault="000D5516">
      <w:pPr>
        <w:pStyle w:val="Eoniaeeoao"/>
        <w:ind w:left="142"/>
        <w:rPr>
          <w:rFonts w:ascii="Times New Roman" w:hAnsi="Times New Roman"/>
          <w:sz w:val="32"/>
        </w:rPr>
      </w:pPr>
      <w:r>
        <w:rPr>
          <w:rFonts w:ascii="Times New Roman" w:hAnsi="Times New Roman"/>
          <w:sz w:val="32"/>
        </w:rPr>
        <w:t>Согласно ст. 4 Закона "О несостоятельности (банкротстве)" :</w:t>
      </w:r>
    </w:p>
    <w:p w:rsidR="00A621F2" w:rsidRDefault="000D5516">
      <w:pPr>
        <w:pStyle w:val="Eoniaeeoao"/>
        <w:ind w:left="142"/>
        <w:rPr>
          <w:rFonts w:ascii="Times New Roman" w:hAnsi="Times New Roman"/>
          <w:sz w:val="32"/>
        </w:rPr>
      </w:pPr>
      <w:r>
        <w:rPr>
          <w:rFonts w:ascii="Times New Roman" w:hAnsi="Times New Roman"/>
          <w:sz w:val="32"/>
        </w:rPr>
        <w:t>“ 1. Состав и размер денежных обязательств и обязательных платежей определяются на момент подачи в арбитражный суд заявления о признании должника банкротом, если иное не предусмотрено настоящим Федеральным законом;</w:t>
      </w:r>
    </w:p>
    <w:p w:rsidR="00A621F2" w:rsidRDefault="000D5516">
      <w:pPr>
        <w:pStyle w:val="Eoniaeeoao"/>
        <w:ind w:left="142"/>
        <w:rPr>
          <w:rFonts w:ascii="Times New Roman" w:hAnsi="Times New Roman"/>
          <w:sz w:val="32"/>
        </w:rPr>
      </w:pPr>
      <w:r>
        <w:rPr>
          <w:rFonts w:ascii="Times New Roman" w:hAnsi="Times New Roman"/>
          <w:sz w:val="32"/>
        </w:rPr>
        <w:t>2. Для определения наличия признаков банкротства должника принимается  во  внимание размер денежных обязательств, в том числе размер задолженности за переданные товары, выполненные работы и оказанные услуги, суммы займа с учетом процентов, подлежащих уплате должником, за исключением обязательств перед гражданами, перед которыми должник несет ответственность за причинение вреда жизни и здоровью, обязательств по выплате авторского вознаграждения, а также обязательств перед учредителями (участниками) должника - юридические лица, вытекающего из такого участия. Подлежащие уплате за неисполнение ли ненадлежащее исполнение денежного обязательства неустойки (штрафы, пеня) не учитываются при определении размера денежных обязательств.</w:t>
      </w:r>
    </w:p>
    <w:p w:rsidR="00A621F2" w:rsidRDefault="000D5516">
      <w:pPr>
        <w:pStyle w:val="Eoniaeeoao"/>
        <w:ind w:left="142"/>
        <w:rPr>
          <w:rFonts w:ascii="Times New Roman" w:hAnsi="Times New Roman"/>
          <w:sz w:val="32"/>
        </w:rPr>
      </w:pPr>
      <w:r>
        <w:rPr>
          <w:rFonts w:ascii="Times New Roman" w:hAnsi="Times New Roman"/>
          <w:sz w:val="32"/>
        </w:rPr>
        <w:t>3. Для определения наличия признаков банкротства должника принимается во внимание размер обязательных платежей без учета установленных законодательством Российской Федерации штрафов (пени) и иных финансовых (экономических санкций).</w:t>
      </w:r>
    </w:p>
    <w:p w:rsidR="00A621F2" w:rsidRDefault="000D5516">
      <w:pPr>
        <w:pStyle w:val="Eoniaeeoao"/>
        <w:ind w:left="142"/>
        <w:rPr>
          <w:rFonts w:ascii="Times New Roman" w:hAnsi="Times New Roman"/>
          <w:sz w:val="32"/>
        </w:rPr>
      </w:pPr>
      <w:r>
        <w:rPr>
          <w:rFonts w:ascii="Times New Roman" w:hAnsi="Times New Roman"/>
          <w:sz w:val="32"/>
        </w:rPr>
        <w:t>4. Размер денежных обязательств по требованиям кредиторов считается установленным, если он подтвержден вступившим в законную силу решением суда или документами, свидетельствующими о признании должником этих требований, а также в иных случаях, предусмотренных настоящим Федеральным законом.”</w:t>
      </w:r>
    </w:p>
    <w:p w:rsidR="00A621F2" w:rsidRDefault="000D5516" w:rsidP="000D5516">
      <w:pPr>
        <w:pStyle w:val="Iiacaaieiaie1"/>
        <w:numPr>
          <w:ilvl w:val="0"/>
          <w:numId w:val="7"/>
        </w:numPr>
        <w:ind w:left="142"/>
        <w:rPr>
          <w:rFonts w:ascii="Times New Roman" w:hAnsi="Times New Roman"/>
          <w:sz w:val="32"/>
        </w:rPr>
      </w:pPr>
      <w:r>
        <w:rPr>
          <w:rFonts w:ascii="Times New Roman" w:hAnsi="Times New Roman"/>
          <w:sz w:val="32"/>
        </w:rPr>
        <w:t>1.3. Фиктивное банкротство и преднамеренное банкротство.</w:t>
      </w:r>
    </w:p>
    <w:p w:rsidR="00A621F2" w:rsidRDefault="000D5516">
      <w:pPr>
        <w:pStyle w:val="Eoniaeeoao"/>
        <w:ind w:left="142"/>
        <w:rPr>
          <w:rFonts w:ascii="Times New Roman" w:hAnsi="Times New Roman"/>
          <w:sz w:val="32"/>
        </w:rPr>
      </w:pPr>
      <w:r>
        <w:rPr>
          <w:rFonts w:ascii="Times New Roman" w:hAnsi="Times New Roman"/>
          <w:sz w:val="32"/>
        </w:rPr>
        <w:t xml:space="preserve">Согласно ст. 10 Закона "О несостоятельности (банкротстве)": </w:t>
      </w:r>
    </w:p>
    <w:p w:rsidR="00A621F2" w:rsidRDefault="000D5516">
      <w:pPr>
        <w:pStyle w:val="Eoniaeeoao"/>
        <w:ind w:left="142"/>
        <w:rPr>
          <w:rFonts w:ascii="Times New Roman" w:hAnsi="Times New Roman"/>
          <w:sz w:val="32"/>
        </w:rPr>
      </w:pPr>
      <w:r>
        <w:rPr>
          <w:rFonts w:ascii="Times New Roman" w:hAnsi="Times New Roman"/>
          <w:sz w:val="32"/>
        </w:rPr>
        <w:t>“1. Если заявление должника подано должником в арбитражный суд при наличии у должника возможности удовлетворить требования кредиторов в полном объеме (</w:t>
      </w:r>
      <w:r>
        <w:rPr>
          <w:rFonts w:ascii="Times New Roman" w:hAnsi="Times New Roman"/>
          <w:b/>
          <w:sz w:val="32"/>
        </w:rPr>
        <w:t>фиктивное банкротство</w:t>
      </w:r>
      <w:r>
        <w:rPr>
          <w:rFonts w:ascii="Times New Roman" w:hAnsi="Times New Roman"/>
          <w:sz w:val="32"/>
        </w:rPr>
        <w:t>), должник, подавший указанное заявление несет перед кредиторами ответственность за ущерб, причиненный подачей такого заявления.</w:t>
      </w:r>
    </w:p>
    <w:p w:rsidR="00A621F2" w:rsidRDefault="000D5516">
      <w:pPr>
        <w:pStyle w:val="Eoniaeeoao"/>
        <w:ind w:left="142"/>
        <w:rPr>
          <w:rFonts w:ascii="Times New Roman" w:hAnsi="Times New Roman"/>
          <w:sz w:val="32"/>
        </w:rPr>
      </w:pPr>
      <w:r>
        <w:rPr>
          <w:rFonts w:ascii="Times New Roman" w:hAnsi="Times New Roman"/>
          <w:sz w:val="32"/>
        </w:rPr>
        <w:t>2. В случае банкротства должника по вине его учредителей (участников) или иных лиц, в том числе по вине руководителя должника, которые имеют право давать обязательные для должника указания либо имеют возможность иным образом определять его действия (</w:t>
      </w:r>
      <w:r>
        <w:rPr>
          <w:rFonts w:ascii="Times New Roman" w:hAnsi="Times New Roman"/>
          <w:b/>
          <w:sz w:val="32"/>
        </w:rPr>
        <w:t>преднамеренное банкротство</w:t>
      </w:r>
      <w:r>
        <w:rPr>
          <w:rFonts w:ascii="Times New Roman" w:hAnsi="Times New Roman"/>
          <w:sz w:val="32"/>
        </w:rPr>
        <w:t>), на учредителей (участников) должника - юридического лица или иных лиц в случае недостаточности имущества должника может быть возложена субсидарная ответственность по его обязательствам.</w:t>
      </w:r>
    </w:p>
    <w:p w:rsidR="00A621F2" w:rsidRDefault="000D5516">
      <w:pPr>
        <w:pStyle w:val="Eoniaeeoao"/>
        <w:ind w:left="142"/>
        <w:rPr>
          <w:rFonts w:ascii="Times New Roman" w:hAnsi="Times New Roman"/>
          <w:sz w:val="32"/>
        </w:rPr>
      </w:pPr>
      <w:r>
        <w:rPr>
          <w:rFonts w:ascii="Times New Roman" w:hAnsi="Times New Roman"/>
          <w:sz w:val="32"/>
        </w:rPr>
        <w:t>3. В случаях, предусмотренных федеральным законом, руководитель должника может быть привлечен к уголовной ответственности и (или) дисквалифицирован.”</w:t>
      </w:r>
    </w:p>
    <w:p w:rsidR="00A621F2" w:rsidRDefault="000D5516" w:rsidP="000D5516">
      <w:pPr>
        <w:pStyle w:val="Iiacaaieiaie1"/>
        <w:numPr>
          <w:ilvl w:val="0"/>
          <w:numId w:val="8"/>
        </w:numPr>
        <w:ind w:left="142"/>
        <w:rPr>
          <w:rFonts w:ascii="Times New Roman" w:hAnsi="Times New Roman"/>
          <w:sz w:val="32"/>
        </w:rPr>
      </w:pPr>
      <w:r>
        <w:rPr>
          <w:rFonts w:ascii="Times New Roman" w:hAnsi="Times New Roman"/>
          <w:sz w:val="32"/>
        </w:rPr>
        <w:t>1.4. Предупреждение банкротства.</w:t>
      </w:r>
    </w:p>
    <w:p w:rsidR="00A621F2" w:rsidRDefault="000D5516">
      <w:pPr>
        <w:pStyle w:val="Eoniaeeoao"/>
        <w:ind w:left="142"/>
        <w:rPr>
          <w:rFonts w:ascii="Times New Roman" w:hAnsi="Times New Roman"/>
          <w:sz w:val="32"/>
        </w:rPr>
      </w:pPr>
      <w:r>
        <w:rPr>
          <w:rFonts w:ascii="Times New Roman" w:hAnsi="Times New Roman"/>
          <w:sz w:val="32"/>
        </w:rPr>
        <w:t>Согласно главе 2 Закона "О несостоятельности (банкротстве)" могут быть предприняты следующие меры по предупреждению банкротства:</w:t>
      </w:r>
    </w:p>
    <w:p w:rsidR="00A621F2" w:rsidRDefault="000D5516">
      <w:pPr>
        <w:pStyle w:val="Eoniaeeoao"/>
        <w:ind w:left="142"/>
        <w:rPr>
          <w:rFonts w:ascii="Times New Roman" w:hAnsi="Times New Roman"/>
          <w:sz w:val="32"/>
        </w:rPr>
      </w:pPr>
      <w:r>
        <w:rPr>
          <w:rFonts w:ascii="Times New Roman" w:hAnsi="Times New Roman"/>
          <w:sz w:val="32"/>
        </w:rPr>
        <w:t>“1. Учредители (участники) должника - юридические лица, собственник имущества должника - унитарного предприятия, федеральные органы исполнительной власти, органы исполнительной власти субъектов Российской Федерации, органы местного самоуправления обязаны принимать своевременные меры по предупреждению банкротства организаций.</w:t>
      </w:r>
    </w:p>
    <w:p w:rsidR="00A621F2" w:rsidRDefault="000D5516">
      <w:pPr>
        <w:pStyle w:val="Eoniaeeoao"/>
        <w:ind w:left="142"/>
        <w:rPr>
          <w:rFonts w:ascii="Times New Roman" w:hAnsi="Times New Roman"/>
          <w:sz w:val="32"/>
        </w:rPr>
      </w:pPr>
      <w:r>
        <w:rPr>
          <w:rFonts w:ascii="Times New Roman" w:hAnsi="Times New Roman"/>
          <w:sz w:val="32"/>
        </w:rPr>
        <w:t>2. В целях предупреждения банкротства организаций учредители (участники) должника - юридические лица, собственник имущества должника - унитарного предприятия до момента подачи в арбитражный суд заявления о признании должника банкротом принимают меры, направленные на финансовое оздоровление должника. Меры, направленные на финансовое оздоровление должника, могут быть приняты кредиторами или иными лицами на основании соглашения с должником</w:t>
      </w:r>
    </w:p>
    <w:p w:rsidR="00A621F2" w:rsidRDefault="000D5516">
      <w:pPr>
        <w:pStyle w:val="Eoniaeeoao"/>
        <w:ind w:left="142"/>
        <w:rPr>
          <w:rFonts w:ascii="Times New Roman" w:hAnsi="Times New Roman"/>
          <w:sz w:val="32"/>
        </w:rPr>
      </w:pPr>
      <w:r>
        <w:rPr>
          <w:rFonts w:ascii="Times New Roman" w:hAnsi="Times New Roman"/>
          <w:sz w:val="32"/>
        </w:rPr>
        <w:t>3. Не допускается опубликование или разглашение иным образом сведений о банкротстве должника до момента публикации решения арбитражного суда о признании должника банкротом.</w:t>
      </w:r>
    </w:p>
    <w:p w:rsidR="00A621F2" w:rsidRDefault="000D5516">
      <w:pPr>
        <w:pStyle w:val="Eoniaeeoao"/>
        <w:ind w:left="142"/>
        <w:rPr>
          <w:rFonts w:ascii="Times New Roman" w:hAnsi="Times New Roman"/>
          <w:sz w:val="32"/>
        </w:rPr>
      </w:pPr>
      <w:r>
        <w:rPr>
          <w:rFonts w:ascii="Times New Roman" w:hAnsi="Times New Roman"/>
          <w:sz w:val="32"/>
        </w:rPr>
        <w:t>Лица, допустившие нарушения указанного требования, несут ответственность, установленную федеральным законом.” (Ст. 26).</w:t>
      </w:r>
    </w:p>
    <w:p w:rsidR="00A621F2" w:rsidRDefault="000D5516">
      <w:pPr>
        <w:pStyle w:val="Eoniaeeoao"/>
        <w:ind w:left="142"/>
        <w:rPr>
          <w:rFonts w:ascii="Times New Roman" w:hAnsi="Times New Roman"/>
          <w:sz w:val="32"/>
        </w:rPr>
      </w:pPr>
      <w:r>
        <w:rPr>
          <w:rFonts w:ascii="Times New Roman" w:hAnsi="Times New Roman"/>
          <w:sz w:val="32"/>
        </w:rPr>
        <w:t>Согласно ст. 27 Закона "О несостоятельности (банкротстве)" может быть осуществлена досудебная санация:</w:t>
      </w:r>
    </w:p>
    <w:p w:rsidR="00A621F2" w:rsidRDefault="000D5516">
      <w:pPr>
        <w:pStyle w:val="Eoniaeeoao"/>
        <w:ind w:left="142"/>
        <w:rPr>
          <w:rFonts w:ascii="Times New Roman" w:hAnsi="Times New Roman"/>
          <w:sz w:val="32"/>
        </w:rPr>
      </w:pPr>
      <w:r>
        <w:rPr>
          <w:rFonts w:ascii="Times New Roman" w:hAnsi="Times New Roman"/>
          <w:sz w:val="32"/>
        </w:rPr>
        <w:t>“1. Собственником имущества должника - унитарного предприятия, учредителями (участниками) должника - юридического лица, кредиторами должника - юридического лица и иными лицами в рамках мер по предупреждению банкротства должнику может быть предоставлена</w:t>
      </w:r>
      <w:r>
        <w:rPr>
          <w:rFonts w:ascii="Times New Roman" w:hAnsi="Times New Roman"/>
          <w:b/>
          <w:sz w:val="32"/>
        </w:rPr>
        <w:t xml:space="preserve"> </w:t>
      </w:r>
      <w:r>
        <w:rPr>
          <w:rFonts w:ascii="Times New Roman" w:hAnsi="Times New Roman"/>
          <w:sz w:val="32"/>
        </w:rPr>
        <w:t>финансовая помощь в размере, достаточном для погашения денежных обязательств и обязательных платежей и восстановления платежеспособности должника</w:t>
      </w:r>
      <w:r>
        <w:rPr>
          <w:rFonts w:ascii="Times New Roman" w:hAnsi="Times New Roman"/>
          <w:b/>
          <w:sz w:val="32"/>
        </w:rPr>
        <w:t xml:space="preserve"> (досудебная санация).</w:t>
      </w:r>
    </w:p>
    <w:p w:rsidR="00A621F2" w:rsidRDefault="000D5516">
      <w:pPr>
        <w:pStyle w:val="Eoniaeeoao"/>
        <w:ind w:left="142"/>
        <w:rPr>
          <w:rFonts w:ascii="Times New Roman" w:hAnsi="Times New Roman"/>
          <w:sz w:val="32"/>
        </w:rPr>
      </w:pPr>
      <w:r>
        <w:rPr>
          <w:rFonts w:ascii="Times New Roman" w:hAnsi="Times New Roman"/>
          <w:sz w:val="32"/>
        </w:rPr>
        <w:t>2. Предоставление финансовой помощи может сопровождаться принятием на себя должником или иными лицами обязательств в пользу лиц, предоставивших финансовую помощь.</w:t>
      </w:r>
    </w:p>
    <w:p w:rsidR="00A621F2" w:rsidRDefault="000D5516">
      <w:pPr>
        <w:pStyle w:val="Eoniaeeoao"/>
        <w:ind w:left="142"/>
        <w:rPr>
          <w:rFonts w:ascii="Times New Roman" w:hAnsi="Times New Roman"/>
          <w:sz w:val="32"/>
        </w:rPr>
      </w:pPr>
      <w:r>
        <w:rPr>
          <w:rFonts w:ascii="Times New Roman" w:hAnsi="Times New Roman"/>
          <w:sz w:val="32"/>
        </w:rPr>
        <w:t>3. Условия проведения досудебной санации за счет федерального бюджета и государственных внебюджетных фондов устанавливаются федеральным законом о федеральном бюджете на соответствующий год и федеральными законами о бюджетах государственных внебюджетных фондов на соответствующий год.</w:t>
      </w:r>
    </w:p>
    <w:p w:rsidR="00A621F2" w:rsidRDefault="000D5516">
      <w:pPr>
        <w:pStyle w:val="Eoniaeeoao"/>
        <w:ind w:left="142"/>
        <w:rPr>
          <w:rFonts w:ascii="Times New Roman" w:hAnsi="Times New Roman"/>
          <w:sz w:val="32"/>
        </w:rPr>
      </w:pPr>
      <w:r>
        <w:rPr>
          <w:rFonts w:ascii="Times New Roman" w:hAnsi="Times New Roman"/>
          <w:sz w:val="32"/>
        </w:rPr>
        <w:t>4. Условия проведения досудебной санации за счет бюджетов субъектов Российской Федерации, местных бюджетов и соответствующих внебюджетных фондов устанавливаются органами государственной власти субъектов Российской Федерации и органами местного самоуправления в соответствии с федеральными и иными законами.”</w:t>
      </w:r>
    </w:p>
    <w:p w:rsidR="00A621F2" w:rsidRDefault="000D5516" w:rsidP="000D5516">
      <w:pPr>
        <w:pStyle w:val="Iiacaaieiaie1"/>
        <w:numPr>
          <w:ilvl w:val="0"/>
          <w:numId w:val="9"/>
        </w:numPr>
        <w:ind w:left="142"/>
        <w:rPr>
          <w:rFonts w:ascii="Times New Roman" w:hAnsi="Times New Roman"/>
          <w:sz w:val="32"/>
        </w:rPr>
      </w:pPr>
      <w:r>
        <w:rPr>
          <w:rFonts w:ascii="Times New Roman" w:hAnsi="Times New Roman"/>
          <w:sz w:val="32"/>
        </w:rPr>
        <w:t>1.5. Основания и порядок обращения с заявлением о признании банкротом.</w:t>
      </w:r>
    </w:p>
    <w:p w:rsidR="00A621F2" w:rsidRDefault="000D5516">
      <w:pPr>
        <w:pStyle w:val="Eoniaeeoao"/>
        <w:ind w:left="142"/>
        <w:rPr>
          <w:rFonts w:ascii="Times New Roman" w:hAnsi="Times New Roman"/>
          <w:sz w:val="32"/>
        </w:rPr>
      </w:pPr>
      <w:r>
        <w:rPr>
          <w:rFonts w:ascii="Times New Roman" w:hAnsi="Times New Roman"/>
          <w:sz w:val="32"/>
        </w:rPr>
        <w:t>Согласно ст. 28 Закона "О несостоятельности (банкротстве)":</w:t>
      </w:r>
    </w:p>
    <w:p w:rsidR="00A621F2" w:rsidRDefault="000D5516">
      <w:pPr>
        <w:pStyle w:val="Eoniaeeoao"/>
        <w:ind w:left="142"/>
        <w:rPr>
          <w:rFonts w:ascii="Times New Roman" w:hAnsi="Times New Roman"/>
          <w:sz w:val="32"/>
        </w:rPr>
      </w:pPr>
      <w:r>
        <w:rPr>
          <w:rFonts w:ascii="Times New Roman" w:hAnsi="Times New Roman"/>
          <w:sz w:val="32"/>
        </w:rPr>
        <w:t>“Дела о банкротстве юридических лиц и граждан, в том числе зарегистрированных в качестве индивидуальных предпринимателей, рассматриваются арбитражным судом по правилам, предусмотренным Арбитражным процессуальным кодексом Российской Федерации, с особенностями, установленными настоящим Федеральным законом”.</w:t>
      </w:r>
    </w:p>
    <w:p w:rsidR="00A621F2" w:rsidRDefault="000D5516">
      <w:pPr>
        <w:pStyle w:val="Eoniaeeoao"/>
        <w:ind w:left="142"/>
        <w:rPr>
          <w:rFonts w:ascii="Times New Roman" w:hAnsi="Times New Roman"/>
          <w:sz w:val="32"/>
        </w:rPr>
      </w:pPr>
      <w:r>
        <w:rPr>
          <w:rFonts w:ascii="Times New Roman" w:hAnsi="Times New Roman"/>
          <w:sz w:val="32"/>
        </w:rPr>
        <w:t>Согласно ст. 32 Закона "О несостоятельности (банкротстве)" , основаниями возбуждения производства по делу о банкротстве являются:</w:t>
      </w:r>
    </w:p>
    <w:p w:rsidR="00A621F2" w:rsidRDefault="000D5516">
      <w:pPr>
        <w:pStyle w:val="Eoniaeeoao"/>
        <w:ind w:left="142"/>
        <w:rPr>
          <w:rFonts w:ascii="Times New Roman" w:hAnsi="Times New Roman"/>
          <w:sz w:val="32"/>
        </w:rPr>
      </w:pPr>
      <w:r>
        <w:rPr>
          <w:rFonts w:ascii="Times New Roman" w:hAnsi="Times New Roman"/>
          <w:sz w:val="32"/>
        </w:rPr>
        <w:t>“1. Производство по делу о банкротстве возбуждается арбитражным судом на основании заявления о признании должника банкротом...”</w:t>
      </w:r>
    </w:p>
    <w:p w:rsidR="00A621F2" w:rsidRDefault="000D5516">
      <w:pPr>
        <w:pStyle w:val="Eoniaeeoao"/>
        <w:ind w:left="142"/>
        <w:rPr>
          <w:rFonts w:ascii="Times New Roman" w:hAnsi="Times New Roman"/>
          <w:sz w:val="32"/>
        </w:rPr>
      </w:pPr>
      <w:r>
        <w:rPr>
          <w:rFonts w:ascii="Times New Roman" w:hAnsi="Times New Roman"/>
          <w:sz w:val="32"/>
        </w:rPr>
        <w:t>Заявление о признании должника банкротом могут подать:</w:t>
      </w:r>
    </w:p>
    <w:p w:rsidR="00A621F2" w:rsidRDefault="000D5516" w:rsidP="000D5516">
      <w:pPr>
        <w:pStyle w:val="Eoniaeeoao"/>
        <w:numPr>
          <w:ilvl w:val="0"/>
          <w:numId w:val="10"/>
        </w:numPr>
        <w:ind w:left="142"/>
        <w:rPr>
          <w:rFonts w:ascii="Times New Roman" w:hAnsi="Times New Roman"/>
          <w:sz w:val="32"/>
        </w:rPr>
      </w:pPr>
      <w:r>
        <w:rPr>
          <w:rFonts w:ascii="Times New Roman" w:hAnsi="Times New Roman"/>
          <w:sz w:val="32"/>
        </w:rPr>
        <w:t xml:space="preserve"> должник;</w:t>
      </w:r>
    </w:p>
    <w:p w:rsidR="00A621F2" w:rsidRDefault="000D5516" w:rsidP="000D5516">
      <w:pPr>
        <w:pStyle w:val="Eoniaeeoao"/>
        <w:numPr>
          <w:ilvl w:val="0"/>
          <w:numId w:val="11"/>
        </w:numPr>
        <w:ind w:left="142"/>
        <w:rPr>
          <w:rFonts w:ascii="Times New Roman" w:hAnsi="Times New Roman"/>
          <w:sz w:val="32"/>
        </w:rPr>
      </w:pPr>
      <w:r>
        <w:rPr>
          <w:rFonts w:ascii="Times New Roman" w:hAnsi="Times New Roman"/>
          <w:sz w:val="32"/>
        </w:rPr>
        <w:t xml:space="preserve"> кредитор (кредиторы);</w:t>
      </w:r>
    </w:p>
    <w:p w:rsidR="00A621F2" w:rsidRDefault="000D5516" w:rsidP="000D5516">
      <w:pPr>
        <w:pStyle w:val="Eoniaeeoao"/>
        <w:numPr>
          <w:ilvl w:val="0"/>
          <w:numId w:val="12"/>
        </w:numPr>
        <w:ind w:left="142"/>
        <w:rPr>
          <w:rFonts w:ascii="Times New Roman" w:hAnsi="Times New Roman"/>
          <w:sz w:val="32"/>
        </w:rPr>
      </w:pPr>
      <w:r>
        <w:rPr>
          <w:rFonts w:ascii="Times New Roman" w:hAnsi="Times New Roman"/>
          <w:sz w:val="32"/>
        </w:rPr>
        <w:t xml:space="preserve"> налоговый или иной уполномоченный орган;</w:t>
      </w:r>
    </w:p>
    <w:p w:rsidR="00A621F2" w:rsidRDefault="000D5516" w:rsidP="000D5516">
      <w:pPr>
        <w:pStyle w:val="Eoniaeeoao"/>
        <w:numPr>
          <w:ilvl w:val="0"/>
          <w:numId w:val="13"/>
        </w:numPr>
        <w:ind w:left="142"/>
        <w:rPr>
          <w:rFonts w:ascii="Times New Roman" w:hAnsi="Times New Roman"/>
          <w:sz w:val="32"/>
        </w:rPr>
      </w:pPr>
      <w:r>
        <w:rPr>
          <w:rFonts w:ascii="Times New Roman" w:hAnsi="Times New Roman"/>
          <w:sz w:val="32"/>
        </w:rPr>
        <w:t xml:space="preserve"> прокурор.</w:t>
      </w:r>
    </w:p>
    <w:p w:rsidR="00A621F2" w:rsidRDefault="000D5516">
      <w:pPr>
        <w:pStyle w:val="Eoniaeeoao"/>
        <w:ind w:left="142"/>
        <w:rPr>
          <w:rFonts w:ascii="Times New Roman" w:hAnsi="Times New Roman"/>
          <w:sz w:val="32"/>
        </w:rPr>
      </w:pPr>
      <w:r>
        <w:rPr>
          <w:rFonts w:ascii="Times New Roman" w:hAnsi="Times New Roman"/>
          <w:sz w:val="32"/>
        </w:rPr>
        <w:t xml:space="preserve">Порядок подачи заявления </w:t>
      </w:r>
      <w:r>
        <w:rPr>
          <w:rFonts w:ascii="Times New Roman" w:hAnsi="Times New Roman"/>
          <w:b/>
          <w:sz w:val="32"/>
        </w:rPr>
        <w:t xml:space="preserve">должником </w:t>
      </w:r>
      <w:r>
        <w:rPr>
          <w:rFonts w:ascii="Times New Roman" w:hAnsi="Times New Roman"/>
          <w:sz w:val="32"/>
        </w:rPr>
        <w:t xml:space="preserve">определяется ст. 33 - 34 Закона "О несостоятельности (банкротстве)": </w:t>
      </w:r>
    </w:p>
    <w:p w:rsidR="00A621F2" w:rsidRDefault="000D5516">
      <w:pPr>
        <w:pStyle w:val="Eoniaeeoao"/>
        <w:ind w:left="142"/>
        <w:rPr>
          <w:rFonts w:ascii="Times New Roman" w:hAnsi="Times New Roman"/>
          <w:sz w:val="32"/>
        </w:rPr>
      </w:pPr>
      <w:r>
        <w:rPr>
          <w:rFonts w:ascii="Times New Roman" w:hAnsi="Times New Roman"/>
          <w:sz w:val="32"/>
        </w:rPr>
        <w:t>“1. Заявление должника подается в арбитражный суд в письменной форме. Указанное заявление подписывается соответственно руководителем должника - юридического лица или лицом, его заменяющим, либо должником-гражданином.</w:t>
      </w:r>
    </w:p>
    <w:p w:rsidR="00A621F2" w:rsidRDefault="000D5516">
      <w:pPr>
        <w:pStyle w:val="Eoniaeeoao"/>
        <w:ind w:left="142"/>
        <w:rPr>
          <w:rFonts w:ascii="Times New Roman" w:hAnsi="Times New Roman"/>
          <w:sz w:val="32"/>
        </w:rPr>
      </w:pPr>
      <w:r>
        <w:rPr>
          <w:rFonts w:ascii="Times New Roman" w:hAnsi="Times New Roman"/>
          <w:sz w:val="32"/>
        </w:rPr>
        <w:t>2. В заявлении должника должны быть указаны:</w:t>
      </w:r>
    </w:p>
    <w:p w:rsidR="00A621F2" w:rsidRDefault="000D5516">
      <w:pPr>
        <w:pStyle w:val="Eoniaeeoao"/>
        <w:ind w:left="142"/>
        <w:rPr>
          <w:rFonts w:ascii="Times New Roman" w:hAnsi="Times New Roman"/>
          <w:sz w:val="32"/>
        </w:rPr>
      </w:pPr>
      <w:r>
        <w:rPr>
          <w:rFonts w:ascii="Times New Roman" w:hAnsi="Times New Roman"/>
          <w:sz w:val="32"/>
        </w:rPr>
        <w:t>наименование арбитражного суда, в который подается указанное заявление;</w:t>
      </w:r>
    </w:p>
    <w:p w:rsidR="00A621F2" w:rsidRDefault="000D5516">
      <w:pPr>
        <w:pStyle w:val="Eoniaeeoao"/>
        <w:ind w:left="142"/>
        <w:rPr>
          <w:rFonts w:ascii="Times New Roman" w:hAnsi="Times New Roman"/>
          <w:sz w:val="32"/>
        </w:rPr>
      </w:pPr>
      <w:r>
        <w:rPr>
          <w:rFonts w:ascii="Times New Roman" w:hAnsi="Times New Roman"/>
          <w:sz w:val="32"/>
        </w:rPr>
        <w:t>сумма требований кредиторов по денежным обязательствам в размере, который не оспаривается должником;</w:t>
      </w:r>
    </w:p>
    <w:p w:rsidR="00A621F2" w:rsidRDefault="000D5516">
      <w:pPr>
        <w:pStyle w:val="Eoniaeeoao"/>
        <w:ind w:left="142"/>
        <w:rPr>
          <w:rFonts w:ascii="Times New Roman" w:hAnsi="Times New Roman"/>
          <w:sz w:val="32"/>
        </w:rPr>
      </w:pPr>
      <w:r>
        <w:rPr>
          <w:rFonts w:ascii="Times New Roman" w:hAnsi="Times New Roman"/>
          <w:sz w:val="32"/>
        </w:rPr>
        <w:t>сумма задолженности по возмещению вреда, причиненного жизни и здоровью, оплате труда и выплате выходных пособий работникам должника, сумма вознаграждения, причитающегося к выплате по авторским договорам;</w:t>
      </w:r>
    </w:p>
    <w:p w:rsidR="00A621F2" w:rsidRDefault="000D5516">
      <w:pPr>
        <w:pStyle w:val="Eoniaeeoao"/>
        <w:ind w:left="142"/>
        <w:rPr>
          <w:rFonts w:ascii="Times New Roman" w:hAnsi="Times New Roman"/>
          <w:sz w:val="32"/>
        </w:rPr>
      </w:pPr>
      <w:r>
        <w:rPr>
          <w:rFonts w:ascii="Times New Roman" w:hAnsi="Times New Roman"/>
          <w:sz w:val="32"/>
        </w:rPr>
        <w:t>размер задолженности по обязательным платежам;</w:t>
      </w:r>
    </w:p>
    <w:p w:rsidR="00A621F2" w:rsidRDefault="000D5516">
      <w:pPr>
        <w:pStyle w:val="Eoniaeeoao"/>
        <w:ind w:left="142"/>
        <w:rPr>
          <w:rFonts w:ascii="Times New Roman" w:hAnsi="Times New Roman"/>
          <w:sz w:val="32"/>
        </w:rPr>
      </w:pPr>
      <w:r>
        <w:rPr>
          <w:rFonts w:ascii="Times New Roman" w:hAnsi="Times New Roman"/>
          <w:sz w:val="32"/>
        </w:rPr>
        <w:t>обоснование невозможности удовлетворить требования кредиторов в полном объеме;</w:t>
      </w:r>
    </w:p>
    <w:p w:rsidR="00A621F2" w:rsidRDefault="000D5516">
      <w:pPr>
        <w:pStyle w:val="Eoniaeeoao"/>
        <w:ind w:left="142"/>
        <w:rPr>
          <w:rFonts w:ascii="Times New Roman" w:hAnsi="Times New Roman"/>
          <w:sz w:val="32"/>
        </w:rPr>
      </w:pPr>
      <w:r>
        <w:rPr>
          <w:rFonts w:ascii="Times New Roman" w:hAnsi="Times New Roman"/>
          <w:sz w:val="32"/>
        </w:rPr>
        <w:t>сведения о принятых к производству судами общей юрисдикции, арбитражными судами, третейскими судами исковых заявлений к должнику, а также об исполнительных и иных документах, предъявленных к бесспорному (безакцептному) списанию;</w:t>
      </w:r>
    </w:p>
    <w:p w:rsidR="00A621F2" w:rsidRDefault="000D5516">
      <w:pPr>
        <w:pStyle w:val="Eoniaeeoao"/>
        <w:ind w:left="142"/>
        <w:rPr>
          <w:rFonts w:ascii="Times New Roman" w:hAnsi="Times New Roman"/>
          <w:sz w:val="32"/>
        </w:rPr>
      </w:pPr>
      <w:r>
        <w:rPr>
          <w:rFonts w:ascii="Times New Roman" w:hAnsi="Times New Roman"/>
          <w:sz w:val="32"/>
        </w:rPr>
        <w:t>сведения об имеющемся у должника имуществе, в том числе о денежных средствах и дебиторской задолженности;</w:t>
      </w:r>
    </w:p>
    <w:p w:rsidR="00A621F2" w:rsidRDefault="000D5516">
      <w:pPr>
        <w:pStyle w:val="Eoniaeeoao"/>
        <w:ind w:left="142"/>
        <w:rPr>
          <w:rFonts w:ascii="Times New Roman" w:hAnsi="Times New Roman"/>
          <w:sz w:val="32"/>
        </w:rPr>
      </w:pPr>
      <w:r>
        <w:rPr>
          <w:rFonts w:ascii="Times New Roman" w:hAnsi="Times New Roman"/>
          <w:sz w:val="32"/>
        </w:rPr>
        <w:t>номера счетов должника в банках и иных кредитных организациях, почтовые адреса банков и иных кредитных организаций;</w:t>
      </w:r>
    </w:p>
    <w:p w:rsidR="00A621F2" w:rsidRDefault="000D5516">
      <w:pPr>
        <w:pStyle w:val="Eoniaeeoao"/>
        <w:ind w:left="142"/>
        <w:rPr>
          <w:rFonts w:ascii="Times New Roman" w:hAnsi="Times New Roman"/>
          <w:sz w:val="32"/>
        </w:rPr>
      </w:pPr>
      <w:r>
        <w:rPr>
          <w:rFonts w:ascii="Times New Roman" w:hAnsi="Times New Roman"/>
          <w:sz w:val="32"/>
        </w:rPr>
        <w:t>сведения о наличии у должника имущества, достаточного для покрытия судебных расходов по делу о банкротстве;</w:t>
      </w:r>
    </w:p>
    <w:p w:rsidR="00A621F2" w:rsidRDefault="000D5516">
      <w:pPr>
        <w:pStyle w:val="Eoniaeeoao"/>
        <w:ind w:left="142"/>
        <w:rPr>
          <w:rFonts w:ascii="Times New Roman" w:hAnsi="Times New Roman"/>
          <w:sz w:val="32"/>
        </w:rPr>
      </w:pPr>
      <w:r>
        <w:rPr>
          <w:rFonts w:ascii="Times New Roman" w:hAnsi="Times New Roman"/>
          <w:sz w:val="32"/>
        </w:rPr>
        <w:t>перечень прилагаемых документов.</w:t>
      </w:r>
    </w:p>
    <w:p w:rsidR="00A621F2" w:rsidRDefault="000D5516">
      <w:pPr>
        <w:pStyle w:val="Eoniaeeoao"/>
        <w:ind w:left="142"/>
        <w:rPr>
          <w:rFonts w:ascii="Times New Roman" w:hAnsi="Times New Roman"/>
          <w:sz w:val="32"/>
        </w:rPr>
      </w:pPr>
      <w:r>
        <w:rPr>
          <w:rFonts w:ascii="Times New Roman" w:hAnsi="Times New Roman"/>
          <w:sz w:val="32"/>
        </w:rPr>
        <w:t>В заявлении должника указываются и иные сведения, необходимые для правильного разрешения дела о банкротстве, а также могут содержаться имеющиеся у должника ходатайства.</w:t>
      </w:r>
    </w:p>
    <w:p w:rsidR="00A621F2" w:rsidRDefault="000D5516">
      <w:pPr>
        <w:pStyle w:val="Eoniaeeoao"/>
        <w:ind w:left="142"/>
        <w:rPr>
          <w:rFonts w:ascii="Times New Roman" w:hAnsi="Times New Roman"/>
          <w:sz w:val="32"/>
        </w:rPr>
      </w:pPr>
      <w:r>
        <w:rPr>
          <w:rFonts w:ascii="Times New Roman" w:hAnsi="Times New Roman"/>
          <w:sz w:val="32"/>
        </w:rPr>
        <w:t>3. В заявлении должника-гражданина указываются также сведения об обязательствах должника, не связанных с предпринимательской деятельностью.</w:t>
      </w:r>
    </w:p>
    <w:p w:rsidR="00A621F2" w:rsidRDefault="000D5516">
      <w:pPr>
        <w:pStyle w:val="Eoniaeeoao"/>
        <w:ind w:left="142"/>
        <w:rPr>
          <w:rFonts w:ascii="Times New Roman" w:hAnsi="Times New Roman"/>
          <w:sz w:val="32"/>
        </w:rPr>
      </w:pPr>
      <w:r>
        <w:rPr>
          <w:rFonts w:ascii="Times New Roman" w:hAnsi="Times New Roman"/>
          <w:sz w:val="32"/>
        </w:rPr>
        <w:t>4. Должник обязан направить копии заявления должника кредиторам и иным лицам, участвующим в деле о банкротстве.”(ст. 33)</w:t>
      </w:r>
    </w:p>
    <w:p w:rsidR="00A621F2" w:rsidRDefault="000D5516">
      <w:pPr>
        <w:pStyle w:val="Eoniaeeoao"/>
        <w:ind w:left="142"/>
        <w:rPr>
          <w:rFonts w:ascii="Times New Roman" w:hAnsi="Times New Roman"/>
          <w:sz w:val="32"/>
        </w:rPr>
      </w:pPr>
      <w:r>
        <w:rPr>
          <w:rFonts w:ascii="Times New Roman" w:hAnsi="Times New Roman"/>
          <w:sz w:val="32"/>
        </w:rPr>
        <w:t>Кроме этих документов  прилагаются:</w:t>
      </w:r>
    </w:p>
    <w:p w:rsidR="00A621F2" w:rsidRDefault="000D5516">
      <w:pPr>
        <w:pStyle w:val="Eoniaeeoao"/>
        <w:ind w:left="142"/>
        <w:rPr>
          <w:rFonts w:ascii="Times New Roman" w:hAnsi="Times New Roman"/>
          <w:sz w:val="32"/>
        </w:rPr>
      </w:pPr>
      <w:r>
        <w:rPr>
          <w:rFonts w:ascii="Times New Roman" w:hAnsi="Times New Roman"/>
          <w:sz w:val="32"/>
        </w:rPr>
        <w:t>“документы, подтверждающие:</w:t>
      </w:r>
    </w:p>
    <w:p w:rsidR="00A621F2" w:rsidRDefault="000D5516">
      <w:pPr>
        <w:pStyle w:val="Eoniaeeoao"/>
        <w:ind w:left="142"/>
        <w:rPr>
          <w:rFonts w:ascii="Times New Roman" w:hAnsi="Times New Roman"/>
          <w:sz w:val="32"/>
        </w:rPr>
      </w:pPr>
      <w:r>
        <w:rPr>
          <w:rFonts w:ascii="Times New Roman" w:hAnsi="Times New Roman"/>
          <w:sz w:val="32"/>
        </w:rPr>
        <w:t>наличие задолженности, а также неспособность должника удовлетворить требования кредиторов в полном объеме:</w:t>
      </w:r>
    </w:p>
    <w:p w:rsidR="00A621F2" w:rsidRDefault="000D5516">
      <w:pPr>
        <w:pStyle w:val="Eoniaeeoao"/>
        <w:ind w:left="142"/>
        <w:rPr>
          <w:rFonts w:ascii="Times New Roman" w:hAnsi="Times New Roman"/>
          <w:sz w:val="32"/>
        </w:rPr>
      </w:pPr>
      <w:r>
        <w:rPr>
          <w:rFonts w:ascii="Times New Roman" w:hAnsi="Times New Roman"/>
          <w:sz w:val="32"/>
        </w:rPr>
        <w:t>иные обстоятельства, на которых основывается заявление должника.”</w:t>
      </w:r>
    </w:p>
    <w:p w:rsidR="00A621F2" w:rsidRDefault="000D5516">
      <w:pPr>
        <w:pStyle w:val="Eoniaeeoao"/>
        <w:ind w:left="142"/>
        <w:rPr>
          <w:rFonts w:ascii="Times New Roman" w:hAnsi="Times New Roman"/>
          <w:sz w:val="32"/>
        </w:rPr>
      </w:pPr>
      <w:r>
        <w:rPr>
          <w:rFonts w:ascii="Times New Roman" w:hAnsi="Times New Roman"/>
          <w:sz w:val="32"/>
        </w:rPr>
        <w:t>Также прилагаются:</w:t>
      </w:r>
    </w:p>
    <w:p w:rsidR="00A621F2" w:rsidRDefault="000D5516">
      <w:pPr>
        <w:pStyle w:val="Eoniaeeoao"/>
        <w:ind w:left="142"/>
        <w:rPr>
          <w:rFonts w:ascii="Times New Roman" w:hAnsi="Times New Roman"/>
          <w:sz w:val="32"/>
        </w:rPr>
      </w:pPr>
      <w:r>
        <w:rPr>
          <w:rFonts w:ascii="Times New Roman" w:hAnsi="Times New Roman"/>
          <w:sz w:val="32"/>
        </w:rPr>
        <w:t>“список кредиторов и должников заявителя с расшифровкой кредиторской и дебиторской задолженности и указанием почтовых адресов кредиторов и должников заявителя;</w:t>
      </w:r>
    </w:p>
    <w:p w:rsidR="00A621F2" w:rsidRDefault="000D5516">
      <w:pPr>
        <w:pStyle w:val="Eoniaeeoao"/>
        <w:ind w:left="142"/>
        <w:rPr>
          <w:rFonts w:ascii="Times New Roman" w:hAnsi="Times New Roman"/>
          <w:sz w:val="32"/>
        </w:rPr>
      </w:pPr>
      <w:r>
        <w:rPr>
          <w:rFonts w:ascii="Times New Roman" w:hAnsi="Times New Roman"/>
          <w:sz w:val="32"/>
        </w:rPr>
        <w:t>бухгалтерский баланс на последнюю отчетную дату или заменяющие его документы, документы о составе и стоимости имущества должника-гражданина;</w:t>
      </w:r>
    </w:p>
    <w:p w:rsidR="00A621F2" w:rsidRDefault="000D5516">
      <w:pPr>
        <w:pStyle w:val="Eoniaeeoao"/>
        <w:ind w:left="142"/>
        <w:rPr>
          <w:rFonts w:ascii="Times New Roman" w:hAnsi="Times New Roman"/>
          <w:sz w:val="32"/>
        </w:rPr>
      </w:pPr>
      <w:r>
        <w:rPr>
          <w:rFonts w:ascii="Times New Roman" w:hAnsi="Times New Roman"/>
          <w:sz w:val="32"/>
        </w:rPr>
        <w:t>решение собственника имущества должника - унитарного предприятия или учредителей (участников) должника - юридического лица об обращении должника в арбитражный суд с заявлением должника, за исключением случаев, когда в соответствии  с настоящим Федеральным законом указанное обращение является обязательным: протокол собрания работников должника, на котором избран представитель работников должника для участия в арбитражном процессе по делу о банкротстве если указанное собрание проведено до подачи заявления должника.” (ст. 34).</w:t>
      </w:r>
    </w:p>
    <w:p w:rsidR="00A621F2" w:rsidRDefault="000D5516">
      <w:pPr>
        <w:pStyle w:val="Eoniaeeoao"/>
        <w:ind w:left="142"/>
        <w:rPr>
          <w:rFonts w:ascii="Times New Roman" w:hAnsi="Times New Roman"/>
          <w:sz w:val="32"/>
        </w:rPr>
      </w:pPr>
      <w:r>
        <w:rPr>
          <w:rFonts w:ascii="Times New Roman" w:hAnsi="Times New Roman"/>
          <w:sz w:val="32"/>
        </w:rPr>
        <w:t>Порядок подачи заявления</w:t>
      </w:r>
      <w:r>
        <w:rPr>
          <w:rFonts w:ascii="Times New Roman" w:hAnsi="Times New Roman"/>
          <w:b/>
          <w:sz w:val="32"/>
        </w:rPr>
        <w:t xml:space="preserve"> кредитором (кредиторами)</w:t>
      </w:r>
      <w:r>
        <w:rPr>
          <w:rFonts w:ascii="Times New Roman" w:hAnsi="Times New Roman"/>
          <w:sz w:val="32"/>
        </w:rPr>
        <w:t xml:space="preserve"> определяется ст. 35 - 38 Закона "О несостоятельности (банкротстве)":</w:t>
      </w:r>
    </w:p>
    <w:p w:rsidR="00A621F2" w:rsidRDefault="000D5516">
      <w:pPr>
        <w:pStyle w:val="Eoniaeeoao"/>
        <w:ind w:left="142"/>
        <w:rPr>
          <w:rFonts w:ascii="Times New Roman" w:hAnsi="Times New Roman"/>
          <w:sz w:val="32"/>
        </w:rPr>
      </w:pPr>
      <w:r>
        <w:rPr>
          <w:rFonts w:ascii="Times New Roman" w:hAnsi="Times New Roman"/>
          <w:sz w:val="32"/>
        </w:rPr>
        <w:t>“1. Заявление кредитора подается в арбитражный суд в письменной форме. Заявление кредитора - юридического лица подписывается его руководителем или представителем, а заявление кредитора - гражданина - этим гражданином или его представителем.</w:t>
      </w:r>
    </w:p>
    <w:p w:rsidR="00A621F2" w:rsidRDefault="000D5516">
      <w:pPr>
        <w:pStyle w:val="Eoniaeeoao"/>
        <w:ind w:left="142"/>
        <w:rPr>
          <w:rFonts w:ascii="Times New Roman" w:hAnsi="Times New Roman"/>
          <w:sz w:val="32"/>
        </w:rPr>
      </w:pPr>
      <w:r>
        <w:rPr>
          <w:rFonts w:ascii="Times New Roman" w:hAnsi="Times New Roman"/>
          <w:sz w:val="32"/>
        </w:rPr>
        <w:t>2. В заявлении кредитора должны быть указаны:</w:t>
      </w:r>
    </w:p>
    <w:p w:rsidR="00A621F2" w:rsidRDefault="000D5516">
      <w:pPr>
        <w:pStyle w:val="Eoniaeeoao"/>
        <w:ind w:left="142"/>
        <w:rPr>
          <w:rFonts w:ascii="Times New Roman" w:hAnsi="Times New Roman"/>
          <w:sz w:val="32"/>
        </w:rPr>
      </w:pPr>
      <w:r>
        <w:rPr>
          <w:rFonts w:ascii="Times New Roman" w:hAnsi="Times New Roman"/>
          <w:sz w:val="32"/>
        </w:rPr>
        <w:t>наименование арбитражного суда, в который подается заявление кредитора;</w:t>
      </w:r>
    </w:p>
    <w:p w:rsidR="00A621F2" w:rsidRDefault="000D5516">
      <w:pPr>
        <w:pStyle w:val="Eoniaeeoao"/>
        <w:ind w:left="142"/>
        <w:rPr>
          <w:rFonts w:ascii="Times New Roman" w:hAnsi="Times New Roman"/>
          <w:sz w:val="32"/>
        </w:rPr>
      </w:pPr>
      <w:r>
        <w:rPr>
          <w:rFonts w:ascii="Times New Roman" w:hAnsi="Times New Roman"/>
          <w:sz w:val="32"/>
        </w:rPr>
        <w:t>наименование (фамилия, имя, отчество) должника и его почтовый адрес;</w:t>
      </w:r>
    </w:p>
    <w:p w:rsidR="00A621F2" w:rsidRDefault="000D5516">
      <w:pPr>
        <w:pStyle w:val="Eoniaeeoao"/>
        <w:ind w:left="142"/>
        <w:rPr>
          <w:rFonts w:ascii="Times New Roman" w:hAnsi="Times New Roman"/>
          <w:sz w:val="32"/>
        </w:rPr>
      </w:pPr>
      <w:r>
        <w:rPr>
          <w:rFonts w:ascii="Times New Roman" w:hAnsi="Times New Roman"/>
          <w:sz w:val="32"/>
        </w:rPr>
        <w:t>наименование (фамилия, имя, отчество) кредитора и его почтовый адрес;</w:t>
      </w:r>
    </w:p>
    <w:p w:rsidR="00A621F2" w:rsidRDefault="000D5516">
      <w:pPr>
        <w:pStyle w:val="Eoniaeeoao"/>
        <w:ind w:left="142"/>
        <w:rPr>
          <w:rFonts w:ascii="Times New Roman" w:hAnsi="Times New Roman"/>
          <w:sz w:val="32"/>
        </w:rPr>
      </w:pPr>
      <w:r>
        <w:rPr>
          <w:rFonts w:ascii="Times New Roman" w:hAnsi="Times New Roman"/>
          <w:sz w:val="32"/>
        </w:rPr>
        <w:t>размер требований кредитора к должнику с указанием размера подлежащих уплате процентов и неустоек (штрафов, пени);</w:t>
      </w:r>
    </w:p>
    <w:p w:rsidR="00A621F2" w:rsidRDefault="000D5516">
      <w:pPr>
        <w:pStyle w:val="Eoniaeeoao"/>
        <w:ind w:left="142"/>
        <w:rPr>
          <w:rFonts w:ascii="Times New Roman" w:hAnsi="Times New Roman"/>
          <w:sz w:val="32"/>
        </w:rPr>
      </w:pPr>
      <w:r>
        <w:rPr>
          <w:rFonts w:ascii="Times New Roman" w:hAnsi="Times New Roman"/>
          <w:sz w:val="32"/>
        </w:rPr>
        <w:t>обязательства должника пред кредитором, из которого возникло требование, а также срок его исполнения;</w:t>
      </w:r>
    </w:p>
    <w:p w:rsidR="00A621F2" w:rsidRDefault="000D5516">
      <w:pPr>
        <w:pStyle w:val="Eoniaeeoao"/>
        <w:ind w:left="142"/>
        <w:rPr>
          <w:rFonts w:ascii="Times New Roman" w:hAnsi="Times New Roman"/>
          <w:sz w:val="32"/>
        </w:rPr>
      </w:pPr>
      <w:r>
        <w:rPr>
          <w:rFonts w:ascii="Times New Roman" w:hAnsi="Times New Roman"/>
          <w:sz w:val="32"/>
        </w:rPr>
        <w:t>доказательства обоснованности требований кредитора, в том числе вступившие в законную силу решения суда, доказательства, подтверждающие признание указанных требований должником, исполнительная надпись нотариуса;</w:t>
      </w:r>
    </w:p>
    <w:p w:rsidR="00A621F2" w:rsidRDefault="000D5516">
      <w:pPr>
        <w:pStyle w:val="Eoniaeeoao"/>
        <w:ind w:left="142"/>
        <w:rPr>
          <w:rFonts w:ascii="Times New Roman" w:hAnsi="Times New Roman"/>
          <w:sz w:val="32"/>
        </w:rPr>
      </w:pPr>
      <w:r>
        <w:rPr>
          <w:rFonts w:ascii="Times New Roman" w:hAnsi="Times New Roman"/>
          <w:sz w:val="32"/>
        </w:rPr>
        <w:t>доказательства, подтверждающие основания заявления кредитора;</w:t>
      </w:r>
    </w:p>
    <w:p w:rsidR="00A621F2" w:rsidRDefault="000D5516">
      <w:pPr>
        <w:pStyle w:val="Eoniaeeoao"/>
        <w:ind w:left="142"/>
        <w:rPr>
          <w:rFonts w:ascii="Times New Roman" w:hAnsi="Times New Roman"/>
          <w:sz w:val="32"/>
        </w:rPr>
      </w:pPr>
      <w:r>
        <w:rPr>
          <w:rFonts w:ascii="Times New Roman" w:hAnsi="Times New Roman"/>
          <w:sz w:val="32"/>
        </w:rPr>
        <w:t>перечень прилагаемых к заявлению кредитора документов.</w:t>
      </w:r>
    </w:p>
    <w:p w:rsidR="00A621F2" w:rsidRDefault="000D5516">
      <w:pPr>
        <w:pStyle w:val="Eoniaeeoao"/>
        <w:ind w:left="142"/>
        <w:rPr>
          <w:rFonts w:ascii="Times New Roman" w:hAnsi="Times New Roman"/>
          <w:sz w:val="32"/>
        </w:rPr>
      </w:pPr>
      <w:r>
        <w:rPr>
          <w:rFonts w:ascii="Times New Roman" w:hAnsi="Times New Roman"/>
          <w:sz w:val="32"/>
        </w:rPr>
        <w:t>В заявлении кредитора указываются и иные сведения, необходимые для правильного разрешения дела о банкротстве, а также могут содержаться имеющиеся у кредитора ходатайства.</w:t>
      </w:r>
    </w:p>
    <w:p w:rsidR="00A621F2" w:rsidRDefault="000D5516">
      <w:pPr>
        <w:pStyle w:val="Eoniaeeoao"/>
        <w:ind w:left="142"/>
        <w:rPr>
          <w:rFonts w:ascii="Times New Roman" w:hAnsi="Times New Roman"/>
          <w:sz w:val="32"/>
        </w:rPr>
      </w:pPr>
      <w:r>
        <w:rPr>
          <w:rFonts w:ascii="Times New Roman" w:hAnsi="Times New Roman"/>
          <w:sz w:val="32"/>
        </w:rPr>
        <w:t>3. Кредитор обязан направить копию заявления кредитора должнику.”</w:t>
      </w:r>
    </w:p>
    <w:p w:rsidR="00A621F2" w:rsidRDefault="000D5516">
      <w:pPr>
        <w:pStyle w:val="Eoniaeeoao"/>
        <w:ind w:left="142"/>
        <w:rPr>
          <w:rFonts w:ascii="Times New Roman" w:hAnsi="Times New Roman"/>
          <w:sz w:val="32"/>
        </w:rPr>
      </w:pPr>
      <w:r>
        <w:rPr>
          <w:rFonts w:ascii="Times New Roman" w:hAnsi="Times New Roman"/>
          <w:sz w:val="32"/>
        </w:rPr>
        <w:t>Объединение требований кредиторов регламентируется ст. 36 того же Закона:</w:t>
      </w:r>
    </w:p>
    <w:p w:rsidR="00A621F2" w:rsidRDefault="000D5516">
      <w:pPr>
        <w:pStyle w:val="Eoniaeeoao"/>
        <w:ind w:left="142"/>
        <w:rPr>
          <w:rFonts w:ascii="Times New Roman" w:hAnsi="Times New Roman"/>
          <w:sz w:val="32"/>
        </w:rPr>
      </w:pPr>
      <w:r>
        <w:rPr>
          <w:rFonts w:ascii="Times New Roman" w:hAnsi="Times New Roman"/>
          <w:sz w:val="32"/>
        </w:rPr>
        <w:t>“1. Заявление кредитора может быть основано на объединенной задолженности по различным обязательствам.</w:t>
      </w:r>
    </w:p>
    <w:p w:rsidR="00A621F2" w:rsidRDefault="000D5516">
      <w:pPr>
        <w:pStyle w:val="Eoniaeeoao"/>
        <w:ind w:left="142"/>
        <w:rPr>
          <w:rFonts w:ascii="Times New Roman" w:hAnsi="Times New Roman"/>
          <w:sz w:val="32"/>
        </w:rPr>
      </w:pPr>
      <w:r>
        <w:rPr>
          <w:rFonts w:ascii="Times New Roman" w:hAnsi="Times New Roman"/>
          <w:sz w:val="32"/>
        </w:rPr>
        <w:t>2. Кредиторы вправе объединить свои требования к должнику и обратиться в суд с одним заявлением кредитора. Такое заявление подписывается кредиторами, объединившими свои требования.”</w:t>
      </w:r>
    </w:p>
    <w:p w:rsidR="00A621F2" w:rsidRDefault="000D5516">
      <w:pPr>
        <w:pStyle w:val="Eoniaeeoao"/>
        <w:ind w:left="142"/>
        <w:rPr>
          <w:rFonts w:ascii="Times New Roman" w:hAnsi="Times New Roman"/>
          <w:sz w:val="32"/>
        </w:rPr>
      </w:pPr>
      <w:r>
        <w:rPr>
          <w:rFonts w:ascii="Times New Roman" w:hAnsi="Times New Roman"/>
          <w:sz w:val="32"/>
        </w:rPr>
        <w:t>Кроме того к заявлению прилагаются:</w:t>
      </w:r>
    </w:p>
    <w:p w:rsidR="00A621F2" w:rsidRDefault="000D5516">
      <w:pPr>
        <w:pStyle w:val="Eoniaeeoao"/>
        <w:ind w:left="142"/>
        <w:rPr>
          <w:rFonts w:ascii="Times New Roman" w:hAnsi="Times New Roman"/>
          <w:sz w:val="32"/>
        </w:rPr>
      </w:pPr>
      <w:r>
        <w:rPr>
          <w:rFonts w:ascii="Times New Roman" w:hAnsi="Times New Roman"/>
          <w:sz w:val="32"/>
        </w:rPr>
        <w:t>“документы, подтверждающие:</w:t>
      </w:r>
    </w:p>
    <w:p w:rsidR="00A621F2" w:rsidRDefault="000D5516">
      <w:pPr>
        <w:pStyle w:val="Eoniaeeoao"/>
        <w:ind w:left="142"/>
        <w:rPr>
          <w:rFonts w:ascii="Times New Roman" w:hAnsi="Times New Roman"/>
          <w:sz w:val="32"/>
        </w:rPr>
      </w:pPr>
      <w:r>
        <w:rPr>
          <w:rFonts w:ascii="Times New Roman" w:hAnsi="Times New Roman"/>
          <w:sz w:val="32"/>
        </w:rPr>
        <w:t>обязательства должника перед кредитором, а также наличие и размер задолженности по указанным обязательствам;</w:t>
      </w:r>
    </w:p>
    <w:p w:rsidR="00A621F2" w:rsidRDefault="000D5516">
      <w:pPr>
        <w:pStyle w:val="Eoniaeeoao"/>
        <w:ind w:left="142"/>
        <w:rPr>
          <w:rFonts w:ascii="Times New Roman" w:hAnsi="Times New Roman"/>
          <w:sz w:val="32"/>
        </w:rPr>
      </w:pPr>
      <w:r>
        <w:rPr>
          <w:rFonts w:ascii="Times New Roman" w:hAnsi="Times New Roman"/>
          <w:sz w:val="32"/>
        </w:rPr>
        <w:t>иные обстоятельства, на которых основывается заявление кредитора.”</w:t>
      </w:r>
    </w:p>
    <w:p w:rsidR="00A621F2" w:rsidRDefault="000D5516">
      <w:pPr>
        <w:pStyle w:val="Eoniaeeoao"/>
        <w:ind w:left="142"/>
        <w:rPr>
          <w:rFonts w:ascii="Times New Roman" w:hAnsi="Times New Roman"/>
          <w:sz w:val="32"/>
        </w:rPr>
      </w:pPr>
      <w:r>
        <w:rPr>
          <w:rFonts w:ascii="Times New Roman" w:hAnsi="Times New Roman"/>
          <w:sz w:val="32"/>
        </w:rPr>
        <w:t>А также:</w:t>
      </w:r>
    </w:p>
    <w:p w:rsidR="00A621F2" w:rsidRDefault="000D5516">
      <w:pPr>
        <w:pStyle w:val="Eoniaeeoao"/>
        <w:ind w:left="142"/>
        <w:rPr>
          <w:rFonts w:ascii="Times New Roman" w:hAnsi="Times New Roman"/>
          <w:sz w:val="32"/>
        </w:rPr>
      </w:pPr>
      <w:r>
        <w:rPr>
          <w:rFonts w:ascii="Times New Roman" w:hAnsi="Times New Roman"/>
          <w:sz w:val="32"/>
        </w:rPr>
        <w:t>“ К заявлению кредитора, подписанному представителем кредитора, прилагается также доверенность, подтверждающая полномочия подписавшего указанное заявление лица на подачу такого заявления.”</w:t>
      </w:r>
    </w:p>
    <w:p w:rsidR="00A621F2" w:rsidRDefault="000D5516">
      <w:pPr>
        <w:pStyle w:val="Eoniaeeoao"/>
        <w:ind w:left="142"/>
        <w:rPr>
          <w:rFonts w:ascii="Times New Roman" w:hAnsi="Times New Roman"/>
          <w:sz w:val="32"/>
        </w:rPr>
      </w:pPr>
      <w:r>
        <w:rPr>
          <w:rFonts w:ascii="Times New Roman" w:hAnsi="Times New Roman"/>
          <w:sz w:val="32"/>
        </w:rPr>
        <w:t>При их наличии прилагаются:</w:t>
      </w:r>
    </w:p>
    <w:p w:rsidR="00A621F2" w:rsidRDefault="000D5516">
      <w:pPr>
        <w:pStyle w:val="Eoniaeeoao"/>
        <w:ind w:left="142"/>
        <w:rPr>
          <w:rFonts w:ascii="Times New Roman" w:hAnsi="Times New Roman"/>
          <w:sz w:val="32"/>
        </w:rPr>
      </w:pPr>
      <w:r>
        <w:rPr>
          <w:rFonts w:ascii="Times New Roman" w:hAnsi="Times New Roman"/>
          <w:sz w:val="32"/>
        </w:rPr>
        <w:t>“решение арбитражного суда, суда общей юрисдикции или третейского суда, рассматривавших требования кредитора к должнику;</w:t>
      </w:r>
    </w:p>
    <w:p w:rsidR="00A621F2" w:rsidRDefault="000D5516">
      <w:pPr>
        <w:pStyle w:val="Eoniaeeoao"/>
        <w:ind w:left="142"/>
        <w:rPr>
          <w:rFonts w:ascii="Times New Roman" w:hAnsi="Times New Roman"/>
          <w:sz w:val="32"/>
        </w:rPr>
      </w:pPr>
      <w:r>
        <w:rPr>
          <w:rFonts w:ascii="Times New Roman" w:hAnsi="Times New Roman"/>
          <w:sz w:val="32"/>
        </w:rPr>
        <w:t>исполнительный документ (исполнительный лист, акцептированные должником платежные требования, исполнительная надпись нотариуса и иное) либо доказательства, подтверждающие признание должником требований кредитора.”</w:t>
      </w:r>
    </w:p>
    <w:p w:rsidR="00A621F2" w:rsidRDefault="000D5516">
      <w:pPr>
        <w:pStyle w:val="Eoniaeeoao"/>
        <w:ind w:left="142"/>
        <w:rPr>
          <w:rFonts w:ascii="Times New Roman" w:hAnsi="Times New Roman"/>
          <w:sz w:val="32"/>
        </w:rPr>
      </w:pPr>
      <w:r>
        <w:rPr>
          <w:rFonts w:ascii="Times New Roman" w:hAnsi="Times New Roman"/>
          <w:sz w:val="32"/>
        </w:rPr>
        <w:t>Если кредитором является Российская Федерация, субъект Российской Федерации, муниципальное образование, то согласно ст. 38 этого же Закона:</w:t>
      </w:r>
    </w:p>
    <w:p w:rsidR="00A621F2" w:rsidRDefault="000D5516">
      <w:pPr>
        <w:pStyle w:val="Eoniaeeoao"/>
        <w:ind w:left="142"/>
        <w:rPr>
          <w:rFonts w:ascii="Times New Roman" w:hAnsi="Times New Roman"/>
          <w:sz w:val="32"/>
        </w:rPr>
      </w:pPr>
      <w:r>
        <w:rPr>
          <w:rFonts w:ascii="Times New Roman" w:hAnsi="Times New Roman"/>
          <w:sz w:val="32"/>
        </w:rPr>
        <w:t>“1... заявление кредитора может быть подано в арбитражный суд уполномоченным на то органом государственной власти или органом местного самоуправления.</w:t>
      </w:r>
    </w:p>
    <w:p w:rsidR="00A621F2" w:rsidRDefault="000D5516">
      <w:pPr>
        <w:pStyle w:val="Eoniaeeoao"/>
        <w:ind w:left="142"/>
        <w:rPr>
          <w:rFonts w:ascii="Times New Roman" w:hAnsi="Times New Roman"/>
          <w:sz w:val="32"/>
        </w:rPr>
      </w:pPr>
      <w:r>
        <w:rPr>
          <w:rFonts w:ascii="Times New Roman" w:hAnsi="Times New Roman"/>
          <w:sz w:val="32"/>
        </w:rPr>
        <w:t>2. К заявлению кредитора прилагаются документы о наделении органа, обращающегося в арбитражный суд, соответствующими полномочиями в установленном законом порядке.</w:t>
      </w:r>
    </w:p>
    <w:p w:rsidR="00A621F2" w:rsidRDefault="000D5516">
      <w:pPr>
        <w:pStyle w:val="Eoniaeeoao"/>
        <w:ind w:left="142"/>
        <w:rPr>
          <w:rFonts w:ascii="Times New Roman" w:hAnsi="Times New Roman"/>
          <w:sz w:val="32"/>
        </w:rPr>
      </w:pPr>
      <w:r>
        <w:rPr>
          <w:rFonts w:ascii="Times New Roman" w:hAnsi="Times New Roman"/>
          <w:sz w:val="32"/>
        </w:rPr>
        <w:t>3. Заявление кредитора... подается в арбитражный суд с соблюдением требований, предусмотренных настоящим федеральным законом в отношении заявления кредитора, если иное не предусмотрено федеральным законом или не вытекает из существа правоотношений.”</w:t>
      </w:r>
    </w:p>
    <w:p w:rsidR="00A621F2" w:rsidRDefault="000D5516">
      <w:pPr>
        <w:pStyle w:val="Eoniaeeoao"/>
        <w:ind w:left="142"/>
        <w:rPr>
          <w:rFonts w:ascii="Times New Roman" w:hAnsi="Times New Roman"/>
          <w:sz w:val="32"/>
        </w:rPr>
      </w:pPr>
      <w:r>
        <w:rPr>
          <w:rFonts w:ascii="Times New Roman" w:hAnsi="Times New Roman"/>
          <w:sz w:val="32"/>
        </w:rPr>
        <w:t xml:space="preserve">Порядок подачи заявления </w:t>
      </w:r>
      <w:r>
        <w:rPr>
          <w:rFonts w:ascii="Times New Roman" w:hAnsi="Times New Roman"/>
          <w:b/>
          <w:sz w:val="32"/>
        </w:rPr>
        <w:t>налоговым или иным уполномоченным органом</w:t>
      </w:r>
      <w:r>
        <w:rPr>
          <w:rFonts w:ascii="Times New Roman" w:hAnsi="Times New Roman"/>
          <w:sz w:val="32"/>
        </w:rPr>
        <w:t xml:space="preserve"> регламентируется ст. 39 Закона "О несостоятельности (банкротстве)":</w:t>
      </w:r>
    </w:p>
    <w:p w:rsidR="00A621F2" w:rsidRDefault="000D5516">
      <w:pPr>
        <w:pStyle w:val="Eoniaeeoao"/>
        <w:ind w:left="142"/>
        <w:rPr>
          <w:rFonts w:ascii="Times New Roman" w:hAnsi="Times New Roman"/>
          <w:sz w:val="32"/>
        </w:rPr>
      </w:pPr>
      <w:r>
        <w:rPr>
          <w:rFonts w:ascii="Times New Roman" w:hAnsi="Times New Roman"/>
          <w:sz w:val="32"/>
        </w:rPr>
        <w:t>“1. Заявление налогового или иного уполномоченного органа о признании должника банкротом должно отвечать требованиям, предусмотренным для заявления кредитора.</w:t>
      </w:r>
    </w:p>
    <w:p w:rsidR="00A621F2" w:rsidRDefault="000D5516">
      <w:pPr>
        <w:pStyle w:val="Eoniaeeoao"/>
        <w:ind w:left="142"/>
        <w:rPr>
          <w:rFonts w:ascii="Times New Roman" w:hAnsi="Times New Roman"/>
          <w:sz w:val="32"/>
        </w:rPr>
      </w:pPr>
      <w:r>
        <w:rPr>
          <w:rFonts w:ascii="Times New Roman" w:hAnsi="Times New Roman"/>
          <w:sz w:val="32"/>
        </w:rPr>
        <w:t>2. К заявлению... о признании должника - юридического лица банкротом должны быть приложены доказательства принятия мер к получению задолженности по обязательным платежам в установленном федеральном законом порядке.”</w:t>
      </w:r>
    </w:p>
    <w:p w:rsidR="00A621F2" w:rsidRDefault="000D5516">
      <w:pPr>
        <w:pStyle w:val="Eoniaeeoao"/>
        <w:ind w:left="142"/>
        <w:rPr>
          <w:rFonts w:ascii="Times New Roman" w:hAnsi="Times New Roman"/>
          <w:sz w:val="32"/>
        </w:rPr>
      </w:pPr>
      <w:r>
        <w:rPr>
          <w:rFonts w:ascii="Times New Roman" w:hAnsi="Times New Roman"/>
          <w:sz w:val="32"/>
        </w:rPr>
        <w:t xml:space="preserve">Порядок подачи заявления </w:t>
      </w:r>
      <w:r>
        <w:rPr>
          <w:rFonts w:ascii="Times New Roman" w:hAnsi="Times New Roman"/>
          <w:b/>
          <w:sz w:val="32"/>
        </w:rPr>
        <w:t xml:space="preserve">прокурором </w:t>
      </w:r>
      <w:r>
        <w:rPr>
          <w:rFonts w:ascii="Times New Roman" w:hAnsi="Times New Roman"/>
          <w:sz w:val="32"/>
        </w:rPr>
        <w:t>регламентируется ст. 40 Закона "О несостоятельности (банкротстве)":</w:t>
      </w:r>
    </w:p>
    <w:p w:rsidR="00A621F2" w:rsidRDefault="000D5516">
      <w:pPr>
        <w:pStyle w:val="Eoniaeeoao"/>
        <w:ind w:left="142"/>
        <w:rPr>
          <w:rFonts w:ascii="Times New Roman" w:hAnsi="Times New Roman"/>
          <w:sz w:val="32"/>
        </w:rPr>
      </w:pPr>
      <w:r>
        <w:rPr>
          <w:rFonts w:ascii="Times New Roman" w:hAnsi="Times New Roman"/>
          <w:sz w:val="32"/>
        </w:rPr>
        <w:t>“1. Прокурор вправе обратиться в арбитражный суд с заявлением прокурора о признании должника банкротом:</w:t>
      </w:r>
    </w:p>
    <w:p w:rsidR="00A621F2" w:rsidRDefault="000D5516">
      <w:pPr>
        <w:pStyle w:val="Eoniaeeoao"/>
        <w:ind w:left="142"/>
        <w:rPr>
          <w:rFonts w:ascii="Times New Roman" w:hAnsi="Times New Roman"/>
          <w:sz w:val="32"/>
        </w:rPr>
      </w:pPr>
      <w:r>
        <w:rPr>
          <w:rFonts w:ascii="Times New Roman" w:hAnsi="Times New Roman"/>
          <w:sz w:val="32"/>
        </w:rPr>
        <w:t>когда им обнаружены признаки преднамеренного банкротства;</w:t>
      </w:r>
    </w:p>
    <w:p w:rsidR="00A621F2" w:rsidRDefault="000D5516">
      <w:pPr>
        <w:pStyle w:val="Eoniaeeoao"/>
        <w:ind w:left="142"/>
        <w:rPr>
          <w:rFonts w:ascii="Times New Roman" w:hAnsi="Times New Roman"/>
          <w:sz w:val="32"/>
        </w:rPr>
      </w:pPr>
      <w:r>
        <w:rPr>
          <w:rFonts w:ascii="Times New Roman" w:hAnsi="Times New Roman"/>
          <w:sz w:val="32"/>
        </w:rPr>
        <w:t>когда у должника имеется задолженность по обязательным платежам;</w:t>
      </w:r>
    </w:p>
    <w:p w:rsidR="00A621F2" w:rsidRDefault="000D5516">
      <w:pPr>
        <w:pStyle w:val="Eoniaeeoao"/>
        <w:ind w:left="142"/>
        <w:rPr>
          <w:rFonts w:ascii="Times New Roman" w:hAnsi="Times New Roman"/>
          <w:sz w:val="32"/>
        </w:rPr>
      </w:pPr>
      <w:r>
        <w:rPr>
          <w:rFonts w:ascii="Times New Roman" w:hAnsi="Times New Roman"/>
          <w:sz w:val="32"/>
        </w:rPr>
        <w:t>в интересах кредитора по денежным обязательствам - Российской Федерации, субъекта Российской  Федерации, муниципального образования;</w:t>
      </w:r>
    </w:p>
    <w:p w:rsidR="00A621F2" w:rsidRDefault="000D5516">
      <w:pPr>
        <w:pStyle w:val="Eoniaeeoao"/>
        <w:ind w:left="142"/>
        <w:rPr>
          <w:rFonts w:ascii="Times New Roman" w:hAnsi="Times New Roman"/>
          <w:sz w:val="32"/>
        </w:rPr>
      </w:pPr>
      <w:r>
        <w:rPr>
          <w:rFonts w:ascii="Times New Roman" w:hAnsi="Times New Roman"/>
          <w:sz w:val="32"/>
        </w:rPr>
        <w:t>в иных случаях, предусмотренных настоящим Федеральным законом и другими федеральными законами.</w:t>
      </w:r>
    </w:p>
    <w:p w:rsidR="00A621F2" w:rsidRDefault="000D5516">
      <w:pPr>
        <w:pStyle w:val="Eoniaeeoao"/>
        <w:ind w:left="142"/>
        <w:rPr>
          <w:rFonts w:ascii="Times New Roman" w:hAnsi="Times New Roman"/>
          <w:sz w:val="32"/>
        </w:rPr>
      </w:pPr>
      <w:r>
        <w:rPr>
          <w:rFonts w:ascii="Times New Roman" w:hAnsi="Times New Roman"/>
          <w:sz w:val="32"/>
        </w:rPr>
        <w:t>2. Заявление прокурора о признании должника банкротом подается в арбитражный суд с соблюдением требований, предусмотренных настоящим Федеральным законом в отношении заявления кредитора, если иное не предусмотрено федеральным законом или не вытекает из существа правоотношений.”</w:t>
      </w:r>
    </w:p>
    <w:p w:rsidR="00A621F2" w:rsidRDefault="00A621F2">
      <w:pPr>
        <w:pStyle w:val="Eoniaeeoao"/>
        <w:ind w:left="142"/>
        <w:rPr>
          <w:rFonts w:ascii="Times New Roman" w:hAnsi="Times New Roman"/>
          <w:sz w:val="32"/>
        </w:rPr>
      </w:pPr>
    </w:p>
    <w:p w:rsidR="00A621F2" w:rsidRDefault="000D5516">
      <w:pPr>
        <w:pStyle w:val="a3"/>
        <w:ind w:left="142"/>
      </w:pPr>
      <w:r>
        <w:t>2. Процедуры банкротства.</w:t>
      </w:r>
    </w:p>
    <w:p w:rsidR="00A621F2" w:rsidRDefault="000D5516" w:rsidP="000D5516">
      <w:pPr>
        <w:pStyle w:val="Iiacaaieiaie1"/>
        <w:numPr>
          <w:ilvl w:val="0"/>
          <w:numId w:val="14"/>
        </w:numPr>
        <w:ind w:left="142"/>
        <w:rPr>
          <w:rFonts w:ascii="Times New Roman" w:hAnsi="Times New Roman"/>
          <w:sz w:val="32"/>
        </w:rPr>
      </w:pPr>
      <w:r>
        <w:rPr>
          <w:rFonts w:ascii="Times New Roman" w:hAnsi="Times New Roman"/>
          <w:sz w:val="32"/>
        </w:rPr>
        <w:t xml:space="preserve">2.1. Наблюдение. </w:t>
      </w:r>
    </w:p>
    <w:p w:rsidR="00A621F2" w:rsidRDefault="000D5516">
      <w:pPr>
        <w:pStyle w:val="Eoniaeeoao"/>
        <w:ind w:left="142"/>
        <w:rPr>
          <w:rFonts w:ascii="Times New Roman" w:hAnsi="Times New Roman"/>
          <w:sz w:val="32"/>
        </w:rPr>
      </w:pPr>
      <w:r>
        <w:rPr>
          <w:rFonts w:ascii="Times New Roman" w:hAnsi="Times New Roman"/>
          <w:sz w:val="32"/>
        </w:rPr>
        <w:t>Глава 4 Закона "О несостоятельности (банкротстве)" регламентирует такую процедуру банкротства как наблюдение, которое вводится согласно ст. 56 “с момента принятия арбитражным судом заявления о признании должника банкротом”.</w:t>
      </w:r>
    </w:p>
    <w:p w:rsidR="00A621F2" w:rsidRDefault="000D5516">
      <w:pPr>
        <w:pStyle w:val="Eoniaeeoao"/>
        <w:ind w:left="142"/>
        <w:rPr>
          <w:rFonts w:ascii="Times New Roman" w:hAnsi="Times New Roman"/>
          <w:sz w:val="32"/>
        </w:rPr>
      </w:pPr>
      <w:r>
        <w:rPr>
          <w:rFonts w:ascii="Times New Roman" w:hAnsi="Times New Roman"/>
          <w:sz w:val="32"/>
        </w:rPr>
        <w:t>Ст. 57 определяет последствия вынесения арбитражным судом определения о принятии заявления о признании должника банкротом:</w:t>
      </w:r>
    </w:p>
    <w:p w:rsidR="00A621F2" w:rsidRDefault="000D5516">
      <w:pPr>
        <w:pStyle w:val="Eoniaeeoao"/>
        <w:ind w:left="142"/>
        <w:rPr>
          <w:rFonts w:ascii="Times New Roman" w:hAnsi="Times New Roman"/>
          <w:sz w:val="32"/>
        </w:rPr>
      </w:pPr>
      <w:r>
        <w:rPr>
          <w:rFonts w:ascii="Times New Roman" w:hAnsi="Times New Roman"/>
          <w:sz w:val="32"/>
        </w:rPr>
        <w:t>“имущественные требования к должнику могут быть предъявлены только с соблюдением порядка предъявления требований к должнику, установленного настоящим Федеральным законом;</w:t>
      </w:r>
    </w:p>
    <w:p w:rsidR="00A621F2" w:rsidRDefault="000D5516">
      <w:pPr>
        <w:pStyle w:val="Eoniaeeoao"/>
        <w:ind w:left="142"/>
        <w:rPr>
          <w:rFonts w:ascii="Times New Roman" w:hAnsi="Times New Roman"/>
          <w:sz w:val="32"/>
        </w:rPr>
      </w:pPr>
      <w:r>
        <w:rPr>
          <w:rFonts w:ascii="Times New Roman" w:hAnsi="Times New Roman"/>
          <w:sz w:val="32"/>
        </w:rPr>
        <w:t>по ходатайству кредитора приостанавливается производство по делам, связанным со взысканием с должника денежных средств и иного имущества должника. Кредитор вправе в этом случае предъявить свои требования к должнику в порядке, установленном настоящим Федеральным законом;</w:t>
      </w:r>
    </w:p>
    <w:p w:rsidR="00A621F2" w:rsidRDefault="000D5516">
      <w:pPr>
        <w:pStyle w:val="Eoniaeeoao"/>
        <w:ind w:left="142"/>
        <w:rPr>
          <w:rFonts w:ascii="Times New Roman" w:hAnsi="Times New Roman"/>
          <w:sz w:val="32"/>
        </w:rPr>
      </w:pPr>
      <w:r>
        <w:rPr>
          <w:rFonts w:ascii="Times New Roman" w:hAnsi="Times New Roman"/>
          <w:sz w:val="32"/>
        </w:rPr>
        <w:t>приостанавливается исполнение исполнительных документов по имущественным взысканиям, за исключением исполнения исполнительных документов, выданных на основании судебных решений о взыскании задолженности по заработной плате, выплате вознаграждений по авторским договорам, алиментов, а также о возмещении вреда, причиненного жизни и здоровью, и морального вреда, вступивших в законную силу до момента принятия арбитражным судом заявления о признании должника банкротом;</w:t>
      </w:r>
    </w:p>
    <w:p w:rsidR="00A621F2" w:rsidRDefault="000D5516">
      <w:pPr>
        <w:pStyle w:val="Eoniaeeoao"/>
        <w:ind w:left="142"/>
        <w:rPr>
          <w:rFonts w:ascii="Times New Roman" w:hAnsi="Times New Roman"/>
          <w:sz w:val="32"/>
        </w:rPr>
      </w:pPr>
      <w:r>
        <w:rPr>
          <w:rFonts w:ascii="Times New Roman" w:hAnsi="Times New Roman"/>
          <w:sz w:val="32"/>
        </w:rPr>
        <w:t>запрещается удовлетворение требований участника должника - юридического лица о выделе доли (пая) в имуществе должника в связи с выходом из состава его участников”.</w:t>
      </w:r>
    </w:p>
    <w:p w:rsidR="00A621F2" w:rsidRDefault="000D5516">
      <w:pPr>
        <w:pStyle w:val="Eoniaeeoao"/>
        <w:ind w:left="142"/>
        <w:rPr>
          <w:rFonts w:ascii="Times New Roman" w:hAnsi="Times New Roman"/>
          <w:sz w:val="32"/>
        </w:rPr>
      </w:pPr>
      <w:r>
        <w:rPr>
          <w:rFonts w:ascii="Times New Roman" w:hAnsi="Times New Roman"/>
          <w:sz w:val="32"/>
        </w:rPr>
        <w:t>Ст. 58 определяет последствия введения наблюдения для руководителя должника и иных органов управления должника:</w:t>
      </w:r>
    </w:p>
    <w:p w:rsidR="00A621F2" w:rsidRDefault="000D5516">
      <w:pPr>
        <w:pStyle w:val="Eoniaeeoao"/>
        <w:ind w:left="142"/>
        <w:rPr>
          <w:rFonts w:ascii="Times New Roman" w:hAnsi="Times New Roman"/>
          <w:sz w:val="32"/>
        </w:rPr>
      </w:pPr>
      <w:r>
        <w:rPr>
          <w:rFonts w:ascii="Times New Roman" w:hAnsi="Times New Roman"/>
          <w:sz w:val="32"/>
        </w:rPr>
        <w:t>“2. Органы управления могут совершать исключительно с согласия временного управляющего сделки:</w:t>
      </w:r>
    </w:p>
    <w:p w:rsidR="00A621F2" w:rsidRDefault="000D5516">
      <w:pPr>
        <w:pStyle w:val="Eoniaeeoao"/>
        <w:ind w:left="142"/>
        <w:rPr>
          <w:rFonts w:ascii="Times New Roman" w:hAnsi="Times New Roman"/>
          <w:sz w:val="32"/>
        </w:rPr>
      </w:pPr>
      <w:r>
        <w:rPr>
          <w:rFonts w:ascii="Times New Roman" w:hAnsi="Times New Roman"/>
          <w:sz w:val="32"/>
        </w:rPr>
        <w:t>связанные с передачей недвижимого имущества в аренду, залог, с внесением указанного имущества в качестве вклада в уставной (складочный) капитал хозяйственных обществ и товариществ или с распоряжением таким имуществом иным образом;</w:t>
      </w:r>
    </w:p>
    <w:p w:rsidR="00A621F2" w:rsidRDefault="000D5516">
      <w:pPr>
        <w:pStyle w:val="Eoniaeeoao"/>
        <w:ind w:left="142"/>
        <w:rPr>
          <w:rFonts w:ascii="Times New Roman" w:hAnsi="Times New Roman"/>
          <w:sz w:val="32"/>
        </w:rPr>
      </w:pPr>
      <w:r>
        <w:rPr>
          <w:rFonts w:ascii="Times New Roman" w:hAnsi="Times New Roman"/>
          <w:sz w:val="32"/>
        </w:rPr>
        <w:t>связанные с распоряжением иным имуществом должника, балансовая стоимость которого составляет более 10 процентов балансовой стоимости активов должника;</w:t>
      </w:r>
    </w:p>
    <w:p w:rsidR="00A621F2" w:rsidRDefault="000D5516">
      <w:pPr>
        <w:pStyle w:val="Eoniaeeoao"/>
        <w:ind w:left="142"/>
        <w:rPr>
          <w:rFonts w:ascii="Times New Roman" w:hAnsi="Times New Roman"/>
          <w:sz w:val="32"/>
        </w:rPr>
      </w:pPr>
      <w:r>
        <w:rPr>
          <w:rFonts w:ascii="Times New Roman" w:hAnsi="Times New Roman"/>
          <w:sz w:val="32"/>
        </w:rPr>
        <w:t>связанные с получением и выдачей займов (кредитов), выдачей поручительств и гарантий, уступкой прав требований, переводом долга, а также с учреждением доверительного управления имуществом должника;</w:t>
      </w:r>
    </w:p>
    <w:p w:rsidR="00A621F2" w:rsidRDefault="000D5516">
      <w:pPr>
        <w:pStyle w:val="Eoniaeeoao"/>
        <w:ind w:left="142"/>
        <w:rPr>
          <w:rFonts w:ascii="Times New Roman" w:hAnsi="Times New Roman"/>
          <w:sz w:val="32"/>
        </w:rPr>
      </w:pPr>
      <w:r>
        <w:rPr>
          <w:rFonts w:ascii="Times New Roman" w:hAnsi="Times New Roman"/>
          <w:sz w:val="32"/>
        </w:rPr>
        <w:t>3. Органы управления должника не вправе принимать решения:</w:t>
      </w:r>
    </w:p>
    <w:p w:rsidR="00A621F2" w:rsidRDefault="000D5516">
      <w:pPr>
        <w:pStyle w:val="Eoniaeeoao"/>
        <w:ind w:left="142"/>
        <w:rPr>
          <w:rFonts w:ascii="Times New Roman" w:hAnsi="Times New Roman"/>
          <w:sz w:val="32"/>
        </w:rPr>
      </w:pPr>
      <w:r>
        <w:rPr>
          <w:rFonts w:ascii="Times New Roman" w:hAnsi="Times New Roman"/>
          <w:sz w:val="32"/>
        </w:rPr>
        <w:t xml:space="preserve"> о реорганизации (слиянии, присоединении, разделении, выделении, преобразовании) и ликвидации должника;</w:t>
      </w:r>
    </w:p>
    <w:p w:rsidR="00A621F2" w:rsidRDefault="000D5516">
      <w:pPr>
        <w:pStyle w:val="Eoniaeeoao"/>
        <w:ind w:left="142"/>
        <w:rPr>
          <w:rFonts w:ascii="Times New Roman" w:hAnsi="Times New Roman"/>
          <w:sz w:val="32"/>
        </w:rPr>
      </w:pPr>
      <w:r>
        <w:rPr>
          <w:rFonts w:ascii="Times New Roman" w:hAnsi="Times New Roman"/>
          <w:sz w:val="32"/>
        </w:rPr>
        <w:t>о создании юридических лиц или об участии в иных юридических лицах;</w:t>
      </w:r>
    </w:p>
    <w:p w:rsidR="00A621F2" w:rsidRDefault="000D5516">
      <w:pPr>
        <w:pStyle w:val="Eoniaeeoao"/>
        <w:ind w:left="142"/>
        <w:rPr>
          <w:rFonts w:ascii="Times New Roman" w:hAnsi="Times New Roman"/>
          <w:sz w:val="32"/>
        </w:rPr>
      </w:pPr>
      <w:r>
        <w:rPr>
          <w:rFonts w:ascii="Times New Roman" w:hAnsi="Times New Roman"/>
          <w:sz w:val="32"/>
        </w:rPr>
        <w:t>о создании филиалов и представительств;</w:t>
      </w:r>
    </w:p>
    <w:p w:rsidR="00A621F2" w:rsidRDefault="000D5516">
      <w:pPr>
        <w:pStyle w:val="Eoniaeeoao"/>
        <w:ind w:left="142"/>
        <w:rPr>
          <w:rFonts w:ascii="Times New Roman" w:hAnsi="Times New Roman"/>
          <w:sz w:val="32"/>
        </w:rPr>
      </w:pPr>
      <w:r>
        <w:rPr>
          <w:rFonts w:ascii="Times New Roman" w:hAnsi="Times New Roman"/>
          <w:sz w:val="32"/>
        </w:rPr>
        <w:t>о выплате дивидендов;</w:t>
      </w:r>
    </w:p>
    <w:p w:rsidR="00A621F2" w:rsidRDefault="000D5516">
      <w:pPr>
        <w:pStyle w:val="Eoniaeeoao"/>
        <w:ind w:left="142"/>
        <w:rPr>
          <w:rFonts w:ascii="Times New Roman" w:hAnsi="Times New Roman"/>
          <w:sz w:val="32"/>
        </w:rPr>
      </w:pPr>
      <w:r>
        <w:rPr>
          <w:rFonts w:ascii="Times New Roman" w:hAnsi="Times New Roman"/>
          <w:sz w:val="32"/>
        </w:rPr>
        <w:t>о размещении должником облигаций и иных эмиссионных ценных бумаг;</w:t>
      </w:r>
    </w:p>
    <w:p w:rsidR="00A621F2" w:rsidRDefault="000D5516">
      <w:pPr>
        <w:pStyle w:val="Eoniaeeoao"/>
        <w:ind w:left="142"/>
        <w:rPr>
          <w:rFonts w:ascii="Times New Roman" w:hAnsi="Times New Roman"/>
          <w:sz w:val="32"/>
        </w:rPr>
      </w:pPr>
      <w:r>
        <w:rPr>
          <w:rFonts w:ascii="Times New Roman" w:hAnsi="Times New Roman"/>
          <w:sz w:val="32"/>
        </w:rPr>
        <w:t>о выходе из состава участников должника - юридического лица, приобретении у акционеров ранее выпущенных акций.</w:t>
      </w:r>
    </w:p>
    <w:p w:rsidR="00A621F2" w:rsidRDefault="000D5516">
      <w:pPr>
        <w:pStyle w:val="Eoniaeeoao"/>
        <w:ind w:left="142"/>
        <w:rPr>
          <w:rFonts w:ascii="Times New Roman" w:hAnsi="Times New Roman"/>
          <w:sz w:val="32"/>
        </w:rPr>
      </w:pPr>
      <w:r>
        <w:rPr>
          <w:rFonts w:ascii="Times New Roman" w:hAnsi="Times New Roman"/>
          <w:sz w:val="32"/>
        </w:rPr>
        <w:t>Решение об участии в ассоциациях, союзах, холдинговых компаниях, финансово - промышленных группах и иных объединениях юридических лиц может быть принято органами управления должника с согласия временного управляющего.</w:t>
      </w:r>
    </w:p>
    <w:p w:rsidR="00A621F2" w:rsidRDefault="000D5516">
      <w:pPr>
        <w:pStyle w:val="Eoniaeeoao"/>
        <w:ind w:left="142"/>
        <w:rPr>
          <w:rFonts w:ascii="Times New Roman" w:hAnsi="Times New Roman"/>
          <w:sz w:val="32"/>
        </w:rPr>
      </w:pPr>
      <w:r>
        <w:rPr>
          <w:rFonts w:ascii="Times New Roman" w:hAnsi="Times New Roman"/>
          <w:sz w:val="32"/>
        </w:rPr>
        <w:t>4. Арбитражный суд вправе отстранить руководителя должника от должности в случае, если руководителем должника не принимаются меры по обеспечению сохранности имущества должника, чинятся препятствия временному управляющему при исполнении его обязанностей или допускаются иные нарушения требований законодательства Российской Федерации. В этих случаях исполнение обязанностей руководителя должника возлагается на временного управляющего."</w:t>
      </w:r>
    </w:p>
    <w:p w:rsidR="00A621F2" w:rsidRDefault="000D5516">
      <w:pPr>
        <w:pStyle w:val="Eoniaeeoao"/>
        <w:ind w:left="142"/>
        <w:rPr>
          <w:rFonts w:ascii="Times New Roman" w:hAnsi="Times New Roman"/>
          <w:sz w:val="32"/>
        </w:rPr>
      </w:pPr>
      <w:r>
        <w:rPr>
          <w:rFonts w:ascii="Times New Roman" w:hAnsi="Times New Roman"/>
          <w:sz w:val="32"/>
        </w:rPr>
        <w:t>Согласно ст. 59:</w:t>
      </w:r>
    </w:p>
    <w:p w:rsidR="00A621F2" w:rsidRDefault="000D5516">
      <w:pPr>
        <w:pStyle w:val="Eoniaeeoao"/>
        <w:ind w:left="142"/>
        <w:rPr>
          <w:rFonts w:ascii="Times New Roman" w:hAnsi="Times New Roman"/>
          <w:sz w:val="32"/>
        </w:rPr>
      </w:pPr>
      <w:r>
        <w:rPr>
          <w:rFonts w:ascii="Times New Roman" w:hAnsi="Times New Roman"/>
          <w:sz w:val="32"/>
        </w:rPr>
        <w:t>“ 1. Временный управляющий назначается арбитражным судом из числа кандидатур, предложенных кредиторами, а при отсутствии указанных предложений из числа лиц, зарегистрированных в арбитражном суде в качестве арбитражных управляющих. При отсутствии указанных лиц кандидатура временного управляющего  предлагается государственным органом по делам о банкротстве и финансовому оздоровлению по запросу арбитражного суда в недельный срок с момента получения указанного запроса.</w:t>
      </w:r>
    </w:p>
    <w:p w:rsidR="00A621F2" w:rsidRDefault="000D5516">
      <w:pPr>
        <w:pStyle w:val="Eoniaeeoao"/>
        <w:ind w:left="142"/>
        <w:rPr>
          <w:rFonts w:ascii="Times New Roman" w:hAnsi="Times New Roman"/>
          <w:sz w:val="32"/>
        </w:rPr>
      </w:pPr>
      <w:r>
        <w:rPr>
          <w:rFonts w:ascii="Times New Roman" w:hAnsi="Times New Roman"/>
          <w:sz w:val="32"/>
        </w:rPr>
        <w:t>2. Временный управляющий действует с момента его назначения арбитражным судом и до введения внешнего управления и назначения внешнего управляющего, или до принятия арбитражным судом решения о признании должника банкротом и об открытии конкурсного производства и назначении конкурсного управляющего, или до утверждения арбитражным судом мирового соглашения, или до принятия арбитражным судом решения об отказе в признании должника банкротом.</w:t>
      </w:r>
    </w:p>
    <w:p w:rsidR="00A621F2" w:rsidRDefault="000D5516">
      <w:pPr>
        <w:pStyle w:val="Eoniaeeoao"/>
        <w:ind w:left="142"/>
        <w:rPr>
          <w:rFonts w:ascii="Times New Roman" w:hAnsi="Times New Roman"/>
          <w:sz w:val="32"/>
        </w:rPr>
      </w:pPr>
      <w:r>
        <w:rPr>
          <w:rFonts w:ascii="Times New Roman" w:hAnsi="Times New Roman"/>
          <w:sz w:val="32"/>
        </w:rPr>
        <w:t>Согласно ст. 60 временный управляющий вправе:</w:t>
      </w:r>
    </w:p>
    <w:p w:rsidR="00A621F2" w:rsidRDefault="000D5516">
      <w:pPr>
        <w:pStyle w:val="Eoniaeeoao"/>
        <w:ind w:left="142"/>
        <w:rPr>
          <w:rFonts w:ascii="Times New Roman" w:hAnsi="Times New Roman"/>
          <w:sz w:val="32"/>
        </w:rPr>
      </w:pPr>
      <w:r>
        <w:rPr>
          <w:rFonts w:ascii="Times New Roman" w:hAnsi="Times New Roman"/>
          <w:sz w:val="32"/>
        </w:rPr>
        <w:t>“предъявлять в арбитражный суд от своего имени требования о признании недействительными сделок, а также о применении последствий недействительности ничтожных сделок, заключенных или исполненных должником с нарушением требований, установленных настоящим Федеральным законом;</w:t>
      </w:r>
    </w:p>
    <w:p w:rsidR="00A621F2" w:rsidRDefault="000D5516">
      <w:pPr>
        <w:pStyle w:val="Eoniaeeoao"/>
        <w:ind w:left="142"/>
        <w:rPr>
          <w:rFonts w:ascii="Times New Roman" w:hAnsi="Times New Roman"/>
          <w:sz w:val="32"/>
        </w:rPr>
      </w:pPr>
      <w:r>
        <w:rPr>
          <w:rFonts w:ascii="Times New Roman" w:hAnsi="Times New Roman"/>
          <w:sz w:val="32"/>
        </w:rPr>
        <w:t>обращаться в арбитражный суд с ходатайством о принятии дополнительных мер по обеспечению сохранности имущества должника, в том числе о запрете совершать без согласия временного управляющего сделки, не предусмотренные    п. 2 ст. 58 (см. выше), о передаче ценных бумаг, валютных ценностей и иного имущества на хранение третьим лицам, а также об отмене таких мер;</w:t>
      </w:r>
    </w:p>
    <w:p w:rsidR="00A621F2" w:rsidRDefault="000D5516">
      <w:pPr>
        <w:pStyle w:val="Eoniaeeoao"/>
        <w:ind w:left="142"/>
        <w:rPr>
          <w:rFonts w:ascii="Times New Roman" w:hAnsi="Times New Roman"/>
          <w:sz w:val="32"/>
        </w:rPr>
      </w:pPr>
      <w:r>
        <w:rPr>
          <w:rFonts w:ascii="Times New Roman" w:hAnsi="Times New Roman"/>
          <w:sz w:val="32"/>
        </w:rPr>
        <w:t>обращаться в арбитражный суд с ходатайством об отстранении руководителя должника от должности;</w:t>
      </w:r>
    </w:p>
    <w:p w:rsidR="00A621F2" w:rsidRDefault="000D5516">
      <w:pPr>
        <w:pStyle w:val="Eoniaeeoao"/>
        <w:ind w:left="142"/>
        <w:rPr>
          <w:rFonts w:ascii="Times New Roman" w:hAnsi="Times New Roman"/>
          <w:sz w:val="32"/>
        </w:rPr>
      </w:pPr>
      <w:r>
        <w:rPr>
          <w:rFonts w:ascii="Times New Roman" w:hAnsi="Times New Roman"/>
          <w:sz w:val="32"/>
        </w:rPr>
        <w:t>получать любую информацию и документы, касающиеся деятельности должника;”.</w:t>
      </w:r>
    </w:p>
    <w:p w:rsidR="00A621F2" w:rsidRDefault="000D5516">
      <w:pPr>
        <w:pStyle w:val="Eoniaeeoao"/>
        <w:ind w:left="142"/>
        <w:rPr>
          <w:rFonts w:ascii="Times New Roman" w:hAnsi="Times New Roman"/>
          <w:sz w:val="32"/>
        </w:rPr>
      </w:pPr>
      <w:r>
        <w:rPr>
          <w:rFonts w:ascii="Times New Roman" w:hAnsi="Times New Roman"/>
          <w:sz w:val="32"/>
        </w:rPr>
        <w:t>Ст. 62 определяет обязанности временного управляющего:</w:t>
      </w:r>
    </w:p>
    <w:p w:rsidR="00A621F2" w:rsidRDefault="000D5516">
      <w:pPr>
        <w:pStyle w:val="Eoniaeeoao"/>
        <w:ind w:left="142"/>
        <w:rPr>
          <w:rFonts w:ascii="Times New Roman" w:hAnsi="Times New Roman"/>
          <w:sz w:val="32"/>
        </w:rPr>
      </w:pPr>
      <w:r>
        <w:rPr>
          <w:rFonts w:ascii="Times New Roman" w:hAnsi="Times New Roman"/>
          <w:sz w:val="32"/>
        </w:rPr>
        <w:t>“принимать меры по обеспечению сохранности имущества должника;</w:t>
      </w:r>
    </w:p>
    <w:p w:rsidR="00A621F2" w:rsidRDefault="000D5516">
      <w:pPr>
        <w:pStyle w:val="Eoniaeeoao"/>
        <w:ind w:left="142"/>
        <w:rPr>
          <w:rFonts w:ascii="Times New Roman" w:hAnsi="Times New Roman"/>
          <w:sz w:val="32"/>
        </w:rPr>
      </w:pPr>
      <w:r>
        <w:rPr>
          <w:rFonts w:ascii="Times New Roman" w:hAnsi="Times New Roman"/>
          <w:sz w:val="32"/>
        </w:rPr>
        <w:t>проводить анализ финансового состояния должника;</w:t>
      </w:r>
    </w:p>
    <w:p w:rsidR="00A621F2" w:rsidRDefault="000D5516">
      <w:pPr>
        <w:pStyle w:val="Eoniaeeoao"/>
        <w:ind w:left="142"/>
        <w:rPr>
          <w:rFonts w:ascii="Times New Roman" w:hAnsi="Times New Roman"/>
          <w:sz w:val="32"/>
        </w:rPr>
      </w:pPr>
      <w:r>
        <w:rPr>
          <w:rFonts w:ascii="Times New Roman" w:hAnsi="Times New Roman"/>
          <w:sz w:val="32"/>
        </w:rPr>
        <w:t>определять наличие признаков фиктивного банкротства и преднамеренного банкротства;</w:t>
      </w:r>
    </w:p>
    <w:p w:rsidR="00A621F2" w:rsidRDefault="000D5516">
      <w:pPr>
        <w:pStyle w:val="Eoniaeeoao"/>
        <w:ind w:left="142"/>
        <w:rPr>
          <w:rFonts w:ascii="Times New Roman" w:hAnsi="Times New Roman"/>
          <w:sz w:val="32"/>
        </w:rPr>
      </w:pPr>
      <w:r>
        <w:rPr>
          <w:rFonts w:ascii="Times New Roman" w:hAnsi="Times New Roman"/>
          <w:sz w:val="32"/>
        </w:rPr>
        <w:t>устанавливать кредиторов должника и определять размеры их требований, уведомлять кредиторов о возбуждении дела о банкротстве;</w:t>
      </w:r>
    </w:p>
    <w:p w:rsidR="00A621F2" w:rsidRDefault="000D5516">
      <w:pPr>
        <w:pStyle w:val="Eoniaeeoao"/>
        <w:ind w:left="142"/>
        <w:rPr>
          <w:rFonts w:ascii="Times New Roman" w:hAnsi="Times New Roman"/>
          <w:sz w:val="32"/>
        </w:rPr>
      </w:pPr>
      <w:r>
        <w:rPr>
          <w:rFonts w:ascii="Times New Roman" w:hAnsi="Times New Roman"/>
          <w:sz w:val="32"/>
        </w:rPr>
        <w:t>созывать первое собрание кредиторов.</w:t>
      </w:r>
    </w:p>
    <w:p w:rsidR="00A621F2" w:rsidRDefault="000D5516">
      <w:pPr>
        <w:pStyle w:val="Eoniaeeoao"/>
        <w:ind w:left="142"/>
        <w:rPr>
          <w:rFonts w:ascii="Times New Roman" w:hAnsi="Times New Roman"/>
          <w:sz w:val="32"/>
        </w:rPr>
      </w:pPr>
      <w:r>
        <w:rPr>
          <w:rFonts w:ascii="Times New Roman" w:hAnsi="Times New Roman"/>
          <w:sz w:val="32"/>
        </w:rPr>
        <w:t>По окончании наблюдения временный управляющий представляет в арбитражный суд отчет о своей деятельности, сведения о финансовом состоянии должника и предложения о возможности или невозможности восстановления платежеспособности должника.”</w:t>
      </w:r>
    </w:p>
    <w:p w:rsidR="00A621F2" w:rsidRDefault="000D5516">
      <w:pPr>
        <w:pStyle w:val="Eoniaeeoao"/>
        <w:ind w:left="142"/>
        <w:rPr>
          <w:rFonts w:ascii="Times New Roman" w:hAnsi="Times New Roman"/>
          <w:sz w:val="32"/>
        </w:rPr>
      </w:pPr>
      <w:r>
        <w:rPr>
          <w:rFonts w:ascii="Times New Roman" w:hAnsi="Times New Roman"/>
          <w:sz w:val="32"/>
        </w:rPr>
        <w:t>Согласно ст. 67 наблюдение оканчивается принятием решения арбитражным судом  об открытии конкурсного производства, или вынесением определения о введении внешнего управления, или утверждением мирового соглашения в зависимости от решения собрания кредиторов и обстоятельств, вскрывшихся при наблюдении.</w:t>
      </w:r>
    </w:p>
    <w:p w:rsidR="00A621F2" w:rsidRDefault="000D5516" w:rsidP="000D5516">
      <w:pPr>
        <w:pStyle w:val="Iiacaaieiaie1"/>
        <w:numPr>
          <w:ilvl w:val="0"/>
          <w:numId w:val="15"/>
        </w:numPr>
        <w:ind w:left="142"/>
        <w:rPr>
          <w:rFonts w:ascii="Times New Roman" w:hAnsi="Times New Roman"/>
          <w:sz w:val="32"/>
        </w:rPr>
      </w:pPr>
      <w:r>
        <w:rPr>
          <w:rFonts w:ascii="Times New Roman" w:hAnsi="Times New Roman"/>
          <w:sz w:val="32"/>
        </w:rPr>
        <w:t>2.2. Внешнее управление.</w:t>
      </w:r>
    </w:p>
    <w:p w:rsidR="00A621F2" w:rsidRDefault="000D5516">
      <w:pPr>
        <w:pStyle w:val="Eoniaeeoao"/>
        <w:ind w:left="142"/>
        <w:rPr>
          <w:rFonts w:ascii="Times New Roman" w:hAnsi="Times New Roman"/>
          <w:sz w:val="32"/>
        </w:rPr>
      </w:pPr>
      <w:r>
        <w:rPr>
          <w:rFonts w:ascii="Times New Roman" w:hAnsi="Times New Roman"/>
          <w:sz w:val="32"/>
        </w:rPr>
        <w:t>Порядок действия внешнего управления определяется главой 5 Закона "О несостоятельности (банкротстве)".</w:t>
      </w:r>
    </w:p>
    <w:p w:rsidR="00A621F2" w:rsidRDefault="000D5516">
      <w:pPr>
        <w:pStyle w:val="Eoniaeeoao"/>
        <w:ind w:left="142"/>
        <w:rPr>
          <w:rFonts w:ascii="Times New Roman" w:hAnsi="Times New Roman"/>
          <w:sz w:val="32"/>
        </w:rPr>
      </w:pPr>
      <w:r>
        <w:rPr>
          <w:rFonts w:ascii="Times New Roman" w:hAnsi="Times New Roman"/>
          <w:sz w:val="32"/>
        </w:rPr>
        <w:t>Ст. 68 определяет порядок введения внешнего управления:</w:t>
      </w:r>
    </w:p>
    <w:p w:rsidR="00A621F2" w:rsidRDefault="000D5516">
      <w:pPr>
        <w:pStyle w:val="Eoniaeeoao"/>
        <w:ind w:left="142"/>
        <w:rPr>
          <w:rFonts w:ascii="Times New Roman" w:hAnsi="Times New Roman"/>
          <w:sz w:val="32"/>
        </w:rPr>
      </w:pPr>
      <w:r>
        <w:rPr>
          <w:rFonts w:ascii="Times New Roman" w:hAnsi="Times New Roman"/>
          <w:sz w:val="32"/>
        </w:rPr>
        <w:t>“1. Внешнее управление вводится арбитражным судом на основании решения собрания кредиторов, за исключением случаев, предусмотренных настоящим Федеральным законом.</w:t>
      </w:r>
    </w:p>
    <w:p w:rsidR="00A621F2" w:rsidRDefault="000D5516">
      <w:pPr>
        <w:pStyle w:val="Eoniaeeoao"/>
        <w:ind w:left="142"/>
        <w:rPr>
          <w:rFonts w:ascii="Times New Roman" w:hAnsi="Times New Roman"/>
          <w:sz w:val="32"/>
        </w:rPr>
      </w:pPr>
      <w:r>
        <w:rPr>
          <w:rFonts w:ascii="Times New Roman" w:hAnsi="Times New Roman"/>
          <w:sz w:val="32"/>
        </w:rPr>
        <w:t>2. Определение арбитражного суда о введении внешнего управления подлежит немедленному исполнению.</w:t>
      </w:r>
    </w:p>
    <w:p w:rsidR="00A621F2" w:rsidRDefault="000D5516">
      <w:pPr>
        <w:pStyle w:val="Eoniaeeoao"/>
        <w:ind w:left="142"/>
        <w:rPr>
          <w:rFonts w:ascii="Times New Roman" w:hAnsi="Times New Roman"/>
          <w:sz w:val="32"/>
        </w:rPr>
      </w:pPr>
      <w:r>
        <w:rPr>
          <w:rFonts w:ascii="Times New Roman" w:hAnsi="Times New Roman"/>
          <w:sz w:val="32"/>
        </w:rPr>
        <w:t>3. Определение арбитражного суда о введении внешнего управления может быть обжаловано.</w:t>
      </w:r>
    </w:p>
    <w:p w:rsidR="00A621F2" w:rsidRDefault="000D5516">
      <w:pPr>
        <w:pStyle w:val="Eoniaeeoao"/>
        <w:ind w:left="142"/>
        <w:rPr>
          <w:rFonts w:ascii="Times New Roman" w:hAnsi="Times New Roman"/>
          <w:sz w:val="32"/>
        </w:rPr>
      </w:pPr>
      <w:r>
        <w:rPr>
          <w:rFonts w:ascii="Times New Roman" w:hAnsi="Times New Roman"/>
          <w:sz w:val="32"/>
        </w:rPr>
        <w:t>4. Внешнее управление вводится на срок не более 12 месяцев, который может быть продлен не более чем на 6 месяцев, если иное не предусмотрено настоящим Федеральным законом.”</w:t>
      </w:r>
    </w:p>
    <w:p w:rsidR="00A621F2" w:rsidRDefault="000D5516">
      <w:pPr>
        <w:pStyle w:val="Eoniaeeoao"/>
        <w:ind w:left="142"/>
        <w:rPr>
          <w:rFonts w:ascii="Times New Roman" w:hAnsi="Times New Roman"/>
          <w:sz w:val="32"/>
        </w:rPr>
      </w:pPr>
      <w:r>
        <w:rPr>
          <w:rFonts w:ascii="Times New Roman" w:hAnsi="Times New Roman"/>
          <w:sz w:val="32"/>
        </w:rPr>
        <w:t>Последствия введения внешнего управления определяются ст. 69:</w:t>
      </w:r>
    </w:p>
    <w:p w:rsidR="00A621F2" w:rsidRDefault="000D5516">
      <w:pPr>
        <w:pStyle w:val="Eoniaeeoao"/>
        <w:ind w:left="142"/>
        <w:rPr>
          <w:rFonts w:ascii="Times New Roman" w:hAnsi="Times New Roman"/>
          <w:sz w:val="32"/>
        </w:rPr>
      </w:pPr>
      <w:r>
        <w:rPr>
          <w:rFonts w:ascii="Times New Roman" w:hAnsi="Times New Roman"/>
          <w:sz w:val="32"/>
        </w:rPr>
        <w:t>“руководитель должника отстраняется от должности, управление делами должника возлагается на внешнего управляющего;</w:t>
      </w:r>
    </w:p>
    <w:p w:rsidR="00A621F2" w:rsidRDefault="000D5516">
      <w:pPr>
        <w:pStyle w:val="Eoniaeeoao"/>
        <w:ind w:left="142"/>
        <w:rPr>
          <w:rFonts w:ascii="Times New Roman" w:hAnsi="Times New Roman"/>
          <w:sz w:val="32"/>
        </w:rPr>
      </w:pPr>
      <w:r>
        <w:rPr>
          <w:rFonts w:ascii="Times New Roman" w:hAnsi="Times New Roman"/>
          <w:sz w:val="32"/>
        </w:rPr>
        <w:t>прекращаются полномочия органов управления должника и собственника имущества должника - унитарного предприятия, полномочия руководителя должника и иных органов управления должника переходят к внешнему управляющему, за исключением полномочий, переходящих в соответствии с настоящим Федеральным законом к другим лицам (органам) органы управления должника в течение трех дней с момента назначения внешнего управляющего обязаны обеспечить передачу бухгалтерской и иной документации юридического лица, печатей и штампов, материальных и иных ценностей внешнему управляющему;</w:t>
      </w:r>
    </w:p>
    <w:p w:rsidR="00A621F2" w:rsidRDefault="000D5516">
      <w:pPr>
        <w:pStyle w:val="Eoniaeeoao"/>
        <w:ind w:left="142"/>
        <w:rPr>
          <w:rFonts w:ascii="Times New Roman" w:hAnsi="Times New Roman"/>
          <w:sz w:val="32"/>
        </w:rPr>
      </w:pPr>
      <w:r>
        <w:rPr>
          <w:rFonts w:ascii="Times New Roman" w:hAnsi="Times New Roman"/>
          <w:sz w:val="32"/>
        </w:rPr>
        <w:t>снимаются ранее принятые меры по обеспечению требований кредиторов;</w:t>
      </w:r>
    </w:p>
    <w:p w:rsidR="00A621F2" w:rsidRDefault="000D5516">
      <w:pPr>
        <w:pStyle w:val="Eoniaeeoao"/>
        <w:ind w:left="142"/>
        <w:rPr>
          <w:rFonts w:ascii="Times New Roman" w:hAnsi="Times New Roman"/>
          <w:sz w:val="32"/>
        </w:rPr>
      </w:pPr>
      <w:r>
        <w:rPr>
          <w:rFonts w:ascii="Times New Roman" w:hAnsi="Times New Roman"/>
          <w:sz w:val="32"/>
        </w:rPr>
        <w:t>аресты имущества должника и иные ограничения должника по распоряжению принадлежащим ему имуществом могут быть наложены исключительно в рамках процесса о банкротстве;</w:t>
      </w:r>
    </w:p>
    <w:p w:rsidR="00A621F2" w:rsidRDefault="000D5516">
      <w:pPr>
        <w:pStyle w:val="Eoniaeeoao"/>
        <w:ind w:left="142"/>
        <w:rPr>
          <w:rFonts w:ascii="Times New Roman" w:hAnsi="Times New Roman"/>
          <w:sz w:val="32"/>
        </w:rPr>
      </w:pPr>
      <w:r>
        <w:rPr>
          <w:rFonts w:ascii="Times New Roman" w:hAnsi="Times New Roman"/>
          <w:sz w:val="32"/>
        </w:rPr>
        <w:t>вводится мораторий на удовлетворение требований кредиторов по денежным обязательствам и обязательным платежам должника, за исключением случаев, предусмотренных настоящим Федеральным законом.</w:t>
      </w:r>
    </w:p>
    <w:p w:rsidR="00A621F2" w:rsidRDefault="000D5516">
      <w:pPr>
        <w:pStyle w:val="Eoniaeeoao"/>
        <w:ind w:left="142"/>
        <w:rPr>
          <w:rFonts w:ascii="Times New Roman" w:hAnsi="Times New Roman"/>
          <w:sz w:val="32"/>
        </w:rPr>
      </w:pPr>
      <w:r>
        <w:rPr>
          <w:rFonts w:ascii="Times New Roman" w:hAnsi="Times New Roman"/>
          <w:sz w:val="32"/>
        </w:rPr>
        <w:t>По окончании внешнего управления неустойки (штрафы, пеня), а также суммы причиненных убытков, которые должник обязан уплатить кредиторам по денежным обязательствам и обязательным платежам, могут быть предъявлены к уплате в размерах, существовавших на момент введения внешнего управления.”</w:t>
      </w:r>
    </w:p>
    <w:p w:rsidR="00A621F2" w:rsidRDefault="000D5516">
      <w:pPr>
        <w:pStyle w:val="Eoniaeeoao"/>
        <w:ind w:left="142"/>
        <w:rPr>
          <w:rFonts w:ascii="Times New Roman" w:hAnsi="Times New Roman"/>
          <w:sz w:val="32"/>
        </w:rPr>
      </w:pPr>
      <w:r>
        <w:rPr>
          <w:rFonts w:ascii="Times New Roman" w:hAnsi="Times New Roman"/>
          <w:sz w:val="32"/>
        </w:rPr>
        <w:t>Кандидатуру внешнего управляющего утверждает согласно ст. 71 собрание кредиторов, принявшее решение о введении внешнего управления,  или утверждает арбитражный суд. Назначение и освобождение внешнего управляющего, согласно ст. 72 - 73, происходит по определению арбитражного суда и может быть обжаловано.</w:t>
      </w:r>
    </w:p>
    <w:p w:rsidR="00A621F2" w:rsidRDefault="000D5516">
      <w:pPr>
        <w:pStyle w:val="Eoniaeeoao"/>
        <w:ind w:left="142"/>
        <w:rPr>
          <w:rFonts w:ascii="Times New Roman" w:hAnsi="Times New Roman"/>
          <w:sz w:val="32"/>
        </w:rPr>
      </w:pPr>
      <w:r>
        <w:rPr>
          <w:rFonts w:ascii="Times New Roman" w:hAnsi="Times New Roman"/>
          <w:sz w:val="32"/>
        </w:rPr>
        <w:t>Согласно ст. 74:</w:t>
      </w:r>
    </w:p>
    <w:p w:rsidR="00A621F2" w:rsidRDefault="000D5516">
      <w:pPr>
        <w:pStyle w:val="Eoniaeeoao"/>
        <w:ind w:left="142"/>
        <w:rPr>
          <w:rFonts w:ascii="Times New Roman" w:hAnsi="Times New Roman"/>
          <w:sz w:val="32"/>
        </w:rPr>
      </w:pPr>
      <w:r>
        <w:rPr>
          <w:rFonts w:ascii="Times New Roman" w:hAnsi="Times New Roman"/>
          <w:sz w:val="32"/>
        </w:rPr>
        <w:t>“ 1. Внешний управляющий вправе:</w:t>
      </w:r>
    </w:p>
    <w:p w:rsidR="00A621F2" w:rsidRDefault="000D5516">
      <w:pPr>
        <w:pStyle w:val="Eoniaeeoao"/>
        <w:ind w:left="142"/>
        <w:rPr>
          <w:rFonts w:ascii="Times New Roman" w:hAnsi="Times New Roman"/>
          <w:sz w:val="32"/>
        </w:rPr>
      </w:pPr>
      <w:r>
        <w:rPr>
          <w:rFonts w:ascii="Times New Roman" w:hAnsi="Times New Roman"/>
          <w:sz w:val="32"/>
        </w:rPr>
        <w:t>самостоятельно распоряжаться имуществом должника с ограничениями, предусмотренными настоящим Федеральным законом;</w:t>
      </w:r>
    </w:p>
    <w:p w:rsidR="00A621F2" w:rsidRDefault="000D5516">
      <w:pPr>
        <w:pStyle w:val="Eoniaeeoao"/>
        <w:ind w:left="142"/>
        <w:rPr>
          <w:rFonts w:ascii="Times New Roman" w:hAnsi="Times New Roman"/>
          <w:sz w:val="32"/>
        </w:rPr>
      </w:pPr>
      <w:r>
        <w:rPr>
          <w:rFonts w:ascii="Times New Roman" w:hAnsi="Times New Roman"/>
          <w:sz w:val="32"/>
        </w:rPr>
        <w:t>заключать от имени должника мировое соглашение;</w:t>
      </w:r>
    </w:p>
    <w:p w:rsidR="00A621F2" w:rsidRDefault="000D5516">
      <w:pPr>
        <w:pStyle w:val="Eoniaeeoao"/>
        <w:ind w:left="142"/>
        <w:rPr>
          <w:rFonts w:ascii="Times New Roman" w:hAnsi="Times New Roman"/>
          <w:sz w:val="32"/>
        </w:rPr>
      </w:pPr>
      <w:r>
        <w:rPr>
          <w:rFonts w:ascii="Times New Roman" w:hAnsi="Times New Roman"/>
          <w:sz w:val="32"/>
        </w:rPr>
        <w:t>заявлять отказ от исполнения договоров должника;</w:t>
      </w:r>
    </w:p>
    <w:p w:rsidR="00A621F2" w:rsidRDefault="000D5516">
      <w:pPr>
        <w:pStyle w:val="Eoniaeeoao"/>
        <w:ind w:left="142"/>
        <w:rPr>
          <w:rFonts w:ascii="Times New Roman" w:hAnsi="Times New Roman"/>
          <w:sz w:val="32"/>
        </w:rPr>
      </w:pPr>
      <w:r>
        <w:rPr>
          <w:rFonts w:ascii="Times New Roman" w:hAnsi="Times New Roman"/>
          <w:sz w:val="32"/>
        </w:rPr>
        <w:t>2. Внешний управляющий обязан:</w:t>
      </w:r>
    </w:p>
    <w:p w:rsidR="00A621F2" w:rsidRDefault="000D5516">
      <w:pPr>
        <w:pStyle w:val="Eoniaeeoao"/>
        <w:ind w:left="142"/>
        <w:rPr>
          <w:rFonts w:ascii="Times New Roman" w:hAnsi="Times New Roman"/>
          <w:sz w:val="32"/>
        </w:rPr>
      </w:pPr>
      <w:r>
        <w:rPr>
          <w:rFonts w:ascii="Times New Roman" w:hAnsi="Times New Roman"/>
          <w:sz w:val="32"/>
        </w:rPr>
        <w:t>принять в ведение имущество должника и провести его инвентаризацию;</w:t>
      </w:r>
    </w:p>
    <w:p w:rsidR="00A621F2" w:rsidRDefault="000D5516">
      <w:pPr>
        <w:pStyle w:val="Eoniaeeoao"/>
        <w:ind w:left="142"/>
        <w:rPr>
          <w:rFonts w:ascii="Times New Roman" w:hAnsi="Times New Roman"/>
          <w:sz w:val="32"/>
        </w:rPr>
      </w:pPr>
      <w:r>
        <w:rPr>
          <w:rFonts w:ascii="Times New Roman" w:hAnsi="Times New Roman"/>
          <w:sz w:val="32"/>
        </w:rPr>
        <w:t>открыть специальный счет для проведения внешнего управления и расчетов с кредиторами;</w:t>
      </w:r>
    </w:p>
    <w:p w:rsidR="00A621F2" w:rsidRDefault="000D5516">
      <w:pPr>
        <w:pStyle w:val="Eoniaeeoao"/>
        <w:ind w:left="142"/>
        <w:rPr>
          <w:rFonts w:ascii="Times New Roman" w:hAnsi="Times New Roman"/>
          <w:sz w:val="32"/>
        </w:rPr>
      </w:pPr>
      <w:r>
        <w:rPr>
          <w:rFonts w:ascii="Times New Roman" w:hAnsi="Times New Roman"/>
          <w:sz w:val="32"/>
        </w:rPr>
        <w:t>разработать и представить на утверждение собранию кредиторов план внешнего управления;</w:t>
      </w:r>
    </w:p>
    <w:p w:rsidR="00A621F2" w:rsidRDefault="000D5516">
      <w:pPr>
        <w:pStyle w:val="Eoniaeeoao"/>
        <w:ind w:left="142"/>
        <w:rPr>
          <w:rFonts w:ascii="Times New Roman" w:hAnsi="Times New Roman"/>
          <w:sz w:val="32"/>
        </w:rPr>
      </w:pPr>
      <w:r>
        <w:rPr>
          <w:rFonts w:ascii="Times New Roman" w:hAnsi="Times New Roman"/>
          <w:sz w:val="32"/>
        </w:rPr>
        <w:t>вести бухгалтерский, финансовый, статистический учет и отчетность;</w:t>
      </w:r>
    </w:p>
    <w:p w:rsidR="00A621F2" w:rsidRDefault="000D5516">
      <w:pPr>
        <w:pStyle w:val="Eoniaeeoao"/>
        <w:ind w:left="142"/>
        <w:rPr>
          <w:rFonts w:ascii="Times New Roman" w:hAnsi="Times New Roman"/>
          <w:sz w:val="32"/>
        </w:rPr>
      </w:pPr>
      <w:r>
        <w:rPr>
          <w:rFonts w:ascii="Times New Roman" w:hAnsi="Times New Roman"/>
          <w:sz w:val="32"/>
        </w:rPr>
        <w:t>заявлять в установленном порядке возражения по предъявленным к должнику требованиям кредиторов;</w:t>
      </w:r>
    </w:p>
    <w:p w:rsidR="00A621F2" w:rsidRDefault="000D5516">
      <w:pPr>
        <w:pStyle w:val="Eoniaeeoao"/>
        <w:ind w:left="142"/>
        <w:rPr>
          <w:rFonts w:ascii="Times New Roman" w:hAnsi="Times New Roman"/>
          <w:sz w:val="32"/>
        </w:rPr>
      </w:pPr>
      <w:r>
        <w:rPr>
          <w:rFonts w:ascii="Times New Roman" w:hAnsi="Times New Roman"/>
          <w:sz w:val="32"/>
        </w:rPr>
        <w:t>принимать меры по взысканию задолженности перед должником;</w:t>
      </w:r>
    </w:p>
    <w:p w:rsidR="00A621F2" w:rsidRDefault="000D5516">
      <w:pPr>
        <w:pStyle w:val="Eoniaeeoao"/>
        <w:ind w:left="142"/>
        <w:rPr>
          <w:rFonts w:ascii="Times New Roman" w:hAnsi="Times New Roman"/>
          <w:sz w:val="32"/>
        </w:rPr>
      </w:pPr>
      <w:r>
        <w:rPr>
          <w:rFonts w:ascii="Times New Roman" w:hAnsi="Times New Roman"/>
          <w:sz w:val="32"/>
        </w:rPr>
        <w:t>рассматривать требования кредиторов;</w:t>
      </w:r>
    </w:p>
    <w:p w:rsidR="00A621F2" w:rsidRDefault="000D5516">
      <w:pPr>
        <w:pStyle w:val="Eoniaeeoao"/>
        <w:ind w:left="142"/>
        <w:rPr>
          <w:rFonts w:ascii="Times New Roman" w:hAnsi="Times New Roman"/>
          <w:sz w:val="32"/>
        </w:rPr>
      </w:pPr>
      <w:r>
        <w:rPr>
          <w:rFonts w:ascii="Times New Roman" w:hAnsi="Times New Roman"/>
          <w:sz w:val="32"/>
        </w:rPr>
        <w:t>вести реестр требований кредиторов;</w:t>
      </w:r>
    </w:p>
    <w:p w:rsidR="00A621F2" w:rsidRDefault="000D5516">
      <w:pPr>
        <w:pStyle w:val="Eoniaeeoao"/>
        <w:ind w:left="142"/>
        <w:rPr>
          <w:rFonts w:ascii="Times New Roman" w:hAnsi="Times New Roman"/>
          <w:sz w:val="32"/>
        </w:rPr>
      </w:pPr>
      <w:r>
        <w:rPr>
          <w:rFonts w:ascii="Times New Roman" w:hAnsi="Times New Roman"/>
          <w:sz w:val="32"/>
        </w:rPr>
        <w:t>представить собранию кредиторов отчет по итогам реализации плана внешнего управления;</w:t>
      </w:r>
    </w:p>
    <w:p w:rsidR="00A621F2" w:rsidRDefault="000D5516">
      <w:pPr>
        <w:pStyle w:val="Eoniaeeoao"/>
        <w:ind w:left="142"/>
        <w:rPr>
          <w:rFonts w:ascii="Times New Roman" w:hAnsi="Times New Roman"/>
          <w:sz w:val="32"/>
        </w:rPr>
      </w:pPr>
      <w:r>
        <w:rPr>
          <w:rFonts w:ascii="Times New Roman" w:hAnsi="Times New Roman"/>
          <w:sz w:val="32"/>
        </w:rPr>
        <w:t>осуществлять иные полномочия, предусмотренные настоящим Федеральным законом.”</w:t>
      </w:r>
    </w:p>
    <w:p w:rsidR="00A621F2" w:rsidRDefault="000D5516">
      <w:pPr>
        <w:pStyle w:val="Eoniaeeoao"/>
        <w:ind w:left="142"/>
        <w:rPr>
          <w:rFonts w:ascii="Times New Roman" w:hAnsi="Times New Roman"/>
          <w:sz w:val="32"/>
        </w:rPr>
      </w:pPr>
      <w:r>
        <w:rPr>
          <w:rFonts w:ascii="Times New Roman" w:hAnsi="Times New Roman"/>
          <w:sz w:val="32"/>
        </w:rPr>
        <w:t>Согласно ст. 85 могут быть приняты следующие меры по восстановлению платежеспособности должника:</w:t>
      </w:r>
    </w:p>
    <w:p w:rsidR="00A621F2" w:rsidRDefault="000D5516">
      <w:pPr>
        <w:pStyle w:val="Eoniaeeoao"/>
        <w:ind w:left="142"/>
        <w:rPr>
          <w:rFonts w:ascii="Times New Roman" w:hAnsi="Times New Roman"/>
          <w:sz w:val="32"/>
        </w:rPr>
      </w:pPr>
      <w:r>
        <w:rPr>
          <w:rFonts w:ascii="Times New Roman" w:hAnsi="Times New Roman"/>
          <w:sz w:val="32"/>
        </w:rPr>
        <w:t>“перепрофилирование производства;</w:t>
      </w:r>
    </w:p>
    <w:p w:rsidR="00A621F2" w:rsidRDefault="000D5516">
      <w:pPr>
        <w:pStyle w:val="Eoniaeeoao"/>
        <w:ind w:left="142"/>
        <w:rPr>
          <w:rFonts w:ascii="Times New Roman" w:hAnsi="Times New Roman"/>
          <w:sz w:val="32"/>
        </w:rPr>
      </w:pPr>
      <w:r>
        <w:rPr>
          <w:rFonts w:ascii="Times New Roman" w:hAnsi="Times New Roman"/>
          <w:sz w:val="32"/>
        </w:rPr>
        <w:t>закрытие нерентабельных производств;</w:t>
      </w:r>
    </w:p>
    <w:p w:rsidR="00A621F2" w:rsidRDefault="000D5516">
      <w:pPr>
        <w:pStyle w:val="Eoniaeeoao"/>
        <w:ind w:left="142"/>
        <w:rPr>
          <w:rFonts w:ascii="Times New Roman" w:hAnsi="Times New Roman"/>
          <w:sz w:val="32"/>
        </w:rPr>
      </w:pPr>
      <w:r>
        <w:rPr>
          <w:rFonts w:ascii="Times New Roman" w:hAnsi="Times New Roman"/>
          <w:sz w:val="32"/>
        </w:rPr>
        <w:t>ликвидация дебиторской задолженности;</w:t>
      </w:r>
    </w:p>
    <w:p w:rsidR="00A621F2" w:rsidRDefault="000D5516">
      <w:pPr>
        <w:pStyle w:val="Eoniaeeoao"/>
        <w:ind w:left="142"/>
        <w:rPr>
          <w:rFonts w:ascii="Times New Roman" w:hAnsi="Times New Roman"/>
          <w:sz w:val="32"/>
        </w:rPr>
      </w:pPr>
      <w:r>
        <w:rPr>
          <w:rFonts w:ascii="Times New Roman" w:hAnsi="Times New Roman"/>
          <w:sz w:val="32"/>
        </w:rPr>
        <w:t>продажа части имущества должника;</w:t>
      </w:r>
    </w:p>
    <w:p w:rsidR="00A621F2" w:rsidRDefault="000D5516">
      <w:pPr>
        <w:pStyle w:val="Eoniaeeoao"/>
        <w:ind w:left="142"/>
        <w:rPr>
          <w:rFonts w:ascii="Times New Roman" w:hAnsi="Times New Roman"/>
          <w:sz w:val="32"/>
        </w:rPr>
      </w:pPr>
      <w:r>
        <w:rPr>
          <w:rFonts w:ascii="Times New Roman" w:hAnsi="Times New Roman"/>
          <w:sz w:val="32"/>
        </w:rPr>
        <w:t>уступка прав требования должника;</w:t>
      </w:r>
    </w:p>
    <w:p w:rsidR="00A621F2" w:rsidRDefault="000D5516">
      <w:pPr>
        <w:pStyle w:val="Eoniaeeoao"/>
        <w:ind w:left="142"/>
        <w:rPr>
          <w:rFonts w:ascii="Times New Roman" w:hAnsi="Times New Roman"/>
          <w:sz w:val="32"/>
        </w:rPr>
      </w:pPr>
      <w:r>
        <w:rPr>
          <w:rFonts w:ascii="Times New Roman" w:hAnsi="Times New Roman"/>
          <w:sz w:val="32"/>
        </w:rPr>
        <w:t>исполнение обязательств должника собственником имущества должника - унитарного предприятия или третьим лицом (третьими лицами);</w:t>
      </w:r>
    </w:p>
    <w:p w:rsidR="00A621F2" w:rsidRDefault="000D5516">
      <w:pPr>
        <w:pStyle w:val="Eoniaeeoao"/>
        <w:ind w:left="142"/>
        <w:rPr>
          <w:rFonts w:ascii="Times New Roman" w:hAnsi="Times New Roman"/>
          <w:sz w:val="32"/>
        </w:rPr>
      </w:pPr>
      <w:r>
        <w:rPr>
          <w:rFonts w:ascii="Times New Roman" w:hAnsi="Times New Roman"/>
          <w:sz w:val="32"/>
        </w:rPr>
        <w:t>продажа предприятия (бизнеса) должника;</w:t>
      </w:r>
    </w:p>
    <w:p w:rsidR="00A621F2" w:rsidRDefault="000D5516">
      <w:pPr>
        <w:pStyle w:val="Eoniaeeoao"/>
        <w:ind w:left="142"/>
        <w:rPr>
          <w:rFonts w:ascii="Times New Roman" w:hAnsi="Times New Roman"/>
          <w:sz w:val="32"/>
        </w:rPr>
      </w:pPr>
      <w:r>
        <w:rPr>
          <w:rFonts w:ascii="Times New Roman" w:hAnsi="Times New Roman"/>
          <w:sz w:val="32"/>
        </w:rPr>
        <w:t>иные способы”.</w:t>
      </w:r>
    </w:p>
    <w:p w:rsidR="00A621F2" w:rsidRDefault="000D5516">
      <w:pPr>
        <w:pStyle w:val="Eoniaeeoao"/>
        <w:ind w:left="142"/>
        <w:rPr>
          <w:rFonts w:ascii="Times New Roman" w:hAnsi="Times New Roman"/>
          <w:sz w:val="32"/>
        </w:rPr>
      </w:pPr>
      <w:r>
        <w:rPr>
          <w:rFonts w:ascii="Times New Roman" w:hAnsi="Times New Roman"/>
          <w:sz w:val="32"/>
        </w:rPr>
        <w:t>По окончании срока внешнего управления или при наличии оснований для его досрочного прекращения, согласно ст. 90, внешний управляющий представляет собранию кредиторов отчет, который помимо ряда обязательных документов, определяемых п. 2 ст. 9 содержит предложение или о прекращении внешнего управления в связи с восстановлением платежеспособности должника, или о заключении мирового соглашения, или о продлении установленного срока внешнего управления, или о прекращении внешнего управления и об обращении в арбитражный суд с ходатайством о признании должника банкротом и об открыти конкурсного производства.  Отчет рассматривается на собрании кредиторов, и в случае принятия его утверждается арбитражным судом, в противном случае арбитражный суд принимает решение о признании должника банкротом и об открытии конкурсного производства. Если утверждено предложение о прекращении внешнего управления в связи с восстановлением платежеспособности должника, то после утверждения прекращается производство по делу о банкротстве и начинаются расчеты с кредиторами.</w:t>
      </w:r>
    </w:p>
    <w:p w:rsidR="00A621F2" w:rsidRDefault="000D5516" w:rsidP="000D5516">
      <w:pPr>
        <w:pStyle w:val="Iiacaaieiaie1"/>
        <w:numPr>
          <w:ilvl w:val="0"/>
          <w:numId w:val="16"/>
        </w:numPr>
        <w:ind w:left="142"/>
        <w:rPr>
          <w:rFonts w:ascii="Times New Roman" w:hAnsi="Times New Roman"/>
          <w:sz w:val="32"/>
        </w:rPr>
      </w:pPr>
      <w:r>
        <w:rPr>
          <w:rFonts w:ascii="Times New Roman" w:hAnsi="Times New Roman"/>
          <w:sz w:val="32"/>
        </w:rPr>
        <w:t>2.3. Конкурсное производство.</w:t>
      </w:r>
    </w:p>
    <w:p w:rsidR="00A621F2" w:rsidRDefault="000D5516">
      <w:pPr>
        <w:pStyle w:val="Eoniaeeoao"/>
        <w:ind w:left="142"/>
        <w:rPr>
          <w:rFonts w:ascii="Times New Roman" w:hAnsi="Times New Roman"/>
          <w:sz w:val="32"/>
        </w:rPr>
      </w:pPr>
      <w:r>
        <w:rPr>
          <w:rFonts w:ascii="Times New Roman" w:hAnsi="Times New Roman"/>
          <w:sz w:val="32"/>
        </w:rPr>
        <w:t>Порядок конкурсного производства регламентируется главой 6 Закона "О несостоятельности (банкротстве)".</w:t>
      </w:r>
    </w:p>
    <w:p w:rsidR="00A621F2" w:rsidRDefault="000D5516">
      <w:pPr>
        <w:pStyle w:val="Eoniaeeoao"/>
        <w:ind w:left="142"/>
        <w:rPr>
          <w:rFonts w:ascii="Times New Roman" w:hAnsi="Times New Roman"/>
          <w:sz w:val="32"/>
        </w:rPr>
      </w:pPr>
      <w:r>
        <w:rPr>
          <w:rFonts w:ascii="Times New Roman" w:hAnsi="Times New Roman"/>
          <w:sz w:val="32"/>
        </w:rPr>
        <w:t>Согласно ст. 97:</w:t>
      </w:r>
    </w:p>
    <w:p w:rsidR="00A621F2" w:rsidRDefault="000D5516">
      <w:pPr>
        <w:pStyle w:val="Eoniaeeoao"/>
        <w:ind w:left="142"/>
        <w:rPr>
          <w:rFonts w:ascii="Times New Roman" w:hAnsi="Times New Roman"/>
          <w:sz w:val="32"/>
        </w:rPr>
      </w:pPr>
      <w:r>
        <w:rPr>
          <w:rFonts w:ascii="Times New Roman" w:hAnsi="Times New Roman"/>
          <w:sz w:val="32"/>
        </w:rPr>
        <w:t>“Принятие арбитражным судом  решения о признании должника банкротом влечет открытие конкурсного производства.”</w:t>
      </w:r>
    </w:p>
    <w:p w:rsidR="00A621F2" w:rsidRDefault="000D5516">
      <w:pPr>
        <w:pStyle w:val="Eoniaeeoao"/>
        <w:ind w:left="142"/>
        <w:rPr>
          <w:rFonts w:ascii="Times New Roman" w:hAnsi="Times New Roman"/>
          <w:sz w:val="32"/>
        </w:rPr>
      </w:pPr>
      <w:r>
        <w:rPr>
          <w:rFonts w:ascii="Times New Roman" w:hAnsi="Times New Roman"/>
          <w:sz w:val="32"/>
        </w:rPr>
        <w:t>Согласно ст. 98 с момента открытия конкурсного производства:</w:t>
      </w:r>
    </w:p>
    <w:p w:rsidR="00A621F2" w:rsidRDefault="000D5516">
      <w:pPr>
        <w:pStyle w:val="Eoniaeeoao"/>
        <w:ind w:left="142"/>
        <w:rPr>
          <w:rFonts w:ascii="Times New Roman" w:hAnsi="Times New Roman"/>
          <w:sz w:val="32"/>
        </w:rPr>
      </w:pPr>
      <w:r>
        <w:rPr>
          <w:rFonts w:ascii="Times New Roman" w:hAnsi="Times New Roman"/>
          <w:sz w:val="32"/>
        </w:rPr>
        <w:t>“срок исполнения всех денежных обязательств должника, а также отсроченных обязательных платежей должника считается наступившим;</w:t>
      </w:r>
    </w:p>
    <w:p w:rsidR="00A621F2" w:rsidRDefault="000D5516">
      <w:pPr>
        <w:pStyle w:val="Eoniaeeoao"/>
        <w:ind w:left="142"/>
        <w:rPr>
          <w:rFonts w:ascii="Times New Roman" w:hAnsi="Times New Roman"/>
          <w:sz w:val="32"/>
        </w:rPr>
      </w:pPr>
      <w:r>
        <w:rPr>
          <w:rFonts w:ascii="Times New Roman" w:hAnsi="Times New Roman"/>
          <w:sz w:val="32"/>
        </w:rPr>
        <w:t>прекращается начисление неустоек (штрафов, пени), процентов и иных финансовых (экономических) санкций по всем видам задолженности должника;</w:t>
      </w:r>
    </w:p>
    <w:p w:rsidR="00A621F2" w:rsidRDefault="000D5516">
      <w:pPr>
        <w:pStyle w:val="Eoniaeeoao"/>
        <w:ind w:left="142"/>
        <w:rPr>
          <w:rFonts w:ascii="Times New Roman" w:hAnsi="Times New Roman"/>
          <w:sz w:val="32"/>
        </w:rPr>
      </w:pPr>
      <w:r>
        <w:rPr>
          <w:rFonts w:ascii="Times New Roman" w:hAnsi="Times New Roman"/>
          <w:sz w:val="32"/>
        </w:rPr>
        <w:t>сведения о финансовом состоянии должника прекращают относиться к категории сведений, носящих конфиденциальный характер, либо являющихся коммерческой тайной;</w:t>
      </w:r>
    </w:p>
    <w:p w:rsidR="00A621F2" w:rsidRDefault="000D5516">
      <w:pPr>
        <w:pStyle w:val="Eoniaeeoao"/>
        <w:ind w:left="142"/>
        <w:rPr>
          <w:rFonts w:ascii="Times New Roman" w:hAnsi="Times New Roman"/>
          <w:sz w:val="32"/>
        </w:rPr>
      </w:pPr>
      <w:r>
        <w:rPr>
          <w:rFonts w:ascii="Times New Roman" w:hAnsi="Times New Roman"/>
          <w:sz w:val="32"/>
        </w:rPr>
        <w:t>совершение сделок, связанных с отчуждением имущества должника либо влекущих передачу его имущества в пользование третьим лицам, допускается исключительно в порядке, установленном настоящей главой;</w:t>
      </w:r>
    </w:p>
    <w:p w:rsidR="00A621F2" w:rsidRDefault="000D5516">
      <w:pPr>
        <w:pStyle w:val="Eoniaeeoao"/>
        <w:ind w:left="142"/>
        <w:rPr>
          <w:rFonts w:ascii="Times New Roman" w:hAnsi="Times New Roman"/>
          <w:sz w:val="32"/>
        </w:rPr>
      </w:pPr>
      <w:r>
        <w:rPr>
          <w:rFonts w:ascii="Times New Roman" w:hAnsi="Times New Roman"/>
          <w:sz w:val="32"/>
        </w:rPr>
        <w:t>снимаются ранее наложенные аресты имущества должника и иные ограничения по распоряжению имуществом должника. Введение (наложение) новых арестов имущества должника и иных ограничений по распоряжению имуществом должника не допускается;</w:t>
      </w:r>
    </w:p>
    <w:p w:rsidR="00A621F2" w:rsidRDefault="000D5516">
      <w:pPr>
        <w:pStyle w:val="Eoniaeeoao"/>
        <w:ind w:left="142"/>
        <w:rPr>
          <w:rFonts w:ascii="Times New Roman" w:hAnsi="Times New Roman"/>
          <w:sz w:val="32"/>
        </w:rPr>
      </w:pPr>
      <w:r>
        <w:rPr>
          <w:rFonts w:ascii="Times New Roman" w:hAnsi="Times New Roman"/>
          <w:sz w:val="32"/>
        </w:rPr>
        <w:t>все требования к должнику могут быть предъявлены только в рамках конкурсного производства;</w:t>
      </w:r>
    </w:p>
    <w:p w:rsidR="00A621F2" w:rsidRDefault="000D5516">
      <w:pPr>
        <w:pStyle w:val="Eoniaeeoao"/>
        <w:ind w:left="142"/>
        <w:rPr>
          <w:rFonts w:ascii="Times New Roman" w:hAnsi="Times New Roman"/>
          <w:sz w:val="32"/>
        </w:rPr>
      </w:pPr>
      <w:r>
        <w:rPr>
          <w:rFonts w:ascii="Times New Roman" w:hAnsi="Times New Roman"/>
          <w:sz w:val="32"/>
        </w:rPr>
        <w:t>исполнение обязательств должника допускается в случаях и порядке, которые установлены настоящей главой.”</w:t>
      </w:r>
    </w:p>
    <w:p w:rsidR="00A621F2" w:rsidRDefault="000D5516">
      <w:pPr>
        <w:pStyle w:val="Eoniaeeoao"/>
        <w:ind w:left="142"/>
        <w:rPr>
          <w:rFonts w:ascii="Times New Roman" w:hAnsi="Times New Roman"/>
          <w:sz w:val="32"/>
        </w:rPr>
      </w:pPr>
      <w:r>
        <w:rPr>
          <w:rFonts w:ascii="Times New Roman" w:hAnsi="Times New Roman"/>
          <w:sz w:val="32"/>
        </w:rPr>
        <w:t>Согласно ст. 99:</w:t>
      </w:r>
    </w:p>
    <w:p w:rsidR="00A621F2" w:rsidRDefault="000D5516">
      <w:pPr>
        <w:pStyle w:val="Eoniaeeoao"/>
        <w:ind w:left="142"/>
        <w:rPr>
          <w:rFonts w:ascii="Times New Roman" w:hAnsi="Times New Roman"/>
          <w:sz w:val="32"/>
        </w:rPr>
      </w:pPr>
      <w:r>
        <w:rPr>
          <w:rFonts w:ascii="Times New Roman" w:hAnsi="Times New Roman"/>
          <w:sz w:val="32"/>
        </w:rPr>
        <w:t>“При принятии решения о признании должника банкротом и об открытии конкурсного производства арбитражный суд назначает конкурсного управляющего в порядке, предусмотренном для назначения внешнего управляющего.”</w:t>
      </w:r>
    </w:p>
    <w:p w:rsidR="00A621F2" w:rsidRDefault="000D5516">
      <w:pPr>
        <w:pStyle w:val="Eoniaeeoao"/>
        <w:ind w:left="142"/>
        <w:rPr>
          <w:rFonts w:ascii="Times New Roman" w:hAnsi="Times New Roman"/>
          <w:sz w:val="32"/>
        </w:rPr>
      </w:pPr>
      <w:r>
        <w:rPr>
          <w:rFonts w:ascii="Times New Roman" w:hAnsi="Times New Roman"/>
          <w:sz w:val="32"/>
        </w:rPr>
        <w:t>Согласно ст. 100:</w:t>
      </w:r>
    </w:p>
    <w:p w:rsidR="00A621F2" w:rsidRDefault="000D5516">
      <w:pPr>
        <w:pStyle w:val="Eoniaeeoao"/>
        <w:ind w:left="142"/>
        <w:rPr>
          <w:rFonts w:ascii="Times New Roman" w:hAnsi="Times New Roman"/>
          <w:sz w:val="32"/>
        </w:rPr>
      </w:pPr>
      <w:r>
        <w:rPr>
          <w:rFonts w:ascii="Times New Roman" w:hAnsi="Times New Roman"/>
          <w:sz w:val="32"/>
        </w:rPr>
        <w:t>“Опубликование сведений о признании должника банкротом и об открытии конкурсного производства осуществляется конкурсным управляющим за счет должника в “Вестнике Высшего Арбитражного Суда Российской Федерации” и официальном издании государственного органа по делам о банкротстве и финансовому оздоровлению”.</w:t>
      </w:r>
    </w:p>
    <w:p w:rsidR="00A621F2" w:rsidRDefault="000D5516">
      <w:pPr>
        <w:pStyle w:val="Eoniaeeoao"/>
        <w:ind w:left="142"/>
        <w:rPr>
          <w:rFonts w:ascii="Times New Roman" w:hAnsi="Times New Roman"/>
          <w:sz w:val="32"/>
        </w:rPr>
      </w:pPr>
      <w:r>
        <w:rPr>
          <w:rFonts w:ascii="Times New Roman" w:hAnsi="Times New Roman"/>
          <w:sz w:val="32"/>
        </w:rPr>
        <w:t>Согласно ст. 101 конкурсный управляющий с момента своего назначения осуществляет следующие функции:</w:t>
      </w:r>
    </w:p>
    <w:p w:rsidR="00A621F2" w:rsidRDefault="000D5516">
      <w:pPr>
        <w:pStyle w:val="Eoniaeeoao"/>
        <w:ind w:left="142"/>
        <w:rPr>
          <w:rFonts w:ascii="Times New Roman" w:hAnsi="Times New Roman"/>
          <w:sz w:val="32"/>
        </w:rPr>
      </w:pPr>
      <w:r>
        <w:rPr>
          <w:rFonts w:ascii="Times New Roman" w:hAnsi="Times New Roman"/>
          <w:sz w:val="32"/>
        </w:rPr>
        <w:t>“принимает в ведение имущество должника, проводит инвентаризацию и оценку имущества должника и принимает меры по обеспечению его сохранности;</w:t>
      </w:r>
    </w:p>
    <w:p w:rsidR="00A621F2" w:rsidRDefault="000D5516">
      <w:pPr>
        <w:pStyle w:val="Eoniaeeoao"/>
        <w:ind w:left="142"/>
        <w:rPr>
          <w:rFonts w:ascii="Times New Roman" w:hAnsi="Times New Roman"/>
          <w:sz w:val="32"/>
        </w:rPr>
      </w:pPr>
      <w:r>
        <w:rPr>
          <w:rFonts w:ascii="Times New Roman" w:hAnsi="Times New Roman"/>
          <w:sz w:val="32"/>
        </w:rPr>
        <w:t>анализирует финансовое состояние должника;</w:t>
      </w:r>
    </w:p>
    <w:p w:rsidR="00A621F2" w:rsidRDefault="000D5516">
      <w:pPr>
        <w:pStyle w:val="Eoniaeeoao"/>
        <w:ind w:left="142"/>
        <w:rPr>
          <w:rFonts w:ascii="Times New Roman" w:hAnsi="Times New Roman"/>
          <w:sz w:val="32"/>
        </w:rPr>
      </w:pPr>
      <w:r>
        <w:rPr>
          <w:rFonts w:ascii="Times New Roman" w:hAnsi="Times New Roman"/>
          <w:sz w:val="32"/>
        </w:rPr>
        <w:t>предъявляет к третьим лицам, имеющим задолженность перед должником, требования о ее взыскании в порядке, установленном законодательством Российской Федерации;</w:t>
      </w:r>
    </w:p>
    <w:p w:rsidR="00A621F2" w:rsidRDefault="000D5516">
      <w:pPr>
        <w:pStyle w:val="Eoniaeeoao"/>
        <w:ind w:left="142"/>
        <w:rPr>
          <w:rFonts w:ascii="Times New Roman" w:hAnsi="Times New Roman"/>
          <w:sz w:val="32"/>
        </w:rPr>
      </w:pPr>
      <w:r>
        <w:rPr>
          <w:rFonts w:ascii="Times New Roman" w:hAnsi="Times New Roman"/>
          <w:sz w:val="32"/>
        </w:rPr>
        <w:t>уведомляет работников должника о предстоящем увольнении в соответствии с законодательством Российской Федерации о труде;</w:t>
      </w:r>
    </w:p>
    <w:p w:rsidR="00A621F2" w:rsidRDefault="000D5516">
      <w:pPr>
        <w:pStyle w:val="Eoniaeeoao"/>
        <w:ind w:left="142"/>
        <w:rPr>
          <w:rFonts w:ascii="Times New Roman" w:hAnsi="Times New Roman"/>
          <w:sz w:val="32"/>
        </w:rPr>
      </w:pPr>
      <w:r>
        <w:rPr>
          <w:rFonts w:ascii="Times New Roman" w:hAnsi="Times New Roman"/>
          <w:sz w:val="32"/>
        </w:rPr>
        <w:t>заявляет в установленном порядке возражения по предъявленным к должнику требованиям кредиторов;</w:t>
      </w:r>
    </w:p>
    <w:p w:rsidR="00A621F2" w:rsidRDefault="000D5516">
      <w:pPr>
        <w:pStyle w:val="Eoniaeeoao"/>
        <w:ind w:left="142"/>
        <w:rPr>
          <w:rFonts w:ascii="Times New Roman" w:hAnsi="Times New Roman"/>
          <w:sz w:val="32"/>
        </w:rPr>
      </w:pPr>
      <w:r>
        <w:rPr>
          <w:rFonts w:ascii="Times New Roman" w:hAnsi="Times New Roman"/>
          <w:sz w:val="32"/>
        </w:rPr>
        <w:t>заявляет отказ от исполнения договоров должника;</w:t>
      </w:r>
    </w:p>
    <w:p w:rsidR="00A621F2" w:rsidRDefault="000D5516">
      <w:pPr>
        <w:pStyle w:val="Eoniaeeoao"/>
        <w:ind w:left="142"/>
        <w:rPr>
          <w:rFonts w:ascii="Times New Roman" w:hAnsi="Times New Roman"/>
          <w:sz w:val="32"/>
        </w:rPr>
      </w:pPr>
      <w:r>
        <w:rPr>
          <w:rFonts w:ascii="Times New Roman" w:hAnsi="Times New Roman"/>
          <w:sz w:val="32"/>
        </w:rPr>
        <w:t>принимает меры, направленные на поиск, выявление и возврат имущества должника, находящегося у третьих лиц;</w:t>
      </w:r>
    </w:p>
    <w:p w:rsidR="00A621F2" w:rsidRDefault="000D5516">
      <w:pPr>
        <w:pStyle w:val="Eoniaeeoao"/>
        <w:ind w:left="142"/>
        <w:rPr>
          <w:rFonts w:ascii="Times New Roman" w:hAnsi="Times New Roman"/>
          <w:sz w:val="32"/>
        </w:rPr>
      </w:pPr>
      <w:r>
        <w:rPr>
          <w:rFonts w:ascii="Times New Roman" w:hAnsi="Times New Roman"/>
          <w:sz w:val="32"/>
        </w:rPr>
        <w:t>передает на хранение документы должника, подлежащие обязательному хранению в соответствии с федеральными законами и иными правовыми актами Российской Федерации;</w:t>
      </w:r>
    </w:p>
    <w:p w:rsidR="00A621F2" w:rsidRDefault="000D5516">
      <w:pPr>
        <w:pStyle w:val="Eoniaeeoao"/>
        <w:ind w:left="142"/>
        <w:rPr>
          <w:rFonts w:ascii="Times New Roman" w:hAnsi="Times New Roman"/>
          <w:sz w:val="32"/>
        </w:rPr>
      </w:pPr>
      <w:r>
        <w:rPr>
          <w:rFonts w:ascii="Times New Roman" w:hAnsi="Times New Roman"/>
          <w:sz w:val="32"/>
        </w:rPr>
        <w:t>принимает иные меры установленные настоящим Федеральным законом.”</w:t>
      </w:r>
    </w:p>
    <w:p w:rsidR="00A621F2" w:rsidRDefault="000D5516">
      <w:pPr>
        <w:pStyle w:val="Eoniaeeoao"/>
        <w:ind w:left="142"/>
        <w:rPr>
          <w:rFonts w:ascii="Times New Roman" w:hAnsi="Times New Roman"/>
          <w:sz w:val="32"/>
        </w:rPr>
      </w:pPr>
      <w:r>
        <w:rPr>
          <w:rFonts w:ascii="Times New Roman" w:hAnsi="Times New Roman"/>
          <w:sz w:val="32"/>
        </w:rPr>
        <w:t>Очередность удовлетворения требований кредиторов определяется ст. 106:</w:t>
      </w:r>
    </w:p>
    <w:p w:rsidR="00A621F2" w:rsidRDefault="000D5516">
      <w:pPr>
        <w:pStyle w:val="Eoniaeeoao"/>
        <w:ind w:left="142"/>
        <w:rPr>
          <w:rFonts w:ascii="Times New Roman" w:hAnsi="Times New Roman"/>
          <w:sz w:val="32"/>
        </w:rPr>
      </w:pPr>
      <w:r>
        <w:rPr>
          <w:rFonts w:ascii="Times New Roman" w:hAnsi="Times New Roman"/>
          <w:sz w:val="32"/>
        </w:rPr>
        <w:t>“1. Вне очереди покрываются судебные расходы, расходы, связанные с выплатой вознаграждения арбитражным управляющим, текущие коммунальные и эксплуатационные платежи должника, а также удовлетворяются требования кредиторов по обязательствам должника, возникшим ходе наблюдения. Внешнего управления и конкурсного производства.</w:t>
      </w:r>
    </w:p>
    <w:p w:rsidR="00A621F2" w:rsidRDefault="000D5516">
      <w:pPr>
        <w:pStyle w:val="Eoniaeeoao"/>
        <w:ind w:left="142"/>
        <w:rPr>
          <w:rFonts w:ascii="Times New Roman" w:hAnsi="Times New Roman"/>
          <w:sz w:val="32"/>
        </w:rPr>
      </w:pPr>
      <w:r>
        <w:rPr>
          <w:rFonts w:ascii="Times New Roman" w:hAnsi="Times New Roman"/>
          <w:sz w:val="32"/>
        </w:rPr>
        <w:t>2. Требования кредиторов удовлетворяются в следующей очередности:</w:t>
      </w:r>
    </w:p>
    <w:p w:rsidR="00A621F2" w:rsidRDefault="000D5516">
      <w:pPr>
        <w:pStyle w:val="Eoniaeeoao"/>
        <w:ind w:left="142"/>
        <w:rPr>
          <w:rFonts w:ascii="Times New Roman" w:hAnsi="Times New Roman"/>
          <w:sz w:val="32"/>
        </w:rPr>
      </w:pPr>
      <w:r>
        <w:rPr>
          <w:rFonts w:ascii="Times New Roman" w:hAnsi="Times New Roman"/>
          <w:sz w:val="32"/>
        </w:rPr>
        <w:t>в первую очередь удовлетворяются требования граждан, перед которыми должник несет ответственность за причинение вреда жизни и здоровью, путем капитализации соответствующих повременных платежей;</w:t>
      </w:r>
    </w:p>
    <w:p w:rsidR="00A621F2" w:rsidRDefault="000D5516">
      <w:pPr>
        <w:pStyle w:val="Eoniaeeoao"/>
        <w:ind w:left="142"/>
        <w:rPr>
          <w:rFonts w:ascii="Times New Roman" w:hAnsi="Times New Roman"/>
          <w:sz w:val="32"/>
        </w:rPr>
      </w:pPr>
      <w:r>
        <w:rPr>
          <w:rFonts w:ascii="Times New Roman" w:hAnsi="Times New Roman"/>
          <w:sz w:val="32"/>
        </w:rPr>
        <w:t>во вторую очередь производятся расчеты по выплате выходных пособий и оплате труда с лицами, работающими по трудовому договору, в том числе по контракту, и по выплате вознаграждений по авторским договорам;</w:t>
      </w:r>
    </w:p>
    <w:p w:rsidR="00A621F2" w:rsidRDefault="000D5516">
      <w:pPr>
        <w:pStyle w:val="Eoniaeeoao"/>
        <w:ind w:left="142"/>
        <w:rPr>
          <w:rFonts w:ascii="Times New Roman" w:hAnsi="Times New Roman"/>
          <w:sz w:val="32"/>
        </w:rPr>
      </w:pPr>
      <w:r>
        <w:rPr>
          <w:rFonts w:ascii="Times New Roman" w:hAnsi="Times New Roman"/>
          <w:sz w:val="32"/>
        </w:rPr>
        <w:t>в третью очередь удовлетворяются требования кредиторов по обязательствам, обеспеченным залогом имущества должника;</w:t>
      </w:r>
    </w:p>
    <w:p w:rsidR="00A621F2" w:rsidRDefault="000D5516">
      <w:pPr>
        <w:pStyle w:val="Eoniaeeoao"/>
        <w:ind w:left="142"/>
        <w:rPr>
          <w:rFonts w:ascii="Times New Roman" w:hAnsi="Times New Roman"/>
          <w:sz w:val="32"/>
        </w:rPr>
      </w:pPr>
      <w:r>
        <w:rPr>
          <w:rFonts w:ascii="Times New Roman" w:hAnsi="Times New Roman"/>
          <w:sz w:val="32"/>
        </w:rPr>
        <w:t>в четвертую очередь удовлетворяются требования кредиторов по обязательствам, обеспеченным залогом имущества должника;</w:t>
      </w:r>
    </w:p>
    <w:p w:rsidR="00A621F2" w:rsidRDefault="000D5516">
      <w:pPr>
        <w:pStyle w:val="Eoniaeeoao"/>
        <w:ind w:left="142"/>
        <w:rPr>
          <w:rFonts w:ascii="Times New Roman" w:hAnsi="Times New Roman"/>
          <w:sz w:val="32"/>
        </w:rPr>
      </w:pPr>
      <w:r>
        <w:rPr>
          <w:rFonts w:ascii="Times New Roman" w:hAnsi="Times New Roman"/>
          <w:sz w:val="32"/>
        </w:rPr>
        <w:t>в пятую очередь производятся расчеты с другими кредиторами.”</w:t>
      </w:r>
    </w:p>
    <w:p w:rsidR="00A621F2" w:rsidRDefault="000D5516">
      <w:pPr>
        <w:pStyle w:val="Eoniaeeoao"/>
        <w:ind w:left="142"/>
        <w:rPr>
          <w:rFonts w:ascii="Times New Roman" w:hAnsi="Times New Roman"/>
          <w:sz w:val="32"/>
        </w:rPr>
      </w:pPr>
      <w:r>
        <w:rPr>
          <w:rFonts w:ascii="Times New Roman" w:hAnsi="Times New Roman"/>
          <w:sz w:val="32"/>
        </w:rPr>
        <w:t>Завершение конкурсного производства регламентируется ст. 119:</w:t>
      </w:r>
    </w:p>
    <w:p w:rsidR="00A621F2" w:rsidRDefault="000D5516">
      <w:pPr>
        <w:pStyle w:val="Eoniaeeoao"/>
        <w:ind w:left="142"/>
        <w:rPr>
          <w:rFonts w:ascii="Times New Roman" w:hAnsi="Times New Roman"/>
          <w:sz w:val="32"/>
        </w:rPr>
      </w:pPr>
      <w:r>
        <w:rPr>
          <w:rFonts w:ascii="Times New Roman" w:hAnsi="Times New Roman"/>
          <w:sz w:val="32"/>
        </w:rPr>
        <w:t>“1. После рассмотрения арбитражным судом отчета конкурсного управляющего о результатах проведения конкурсного производств арбитражный суд выносит определение о завершении конкурсного производства.</w:t>
      </w:r>
    </w:p>
    <w:p w:rsidR="00A621F2" w:rsidRDefault="000D5516">
      <w:pPr>
        <w:pStyle w:val="Eoniaeeoao"/>
        <w:ind w:left="142"/>
        <w:rPr>
          <w:rFonts w:ascii="Times New Roman" w:hAnsi="Times New Roman"/>
          <w:sz w:val="32"/>
        </w:rPr>
      </w:pPr>
      <w:r>
        <w:rPr>
          <w:rFonts w:ascii="Times New Roman" w:hAnsi="Times New Roman"/>
          <w:sz w:val="32"/>
        </w:rPr>
        <w:t>2. Конкурсный управляющий в течение десяти дней с момента вынесения определения арбитражного суда о завершении конкурсного производства должен представить указанное определение в орган, осуществляющий государственную регистрацию юридических лиц.</w:t>
      </w:r>
    </w:p>
    <w:p w:rsidR="00A621F2" w:rsidRDefault="000D5516">
      <w:pPr>
        <w:pStyle w:val="Eoniaeeoao"/>
        <w:ind w:left="142"/>
        <w:rPr>
          <w:rFonts w:ascii="Times New Roman" w:hAnsi="Times New Roman"/>
          <w:sz w:val="32"/>
        </w:rPr>
      </w:pPr>
      <w:r>
        <w:rPr>
          <w:rFonts w:ascii="Times New Roman" w:hAnsi="Times New Roman"/>
          <w:sz w:val="32"/>
        </w:rPr>
        <w:t>3. Определение арбитражного суда о завершении конкурсного производства является основанием для внесения в единый государственный реестр юридических лиц записи о ликвидации должника.</w:t>
      </w:r>
    </w:p>
    <w:p w:rsidR="00A621F2" w:rsidRDefault="000D5516">
      <w:pPr>
        <w:pStyle w:val="Eoniaeeoao"/>
        <w:ind w:left="142"/>
        <w:rPr>
          <w:rFonts w:ascii="Times New Roman" w:hAnsi="Times New Roman"/>
          <w:sz w:val="32"/>
        </w:rPr>
      </w:pPr>
      <w:r>
        <w:rPr>
          <w:rFonts w:ascii="Times New Roman" w:hAnsi="Times New Roman"/>
          <w:sz w:val="32"/>
        </w:rPr>
        <w:t>4. С момента внесения в единый государственный реестр юридических лиц записи о ликвидации должника полномочия конкурсного управляющего прекращаются, конкурсное производство считается завершенным, а должник - ликвидированным.”</w:t>
      </w:r>
    </w:p>
    <w:p w:rsidR="00A621F2" w:rsidRDefault="000D5516" w:rsidP="000D5516">
      <w:pPr>
        <w:pStyle w:val="Iiacaaieiaie1"/>
        <w:numPr>
          <w:ilvl w:val="0"/>
          <w:numId w:val="17"/>
        </w:numPr>
        <w:ind w:left="142"/>
        <w:rPr>
          <w:rFonts w:ascii="Times New Roman" w:hAnsi="Times New Roman"/>
          <w:sz w:val="32"/>
        </w:rPr>
      </w:pPr>
      <w:r>
        <w:rPr>
          <w:rFonts w:ascii="Times New Roman" w:hAnsi="Times New Roman"/>
          <w:sz w:val="32"/>
        </w:rPr>
        <w:t>2.4. Мировое соглашение.</w:t>
      </w:r>
    </w:p>
    <w:p w:rsidR="00A621F2" w:rsidRDefault="000D5516">
      <w:pPr>
        <w:pStyle w:val="Eoniaeeoao"/>
        <w:ind w:left="142"/>
        <w:rPr>
          <w:rFonts w:ascii="Times New Roman" w:hAnsi="Times New Roman"/>
          <w:sz w:val="32"/>
        </w:rPr>
      </w:pPr>
      <w:r>
        <w:rPr>
          <w:rFonts w:ascii="Times New Roman" w:hAnsi="Times New Roman"/>
          <w:sz w:val="32"/>
        </w:rPr>
        <w:t>Глава 7 Закона "О несостоятельности (банкротстве)" регулирует порядок мирового соглашения. Согласно ст. 120:</w:t>
      </w:r>
    </w:p>
    <w:p w:rsidR="00A621F2" w:rsidRDefault="000D5516">
      <w:pPr>
        <w:pStyle w:val="Eoniaeeoao"/>
        <w:ind w:left="142"/>
        <w:rPr>
          <w:rFonts w:ascii="Times New Roman" w:hAnsi="Times New Roman"/>
          <w:sz w:val="32"/>
        </w:rPr>
      </w:pPr>
      <w:r>
        <w:rPr>
          <w:rFonts w:ascii="Times New Roman" w:hAnsi="Times New Roman"/>
          <w:sz w:val="32"/>
        </w:rPr>
        <w:t>“ 1. На любой стадии рассмотрения арбитражным судом дела о банкротстве должник и кредиторы вправе заключить мировое соглашение.</w:t>
      </w:r>
    </w:p>
    <w:p w:rsidR="00A621F2" w:rsidRDefault="000D5516">
      <w:pPr>
        <w:pStyle w:val="Eoniaeeoao"/>
        <w:ind w:left="142"/>
        <w:rPr>
          <w:rFonts w:ascii="Times New Roman" w:hAnsi="Times New Roman"/>
          <w:sz w:val="32"/>
        </w:rPr>
      </w:pPr>
      <w:r>
        <w:rPr>
          <w:rFonts w:ascii="Times New Roman" w:hAnsi="Times New Roman"/>
          <w:sz w:val="32"/>
        </w:rPr>
        <w:t>2. Решение о заключении мирового соглашения от имени конкурсных кредиторов принимается собранием кредиторов...</w:t>
      </w:r>
    </w:p>
    <w:p w:rsidR="00A621F2" w:rsidRDefault="000D5516">
      <w:pPr>
        <w:pStyle w:val="Eoniaeeoao"/>
        <w:ind w:left="142"/>
        <w:rPr>
          <w:rFonts w:ascii="Times New Roman" w:hAnsi="Times New Roman"/>
          <w:sz w:val="32"/>
        </w:rPr>
      </w:pPr>
      <w:r>
        <w:rPr>
          <w:rFonts w:ascii="Times New Roman" w:hAnsi="Times New Roman"/>
          <w:sz w:val="32"/>
        </w:rPr>
        <w:t>Решение о заключении мирового соглашения со стороны должника принимается гражданином-должником или руководителем должника, внешним управляющим или конкурсным управляющим.</w:t>
      </w:r>
    </w:p>
    <w:p w:rsidR="00A621F2" w:rsidRDefault="000D5516">
      <w:pPr>
        <w:pStyle w:val="Eoniaeeoao"/>
        <w:ind w:left="142"/>
        <w:rPr>
          <w:rFonts w:ascii="Times New Roman" w:hAnsi="Times New Roman"/>
          <w:sz w:val="32"/>
        </w:rPr>
      </w:pPr>
      <w:r>
        <w:rPr>
          <w:rFonts w:ascii="Times New Roman" w:hAnsi="Times New Roman"/>
          <w:sz w:val="32"/>
        </w:rPr>
        <w:t>3. Допускается участие в мировом соглашении третьих лиц, которые принимают на себя права и обязанности, предусмотренные мировым соглашением.</w:t>
      </w:r>
    </w:p>
    <w:p w:rsidR="00A621F2" w:rsidRDefault="000D5516">
      <w:pPr>
        <w:pStyle w:val="Eoniaeeoao"/>
        <w:ind w:left="142"/>
        <w:rPr>
          <w:rFonts w:ascii="Times New Roman" w:hAnsi="Times New Roman"/>
          <w:sz w:val="32"/>
        </w:rPr>
      </w:pPr>
      <w:r>
        <w:rPr>
          <w:rFonts w:ascii="Times New Roman" w:hAnsi="Times New Roman"/>
          <w:sz w:val="32"/>
        </w:rPr>
        <w:t>4. Мировое соглашение подлежит утверждению арбитражным судом, о чем указывается в определении арбитражного суда о прекращении производства по делу о банкротстве. Если мировое соглашение заключается в ходе конкурсного производства, арбитражный суд выносит определение об утверждении мирового соглашения.</w:t>
      </w:r>
    </w:p>
    <w:p w:rsidR="00A621F2" w:rsidRDefault="000D5516">
      <w:pPr>
        <w:pStyle w:val="Eoniaeeoao"/>
        <w:ind w:left="142"/>
        <w:rPr>
          <w:rFonts w:ascii="Times New Roman" w:hAnsi="Times New Roman"/>
          <w:sz w:val="32"/>
        </w:rPr>
      </w:pPr>
      <w:r>
        <w:rPr>
          <w:rFonts w:ascii="Times New Roman" w:hAnsi="Times New Roman"/>
          <w:sz w:val="32"/>
        </w:rPr>
        <w:t>5. Мировое соглашение вступает в силу для должника и конкурсных кредиторов, а также для третьих лиц, участвующих в мировом соглашении, со дня его утверждения арбитражным судом и является для должника, конкурсных кредиторов и третьих лиц, участвующих в мировом соглашении, обязательным.</w:t>
      </w:r>
    </w:p>
    <w:p w:rsidR="00A621F2" w:rsidRDefault="000D5516">
      <w:pPr>
        <w:pStyle w:val="Eoniaeeoao"/>
        <w:ind w:left="142"/>
        <w:rPr>
          <w:rFonts w:ascii="Times New Roman" w:hAnsi="Times New Roman"/>
          <w:sz w:val="32"/>
        </w:rPr>
      </w:pPr>
      <w:r>
        <w:rPr>
          <w:rFonts w:ascii="Times New Roman" w:hAnsi="Times New Roman"/>
          <w:sz w:val="32"/>
        </w:rPr>
        <w:t>6. Односторонний отказ от исполнения вступившего в силу мирового соглашения не допускается.”</w:t>
      </w:r>
    </w:p>
    <w:p w:rsidR="00A621F2" w:rsidRDefault="000D5516">
      <w:pPr>
        <w:pStyle w:val="Eoniaeeoao"/>
        <w:ind w:left="142"/>
        <w:rPr>
          <w:rFonts w:ascii="Times New Roman" w:hAnsi="Times New Roman"/>
          <w:sz w:val="32"/>
        </w:rPr>
      </w:pPr>
      <w:r>
        <w:rPr>
          <w:rFonts w:ascii="Times New Roman" w:hAnsi="Times New Roman"/>
          <w:sz w:val="32"/>
        </w:rPr>
        <w:t>Ст. 122 определяет содержание мирового соглашения:</w:t>
      </w:r>
    </w:p>
    <w:p w:rsidR="00A621F2" w:rsidRDefault="000D5516">
      <w:pPr>
        <w:pStyle w:val="Eoniaeeoao"/>
        <w:ind w:left="142"/>
        <w:rPr>
          <w:rFonts w:ascii="Times New Roman" w:hAnsi="Times New Roman"/>
          <w:sz w:val="32"/>
        </w:rPr>
      </w:pPr>
      <w:r>
        <w:rPr>
          <w:rFonts w:ascii="Times New Roman" w:hAnsi="Times New Roman"/>
          <w:sz w:val="32"/>
        </w:rPr>
        <w:t>“1. Мировое соглашение должно содержать положения о размерах, порядке и сроках исполнения обязательств должника и (или) о прекращении обязательств должника предоставлением отступного, новацией обязательства, прощением долга либо иными способами, предусмотренными гражданским законодательством Российской Федерации.</w:t>
      </w:r>
    </w:p>
    <w:p w:rsidR="00A621F2" w:rsidRDefault="000D5516">
      <w:pPr>
        <w:pStyle w:val="Eoniaeeoao"/>
        <w:ind w:left="142"/>
        <w:rPr>
          <w:rFonts w:ascii="Times New Roman" w:hAnsi="Times New Roman"/>
          <w:sz w:val="32"/>
        </w:rPr>
      </w:pPr>
      <w:r>
        <w:rPr>
          <w:rFonts w:ascii="Times New Roman" w:hAnsi="Times New Roman"/>
          <w:sz w:val="32"/>
        </w:rPr>
        <w:t>2. Мировое соглашение может содержать условия:</w:t>
      </w:r>
    </w:p>
    <w:p w:rsidR="00A621F2" w:rsidRDefault="000D5516">
      <w:pPr>
        <w:pStyle w:val="Eoniaeeoao"/>
        <w:ind w:left="142"/>
        <w:rPr>
          <w:rFonts w:ascii="Times New Roman" w:hAnsi="Times New Roman"/>
          <w:sz w:val="32"/>
        </w:rPr>
      </w:pPr>
      <w:r>
        <w:rPr>
          <w:rFonts w:ascii="Times New Roman" w:hAnsi="Times New Roman"/>
          <w:sz w:val="32"/>
        </w:rPr>
        <w:t>об отсрочке или о рассрочке исполнения обязательств должника;</w:t>
      </w:r>
    </w:p>
    <w:p w:rsidR="00A621F2" w:rsidRDefault="000D5516">
      <w:pPr>
        <w:pStyle w:val="Eoniaeeoao"/>
        <w:ind w:left="142"/>
        <w:rPr>
          <w:rFonts w:ascii="Times New Roman" w:hAnsi="Times New Roman"/>
          <w:sz w:val="32"/>
        </w:rPr>
      </w:pPr>
      <w:r>
        <w:rPr>
          <w:rFonts w:ascii="Times New Roman" w:hAnsi="Times New Roman"/>
          <w:sz w:val="32"/>
        </w:rPr>
        <w:t>об уступке прав требования должника;</w:t>
      </w:r>
    </w:p>
    <w:p w:rsidR="00A621F2" w:rsidRDefault="000D5516">
      <w:pPr>
        <w:pStyle w:val="Eoniaeeoao"/>
        <w:ind w:left="142"/>
        <w:rPr>
          <w:rFonts w:ascii="Times New Roman" w:hAnsi="Times New Roman"/>
          <w:sz w:val="32"/>
        </w:rPr>
      </w:pPr>
      <w:r>
        <w:rPr>
          <w:rFonts w:ascii="Times New Roman" w:hAnsi="Times New Roman"/>
          <w:sz w:val="32"/>
        </w:rPr>
        <w:t>об исполнении обязательств должника третьими лицами;</w:t>
      </w:r>
    </w:p>
    <w:p w:rsidR="00A621F2" w:rsidRDefault="000D5516">
      <w:pPr>
        <w:pStyle w:val="Eoniaeeoao"/>
        <w:ind w:left="142"/>
        <w:rPr>
          <w:rFonts w:ascii="Times New Roman" w:hAnsi="Times New Roman"/>
          <w:sz w:val="32"/>
        </w:rPr>
      </w:pPr>
      <w:r>
        <w:rPr>
          <w:rFonts w:ascii="Times New Roman" w:hAnsi="Times New Roman"/>
          <w:sz w:val="32"/>
        </w:rPr>
        <w:t>о скидке с долга;</w:t>
      </w:r>
    </w:p>
    <w:p w:rsidR="00A621F2" w:rsidRDefault="000D5516">
      <w:pPr>
        <w:pStyle w:val="Eoniaeeoao"/>
        <w:ind w:left="142"/>
        <w:rPr>
          <w:rFonts w:ascii="Times New Roman" w:hAnsi="Times New Roman"/>
          <w:sz w:val="32"/>
        </w:rPr>
      </w:pPr>
      <w:r>
        <w:rPr>
          <w:rFonts w:ascii="Times New Roman" w:hAnsi="Times New Roman"/>
          <w:sz w:val="32"/>
        </w:rPr>
        <w:t>об отмене требований на акции;</w:t>
      </w:r>
    </w:p>
    <w:p w:rsidR="00A621F2" w:rsidRDefault="000D5516">
      <w:pPr>
        <w:pStyle w:val="Eoniaeeoao"/>
        <w:ind w:left="142"/>
        <w:rPr>
          <w:rFonts w:ascii="Times New Roman" w:hAnsi="Times New Roman"/>
          <w:sz w:val="32"/>
        </w:rPr>
      </w:pPr>
      <w:r>
        <w:rPr>
          <w:rFonts w:ascii="Times New Roman" w:hAnsi="Times New Roman"/>
          <w:sz w:val="32"/>
        </w:rPr>
        <w:t>об удовлетворении требований кредиторов иными способами, на противоречащими федеральным законам и иным правовым актам Российской Федерации.</w:t>
      </w:r>
    </w:p>
    <w:p w:rsidR="00A621F2" w:rsidRDefault="000D5516">
      <w:pPr>
        <w:pStyle w:val="Eoniaeeoao"/>
        <w:ind w:left="142"/>
        <w:rPr>
          <w:rFonts w:ascii="Times New Roman" w:hAnsi="Times New Roman"/>
          <w:sz w:val="32"/>
        </w:rPr>
      </w:pPr>
      <w:r>
        <w:rPr>
          <w:rFonts w:ascii="Times New Roman" w:hAnsi="Times New Roman"/>
          <w:sz w:val="32"/>
        </w:rPr>
        <w:t>Согласно ст. 123, 125 мировое соглашение может быть утверждено после удовлетворения требований должников первой и второй очереди, если эти требования не удовлетворены, суд отказывает в утверждении мирового соглашения.</w:t>
      </w:r>
    </w:p>
    <w:p w:rsidR="00A621F2" w:rsidRDefault="000D5516">
      <w:pPr>
        <w:pStyle w:val="Eoniaeeoao"/>
        <w:ind w:left="142"/>
        <w:rPr>
          <w:rFonts w:ascii="Times New Roman" w:hAnsi="Times New Roman"/>
          <w:sz w:val="32"/>
        </w:rPr>
      </w:pPr>
      <w:r>
        <w:rPr>
          <w:rFonts w:ascii="Times New Roman" w:hAnsi="Times New Roman"/>
          <w:sz w:val="32"/>
        </w:rPr>
        <w:t>Ст. 124 определяет последствия утверждения мирового соглашения:</w:t>
      </w:r>
    </w:p>
    <w:p w:rsidR="00A621F2" w:rsidRDefault="000D5516">
      <w:pPr>
        <w:pStyle w:val="Eoniaeeoao"/>
        <w:ind w:left="142"/>
        <w:rPr>
          <w:rFonts w:ascii="Times New Roman" w:hAnsi="Times New Roman"/>
          <w:sz w:val="32"/>
        </w:rPr>
      </w:pPr>
      <w:r>
        <w:rPr>
          <w:rFonts w:ascii="Times New Roman" w:hAnsi="Times New Roman"/>
          <w:sz w:val="32"/>
        </w:rPr>
        <w:t>“1. Утверждение мирового соглашения арбитражным судом в ходе наблюдения или внешнего управления является основанием для прекращения производства по делу о банкротстве.</w:t>
      </w:r>
    </w:p>
    <w:p w:rsidR="00A621F2" w:rsidRDefault="000D5516">
      <w:pPr>
        <w:pStyle w:val="Eoniaeeoao"/>
        <w:ind w:left="142"/>
        <w:rPr>
          <w:rFonts w:ascii="Times New Roman" w:hAnsi="Times New Roman"/>
          <w:sz w:val="32"/>
        </w:rPr>
      </w:pPr>
      <w:r>
        <w:rPr>
          <w:rFonts w:ascii="Times New Roman" w:hAnsi="Times New Roman"/>
          <w:sz w:val="32"/>
        </w:rPr>
        <w:t>2.  Утверждение мирового соглашения арбитражным судом в ходе внешнего управления является основанием для прекращения моратория на удовлетворение требований кредиторов.</w:t>
      </w:r>
    </w:p>
    <w:p w:rsidR="00A621F2" w:rsidRDefault="000D5516">
      <w:pPr>
        <w:pStyle w:val="Eoniaeeoao"/>
        <w:ind w:left="142"/>
        <w:rPr>
          <w:rFonts w:ascii="Times New Roman" w:hAnsi="Times New Roman"/>
          <w:sz w:val="32"/>
        </w:rPr>
      </w:pPr>
      <w:r>
        <w:rPr>
          <w:rFonts w:ascii="Times New Roman" w:hAnsi="Times New Roman"/>
          <w:sz w:val="32"/>
        </w:rPr>
        <w:t>3. В случае, когда мировое соглашение утверждено арбитражным судом в ходе конкурсного производства, решение арбитражного суда о признании должника банкротом и об открытии конкурсного производства не подлежит исполнению.</w:t>
      </w:r>
    </w:p>
    <w:p w:rsidR="00A621F2" w:rsidRDefault="000D5516">
      <w:pPr>
        <w:pStyle w:val="Eoniaeeoao"/>
        <w:ind w:left="142"/>
        <w:rPr>
          <w:rFonts w:ascii="Times New Roman" w:hAnsi="Times New Roman"/>
          <w:sz w:val="32"/>
        </w:rPr>
      </w:pPr>
      <w:r>
        <w:rPr>
          <w:rFonts w:ascii="Times New Roman" w:hAnsi="Times New Roman"/>
          <w:sz w:val="32"/>
        </w:rPr>
        <w:t>4. С момента утверждения мирового соглашения арбитражным судом прекращаются полномочия временного управляющего, внешнего управляющего, конкурсного управляющего...</w:t>
      </w:r>
    </w:p>
    <w:p w:rsidR="00A621F2" w:rsidRDefault="000D5516">
      <w:pPr>
        <w:pStyle w:val="Eoniaeeoao"/>
        <w:ind w:left="142"/>
        <w:rPr>
          <w:rFonts w:ascii="Times New Roman" w:hAnsi="Times New Roman"/>
          <w:sz w:val="32"/>
        </w:rPr>
      </w:pPr>
      <w:r>
        <w:rPr>
          <w:rFonts w:ascii="Times New Roman" w:hAnsi="Times New Roman"/>
          <w:sz w:val="32"/>
        </w:rPr>
        <w:t>5. С момента утверждения мирового соглашения соответственно гражданин-должник или руководитель должника, внешний управляющий или конкурсный управляющий приступают к погашению задолженности перед кредиторами.”</w:t>
      </w:r>
    </w:p>
    <w:p w:rsidR="00A621F2" w:rsidRDefault="000D5516">
      <w:pPr>
        <w:pStyle w:val="Eoniaeeoao"/>
        <w:ind w:left="142"/>
        <w:rPr>
          <w:rFonts w:ascii="Times New Roman" w:hAnsi="Times New Roman"/>
          <w:sz w:val="32"/>
        </w:rPr>
      </w:pPr>
      <w:r>
        <w:rPr>
          <w:rFonts w:ascii="Times New Roman" w:hAnsi="Times New Roman"/>
          <w:sz w:val="32"/>
        </w:rPr>
        <w:t>Согласно ст. 127:</w:t>
      </w:r>
    </w:p>
    <w:p w:rsidR="00A621F2" w:rsidRDefault="000D5516">
      <w:pPr>
        <w:pStyle w:val="Eoniaeeoao"/>
        <w:ind w:left="142"/>
        <w:rPr>
          <w:rFonts w:ascii="Times New Roman" w:hAnsi="Times New Roman"/>
          <w:sz w:val="32"/>
        </w:rPr>
      </w:pPr>
      <w:r>
        <w:rPr>
          <w:rFonts w:ascii="Times New Roman" w:hAnsi="Times New Roman"/>
          <w:sz w:val="32"/>
        </w:rPr>
        <w:t>“По заявлению должника, кредитора или прокурора мировое соглашение может быть признано арбитражным судом недействительным:</w:t>
      </w:r>
    </w:p>
    <w:p w:rsidR="00A621F2" w:rsidRDefault="000D5516">
      <w:pPr>
        <w:pStyle w:val="Eoniaeeoao"/>
        <w:ind w:left="142"/>
        <w:rPr>
          <w:rFonts w:ascii="Times New Roman" w:hAnsi="Times New Roman"/>
          <w:sz w:val="32"/>
        </w:rPr>
      </w:pPr>
      <w:r>
        <w:rPr>
          <w:rFonts w:ascii="Times New Roman" w:hAnsi="Times New Roman"/>
          <w:sz w:val="32"/>
        </w:rPr>
        <w:t>если мировое соглашение содержит условия, предусматривающие преимущества для отдельных кредиторов или ущемление прав и законных интересов отдельных кредиторов;</w:t>
      </w:r>
    </w:p>
    <w:p w:rsidR="00A621F2" w:rsidRDefault="000D5516">
      <w:pPr>
        <w:pStyle w:val="Eoniaeeoao"/>
        <w:ind w:left="142"/>
        <w:rPr>
          <w:rFonts w:ascii="Times New Roman" w:hAnsi="Times New Roman"/>
          <w:sz w:val="32"/>
        </w:rPr>
      </w:pPr>
      <w:r>
        <w:rPr>
          <w:rFonts w:ascii="Times New Roman" w:hAnsi="Times New Roman"/>
          <w:sz w:val="32"/>
        </w:rPr>
        <w:t>если исполнение мирового соглашения может привести должника к банкротству;</w:t>
      </w:r>
    </w:p>
    <w:p w:rsidR="00A621F2" w:rsidRDefault="000D5516">
      <w:pPr>
        <w:pStyle w:val="Eoniaeeoao"/>
        <w:ind w:left="142"/>
        <w:rPr>
          <w:rFonts w:ascii="Times New Roman" w:hAnsi="Times New Roman"/>
          <w:sz w:val="32"/>
        </w:rPr>
      </w:pPr>
      <w:r>
        <w:rPr>
          <w:rFonts w:ascii="Times New Roman" w:hAnsi="Times New Roman"/>
          <w:sz w:val="32"/>
        </w:rPr>
        <w:t>при наличии иных оснований недействительности сделок, предусмотренных гражданским законодательством Российской Федерации.”</w:t>
      </w:r>
    </w:p>
    <w:p w:rsidR="00A621F2" w:rsidRDefault="000D5516" w:rsidP="000D5516">
      <w:pPr>
        <w:pStyle w:val="Iiacaaieiaie1"/>
        <w:numPr>
          <w:ilvl w:val="0"/>
          <w:numId w:val="18"/>
        </w:numPr>
        <w:ind w:left="142"/>
        <w:rPr>
          <w:rFonts w:ascii="Times New Roman" w:hAnsi="Times New Roman"/>
          <w:sz w:val="32"/>
        </w:rPr>
      </w:pPr>
      <w:r>
        <w:rPr>
          <w:rFonts w:ascii="Times New Roman" w:hAnsi="Times New Roman"/>
          <w:sz w:val="32"/>
        </w:rPr>
        <w:t>2.5. Упрощенные процедуры банкротства.</w:t>
      </w:r>
    </w:p>
    <w:p w:rsidR="00A621F2" w:rsidRDefault="000D5516">
      <w:pPr>
        <w:pStyle w:val="Eoniaeeoao"/>
        <w:ind w:left="142"/>
        <w:jc w:val="center"/>
        <w:rPr>
          <w:rFonts w:ascii="Times New Roman" w:hAnsi="Times New Roman"/>
          <w:b/>
          <w:sz w:val="32"/>
        </w:rPr>
      </w:pPr>
      <w:r>
        <w:rPr>
          <w:rFonts w:ascii="Times New Roman" w:hAnsi="Times New Roman"/>
          <w:b/>
          <w:sz w:val="32"/>
        </w:rPr>
        <w:t>2.5.1. Особенности банкротства ликвидируемого должника.</w:t>
      </w:r>
    </w:p>
    <w:p w:rsidR="00A621F2" w:rsidRDefault="000D5516">
      <w:pPr>
        <w:pStyle w:val="Eoniaeeoao"/>
        <w:ind w:left="142"/>
        <w:rPr>
          <w:rFonts w:ascii="Times New Roman" w:hAnsi="Times New Roman"/>
          <w:sz w:val="32"/>
        </w:rPr>
      </w:pPr>
      <w:r>
        <w:rPr>
          <w:rFonts w:ascii="Times New Roman" w:hAnsi="Times New Roman"/>
          <w:sz w:val="32"/>
        </w:rPr>
        <w:t xml:space="preserve">Особенности банкротства ликвидируемого должника регулируются </w:t>
      </w:r>
      <w:r>
        <w:rPr>
          <w:rFonts w:ascii="Times New Roman" w:hAnsi="Times New Roman"/>
          <w:sz w:val="32"/>
        </w:rPr>
        <w:sym w:font="Arial" w:char="00A7"/>
      </w:r>
      <w:r>
        <w:rPr>
          <w:rFonts w:ascii="Times New Roman" w:hAnsi="Times New Roman"/>
          <w:sz w:val="32"/>
        </w:rPr>
        <w:t xml:space="preserve"> 1 главы 10 Закона "О несостоятельности (банкротстве)" .</w:t>
      </w:r>
    </w:p>
    <w:p w:rsidR="00A621F2" w:rsidRDefault="000D5516">
      <w:pPr>
        <w:pStyle w:val="Eoniaeeoao"/>
        <w:ind w:left="142"/>
        <w:rPr>
          <w:rFonts w:ascii="Times New Roman" w:hAnsi="Times New Roman"/>
          <w:sz w:val="32"/>
        </w:rPr>
      </w:pPr>
      <w:r>
        <w:rPr>
          <w:rFonts w:ascii="Times New Roman" w:hAnsi="Times New Roman"/>
          <w:sz w:val="32"/>
        </w:rPr>
        <w:t>ст. 174 определяет порядок банкротства ликвидируемого должника:</w:t>
      </w:r>
    </w:p>
    <w:p w:rsidR="00A621F2" w:rsidRDefault="000D5516">
      <w:pPr>
        <w:pStyle w:val="Eoniaeeoao"/>
        <w:ind w:left="142"/>
        <w:rPr>
          <w:rFonts w:ascii="Times New Roman" w:hAnsi="Times New Roman"/>
          <w:sz w:val="32"/>
        </w:rPr>
      </w:pPr>
      <w:r>
        <w:rPr>
          <w:rFonts w:ascii="Times New Roman" w:hAnsi="Times New Roman"/>
          <w:sz w:val="32"/>
        </w:rPr>
        <w:t>“1. Если стоимость имущества должника - юридического лица, в отношении которого принято решение о ликвидации, недостаточно для удовлетворения требований кредиторов, такое юридическое лицо ликвидируется в порядке, предусмотренном настоящим Федеральным законом.</w:t>
      </w:r>
    </w:p>
    <w:p w:rsidR="00A621F2" w:rsidRDefault="000D5516">
      <w:pPr>
        <w:pStyle w:val="Eoniaeeoao"/>
        <w:ind w:left="142"/>
        <w:rPr>
          <w:rFonts w:ascii="Times New Roman" w:hAnsi="Times New Roman"/>
          <w:sz w:val="32"/>
        </w:rPr>
      </w:pPr>
      <w:r>
        <w:rPr>
          <w:rFonts w:ascii="Times New Roman" w:hAnsi="Times New Roman"/>
          <w:sz w:val="32"/>
        </w:rPr>
        <w:t>2. При обнаружении обстоятельств, предусмотренных пунктом 1 настоящей статьи, ликвидационная комиссия (ликвидатор) обязана (обязан) обратиться в арбитражный суд с заявлением о признании должника банкротом.</w:t>
      </w:r>
    </w:p>
    <w:p w:rsidR="00A621F2" w:rsidRDefault="000D5516">
      <w:pPr>
        <w:pStyle w:val="Eoniaeeoao"/>
        <w:ind w:left="142"/>
        <w:rPr>
          <w:rFonts w:ascii="Times New Roman" w:hAnsi="Times New Roman"/>
          <w:sz w:val="32"/>
        </w:rPr>
      </w:pPr>
      <w:r>
        <w:rPr>
          <w:rFonts w:ascii="Times New Roman" w:hAnsi="Times New Roman"/>
          <w:sz w:val="32"/>
        </w:rPr>
        <w:t>3. При обнаружении обстоятельств, предусмотренных пунктом 1 настоящей статьи, после принятия решения о ликвидации  юридического лица и до создания ликвидационной комиссии (назначения ликвидатора) заявление о признании должника банкротом должно быть подано в арбитражный суд собственником имущества должника - унитарного предприятия, учредителем (участником) должника или руководителем должника.”</w:t>
      </w:r>
    </w:p>
    <w:p w:rsidR="00A621F2" w:rsidRDefault="000D5516">
      <w:pPr>
        <w:pStyle w:val="Eoniaeeoao"/>
        <w:ind w:left="142"/>
        <w:rPr>
          <w:rFonts w:ascii="Times New Roman" w:hAnsi="Times New Roman"/>
          <w:sz w:val="32"/>
        </w:rPr>
      </w:pPr>
      <w:r>
        <w:rPr>
          <w:rFonts w:ascii="Times New Roman" w:hAnsi="Times New Roman"/>
          <w:sz w:val="32"/>
        </w:rPr>
        <w:t>Особенности рассмотрения дела о банкротстве ликвидируемого должника определяются ст. 175:</w:t>
      </w:r>
    </w:p>
    <w:p w:rsidR="00A621F2" w:rsidRDefault="000D5516">
      <w:pPr>
        <w:pStyle w:val="Eoniaeeoao"/>
        <w:ind w:left="142"/>
        <w:rPr>
          <w:rFonts w:ascii="Times New Roman" w:hAnsi="Times New Roman"/>
          <w:sz w:val="32"/>
        </w:rPr>
      </w:pPr>
      <w:r>
        <w:rPr>
          <w:rFonts w:ascii="Times New Roman" w:hAnsi="Times New Roman"/>
          <w:sz w:val="32"/>
        </w:rPr>
        <w:t>“1. Арбитражный суд принимает решение о признании ликвидируемого должника банкротом и об открытии конкурсного производства и назначает конкурсного управляющего.</w:t>
      </w:r>
    </w:p>
    <w:p w:rsidR="00A621F2" w:rsidRDefault="000D5516">
      <w:pPr>
        <w:pStyle w:val="Eoniaeeoao"/>
        <w:ind w:left="142"/>
        <w:rPr>
          <w:rFonts w:ascii="Times New Roman" w:hAnsi="Times New Roman"/>
          <w:sz w:val="32"/>
        </w:rPr>
      </w:pPr>
      <w:r>
        <w:rPr>
          <w:rFonts w:ascii="Times New Roman" w:hAnsi="Times New Roman"/>
          <w:sz w:val="32"/>
        </w:rPr>
        <w:t>Обязанности конкурсного управляющего могут быть возложены на председателя ликвидационной комиссии (ликвидатора) не зависимо от наличия лицензии арбитражного управляющего.</w:t>
      </w:r>
    </w:p>
    <w:p w:rsidR="00A621F2" w:rsidRDefault="000D5516">
      <w:pPr>
        <w:pStyle w:val="Eoniaeeoao"/>
        <w:ind w:left="142"/>
        <w:rPr>
          <w:rFonts w:ascii="Times New Roman" w:hAnsi="Times New Roman"/>
          <w:sz w:val="32"/>
        </w:rPr>
      </w:pPr>
      <w:r>
        <w:rPr>
          <w:rFonts w:ascii="Times New Roman" w:hAnsi="Times New Roman"/>
          <w:sz w:val="32"/>
        </w:rPr>
        <w:t>2. Кредиторы вправе предъявить свои требования к ликвидируемому должнику в месячный срок с момента публикации объявления о признании ликвидируемого должника банкротом.</w:t>
      </w:r>
    </w:p>
    <w:p w:rsidR="00A621F2" w:rsidRDefault="000D5516">
      <w:pPr>
        <w:pStyle w:val="Eoniaeeoao"/>
        <w:ind w:left="142"/>
        <w:rPr>
          <w:rFonts w:ascii="Times New Roman" w:hAnsi="Times New Roman"/>
          <w:sz w:val="32"/>
        </w:rPr>
      </w:pPr>
      <w:r>
        <w:rPr>
          <w:rFonts w:ascii="Times New Roman" w:hAnsi="Times New Roman"/>
          <w:sz w:val="32"/>
        </w:rPr>
        <w:t>3. В случае, когда о банкротстве возбуждено по заявлению собственника имущества должника - унитарного предприятия, учредителя (участника) должника или руководителя должника, поданному до создания ликвидационной комиссии (назначения ликвидатора), рассмотрение дела о банкротстве осуществляется без учета особенностей, предусмотренных настоящим параграфом.”</w:t>
      </w:r>
    </w:p>
    <w:p w:rsidR="00A621F2" w:rsidRDefault="000D5516">
      <w:pPr>
        <w:pStyle w:val="Eoniaeeoao"/>
        <w:ind w:left="142"/>
        <w:jc w:val="center"/>
        <w:rPr>
          <w:rFonts w:ascii="Times New Roman" w:hAnsi="Times New Roman"/>
          <w:b/>
          <w:sz w:val="32"/>
        </w:rPr>
      </w:pPr>
      <w:r>
        <w:rPr>
          <w:rFonts w:ascii="Times New Roman" w:hAnsi="Times New Roman"/>
          <w:b/>
          <w:sz w:val="32"/>
        </w:rPr>
        <w:t>2.5.2. Банкротство отсутствующего должника.</w:t>
      </w:r>
    </w:p>
    <w:p w:rsidR="00A621F2" w:rsidRDefault="000D5516">
      <w:pPr>
        <w:pStyle w:val="Eoniaeeoao"/>
        <w:ind w:left="142"/>
        <w:rPr>
          <w:rFonts w:ascii="Times New Roman" w:hAnsi="Times New Roman"/>
          <w:sz w:val="32"/>
        </w:rPr>
      </w:pPr>
      <w:r>
        <w:rPr>
          <w:rFonts w:ascii="Times New Roman" w:hAnsi="Times New Roman"/>
          <w:sz w:val="32"/>
        </w:rPr>
        <w:t xml:space="preserve">Порядок банкротства отсутствующего должника определяется </w:t>
      </w:r>
      <w:r>
        <w:rPr>
          <w:rFonts w:ascii="Times New Roman" w:hAnsi="Times New Roman"/>
          <w:sz w:val="32"/>
        </w:rPr>
        <w:sym w:font="Arial" w:char="00A7"/>
      </w:r>
      <w:r>
        <w:rPr>
          <w:rFonts w:ascii="Times New Roman" w:hAnsi="Times New Roman"/>
          <w:sz w:val="32"/>
        </w:rPr>
        <w:t xml:space="preserve">2 главы 10 Закона "О несостоятельности (банкротстве)". </w:t>
      </w:r>
    </w:p>
    <w:p w:rsidR="00A621F2" w:rsidRDefault="000D5516">
      <w:pPr>
        <w:pStyle w:val="Eoniaeeoao"/>
        <w:ind w:left="142"/>
        <w:rPr>
          <w:rFonts w:ascii="Times New Roman" w:hAnsi="Times New Roman"/>
          <w:sz w:val="32"/>
        </w:rPr>
      </w:pPr>
      <w:r>
        <w:rPr>
          <w:rFonts w:ascii="Times New Roman" w:hAnsi="Times New Roman"/>
          <w:sz w:val="32"/>
        </w:rPr>
        <w:t>Ст. 177 определяет особенности подачи заявления о признании отсутствующего должника банкротом:</w:t>
      </w:r>
    </w:p>
    <w:p w:rsidR="00A621F2" w:rsidRDefault="000D5516">
      <w:pPr>
        <w:pStyle w:val="Eoniaeeoao"/>
        <w:ind w:left="142"/>
        <w:rPr>
          <w:rFonts w:ascii="Times New Roman" w:hAnsi="Times New Roman"/>
          <w:sz w:val="32"/>
        </w:rPr>
      </w:pPr>
      <w:r>
        <w:rPr>
          <w:rFonts w:ascii="Times New Roman" w:hAnsi="Times New Roman"/>
          <w:sz w:val="32"/>
        </w:rPr>
        <w:t>“В случаях, когда должник- гражданин либо руководитель должника - юридического лица, фактически прекратившего свою деятельность, отсутствуют и установить их местонахождение не представляется возможным, заявление о признании отсутствующего должника банкротом может быть подано кредитором, налоговым или иным уполномоченным органом, а также прокурором независимо от размера кредиторской задолженности.”</w:t>
      </w:r>
    </w:p>
    <w:p w:rsidR="00A621F2" w:rsidRDefault="000D5516">
      <w:pPr>
        <w:pStyle w:val="Eoniaeeoao"/>
        <w:ind w:left="142"/>
        <w:rPr>
          <w:rFonts w:ascii="Times New Roman" w:hAnsi="Times New Roman"/>
          <w:sz w:val="32"/>
        </w:rPr>
      </w:pPr>
      <w:r>
        <w:rPr>
          <w:rFonts w:ascii="Times New Roman" w:hAnsi="Times New Roman"/>
          <w:sz w:val="32"/>
        </w:rPr>
        <w:t>Особенности рассмотрения дела о банкротстве отсутствующего должника определяются ст. 178:</w:t>
      </w:r>
    </w:p>
    <w:p w:rsidR="00A621F2" w:rsidRDefault="000D5516">
      <w:pPr>
        <w:pStyle w:val="Eoniaeeoao"/>
        <w:ind w:left="142"/>
        <w:rPr>
          <w:rFonts w:ascii="Times New Roman" w:hAnsi="Times New Roman"/>
          <w:sz w:val="32"/>
        </w:rPr>
      </w:pPr>
      <w:r>
        <w:rPr>
          <w:rFonts w:ascii="Times New Roman" w:hAnsi="Times New Roman"/>
          <w:sz w:val="32"/>
        </w:rPr>
        <w:t>“1. Арбитражный суд в двухнедельный срок с момента принятия к производству заявления о признании отсутствующего должника банкротом принимает решение о признании отсутствующего должника банкротом и об открытии конкурсного производства.</w:t>
      </w:r>
    </w:p>
    <w:p w:rsidR="00A621F2" w:rsidRDefault="000D5516">
      <w:pPr>
        <w:pStyle w:val="Eoniaeeoao"/>
        <w:ind w:left="142"/>
        <w:rPr>
          <w:rFonts w:ascii="Times New Roman" w:hAnsi="Times New Roman"/>
          <w:sz w:val="32"/>
        </w:rPr>
      </w:pPr>
      <w:r>
        <w:rPr>
          <w:rFonts w:ascii="Times New Roman" w:hAnsi="Times New Roman"/>
          <w:sz w:val="32"/>
        </w:rPr>
        <w:t>2. Решение арбитражного суда о признании отсутствующего должника банкротом и об открытии конкурсного производства направляется в государственный орган по делам о банкротстве и финансовому оздоровлению, который в недельный срок со дня получения данного решения представляет арбитражному суду кандидатуру конкурсного управляющего. Арбитражный суд может назначить конкурсного управляющего из числа сотрудников государственного органа по делам о банкротстве и финансовому оздоровлению.</w:t>
      </w:r>
    </w:p>
    <w:p w:rsidR="00A621F2" w:rsidRDefault="000D5516">
      <w:pPr>
        <w:pStyle w:val="Eoniaeeoao"/>
        <w:ind w:left="142"/>
        <w:rPr>
          <w:rFonts w:ascii="Times New Roman" w:hAnsi="Times New Roman"/>
          <w:sz w:val="32"/>
        </w:rPr>
      </w:pPr>
      <w:r>
        <w:rPr>
          <w:rFonts w:ascii="Times New Roman" w:hAnsi="Times New Roman"/>
          <w:sz w:val="32"/>
        </w:rPr>
        <w:t>3. Конкурсный управляющий письменно уведомляет о банкротстве отсутствующего должника всех известных ему кредиторов отсутствующего должника, которые в месячный срок со дня получения уведомления могут предъявить свои требования конкурсному управляющему.</w:t>
      </w:r>
    </w:p>
    <w:p w:rsidR="00A621F2" w:rsidRDefault="000D5516">
      <w:pPr>
        <w:pStyle w:val="Eoniaeeoao"/>
        <w:ind w:left="142"/>
        <w:rPr>
          <w:rFonts w:ascii="Times New Roman" w:hAnsi="Times New Roman"/>
          <w:sz w:val="32"/>
        </w:rPr>
      </w:pPr>
      <w:r>
        <w:rPr>
          <w:rFonts w:ascii="Times New Roman" w:hAnsi="Times New Roman"/>
          <w:sz w:val="32"/>
        </w:rPr>
        <w:t>4. По ходатайству конкурсного управляющего при обнаружении им имущества отсутствующего должника арбитражный суд может вынести определение о прекращении упрощенной процедуры банкротства и переходе к общим процедурам банкротства, предусмотренным настоящим Федеральным законом.”</w:t>
      </w:r>
    </w:p>
    <w:p w:rsidR="00A621F2" w:rsidRDefault="000D5516">
      <w:pPr>
        <w:pStyle w:val="Eoniaeeoao"/>
        <w:ind w:left="142"/>
        <w:rPr>
          <w:rFonts w:ascii="Times New Roman" w:hAnsi="Times New Roman"/>
          <w:sz w:val="32"/>
        </w:rPr>
      </w:pPr>
      <w:r>
        <w:rPr>
          <w:rFonts w:ascii="Times New Roman" w:hAnsi="Times New Roman"/>
          <w:sz w:val="32"/>
        </w:rPr>
        <w:t>Согласно ст. 180:</w:t>
      </w:r>
    </w:p>
    <w:p w:rsidR="00A621F2" w:rsidRDefault="000D5516">
      <w:pPr>
        <w:pStyle w:val="Eoniaeeoao"/>
        <w:ind w:left="142"/>
        <w:rPr>
          <w:rFonts w:ascii="Times New Roman" w:hAnsi="Times New Roman"/>
          <w:sz w:val="32"/>
        </w:rPr>
      </w:pPr>
      <w:r>
        <w:rPr>
          <w:rFonts w:ascii="Times New Roman" w:hAnsi="Times New Roman"/>
          <w:sz w:val="32"/>
        </w:rPr>
        <w:t>“Положения предусмотренные настоящим параграфом, применяются также в случаях, когда имущество должника - юридического лица заведомо не позволяет покрыть судебные расходы по делу о банкротстве или когда в течение последних 12 месяцев не проводились операции по счетам должника, а также при наличии иных признаков, свидетельствующих об отсутствии предпринимательской или иной деятельности должника.”</w:t>
      </w:r>
    </w:p>
    <w:p w:rsidR="00A621F2" w:rsidRDefault="000D5516">
      <w:pPr>
        <w:pStyle w:val="a3"/>
        <w:ind w:left="142"/>
      </w:pPr>
      <w:r>
        <w:t>3. Банкротство индивидуального предпринимателя.</w:t>
      </w:r>
    </w:p>
    <w:p w:rsidR="00A621F2" w:rsidRDefault="000D5516">
      <w:pPr>
        <w:pStyle w:val="Eoniaeeoao"/>
        <w:ind w:left="142"/>
        <w:rPr>
          <w:rFonts w:ascii="Times New Roman" w:hAnsi="Times New Roman"/>
          <w:sz w:val="32"/>
        </w:rPr>
      </w:pPr>
      <w:r>
        <w:rPr>
          <w:rFonts w:ascii="Times New Roman" w:hAnsi="Times New Roman"/>
          <w:sz w:val="32"/>
        </w:rPr>
        <w:t xml:space="preserve">Особенности банкротства индивидуального предпринимателя регламентируется </w:t>
      </w:r>
      <w:r>
        <w:rPr>
          <w:rFonts w:ascii="Times New Roman" w:hAnsi="Times New Roman"/>
          <w:sz w:val="32"/>
        </w:rPr>
        <w:sym w:font="Arial" w:char="00A7"/>
      </w:r>
      <w:r>
        <w:rPr>
          <w:rFonts w:ascii="Times New Roman" w:hAnsi="Times New Roman"/>
          <w:sz w:val="32"/>
        </w:rPr>
        <w:t>2 главы 9 Закона "О несостоятельности (банкротстве)".</w:t>
      </w:r>
    </w:p>
    <w:p w:rsidR="00A621F2" w:rsidRDefault="000D5516">
      <w:pPr>
        <w:pStyle w:val="Eoniaeeoao"/>
        <w:ind w:left="142"/>
        <w:rPr>
          <w:rFonts w:ascii="Times New Roman" w:hAnsi="Times New Roman"/>
          <w:sz w:val="32"/>
        </w:rPr>
      </w:pPr>
      <w:r>
        <w:rPr>
          <w:rFonts w:ascii="Times New Roman" w:hAnsi="Times New Roman"/>
          <w:sz w:val="32"/>
        </w:rPr>
        <w:t>Согласно ст. 164 основанием признания индивидуального предпринимателя банкротом является его неспособность удовлетворить требования кредиторов по денежным обязательствам и (или) исполнить обязанность по уплате обязательных платежей.</w:t>
      </w:r>
    </w:p>
    <w:p w:rsidR="00A621F2" w:rsidRDefault="000D5516">
      <w:pPr>
        <w:pStyle w:val="Eoniaeeoao"/>
        <w:ind w:left="142"/>
        <w:rPr>
          <w:rFonts w:ascii="Times New Roman" w:hAnsi="Times New Roman"/>
          <w:sz w:val="32"/>
        </w:rPr>
      </w:pPr>
      <w:r>
        <w:rPr>
          <w:rFonts w:ascii="Times New Roman" w:hAnsi="Times New Roman"/>
          <w:sz w:val="32"/>
        </w:rPr>
        <w:t>Ст. 165 регламентирует подачу заявления о признании индивидуального предпринимателя банкротом:</w:t>
      </w:r>
    </w:p>
    <w:p w:rsidR="00A621F2" w:rsidRDefault="000D5516">
      <w:pPr>
        <w:pStyle w:val="Eoniaeeoao"/>
        <w:ind w:left="142"/>
        <w:rPr>
          <w:rFonts w:ascii="Times New Roman" w:hAnsi="Times New Roman"/>
          <w:sz w:val="32"/>
        </w:rPr>
      </w:pPr>
      <w:r>
        <w:rPr>
          <w:rFonts w:ascii="Times New Roman" w:hAnsi="Times New Roman"/>
          <w:sz w:val="32"/>
        </w:rPr>
        <w:t>“1. Заявление о признании индивидуального предпринимателя банкротом может быть подано должником - индивидуальным предпринимателем, кредитором по обязательствам, связанным с предпринимательской деятельностью, налоговыми и иными уполномоченными органами по требованиям по обязательным платежам, а также прокурором.</w:t>
      </w:r>
    </w:p>
    <w:p w:rsidR="00A621F2" w:rsidRDefault="000D5516">
      <w:pPr>
        <w:pStyle w:val="Eoniaeeoao"/>
        <w:ind w:left="142"/>
        <w:rPr>
          <w:rFonts w:ascii="Times New Roman" w:hAnsi="Times New Roman"/>
          <w:sz w:val="32"/>
        </w:rPr>
      </w:pPr>
      <w:r>
        <w:rPr>
          <w:rFonts w:ascii="Times New Roman" w:hAnsi="Times New Roman"/>
          <w:sz w:val="32"/>
        </w:rPr>
        <w:t>2. При применении процедур банкротства индивидуального предпринимателя его кредиторы по обязательствам, не связанным с предпринимательской деятельностью, а также кредиторы по требованиям личного характера вправе также предъявить свои требования.”</w:t>
      </w:r>
    </w:p>
    <w:p w:rsidR="00A621F2" w:rsidRDefault="000D5516">
      <w:pPr>
        <w:pStyle w:val="Eoniaeeoao"/>
        <w:ind w:left="142"/>
        <w:rPr>
          <w:rFonts w:ascii="Times New Roman" w:hAnsi="Times New Roman"/>
          <w:sz w:val="32"/>
        </w:rPr>
      </w:pPr>
      <w:r>
        <w:rPr>
          <w:rFonts w:ascii="Times New Roman" w:hAnsi="Times New Roman"/>
          <w:sz w:val="32"/>
        </w:rPr>
        <w:t>Согласно ст. 166 последствиями признания индивидуального предпринимателя банкротом являются:</w:t>
      </w:r>
    </w:p>
    <w:p w:rsidR="00A621F2" w:rsidRDefault="000D5516">
      <w:pPr>
        <w:pStyle w:val="Eoniaeeoao"/>
        <w:ind w:left="142"/>
        <w:rPr>
          <w:rFonts w:ascii="Times New Roman" w:hAnsi="Times New Roman"/>
          <w:sz w:val="32"/>
        </w:rPr>
      </w:pPr>
      <w:r>
        <w:rPr>
          <w:rFonts w:ascii="Times New Roman" w:hAnsi="Times New Roman"/>
          <w:sz w:val="32"/>
        </w:rPr>
        <w:t>“1. С момента принятия арбитражным судом решения о признании индивидуального предпринимателя банкротом и об открытии конкурсного производства утрачивает силу его государственная регистрация в качестве индивидуального предпринимателя, а также аннулируются выданные ему лицензии на осуществление отдельных видов предпринимательской деятельности.</w:t>
      </w:r>
    </w:p>
    <w:p w:rsidR="00A621F2" w:rsidRDefault="000D5516">
      <w:pPr>
        <w:pStyle w:val="Eoniaeeoao"/>
        <w:ind w:left="142"/>
        <w:rPr>
          <w:rFonts w:ascii="Times New Roman" w:hAnsi="Times New Roman"/>
          <w:sz w:val="32"/>
        </w:rPr>
      </w:pPr>
      <w:r>
        <w:rPr>
          <w:rFonts w:ascii="Times New Roman" w:hAnsi="Times New Roman"/>
          <w:sz w:val="32"/>
        </w:rPr>
        <w:t>2. Индивидуальный предприниматель, признанный банкротом, не может быть зарегистрирован в качестве индивидуального предпринимателя в течении одного года с момента признания его банкротом.</w:t>
      </w:r>
    </w:p>
    <w:p w:rsidR="00A621F2" w:rsidRDefault="000D5516">
      <w:pPr>
        <w:pStyle w:val="Eoniaeeoao"/>
        <w:spacing w:line="384" w:lineRule="auto"/>
        <w:ind w:left="142"/>
        <w:rPr>
          <w:rFonts w:ascii="Times New Roman" w:hAnsi="Times New Roman"/>
          <w:sz w:val="32"/>
        </w:rPr>
      </w:pPr>
      <w:r>
        <w:rPr>
          <w:rFonts w:ascii="Times New Roman" w:hAnsi="Times New Roman"/>
          <w:sz w:val="32"/>
        </w:rPr>
        <w:t>3. Арбитражный суд направляет копию решения о признании индивидуального предпринимателя банкротом и об открытии конкурсного производства в орган, зарегистрировавший гражданина в качестве индивидуального предпринимателя.”</w:t>
      </w:r>
    </w:p>
    <w:p w:rsidR="00A621F2" w:rsidRDefault="00A621F2">
      <w:pPr>
        <w:pStyle w:val="a3"/>
        <w:ind w:left="142"/>
      </w:pPr>
    </w:p>
    <w:p w:rsidR="00A621F2" w:rsidRDefault="00A621F2">
      <w:pPr>
        <w:pStyle w:val="a3"/>
        <w:ind w:left="142"/>
      </w:pPr>
    </w:p>
    <w:p w:rsidR="00A621F2" w:rsidRDefault="000D5516">
      <w:pPr>
        <w:pStyle w:val="a3"/>
        <w:ind w:left="142"/>
      </w:pPr>
      <w:r>
        <w:t xml:space="preserve">Заключение. </w:t>
      </w:r>
    </w:p>
    <w:p w:rsidR="00A621F2" w:rsidRDefault="000D5516">
      <w:pPr>
        <w:pStyle w:val="Eoniaeeoao"/>
        <w:ind w:left="142"/>
        <w:rPr>
          <w:rFonts w:ascii="Times New Roman" w:hAnsi="Times New Roman"/>
          <w:sz w:val="32"/>
        </w:rPr>
      </w:pPr>
      <w:r>
        <w:rPr>
          <w:rFonts w:ascii="Times New Roman" w:hAnsi="Times New Roman"/>
          <w:sz w:val="32"/>
        </w:rPr>
        <w:t>Ни к одной форме прекращения предприятия не имеется столь значительного публичного интереса, как к прекращению его вследствие несостоятельности. Получение вместо ожидаемых платежей по долгам отрицательного финансового результата затрагивает самые существенные интересы участников экономического оборота. Задача максимально смягчить последствия такого эксцесса делает защиту частных интересов одновременно и интересом публичным.</w:t>
      </w:r>
    </w:p>
    <w:p w:rsidR="00A621F2" w:rsidRDefault="000D5516">
      <w:pPr>
        <w:pStyle w:val="Eoniaeeoao"/>
        <w:ind w:left="142"/>
        <w:rPr>
          <w:rFonts w:ascii="Times New Roman" w:hAnsi="Times New Roman"/>
          <w:sz w:val="32"/>
        </w:rPr>
      </w:pPr>
      <w:r>
        <w:rPr>
          <w:rFonts w:ascii="Times New Roman" w:hAnsi="Times New Roman"/>
          <w:sz w:val="32"/>
        </w:rPr>
        <w:t>Признание предприятия банкротом создает остроту и болезненность ситуации не только для кредиторов, но и для самого должника, в большинстве случаев заинтересованного в спасении своего дела, защите имущества, на базе которого функционировало предприятие.</w:t>
      </w:r>
    </w:p>
    <w:p w:rsidR="00A621F2" w:rsidRDefault="000D5516">
      <w:pPr>
        <w:pStyle w:val="Eoniaeeoao"/>
        <w:ind w:left="142"/>
        <w:rPr>
          <w:rFonts w:ascii="Times New Roman" w:hAnsi="Times New Roman"/>
          <w:sz w:val="32"/>
        </w:rPr>
      </w:pPr>
      <w:r>
        <w:rPr>
          <w:rFonts w:ascii="Times New Roman" w:hAnsi="Times New Roman"/>
          <w:sz w:val="32"/>
        </w:rPr>
        <w:t>Таким образом банкротство достаточно острая , но и одновременно интересная ситуация (в правовом смысле), отличающаяся на мой взгляд очень интересным правовым регулированием.</w:t>
      </w:r>
    </w:p>
    <w:p w:rsidR="00A621F2" w:rsidRDefault="00A621F2">
      <w:pPr>
        <w:pStyle w:val="Eoniaeeoao"/>
        <w:ind w:left="142"/>
        <w:rPr>
          <w:rFonts w:ascii="Times New Roman" w:hAnsi="Times New Roman"/>
          <w:sz w:val="32"/>
        </w:rPr>
      </w:pPr>
    </w:p>
    <w:p w:rsidR="00A621F2" w:rsidRDefault="00A621F2">
      <w:pPr>
        <w:pStyle w:val="Eoniaeeoao"/>
        <w:ind w:left="142"/>
        <w:rPr>
          <w:rFonts w:ascii="Times New Roman" w:hAnsi="Times New Roman"/>
          <w:sz w:val="32"/>
        </w:rPr>
      </w:pPr>
    </w:p>
    <w:p w:rsidR="00A621F2" w:rsidRDefault="00A621F2">
      <w:pPr>
        <w:pStyle w:val="Eoniaeeoao"/>
        <w:ind w:left="142"/>
        <w:rPr>
          <w:rFonts w:ascii="Times New Roman" w:hAnsi="Times New Roman"/>
          <w:sz w:val="32"/>
        </w:rPr>
      </w:pPr>
    </w:p>
    <w:p w:rsidR="00A621F2" w:rsidRDefault="00A621F2">
      <w:pPr>
        <w:pStyle w:val="Eoniaeeoao"/>
        <w:ind w:left="142"/>
        <w:rPr>
          <w:rFonts w:ascii="Times New Roman" w:hAnsi="Times New Roman"/>
          <w:sz w:val="32"/>
        </w:rPr>
      </w:pPr>
    </w:p>
    <w:p w:rsidR="00A621F2" w:rsidRDefault="00A621F2">
      <w:pPr>
        <w:pStyle w:val="Eoniaeeoao"/>
        <w:ind w:left="142"/>
        <w:rPr>
          <w:rFonts w:ascii="Times New Roman" w:hAnsi="Times New Roman"/>
          <w:sz w:val="32"/>
        </w:rPr>
      </w:pPr>
    </w:p>
    <w:p w:rsidR="00A621F2" w:rsidRDefault="00A621F2">
      <w:pPr>
        <w:pStyle w:val="Eoniaeeoao"/>
        <w:ind w:left="142"/>
        <w:rPr>
          <w:rFonts w:ascii="Times New Roman" w:hAnsi="Times New Roman"/>
          <w:sz w:val="32"/>
        </w:rPr>
      </w:pPr>
    </w:p>
    <w:p w:rsidR="00A621F2" w:rsidRDefault="00A621F2">
      <w:pPr>
        <w:pStyle w:val="Eoniaeeoao"/>
        <w:ind w:left="142"/>
        <w:rPr>
          <w:rFonts w:ascii="Times New Roman" w:hAnsi="Times New Roman"/>
          <w:sz w:val="32"/>
        </w:rPr>
      </w:pPr>
    </w:p>
    <w:p w:rsidR="00A621F2" w:rsidRDefault="00A621F2">
      <w:pPr>
        <w:pStyle w:val="Eoniaeeoao"/>
        <w:ind w:left="142"/>
        <w:rPr>
          <w:rFonts w:ascii="Times New Roman" w:hAnsi="Times New Roman"/>
          <w:sz w:val="32"/>
        </w:rPr>
      </w:pPr>
    </w:p>
    <w:p w:rsidR="00A621F2" w:rsidRDefault="00A621F2">
      <w:pPr>
        <w:pStyle w:val="Eoniaeeoao"/>
        <w:ind w:left="142"/>
        <w:rPr>
          <w:rFonts w:ascii="Times New Roman" w:hAnsi="Times New Roman"/>
          <w:sz w:val="32"/>
        </w:rPr>
      </w:pPr>
    </w:p>
    <w:p w:rsidR="00A621F2" w:rsidRDefault="00A621F2">
      <w:pPr>
        <w:pStyle w:val="Eoniaeeoao"/>
        <w:ind w:left="142"/>
        <w:rPr>
          <w:rFonts w:ascii="Times New Roman" w:hAnsi="Times New Roman"/>
          <w:sz w:val="32"/>
        </w:rPr>
      </w:pPr>
    </w:p>
    <w:p w:rsidR="00A621F2" w:rsidRDefault="00A621F2">
      <w:pPr>
        <w:pStyle w:val="a3"/>
        <w:ind w:left="0"/>
        <w:jc w:val="left"/>
      </w:pPr>
    </w:p>
    <w:p w:rsidR="00A621F2" w:rsidRDefault="00A621F2">
      <w:pPr>
        <w:pStyle w:val="a3"/>
        <w:ind w:left="142"/>
      </w:pPr>
    </w:p>
    <w:p w:rsidR="00A621F2" w:rsidRDefault="00A621F2" w:rsidP="000D5516">
      <w:pPr>
        <w:pStyle w:val="Iiacaaieiaie1"/>
        <w:rPr>
          <w:rFonts w:ascii="Times New Roman" w:hAnsi="Times New Roman"/>
          <w:sz w:val="32"/>
        </w:rPr>
      </w:pPr>
    </w:p>
    <w:p w:rsidR="00A621F2" w:rsidRDefault="00A621F2">
      <w:pPr>
        <w:pStyle w:val="Eoniaeeoao"/>
        <w:rPr>
          <w:rFonts w:ascii="Times New Roman" w:hAnsi="Times New Roman"/>
          <w:sz w:val="32"/>
        </w:rPr>
      </w:pPr>
    </w:p>
    <w:p w:rsidR="00A621F2" w:rsidRDefault="00A621F2">
      <w:pPr>
        <w:pStyle w:val="Eoniaeeoao"/>
        <w:rPr>
          <w:rFonts w:ascii="Times New Roman" w:hAnsi="Times New Roman"/>
          <w:sz w:val="32"/>
        </w:rPr>
      </w:pPr>
    </w:p>
    <w:p w:rsidR="00A621F2" w:rsidRDefault="000D5516">
      <w:pPr>
        <w:pStyle w:val="a3"/>
        <w:ind w:left="142"/>
      </w:pPr>
      <w:r>
        <w:t>Список литературы:</w:t>
      </w:r>
    </w:p>
    <w:p w:rsidR="00A621F2" w:rsidRDefault="000D5516" w:rsidP="000D5516">
      <w:pPr>
        <w:pStyle w:val="Iiacaaieiaie1"/>
        <w:numPr>
          <w:ilvl w:val="0"/>
          <w:numId w:val="19"/>
        </w:numPr>
        <w:ind w:left="142"/>
        <w:rPr>
          <w:rFonts w:ascii="Times New Roman" w:hAnsi="Times New Roman"/>
          <w:sz w:val="32"/>
        </w:rPr>
      </w:pPr>
      <w:r>
        <w:rPr>
          <w:rFonts w:ascii="Times New Roman" w:hAnsi="Times New Roman"/>
          <w:sz w:val="32"/>
        </w:rPr>
        <w:t>Нормативны акты:</w:t>
      </w:r>
    </w:p>
    <w:p w:rsidR="00A621F2" w:rsidRDefault="000D5516">
      <w:pPr>
        <w:pStyle w:val="Eoniaeeoao"/>
        <w:ind w:left="142"/>
        <w:rPr>
          <w:rFonts w:ascii="Times New Roman" w:hAnsi="Times New Roman"/>
          <w:sz w:val="32"/>
        </w:rPr>
      </w:pPr>
      <w:r>
        <w:rPr>
          <w:rFonts w:ascii="Times New Roman" w:hAnsi="Times New Roman"/>
          <w:sz w:val="32"/>
        </w:rPr>
        <w:t>1. Федеральный закон РФ от 08.01.98 г. “О несостоятельности (банкротстве)”</w:t>
      </w:r>
    </w:p>
    <w:p w:rsidR="00A621F2" w:rsidRDefault="000D5516">
      <w:pPr>
        <w:pStyle w:val="Eoniaeeoao"/>
        <w:ind w:left="142"/>
        <w:rPr>
          <w:rFonts w:ascii="Times New Roman" w:hAnsi="Times New Roman"/>
          <w:sz w:val="32"/>
        </w:rPr>
      </w:pPr>
      <w:r>
        <w:rPr>
          <w:rFonts w:ascii="Times New Roman" w:hAnsi="Times New Roman"/>
          <w:sz w:val="32"/>
        </w:rPr>
        <w:t>2. Гражданский кодекс РФ.</w:t>
      </w:r>
    </w:p>
    <w:p w:rsidR="00A621F2" w:rsidRDefault="000D5516">
      <w:pPr>
        <w:pStyle w:val="Eoniaeeoao"/>
        <w:ind w:left="142"/>
        <w:rPr>
          <w:rFonts w:ascii="Times New Roman" w:hAnsi="Times New Roman"/>
          <w:sz w:val="32"/>
        </w:rPr>
      </w:pPr>
      <w:r>
        <w:rPr>
          <w:rFonts w:ascii="Times New Roman" w:hAnsi="Times New Roman"/>
          <w:sz w:val="32"/>
        </w:rPr>
        <w:t>3. Указ Президента РФ от 22.12.93 г. “О мерах по реализации законодательных актов о несостоятельности (банкротстве) предприятий”.</w:t>
      </w:r>
    </w:p>
    <w:p w:rsidR="00A621F2" w:rsidRDefault="000D5516">
      <w:pPr>
        <w:pStyle w:val="Eoniaeeoao"/>
        <w:ind w:left="142"/>
        <w:rPr>
          <w:rFonts w:ascii="Times New Roman" w:hAnsi="Times New Roman"/>
          <w:sz w:val="32"/>
        </w:rPr>
      </w:pPr>
      <w:r>
        <w:rPr>
          <w:rFonts w:ascii="Times New Roman" w:hAnsi="Times New Roman"/>
          <w:sz w:val="32"/>
        </w:rPr>
        <w:t>4. Постановление Правительства РФ от 20.05.94 г. “О некоторых мерах по реализации законодательства о несостоятельности (банкротстве) предприятий”.</w:t>
      </w:r>
    </w:p>
    <w:p w:rsidR="00A621F2" w:rsidRDefault="000D5516" w:rsidP="000D5516">
      <w:pPr>
        <w:pStyle w:val="Iiacaaieiaie1"/>
        <w:numPr>
          <w:ilvl w:val="0"/>
          <w:numId w:val="20"/>
        </w:numPr>
        <w:ind w:left="142"/>
        <w:rPr>
          <w:rFonts w:ascii="Times New Roman" w:hAnsi="Times New Roman"/>
          <w:sz w:val="32"/>
        </w:rPr>
      </w:pPr>
      <w:r>
        <w:rPr>
          <w:rFonts w:ascii="Times New Roman" w:hAnsi="Times New Roman"/>
          <w:sz w:val="32"/>
        </w:rPr>
        <w:t>Литература:</w:t>
      </w:r>
    </w:p>
    <w:p w:rsidR="00A621F2" w:rsidRDefault="000D5516">
      <w:pPr>
        <w:pStyle w:val="Eoniaeeoao"/>
        <w:ind w:left="142"/>
        <w:rPr>
          <w:rFonts w:ascii="Times New Roman" w:hAnsi="Times New Roman"/>
          <w:sz w:val="32"/>
        </w:rPr>
      </w:pPr>
      <w:r>
        <w:rPr>
          <w:rFonts w:ascii="Times New Roman" w:hAnsi="Times New Roman"/>
          <w:sz w:val="32"/>
        </w:rPr>
        <w:t>1. Комментарий к гражданскому кодексу РФ, части первой. - М.: Юринформцентр, 1995г. - 448с.</w:t>
      </w:r>
    </w:p>
    <w:p w:rsidR="00A621F2" w:rsidRDefault="000D5516">
      <w:pPr>
        <w:pStyle w:val="Eoniaeeoao"/>
        <w:ind w:left="142"/>
        <w:rPr>
          <w:rFonts w:ascii="Times New Roman" w:hAnsi="Times New Roman"/>
          <w:sz w:val="32"/>
        </w:rPr>
      </w:pPr>
      <w:r>
        <w:rPr>
          <w:rFonts w:ascii="Times New Roman" w:hAnsi="Times New Roman"/>
          <w:sz w:val="32"/>
        </w:rPr>
        <w:t>2. Мартемьянов В.С. Хозяйственное право. Том 1. Общие положения. Курс лекций - М.: Издательство БЕК, 1994. - 312с.</w:t>
      </w:r>
    </w:p>
    <w:p w:rsidR="00A621F2" w:rsidRDefault="00A621F2">
      <w:pPr>
        <w:pStyle w:val="a3"/>
        <w:ind w:left="142"/>
      </w:pPr>
      <w:bookmarkStart w:id="0" w:name="_GoBack"/>
      <w:bookmarkEnd w:id="0"/>
    </w:p>
    <w:sectPr w:rsidR="00A621F2">
      <w:footerReference w:type="default" r:id="rId7"/>
      <w:pgSz w:w="11907" w:h="16840"/>
      <w:pgMar w:top="567" w:right="425" w:bottom="567" w:left="1418"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21F2" w:rsidRDefault="000D5516">
      <w:r>
        <w:separator/>
      </w:r>
    </w:p>
  </w:endnote>
  <w:endnote w:type="continuationSeparator" w:id="0">
    <w:p w:rsidR="00A621F2" w:rsidRDefault="000D5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1F2" w:rsidRDefault="000D5516">
    <w:pPr>
      <w:pStyle w:val="a6"/>
      <w:framePr w:wrap="auto"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36</w:t>
    </w:r>
    <w:r>
      <w:rPr>
        <w:rStyle w:val="a7"/>
      </w:rPr>
      <w:fldChar w:fldCharType="end"/>
    </w:r>
  </w:p>
  <w:p w:rsidR="00A621F2" w:rsidRDefault="00A621F2">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21F2" w:rsidRDefault="000D5516">
      <w:r>
        <w:separator/>
      </w:r>
    </w:p>
  </w:footnote>
  <w:footnote w:type="continuationSeparator" w:id="0">
    <w:p w:rsidR="00A621F2" w:rsidRDefault="000D55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8E100D"/>
    <w:multiLevelType w:val="singleLevel"/>
    <w:tmpl w:val="AE86E170"/>
    <w:lvl w:ilvl="0">
      <w:start w:val="1"/>
      <w:numFmt w:val="none"/>
      <w:lvlText w:val=""/>
      <w:legacy w:legacy="1" w:legacySpace="0" w:legacyIndent="283"/>
      <w:lvlJc w:val="left"/>
      <w:rPr>
        <w:b/>
        <w:i w:val="0"/>
        <w:sz w:val="28"/>
      </w:rPr>
    </w:lvl>
  </w:abstractNum>
  <w:abstractNum w:abstractNumId="1">
    <w:nsid w:val="1E251B5E"/>
    <w:multiLevelType w:val="singleLevel"/>
    <w:tmpl w:val="AE86E170"/>
    <w:lvl w:ilvl="0">
      <w:start w:val="1"/>
      <w:numFmt w:val="none"/>
      <w:lvlText w:val=""/>
      <w:legacy w:legacy="1" w:legacySpace="0" w:legacyIndent="283"/>
      <w:lvlJc w:val="left"/>
      <w:rPr>
        <w:b/>
        <w:i w:val="0"/>
        <w:sz w:val="28"/>
      </w:rPr>
    </w:lvl>
  </w:abstractNum>
  <w:abstractNum w:abstractNumId="2">
    <w:nsid w:val="294204D0"/>
    <w:multiLevelType w:val="singleLevel"/>
    <w:tmpl w:val="AE86E170"/>
    <w:lvl w:ilvl="0">
      <w:start w:val="1"/>
      <w:numFmt w:val="none"/>
      <w:lvlText w:val=""/>
      <w:legacy w:legacy="1" w:legacySpace="0" w:legacyIndent="283"/>
      <w:lvlJc w:val="left"/>
      <w:rPr>
        <w:b/>
        <w:i w:val="0"/>
        <w:sz w:val="28"/>
      </w:rPr>
    </w:lvl>
  </w:abstractNum>
  <w:abstractNum w:abstractNumId="3">
    <w:nsid w:val="3B8D5D2B"/>
    <w:multiLevelType w:val="singleLevel"/>
    <w:tmpl w:val="AE86E170"/>
    <w:lvl w:ilvl="0">
      <w:start w:val="1"/>
      <w:numFmt w:val="none"/>
      <w:lvlText w:val=""/>
      <w:legacy w:legacy="1" w:legacySpace="0" w:legacyIndent="283"/>
      <w:lvlJc w:val="left"/>
      <w:rPr>
        <w:b/>
        <w:i w:val="0"/>
        <w:sz w:val="28"/>
      </w:rPr>
    </w:lvl>
  </w:abstractNum>
  <w:abstractNum w:abstractNumId="4">
    <w:nsid w:val="43705833"/>
    <w:multiLevelType w:val="singleLevel"/>
    <w:tmpl w:val="AE86E170"/>
    <w:lvl w:ilvl="0">
      <w:start w:val="1"/>
      <w:numFmt w:val="none"/>
      <w:lvlText w:val=""/>
      <w:legacy w:legacy="1" w:legacySpace="0" w:legacyIndent="283"/>
      <w:lvlJc w:val="left"/>
      <w:rPr>
        <w:b/>
        <w:i w:val="0"/>
        <w:sz w:val="28"/>
      </w:rPr>
    </w:lvl>
  </w:abstractNum>
  <w:abstractNum w:abstractNumId="5">
    <w:nsid w:val="44A40DC1"/>
    <w:multiLevelType w:val="singleLevel"/>
    <w:tmpl w:val="AE86E170"/>
    <w:lvl w:ilvl="0">
      <w:start w:val="1"/>
      <w:numFmt w:val="none"/>
      <w:lvlText w:val=""/>
      <w:legacy w:legacy="1" w:legacySpace="0" w:legacyIndent="283"/>
      <w:lvlJc w:val="left"/>
      <w:rPr>
        <w:b/>
        <w:i w:val="0"/>
        <w:sz w:val="28"/>
      </w:rPr>
    </w:lvl>
  </w:abstractNum>
  <w:abstractNum w:abstractNumId="6">
    <w:nsid w:val="45940A1D"/>
    <w:multiLevelType w:val="singleLevel"/>
    <w:tmpl w:val="AE86E170"/>
    <w:lvl w:ilvl="0">
      <w:start w:val="1"/>
      <w:numFmt w:val="none"/>
      <w:lvlText w:val=""/>
      <w:legacy w:legacy="1" w:legacySpace="0" w:legacyIndent="283"/>
      <w:lvlJc w:val="left"/>
      <w:rPr>
        <w:b/>
        <w:i w:val="0"/>
        <w:sz w:val="28"/>
      </w:rPr>
    </w:lvl>
  </w:abstractNum>
  <w:abstractNum w:abstractNumId="7">
    <w:nsid w:val="48BA513A"/>
    <w:multiLevelType w:val="singleLevel"/>
    <w:tmpl w:val="34AAA3FA"/>
    <w:lvl w:ilvl="0">
      <w:numFmt w:val="none"/>
      <w:lvlText w:val=""/>
      <w:lvlJc w:val="left"/>
      <w:pPr>
        <w:tabs>
          <w:tab w:val="num" w:pos="360"/>
        </w:tabs>
      </w:pPr>
    </w:lvl>
  </w:abstractNum>
  <w:abstractNum w:abstractNumId="8">
    <w:nsid w:val="49061CE9"/>
    <w:multiLevelType w:val="singleLevel"/>
    <w:tmpl w:val="AE86E170"/>
    <w:lvl w:ilvl="0">
      <w:start w:val="1"/>
      <w:numFmt w:val="none"/>
      <w:lvlText w:val=""/>
      <w:legacy w:legacy="1" w:legacySpace="0" w:legacyIndent="283"/>
      <w:lvlJc w:val="left"/>
      <w:rPr>
        <w:b/>
        <w:i w:val="0"/>
        <w:sz w:val="28"/>
      </w:rPr>
    </w:lvl>
  </w:abstractNum>
  <w:abstractNum w:abstractNumId="9">
    <w:nsid w:val="4BF12B07"/>
    <w:multiLevelType w:val="singleLevel"/>
    <w:tmpl w:val="AE86E170"/>
    <w:lvl w:ilvl="0">
      <w:start w:val="1"/>
      <w:numFmt w:val="none"/>
      <w:lvlText w:val=""/>
      <w:legacy w:legacy="1" w:legacySpace="0" w:legacyIndent="283"/>
      <w:lvlJc w:val="left"/>
      <w:rPr>
        <w:b/>
        <w:i w:val="0"/>
        <w:sz w:val="28"/>
      </w:rPr>
    </w:lvl>
  </w:abstractNum>
  <w:abstractNum w:abstractNumId="10">
    <w:nsid w:val="54686043"/>
    <w:multiLevelType w:val="singleLevel"/>
    <w:tmpl w:val="AE86E170"/>
    <w:lvl w:ilvl="0">
      <w:start w:val="1"/>
      <w:numFmt w:val="none"/>
      <w:lvlText w:val=""/>
      <w:legacy w:legacy="1" w:legacySpace="0" w:legacyIndent="283"/>
      <w:lvlJc w:val="left"/>
      <w:rPr>
        <w:b/>
        <w:i w:val="0"/>
        <w:sz w:val="28"/>
      </w:rPr>
    </w:lvl>
  </w:abstractNum>
  <w:abstractNum w:abstractNumId="11">
    <w:nsid w:val="586F61A9"/>
    <w:multiLevelType w:val="singleLevel"/>
    <w:tmpl w:val="AE86E170"/>
    <w:lvl w:ilvl="0">
      <w:start w:val="1"/>
      <w:numFmt w:val="none"/>
      <w:lvlText w:val=""/>
      <w:legacy w:legacy="1" w:legacySpace="0" w:legacyIndent="283"/>
      <w:lvlJc w:val="left"/>
      <w:rPr>
        <w:b/>
        <w:i w:val="0"/>
        <w:sz w:val="28"/>
      </w:rPr>
    </w:lvl>
  </w:abstractNum>
  <w:abstractNum w:abstractNumId="12">
    <w:nsid w:val="62F34DBF"/>
    <w:multiLevelType w:val="singleLevel"/>
    <w:tmpl w:val="AE86E170"/>
    <w:lvl w:ilvl="0">
      <w:start w:val="1"/>
      <w:numFmt w:val="none"/>
      <w:lvlText w:val=""/>
      <w:legacy w:legacy="1" w:legacySpace="0" w:legacyIndent="283"/>
      <w:lvlJc w:val="left"/>
      <w:rPr>
        <w:b/>
        <w:i w:val="0"/>
        <w:sz w:val="28"/>
      </w:rPr>
    </w:lvl>
  </w:abstractNum>
  <w:abstractNum w:abstractNumId="13">
    <w:nsid w:val="63935065"/>
    <w:multiLevelType w:val="singleLevel"/>
    <w:tmpl w:val="168A0846"/>
    <w:lvl w:ilvl="0">
      <w:numFmt w:val="none"/>
      <w:lvlText w:val=""/>
      <w:lvlJc w:val="left"/>
      <w:pPr>
        <w:tabs>
          <w:tab w:val="num" w:pos="360"/>
        </w:tabs>
      </w:pPr>
    </w:lvl>
  </w:abstractNum>
  <w:abstractNum w:abstractNumId="14">
    <w:nsid w:val="63EB0A02"/>
    <w:multiLevelType w:val="singleLevel"/>
    <w:tmpl w:val="BADC35EC"/>
    <w:lvl w:ilvl="0">
      <w:numFmt w:val="none"/>
      <w:lvlText w:val=""/>
      <w:lvlJc w:val="left"/>
      <w:pPr>
        <w:tabs>
          <w:tab w:val="num" w:pos="360"/>
        </w:tabs>
      </w:pPr>
    </w:lvl>
  </w:abstractNum>
  <w:abstractNum w:abstractNumId="15">
    <w:nsid w:val="6F764A48"/>
    <w:multiLevelType w:val="singleLevel"/>
    <w:tmpl w:val="AE86E170"/>
    <w:lvl w:ilvl="0">
      <w:start w:val="1"/>
      <w:numFmt w:val="none"/>
      <w:lvlText w:val=""/>
      <w:legacy w:legacy="1" w:legacySpace="0" w:legacyIndent="283"/>
      <w:lvlJc w:val="left"/>
      <w:rPr>
        <w:b/>
        <w:i w:val="0"/>
        <w:sz w:val="28"/>
      </w:rPr>
    </w:lvl>
  </w:abstractNum>
  <w:abstractNum w:abstractNumId="16">
    <w:nsid w:val="797F60EC"/>
    <w:multiLevelType w:val="singleLevel"/>
    <w:tmpl w:val="159EA3F8"/>
    <w:lvl w:ilvl="0">
      <w:numFmt w:val="none"/>
      <w:lvlText w:val=""/>
      <w:lvlJc w:val="left"/>
      <w:pPr>
        <w:tabs>
          <w:tab w:val="num" w:pos="360"/>
        </w:tabs>
      </w:pPr>
    </w:lvl>
  </w:abstractNum>
  <w:abstractNum w:abstractNumId="17">
    <w:nsid w:val="79E106A0"/>
    <w:multiLevelType w:val="singleLevel"/>
    <w:tmpl w:val="AE86E170"/>
    <w:lvl w:ilvl="0">
      <w:start w:val="1"/>
      <w:numFmt w:val="none"/>
      <w:lvlText w:val=""/>
      <w:legacy w:legacy="1" w:legacySpace="0" w:legacyIndent="283"/>
      <w:lvlJc w:val="left"/>
      <w:rPr>
        <w:b/>
        <w:i w:val="0"/>
        <w:sz w:val="28"/>
      </w:rPr>
    </w:lvl>
  </w:abstractNum>
  <w:abstractNum w:abstractNumId="18">
    <w:nsid w:val="7B4D0A3D"/>
    <w:multiLevelType w:val="singleLevel"/>
    <w:tmpl w:val="AE86E170"/>
    <w:lvl w:ilvl="0">
      <w:start w:val="1"/>
      <w:numFmt w:val="none"/>
      <w:lvlText w:val=""/>
      <w:legacy w:legacy="1" w:legacySpace="0" w:legacyIndent="283"/>
      <w:lvlJc w:val="left"/>
      <w:rPr>
        <w:b/>
        <w:i w:val="0"/>
        <w:sz w:val="28"/>
      </w:rPr>
    </w:lvl>
  </w:abstractNum>
  <w:abstractNum w:abstractNumId="19">
    <w:nsid w:val="7D673306"/>
    <w:multiLevelType w:val="singleLevel"/>
    <w:tmpl w:val="AE86E170"/>
    <w:lvl w:ilvl="0">
      <w:start w:val="1"/>
      <w:numFmt w:val="none"/>
      <w:lvlText w:val=""/>
      <w:legacy w:legacy="1" w:legacySpace="0" w:legacyIndent="283"/>
      <w:lvlJc w:val="left"/>
      <w:rPr>
        <w:b/>
        <w:i w:val="0"/>
        <w:sz w:val="28"/>
      </w:rPr>
    </w:lvl>
  </w:abstractNum>
  <w:num w:numId="1">
    <w:abstractNumId w:val="1"/>
  </w:num>
  <w:num w:numId="2">
    <w:abstractNumId w:val="12"/>
  </w:num>
  <w:num w:numId="3">
    <w:abstractNumId w:val="4"/>
  </w:num>
  <w:num w:numId="4">
    <w:abstractNumId w:val="6"/>
  </w:num>
  <w:num w:numId="5">
    <w:abstractNumId w:val="19"/>
  </w:num>
  <w:num w:numId="6">
    <w:abstractNumId w:val="11"/>
  </w:num>
  <w:num w:numId="7">
    <w:abstractNumId w:val="17"/>
  </w:num>
  <w:num w:numId="8">
    <w:abstractNumId w:val="5"/>
  </w:num>
  <w:num w:numId="9">
    <w:abstractNumId w:val="10"/>
  </w:num>
  <w:num w:numId="10">
    <w:abstractNumId w:val="14"/>
  </w:num>
  <w:num w:numId="11">
    <w:abstractNumId w:val="7"/>
  </w:num>
  <w:num w:numId="12">
    <w:abstractNumId w:val="16"/>
  </w:num>
  <w:num w:numId="13">
    <w:abstractNumId w:val="13"/>
  </w:num>
  <w:num w:numId="14">
    <w:abstractNumId w:val="2"/>
  </w:num>
  <w:num w:numId="15">
    <w:abstractNumId w:val="0"/>
  </w:num>
  <w:num w:numId="16">
    <w:abstractNumId w:val="9"/>
  </w:num>
  <w:num w:numId="17">
    <w:abstractNumId w:val="3"/>
  </w:num>
  <w:num w:numId="18">
    <w:abstractNumId w:val="8"/>
  </w:num>
  <w:num w:numId="19">
    <w:abstractNumId w:val="15"/>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5516"/>
    <w:rsid w:val="000D5516"/>
    <w:rsid w:val="004F7263"/>
    <w:rsid w:val="00A621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3B3F413-B739-4D2A-80BA-B54F1C897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paragraph" w:styleId="1">
    <w:name w:val="heading 1"/>
    <w:basedOn w:val="a"/>
    <w:next w:val="Eoniaeeoao"/>
    <w:qFormat/>
    <w:pPr>
      <w:keepNext/>
      <w:spacing w:before="240" w:after="60" w:line="360" w:lineRule="auto"/>
      <w:ind w:firstLine="680"/>
      <w:jc w:val="both"/>
      <w:outlineLvl w:val="0"/>
    </w:pPr>
    <w:rPr>
      <w:rFonts w:ascii="Arial" w:hAnsi="Arial"/>
      <w:b/>
      <w:spacing w:val="2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oaao2">
    <w:name w:val="?aoa?ao2"/>
    <w:basedOn w:val="a"/>
    <w:pPr>
      <w:spacing w:line="360" w:lineRule="auto"/>
      <w:ind w:firstLine="709"/>
      <w:jc w:val="both"/>
    </w:pPr>
  </w:style>
  <w:style w:type="paragraph" w:customStyle="1" w:styleId="Iiacaaieiaie1">
    <w:name w:val="Iiacaaieiaie1"/>
    <w:basedOn w:val="a"/>
    <w:next w:val="Eoniaeeoao"/>
    <w:pPr>
      <w:suppressLineNumbers/>
      <w:suppressAutoHyphens/>
      <w:spacing w:line="360" w:lineRule="auto"/>
      <w:ind w:left="907"/>
      <w:jc w:val="center"/>
    </w:pPr>
    <w:rPr>
      <w:rFonts w:ascii="Arial" w:hAnsi="Arial"/>
      <w:b/>
      <w:spacing w:val="20"/>
      <w:sz w:val="28"/>
    </w:rPr>
  </w:style>
  <w:style w:type="paragraph" w:styleId="a3">
    <w:name w:val="Title"/>
    <w:basedOn w:val="a"/>
    <w:next w:val="Iiacaaieiaie1"/>
    <w:qFormat/>
    <w:pPr>
      <w:spacing w:before="240" w:after="120"/>
      <w:ind w:left="567" w:right="567"/>
      <w:jc w:val="center"/>
    </w:pPr>
    <w:rPr>
      <w:b/>
      <w:kern w:val="28"/>
      <w:sz w:val="32"/>
    </w:rPr>
  </w:style>
  <w:style w:type="paragraph" w:customStyle="1" w:styleId="Oeooeuiueeeno">
    <w:name w:val="Oeooeuiue eeno"/>
    <w:basedOn w:val="a"/>
    <w:pPr>
      <w:suppressAutoHyphens/>
      <w:spacing w:line="360" w:lineRule="auto"/>
      <w:jc w:val="center"/>
    </w:pPr>
    <w:rPr>
      <w:rFonts w:ascii="Arial" w:hAnsi="Arial"/>
      <w:b/>
      <w:spacing w:val="20"/>
      <w:sz w:val="32"/>
    </w:rPr>
  </w:style>
  <w:style w:type="paragraph" w:styleId="5">
    <w:name w:val="toc 5"/>
    <w:aliases w:val="Niaa??aiea,Iaeaaeaiea5"/>
    <w:basedOn w:val="a"/>
    <w:next w:val="a"/>
    <w:semiHidden/>
    <w:pPr>
      <w:tabs>
        <w:tab w:val="right" w:pos="9923"/>
      </w:tabs>
      <w:suppressAutoHyphens/>
      <w:spacing w:line="360" w:lineRule="auto"/>
      <w:ind w:left="851"/>
    </w:pPr>
    <w:rPr>
      <w:rFonts w:ascii="Arial" w:hAnsi="Arial"/>
      <w:spacing w:val="10"/>
      <w:sz w:val="28"/>
    </w:rPr>
  </w:style>
  <w:style w:type="paragraph" w:styleId="a4">
    <w:name w:val="Body Text"/>
    <w:basedOn w:val="a"/>
    <w:semiHidden/>
    <w:pPr>
      <w:suppressAutoHyphens/>
      <w:spacing w:after="120" w:line="360" w:lineRule="auto"/>
      <w:ind w:firstLine="709"/>
      <w:jc w:val="both"/>
    </w:pPr>
    <w:rPr>
      <w:rFonts w:ascii="Arial" w:hAnsi="Arial"/>
      <w:spacing w:val="20"/>
      <w:sz w:val="28"/>
    </w:rPr>
  </w:style>
  <w:style w:type="paragraph" w:customStyle="1" w:styleId="eieaia">
    <w:name w:val="eieaia"/>
    <w:basedOn w:val="a"/>
    <w:pPr>
      <w:keepLines/>
      <w:suppressLineNumbers/>
      <w:suppressAutoHyphens/>
      <w:spacing w:line="360" w:lineRule="auto"/>
      <w:ind w:firstLine="709"/>
      <w:jc w:val="both"/>
    </w:pPr>
    <w:rPr>
      <w:rFonts w:ascii="Arial" w:hAnsi="Arial"/>
      <w:spacing w:val="20"/>
      <w:sz w:val="28"/>
    </w:rPr>
  </w:style>
  <w:style w:type="paragraph" w:customStyle="1" w:styleId="Eoniaeeoao">
    <w:name w:val="Eo?niaee oao."/>
    <w:basedOn w:val="a"/>
    <w:pPr>
      <w:suppressLineNumbers/>
      <w:suppressAutoHyphens/>
      <w:spacing w:line="360" w:lineRule="auto"/>
      <w:ind w:firstLine="907"/>
      <w:jc w:val="both"/>
    </w:pPr>
    <w:rPr>
      <w:rFonts w:ascii="Arial" w:hAnsi="Arial"/>
      <w:sz w:val="26"/>
    </w:rPr>
  </w:style>
  <w:style w:type="paragraph" w:customStyle="1" w:styleId="Paoaao">
    <w:name w:val="Paoa?ao"/>
    <w:basedOn w:val="a"/>
    <w:pPr>
      <w:suppressLineNumbers/>
      <w:suppressAutoHyphens/>
      <w:spacing w:line="360" w:lineRule="auto"/>
      <w:ind w:firstLine="709"/>
      <w:jc w:val="both"/>
    </w:pPr>
    <w:rPr>
      <w:spacing w:val="20"/>
      <w:sz w:val="32"/>
    </w:rPr>
  </w:style>
  <w:style w:type="paragraph" w:styleId="10">
    <w:name w:val="toc 1"/>
    <w:basedOn w:val="a"/>
    <w:next w:val="a3"/>
    <w:semiHidden/>
    <w:pPr>
      <w:tabs>
        <w:tab w:val="right" w:leader="dot" w:pos="9072"/>
      </w:tabs>
      <w:spacing w:before="360"/>
    </w:pPr>
    <w:rPr>
      <w:rFonts w:ascii="Arial" w:hAnsi="Arial"/>
      <w:spacing w:val="20"/>
      <w:sz w:val="28"/>
    </w:rPr>
  </w:style>
  <w:style w:type="paragraph" w:customStyle="1" w:styleId="Eieiiia">
    <w:name w:val="Eieiiia"/>
    <w:basedOn w:val="Eoniaeeoao"/>
    <w:pPr>
      <w:tabs>
        <w:tab w:val="left" w:pos="680"/>
        <w:tab w:val="left" w:pos="3175"/>
      </w:tabs>
    </w:pPr>
  </w:style>
  <w:style w:type="paragraph" w:customStyle="1" w:styleId="Iiaaiiea">
    <w:name w:val="I?ia?aiiea"/>
    <w:basedOn w:val="a"/>
    <w:pPr>
      <w:suppressLineNumbers/>
      <w:suppressAutoHyphens/>
    </w:pPr>
    <w:rPr>
      <w:i/>
      <w:spacing w:val="20"/>
      <w:sz w:val="28"/>
      <w:u w:val="words"/>
    </w:rPr>
  </w:style>
  <w:style w:type="character" w:styleId="a5">
    <w:name w:val="line number"/>
    <w:basedOn w:val="a0"/>
    <w:semiHidden/>
  </w:style>
  <w:style w:type="paragraph" w:styleId="a6">
    <w:name w:val="footer"/>
    <w:basedOn w:val="a"/>
    <w:semiHidden/>
    <w:pPr>
      <w:tabs>
        <w:tab w:val="center" w:pos="4536"/>
        <w:tab w:val="right" w:pos="9072"/>
      </w:tabs>
    </w:pPr>
  </w:style>
  <w:style w:type="character" w:styleId="a7">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6767</Words>
  <Characters>38575</Characters>
  <Application>Microsoft Office Word</Application>
  <DocSecurity>0</DocSecurity>
  <Lines>321</Lines>
  <Paragraphs>90</Paragraphs>
  <ScaleCrop>false</ScaleCrop>
  <Company>diakov.net</Company>
  <LinksUpToDate>false</LinksUpToDate>
  <CharactersWithSpaces>45252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Понятие несостоятельности (банкротства) предприятия, основания признания банкротом.</dc:title>
  <dc:subject/>
  <dc:creator>Тимошевский Александр Александрович</dc:creator>
  <cp:keywords/>
  <dc:description/>
  <cp:lastModifiedBy>Irina</cp:lastModifiedBy>
  <cp:revision>2</cp:revision>
  <cp:lastPrinted>1998-05-31T19:39:00Z</cp:lastPrinted>
  <dcterms:created xsi:type="dcterms:W3CDTF">2014-08-06T16:43:00Z</dcterms:created>
  <dcterms:modified xsi:type="dcterms:W3CDTF">2014-08-06T16:43:00Z</dcterms:modified>
</cp:coreProperties>
</file>