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42" w:rsidRDefault="00797742">
      <w:pPr>
        <w:ind w:firstLine="567"/>
        <w:jc w:val="both"/>
        <w:rPr>
          <w:sz w:val="28"/>
        </w:rPr>
      </w:pPr>
      <w:r>
        <w:rPr>
          <w:sz w:val="28"/>
        </w:rPr>
        <w:t>Реферат</w:t>
      </w:r>
    </w:p>
    <w:p w:rsidR="00797742" w:rsidRDefault="00797742">
      <w:pPr>
        <w:ind w:firstLine="567"/>
        <w:jc w:val="center"/>
        <w:rPr>
          <w:sz w:val="28"/>
        </w:rPr>
      </w:pPr>
    </w:p>
    <w:p w:rsidR="00797742" w:rsidRDefault="00797742">
      <w:pPr>
        <w:ind w:firstLine="567"/>
        <w:jc w:val="both"/>
        <w:rPr>
          <w:sz w:val="28"/>
        </w:rPr>
      </w:pPr>
      <w:r>
        <w:rPr>
          <w:sz w:val="28"/>
        </w:rPr>
        <w:t>Курсовой проект "Организация перевозок тарного груза - битум в брикетах.</w:t>
      </w:r>
    </w:p>
    <w:p w:rsidR="00797742" w:rsidRDefault="00797742">
      <w:pPr>
        <w:ind w:firstLine="567"/>
        <w:jc w:val="both"/>
        <w:rPr>
          <w:sz w:val="28"/>
        </w:rPr>
      </w:pPr>
      <w:r>
        <w:rPr>
          <w:sz w:val="28"/>
        </w:rPr>
        <w:t>Пояснительная записка содержит 21 лист печатного текста, 14 таблиц, 5 приложений, 11 использованных источников.</w:t>
      </w:r>
    </w:p>
    <w:p w:rsidR="00797742" w:rsidRDefault="00797742">
      <w:pPr>
        <w:ind w:firstLine="567"/>
        <w:jc w:val="both"/>
        <w:rPr>
          <w:sz w:val="28"/>
        </w:rPr>
      </w:pPr>
      <w:r>
        <w:rPr>
          <w:sz w:val="28"/>
        </w:rPr>
        <w:t>Графическая часть состоит из 2 листов формата А1.</w:t>
      </w:r>
    </w:p>
    <w:p w:rsidR="00797742" w:rsidRDefault="00797742">
      <w:pPr>
        <w:ind w:firstLine="567"/>
        <w:jc w:val="both"/>
        <w:rPr>
          <w:sz w:val="28"/>
        </w:rPr>
      </w:pPr>
      <w:r>
        <w:rPr>
          <w:sz w:val="28"/>
        </w:rPr>
        <w:t>Базовые объект - это ОНПЗ.</w:t>
      </w:r>
    </w:p>
    <w:p w:rsidR="00797742" w:rsidRDefault="00797742">
      <w:pPr>
        <w:ind w:firstLine="567"/>
        <w:jc w:val="both"/>
        <w:rPr>
          <w:sz w:val="28"/>
        </w:rPr>
      </w:pPr>
      <w:r>
        <w:rPr>
          <w:sz w:val="28"/>
        </w:rPr>
        <w:t>Цель проекта - организация развоза щебня со специального склада ОНПЗ на объекты с использованием автомобилем, кузов бортовая платформа.</w:t>
      </w:r>
    </w:p>
    <w:p w:rsidR="00797742" w:rsidRDefault="00797742">
      <w:pPr>
        <w:ind w:firstLine="567"/>
        <w:jc w:val="both"/>
        <w:rPr>
          <w:sz w:val="28"/>
        </w:rPr>
      </w:pPr>
      <w:r>
        <w:rPr>
          <w:sz w:val="28"/>
        </w:rPr>
        <w:t>Разработан алгоритм оптимизации маршрутов развоза с критерием оптимизации - минимизация транспортной работы за счет сокращения расстояния перевозок между поставщиками и потребителями.</w:t>
      </w:r>
    </w:p>
    <w:p w:rsidR="00797742" w:rsidRDefault="00797742">
      <w:pPr>
        <w:ind w:firstLine="567"/>
        <w:jc w:val="both"/>
        <w:rPr>
          <w:sz w:val="28"/>
        </w:rPr>
      </w:pPr>
      <w:r>
        <w:rPr>
          <w:sz w:val="28"/>
        </w:rPr>
        <w:t>Использованы методы прикладной математики, модифицированный распределительный метод.</w:t>
      </w:r>
    </w:p>
    <w:p w:rsidR="00797742" w:rsidRDefault="00797742">
      <w:pPr>
        <w:ind w:firstLine="567"/>
        <w:jc w:val="both"/>
        <w:rPr>
          <w:sz w:val="28"/>
        </w:rPr>
      </w:pPr>
      <w:r>
        <w:rPr>
          <w:sz w:val="28"/>
        </w:rPr>
        <w:t>В результате получена методика оперативного планирования развоза битума, разработки оптимальных маршрутов, составление расписания работы автомобилей, определение технико-эксплуатационных показателей работы системы, выбора подвижного состава.</w:t>
      </w:r>
    </w:p>
    <w:p w:rsidR="00797742" w:rsidRDefault="00797742">
      <w:pPr>
        <w:ind w:firstLine="567"/>
        <w:jc w:val="both"/>
        <w:rPr>
          <w:sz w:val="28"/>
        </w:rPr>
      </w:pPr>
      <w:r>
        <w:rPr>
          <w:sz w:val="28"/>
        </w:rPr>
        <w:br w:type="page"/>
      </w:r>
      <w:r>
        <w:rPr>
          <w:sz w:val="28"/>
        </w:rPr>
        <w:lastRenderedPageBreak/>
        <w:t>Введение</w:t>
      </w:r>
    </w:p>
    <w:p w:rsidR="00797742" w:rsidRDefault="00797742">
      <w:pPr>
        <w:ind w:firstLine="567"/>
        <w:jc w:val="center"/>
        <w:rPr>
          <w:sz w:val="28"/>
        </w:rPr>
      </w:pPr>
    </w:p>
    <w:p w:rsidR="00797742" w:rsidRDefault="00797742">
      <w:pPr>
        <w:ind w:firstLine="567"/>
        <w:jc w:val="both"/>
        <w:rPr>
          <w:sz w:val="28"/>
        </w:rPr>
      </w:pPr>
      <w:r>
        <w:rPr>
          <w:sz w:val="28"/>
        </w:rPr>
        <w:t>Сложная экономическая ситуация в нашей стране, требует от работников автомобильного транспорта повышенного внимания при решении вопросов организации и управления автомобильными перевозками. При решении этих серьезных задач возникает необходимость повышения точности планирования, анализа и экономической оценки работы как крупных транспортных систем, так и отдельных автомобилей. Только на основе точных расчетов и анализа возможна разработка рациональных ресурсосберегающих схем перевозки грузов. Верное экономическое решение является залогом успешного развития автотранспортного предприятия и получения им стабильной прибыли.</w:t>
      </w:r>
    </w:p>
    <w:p w:rsidR="00797742" w:rsidRDefault="00797742">
      <w:pPr>
        <w:ind w:firstLine="567"/>
        <w:jc w:val="both"/>
        <w:rPr>
          <w:sz w:val="28"/>
        </w:rPr>
      </w:pPr>
      <w:r>
        <w:rPr>
          <w:sz w:val="28"/>
        </w:rPr>
        <w:t>Цель данного курсового проекта предусматривает изучение некоторых экономико-математических методов и закрепление ранее изученного материала. Данные цели реализуются путем решения ряда задач:</w:t>
      </w:r>
    </w:p>
    <w:p w:rsidR="00797742" w:rsidRDefault="00797742">
      <w:pPr>
        <w:ind w:firstLine="567"/>
        <w:jc w:val="both"/>
        <w:rPr>
          <w:sz w:val="28"/>
        </w:rPr>
      </w:pPr>
      <w:r>
        <w:rPr>
          <w:sz w:val="28"/>
        </w:rPr>
        <w:t xml:space="preserve">необходимо показать, как с помощью последних экономико-математических методов, можно добиться существенного снижения транспортных расходов при неизменном количестве транспортных средств; </w:t>
      </w:r>
    </w:p>
    <w:p w:rsidR="00797742" w:rsidRDefault="00797742">
      <w:pPr>
        <w:ind w:firstLine="567"/>
        <w:jc w:val="both"/>
        <w:rPr>
          <w:sz w:val="28"/>
        </w:rPr>
      </w:pPr>
      <w:r>
        <w:rPr>
          <w:sz w:val="28"/>
        </w:rPr>
        <w:t>осуществить рациональный выбор транспортных средств;</w:t>
      </w:r>
    </w:p>
    <w:p w:rsidR="00797742" w:rsidRDefault="00797742">
      <w:pPr>
        <w:ind w:firstLine="567"/>
        <w:jc w:val="both"/>
        <w:rPr>
          <w:sz w:val="28"/>
        </w:rPr>
      </w:pPr>
      <w:r>
        <w:rPr>
          <w:sz w:val="28"/>
        </w:rPr>
        <w:t>рассчитать основные показатели работы транспортной системы и провести их анализ;</w:t>
      </w:r>
    </w:p>
    <w:p w:rsidR="00797742" w:rsidRDefault="00797742">
      <w:pPr>
        <w:ind w:firstLine="567"/>
        <w:jc w:val="both"/>
        <w:rPr>
          <w:sz w:val="28"/>
        </w:rPr>
      </w:pPr>
      <w:r>
        <w:rPr>
          <w:sz w:val="28"/>
        </w:rPr>
        <w:t>осуществить разработку элементов организации перевозок груза.</w:t>
      </w:r>
    </w:p>
    <w:p w:rsidR="00797742" w:rsidRDefault="00797742">
      <w:pPr>
        <w:ind w:firstLine="567"/>
        <w:jc w:val="both"/>
        <w:rPr>
          <w:sz w:val="28"/>
        </w:rPr>
      </w:pPr>
    </w:p>
    <w:p w:rsidR="00797742" w:rsidRDefault="00797742">
      <w:pPr>
        <w:ind w:firstLine="567"/>
        <w:rPr>
          <w:sz w:val="28"/>
        </w:rPr>
      </w:pPr>
      <w:r>
        <w:br w:type="page"/>
      </w:r>
      <w:r>
        <w:rPr>
          <w:sz w:val="28"/>
        </w:rPr>
        <w:lastRenderedPageBreak/>
        <w:t>Задание к проектированию</w:t>
      </w:r>
    </w:p>
    <w:p w:rsidR="00797742" w:rsidRDefault="00797742">
      <w:pPr>
        <w:ind w:firstLine="567"/>
        <w:rPr>
          <w:sz w:val="28"/>
        </w:rPr>
      </w:pPr>
    </w:p>
    <w:p w:rsidR="00797742" w:rsidRDefault="00797742">
      <w:pPr>
        <w:ind w:firstLine="567"/>
        <w:rPr>
          <w:sz w:val="28"/>
        </w:rPr>
      </w:pPr>
      <w:r>
        <w:rPr>
          <w:sz w:val="28"/>
        </w:rPr>
        <w:t>Таблица 1 - Объем отправления и потребления груза</w:t>
      </w:r>
    </w:p>
    <w:p w:rsidR="00797742" w:rsidRDefault="00797742">
      <w:pPr>
        <w:ind w:firstLine="567"/>
        <w:rPr>
          <w:sz w:val="28"/>
        </w:rPr>
      </w:pPr>
    </w:p>
    <w:tbl>
      <w:tblPr>
        <w:tblW w:w="0" w:type="auto"/>
        <w:tblInd w:w="597" w:type="dxa"/>
        <w:tblLayout w:type="fixed"/>
        <w:tblCellMar>
          <w:left w:w="30" w:type="dxa"/>
          <w:right w:w="30" w:type="dxa"/>
        </w:tblCellMar>
        <w:tblLook w:val="0000" w:firstRow="0" w:lastRow="0" w:firstColumn="0" w:lastColumn="0" w:noHBand="0" w:noVBand="0"/>
      </w:tblPr>
      <w:tblGrid>
        <w:gridCol w:w="480"/>
        <w:gridCol w:w="1363"/>
        <w:gridCol w:w="851"/>
        <w:gridCol w:w="1559"/>
        <w:gridCol w:w="1447"/>
      </w:tblGrid>
      <w:tr w:rsidR="00797742">
        <w:trPr>
          <w:trHeight w:val="901"/>
        </w:trPr>
        <w:tc>
          <w:tcPr>
            <w:tcW w:w="480"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w:t>
            </w:r>
          </w:p>
        </w:tc>
        <w:tc>
          <w:tcPr>
            <w:tcW w:w="1363"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sz w:val="18"/>
              </w:rPr>
            </w:pPr>
            <w:r>
              <w:rPr>
                <w:rFonts w:ascii="Arial" w:hAnsi="Arial"/>
                <w:snapToGrid w:val="0"/>
                <w:color w:val="000000"/>
                <w:sz w:val="18"/>
              </w:rPr>
              <w:t>Условное обозначение грузоотправи-теля</w:t>
            </w:r>
          </w:p>
        </w:tc>
        <w:tc>
          <w:tcPr>
            <w:tcW w:w="851"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sz w:val="18"/>
              </w:rPr>
            </w:pPr>
            <w:r>
              <w:rPr>
                <w:rFonts w:ascii="Arial" w:hAnsi="Arial"/>
                <w:snapToGrid w:val="0"/>
                <w:color w:val="000000"/>
                <w:sz w:val="18"/>
              </w:rPr>
              <w:t>Наличие груза, т</w:t>
            </w:r>
          </w:p>
        </w:tc>
        <w:tc>
          <w:tcPr>
            <w:tcW w:w="1559"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sz w:val="18"/>
              </w:rPr>
            </w:pPr>
            <w:r>
              <w:rPr>
                <w:rFonts w:ascii="Arial" w:hAnsi="Arial"/>
                <w:snapToGrid w:val="0"/>
                <w:color w:val="000000"/>
                <w:sz w:val="18"/>
              </w:rPr>
              <w:t>Условное обозначение грузополучателя</w:t>
            </w:r>
          </w:p>
        </w:tc>
        <w:tc>
          <w:tcPr>
            <w:tcW w:w="1447"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sz w:val="18"/>
              </w:rPr>
            </w:pPr>
            <w:r>
              <w:rPr>
                <w:rFonts w:ascii="Arial" w:hAnsi="Arial"/>
                <w:snapToGrid w:val="0"/>
                <w:color w:val="000000"/>
                <w:sz w:val="18"/>
              </w:rPr>
              <w:t>Потребность в грузе, т</w:t>
            </w:r>
          </w:p>
        </w:tc>
      </w:tr>
      <w:tr w:rsidR="00797742">
        <w:trPr>
          <w:trHeight w:val="248"/>
        </w:trPr>
        <w:tc>
          <w:tcPr>
            <w:tcW w:w="480"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20</w:t>
            </w:r>
          </w:p>
        </w:tc>
        <w:tc>
          <w:tcPr>
            <w:tcW w:w="1363"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851"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559"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Б1</w:t>
            </w:r>
          </w:p>
        </w:tc>
        <w:tc>
          <w:tcPr>
            <w:tcW w:w="1447"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r>
      <w:tr w:rsidR="00797742">
        <w:trPr>
          <w:trHeight w:val="248"/>
        </w:trPr>
        <w:tc>
          <w:tcPr>
            <w:tcW w:w="480" w:type="dxa"/>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363"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851"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559"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Б2</w:t>
            </w:r>
          </w:p>
        </w:tc>
        <w:tc>
          <w:tcPr>
            <w:tcW w:w="1447"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r>
      <w:tr w:rsidR="00797742">
        <w:trPr>
          <w:trHeight w:val="248"/>
        </w:trPr>
        <w:tc>
          <w:tcPr>
            <w:tcW w:w="480" w:type="dxa"/>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363"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1559"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Б3</w:t>
            </w:r>
          </w:p>
        </w:tc>
        <w:tc>
          <w:tcPr>
            <w:tcW w:w="1447"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300</w:t>
            </w:r>
          </w:p>
        </w:tc>
      </w:tr>
      <w:tr w:rsidR="00797742">
        <w:trPr>
          <w:trHeight w:val="248"/>
        </w:trPr>
        <w:tc>
          <w:tcPr>
            <w:tcW w:w="480" w:type="dxa"/>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363"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851"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559"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Б4</w:t>
            </w:r>
          </w:p>
        </w:tc>
        <w:tc>
          <w:tcPr>
            <w:tcW w:w="1447"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190</w:t>
            </w:r>
          </w:p>
        </w:tc>
      </w:tr>
      <w:tr w:rsidR="00797742">
        <w:trPr>
          <w:trHeight w:val="248"/>
        </w:trPr>
        <w:tc>
          <w:tcPr>
            <w:tcW w:w="480" w:type="dxa"/>
            <w:tcBorders>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1363"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851"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1559"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Б5</w:t>
            </w:r>
          </w:p>
        </w:tc>
        <w:tc>
          <w:tcPr>
            <w:tcW w:w="1447"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r>
    </w:tbl>
    <w:p w:rsidR="00797742" w:rsidRDefault="00797742">
      <w:pPr>
        <w:ind w:firstLine="567"/>
        <w:rPr>
          <w:sz w:val="28"/>
        </w:rPr>
      </w:pPr>
      <w:r>
        <w:rPr>
          <w:sz w:val="28"/>
        </w:rPr>
        <w:t>где А(1,2,3,4) - соответственно 1, 2, 3, и 4 грузоотправитель;</w:t>
      </w:r>
    </w:p>
    <w:p w:rsidR="00797742" w:rsidRDefault="00797742">
      <w:pPr>
        <w:ind w:left="993"/>
        <w:rPr>
          <w:sz w:val="28"/>
        </w:rPr>
      </w:pPr>
      <w:r>
        <w:rPr>
          <w:sz w:val="28"/>
        </w:rPr>
        <w:t>Б(1,2,3,4,5) - соответственно 1, 2, 3, 4 и 5 грузополучатель.</w:t>
      </w:r>
    </w:p>
    <w:p w:rsidR="00797742" w:rsidRDefault="00477CEE">
      <w:pPr>
        <w:ind w:firstLine="567"/>
        <w:rPr>
          <w:sz w:val="28"/>
        </w:rPr>
      </w:pPr>
      <w:r>
        <w:rPr>
          <w:noProof/>
          <w:sz w:val="28"/>
        </w:rPr>
        <w:pict>
          <v:group id="_x0000_s1101" style="position:absolute;left:0;text-align:left;margin-left:30.15pt;margin-top:15.4pt;width:230.4pt;height:2in;z-index:251653120" coordorigin="2304,5760" coordsize="4608,2880" o:allowincell="f">
            <v:shapetype id="_x0000_t202" coordsize="21600,21600" o:spt="202" path="m,l,21600r21600,l21600,xe">
              <v:stroke joinstyle="miter"/>
              <v:path gradientshapeok="t" o:connecttype="rect"/>
            </v:shapetype>
            <v:shape id="_x0000_s1027" type="#_x0000_t202" style="position:absolute;left:2304;top:6048;width:720;height:432" stroked="f">
              <v:textbox style="mso-next-textbox:#_x0000_s1027">
                <w:txbxContent>
                  <w:p w:rsidR="00797742" w:rsidRDefault="00797742">
                    <w:r>
                      <w:t>А2</w:t>
                    </w:r>
                  </w:p>
                </w:txbxContent>
              </v:textbox>
            </v:shape>
            <v:shape id="_x0000_s1028" type="#_x0000_t202" style="position:absolute;left:3024;top:7022;width:576;height:432" stroked="f">
              <v:textbox style="mso-next-textbox:#_x0000_s1028">
                <w:txbxContent>
                  <w:p w:rsidR="00797742" w:rsidRDefault="00797742">
                    <w:r>
                      <w:t>Б2</w:t>
                    </w:r>
                  </w:p>
                </w:txbxContent>
              </v:textbox>
            </v:shape>
            <v:shape id="_x0000_s1029" type="#_x0000_t202" style="position:absolute;left:3024;top:7748;width:720;height:432" stroked="f">
              <v:textbox style="mso-next-textbox:#_x0000_s1029">
                <w:txbxContent>
                  <w:p w:rsidR="00797742" w:rsidRDefault="00797742">
                    <w:r>
                      <w:t>А1</w:t>
                    </w:r>
                  </w:p>
                </w:txbxContent>
              </v:textbox>
            </v:shape>
            <v:shape id="_x0000_s1037" type="#_x0000_t202" style="position:absolute;left:6192;top:7920;width:576;height:432" stroked="f">
              <v:textbox style="mso-next-textbox:#_x0000_s1037">
                <w:txbxContent>
                  <w:p w:rsidR="00797742" w:rsidRDefault="00797742">
                    <w:r>
                      <w:t>Б4</w:t>
                    </w:r>
                    <w:r w:rsidR="00477C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fillcolor="window">
                          <v:imagedata r:id="rId7" o:title=""/>
                        </v:shape>
                      </w:pict>
                    </w:r>
                  </w:p>
                </w:txbxContent>
              </v:textbox>
            </v:shape>
            <v:shape id="_x0000_s1038" type="#_x0000_t202" style="position:absolute;left:6192;top:7488;width:720;height:432" stroked="f">
              <v:textbox style="mso-next-textbox:#_x0000_s1038">
                <w:txbxContent>
                  <w:p w:rsidR="00797742" w:rsidRDefault="00797742">
                    <w:r>
                      <w:t>А4</w:t>
                    </w:r>
                    <w:r w:rsidR="00477CEE">
                      <w:pict>
                        <v:shape id="_x0000_i1028" type="#_x0000_t75" style="width:14.25pt;height:11.25pt" fillcolor="window">
                          <v:imagedata r:id="rId7" o:title=""/>
                        </v:shape>
                      </w:pict>
                    </w:r>
                  </w:p>
                </w:txbxContent>
              </v:textbox>
            </v:shape>
            <v:shape id="_x0000_s1039" type="#_x0000_t202" style="position:absolute;left:6192;top:6912;width:720;height:432" stroked="f">
              <v:textbox style="mso-next-textbox:#_x0000_s1039">
                <w:txbxContent>
                  <w:p w:rsidR="00797742" w:rsidRDefault="00797742">
                    <w:r>
                      <w:t>А3</w:t>
                    </w:r>
                    <w:r w:rsidR="00477CEE">
                      <w:pict>
                        <v:shape id="_x0000_i1030" type="#_x0000_t75" style="width:14.25pt;height:11.25pt" fillcolor="window">
                          <v:imagedata r:id="rId7" o:title=""/>
                        </v:shape>
                      </w:pict>
                    </w:r>
                  </w:p>
                </w:txbxContent>
              </v:textbox>
            </v:shape>
            <v:shape id="_x0000_s1040" type="#_x0000_t202" style="position:absolute;left:5328;top:5760;width:864;height:432" stroked="f">
              <v:textbox style="mso-next-textbox:#_x0000_s1040">
                <w:txbxContent>
                  <w:p w:rsidR="00797742" w:rsidRDefault="00797742">
                    <w:r>
                      <w:t>Б1Б5</w:t>
                    </w:r>
                    <w:r w:rsidR="00477CEE">
                      <w:pict>
                        <v:shape id="_x0000_i1032" type="#_x0000_t75" style="width:14.25pt;height:11.25pt" fillcolor="window">
                          <v:imagedata r:id="rId7" o:title=""/>
                        </v:shape>
                      </w:pict>
                    </w:r>
                  </w:p>
                </w:txbxContent>
              </v:textbox>
            </v:shape>
            <v:shape id="_x0000_s1041" type="#_x0000_t202" style="position:absolute;left:4608;top:8208;width:864;height:432" stroked="f">
              <v:textbox style="mso-next-textbox:#_x0000_s1041">
                <w:txbxContent>
                  <w:p w:rsidR="00797742" w:rsidRDefault="00797742">
                    <w:r>
                      <w:t>АТП</w:t>
                    </w:r>
                    <w:r w:rsidR="00477CEE">
                      <w:pict>
                        <v:shape id="_x0000_i1034" type="#_x0000_t75" style="width:14.25pt;height:11.25pt" fillcolor="window">
                          <v:imagedata r:id="rId7" o:title=""/>
                        </v:shape>
                      </w:pict>
                    </w:r>
                  </w:p>
                </w:txbxContent>
              </v:textbox>
            </v:shape>
            <v:shape id="_x0000_s1042" type="#_x0000_t202" style="position:absolute;left:4752;top:7200;width:576;height:432" stroked="f">
              <v:textbox style="mso-next-textbox:#_x0000_s1042">
                <w:txbxContent>
                  <w:p w:rsidR="00797742" w:rsidRDefault="00797742">
                    <w:r>
                      <w:t>Б3</w:t>
                    </w:r>
                    <w:r w:rsidR="00477CEE">
                      <w:pict>
                        <v:shape id="_x0000_i1036" type="#_x0000_t75" style="width:14.25pt;height:11.25pt" fillcolor="window">
                          <v:imagedata r:id="rId7" o:title=""/>
                        </v:shape>
                      </w:pict>
                    </w:r>
                  </w:p>
                </w:txbxContent>
              </v:textbox>
            </v:shape>
            <v:shape id="_x0000_s1043" type="#_x0000_t202" style="position:absolute;left:3744;top:8174;width:864;height:432" stroked="f">
              <v:textbox style="mso-next-textbox:#_x0000_s1043">
                <w:txbxContent>
                  <w:p w:rsidR="00797742" w:rsidRDefault="00797742">
                    <w:r>
                      <w:t>α=90</w:t>
                    </w:r>
                    <w:r w:rsidR="00477CEE">
                      <w:pict>
                        <v:shape id="_x0000_i1038" type="#_x0000_t75" style="width:14.25pt;height:11.25pt" fillcolor="window">
                          <v:imagedata r:id="rId7" o:title=""/>
                        </v:shape>
                      </w:pict>
                    </w:r>
                  </w:p>
                </w:txbxContent>
              </v:textbox>
            </v:shape>
            <w10:wrap type="topAndBottom" side="right"/>
          </v:group>
        </w:pict>
      </w:r>
      <w:r>
        <w:rPr>
          <w:noProof/>
          <w:sz w:val="28"/>
        </w:rPr>
        <w:pict>
          <v:group id="_x0000_s1030" style="position:absolute;left:0;text-align:left;margin-left:66.15pt;margin-top:37.15pt;width:151.2pt;height:158.45pt;z-index:-251664384" coordorigin="3024,2592" coordsize="3024,3169" o:allowincell="f">
            <v:rect id="_x0000_s1031" style="position:absolute;left:3744;top:3456;width:2304;height:1008"/>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2" type="#_x0000_t7" style="position:absolute;left:3024;top:2592;width:3024;height:864;flip:x" adj="5513"/>
            <v:line id="_x0000_s1033" style="position:absolute;flip:y" from="3744,2592" to="5328,4464"/>
            <v:line id="_x0000_s1034" style="position:absolute" from="5328,2592" to="6048,4176"/>
            <v:line id="_x0000_s1035" style="position:absolute;flip:y" from="3744,4032" to="5328,446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3600;top:4294;width:432;height:1467" coordsize="11714,21149" adj="-5129601,-3745986,,21149" path="wr-21600,-451,21600,42749,4391,,11714,3001nfewr-21600,-451,21600,42749,4391,,11714,3001l,21149nsxe">
              <v:path o:connectlocs="4391,0;11714,3001;0,21149"/>
            </v:shape>
            <w10:wrap type="topAndBottom" side="right"/>
          </v:group>
        </w:pict>
      </w:r>
      <w:r w:rsidR="00797742">
        <w:rPr>
          <w:sz w:val="28"/>
        </w:rPr>
        <w:t>Рисунок 1 - Примерная схема транспортной сети. АТП находится в середине участка А1Б4</w:t>
      </w:r>
    </w:p>
    <w:p w:rsidR="00797742" w:rsidRDefault="00797742">
      <w:pPr>
        <w:ind w:firstLine="567"/>
        <w:rPr>
          <w:sz w:val="28"/>
        </w:rPr>
      </w:pPr>
    </w:p>
    <w:p w:rsidR="00797742" w:rsidRDefault="00797742">
      <w:pPr>
        <w:ind w:firstLine="567"/>
        <w:rPr>
          <w:sz w:val="28"/>
        </w:rPr>
      </w:pPr>
      <w:r>
        <w:rPr>
          <w:sz w:val="28"/>
        </w:rPr>
        <w:t>Таблица 2 - Длина звеньев транспортной сети</w:t>
      </w:r>
    </w:p>
    <w:p w:rsidR="00797742" w:rsidRDefault="00797742">
      <w:pPr>
        <w:ind w:firstLine="567"/>
        <w:rPr>
          <w:sz w:val="28"/>
        </w:rPr>
      </w:pPr>
    </w:p>
    <w:tbl>
      <w:tblPr>
        <w:tblW w:w="0" w:type="auto"/>
        <w:tblLayout w:type="fixed"/>
        <w:tblCellMar>
          <w:left w:w="30" w:type="dxa"/>
          <w:right w:w="30" w:type="dxa"/>
        </w:tblCellMar>
        <w:tblLook w:val="0000" w:firstRow="0" w:lastRow="0" w:firstColumn="0" w:lastColumn="0" w:noHBand="0" w:noVBand="0"/>
      </w:tblPr>
      <w:tblGrid>
        <w:gridCol w:w="480"/>
        <w:gridCol w:w="864"/>
        <w:gridCol w:w="864"/>
        <w:gridCol w:w="864"/>
        <w:gridCol w:w="864"/>
        <w:gridCol w:w="864"/>
        <w:gridCol w:w="736"/>
        <w:gridCol w:w="784"/>
        <w:gridCol w:w="736"/>
        <w:gridCol w:w="752"/>
        <w:gridCol w:w="656"/>
        <w:gridCol w:w="688"/>
      </w:tblGrid>
      <w:tr w:rsidR="00797742">
        <w:trPr>
          <w:cantSplit/>
          <w:trHeight w:val="248"/>
        </w:trPr>
        <w:tc>
          <w:tcPr>
            <w:tcW w:w="480" w:type="dxa"/>
            <w:vMerge w:val="restart"/>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w:t>
            </w:r>
          </w:p>
        </w:tc>
        <w:tc>
          <w:tcPr>
            <w:tcW w:w="8672" w:type="dxa"/>
            <w:gridSpan w:val="11"/>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Расстояние, км</w:t>
            </w:r>
          </w:p>
        </w:tc>
      </w:tr>
      <w:tr w:rsidR="00797742">
        <w:trPr>
          <w:cantSplit/>
          <w:trHeight w:val="441"/>
        </w:trPr>
        <w:tc>
          <w:tcPr>
            <w:tcW w:w="480" w:type="dxa"/>
            <w:vMerge/>
            <w:tcBorders>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А4Б4</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А1Б1</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А1Б2</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А1Б3</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А1Б4</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А2Б1</w:t>
            </w:r>
          </w:p>
        </w:tc>
        <w:tc>
          <w:tcPr>
            <w:tcW w:w="784"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А2Б2</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А3Б2</w:t>
            </w:r>
          </w:p>
        </w:tc>
        <w:tc>
          <w:tcPr>
            <w:tcW w:w="752"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А3Б4</w:t>
            </w:r>
          </w:p>
        </w:tc>
        <w:tc>
          <w:tcPr>
            <w:tcW w:w="656"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А3Б5</w:t>
            </w:r>
          </w:p>
        </w:tc>
        <w:tc>
          <w:tcPr>
            <w:tcW w:w="688" w:type="dxa"/>
            <w:tcBorders>
              <w:top w:val="single" w:sz="6" w:space="0" w:color="auto"/>
              <w:left w:val="single" w:sz="6" w:space="0" w:color="auto"/>
              <w:bottom w:val="single" w:sz="6" w:space="0" w:color="auto"/>
              <w:right w:val="single" w:sz="6" w:space="0" w:color="auto"/>
            </w:tcBorders>
            <w:vAlign w:val="center"/>
          </w:tcPr>
          <w:p w:rsidR="00797742" w:rsidRDefault="00797742">
            <w:pPr>
              <w:rPr>
                <w:rFonts w:ascii="Arial" w:hAnsi="Arial"/>
                <w:snapToGrid w:val="0"/>
                <w:color w:val="000000"/>
              </w:rPr>
            </w:pPr>
            <w:r>
              <w:rPr>
                <w:rFonts w:ascii="Arial" w:hAnsi="Arial"/>
                <w:snapToGrid w:val="0"/>
                <w:color w:val="000000"/>
              </w:rPr>
              <w:t>А4Б5</w:t>
            </w:r>
          </w:p>
        </w:tc>
      </w:tr>
      <w:tr w:rsidR="00797742">
        <w:trPr>
          <w:trHeight w:val="248"/>
        </w:trPr>
        <w:tc>
          <w:tcPr>
            <w:tcW w:w="480"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2</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4</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5</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6</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7</w:t>
            </w:r>
          </w:p>
        </w:tc>
        <w:tc>
          <w:tcPr>
            <w:tcW w:w="78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8</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9</w:t>
            </w:r>
          </w:p>
        </w:tc>
        <w:tc>
          <w:tcPr>
            <w:tcW w:w="752"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10</w:t>
            </w:r>
          </w:p>
        </w:tc>
        <w:tc>
          <w:tcPr>
            <w:tcW w:w="65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11</w:t>
            </w:r>
          </w:p>
        </w:tc>
        <w:tc>
          <w:tcPr>
            <w:tcW w:w="688"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12</w:t>
            </w:r>
          </w:p>
        </w:tc>
      </w:tr>
      <w:tr w:rsidR="00797742">
        <w:trPr>
          <w:trHeight w:val="248"/>
        </w:trPr>
        <w:tc>
          <w:tcPr>
            <w:tcW w:w="480"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20</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27</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11</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12</w:t>
            </w:r>
          </w:p>
        </w:tc>
        <w:tc>
          <w:tcPr>
            <w:tcW w:w="86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22</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14</w:t>
            </w:r>
          </w:p>
        </w:tc>
        <w:tc>
          <w:tcPr>
            <w:tcW w:w="784"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15</w:t>
            </w:r>
          </w:p>
        </w:tc>
        <w:tc>
          <w:tcPr>
            <w:tcW w:w="73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16</w:t>
            </w:r>
          </w:p>
        </w:tc>
        <w:tc>
          <w:tcPr>
            <w:tcW w:w="752"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10</w:t>
            </w:r>
          </w:p>
        </w:tc>
        <w:tc>
          <w:tcPr>
            <w:tcW w:w="656"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10</w:t>
            </w:r>
          </w:p>
        </w:tc>
        <w:tc>
          <w:tcPr>
            <w:tcW w:w="688" w:type="dxa"/>
            <w:tcBorders>
              <w:top w:val="single" w:sz="6" w:space="0" w:color="auto"/>
              <w:left w:val="single" w:sz="6" w:space="0" w:color="auto"/>
              <w:bottom w:val="single" w:sz="6" w:space="0" w:color="auto"/>
              <w:right w:val="single" w:sz="6" w:space="0" w:color="auto"/>
            </w:tcBorders>
            <w:vAlign w:val="center"/>
          </w:tcPr>
          <w:p w:rsidR="00797742" w:rsidRDefault="00797742">
            <w:pPr>
              <w:jc w:val="center"/>
              <w:rPr>
                <w:rFonts w:ascii="Arial" w:hAnsi="Arial"/>
                <w:b/>
                <w:snapToGrid w:val="0"/>
                <w:color w:val="000000"/>
              </w:rPr>
            </w:pPr>
            <w:r>
              <w:rPr>
                <w:rFonts w:ascii="Arial" w:hAnsi="Arial"/>
                <w:b/>
                <w:snapToGrid w:val="0"/>
                <w:color w:val="000000"/>
              </w:rPr>
              <w:t>12</w:t>
            </w:r>
          </w:p>
        </w:tc>
      </w:tr>
    </w:tbl>
    <w:p w:rsidR="00797742" w:rsidRDefault="00797742">
      <w:pPr>
        <w:ind w:firstLine="567"/>
        <w:rPr>
          <w:sz w:val="28"/>
        </w:rPr>
      </w:pPr>
    </w:p>
    <w:p w:rsidR="00797742" w:rsidRDefault="00797742">
      <w:pPr>
        <w:ind w:firstLine="567"/>
        <w:rPr>
          <w:sz w:val="28"/>
        </w:rPr>
      </w:pPr>
      <w:r>
        <w:rPr>
          <w:sz w:val="28"/>
        </w:rPr>
        <w:t>Коэффициент выпуска автомобиля в линию 0,82</w:t>
      </w:r>
    </w:p>
    <w:p w:rsidR="00797742" w:rsidRDefault="00797742">
      <w:pPr>
        <w:ind w:firstLine="567"/>
        <w:rPr>
          <w:sz w:val="28"/>
        </w:rPr>
      </w:pPr>
      <w:r>
        <w:rPr>
          <w:sz w:val="28"/>
        </w:rPr>
        <w:t xml:space="preserve">Груз битум в брикетах. Класс груза 1 </w:t>
      </w:r>
      <w:r>
        <w:rPr>
          <w:sz w:val="28"/>
          <w:lang w:val="en-US"/>
        </w:rPr>
        <w:t>[ ]</w:t>
      </w:r>
      <w:r>
        <w:rPr>
          <w:sz w:val="28"/>
        </w:rPr>
        <w:t>. Тара - ящичный поддон с металлическим каркасом.</w:t>
      </w:r>
    </w:p>
    <w:p w:rsidR="00797742" w:rsidRDefault="00797742">
      <w:pPr>
        <w:ind w:firstLine="567"/>
        <w:rPr>
          <w:sz w:val="28"/>
        </w:rPr>
      </w:pPr>
      <w:r>
        <w:rPr>
          <w:sz w:val="28"/>
        </w:rPr>
        <w:t xml:space="preserve">Режим работы пунктов погрузки-разгрузки односменный, начало работы 8 ч. </w:t>
      </w:r>
      <w:r>
        <w:rPr>
          <w:sz w:val="28"/>
          <w:lang w:val="en-US"/>
        </w:rPr>
        <w:t>[ ]</w:t>
      </w:r>
      <w:r>
        <w:rPr>
          <w:sz w:val="28"/>
        </w:rPr>
        <w:t>.</w:t>
      </w:r>
    </w:p>
    <w:p w:rsidR="00797742" w:rsidRDefault="00797742">
      <w:pPr>
        <w:ind w:firstLine="567"/>
        <w:rPr>
          <w:sz w:val="28"/>
        </w:rPr>
      </w:pPr>
      <w:r>
        <w:br w:type="page"/>
      </w:r>
      <w:r>
        <w:rPr>
          <w:sz w:val="28"/>
        </w:rPr>
        <w:lastRenderedPageBreak/>
        <w:t>1 Построение кратчайшей транспортной сети</w:t>
      </w:r>
    </w:p>
    <w:p w:rsidR="00797742" w:rsidRDefault="00797742">
      <w:pPr>
        <w:ind w:firstLine="567"/>
        <w:jc w:val="both"/>
        <w:rPr>
          <w:sz w:val="28"/>
        </w:rPr>
      </w:pPr>
    </w:p>
    <w:p w:rsidR="00797742" w:rsidRDefault="00797742">
      <w:pPr>
        <w:ind w:firstLine="567"/>
        <w:jc w:val="both"/>
        <w:rPr>
          <w:sz w:val="28"/>
        </w:rPr>
      </w:pPr>
      <w:r>
        <w:rPr>
          <w:sz w:val="28"/>
        </w:rPr>
        <w:t xml:space="preserve">Используя методические указания </w:t>
      </w:r>
      <w:r>
        <w:rPr>
          <w:sz w:val="28"/>
          <w:lang w:val="en-US"/>
        </w:rPr>
        <w:t>[ ]</w:t>
      </w:r>
      <w:r>
        <w:rPr>
          <w:sz w:val="28"/>
        </w:rPr>
        <w:t xml:space="preserve"> производим построение схемы кратчайшей транспортной сети, предварительно задавшись масштабом построения.</w: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t>Рисунок 2 - Схема кратчайшей транспортной сети</w:t>
      </w:r>
    </w:p>
    <w:p w:rsidR="00797742" w:rsidRDefault="00797742">
      <w:pPr>
        <w:ind w:firstLine="567"/>
        <w:rPr>
          <w:sz w:val="28"/>
        </w:rPr>
      </w:pPr>
      <w:r>
        <w:br w:type="page"/>
      </w:r>
      <w:r>
        <w:rPr>
          <w:sz w:val="28"/>
        </w:rPr>
        <w:lastRenderedPageBreak/>
        <w:t>2 Исходная ситуация</w:t>
      </w:r>
    </w:p>
    <w:p w:rsidR="00797742" w:rsidRDefault="00797742">
      <w:pPr>
        <w:ind w:firstLine="567"/>
        <w:rPr>
          <w:sz w:val="28"/>
        </w:rPr>
      </w:pPr>
    </w:p>
    <w:p w:rsidR="00797742" w:rsidRDefault="00797742">
      <w:pPr>
        <w:ind w:firstLine="567"/>
        <w:jc w:val="both"/>
        <w:rPr>
          <w:sz w:val="28"/>
        </w:rPr>
      </w:pPr>
      <w:r>
        <w:rPr>
          <w:sz w:val="28"/>
        </w:rPr>
        <w:t>Доставка груза осуществляется с ОНПЗ со специально оборудованного склада предприятия на различные объекты, такие как: АБЗ, объекты строительства в городе и области, железнодорожные станции, для дальнейшей отправки на объекты строительства в другие регионы страны, а также на заготовительные склады длительного хранения.</w:t>
      </w:r>
    </w:p>
    <w:p w:rsidR="00797742" w:rsidRDefault="00797742">
      <w:pPr>
        <w:ind w:firstLine="567"/>
        <w:jc w:val="both"/>
        <w:rPr>
          <w:sz w:val="28"/>
        </w:rPr>
      </w:pPr>
      <w:r>
        <w:rPr>
          <w:sz w:val="28"/>
        </w:rPr>
        <w:t>Объекты поставщика и потребителя находятся в черте города. Режим работы пункта погрузки-разгрузки односменный, начало работы 8 ч.. Коэффициент выпуска автомобилей на линию 0,82.</w:t>
      </w:r>
    </w:p>
    <w:p w:rsidR="00797742" w:rsidRDefault="00797742">
      <w:pPr>
        <w:ind w:left="567"/>
        <w:jc w:val="both"/>
        <w:rPr>
          <w:sz w:val="28"/>
        </w:rPr>
      </w:pPr>
      <w:r>
        <w:rPr>
          <w:sz w:val="28"/>
        </w:rPr>
        <w:t>Груз - битум БНД 90/130 в брикетах.</w:t>
      </w:r>
    </w:p>
    <w:p w:rsidR="00797742" w:rsidRDefault="00797742">
      <w:pPr>
        <w:ind w:firstLine="567"/>
        <w:jc w:val="both"/>
        <w:rPr>
          <w:sz w:val="28"/>
        </w:rPr>
      </w:pPr>
      <w:r>
        <w:rPr>
          <w:sz w:val="28"/>
        </w:rPr>
        <w:t xml:space="preserve">Для удобства транспортировки битум формируют в бумажные брикеты массой </w:t>
      </w:r>
      <w:r>
        <w:rPr>
          <w:sz w:val="28"/>
          <w:lang w:val="en-US"/>
        </w:rPr>
        <w:t>g=</w:t>
      </w:r>
      <w:r>
        <w:rPr>
          <w:sz w:val="28"/>
        </w:rPr>
        <w:t xml:space="preserve">55 кг, длиной </w:t>
      </w:r>
      <w:r>
        <w:rPr>
          <w:sz w:val="28"/>
          <w:lang w:val="en-US"/>
        </w:rPr>
        <w:t>l=</w:t>
      </w:r>
      <w:r>
        <w:rPr>
          <w:sz w:val="28"/>
        </w:rPr>
        <w:t xml:space="preserve">700 мм и диаметром </w:t>
      </w:r>
      <w:r>
        <w:rPr>
          <w:sz w:val="28"/>
          <w:lang w:val="en-US"/>
        </w:rPr>
        <w:t>d=</w:t>
      </w:r>
      <w:r>
        <w:rPr>
          <w:sz w:val="28"/>
        </w:rPr>
        <w:t xml:space="preserve">300 мм </w:t>
      </w:r>
      <w:r>
        <w:rPr>
          <w:sz w:val="28"/>
          <w:lang w:val="en-US"/>
        </w:rPr>
        <w:t>[ ]</w:t>
      </w:r>
      <w:r>
        <w:rPr>
          <w:sz w:val="28"/>
        </w:rPr>
        <w:t>.</w:t>
      </w:r>
    </w:p>
    <w:p w:rsidR="00797742" w:rsidRDefault="00797742">
      <w:pPr>
        <w:ind w:firstLine="567"/>
        <w:jc w:val="both"/>
        <w:rPr>
          <w:sz w:val="28"/>
        </w:rPr>
      </w:pPr>
      <w:r>
        <w:rPr>
          <w:sz w:val="28"/>
        </w:rPr>
        <w:t>Описание груза с учетом классификации</w:t>
      </w:r>
      <w:r>
        <w:rPr>
          <w:sz w:val="28"/>
          <w:lang w:val="en-US"/>
        </w:rPr>
        <w:t xml:space="preserve"> [ ]</w:t>
      </w:r>
      <w:r>
        <w:rPr>
          <w:sz w:val="28"/>
        </w:rPr>
        <w:t>:</w:t>
      </w:r>
    </w:p>
    <w:p w:rsidR="00797742" w:rsidRDefault="00797742">
      <w:pPr>
        <w:numPr>
          <w:ilvl w:val="0"/>
          <w:numId w:val="1"/>
        </w:numPr>
        <w:tabs>
          <w:tab w:val="num" w:pos="927"/>
        </w:tabs>
        <w:jc w:val="both"/>
        <w:rPr>
          <w:sz w:val="28"/>
        </w:rPr>
      </w:pPr>
      <w:r>
        <w:rPr>
          <w:sz w:val="28"/>
        </w:rPr>
        <w:t>груз по условиям транспортировки, не требующий специального подвижного состава;</w:t>
      </w:r>
    </w:p>
    <w:p w:rsidR="00797742" w:rsidRDefault="00797742">
      <w:pPr>
        <w:numPr>
          <w:ilvl w:val="0"/>
          <w:numId w:val="1"/>
        </w:numPr>
        <w:tabs>
          <w:tab w:val="num" w:pos="927"/>
        </w:tabs>
        <w:jc w:val="both"/>
        <w:rPr>
          <w:sz w:val="28"/>
        </w:rPr>
      </w:pPr>
      <w:r>
        <w:rPr>
          <w:sz w:val="28"/>
        </w:rPr>
        <w:t>штучный нормальной массы;</w:t>
      </w:r>
    </w:p>
    <w:p w:rsidR="00797742" w:rsidRDefault="00797742">
      <w:pPr>
        <w:numPr>
          <w:ilvl w:val="0"/>
          <w:numId w:val="1"/>
        </w:numPr>
        <w:tabs>
          <w:tab w:val="num" w:pos="927"/>
        </w:tabs>
        <w:jc w:val="both"/>
        <w:rPr>
          <w:sz w:val="28"/>
        </w:rPr>
      </w:pPr>
      <w:r>
        <w:rPr>
          <w:sz w:val="28"/>
        </w:rPr>
        <w:t>не требует хранения в помещении;</w:t>
      </w:r>
    </w:p>
    <w:p w:rsidR="00797742" w:rsidRDefault="00797742">
      <w:pPr>
        <w:numPr>
          <w:ilvl w:val="0"/>
          <w:numId w:val="1"/>
        </w:numPr>
        <w:tabs>
          <w:tab w:val="num" w:pos="927"/>
        </w:tabs>
        <w:jc w:val="both"/>
        <w:rPr>
          <w:sz w:val="28"/>
        </w:rPr>
      </w:pPr>
      <w:r>
        <w:rPr>
          <w:sz w:val="28"/>
        </w:rPr>
        <w:t>по величине отправки - партионный;</w:t>
      </w:r>
    </w:p>
    <w:p w:rsidR="00797742" w:rsidRDefault="00797742">
      <w:pPr>
        <w:numPr>
          <w:ilvl w:val="0"/>
          <w:numId w:val="1"/>
        </w:numPr>
        <w:tabs>
          <w:tab w:val="num" w:pos="927"/>
        </w:tabs>
        <w:jc w:val="both"/>
        <w:rPr>
          <w:sz w:val="28"/>
        </w:rPr>
      </w:pPr>
      <w:r>
        <w:rPr>
          <w:sz w:val="28"/>
        </w:rPr>
        <w:t>тарный;</w:t>
      </w:r>
    </w:p>
    <w:p w:rsidR="00797742" w:rsidRDefault="00797742">
      <w:pPr>
        <w:numPr>
          <w:ilvl w:val="0"/>
          <w:numId w:val="1"/>
        </w:numPr>
        <w:tabs>
          <w:tab w:val="num" w:pos="927"/>
        </w:tabs>
        <w:jc w:val="both"/>
        <w:rPr>
          <w:sz w:val="28"/>
        </w:rPr>
      </w:pPr>
      <w:r>
        <w:rPr>
          <w:sz w:val="28"/>
        </w:rPr>
        <w:t>габаритный.</w:t>
      </w:r>
    </w:p>
    <w:p w:rsidR="00797742" w:rsidRDefault="00797742">
      <w:pPr>
        <w:ind w:firstLine="567"/>
        <w:jc w:val="both"/>
        <w:rPr>
          <w:sz w:val="28"/>
        </w:rPr>
      </w:pPr>
      <w:r>
        <w:rPr>
          <w:sz w:val="28"/>
        </w:rPr>
        <w:t>Груз транспортируется автомобилями с кузовом бортовая платформа.</w:t>
      </w:r>
    </w:p>
    <w:p w:rsidR="00797742" w:rsidRDefault="00797742">
      <w:pPr>
        <w:ind w:firstLine="567"/>
        <w:jc w:val="both"/>
        <w:rPr>
          <w:sz w:val="28"/>
        </w:rPr>
      </w:pPr>
      <w:r>
        <w:rPr>
          <w:sz w:val="28"/>
        </w:rPr>
        <w:t>Для хранения и транспортирования груза предусматривается специализированная тара: поддон ящичный решетчатый с разборным металлическим каркасом и решетками. Тара оборудована запорными устройствами, а также проушинами для строповки.</w:t>
      </w:r>
    </w:p>
    <w:p w:rsidR="00797742" w:rsidRDefault="00797742">
      <w:pPr>
        <w:ind w:firstLine="567"/>
        <w:jc w:val="both"/>
        <w:rPr>
          <w:sz w:val="28"/>
        </w:rPr>
      </w:pPr>
      <w:r>
        <w:rPr>
          <w:sz w:val="28"/>
        </w:rPr>
        <w:t>Параметры грузового контейнера</w:t>
      </w:r>
      <w:r>
        <w:rPr>
          <w:sz w:val="28"/>
          <w:lang w:val="en-US"/>
        </w:rPr>
        <w:t xml:space="preserve"> [ ]</w:t>
      </w:r>
      <w:r>
        <w:rPr>
          <w:sz w:val="28"/>
        </w:rPr>
        <w:t>:</w:t>
      </w:r>
    </w:p>
    <w:p w:rsidR="00797742" w:rsidRDefault="00797742">
      <w:pPr>
        <w:ind w:firstLine="567"/>
        <w:jc w:val="both"/>
        <w:rPr>
          <w:sz w:val="28"/>
        </w:rPr>
      </w:pPr>
      <w:r>
        <w:rPr>
          <w:sz w:val="28"/>
        </w:rPr>
        <w:t xml:space="preserve">масса поддона </w:t>
      </w:r>
      <w:r>
        <w:rPr>
          <w:sz w:val="28"/>
          <w:lang w:val="en-US"/>
        </w:rPr>
        <w:t>g</w:t>
      </w:r>
      <w:r>
        <w:rPr>
          <w:sz w:val="28"/>
          <w:vertAlign w:val="subscript"/>
        </w:rPr>
        <w:t>п</w:t>
      </w:r>
      <w:r>
        <w:rPr>
          <w:sz w:val="28"/>
        </w:rPr>
        <w:t xml:space="preserve">=0,17 т, </w:t>
      </w:r>
    </w:p>
    <w:p w:rsidR="00797742" w:rsidRDefault="00797742">
      <w:pPr>
        <w:ind w:firstLine="567"/>
        <w:jc w:val="both"/>
        <w:rPr>
          <w:sz w:val="28"/>
          <w:lang w:val="en-US"/>
        </w:rPr>
      </w:pPr>
      <w:r>
        <w:rPr>
          <w:sz w:val="28"/>
        </w:rPr>
        <w:t xml:space="preserve">длина </w:t>
      </w:r>
      <w:r>
        <w:rPr>
          <w:sz w:val="28"/>
          <w:lang w:val="en-US"/>
        </w:rPr>
        <w:t>L=</w:t>
      </w:r>
      <w:r>
        <w:rPr>
          <w:sz w:val="28"/>
        </w:rPr>
        <w:t xml:space="preserve">1040 мм, </w:t>
      </w:r>
    </w:p>
    <w:p w:rsidR="00797742" w:rsidRDefault="00797742">
      <w:pPr>
        <w:ind w:firstLine="567"/>
        <w:jc w:val="both"/>
        <w:rPr>
          <w:sz w:val="28"/>
          <w:lang w:val="en-US"/>
        </w:rPr>
      </w:pPr>
      <w:r>
        <w:rPr>
          <w:sz w:val="28"/>
        </w:rPr>
        <w:t xml:space="preserve">ширина </w:t>
      </w:r>
      <w:r>
        <w:rPr>
          <w:sz w:val="28"/>
          <w:lang w:val="en-US"/>
        </w:rPr>
        <w:t>B=</w:t>
      </w:r>
      <w:r>
        <w:rPr>
          <w:sz w:val="28"/>
        </w:rPr>
        <w:t xml:space="preserve">1220 мм, </w:t>
      </w:r>
    </w:p>
    <w:p w:rsidR="00797742" w:rsidRDefault="00797742">
      <w:pPr>
        <w:ind w:firstLine="567"/>
        <w:jc w:val="both"/>
        <w:rPr>
          <w:sz w:val="28"/>
          <w:lang w:val="en-US"/>
        </w:rPr>
      </w:pPr>
      <w:r>
        <w:rPr>
          <w:sz w:val="28"/>
        </w:rPr>
        <w:t xml:space="preserve">высота </w:t>
      </w:r>
      <w:r>
        <w:rPr>
          <w:sz w:val="28"/>
          <w:lang w:val="en-US"/>
        </w:rPr>
        <w:t>H=</w:t>
      </w:r>
      <w:r>
        <w:rPr>
          <w:sz w:val="28"/>
        </w:rPr>
        <w:t>730 мм</w:t>
      </w:r>
      <w:r>
        <w:rPr>
          <w:sz w:val="28"/>
          <w:lang w:val="en-US"/>
        </w:rPr>
        <w:t>.</w:t>
      </w:r>
    </w:p>
    <w:p w:rsidR="00797742" w:rsidRDefault="00797742">
      <w:pPr>
        <w:ind w:firstLine="567"/>
        <w:jc w:val="both"/>
        <w:rPr>
          <w:sz w:val="28"/>
        </w:rPr>
      </w:pPr>
      <w:r>
        <w:rPr>
          <w:sz w:val="28"/>
        </w:rPr>
        <w:t>В соответствии с данными габаритами поддона, туда может поместиться 12 брикетов битума. Следовательно масса груза в таре равна:</w:t>
      </w:r>
    </w:p>
    <w:p w:rsidR="00797742" w:rsidRDefault="00797742">
      <w:pPr>
        <w:ind w:firstLine="567"/>
        <w:jc w:val="center"/>
        <w:rPr>
          <w:sz w:val="28"/>
          <w:lang w:val="en-US"/>
        </w:rPr>
      </w:pPr>
    </w:p>
    <w:p w:rsidR="00797742" w:rsidRDefault="00797742">
      <w:pPr>
        <w:ind w:firstLine="567"/>
        <w:jc w:val="center"/>
        <w:rPr>
          <w:sz w:val="28"/>
        </w:rPr>
      </w:pPr>
      <w:r>
        <w:rPr>
          <w:sz w:val="28"/>
          <w:lang w:val="en-US"/>
        </w:rPr>
        <w:t>g</w:t>
      </w:r>
      <w:r>
        <w:rPr>
          <w:sz w:val="28"/>
          <w:vertAlign w:val="subscript"/>
        </w:rPr>
        <w:t>гр</w:t>
      </w:r>
      <w:r>
        <w:rPr>
          <w:sz w:val="28"/>
        </w:rPr>
        <w:t>=12×55=660 кг.</w:t>
      </w:r>
    </w:p>
    <w:p w:rsidR="00797742" w:rsidRDefault="00797742">
      <w:pPr>
        <w:ind w:firstLine="567"/>
        <w:jc w:val="both"/>
        <w:rPr>
          <w:sz w:val="28"/>
        </w:rPr>
      </w:pPr>
    </w:p>
    <w:p w:rsidR="00797742" w:rsidRDefault="00797742">
      <w:pPr>
        <w:ind w:firstLine="567"/>
        <w:jc w:val="both"/>
        <w:rPr>
          <w:sz w:val="28"/>
        </w:rPr>
      </w:pPr>
      <w:r>
        <w:rPr>
          <w:sz w:val="28"/>
        </w:rPr>
        <w:t xml:space="preserve">Масса брутто поддона составляет </w:t>
      </w:r>
    </w:p>
    <w:p w:rsidR="00797742" w:rsidRDefault="00797742">
      <w:pPr>
        <w:ind w:firstLine="567"/>
        <w:jc w:val="center"/>
        <w:rPr>
          <w:sz w:val="28"/>
        </w:rPr>
      </w:pPr>
    </w:p>
    <w:p w:rsidR="00797742" w:rsidRDefault="00797742">
      <w:pPr>
        <w:ind w:firstLine="567"/>
        <w:jc w:val="center"/>
        <w:rPr>
          <w:sz w:val="28"/>
        </w:rPr>
      </w:pPr>
      <w:r>
        <w:rPr>
          <w:sz w:val="28"/>
        </w:rPr>
        <w:t>М</w:t>
      </w:r>
      <w:r>
        <w:rPr>
          <w:sz w:val="28"/>
          <w:vertAlign w:val="subscript"/>
        </w:rPr>
        <w:t>бр</w:t>
      </w:r>
      <w:r>
        <w:rPr>
          <w:sz w:val="28"/>
        </w:rPr>
        <w:t>=</w:t>
      </w:r>
      <w:r>
        <w:rPr>
          <w:sz w:val="28"/>
          <w:lang w:val="en-US"/>
        </w:rPr>
        <w:t xml:space="preserve"> g</w:t>
      </w:r>
      <w:r>
        <w:rPr>
          <w:sz w:val="28"/>
          <w:vertAlign w:val="subscript"/>
        </w:rPr>
        <w:t>гр</w:t>
      </w:r>
      <w:r>
        <w:rPr>
          <w:sz w:val="28"/>
        </w:rPr>
        <w:t>+</w:t>
      </w:r>
      <w:r>
        <w:rPr>
          <w:sz w:val="28"/>
          <w:lang w:val="en-US"/>
        </w:rPr>
        <w:t xml:space="preserve"> g</w:t>
      </w:r>
      <w:r>
        <w:rPr>
          <w:sz w:val="28"/>
          <w:vertAlign w:val="subscript"/>
        </w:rPr>
        <w:t>п</w:t>
      </w:r>
      <w:r>
        <w:rPr>
          <w:sz w:val="28"/>
        </w:rPr>
        <w:t>=660+170=830 кг.</w:t>
      </w:r>
    </w:p>
    <w:p w:rsidR="00797742" w:rsidRDefault="00797742">
      <w:pPr>
        <w:ind w:firstLine="567"/>
        <w:jc w:val="both"/>
        <w:rPr>
          <w:sz w:val="28"/>
        </w:rPr>
      </w:pPr>
    </w:p>
    <w:p w:rsidR="00797742" w:rsidRDefault="00797742">
      <w:pPr>
        <w:ind w:firstLine="567"/>
        <w:jc w:val="both"/>
        <w:rPr>
          <w:sz w:val="28"/>
        </w:rPr>
      </w:pPr>
      <w:r>
        <w:rPr>
          <w:sz w:val="28"/>
        </w:rPr>
        <w:t>Брикеты битума располагаются в поддоне вертикально, для удобства их дальнейшей выгрузки. Схема расположения брикетов в поддоне показана на рисунке 3.</w:t>
      </w:r>
    </w:p>
    <w:p w:rsidR="00797742" w:rsidRDefault="00797742">
      <w:pPr>
        <w:ind w:firstLine="567"/>
        <w:jc w:val="both"/>
        <w:rPr>
          <w:sz w:val="28"/>
        </w:rPr>
      </w:pPr>
    </w:p>
    <w:p w:rsidR="00797742" w:rsidRDefault="00477CEE">
      <w:pPr>
        <w:ind w:firstLine="567"/>
        <w:jc w:val="both"/>
        <w:rPr>
          <w:sz w:val="28"/>
        </w:rPr>
      </w:pPr>
      <w:r>
        <w:rPr>
          <w:noProof/>
          <w:sz w:val="28"/>
        </w:rPr>
        <w:lastRenderedPageBreak/>
        <w:pict>
          <v:group id="_x0000_s1133" style="position:absolute;left:0;text-align:left;margin-left:102.15pt;margin-top:65.7pt;width:86.4pt;height:43.2pt;z-index:251655168" coordorigin="3600,3888" coordsize="1728,864" o:allowincell="f">
            <v:rect id="_x0000_s1116" style="position:absolute;left:3600;top:3888;width:1728;height:864"/>
            <v:oval id="_x0000_s1117" style="position:absolute;left:3600;top:4032;width:432;height:720"/>
            <v:oval id="_x0000_s1118" style="position:absolute;left:4032;top:4032;width:432;height:720"/>
            <v:oval id="_x0000_s1119" style="position:absolute;left:4464;top:4032;width:432;height:720"/>
            <v:oval id="_x0000_s1120" style="position:absolute;left:4896;top:4032;width:432;height:720"/>
            <w10:wrap type="square" side="right"/>
          </v:group>
        </w:pict>
      </w:r>
      <w:r>
        <w:rPr>
          <w:noProof/>
          <w:sz w:val="28"/>
        </w:rPr>
        <w:pict>
          <v:group id="_x0000_s1140" style="position:absolute;left:0;text-align:left;margin-left:102.15pt;margin-top:8.1pt;width:86.4pt;height:47pt;z-index:251654144" coordorigin="3888,1872" coordsize="1728,940" o:allowincell="f">
            <v:rect id="_x0000_s1103" style="position:absolute;left:3888;top:1872;width:1728;height:940"/>
            <v:oval id="_x0000_s1105" style="position:absolute;left:3888;top:1948;width:432;height:432"/>
            <v:oval id="_x0000_s1106" style="position:absolute;left:4320;top:1948;width:432;height:432"/>
            <v:oval id="_x0000_s1108" style="position:absolute;left:5184;top:2380;width:432;height:432"/>
            <v:oval id="_x0000_s1109" style="position:absolute;left:3888;top:2380;width:432;height:432"/>
            <v:oval id="_x0000_s1112" style="position:absolute;left:4320;top:2380;width:432;height:432"/>
            <v:oval id="_x0000_s1113" style="position:absolute;left:5184;top:1948;width:432;height:432"/>
            <v:oval id="_x0000_s1114" style="position:absolute;left:4752;top:1948;width:432;height:432"/>
            <v:oval id="_x0000_s1115" style="position:absolute;left:4752;top:2380;width:432;height:432"/>
            <w10:wrap type="topAndBottom" side="right"/>
          </v:group>
        </w:pict>
      </w:r>
    </w:p>
    <w:p w:rsidR="00797742" w:rsidRDefault="00797742">
      <w:pPr>
        <w:ind w:firstLine="567"/>
        <w:jc w:val="both"/>
        <w:rPr>
          <w:sz w:val="28"/>
        </w:rPr>
      </w:pPr>
      <w:r>
        <w:rPr>
          <w:sz w:val="28"/>
        </w:rPr>
        <w:t>Рисунок 3 - Схема размещения брикетов битума в ящичном поддоне</w:t>
      </w:r>
    </w:p>
    <w:p w:rsidR="00797742" w:rsidRDefault="00797742">
      <w:pPr>
        <w:ind w:firstLine="567"/>
        <w:jc w:val="both"/>
        <w:rPr>
          <w:sz w:val="28"/>
        </w:rPr>
      </w:pPr>
    </w:p>
    <w:p w:rsidR="00797742" w:rsidRDefault="00797742">
      <w:pPr>
        <w:ind w:firstLine="567"/>
        <w:jc w:val="both"/>
        <w:rPr>
          <w:sz w:val="28"/>
        </w:rPr>
      </w:pPr>
      <w:r>
        <w:rPr>
          <w:sz w:val="28"/>
        </w:rPr>
        <w:t xml:space="preserve">Погрузка-разгрузка осуществляется автомобильным краном КС-1562А </w:t>
      </w:r>
      <w:r>
        <w:rPr>
          <w:sz w:val="28"/>
          <w:lang w:val="en-US"/>
        </w:rPr>
        <w:t>[]</w:t>
      </w:r>
      <w:r>
        <w:rPr>
          <w:sz w:val="28"/>
        </w:rPr>
        <w:t>. Данный механизм целесообразно применить на основании его грузоподъемности, которая соответствует габаритам и массе груза:</w:t>
      </w:r>
    </w:p>
    <w:p w:rsidR="00797742" w:rsidRDefault="00797742">
      <w:pPr>
        <w:numPr>
          <w:ilvl w:val="0"/>
          <w:numId w:val="1"/>
        </w:numPr>
        <w:jc w:val="both"/>
        <w:rPr>
          <w:sz w:val="28"/>
        </w:rPr>
      </w:pPr>
      <w:r>
        <w:rPr>
          <w:sz w:val="28"/>
        </w:rPr>
        <w:t>при наименьшем вылете - 5,0 т;</w:t>
      </w:r>
    </w:p>
    <w:p w:rsidR="00797742" w:rsidRDefault="00797742">
      <w:pPr>
        <w:numPr>
          <w:ilvl w:val="0"/>
          <w:numId w:val="1"/>
        </w:numPr>
        <w:jc w:val="both"/>
        <w:rPr>
          <w:sz w:val="28"/>
        </w:rPr>
      </w:pPr>
      <w:r>
        <w:rPr>
          <w:sz w:val="28"/>
        </w:rPr>
        <w:t>при наибольшем вылете - 1,5 т.</w:t>
      </w:r>
    </w:p>
    <w:p w:rsidR="00797742" w:rsidRDefault="00797742">
      <w:pPr>
        <w:ind w:firstLine="567"/>
        <w:jc w:val="both"/>
        <w:rPr>
          <w:sz w:val="28"/>
        </w:rPr>
      </w:pPr>
      <w:r>
        <w:rPr>
          <w:sz w:val="28"/>
        </w:rPr>
        <w:t xml:space="preserve">Доставка груза производится каждому получателю в течении рабочего дня </w:t>
      </w:r>
      <w:r>
        <w:rPr>
          <w:sz w:val="28"/>
          <w:lang w:val="en-US"/>
        </w:rPr>
        <w:t>[]</w:t>
      </w:r>
      <w:r>
        <w:rPr>
          <w:sz w:val="28"/>
        </w:rPr>
        <w:t>.</w:t>
      </w:r>
    </w:p>
    <w:p w:rsidR="00797742" w:rsidRDefault="00797742">
      <w:pPr>
        <w:ind w:left="360"/>
        <w:jc w:val="both"/>
        <w:rPr>
          <w:sz w:val="28"/>
        </w:rPr>
      </w:pPr>
      <w:r>
        <w:rPr>
          <w:sz w:val="28"/>
        </w:rPr>
        <w:br w:type="page"/>
      </w:r>
    </w:p>
    <w:p w:rsidR="00797742" w:rsidRDefault="00797742">
      <w:pPr>
        <w:ind w:firstLine="567"/>
        <w:jc w:val="both"/>
        <w:rPr>
          <w:sz w:val="28"/>
        </w:rPr>
      </w:pPr>
      <w:r>
        <w:rPr>
          <w:sz w:val="28"/>
        </w:rPr>
        <w:t>3 Решение транспортной задачи</w:t>
      </w:r>
    </w:p>
    <w:p w:rsidR="00797742" w:rsidRDefault="00797742">
      <w:pPr>
        <w:ind w:firstLine="567"/>
        <w:jc w:val="both"/>
        <w:rPr>
          <w:sz w:val="28"/>
        </w:rPr>
      </w:pPr>
    </w:p>
    <w:p w:rsidR="00797742" w:rsidRDefault="00797742">
      <w:pPr>
        <w:ind w:firstLine="567"/>
        <w:jc w:val="both"/>
        <w:rPr>
          <w:sz w:val="28"/>
        </w:rPr>
      </w:pPr>
      <w:r>
        <w:rPr>
          <w:sz w:val="28"/>
        </w:rPr>
        <w:t>Целью решения транспортной задачи является отыскание наилучших способов использования имеющихся ресурсов, так как наличие оптимального решения позволяет получить значительный экономический эффект без привлечения дополнительных затрат на улучшение технической оснащенности, а только лишь за счет целесообразного распределения имеющихся машин, механизмов, рабочей силы и др. ресурсов. Для решения транспортной задачи разработано множество методов, которые позволяют из возможных решений найти то самое оптимальное решение.</w:t>
      </w:r>
    </w:p>
    <w:p w:rsidR="00797742" w:rsidRDefault="00797742">
      <w:pPr>
        <w:ind w:firstLine="567"/>
        <w:jc w:val="both"/>
        <w:rPr>
          <w:sz w:val="28"/>
        </w:rPr>
      </w:pPr>
      <w:r>
        <w:rPr>
          <w:sz w:val="28"/>
        </w:rPr>
        <w:t xml:space="preserve">В данном проекте решение транспортной задачи осуществляется по методу МОДИ. Процедура решения методом МОДИ начинается с решения задачи закрепления потребителей за поставщиками груза. </w:t>
      </w:r>
    </w:p>
    <w:p w:rsidR="00797742" w:rsidRDefault="00797742">
      <w:pPr>
        <w:ind w:firstLine="567"/>
        <w:jc w:val="both"/>
        <w:rPr>
          <w:sz w:val="28"/>
        </w:rPr>
      </w:pPr>
      <w:r>
        <w:rPr>
          <w:sz w:val="28"/>
        </w:rPr>
        <w:t>В данном случае задача решается для 4-х грузоотправителей и 5-ти грузополучателей. Грузоотправители условно обозначаются А1, А2, А3, А4, а грузополучатели - Б1, Б2, Б3, Б4, Б5. В правых верхних углах клеток матрицы проставим расстояние в километрах между соответствующими пунктами. Таким образом получаем матрицу исходных данных, показанную на таблице 3.1.</w:t>
      </w:r>
    </w:p>
    <w:p w:rsidR="00797742" w:rsidRDefault="00797742">
      <w:pPr>
        <w:ind w:firstLine="567"/>
        <w:jc w:val="both"/>
        <w:rPr>
          <w:sz w:val="28"/>
        </w:rPr>
      </w:pPr>
    </w:p>
    <w:tbl>
      <w:tblPr>
        <w:tblW w:w="0" w:type="auto"/>
        <w:tblInd w:w="-33" w:type="dxa"/>
        <w:tblLayout w:type="fixed"/>
        <w:tblCellMar>
          <w:left w:w="30" w:type="dxa"/>
          <w:right w:w="30" w:type="dxa"/>
        </w:tblCellMar>
        <w:tblLook w:val="0000" w:firstRow="0" w:lastRow="0" w:firstColumn="0" w:lastColumn="0" w:noHBand="0" w:noVBand="0"/>
      </w:tblPr>
      <w:tblGrid>
        <w:gridCol w:w="2048"/>
        <w:gridCol w:w="1024"/>
        <w:gridCol w:w="1024"/>
        <w:gridCol w:w="1024"/>
        <w:gridCol w:w="1024"/>
        <w:gridCol w:w="1966"/>
      </w:tblGrid>
      <w:tr w:rsidR="00797742">
        <w:trPr>
          <w:cantSplit/>
          <w:trHeight w:val="376"/>
        </w:trPr>
        <w:tc>
          <w:tcPr>
            <w:tcW w:w="8110" w:type="dxa"/>
            <w:gridSpan w:val="6"/>
            <w:tcBorders>
              <w:top w:val="single" w:sz="2" w:space="0" w:color="000000"/>
              <w:left w:val="single" w:sz="2" w:space="0" w:color="000000"/>
              <w:bottom w:val="single" w:sz="6" w:space="0" w:color="auto"/>
              <w:right w:val="single" w:sz="2" w:space="0" w:color="000000"/>
            </w:tcBorders>
          </w:tcPr>
          <w:p w:rsidR="00797742" w:rsidRDefault="00797742">
            <w:pPr>
              <w:jc w:val="both"/>
              <w:rPr>
                <w:rFonts w:ascii="Arial" w:hAnsi="Arial"/>
                <w:snapToGrid w:val="0"/>
                <w:color w:val="000000"/>
              </w:rPr>
            </w:pPr>
            <w:r>
              <w:rPr>
                <w:rFonts w:ascii="Arial" w:hAnsi="Arial"/>
                <w:snapToGrid w:val="0"/>
                <w:color w:val="000000"/>
              </w:rPr>
              <w:t>Таблица 3.1 - Матрица исходных данных</w:t>
            </w:r>
          </w:p>
        </w:tc>
      </w:tr>
      <w:tr w:rsidR="00797742">
        <w:trPr>
          <w:cantSplit/>
          <w:trHeight w:val="256"/>
        </w:trPr>
        <w:tc>
          <w:tcPr>
            <w:tcW w:w="2048" w:type="dxa"/>
            <w:vMerge w:val="restart"/>
            <w:tcBorders>
              <w:top w:val="single" w:sz="6" w:space="0" w:color="auto"/>
              <w:lef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Грузаполу-чатели</w:t>
            </w:r>
          </w:p>
        </w:tc>
        <w:tc>
          <w:tcPr>
            <w:tcW w:w="4096" w:type="dxa"/>
            <w:gridSpan w:val="4"/>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Грузоотправители</w:t>
            </w:r>
          </w:p>
        </w:tc>
        <w:tc>
          <w:tcPr>
            <w:tcW w:w="1966" w:type="dxa"/>
            <w:vMerge w:val="restart"/>
            <w:tcBorders>
              <w:top w:val="single" w:sz="6" w:space="0" w:color="auto"/>
              <w:lef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Потребность в грузе, т</w:t>
            </w:r>
          </w:p>
        </w:tc>
      </w:tr>
      <w:tr w:rsidR="00797742">
        <w:trPr>
          <w:cantSplit/>
          <w:trHeight w:val="256"/>
        </w:trPr>
        <w:tc>
          <w:tcPr>
            <w:tcW w:w="2048" w:type="dxa"/>
            <w:vMerge/>
            <w:tcBorders>
              <w:left w:val="single" w:sz="6" w:space="0" w:color="auto"/>
              <w:bottom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1966" w:type="dxa"/>
            <w:vMerge/>
            <w:tcBorders>
              <w:left w:val="single" w:sz="6" w:space="0" w:color="auto"/>
              <w:bottom w:val="single" w:sz="6" w:space="0" w:color="auto"/>
            </w:tcBorders>
          </w:tcPr>
          <w:p w:rsidR="00797742" w:rsidRDefault="00797742">
            <w:pPr>
              <w:jc w:val="center"/>
              <w:rPr>
                <w:rFonts w:ascii="Arial" w:hAnsi="Arial"/>
                <w:snapToGrid w:val="0"/>
                <w:color w:val="000000"/>
              </w:rPr>
            </w:pPr>
          </w:p>
        </w:tc>
      </w:tr>
      <w:tr w:rsidR="00797742">
        <w:trPr>
          <w:cantSplit/>
          <w:trHeight w:val="256"/>
        </w:trPr>
        <w:tc>
          <w:tcPr>
            <w:tcW w:w="2048"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14</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w:t>
            </w:r>
          </w:p>
        </w:tc>
        <w:tc>
          <w:tcPr>
            <w:tcW w:w="1966"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r>
      <w:tr w:rsidR="00797742">
        <w:trPr>
          <w:cantSplit/>
          <w:trHeight w:val="256"/>
        </w:trPr>
        <w:tc>
          <w:tcPr>
            <w:tcW w:w="2048"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15</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16</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23,8</w:t>
            </w:r>
          </w:p>
        </w:tc>
        <w:tc>
          <w:tcPr>
            <w:tcW w:w="1966"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r>
      <w:tr w:rsidR="00797742">
        <w:trPr>
          <w:cantSplit/>
          <w:trHeight w:val="256"/>
        </w:trPr>
        <w:tc>
          <w:tcPr>
            <w:tcW w:w="2048"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17,6</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6,4</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9,8</w:t>
            </w:r>
          </w:p>
        </w:tc>
        <w:tc>
          <w:tcPr>
            <w:tcW w:w="1966"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300</w:t>
            </w:r>
          </w:p>
        </w:tc>
      </w:tr>
      <w:tr w:rsidR="00797742">
        <w:trPr>
          <w:cantSplit/>
          <w:trHeight w:val="256"/>
        </w:trPr>
        <w:tc>
          <w:tcPr>
            <w:tcW w:w="2048"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Б4</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22,4</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w:t>
            </w:r>
          </w:p>
        </w:tc>
        <w:tc>
          <w:tcPr>
            <w:tcW w:w="1966"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190</w:t>
            </w:r>
          </w:p>
        </w:tc>
      </w:tr>
      <w:tr w:rsidR="00797742">
        <w:trPr>
          <w:cantSplit/>
          <w:trHeight w:val="256"/>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Б5</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14</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10</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w:t>
            </w:r>
          </w:p>
        </w:tc>
        <w:tc>
          <w:tcPr>
            <w:tcW w:w="1966"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r>
      <w:tr w:rsidR="00797742">
        <w:trPr>
          <w:cantSplit/>
          <w:trHeight w:val="256"/>
        </w:trPr>
        <w:tc>
          <w:tcPr>
            <w:tcW w:w="2048" w:type="dxa"/>
            <w:tcBorders>
              <w:top w:val="single" w:sz="6" w:space="0" w:color="auto"/>
              <w:left w:val="single" w:sz="6" w:space="0" w:color="auto"/>
              <w:bottom w:val="single" w:sz="4" w:space="0" w:color="auto"/>
            </w:tcBorders>
          </w:tcPr>
          <w:p w:rsidR="00797742" w:rsidRDefault="00797742">
            <w:pPr>
              <w:jc w:val="center"/>
              <w:rPr>
                <w:rFonts w:ascii="Arial" w:hAnsi="Arial"/>
                <w:snapToGrid w:val="0"/>
                <w:color w:val="000000"/>
              </w:rPr>
            </w:pPr>
            <w:r>
              <w:rPr>
                <w:rFonts w:ascii="Arial" w:hAnsi="Arial"/>
                <w:snapToGrid w:val="0"/>
                <w:color w:val="000000"/>
              </w:rPr>
              <w:t>Наличие груза, т</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1966"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1180</w:t>
            </w:r>
          </w:p>
        </w:tc>
      </w:tr>
    </w:tbl>
    <w:p w:rsidR="00797742" w:rsidRDefault="00797742">
      <w:pPr>
        <w:ind w:firstLine="567"/>
        <w:jc w:val="both"/>
        <w:rPr>
          <w:sz w:val="28"/>
        </w:rPr>
      </w:pPr>
    </w:p>
    <w:p w:rsidR="00797742" w:rsidRDefault="00797742">
      <w:pPr>
        <w:ind w:firstLine="567"/>
        <w:jc w:val="both"/>
        <w:rPr>
          <w:sz w:val="28"/>
        </w:rPr>
      </w:pPr>
      <w:r>
        <w:rPr>
          <w:sz w:val="28"/>
        </w:rPr>
        <w:t>На следующем этапе решения транспортной задачи производим нахождение опорного (допустимого) плана методом двойного предпочтения. Опорный план груженых ездок показан в таблице 3.2.</w:t>
      </w:r>
    </w:p>
    <w:p w:rsidR="00797742" w:rsidRDefault="00797742">
      <w:pPr>
        <w:ind w:firstLine="567"/>
        <w:jc w:val="both"/>
        <w:rPr>
          <w:sz w:val="28"/>
        </w:rPr>
      </w:pPr>
      <w:r>
        <w:rPr>
          <w:sz w:val="28"/>
        </w:rPr>
        <w:t>После получения допустимого плана производится промежуточная проверка: количество груза по строкам и столбцам должно быть равно объемам производства и потребления.</w:t>
      </w:r>
    </w:p>
    <w:p w:rsidR="00797742" w:rsidRDefault="00797742">
      <w:pPr>
        <w:ind w:firstLine="567"/>
        <w:jc w:val="both"/>
        <w:rPr>
          <w:sz w:val="28"/>
        </w:rPr>
      </w:pPr>
      <w:r>
        <w:rPr>
          <w:sz w:val="28"/>
        </w:rPr>
        <w:t xml:space="preserve">На следующем этапе для проверки оптимальности полученного распределения находим числовые индексы вспомогательных строки и столбца, по формуле </w:t>
      </w:r>
      <w:r>
        <w:rPr>
          <w:sz w:val="28"/>
          <w:lang w:val="en-US"/>
        </w:rPr>
        <w:t>//</w:t>
      </w:r>
      <w:r>
        <w:rPr>
          <w:sz w:val="28"/>
        </w:rPr>
        <w:t>:</w:t>
      </w:r>
    </w:p>
    <w:p w:rsidR="00797742" w:rsidRDefault="00797742">
      <w:pPr>
        <w:ind w:firstLine="567"/>
        <w:jc w:val="both"/>
        <w:rPr>
          <w:sz w:val="28"/>
        </w:rPr>
      </w:pPr>
    </w:p>
    <w:p w:rsidR="00797742" w:rsidRDefault="00797742">
      <w:pPr>
        <w:ind w:firstLine="567"/>
        <w:jc w:val="center"/>
        <w:rPr>
          <w:sz w:val="28"/>
          <w:lang w:val="en-US"/>
        </w:rPr>
      </w:pPr>
      <w:r>
        <w:rPr>
          <w:sz w:val="28"/>
        </w:rPr>
        <w:t>α</w:t>
      </w:r>
      <w:r>
        <w:rPr>
          <w:sz w:val="28"/>
          <w:vertAlign w:val="subscript"/>
          <w:lang w:val="en-US"/>
        </w:rPr>
        <w:t>i</w:t>
      </w:r>
      <w:r>
        <w:rPr>
          <w:sz w:val="28"/>
          <w:lang w:val="en-US"/>
        </w:rPr>
        <w:t>+</w:t>
      </w:r>
      <w:r>
        <w:rPr>
          <w:sz w:val="28"/>
        </w:rPr>
        <w:t>β</w:t>
      </w:r>
      <w:r>
        <w:rPr>
          <w:sz w:val="28"/>
          <w:vertAlign w:val="subscript"/>
          <w:lang w:val="en-US"/>
        </w:rPr>
        <w:t>j</w:t>
      </w:r>
      <w:r>
        <w:rPr>
          <w:sz w:val="28"/>
          <w:lang w:val="en-US"/>
        </w:rPr>
        <w:t>=c</w:t>
      </w:r>
      <w:r>
        <w:rPr>
          <w:sz w:val="28"/>
          <w:vertAlign w:val="subscript"/>
          <w:lang w:val="en-US"/>
        </w:rPr>
        <w:t>ij</w:t>
      </w:r>
      <w:r>
        <w:rPr>
          <w:sz w:val="28"/>
          <w:lang w:val="en-US"/>
        </w:rPr>
        <w:t>,</w:t>
      </w:r>
      <w:r>
        <w:rPr>
          <w:sz w:val="28"/>
          <w:lang w:val="en-US"/>
        </w:rPr>
        <w:tab/>
      </w:r>
      <w:r>
        <w:rPr>
          <w:sz w:val="28"/>
          <w:lang w:val="en-US"/>
        </w:rPr>
        <w:tab/>
      </w:r>
      <w:r>
        <w:rPr>
          <w:sz w:val="28"/>
          <w:lang w:val="en-US"/>
        </w:rPr>
        <w:tab/>
      </w:r>
      <w:r>
        <w:rPr>
          <w:sz w:val="28"/>
          <w:lang w:val="en-US"/>
        </w:rPr>
        <w:tab/>
        <w:t>(1)</w:t>
      </w:r>
    </w:p>
    <w:p w:rsidR="00797742" w:rsidRDefault="00797742">
      <w:pPr>
        <w:ind w:firstLine="567"/>
        <w:jc w:val="center"/>
        <w:rPr>
          <w:sz w:val="28"/>
          <w:lang w:val="en-US"/>
        </w:rPr>
      </w:pPr>
    </w:p>
    <w:p w:rsidR="00797742" w:rsidRDefault="00797742">
      <w:pPr>
        <w:ind w:firstLine="567"/>
        <w:jc w:val="both"/>
        <w:rPr>
          <w:sz w:val="28"/>
        </w:rPr>
      </w:pPr>
      <w:r>
        <w:rPr>
          <w:sz w:val="28"/>
          <w:lang w:val="en-US"/>
        </w:rPr>
        <w:t xml:space="preserve">где </w:t>
      </w:r>
      <w:r>
        <w:rPr>
          <w:sz w:val="28"/>
        </w:rPr>
        <w:t>α</w:t>
      </w:r>
      <w:r>
        <w:rPr>
          <w:sz w:val="28"/>
          <w:vertAlign w:val="subscript"/>
          <w:lang w:val="en-US"/>
        </w:rPr>
        <w:t>i</w:t>
      </w:r>
      <w:r>
        <w:rPr>
          <w:sz w:val="28"/>
          <w:lang w:val="en-US"/>
        </w:rPr>
        <w:t xml:space="preserve"> - </w:t>
      </w:r>
      <w:r>
        <w:rPr>
          <w:sz w:val="28"/>
        </w:rPr>
        <w:t>индекс в клетке вспомогательной строки;</w:t>
      </w:r>
    </w:p>
    <w:p w:rsidR="00797742" w:rsidRDefault="00797742">
      <w:pPr>
        <w:ind w:left="851"/>
        <w:jc w:val="both"/>
        <w:rPr>
          <w:sz w:val="28"/>
        </w:rPr>
      </w:pPr>
      <w:r>
        <w:rPr>
          <w:sz w:val="28"/>
        </w:rPr>
        <w:lastRenderedPageBreak/>
        <w:t>β</w:t>
      </w:r>
      <w:r>
        <w:rPr>
          <w:sz w:val="28"/>
          <w:vertAlign w:val="subscript"/>
        </w:rPr>
        <w:t>j</w:t>
      </w:r>
      <w:r>
        <w:rPr>
          <w:sz w:val="28"/>
        </w:rPr>
        <w:t>- индекс в клетке вспомогательного столбца;</w:t>
      </w:r>
    </w:p>
    <w:p w:rsidR="00797742" w:rsidRDefault="00797742">
      <w:pPr>
        <w:ind w:left="851"/>
        <w:jc w:val="both"/>
        <w:rPr>
          <w:sz w:val="28"/>
          <w:lang w:val="en-US"/>
        </w:rPr>
      </w:pPr>
      <w:r>
        <w:rPr>
          <w:sz w:val="28"/>
        </w:rPr>
        <w:t>c</w:t>
      </w:r>
      <w:r>
        <w:rPr>
          <w:sz w:val="28"/>
          <w:vertAlign w:val="subscript"/>
        </w:rPr>
        <w:t>ij</w:t>
      </w:r>
      <w:r>
        <w:rPr>
          <w:sz w:val="28"/>
        </w:rPr>
        <w:t xml:space="preserve"> -расстояние, проставленное в правом верхнем углу загруженной клетки</w:t>
      </w:r>
      <w:r>
        <w:rPr>
          <w:sz w:val="28"/>
          <w:lang w:val="en-US"/>
        </w:rPr>
        <w:t>.</w:t>
      </w:r>
    </w:p>
    <w:p w:rsidR="00797742" w:rsidRDefault="00797742">
      <w:pPr>
        <w:ind w:firstLine="567"/>
        <w:jc w:val="both"/>
        <w:rPr>
          <w:sz w:val="28"/>
        </w:rPr>
      </w:pPr>
      <w:r>
        <w:rPr>
          <w:sz w:val="28"/>
        </w:rPr>
        <w:t>Для нахождения числовых значений индексов необходимо, чтобы число загруженных клеток в матрице равнялось числу:</w:t>
      </w:r>
    </w:p>
    <w:p w:rsidR="00797742" w:rsidRDefault="00797742">
      <w:pPr>
        <w:ind w:firstLine="567"/>
        <w:jc w:val="both"/>
        <w:rPr>
          <w:sz w:val="28"/>
        </w:rPr>
      </w:pPr>
    </w:p>
    <w:p w:rsidR="00797742" w:rsidRDefault="00797742">
      <w:pPr>
        <w:ind w:firstLine="567"/>
        <w:jc w:val="center"/>
        <w:rPr>
          <w:sz w:val="28"/>
        </w:rPr>
      </w:pPr>
      <w:r>
        <w:rPr>
          <w:sz w:val="28"/>
          <w:lang w:val="en-US"/>
        </w:rPr>
        <w:t>m+n-1</w:t>
      </w:r>
      <w:r>
        <w:rPr>
          <w:sz w:val="28"/>
        </w:rPr>
        <w:t xml:space="preserve">, </w:t>
      </w:r>
      <w:r>
        <w:rPr>
          <w:sz w:val="28"/>
        </w:rPr>
        <w:tab/>
      </w:r>
      <w:r>
        <w:rPr>
          <w:sz w:val="28"/>
        </w:rPr>
        <w:tab/>
      </w:r>
      <w:r>
        <w:rPr>
          <w:sz w:val="28"/>
        </w:rPr>
        <w:tab/>
      </w:r>
      <w:r>
        <w:rPr>
          <w:sz w:val="28"/>
        </w:rPr>
        <w:tab/>
        <w:t>(2)</w:t>
      </w:r>
    </w:p>
    <w:p w:rsidR="00797742" w:rsidRDefault="00797742">
      <w:pPr>
        <w:ind w:firstLine="567"/>
        <w:jc w:val="both"/>
        <w:rPr>
          <w:sz w:val="28"/>
          <w:lang w:val="en-US"/>
        </w:rPr>
      </w:pPr>
    </w:p>
    <w:p w:rsidR="00797742" w:rsidRDefault="00797742">
      <w:pPr>
        <w:ind w:firstLine="567"/>
        <w:jc w:val="both"/>
        <w:rPr>
          <w:sz w:val="28"/>
        </w:rPr>
      </w:pPr>
      <w:r>
        <w:rPr>
          <w:sz w:val="28"/>
          <w:lang w:val="en-US"/>
        </w:rPr>
        <w:t>где m</w:t>
      </w:r>
      <w:r>
        <w:rPr>
          <w:sz w:val="28"/>
        </w:rPr>
        <w:t xml:space="preserve"> - число столбцов в матрице;</w:t>
      </w:r>
    </w:p>
    <w:p w:rsidR="00797742" w:rsidRDefault="00797742">
      <w:pPr>
        <w:ind w:firstLine="567"/>
        <w:jc w:val="both"/>
        <w:rPr>
          <w:sz w:val="28"/>
        </w:rPr>
      </w:pPr>
      <w:r>
        <w:rPr>
          <w:sz w:val="28"/>
          <w:lang w:val="en-US"/>
        </w:rPr>
        <w:t>n</w:t>
      </w:r>
      <w:r>
        <w:rPr>
          <w:sz w:val="28"/>
        </w:rPr>
        <w:t xml:space="preserve"> - число строк в матрице.</w:t>
      </w:r>
    </w:p>
    <w:p w:rsidR="00797742" w:rsidRDefault="00797742">
      <w:pPr>
        <w:ind w:firstLine="567"/>
        <w:jc w:val="both"/>
        <w:rPr>
          <w:sz w:val="28"/>
        </w:rPr>
      </w:pPr>
      <w:r>
        <w:rPr>
          <w:sz w:val="28"/>
        </w:rPr>
        <w:t>Так как количество загруженных клеток в матрице  меньше, числа (m+n-1), то мы искусственно дозагружаем недостающее количество клеток, записав в них ноль (таблица 3.3).</w:t>
      </w:r>
    </w:p>
    <w:p w:rsidR="00797742" w:rsidRDefault="00797742">
      <w:pPr>
        <w:ind w:firstLine="567"/>
        <w:jc w:val="both"/>
        <w:rPr>
          <w:sz w:val="28"/>
        </w:rPr>
      </w:pPr>
    </w:p>
    <w:tbl>
      <w:tblPr>
        <w:tblW w:w="0" w:type="auto"/>
        <w:tblInd w:w="-33" w:type="dxa"/>
        <w:tblLayout w:type="fixed"/>
        <w:tblCellMar>
          <w:left w:w="30" w:type="dxa"/>
          <w:right w:w="30" w:type="dxa"/>
        </w:tblCellMar>
        <w:tblLook w:val="0000" w:firstRow="0" w:lastRow="0" w:firstColumn="0" w:lastColumn="0" w:noHBand="0" w:noVBand="0"/>
      </w:tblPr>
      <w:tblGrid>
        <w:gridCol w:w="2048"/>
        <w:gridCol w:w="1024"/>
        <w:gridCol w:w="1024"/>
        <w:gridCol w:w="1024"/>
        <w:gridCol w:w="1024"/>
        <w:gridCol w:w="2048"/>
      </w:tblGrid>
      <w:tr w:rsidR="00477CEE" w:rsidTr="00477CEE">
        <w:trPr>
          <w:trHeight w:val="392"/>
        </w:trPr>
        <w:tc>
          <w:tcPr>
            <w:tcW w:w="8192" w:type="dxa"/>
            <w:gridSpan w:val="6"/>
            <w:tcBorders>
              <w:top w:val="single" w:sz="2" w:space="0" w:color="000000"/>
              <w:left w:val="single" w:sz="2" w:space="0" w:color="000000"/>
              <w:bottom w:val="single" w:sz="6" w:space="0" w:color="auto"/>
              <w:right w:val="single" w:sz="2" w:space="0" w:color="000000"/>
            </w:tcBorders>
          </w:tcPr>
          <w:p w:rsidR="00797742" w:rsidRDefault="00797742">
            <w:pPr>
              <w:jc w:val="both"/>
              <w:rPr>
                <w:rFonts w:ascii="Arial" w:hAnsi="Arial"/>
                <w:snapToGrid w:val="0"/>
                <w:color w:val="000000"/>
              </w:rPr>
            </w:pPr>
            <w:r>
              <w:rPr>
                <w:rFonts w:ascii="Arial" w:hAnsi="Arial"/>
                <w:snapToGrid w:val="0"/>
                <w:color w:val="000000"/>
              </w:rPr>
              <w:t>Таблица 3.2 - Построение опорного плана методом двойного предпочтения</w:t>
            </w:r>
          </w:p>
        </w:tc>
      </w:tr>
      <w:tr w:rsidR="00797742">
        <w:trPr>
          <w:cantSplit/>
          <w:trHeight w:val="256"/>
        </w:trPr>
        <w:tc>
          <w:tcPr>
            <w:tcW w:w="2048"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Грузаполу-чатели</w:t>
            </w:r>
          </w:p>
        </w:tc>
        <w:tc>
          <w:tcPr>
            <w:tcW w:w="4096" w:type="dxa"/>
            <w:gridSpan w:val="4"/>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Грузоотправители</w:t>
            </w:r>
          </w:p>
        </w:tc>
        <w:tc>
          <w:tcPr>
            <w:tcW w:w="2048" w:type="dxa"/>
            <w:vMerge w:val="restart"/>
            <w:tcBorders>
              <w:top w:val="single" w:sz="6" w:space="0" w:color="auto"/>
              <w:lef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Потребность в грузе, т</w:t>
            </w:r>
          </w:p>
        </w:tc>
      </w:tr>
      <w:tr w:rsidR="00797742">
        <w:trPr>
          <w:cantSplit/>
          <w:trHeight w:val="256"/>
        </w:trPr>
        <w:tc>
          <w:tcPr>
            <w:tcW w:w="2048" w:type="dxa"/>
            <w:vMerge/>
            <w:tcBorders>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2048" w:type="dxa"/>
            <w:vMerge/>
            <w:tcBorders>
              <w:left w:val="single" w:sz="6" w:space="0" w:color="auto"/>
              <w:bottom w:val="single" w:sz="6" w:space="0" w:color="auto"/>
            </w:tcBorders>
          </w:tcPr>
          <w:p w:rsidR="00797742" w:rsidRDefault="00797742">
            <w:pPr>
              <w:jc w:val="center"/>
              <w:rPr>
                <w:rFonts w:ascii="Arial" w:hAnsi="Arial"/>
                <w:snapToGrid w:val="0"/>
                <w:color w:val="000000"/>
              </w:rPr>
            </w:pP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Б1</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bottom w:val="nil"/>
              <w:right w:val="single" w:sz="6" w:space="0" w:color="auto"/>
            </w:tcBorders>
          </w:tcPr>
          <w:p w:rsidR="00797742" w:rsidRDefault="00797742">
            <w:pPr>
              <w:rPr>
                <w:rFonts w:ascii="Arial" w:hAnsi="Arial"/>
                <w:snapToGrid w:val="0"/>
                <w:color w:val="000000"/>
              </w:rPr>
            </w:pPr>
            <w:r>
              <w:rPr>
                <w:rFonts w:ascii="Arial" w:hAnsi="Arial"/>
                <w:snapToGrid w:val="0"/>
                <w:color w:val="000000"/>
              </w:rPr>
              <w:t>х        14</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х         10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225</w:t>
            </w:r>
          </w:p>
        </w:tc>
      </w:tr>
      <w:tr w:rsidR="00797742">
        <w:trPr>
          <w:cantSplit/>
          <w:trHeight w:val="537"/>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Б2</w:t>
            </w:r>
          </w:p>
        </w:tc>
        <w:tc>
          <w:tcPr>
            <w:tcW w:w="1024" w:type="dxa"/>
            <w:tcBorders>
              <w:top w:val="single" w:sz="6" w:space="0" w:color="auto"/>
              <w:left w:val="single" w:sz="6" w:space="0" w:color="auto"/>
              <w:bottom w:val="nil"/>
              <w:right w:val="single" w:sz="6" w:space="0" w:color="auto"/>
            </w:tcBorders>
          </w:tcPr>
          <w:p w:rsidR="00797742" w:rsidRDefault="00797742">
            <w:pPr>
              <w:rPr>
                <w:rFonts w:ascii="Arial" w:hAnsi="Arial"/>
                <w:snapToGrid w:val="0"/>
                <w:color w:val="000000"/>
              </w:rPr>
            </w:pPr>
            <w:r>
              <w:rPr>
                <w:rFonts w:ascii="Arial" w:hAnsi="Arial"/>
                <w:snapToGrid w:val="0"/>
                <w:color w:val="000000"/>
              </w:rPr>
              <w:t>хх        1</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16</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23,8</w:t>
            </w:r>
          </w:p>
          <w:p w:rsidR="00797742" w:rsidRDefault="00797742">
            <w:pPr>
              <w:jc w:val="center"/>
              <w:rPr>
                <w:rFonts w:ascii="Arial" w:hAnsi="Arial"/>
                <w:snapToGrid w:val="0"/>
                <w:color w:val="000000"/>
              </w:rPr>
            </w:pPr>
            <w:r>
              <w:rPr>
                <w:rFonts w:ascii="Arial" w:hAnsi="Arial"/>
                <w:snapToGrid w:val="0"/>
                <w:color w:val="FF0000"/>
              </w:rPr>
              <w:t>120</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345</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Б3</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17,6</w:t>
            </w:r>
          </w:p>
        </w:tc>
        <w:tc>
          <w:tcPr>
            <w:tcW w:w="1024" w:type="dxa"/>
            <w:tcBorders>
              <w:top w:val="single" w:sz="6" w:space="0" w:color="auto"/>
              <w:left w:val="single" w:sz="6" w:space="0" w:color="auto"/>
              <w:bottom w:val="nil"/>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хх     6,4</w:t>
            </w:r>
          </w:p>
          <w:p w:rsidR="00797742" w:rsidRDefault="00797742">
            <w:pPr>
              <w:jc w:val="center"/>
              <w:rPr>
                <w:rFonts w:ascii="Arial" w:hAnsi="Arial"/>
                <w:snapToGrid w:val="0"/>
                <w:color w:val="000000"/>
              </w:rPr>
            </w:pPr>
            <w:r>
              <w:rPr>
                <w:rFonts w:ascii="Arial" w:hAnsi="Arial"/>
                <w:snapToGrid w:val="0"/>
                <w:color w:val="000000"/>
              </w:rPr>
              <w:t>300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9,8</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300</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70</w:t>
            </w:r>
          </w:p>
        </w:tc>
        <w:tc>
          <w:tcPr>
            <w:tcW w:w="1024" w:type="dxa"/>
            <w:tcBorders>
              <w:top w:val="single" w:sz="6" w:space="0" w:color="auto"/>
              <w:left w:val="single" w:sz="6" w:space="0" w:color="auto"/>
              <w:bottom w:val="nil"/>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хх        1</w:t>
            </w:r>
          </w:p>
          <w:p w:rsidR="00797742" w:rsidRDefault="00797742">
            <w:pPr>
              <w:jc w:val="center"/>
              <w:rPr>
                <w:rFonts w:ascii="Arial" w:hAnsi="Arial"/>
                <w:snapToGrid w:val="0"/>
                <w:color w:val="000000"/>
              </w:rPr>
            </w:pPr>
            <w:r>
              <w:rPr>
                <w:rFonts w:ascii="Arial" w:hAnsi="Arial"/>
                <w:snapToGrid w:val="0"/>
                <w:color w:val="FF0000"/>
              </w:rPr>
              <w:t>120</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190</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Б5</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х        14</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х        10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120</w:t>
            </w:r>
          </w:p>
        </w:tc>
      </w:tr>
      <w:tr w:rsidR="00797742">
        <w:trPr>
          <w:cantSplit/>
          <w:trHeight w:val="256"/>
        </w:trPr>
        <w:tc>
          <w:tcPr>
            <w:tcW w:w="2048" w:type="dxa"/>
            <w:tcBorders>
              <w:top w:val="single" w:sz="6" w:space="0" w:color="auto"/>
              <w:left w:val="single" w:sz="6" w:space="0" w:color="auto"/>
              <w:bottom w:val="single" w:sz="4" w:space="0" w:color="auto"/>
            </w:tcBorders>
          </w:tcPr>
          <w:p w:rsidR="00797742" w:rsidRDefault="00797742">
            <w:pPr>
              <w:jc w:val="center"/>
              <w:rPr>
                <w:rFonts w:ascii="Arial" w:hAnsi="Arial"/>
                <w:snapToGrid w:val="0"/>
                <w:color w:val="000000"/>
              </w:rPr>
            </w:pPr>
            <w:r>
              <w:rPr>
                <w:rFonts w:ascii="Arial" w:hAnsi="Arial"/>
                <w:snapToGrid w:val="0"/>
                <w:color w:val="000000"/>
              </w:rPr>
              <w:t>Наличие груза, т</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2048"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1180</w:t>
            </w:r>
          </w:p>
        </w:tc>
      </w:tr>
    </w:tbl>
    <w:p w:rsidR="00797742" w:rsidRDefault="00797742">
      <w:pPr>
        <w:ind w:firstLine="567"/>
        <w:jc w:val="both"/>
        <w:rPr>
          <w:sz w:val="28"/>
        </w:rPr>
      </w:pPr>
    </w:p>
    <w:p w:rsidR="00797742" w:rsidRDefault="00797742">
      <w:pPr>
        <w:ind w:firstLine="567"/>
        <w:jc w:val="both"/>
        <w:rPr>
          <w:sz w:val="28"/>
        </w:rPr>
      </w:pPr>
    </w:p>
    <w:tbl>
      <w:tblPr>
        <w:tblW w:w="0" w:type="auto"/>
        <w:tblInd w:w="-33" w:type="dxa"/>
        <w:tblLayout w:type="fixed"/>
        <w:tblCellMar>
          <w:left w:w="30" w:type="dxa"/>
          <w:right w:w="30" w:type="dxa"/>
        </w:tblCellMar>
        <w:tblLook w:val="0000" w:firstRow="0" w:lastRow="0" w:firstColumn="0" w:lastColumn="0" w:noHBand="0" w:noVBand="0"/>
      </w:tblPr>
      <w:tblGrid>
        <w:gridCol w:w="2048"/>
        <w:gridCol w:w="1024"/>
        <w:gridCol w:w="1024"/>
        <w:gridCol w:w="1024"/>
        <w:gridCol w:w="1024"/>
        <w:gridCol w:w="1024"/>
        <w:gridCol w:w="2048"/>
      </w:tblGrid>
      <w:tr w:rsidR="00797742">
        <w:trPr>
          <w:cantSplit/>
          <w:trHeight w:val="392"/>
        </w:trPr>
        <w:tc>
          <w:tcPr>
            <w:tcW w:w="9216" w:type="dxa"/>
            <w:gridSpan w:val="7"/>
            <w:tcBorders>
              <w:top w:val="single" w:sz="2" w:space="0" w:color="000000"/>
              <w:left w:val="single" w:sz="2" w:space="0" w:color="000000"/>
              <w:bottom w:val="single" w:sz="6" w:space="0" w:color="auto"/>
              <w:right w:val="single" w:sz="2" w:space="0" w:color="000000"/>
            </w:tcBorders>
          </w:tcPr>
          <w:p w:rsidR="00797742" w:rsidRDefault="00797742">
            <w:pPr>
              <w:jc w:val="both"/>
              <w:rPr>
                <w:rFonts w:ascii="Arial" w:hAnsi="Arial"/>
                <w:snapToGrid w:val="0"/>
                <w:color w:val="000000"/>
              </w:rPr>
            </w:pPr>
            <w:r>
              <w:rPr>
                <w:rFonts w:ascii="Arial" w:hAnsi="Arial"/>
                <w:snapToGrid w:val="0"/>
                <w:color w:val="000000"/>
              </w:rPr>
              <w:t>Таблица 3.3 - Определение потенциальных клеток</w:t>
            </w:r>
          </w:p>
        </w:tc>
      </w:tr>
      <w:tr w:rsidR="00797742">
        <w:trPr>
          <w:cantSplit/>
          <w:trHeight w:val="256"/>
        </w:trPr>
        <w:tc>
          <w:tcPr>
            <w:tcW w:w="2048" w:type="dxa"/>
            <w:vMerge w:val="restart"/>
            <w:tcBorders>
              <w:top w:val="single" w:sz="6" w:space="0" w:color="auto"/>
              <w:lef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Грузополу-чатели</w:t>
            </w:r>
          </w:p>
        </w:tc>
        <w:tc>
          <w:tcPr>
            <w:tcW w:w="1024" w:type="dxa"/>
            <w:vMerge w:val="restart"/>
            <w:tcBorders>
              <w:top w:val="single" w:sz="6" w:space="0" w:color="auto"/>
              <w:left w:val="single" w:sz="2" w:space="0" w:color="000000"/>
              <w:right w:val="single" w:sz="6" w:space="0" w:color="auto"/>
            </w:tcBorders>
          </w:tcPr>
          <w:p w:rsidR="00797742" w:rsidRDefault="00797742">
            <w:pPr>
              <w:jc w:val="center"/>
              <w:rPr>
                <w:rFonts w:ascii="Arial" w:hAnsi="Arial"/>
                <w:snapToGrid w:val="0"/>
                <w:color w:val="000000"/>
              </w:rPr>
            </w:pPr>
          </w:p>
        </w:tc>
        <w:tc>
          <w:tcPr>
            <w:tcW w:w="4096" w:type="dxa"/>
            <w:gridSpan w:val="4"/>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Грузоотправители</w:t>
            </w:r>
          </w:p>
        </w:tc>
        <w:tc>
          <w:tcPr>
            <w:tcW w:w="2048" w:type="dxa"/>
            <w:vMerge w:val="restart"/>
            <w:tcBorders>
              <w:top w:val="single" w:sz="6" w:space="0" w:color="auto"/>
              <w:lef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Потребность в грузе, т</w:t>
            </w:r>
          </w:p>
        </w:tc>
      </w:tr>
      <w:tr w:rsidR="00797742">
        <w:trPr>
          <w:cantSplit/>
          <w:trHeight w:val="256"/>
        </w:trPr>
        <w:tc>
          <w:tcPr>
            <w:tcW w:w="2048" w:type="dxa"/>
            <w:vMerge/>
            <w:tcBorders>
              <w:left w:val="single" w:sz="6" w:space="0" w:color="auto"/>
            </w:tcBorders>
          </w:tcPr>
          <w:p w:rsidR="00797742" w:rsidRDefault="00797742">
            <w:pPr>
              <w:jc w:val="center"/>
              <w:rPr>
                <w:rFonts w:ascii="Arial" w:hAnsi="Arial"/>
                <w:snapToGrid w:val="0"/>
                <w:color w:val="000000"/>
              </w:rPr>
            </w:pPr>
          </w:p>
        </w:tc>
        <w:tc>
          <w:tcPr>
            <w:tcW w:w="1024" w:type="dxa"/>
            <w:vMerge/>
            <w:tcBorders>
              <w:left w:val="single" w:sz="2" w:space="0" w:color="000000"/>
              <w:bottom w:val="single" w:sz="6" w:space="0" w:color="auto"/>
              <w:right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2048" w:type="dxa"/>
            <w:vMerge/>
            <w:tcBorders>
              <w:left w:val="single" w:sz="6" w:space="0" w:color="auto"/>
            </w:tcBorders>
          </w:tcPr>
          <w:p w:rsidR="00797742" w:rsidRDefault="00797742">
            <w:pPr>
              <w:jc w:val="center"/>
              <w:rPr>
                <w:rFonts w:ascii="Arial" w:hAnsi="Arial"/>
                <w:snapToGrid w:val="0"/>
                <w:color w:val="000000"/>
              </w:rPr>
            </w:pPr>
          </w:p>
        </w:tc>
      </w:tr>
      <w:tr w:rsidR="00797742">
        <w:trPr>
          <w:cantSplit/>
          <w:trHeight w:val="555"/>
        </w:trPr>
        <w:tc>
          <w:tcPr>
            <w:tcW w:w="2048" w:type="dxa"/>
            <w:vMerge/>
            <w:tcBorders>
              <w:left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nil"/>
              <w:right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5</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14</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10</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w:t>
            </w:r>
          </w:p>
        </w:tc>
        <w:tc>
          <w:tcPr>
            <w:tcW w:w="2048" w:type="dxa"/>
            <w:vMerge/>
            <w:tcBorders>
              <w:left w:val="single" w:sz="6" w:space="0" w:color="auto"/>
            </w:tcBorders>
          </w:tcPr>
          <w:p w:rsidR="00797742" w:rsidRDefault="00797742">
            <w:pPr>
              <w:jc w:val="center"/>
              <w:rPr>
                <w:rFonts w:ascii="Arial" w:hAnsi="Arial"/>
                <w:snapToGrid w:val="0"/>
                <w:color w:val="000000"/>
              </w:rPr>
            </w:pP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Б1</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center"/>
              <w:rPr>
                <w:rFonts w:ascii="Arial" w:hAnsi="Arial"/>
                <w:snapToGrid w:val="0"/>
                <w:color w:val="000000"/>
              </w:rPr>
            </w:pPr>
            <w:r>
              <w:rPr>
                <w:rFonts w:ascii="Arial" w:hAnsi="Arial"/>
                <w:snapToGrid w:val="0"/>
                <w:color w:val="0000FF"/>
              </w:rPr>
              <w:t>0</w:t>
            </w:r>
            <w:r>
              <w:rPr>
                <w:rFonts w:ascii="Arial" w:hAnsi="Arial"/>
                <w:snapToGrid w:val="0"/>
                <w:color w:val="000000"/>
              </w:rPr>
              <w:t xml:space="preserve">        10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225</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477CEE">
            <w:pPr>
              <w:jc w:val="center"/>
              <w:rPr>
                <w:rFonts w:ascii="Arial" w:hAnsi="Arial"/>
                <w:snapToGrid w:val="0"/>
                <w:color w:val="000000"/>
              </w:rPr>
            </w:pPr>
            <w:r>
              <w:rPr>
                <w:rFonts w:ascii="Arial" w:hAnsi="Arial"/>
                <w:noProof/>
                <w:color w:val="000000"/>
              </w:rPr>
              <w:pict>
                <v:rect id="_x0000_s1137" style="position:absolute;left:0;text-align:left;margin-left:210.15pt;margin-top:17.4pt;width:57.6pt;height:79.2pt;z-index:251656192;mso-position-horizontal-relative:text;mso-position-vertical-relative:text" o:allowincell="f" filled="f">
                  <w10:wrap side="right"/>
                </v:rect>
              </w:pict>
            </w:r>
            <w:r w:rsidR="00797742">
              <w:rPr>
                <w:rFonts w:ascii="Arial" w:hAnsi="Arial"/>
                <w:snapToGrid w:val="0"/>
                <w:color w:val="000000"/>
              </w:rPr>
              <w:t>Б2</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11</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center"/>
              <w:rPr>
                <w:rFonts w:ascii="Arial" w:hAnsi="Arial"/>
                <w:snapToGrid w:val="0"/>
                <w:color w:val="000000"/>
              </w:rPr>
            </w:pPr>
            <w:r>
              <w:rPr>
                <w:rFonts w:ascii="Arial" w:hAnsi="Arial"/>
                <w:snapToGrid w:val="0"/>
                <w:color w:val="0000FF"/>
              </w:rPr>
              <w:t xml:space="preserve">5  -     </w:t>
            </w:r>
            <w:r>
              <w:rPr>
                <w:rFonts w:ascii="Arial" w:hAnsi="Arial"/>
                <w:snapToGrid w:val="0"/>
                <w:color w:val="000000"/>
              </w:rPr>
              <w:t>15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16</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23,8</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345</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Б3</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17,6</w:t>
            </w:r>
          </w:p>
          <w:p w:rsidR="00797742" w:rsidRDefault="00797742">
            <w:pPr>
              <w:jc w:val="center"/>
              <w:rPr>
                <w:rFonts w:ascii="Arial" w:hAnsi="Arial"/>
                <w:snapToGrid w:val="0"/>
                <w:color w:val="000000"/>
              </w:rPr>
            </w:pPr>
            <w:r>
              <w:rPr>
                <w:rFonts w:ascii="Arial" w:hAnsi="Arial"/>
                <w:snapToGrid w:val="0"/>
                <w:color w:val="FF0000"/>
              </w:rPr>
              <w:t>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6,4</w:t>
            </w:r>
          </w:p>
          <w:p w:rsidR="00797742" w:rsidRDefault="00797742">
            <w:pPr>
              <w:jc w:val="center"/>
              <w:rPr>
                <w:rFonts w:ascii="Arial" w:hAnsi="Arial"/>
                <w:snapToGrid w:val="0"/>
                <w:color w:val="000000"/>
              </w:rPr>
            </w:pPr>
            <w:r>
              <w:rPr>
                <w:rFonts w:ascii="Arial" w:hAnsi="Arial"/>
                <w:snapToGrid w:val="0"/>
                <w:color w:val="FF0000"/>
              </w:rPr>
              <w:t>300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9,8</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300</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Б4</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70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w:t>
            </w:r>
          </w:p>
          <w:p w:rsidR="00797742" w:rsidRDefault="00797742">
            <w:pPr>
              <w:jc w:val="center"/>
              <w:rPr>
                <w:rFonts w:ascii="Arial" w:hAnsi="Arial"/>
                <w:snapToGrid w:val="0"/>
                <w:color w:val="000000"/>
              </w:rPr>
            </w:pPr>
            <w:r>
              <w:rPr>
                <w:rFonts w:ascii="Arial" w:hAnsi="Arial"/>
                <w:snapToGrid w:val="0"/>
                <w:color w:val="FF0000"/>
              </w:rPr>
              <w:t>120</w:t>
            </w:r>
          </w:p>
        </w:tc>
        <w:tc>
          <w:tcPr>
            <w:tcW w:w="2048" w:type="dxa"/>
            <w:tcBorders>
              <w:top w:val="single" w:sz="6" w:space="0" w:color="auto"/>
              <w:left w:val="single" w:sz="6" w:space="0" w:color="auto"/>
              <w:bottom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190</w:t>
            </w:r>
          </w:p>
        </w:tc>
      </w:tr>
      <w:tr w:rsidR="00797742">
        <w:trPr>
          <w:cantSplit/>
          <w:trHeight w:val="570"/>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Б5</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0   -</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120</w:t>
            </w:r>
          </w:p>
        </w:tc>
      </w:tr>
      <w:tr w:rsidR="00797742">
        <w:trPr>
          <w:cantSplit/>
          <w:trHeight w:val="256"/>
        </w:trPr>
        <w:tc>
          <w:tcPr>
            <w:tcW w:w="3072" w:type="dxa"/>
            <w:gridSpan w:val="2"/>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Наличие груза, т</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2048"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1180</w:t>
            </w:r>
          </w:p>
        </w:tc>
      </w:tr>
    </w:tbl>
    <w:p w:rsidR="00797742" w:rsidRDefault="00797742">
      <w:pPr>
        <w:ind w:firstLine="567"/>
        <w:jc w:val="both"/>
        <w:rPr>
          <w:sz w:val="28"/>
        </w:rPr>
      </w:pPr>
      <w:r>
        <w:rPr>
          <w:sz w:val="28"/>
        </w:rPr>
        <w:lastRenderedPageBreak/>
        <w:t>После определения индексов определяются потенциальные клетки. Потенциальной является такая клетка, у которой сумма цифровых индексов вспомогательной строки и столбца больше проставленного в ней расстояния:</w:t>
      </w:r>
    </w:p>
    <w:p w:rsidR="00797742" w:rsidRDefault="00797742">
      <w:pPr>
        <w:ind w:firstLine="567"/>
        <w:jc w:val="both"/>
        <w:rPr>
          <w:sz w:val="28"/>
        </w:rPr>
      </w:pPr>
    </w:p>
    <w:p w:rsidR="00797742" w:rsidRDefault="00797742">
      <w:pPr>
        <w:ind w:left="567"/>
        <w:jc w:val="center"/>
        <w:rPr>
          <w:sz w:val="28"/>
        </w:rPr>
      </w:pPr>
      <w:r>
        <w:rPr>
          <w:sz w:val="28"/>
        </w:rPr>
        <w:t>α</w:t>
      </w:r>
      <w:r>
        <w:rPr>
          <w:sz w:val="28"/>
          <w:vertAlign w:val="subscript"/>
          <w:lang w:val="en-US"/>
        </w:rPr>
        <w:t>i</w:t>
      </w:r>
      <w:r>
        <w:rPr>
          <w:sz w:val="28"/>
          <w:lang w:val="en-US"/>
        </w:rPr>
        <w:t>+</w:t>
      </w:r>
      <w:r>
        <w:rPr>
          <w:sz w:val="28"/>
        </w:rPr>
        <w:t>β</w:t>
      </w:r>
      <w:r>
        <w:rPr>
          <w:sz w:val="28"/>
          <w:vertAlign w:val="subscript"/>
          <w:lang w:val="en-US"/>
        </w:rPr>
        <w:t>j</w:t>
      </w:r>
      <w:r>
        <w:rPr>
          <w:sz w:val="28"/>
          <w:lang w:val="en-US"/>
        </w:rPr>
        <w:t>&gt;c</w:t>
      </w:r>
      <w:r>
        <w:rPr>
          <w:sz w:val="28"/>
          <w:vertAlign w:val="subscript"/>
          <w:lang w:val="en-US"/>
        </w:rPr>
        <w:t>ij</w:t>
      </w:r>
      <w:r>
        <w:rPr>
          <w:sz w:val="28"/>
          <w:lang w:val="en-US"/>
        </w:rPr>
        <w:t>,</w:t>
      </w:r>
      <w:r>
        <w:rPr>
          <w:sz w:val="28"/>
          <w:lang w:val="en-US"/>
        </w:rPr>
        <w:tab/>
      </w:r>
      <w:r>
        <w:rPr>
          <w:sz w:val="28"/>
          <w:lang w:val="en-US"/>
        </w:rPr>
        <w:tab/>
      </w:r>
      <w:r>
        <w:rPr>
          <w:sz w:val="28"/>
          <w:lang w:val="en-US"/>
        </w:rPr>
        <w:tab/>
      </w:r>
      <w:r>
        <w:rPr>
          <w:sz w:val="28"/>
          <w:lang w:val="en-US"/>
        </w:rPr>
        <w:tab/>
        <w:t>(3)</w:t>
      </w:r>
    </w:p>
    <w:p w:rsidR="00797742" w:rsidRDefault="00797742">
      <w:pPr>
        <w:ind w:firstLine="567"/>
        <w:jc w:val="both"/>
        <w:rPr>
          <w:sz w:val="28"/>
        </w:rPr>
      </w:pPr>
    </w:p>
    <w:p w:rsidR="00797742" w:rsidRDefault="00797742">
      <w:pPr>
        <w:ind w:firstLine="567"/>
        <w:jc w:val="both"/>
        <w:rPr>
          <w:sz w:val="28"/>
        </w:rPr>
      </w:pPr>
      <w:r>
        <w:rPr>
          <w:sz w:val="28"/>
        </w:rPr>
        <w:t>где c</w:t>
      </w:r>
      <w:r>
        <w:rPr>
          <w:sz w:val="28"/>
          <w:vertAlign w:val="subscript"/>
        </w:rPr>
        <w:t>ij</w:t>
      </w:r>
      <w:r>
        <w:rPr>
          <w:sz w:val="28"/>
        </w:rPr>
        <w:t xml:space="preserve"> - расстояние в ненагруженной клетке.</w:t>
      </w:r>
    </w:p>
    <w:p w:rsidR="00797742" w:rsidRDefault="00797742">
      <w:pPr>
        <w:ind w:firstLine="567"/>
        <w:jc w:val="both"/>
        <w:rPr>
          <w:sz w:val="28"/>
        </w:rPr>
      </w:pPr>
      <w:r>
        <w:rPr>
          <w:sz w:val="28"/>
        </w:rPr>
        <w:t xml:space="preserve">Таковые имеются (таблица 3.3). Наличие потенциальных клеток говорит о том, что составленный план закрепления получателей за поставщиками не является оптимальным и может быть улучшен. Улучшение плана производится путем перемещения загрузки в потенциальные клетки (таблица 3.3). </w:t>
      </w:r>
    </w:p>
    <w:p w:rsidR="00797742" w:rsidRDefault="00797742">
      <w:pPr>
        <w:ind w:firstLine="567"/>
        <w:jc w:val="both"/>
        <w:rPr>
          <w:sz w:val="28"/>
        </w:rPr>
      </w:pPr>
      <w:r>
        <w:rPr>
          <w:sz w:val="28"/>
        </w:rPr>
        <w:t>Полученные цифры записываем в новую матрицу, туда же без изменения переносим загрузки тех клеток, которые остаются неизменными (таблица 3.4). Улучшенный план проверяем на оптимальность путем определения потенциальных клеток (таблица 3.4). В матрице потенциальных клеток нет, следовательно получен оптимальный план закрепления потребителей за поставщиками.</w:t>
      </w:r>
    </w:p>
    <w:p w:rsidR="00797742" w:rsidRDefault="00797742">
      <w:pPr>
        <w:ind w:firstLine="567"/>
        <w:jc w:val="both"/>
        <w:rPr>
          <w:sz w:val="28"/>
        </w:rPr>
      </w:pPr>
    </w:p>
    <w:tbl>
      <w:tblPr>
        <w:tblW w:w="0" w:type="auto"/>
        <w:tblInd w:w="-33" w:type="dxa"/>
        <w:tblLayout w:type="fixed"/>
        <w:tblCellMar>
          <w:left w:w="30" w:type="dxa"/>
          <w:right w:w="30" w:type="dxa"/>
        </w:tblCellMar>
        <w:tblLook w:val="0000" w:firstRow="0" w:lastRow="0" w:firstColumn="0" w:lastColumn="0" w:noHBand="0" w:noVBand="0"/>
      </w:tblPr>
      <w:tblGrid>
        <w:gridCol w:w="2048"/>
        <w:gridCol w:w="1024"/>
        <w:gridCol w:w="1024"/>
        <w:gridCol w:w="1024"/>
        <w:gridCol w:w="1024"/>
        <w:gridCol w:w="1024"/>
        <w:gridCol w:w="2048"/>
        <w:gridCol w:w="28"/>
      </w:tblGrid>
      <w:tr w:rsidR="00797742">
        <w:trPr>
          <w:cantSplit/>
          <w:trHeight w:val="355"/>
        </w:trPr>
        <w:tc>
          <w:tcPr>
            <w:tcW w:w="9244" w:type="dxa"/>
            <w:gridSpan w:val="8"/>
            <w:tcBorders>
              <w:top w:val="single" w:sz="2" w:space="0" w:color="000000"/>
              <w:left w:val="single" w:sz="2" w:space="0" w:color="000000"/>
              <w:bottom w:val="single" w:sz="6" w:space="0" w:color="auto"/>
              <w:right w:val="single" w:sz="2" w:space="0" w:color="000000"/>
            </w:tcBorders>
          </w:tcPr>
          <w:p w:rsidR="00797742" w:rsidRDefault="00797742">
            <w:pPr>
              <w:jc w:val="both"/>
              <w:rPr>
                <w:rFonts w:ascii="Arial" w:hAnsi="Arial"/>
                <w:snapToGrid w:val="0"/>
                <w:color w:val="000000"/>
              </w:rPr>
            </w:pPr>
            <w:r>
              <w:rPr>
                <w:rFonts w:ascii="Arial" w:hAnsi="Arial"/>
                <w:snapToGrid w:val="0"/>
                <w:color w:val="000000"/>
              </w:rPr>
              <w:t>Таблица 3.4 - Оптимальный план возврата порожних автомобилей</w:t>
            </w:r>
          </w:p>
        </w:tc>
      </w:tr>
      <w:tr w:rsidR="00797742">
        <w:trPr>
          <w:cantSplit/>
          <w:trHeight w:val="256"/>
        </w:trPr>
        <w:tc>
          <w:tcPr>
            <w:tcW w:w="2048" w:type="dxa"/>
            <w:vMerge w:val="restart"/>
            <w:tcBorders>
              <w:top w:val="single" w:sz="6" w:space="0" w:color="auto"/>
              <w:lef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Грузополу-чатели</w:t>
            </w:r>
          </w:p>
        </w:tc>
        <w:tc>
          <w:tcPr>
            <w:tcW w:w="1024" w:type="dxa"/>
            <w:vMerge w:val="restart"/>
            <w:tcBorders>
              <w:top w:val="single" w:sz="6" w:space="0" w:color="auto"/>
              <w:left w:val="single" w:sz="2" w:space="0" w:color="000000"/>
              <w:right w:val="single" w:sz="6" w:space="0" w:color="auto"/>
            </w:tcBorders>
            <w:vAlign w:val="center"/>
          </w:tcPr>
          <w:p w:rsidR="00797742" w:rsidRDefault="00797742">
            <w:pPr>
              <w:jc w:val="center"/>
              <w:rPr>
                <w:rFonts w:ascii="Arial" w:hAnsi="Arial"/>
                <w:snapToGrid w:val="0"/>
                <w:color w:val="000000"/>
              </w:rPr>
            </w:pPr>
          </w:p>
        </w:tc>
        <w:tc>
          <w:tcPr>
            <w:tcW w:w="4096" w:type="dxa"/>
            <w:gridSpan w:val="4"/>
            <w:tcBorders>
              <w:top w:val="single" w:sz="6" w:space="0" w:color="auto"/>
              <w:left w:val="single" w:sz="6" w:space="0" w:color="auto"/>
              <w:bottom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Грузоотправители</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Потребность в грузе, т</w:t>
            </w:r>
          </w:p>
        </w:tc>
      </w:tr>
      <w:tr w:rsidR="00797742">
        <w:trPr>
          <w:gridAfter w:val="1"/>
          <w:wAfter w:w="28" w:type="dxa"/>
          <w:cantSplit/>
          <w:trHeight w:val="256"/>
        </w:trPr>
        <w:tc>
          <w:tcPr>
            <w:tcW w:w="2048" w:type="dxa"/>
            <w:vMerge/>
            <w:tcBorders>
              <w:left w:val="single" w:sz="6" w:space="0" w:color="auto"/>
            </w:tcBorders>
            <w:vAlign w:val="center"/>
          </w:tcPr>
          <w:p w:rsidR="00797742" w:rsidRDefault="00797742">
            <w:pPr>
              <w:jc w:val="center"/>
              <w:rPr>
                <w:rFonts w:ascii="Arial" w:hAnsi="Arial"/>
                <w:snapToGrid w:val="0"/>
                <w:color w:val="000000"/>
              </w:rPr>
            </w:pPr>
          </w:p>
        </w:tc>
        <w:tc>
          <w:tcPr>
            <w:tcW w:w="1024" w:type="dxa"/>
            <w:vMerge/>
            <w:tcBorders>
              <w:left w:val="single" w:sz="2" w:space="0" w:color="000000"/>
              <w:bottom w:val="single" w:sz="6" w:space="0" w:color="auto"/>
              <w:right w:val="single" w:sz="6" w:space="0" w:color="auto"/>
            </w:tcBorders>
            <w:vAlign w:val="center"/>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2048" w:type="dxa"/>
            <w:vMerge w:val="restart"/>
            <w:tcBorders>
              <w:left w:val="single" w:sz="6" w:space="0" w:color="auto"/>
              <w:right w:val="single" w:sz="6" w:space="0" w:color="auto"/>
            </w:tcBorders>
            <w:vAlign w:val="center"/>
          </w:tcPr>
          <w:p w:rsidR="00797742" w:rsidRDefault="00797742">
            <w:pPr>
              <w:jc w:val="center"/>
              <w:rPr>
                <w:rFonts w:ascii="Arial" w:hAnsi="Arial"/>
                <w:snapToGrid w:val="0"/>
                <w:color w:val="000000"/>
              </w:rPr>
            </w:pPr>
          </w:p>
        </w:tc>
      </w:tr>
      <w:tr w:rsidR="00797742">
        <w:trPr>
          <w:gridAfter w:val="1"/>
          <w:wAfter w:w="28" w:type="dxa"/>
          <w:cantSplit/>
          <w:trHeight w:val="276"/>
        </w:trPr>
        <w:tc>
          <w:tcPr>
            <w:tcW w:w="2048" w:type="dxa"/>
            <w:vMerge/>
            <w:tcBorders>
              <w:left w:val="single" w:sz="6" w:space="0" w:color="auto"/>
            </w:tcBorders>
            <w:vAlign w:val="center"/>
          </w:tcPr>
          <w:p w:rsidR="00797742" w:rsidRDefault="00797742">
            <w:pPr>
              <w:jc w:val="center"/>
              <w:rPr>
                <w:rFonts w:ascii="Arial" w:hAnsi="Arial"/>
                <w:snapToGrid w:val="0"/>
                <w:color w:val="000000"/>
              </w:rPr>
            </w:pPr>
          </w:p>
        </w:tc>
        <w:tc>
          <w:tcPr>
            <w:tcW w:w="1024" w:type="dxa"/>
            <w:vMerge w:val="restart"/>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p>
        </w:tc>
        <w:tc>
          <w:tcPr>
            <w:tcW w:w="1024"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5</w:t>
            </w:r>
          </w:p>
        </w:tc>
        <w:tc>
          <w:tcPr>
            <w:tcW w:w="1024"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14</w:t>
            </w:r>
          </w:p>
        </w:tc>
        <w:tc>
          <w:tcPr>
            <w:tcW w:w="1024"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10</w:t>
            </w:r>
          </w:p>
        </w:tc>
        <w:tc>
          <w:tcPr>
            <w:tcW w:w="1024"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w:t>
            </w:r>
          </w:p>
        </w:tc>
        <w:tc>
          <w:tcPr>
            <w:tcW w:w="2048" w:type="dxa"/>
            <w:vMerge/>
            <w:tcBorders>
              <w:left w:val="single" w:sz="6" w:space="0" w:color="auto"/>
              <w:right w:val="single" w:sz="6" w:space="0" w:color="auto"/>
            </w:tcBorders>
            <w:vAlign w:val="center"/>
          </w:tcPr>
          <w:p w:rsidR="00797742" w:rsidRDefault="00797742">
            <w:pPr>
              <w:jc w:val="center"/>
              <w:rPr>
                <w:rFonts w:ascii="Arial" w:hAnsi="Arial"/>
                <w:snapToGrid w:val="0"/>
                <w:color w:val="000000"/>
              </w:rPr>
            </w:pPr>
          </w:p>
        </w:tc>
      </w:tr>
      <w:tr w:rsidR="00797742">
        <w:trPr>
          <w:gridAfter w:val="1"/>
          <w:wAfter w:w="28" w:type="dxa"/>
          <w:cantSplit/>
          <w:trHeight w:val="276"/>
        </w:trPr>
        <w:tc>
          <w:tcPr>
            <w:tcW w:w="2048" w:type="dxa"/>
            <w:vMerge/>
            <w:tcBorders>
              <w:left w:val="single" w:sz="6" w:space="0" w:color="auto"/>
            </w:tcBorders>
            <w:vAlign w:val="center"/>
          </w:tcPr>
          <w:p w:rsidR="00797742" w:rsidRDefault="00797742">
            <w:pPr>
              <w:jc w:val="center"/>
              <w:rPr>
                <w:rFonts w:ascii="Arial" w:hAnsi="Arial"/>
                <w:snapToGrid w:val="0"/>
                <w:color w:val="000000"/>
              </w:rPr>
            </w:pPr>
          </w:p>
        </w:tc>
        <w:tc>
          <w:tcPr>
            <w:tcW w:w="1024" w:type="dxa"/>
            <w:vMerge/>
            <w:tcBorders>
              <w:left w:val="single" w:sz="6" w:space="0" w:color="auto"/>
              <w:right w:val="single" w:sz="6" w:space="0" w:color="auto"/>
            </w:tcBorders>
            <w:vAlign w:val="center"/>
          </w:tcPr>
          <w:p w:rsidR="00797742" w:rsidRDefault="00797742">
            <w:pPr>
              <w:jc w:val="center"/>
              <w:rPr>
                <w:rFonts w:ascii="Arial" w:hAnsi="Arial"/>
                <w:snapToGrid w:val="0"/>
                <w:color w:val="000000"/>
              </w:rPr>
            </w:pPr>
          </w:p>
        </w:tc>
        <w:tc>
          <w:tcPr>
            <w:tcW w:w="1024" w:type="dxa"/>
            <w:vMerge/>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024" w:type="dxa"/>
            <w:vMerge/>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024" w:type="dxa"/>
            <w:vMerge/>
            <w:tcBorders>
              <w:left w:val="single" w:sz="6" w:space="0" w:color="auto"/>
              <w:right w:val="single" w:sz="6" w:space="0" w:color="auto"/>
            </w:tcBorders>
          </w:tcPr>
          <w:p w:rsidR="00797742" w:rsidRDefault="00797742">
            <w:pPr>
              <w:jc w:val="center"/>
              <w:rPr>
                <w:rFonts w:ascii="Arial" w:hAnsi="Arial"/>
                <w:snapToGrid w:val="0"/>
                <w:color w:val="000000"/>
              </w:rPr>
            </w:pPr>
          </w:p>
        </w:tc>
        <w:tc>
          <w:tcPr>
            <w:tcW w:w="1024" w:type="dxa"/>
            <w:vMerge/>
            <w:tcBorders>
              <w:left w:val="single" w:sz="6" w:space="0" w:color="auto"/>
              <w:right w:val="single" w:sz="6" w:space="0" w:color="auto"/>
            </w:tcBorders>
          </w:tcPr>
          <w:p w:rsidR="00797742" w:rsidRDefault="00797742">
            <w:pPr>
              <w:jc w:val="center"/>
              <w:rPr>
                <w:rFonts w:ascii="Arial" w:hAnsi="Arial"/>
                <w:snapToGrid w:val="0"/>
                <w:color w:val="000000"/>
              </w:rPr>
            </w:pPr>
          </w:p>
        </w:tc>
        <w:tc>
          <w:tcPr>
            <w:tcW w:w="2048" w:type="dxa"/>
            <w:vMerge/>
            <w:tcBorders>
              <w:left w:val="single" w:sz="6" w:space="0" w:color="auto"/>
              <w:right w:val="single" w:sz="6" w:space="0" w:color="auto"/>
            </w:tcBorders>
            <w:vAlign w:val="center"/>
          </w:tcPr>
          <w:p w:rsidR="00797742" w:rsidRDefault="00797742">
            <w:pPr>
              <w:jc w:val="center"/>
              <w:rPr>
                <w:rFonts w:ascii="Arial" w:hAnsi="Arial"/>
                <w:snapToGrid w:val="0"/>
                <w:color w:val="000000"/>
              </w:rPr>
            </w:pPr>
          </w:p>
        </w:tc>
      </w:tr>
      <w:tr w:rsidR="00797742">
        <w:trPr>
          <w:gridAfter w:val="1"/>
          <w:wAfter w:w="28" w:type="dxa"/>
          <w:cantSplit/>
          <w:trHeight w:val="555"/>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Б1</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225</w:t>
            </w:r>
          </w:p>
        </w:tc>
      </w:tr>
      <w:tr w:rsidR="00797742">
        <w:trPr>
          <w:gridAfter w:val="1"/>
          <w:wAfter w:w="28" w:type="dxa"/>
          <w:cantSplit/>
          <w:trHeight w:val="555"/>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Б2</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11</w:t>
            </w:r>
          </w:p>
          <w:p w:rsidR="00797742" w:rsidRDefault="00797742">
            <w:pPr>
              <w:jc w:val="center"/>
              <w:rPr>
                <w:rFonts w:ascii="Arial" w:hAnsi="Arial"/>
                <w:snapToGrid w:val="0"/>
                <w:color w:val="000000"/>
              </w:rPr>
            </w:pPr>
            <w:r>
              <w:rPr>
                <w:rFonts w:ascii="Arial" w:hAnsi="Arial"/>
                <w:snapToGrid w:val="0"/>
                <w:color w:val="FF0000"/>
              </w:rPr>
              <w:t>225</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15</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16</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23,8</w:t>
            </w:r>
          </w:p>
        </w:tc>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345</w:t>
            </w:r>
          </w:p>
        </w:tc>
      </w:tr>
      <w:tr w:rsidR="00797742">
        <w:trPr>
          <w:gridAfter w:val="1"/>
          <w:wAfter w:w="28" w:type="dxa"/>
          <w:cantSplit/>
          <w:trHeight w:val="555"/>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Б3</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17,6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6,4</w:t>
            </w:r>
          </w:p>
          <w:p w:rsidR="00797742" w:rsidRDefault="00797742">
            <w:pPr>
              <w:jc w:val="center"/>
              <w:rPr>
                <w:rFonts w:ascii="Arial" w:hAnsi="Arial"/>
                <w:snapToGrid w:val="0"/>
                <w:color w:val="000000"/>
              </w:rPr>
            </w:pPr>
            <w:r>
              <w:rPr>
                <w:rFonts w:ascii="Arial" w:hAnsi="Arial"/>
                <w:snapToGrid w:val="0"/>
                <w:color w:val="000000"/>
              </w:rPr>
              <w:t>300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9,8</w:t>
            </w:r>
          </w:p>
        </w:tc>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300</w:t>
            </w:r>
          </w:p>
        </w:tc>
      </w:tr>
      <w:tr w:rsidR="00797742">
        <w:trPr>
          <w:gridAfter w:val="1"/>
          <w:wAfter w:w="28" w:type="dxa"/>
          <w:cantSplit/>
          <w:trHeight w:val="555"/>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Б4</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70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w:t>
            </w:r>
          </w:p>
          <w:p w:rsidR="00797742" w:rsidRDefault="00797742">
            <w:pPr>
              <w:jc w:val="center"/>
              <w:rPr>
                <w:rFonts w:ascii="Arial" w:hAnsi="Arial"/>
                <w:snapToGrid w:val="0"/>
                <w:color w:val="000000"/>
              </w:rPr>
            </w:pPr>
            <w:r>
              <w:rPr>
                <w:rFonts w:ascii="Arial" w:hAnsi="Arial"/>
                <w:snapToGrid w:val="0"/>
                <w:color w:val="FF0000"/>
              </w:rPr>
              <w:t>120</w:t>
            </w:r>
          </w:p>
        </w:tc>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190</w:t>
            </w:r>
          </w:p>
        </w:tc>
      </w:tr>
      <w:tr w:rsidR="00797742">
        <w:trPr>
          <w:gridAfter w:val="1"/>
          <w:wAfter w:w="28" w:type="dxa"/>
          <w:cantSplit/>
          <w:trHeight w:val="555"/>
        </w:trPr>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Б5</w:t>
            </w:r>
          </w:p>
        </w:tc>
        <w:tc>
          <w:tcPr>
            <w:tcW w:w="1024"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jc w:val="center"/>
              <w:rPr>
                <w:rFonts w:ascii="Arial" w:hAnsi="Arial"/>
                <w:snapToGrid w:val="0"/>
                <w:color w:val="000000"/>
              </w:rPr>
            </w:pPr>
            <w:r>
              <w:rPr>
                <w:rFonts w:ascii="Arial" w:hAnsi="Arial"/>
                <w:snapToGrid w:val="0"/>
                <w:color w:val="FF0000"/>
              </w:rPr>
              <w:t>100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FF0000"/>
              </w:rPr>
              <w:t>120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048" w:type="dxa"/>
            <w:tcBorders>
              <w:top w:val="single" w:sz="6" w:space="0" w:color="auto"/>
              <w:left w:val="single" w:sz="6"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120</w:t>
            </w:r>
          </w:p>
        </w:tc>
      </w:tr>
      <w:tr w:rsidR="00797742">
        <w:trPr>
          <w:gridAfter w:val="1"/>
          <w:wAfter w:w="28" w:type="dxa"/>
          <w:cantSplit/>
          <w:trHeight w:val="240"/>
        </w:trPr>
        <w:tc>
          <w:tcPr>
            <w:tcW w:w="3072" w:type="dxa"/>
            <w:gridSpan w:val="2"/>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Наличие груза, т</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2048" w:type="dxa"/>
            <w:tcBorders>
              <w:top w:val="single" w:sz="6" w:space="0" w:color="auto"/>
              <w:left w:val="single" w:sz="6" w:space="0" w:color="auto"/>
              <w:bottom w:val="single" w:sz="4" w:space="0" w:color="auto"/>
              <w:right w:val="single" w:sz="6" w:space="0" w:color="auto"/>
            </w:tcBorders>
            <w:vAlign w:val="center"/>
          </w:tcPr>
          <w:p w:rsidR="00797742" w:rsidRDefault="00797742">
            <w:pPr>
              <w:jc w:val="center"/>
              <w:rPr>
                <w:rFonts w:ascii="Arial" w:hAnsi="Arial"/>
                <w:snapToGrid w:val="0"/>
                <w:color w:val="000000"/>
              </w:rPr>
            </w:pPr>
            <w:r>
              <w:rPr>
                <w:rFonts w:ascii="Arial" w:hAnsi="Arial"/>
                <w:snapToGrid w:val="0"/>
                <w:color w:val="000000"/>
              </w:rPr>
              <w:t>1180</w:t>
            </w:r>
          </w:p>
        </w:tc>
      </w:tr>
    </w:tbl>
    <w:p w:rsidR="00797742" w:rsidRDefault="00797742">
      <w:pPr>
        <w:ind w:firstLine="567"/>
        <w:jc w:val="both"/>
        <w:rPr>
          <w:sz w:val="28"/>
        </w:rPr>
      </w:pPr>
    </w:p>
    <w:p w:rsidR="00797742" w:rsidRDefault="00797742">
      <w:pPr>
        <w:ind w:firstLine="567"/>
        <w:jc w:val="both"/>
        <w:rPr>
          <w:sz w:val="28"/>
        </w:rPr>
      </w:pPr>
      <w:r>
        <w:rPr>
          <w:sz w:val="28"/>
        </w:rPr>
        <w:t>После решения транспортной задачи решается задача маршрутизации, то есть составления таких маршрутов движения, при которых порожний пробег минимален. Задача маршрутизации решается методом совмещенных планов, то есть в одной матрице совмещаются опорный и оптимальный планы (таблица 3.5).</w: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tbl>
      <w:tblPr>
        <w:tblW w:w="0" w:type="auto"/>
        <w:tblInd w:w="-33" w:type="dxa"/>
        <w:tblLayout w:type="fixed"/>
        <w:tblCellMar>
          <w:left w:w="30" w:type="dxa"/>
          <w:right w:w="30" w:type="dxa"/>
        </w:tblCellMar>
        <w:tblLook w:val="0000" w:firstRow="0" w:lastRow="0" w:firstColumn="0" w:lastColumn="0" w:noHBand="0" w:noVBand="0"/>
      </w:tblPr>
      <w:tblGrid>
        <w:gridCol w:w="2048"/>
        <w:gridCol w:w="1024"/>
        <w:gridCol w:w="1024"/>
        <w:gridCol w:w="1024"/>
        <w:gridCol w:w="1024"/>
        <w:gridCol w:w="2108"/>
      </w:tblGrid>
      <w:tr w:rsidR="00797742">
        <w:trPr>
          <w:cantSplit/>
          <w:trHeight w:val="404"/>
        </w:trPr>
        <w:tc>
          <w:tcPr>
            <w:tcW w:w="8252" w:type="dxa"/>
            <w:gridSpan w:val="6"/>
            <w:tcBorders>
              <w:top w:val="single" w:sz="2" w:space="0" w:color="000000"/>
              <w:left w:val="single" w:sz="2" w:space="0" w:color="000000"/>
              <w:bottom w:val="single" w:sz="6" w:space="0" w:color="auto"/>
              <w:right w:val="single" w:sz="2" w:space="0" w:color="000000"/>
            </w:tcBorders>
          </w:tcPr>
          <w:p w:rsidR="00797742" w:rsidRDefault="00797742">
            <w:pPr>
              <w:jc w:val="both"/>
              <w:rPr>
                <w:rFonts w:ascii="Arial" w:hAnsi="Arial"/>
                <w:snapToGrid w:val="0"/>
                <w:color w:val="000000"/>
              </w:rPr>
            </w:pPr>
            <w:r>
              <w:rPr>
                <w:rFonts w:ascii="Arial" w:hAnsi="Arial"/>
                <w:snapToGrid w:val="0"/>
                <w:color w:val="000000"/>
              </w:rPr>
              <w:lastRenderedPageBreak/>
              <w:t>Таблица 3.5 - Матрица совмещенных планов</w:t>
            </w:r>
          </w:p>
        </w:tc>
      </w:tr>
      <w:tr w:rsidR="00797742">
        <w:trPr>
          <w:cantSplit/>
          <w:trHeight w:val="256"/>
        </w:trPr>
        <w:tc>
          <w:tcPr>
            <w:tcW w:w="2048" w:type="dxa"/>
            <w:vMerge w:val="restart"/>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Грузаполу-чатели</w:t>
            </w:r>
          </w:p>
        </w:tc>
        <w:tc>
          <w:tcPr>
            <w:tcW w:w="4096" w:type="dxa"/>
            <w:gridSpan w:val="4"/>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Грузоотправители</w:t>
            </w:r>
          </w:p>
        </w:tc>
        <w:tc>
          <w:tcPr>
            <w:tcW w:w="2108" w:type="dxa"/>
            <w:vMerge w:val="restart"/>
            <w:tcBorders>
              <w:top w:val="single" w:sz="6" w:space="0" w:color="auto"/>
              <w:lef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Потребность в грузе, т</w:t>
            </w:r>
          </w:p>
        </w:tc>
      </w:tr>
      <w:tr w:rsidR="00797742">
        <w:trPr>
          <w:cantSplit/>
          <w:trHeight w:val="256"/>
        </w:trPr>
        <w:tc>
          <w:tcPr>
            <w:tcW w:w="2048" w:type="dxa"/>
            <w:vMerge/>
            <w:tcBorders>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А1</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А2</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А3</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А4</w:t>
            </w:r>
          </w:p>
        </w:tc>
        <w:tc>
          <w:tcPr>
            <w:tcW w:w="2108" w:type="dxa"/>
            <w:vMerge/>
            <w:tcBorders>
              <w:left w:val="single" w:sz="6" w:space="0" w:color="auto"/>
              <w:bottom w:val="single" w:sz="6" w:space="0" w:color="auto"/>
            </w:tcBorders>
          </w:tcPr>
          <w:p w:rsidR="00797742" w:rsidRDefault="00797742">
            <w:pPr>
              <w:jc w:val="center"/>
              <w:rPr>
                <w:rFonts w:ascii="Arial" w:hAnsi="Arial"/>
                <w:snapToGrid w:val="0"/>
                <w:color w:val="000000"/>
              </w:rPr>
            </w:pPr>
          </w:p>
        </w:tc>
      </w:tr>
      <w:tr w:rsidR="00797742">
        <w:trPr>
          <w:cantSplit/>
          <w:trHeight w:val="555"/>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Б1</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rPr>
                <w:rFonts w:ascii="Arial" w:hAnsi="Arial"/>
                <w:snapToGrid w:val="0"/>
                <w:color w:val="000000"/>
                <w:sz w:val="22"/>
              </w:rPr>
            </w:pPr>
            <w:r>
              <w:rPr>
                <w:rFonts w:ascii="Arial" w:hAnsi="Arial"/>
                <w:snapToGrid w:val="0"/>
                <w:color w:val="000000"/>
                <w:sz w:val="22"/>
              </w:rPr>
              <w:t>(225) 250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10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r>
      <w:tr w:rsidR="00797742">
        <w:trPr>
          <w:cantSplit/>
          <w:trHeight w:val="555"/>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11</w:t>
            </w:r>
          </w:p>
          <w:p w:rsidR="00797742" w:rsidRDefault="00797742">
            <w:pPr>
              <w:rPr>
                <w:rFonts w:ascii="Arial" w:hAnsi="Arial"/>
                <w:snapToGrid w:val="0"/>
                <w:color w:val="000000"/>
              </w:rPr>
            </w:pPr>
            <w:r>
              <w:rPr>
                <w:rFonts w:ascii="Arial" w:hAnsi="Arial"/>
                <w:snapToGrid w:val="0"/>
                <w:color w:val="000000"/>
                <w:sz w:val="22"/>
              </w:rPr>
              <w:t>(225) 250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15</w:t>
            </w:r>
          </w:p>
          <w:p w:rsidR="00797742" w:rsidRDefault="00797742">
            <w:pPr>
              <w:jc w:val="center"/>
              <w:rPr>
                <w:rFonts w:ascii="Arial" w:hAnsi="Arial"/>
                <w:snapToGrid w:val="0"/>
                <w:color w:val="000000"/>
              </w:rPr>
            </w:pPr>
            <w:r>
              <w:rPr>
                <w:rFonts w:ascii="Arial" w:hAnsi="Arial"/>
                <w:snapToGrid w:val="0"/>
                <w:color w:val="000000"/>
              </w:rPr>
              <w:t>120</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16</w:t>
            </w:r>
          </w:p>
          <w:p w:rsidR="00797742" w:rsidRDefault="00797742">
            <w:pPr>
              <w:jc w:val="center"/>
              <w:rPr>
                <w:rFonts w:ascii="Arial" w:hAnsi="Arial"/>
                <w:snapToGrid w:val="0"/>
                <w:color w:val="000000"/>
              </w:rPr>
            </w:pPr>
            <w:r>
              <w:rPr>
                <w:rFonts w:ascii="Arial" w:hAnsi="Arial"/>
                <w:snapToGrid w:val="0"/>
                <w:color w:val="000000"/>
              </w:rPr>
              <w:t>(120)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23,8</w:t>
            </w:r>
          </w:p>
        </w:tc>
        <w:tc>
          <w:tcPr>
            <w:tcW w:w="210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r>
      <w:tr w:rsidR="00797742">
        <w:trPr>
          <w:cantSplit/>
          <w:trHeight w:val="555"/>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Б3</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17,6</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6,4</w:t>
            </w:r>
          </w:p>
          <w:p w:rsidR="00797742" w:rsidRDefault="00797742">
            <w:pPr>
              <w:rPr>
                <w:rFonts w:ascii="Arial" w:hAnsi="Arial"/>
                <w:snapToGrid w:val="0"/>
                <w:color w:val="000000"/>
              </w:rPr>
            </w:pPr>
            <w:r>
              <w:rPr>
                <w:rFonts w:ascii="Arial" w:hAnsi="Arial"/>
                <w:snapToGrid w:val="0"/>
                <w:color w:val="000000"/>
                <w:sz w:val="22"/>
              </w:rPr>
              <w:t>(300) 300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9,8</w:t>
            </w:r>
          </w:p>
        </w:tc>
        <w:tc>
          <w:tcPr>
            <w:tcW w:w="210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300</w:t>
            </w:r>
          </w:p>
        </w:tc>
      </w:tr>
      <w:tr w:rsidR="00797742">
        <w:trPr>
          <w:cantSplit/>
          <w:trHeight w:val="555"/>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22,4</w:t>
            </w:r>
          </w:p>
        </w:tc>
        <w:tc>
          <w:tcPr>
            <w:tcW w:w="1024" w:type="dxa"/>
            <w:tcBorders>
              <w:top w:val="single" w:sz="6" w:space="0" w:color="auto"/>
              <w:left w:val="single" w:sz="6" w:space="0" w:color="auto"/>
              <w:bottom w:val="nil"/>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000000"/>
              </w:rPr>
              <w:t>(70) 70</w:t>
            </w:r>
          </w:p>
        </w:tc>
        <w:tc>
          <w:tcPr>
            <w:tcW w:w="1024" w:type="dxa"/>
            <w:tcBorders>
              <w:top w:val="single" w:sz="6" w:space="0" w:color="auto"/>
              <w:left w:val="single" w:sz="6" w:space="0" w:color="auto"/>
              <w:bottom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w:t>
            </w:r>
          </w:p>
          <w:p w:rsidR="00797742" w:rsidRDefault="00797742">
            <w:pPr>
              <w:rPr>
                <w:rFonts w:ascii="Arial" w:hAnsi="Arial"/>
                <w:snapToGrid w:val="0"/>
                <w:color w:val="000000"/>
              </w:rPr>
            </w:pPr>
            <w:r>
              <w:rPr>
                <w:rFonts w:ascii="Arial" w:hAnsi="Arial"/>
                <w:snapToGrid w:val="0"/>
                <w:color w:val="000000"/>
                <w:sz w:val="22"/>
              </w:rPr>
              <w:t>(120) 120</w:t>
            </w:r>
          </w:p>
        </w:tc>
        <w:tc>
          <w:tcPr>
            <w:tcW w:w="210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190</w:t>
            </w:r>
          </w:p>
        </w:tc>
      </w:tr>
      <w:tr w:rsidR="00797742">
        <w:trPr>
          <w:cantSplit/>
          <w:trHeight w:val="555"/>
        </w:trPr>
        <w:tc>
          <w:tcPr>
            <w:tcW w:w="204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Б5</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27</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14</w:t>
            </w:r>
          </w:p>
          <w:p w:rsidR="00797742" w:rsidRDefault="00797742">
            <w:pPr>
              <w:jc w:val="center"/>
              <w:rPr>
                <w:rFonts w:ascii="Arial" w:hAnsi="Arial"/>
                <w:snapToGrid w:val="0"/>
                <w:color w:val="000000"/>
              </w:rPr>
            </w:pPr>
            <w:r>
              <w:rPr>
                <w:rFonts w:ascii="Arial" w:hAnsi="Arial"/>
                <w:snapToGrid w:val="0"/>
                <w:color w:val="000000"/>
              </w:rPr>
              <w:t>(120)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10</w:t>
            </w:r>
          </w:p>
          <w:p w:rsidR="00797742" w:rsidRDefault="00797742">
            <w:pPr>
              <w:jc w:val="center"/>
              <w:rPr>
                <w:rFonts w:ascii="Arial" w:hAnsi="Arial"/>
                <w:snapToGrid w:val="0"/>
                <w:color w:val="000000"/>
              </w:rPr>
            </w:pPr>
            <w:r>
              <w:rPr>
                <w:rFonts w:ascii="Arial" w:hAnsi="Arial"/>
                <w:snapToGrid w:val="0"/>
                <w:color w:val="000000"/>
              </w:rPr>
              <w:t>120</w:t>
            </w:r>
          </w:p>
        </w:tc>
        <w:tc>
          <w:tcPr>
            <w:tcW w:w="1024" w:type="dxa"/>
            <w:tcBorders>
              <w:top w:val="single" w:sz="6" w:space="0" w:color="auto"/>
              <w:left w:val="single" w:sz="6" w:space="0" w:color="auto"/>
              <w:right w:val="single" w:sz="6" w:space="0" w:color="auto"/>
            </w:tcBorders>
          </w:tcPr>
          <w:p w:rsidR="00797742" w:rsidRDefault="00797742">
            <w:pPr>
              <w:jc w:val="right"/>
              <w:rPr>
                <w:rFonts w:ascii="Arial" w:hAnsi="Arial"/>
                <w:snapToGrid w:val="0"/>
                <w:color w:val="000000"/>
              </w:rPr>
            </w:pPr>
            <w:r>
              <w:rPr>
                <w:rFonts w:ascii="Arial" w:hAnsi="Arial"/>
                <w:snapToGrid w:val="0"/>
                <w:color w:val="000000"/>
              </w:rPr>
              <w:t>12</w:t>
            </w:r>
          </w:p>
        </w:tc>
        <w:tc>
          <w:tcPr>
            <w:tcW w:w="2108" w:type="dxa"/>
            <w:tcBorders>
              <w:top w:val="single" w:sz="6" w:space="0" w:color="auto"/>
              <w:left w:val="single" w:sz="6"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r>
      <w:tr w:rsidR="00797742">
        <w:trPr>
          <w:cantSplit/>
          <w:trHeight w:val="256"/>
        </w:trPr>
        <w:tc>
          <w:tcPr>
            <w:tcW w:w="2048" w:type="dxa"/>
            <w:tcBorders>
              <w:top w:val="single" w:sz="6" w:space="0" w:color="auto"/>
              <w:left w:val="single" w:sz="6" w:space="0" w:color="auto"/>
              <w:bottom w:val="single" w:sz="4" w:space="0" w:color="auto"/>
            </w:tcBorders>
          </w:tcPr>
          <w:p w:rsidR="00797742" w:rsidRDefault="00797742">
            <w:pPr>
              <w:jc w:val="center"/>
              <w:rPr>
                <w:rFonts w:ascii="Arial" w:hAnsi="Arial"/>
                <w:snapToGrid w:val="0"/>
                <w:color w:val="000000"/>
              </w:rPr>
            </w:pPr>
            <w:r>
              <w:rPr>
                <w:rFonts w:ascii="Arial" w:hAnsi="Arial"/>
                <w:snapToGrid w:val="0"/>
                <w:color w:val="000000"/>
              </w:rPr>
              <w:t>Наличие груза, т</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225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345</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490</w:t>
            </w:r>
          </w:p>
        </w:tc>
        <w:tc>
          <w:tcPr>
            <w:tcW w:w="1024"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120</w:t>
            </w:r>
          </w:p>
        </w:tc>
        <w:tc>
          <w:tcPr>
            <w:tcW w:w="2108" w:type="dxa"/>
            <w:tcBorders>
              <w:top w:val="single" w:sz="6" w:space="0" w:color="auto"/>
              <w:left w:val="single" w:sz="6" w:space="0" w:color="auto"/>
              <w:bottom w:val="single" w:sz="4" w:space="0" w:color="auto"/>
              <w:right w:val="single" w:sz="6" w:space="0" w:color="auto"/>
            </w:tcBorders>
          </w:tcPr>
          <w:p w:rsidR="00797742" w:rsidRDefault="00797742">
            <w:pPr>
              <w:jc w:val="center"/>
              <w:rPr>
                <w:rFonts w:ascii="Arial" w:hAnsi="Arial"/>
                <w:snapToGrid w:val="0"/>
                <w:color w:val="000000"/>
              </w:rPr>
            </w:pPr>
            <w:r>
              <w:rPr>
                <w:rFonts w:ascii="Arial" w:hAnsi="Arial"/>
                <w:snapToGrid w:val="0"/>
                <w:color w:val="000000"/>
              </w:rPr>
              <w:t>1180</w:t>
            </w:r>
          </w:p>
        </w:tc>
      </w:tr>
    </w:tbl>
    <w:p w:rsidR="00797742" w:rsidRDefault="00797742">
      <w:pPr>
        <w:ind w:firstLine="567"/>
        <w:jc w:val="both"/>
        <w:rPr>
          <w:sz w:val="28"/>
        </w:rPr>
      </w:pPr>
    </w:p>
    <w:p w:rsidR="00797742" w:rsidRDefault="00797742">
      <w:pPr>
        <w:ind w:firstLine="567"/>
        <w:jc w:val="both"/>
        <w:rPr>
          <w:sz w:val="28"/>
        </w:rPr>
      </w:pPr>
      <w:r>
        <w:rPr>
          <w:sz w:val="28"/>
        </w:rPr>
        <w:t>В первую очередь выявляются маятниковые маршруты с обратным порожним пробегом, а затем кольцевые маршруты. На основе данной матрицы мы получили следующие маршруты:</w:t>
      </w:r>
    </w:p>
    <w:p w:rsidR="00797742" w:rsidRDefault="00797742">
      <w:pPr>
        <w:ind w:firstLine="567"/>
        <w:jc w:val="both"/>
        <w:rPr>
          <w:sz w:val="28"/>
        </w:rPr>
      </w:pPr>
      <w:r>
        <w:rPr>
          <w:sz w:val="28"/>
        </w:rPr>
        <w:t>- маятниковые маршруты</w:t>
      </w:r>
    </w:p>
    <w:p w:rsidR="00797742" w:rsidRDefault="00797742">
      <w:pPr>
        <w:ind w:firstLine="567"/>
        <w:jc w:val="both"/>
        <w:rPr>
          <w:sz w:val="28"/>
        </w:rPr>
      </w:pPr>
      <w:r>
        <w:rPr>
          <w:sz w:val="28"/>
        </w:rPr>
        <w:t>А1Б2-Б2А1=225 т;</w:t>
      </w:r>
    </w:p>
    <w:p w:rsidR="00797742" w:rsidRDefault="00797742">
      <w:pPr>
        <w:ind w:firstLine="567"/>
        <w:jc w:val="both"/>
        <w:rPr>
          <w:sz w:val="28"/>
        </w:rPr>
      </w:pPr>
      <w:r>
        <w:rPr>
          <w:sz w:val="28"/>
        </w:rPr>
        <w:t>А2Б1-Б1А2=225 т;</w:t>
      </w:r>
    </w:p>
    <w:p w:rsidR="00797742" w:rsidRDefault="00797742">
      <w:pPr>
        <w:ind w:firstLine="567"/>
        <w:jc w:val="both"/>
        <w:rPr>
          <w:sz w:val="28"/>
        </w:rPr>
      </w:pPr>
      <w:r>
        <w:rPr>
          <w:sz w:val="28"/>
        </w:rPr>
        <w:t>А3Б3-Б3А3=300 т;</w:t>
      </w:r>
    </w:p>
    <w:p w:rsidR="00797742" w:rsidRDefault="00797742">
      <w:pPr>
        <w:ind w:firstLine="567"/>
        <w:jc w:val="both"/>
        <w:rPr>
          <w:sz w:val="28"/>
        </w:rPr>
      </w:pPr>
      <w:r>
        <w:rPr>
          <w:sz w:val="28"/>
        </w:rPr>
        <w:t>А3Б4-Б4А3=70 т;</w:t>
      </w:r>
    </w:p>
    <w:p w:rsidR="00797742" w:rsidRDefault="00797742">
      <w:pPr>
        <w:ind w:firstLine="567"/>
        <w:jc w:val="both"/>
        <w:rPr>
          <w:sz w:val="28"/>
        </w:rPr>
      </w:pPr>
      <w:r>
        <w:rPr>
          <w:sz w:val="28"/>
        </w:rPr>
        <w:t>А4Б4-Б4А4=120т;</w:t>
      </w:r>
    </w:p>
    <w:p w:rsidR="00797742" w:rsidRDefault="00797742">
      <w:pPr>
        <w:ind w:firstLine="567"/>
        <w:jc w:val="both"/>
        <w:rPr>
          <w:sz w:val="28"/>
        </w:rPr>
      </w:pPr>
    </w:p>
    <w:p w:rsidR="00797742" w:rsidRDefault="00797742">
      <w:pPr>
        <w:ind w:firstLine="567"/>
        <w:jc w:val="both"/>
        <w:rPr>
          <w:sz w:val="28"/>
        </w:rPr>
      </w:pPr>
      <w:r>
        <w:rPr>
          <w:sz w:val="28"/>
        </w:rPr>
        <w:t>- кольцевой маршрут</w:t>
      </w:r>
    </w:p>
    <w:p w:rsidR="00797742" w:rsidRDefault="00797742">
      <w:pPr>
        <w:ind w:firstLine="567"/>
        <w:jc w:val="both"/>
        <w:rPr>
          <w:sz w:val="28"/>
        </w:rPr>
      </w:pPr>
      <w:r>
        <w:rPr>
          <w:sz w:val="28"/>
        </w:rPr>
        <w:t>А2Б2-А3Б2-А3Б5-А2Б2=240 т.</w: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br w:type="page"/>
      </w:r>
      <w:r>
        <w:rPr>
          <w:sz w:val="28"/>
          <w:lang w:val="en-US"/>
        </w:rPr>
        <w:lastRenderedPageBreak/>
        <w:t xml:space="preserve">4 </w:t>
      </w:r>
      <w:r>
        <w:rPr>
          <w:sz w:val="28"/>
        </w:rPr>
        <w:t>Характеристика транспортной ситуации</w:t>
      </w:r>
    </w:p>
    <w:p w:rsidR="00797742" w:rsidRDefault="00797742">
      <w:pPr>
        <w:ind w:firstLine="567"/>
        <w:jc w:val="both"/>
        <w:rPr>
          <w:sz w:val="28"/>
        </w:rPr>
      </w:pPr>
    </w:p>
    <w:p w:rsidR="00797742" w:rsidRDefault="00797742">
      <w:pPr>
        <w:ind w:firstLine="567"/>
        <w:jc w:val="both"/>
        <w:rPr>
          <w:sz w:val="28"/>
        </w:rPr>
      </w:pPr>
      <w:r>
        <w:rPr>
          <w:sz w:val="28"/>
        </w:rPr>
        <w:t>После проведения необходимых расчетов в пункте 3 данного проекта были получены маршруты движения автомобилей. Дадим характеристику транспортным системам, которые включают данные маршруты.</w:t>
      </w:r>
    </w:p>
    <w:p w:rsidR="00797742" w:rsidRDefault="00797742">
      <w:pPr>
        <w:ind w:firstLine="567"/>
        <w:jc w:val="both"/>
        <w:rPr>
          <w:sz w:val="28"/>
        </w:rPr>
      </w:pPr>
      <w:r>
        <w:rPr>
          <w:sz w:val="28"/>
        </w:rPr>
        <w:t xml:space="preserve">Малые транспортные системы - маршруты А1Б2 и А4Б4 (рисунок 4). В нее входят маятниковые маршруты с обратным не груженым пробегом. На данных маршрутах осваивается достаточно мощные грузовые потоки, поэтому предполагается использование нескольких единиц или десятков транспортных средств </w:t>
      </w:r>
      <w:r>
        <w:rPr>
          <w:sz w:val="28"/>
          <w:lang w:val="en-US"/>
        </w:rPr>
        <w:t>[ 1 ]</w:t>
      </w:r>
      <w:r>
        <w:rPr>
          <w:sz w:val="28"/>
        </w:rPr>
        <w:t xml:space="preserve">. </w:t>
      </w:r>
    </w:p>
    <w:p w:rsidR="00797742" w:rsidRDefault="00797742">
      <w:pPr>
        <w:ind w:firstLine="567"/>
        <w:jc w:val="both"/>
        <w:rPr>
          <w:sz w:val="28"/>
        </w:rPr>
      </w:pPr>
    </w:p>
    <w:p w:rsidR="00797742" w:rsidRDefault="00477CEE">
      <w:pPr>
        <w:ind w:firstLine="567"/>
        <w:jc w:val="both"/>
        <w:rPr>
          <w:sz w:val="28"/>
        </w:rPr>
      </w:pPr>
      <w:r>
        <w:rPr>
          <w:noProof/>
          <w:sz w:val="28"/>
        </w:rPr>
        <w:pict>
          <v:group id="_x0000_s1079" style="position:absolute;left:0;text-align:left;margin-left:37.35pt;margin-top:3.8pt;width:388.8pt;height:21.6pt;z-index:251649024" coordorigin="2448,4752" coordsize="7776,432" o:allowincell="f">
            <v:shape id="_x0000_s1075" type="#_x0000_t202" style="position:absolute;left:2448;top:4752;width:720;height:432" stroked="f">
              <v:textbox style="mso-next-textbox:#_x0000_s1075">
                <w:txbxContent>
                  <w:p w:rsidR="00797742" w:rsidRDefault="00797742">
                    <w:r>
                      <w:t>А1</w:t>
                    </w:r>
                  </w:p>
                </w:txbxContent>
              </v:textbox>
            </v:shape>
            <v:shape id="_x0000_s1076" type="#_x0000_t202" style="position:absolute;left:6048;top:4752;width:720;height:432" stroked="f">
              <v:textbox style="mso-next-textbox:#_x0000_s1076">
                <w:txbxContent>
                  <w:p w:rsidR="00797742" w:rsidRDefault="00797742">
                    <w:r>
                      <w:t>Б2</w:t>
                    </w:r>
                  </w:p>
                </w:txbxContent>
              </v:textbox>
            </v:shape>
            <v:shape id="_x0000_s1077" type="#_x0000_t202" style="position:absolute;left:6768;top:4752;width:720;height:432" stroked="f">
              <v:textbox style="mso-next-textbox:#_x0000_s1077">
                <w:txbxContent>
                  <w:p w:rsidR="00797742" w:rsidRDefault="00797742">
                    <w:r>
                      <w:t>А4</w:t>
                    </w:r>
                    <w:r w:rsidR="00477CEE">
                      <w:pict>
                        <v:shape id="_x0000_i1040" type="#_x0000_t75" style="width:14.25pt;height:11.25pt" fillcolor="window">
                          <v:imagedata r:id="rId8" o:title=""/>
                        </v:shape>
                      </w:pict>
                    </w:r>
                  </w:p>
                </w:txbxContent>
              </v:textbox>
            </v:shape>
            <v:shape id="_x0000_s1078" type="#_x0000_t202" style="position:absolute;left:9504;top:4752;width:720;height:432" stroked="f">
              <v:textbox style="mso-next-textbox:#_x0000_s1078">
                <w:txbxContent>
                  <w:p w:rsidR="00797742" w:rsidRDefault="00797742">
                    <w:r>
                      <w:t>Б4</w:t>
                    </w:r>
                  </w:p>
                </w:txbxContent>
              </v:textbox>
            </v:shape>
            <v:line id="_x0000_s1074" style="position:absolute" from="3024,4752" to="6264,4752" strokeweight="1.25pt"/>
            <v:line id="_x0000_s1072" style="position:absolute" from="6912,4752" to="10152,4753" strokeweight="1.25pt"/>
            <w10:wrap type="topAndBottom" side="right"/>
          </v:group>
        </w:pict>
      </w:r>
      <w:r w:rsidR="00797742">
        <w:rPr>
          <w:sz w:val="28"/>
        </w:rPr>
        <w:t>Рисунок 4</w:t>
      </w:r>
    </w:p>
    <w:p w:rsidR="00797742" w:rsidRDefault="00797742">
      <w:pPr>
        <w:ind w:firstLine="567"/>
        <w:jc w:val="both"/>
        <w:rPr>
          <w:sz w:val="28"/>
        </w:rPr>
      </w:pPr>
    </w:p>
    <w:p w:rsidR="00797742" w:rsidRDefault="00797742">
      <w:pPr>
        <w:ind w:firstLine="567"/>
        <w:jc w:val="both"/>
        <w:rPr>
          <w:sz w:val="28"/>
        </w:rPr>
      </w:pPr>
      <w:r>
        <w:rPr>
          <w:sz w:val="28"/>
        </w:rPr>
        <w:t xml:space="preserve">Средние транспортные системы - маршруты А3Б3, А3Б4 (рисунок 5) и А2Б1, А2Б2-А3Б2-А3Б5-А2Б2 (рисунок 6). В них входят маятниковые маршруты различных типов и кольцевые маршруты. Средние системы представляют собой совокупность нескольких маршрутов различных видов. </w:t>
      </w:r>
    </w:p>
    <w:p w:rsidR="00797742" w:rsidRDefault="00797742">
      <w:pPr>
        <w:ind w:firstLine="567"/>
        <w:jc w:val="both"/>
        <w:rPr>
          <w:sz w:val="28"/>
        </w:rPr>
      </w:pPr>
    </w:p>
    <w:p w:rsidR="00797742" w:rsidRDefault="00477CEE">
      <w:pPr>
        <w:ind w:firstLine="567"/>
        <w:jc w:val="both"/>
        <w:rPr>
          <w:sz w:val="28"/>
          <w:lang w:val="en-US"/>
        </w:rPr>
      </w:pPr>
      <w:r>
        <w:rPr>
          <w:noProof/>
          <w:sz w:val="28"/>
        </w:rPr>
        <w:pict>
          <v:group id="_x0000_s1091" style="position:absolute;left:0;text-align:left;margin-left:44.55pt;margin-top:13.5pt;width:280.8pt;height:122.4pt;z-index:251650048" coordorigin="2592,8352" coordsize="5616,2448" o:allowincell="f">
            <v:line id="_x0000_s1081" style="position:absolute;flip:x" from="4320,9360" to="5040,10368" strokeweight="1.25pt"/>
            <v:line id="_x0000_s1082" style="position:absolute;flip:x" from="3312,8784" to="4032,9792" strokeweight="1.25pt"/>
            <v:line id="_x0000_s1083" style="position:absolute" from="3312,9792" to="4320,10368" strokeweight="1pt">
              <v:stroke dashstyle="dash"/>
            </v:line>
            <v:line id="_x0000_s1084" style="position:absolute" from="4032,8784" to="5040,9360" strokeweight="1pt">
              <v:stroke dashstyle="dash"/>
            </v:line>
            <v:shape id="_x0000_s1085" type="#_x0000_t202" style="position:absolute;left:5040;top:9360;width:720;height:432" stroked="f">
              <v:textbox style="mso-next-textbox:#_x0000_s1085">
                <w:txbxContent>
                  <w:p w:rsidR="00797742" w:rsidRDefault="00797742">
                    <w:r>
                      <w:t>А2</w:t>
                    </w:r>
                    <w:r w:rsidR="00477CEE">
                      <w:pict>
                        <v:shape id="_x0000_i1042" type="#_x0000_t75" style="width:14.25pt;height:11.25pt" fillcolor="window">
                          <v:imagedata r:id="rId8" o:title=""/>
                        </v:shape>
                      </w:pict>
                    </w:r>
                  </w:p>
                </w:txbxContent>
              </v:textbox>
            </v:shape>
            <v:line id="_x0000_s1086" style="position:absolute" from="5040,9360" to="7632,9360" strokeweight="1.25pt"/>
            <v:shape id="_x0000_s1087" type="#_x0000_t202" style="position:absolute;left:7632;top:9360;width:576;height:432" stroked="f">
              <v:textbox style="mso-next-textbox:#_x0000_s1087">
                <w:txbxContent>
                  <w:p w:rsidR="00797742" w:rsidRDefault="00797742">
                    <w:r>
                      <w:t>Б1</w:t>
                    </w:r>
                  </w:p>
                </w:txbxContent>
              </v:textbox>
            </v:shape>
            <v:shape id="_x0000_s1088" type="#_x0000_t202" style="position:absolute;left:3744;top:8352;width:576;height:432" stroked="f">
              <v:textbox style="mso-next-textbox:#_x0000_s1088">
                <w:txbxContent>
                  <w:p w:rsidR="00797742" w:rsidRDefault="00797742">
                    <w:r>
                      <w:t>Б2</w:t>
                    </w:r>
                  </w:p>
                </w:txbxContent>
              </v:textbox>
            </v:shape>
            <v:shape id="_x0000_s1089" type="#_x0000_t202" style="position:absolute;left:4032;top:10368;width:576;height:432" stroked="f">
              <v:textbox style="mso-next-textbox:#_x0000_s1089">
                <w:txbxContent>
                  <w:p w:rsidR="00797742" w:rsidRDefault="00797742">
                    <w:r>
                      <w:t>Б5</w:t>
                    </w:r>
                  </w:p>
                </w:txbxContent>
              </v:textbox>
            </v:shape>
            <v:shape id="_x0000_s1090" type="#_x0000_t202" style="position:absolute;left:2592;top:9504;width:720;height:432" stroked="f">
              <v:textbox style="mso-next-textbox:#_x0000_s1090">
                <w:txbxContent>
                  <w:p w:rsidR="00797742" w:rsidRDefault="00797742">
                    <w:r>
                      <w:t>А3</w:t>
                    </w:r>
                  </w:p>
                </w:txbxContent>
              </v:textbox>
            </v:shape>
            <w10:wrap type="topAndBottom" side="right"/>
          </v:group>
        </w:pict>
      </w:r>
      <w:r w:rsidR="00797742">
        <w:rPr>
          <w:sz w:val="28"/>
          <w:lang w:val="en-US"/>
        </w:rPr>
        <w:t>Рисунок 5</w:t>
      </w:r>
    </w:p>
    <w:p w:rsidR="00797742" w:rsidRDefault="00477CEE">
      <w:pPr>
        <w:ind w:firstLine="567"/>
        <w:jc w:val="both"/>
        <w:rPr>
          <w:sz w:val="28"/>
          <w:lang w:val="en-US"/>
        </w:rPr>
      </w:pPr>
      <w:r>
        <w:rPr>
          <w:noProof/>
          <w:sz w:val="28"/>
        </w:rPr>
        <w:pict>
          <v:shape id="_x0000_s1139" type="#_x0000_t202" style="position:absolute;left:0;text-align:left;margin-left:51.75pt;margin-top:47pt;width:57.6pt;height:36pt;z-index:251658240" o:allowincell="f" stroked="f">
            <v:textbox>
              <w:txbxContent>
                <w:p w:rsidR="00797742" w:rsidRDefault="00797742">
                  <w:pPr>
                    <w:rPr>
                      <w:sz w:val="20"/>
                    </w:rPr>
                  </w:pPr>
                  <w:r>
                    <w:rPr>
                      <w:sz w:val="20"/>
                      <w:lang w:val="en-US"/>
                    </w:rPr>
                    <w:t>lм</w:t>
                  </w:r>
                  <w:r>
                    <w:rPr>
                      <w:sz w:val="20"/>
                    </w:rPr>
                    <w:t xml:space="preserve"> = 10 м;</w:t>
                  </w:r>
                </w:p>
                <w:p w:rsidR="00797742" w:rsidRDefault="00797742">
                  <w:pPr>
                    <w:rPr>
                      <w:sz w:val="20"/>
                    </w:rPr>
                  </w:pPr>
                  <w:r>
                    <w:rPr>
                      <w:sz w:val="20"/>
                      <w:lang w:val="en-US"/>
                    </w:rPr>
                    <w:t>Q</w:t>
                  </w:r>
                  <w:r>
                    <w:rPr>
                      <w:sz w:val="20"/>
                    </w:rPr>
                    <w:t xml:space="preserve"> = 70 т.</w:t>
                  </w:r>
                </w:p>
              </w:txbxContent>
            </v:textbox>
            <w10:wrap type="square" side="right"/>
          </v:shape>
        </w:pict>
      </w:r>
      <w:r>
        <w:rPr>
          <w:noProof/>
          <w:sz w:val="28"/>
        </w:rPr>
        <w:pict>
          <v:shape id="_x0000_s1138" type="#_x0000_t202" style="position:absolute;left:0;text-align:left;margin-left:195.6pt;margin-top:68.6pt;width:64.8pt;height:36pt;z-index:251657216" o:allowincell="f" stroked="f">
            <v:textbox style="mso-next-textbox:#_x0000_s1138">
              <w:txbxContent>
                <w:p w:rsidR="00797742" w:rsidRDefault="00797742">
                  <w:pPr>
                    <w:rPr>
                      <w:sz w:val="20"/>
                    </w:rPr>
                  </w:pPr>
                  <w:r>
                    <w:rPr>
                      <w:sz w:val="20"/>
                      <w:lang w:val="en-US"/>
                    </w:rPr>
                    <w:t xml:space="preserve">lм = </w:t>
                  </w:r>
                  <w:r>
                    <w:rPr>
                      <w:sz w:val="20"/>
                    </w:rPr>
                    <w:t>6,4 м;</w:t>
                  </w:r>
                </w:p>
                <w:p w:rsidR="00797742" w:rsidRDefault="00797742">
                  <w:pPr>
                    <w:rPr>
                      <w:sz w:val="20"/>
                    </w:rPr>
                  </w:pPr>
                  <w:r>
                    <w:rPr>
                      <w:sz w:val="20"/>
                      <w:lang w:val="en-US"/>
                    </w:rPr>
                    <w:t>Q = 300 т</w:t>
                  </w:r>
                  <w:r>
                    <w:rPr>
                      <w:sz w:val="20"/>
                    </w:rPr>
                    <w:t>.</w:t>
                  </w:r>
                </w:p>
              </w:txbxContent>
            </v:textbox>
            <w10:wrap type="topAndBottom" side="right"/>
          </v:shape>
        </w:pict>
      </w:r>
    </w:p>
    <w:p w:rsidR="00797742" w:rsidRDefault="00477CEE">
      <w:pPr>
        <w:ind w:firstLine="567"/>
        <w:jc w:val="both"/>
        <w:rPr>
          <w:sz w:val="28"/>
          <w:lang w:val="en-US"/>
        </w:rPr>
      </w:pPr>
      <w:r>
        <w:rPr>
          <w:noProof/>
          <w:sz w:val="28"/>
        </w:rPr>
        <w:pict>
          <v:group id="_x0000_s1098" style="position:absolute;left:0;text-align:left;margin-left:73.35pt;margin-top:3.8pt;width:187.2pt;height:108pt;z-index:251651072" coordorigin="3168,11520" coordsize="3744,2160" o:allowincell="f">
            <v:line id="_x0000_s1093" style="position:absolute" from="3744,11664" to="4752,13248" strokeweight="1.25pt"/>
            <v:line id="_x0000_s1094" style="position:absolute;flip:y" from="4752,11808" to="6336,13248" strokeweight="1.25pt"/>
            <v:shape id="_x0000_s1095" type="#_x0000_t202" style="position:absolute;left:4320;top:13248;width:720;height:432" stroked="f">
              <v:textbox style="mso-next-textbox:#_x0000_s1095">
                <w:txbxContent>
                  <w:p w:rsidR="00797742" w:rsidRDefault="00797742">
                    <w:r>
                      <w:t>А3</w:t>
                    </w:r>
                  </w:p>
                </w:txbxContent>
              </v:textbox>
            </v:shape>
            <v:shape id="_x0000_s1096" type="#_x0000_t202" style="position:absolute;left:6336;top:11664;width:576;height:432" stroked="f">
              <v:textbox style="mso-next-textbox:#_x0000_s1096">
                <w:txbxContent>
                  <w:p w:rsidR="00797742" w:rsidRDefault="00797742">
                    <w:r>
                      <w:t>Б3</w:t>
                    </w:r>
                  </w:p>
                </w:txbxContent>
              </v:textbox>
            </v:shape>
            <v:shape id="_x0000_s1097" type="#_x0000_t202" style="position:absolute;left:3168;top:11520;width:576;height:432" stroked="f">
              <v:textbox style="mso-next-textbox:#_x0000_s1097">
                <w:txbxContent>
                  <w:p w:rsidR="00797742" w:rsidRDefault="00797742">
                    <w:r>
                      <w:t>Б4</w:t>
                    </w:r>
                  </w:p>
                </w:txbxContent>
              </v:textbox>
            </v:shape>
            <w10:wrap type="topAndBottom" side="right"/>
          </v:group>
        </w:pict>
      </w:r>
      <w:r w:rsidR="00797742">
        <w:rPr>
          <w:sz w:val="28"/>
          <w:lang w:val="en-US"/>
        </w:rPr>
        <w:t>Рисунок 6</w:t>
      </w:r>
    </w:p>
    <w:p w:rsidR="00797742" w:rsidRDefault="00797742">
      <w:pPr>
        <w:ind w:firstLine="567"/>
        <w:jc w:val="both"/>
        <w:rPr>
          <w:sz w:val="28"/>
          <w:lang w:val="en-US"/>
        </w:rPr>
      </w:pPr>
    </w:p>
    <w:p w:rsidR="00797742" w:rsidRDefault="00797742">
      <w:pPr>
        <w:ind w:firstLine="567"/>
        <w:jc w:val="both"/>
        <w:rPr>
          <w:sz w:val="28"/>
        </w:rPr>
      </w:pPr>
      <w:r>
        <w:rPr>
          <w:sz w:val="28"/>
        </w:rPr>
        <w:t xml:space="preserve">В зависимости от мощности осваиваемых грузовых потоков и вида ветвей (маршрутов, которые входят в систему), средние транспортные системы подразделяются на простые, сложные и комбинированные транспортные системы. На рисунке 5 представлена простая транспортная система, а на рисунке 6 - сложная. В дальнейшем все расчеты и </w:t>
      </w:r>
      <w:r>
        <w:rPr>
          <w:sz w:val="28"/>
        </w:rPr>
        <w:lastRenderedPageBreak/>
        <w:t xml:space="preserve">исследования будут производиться для простой средней транспортной системы перевозки грузов. Она представляет собой радиальный маршрут, вывоз груза осуществляется из центрального пункта на пункты разгрузки, отдельные ветви представляют собой маятниковые маршруты. </w:t>
      </w:r>
    </w:p>
    <w:p w:rsidR="00797742" w:rsidRDefault="00797742">
      <w:pPr>
        <w:ind w:firstLine="567"/>
        <w:jc w:val="both"/>
        <w:rPr>
          <w:sz w:val="28"/>
        </w:rPr>
      </w:pPr>
    </w:p>
    <w:p w:rsidR="00797742" w:rsidRDefault="00797742">
      <w:pPr>
        <w:ind w:firstLine="567"/>
        <w:jc w:val="both"/>
        <w:rPr>
          <w:sz w:val="28"/>
        </w:rPr>
      </w:pPr>
      <w:r>
        <w:rPr>
          <w:sz w:val="28"/>
        </w:rPr>
        <w:br w:type="page"/>
      </w:r>
      <w:r>
        <w:rPr>
          <w:sz w:val="28"/>
        </w:rPr>
        <w:lastRenderedPageBreak/>
        <w:t>5 Основание использования рационального типа транспортного средства</w:t>
      </w:r>
    </w:p>
    <w:p w:rsidR="00797742" w:rsidRDefault="00797742">
      <w:pPr>
        <w:ind w:firstLine="567"/>
        <w:jc w:val="both"/>
        <w:rPr>
          <w:sz w:val="28"/>
        </w:rPr>
      </w:pPr>
    </w:p>
    <w:p w:rsidR="00797742" w:rsidRDefault="00797742">
      <w:pPr>
        <w:ind w:firstLine="567"/>
        <w:jc w:val="both"/>
        <w:rPr>
          <w:sz w:val="28"/>
        </w:rPr>
      </w:pPr>
      <w:r>
        <w:rPr>
          <w:sz w:val="28"/>
        </w:rPr>
        <w:t>Выбор рационального типа транспортного средства производится исходя из следующих условий:</w:t>
      </w:r>
    </w:p>
    <w:p w:rsidR="00797742" w:rsidRDefault="00797742">
      <w:pPr>
        <w:numPr>
          <w:ilvl w:val="0"/>
          <w:numId w:val="1"/>
        </w:numPr>
        <w:jc w:val="both"/>
        <w:rPr>
          <w:sz w:val="28"/>
        </w:rPr>
      </w:pPr>
      <w:r>
        <w:rPr>
          <w:sz w:val="28"/>
        </w:rPr>
        <w:t>условие сохранности перевозимого груза;</w:t>
      </w:r>
    </w:p>
    <w:p w:rsidR="00797742" w:rsidRDefault="00797742">
      <w:pPr>
        <w:ind w:firstLine="567"/>
        <w:jc w:val="both"/>
        <w:rPr>
          <w:sz w:val="28"/>
          <w:lang w:val="en-US"/>
        </w:rPr>
      </w:pPr>
      <w:r>
        <w:rPr>
          <w:sz w:val="28"/>
        </w:rPr>
        <w:t xml:space="preserve">Груз, битум в брикетах, не требует специализированного подвижного состава, для груза предусмотрена тара, которая предохраняет груз от самопроизвольного перемещения при транспортировании, а также облегчает погрузку-разгрузку. Битум влаго- и теплостоек, поэтому груз не требует транспортирования в крытых фургонах. Следует опасаться наличие поблизости открытого источника огня, поэтому подвижной состав должен быть оборудован всеми необходимыми средствами противопожарной опасности </w:t>
      </w:r>
      <w:r>
        <w:rPr>
          <w:sz w:val="28"/>
          <w:lang w:val="en-US"/>
        </w:rPr>
        <w:t>[ 8 ].</w:t>
      </w:r>
    </w:p>
    <w:p w:rsidR="00797742" w:rsidRDefault="00797742">
      <w:pPr>
        <w:numPr>
          <w:ilvl w:val="0"/>
          <w:numId w:val="1"/>
        </w:numPr>
        <w:jc w:val="both"/>
        <w:rPr>
          <w:sz w:val="28"/>
        </w:rPr>
      </w:pPr>
      <w:r>
        <w:rPr>
          <w:sz w:val="28"/>
        </w:rPr>
        <w:t>соответствие габаритов возможностям проезда и разворота;</w:t>
      </w:r>
    </w:p>
    <w:p w:rsidR="00797742" w:rsidRDefault="00797742">
      <w:pPr>
        <w:ind w:firstLine="567"/>
        <w:jc w:val="both"/>
        <w:rPr>
          <w:sz w:val="28"/>
        </w:rPr>
      </w:pPr>
      <w:r>
        <w:rPr>
          <w:sz w:val="28"/>
        </w:rPr>
        <w:t xml:space="preserve">Для выполнения этого условия подвижной состав должен соответствовать требованиям регламентируемым правилами дорожного движения, а также </w:t>
      </w:r>
      <w:r>
        <w:rPr>
          <w:sz w:val="28"/>
          <w:lang w:val="en-US"/>
        </w:rPr>
        <w:t>[ 10 ]</w:t>
      </w:r>
      <w:r>
        <w:rPr>
          <w:sz w:val="28"/>
        </w:rPr>
        <w:t>.</w:t>
      </w:r>
    </w:p>
    <w:p w:rsidR="00797742" w:rsidRDefault="00797742">
      <w:pPr>
        <w:numPr>
          <w:ilvl w:val="0"/>
          <w:numId w:val="1"/>
        </w:numPr>
        <w:jc w:val="both"/>
        <w:rPr>
          <w:sz w:val="28"/>
        </w:rPr>
      </w:pPr>
      <w:r>
        <w:rPr>
          <w:sz w:val="28"/>
        </w:rPr>
        <w:t>соответствие нагрузки на ось дорожным регламентациям</w:t>
      </w:r>
    </w:p>
    <w:p w:rsidR="00797742" w:rsidRDefault="00797742">
      <w:pPr>
        <w:ind w:firstLine="567"/>
        <w:jc w:val="both"/>
        <w:rPr>
          <w:sz w:val="28"/>
        </w:rPr>
      </w:pPr>
      <w:r>
        <w:rPr>
          <w:sz w:val="28"/>
        </w:rPr>
        <w:t xml:space="preserve">Исходя из условий описанных в пункте 2 и с учетом справочной литературы </w:t>
      </w:r>
      <w:r>
        <w:rPr>
          <w:sz w:val="28"/>
          <w:lang w:val="en-US"/>
        </w:rPr>
        <w:t>[ 10 ]</w:t>
      </w:r>
      <w:r>
        <w:rPr>
          <w:sz w:val="28"/>
        </w:rPr>
        <w:t>, может быть использован подвижной состав с нагрузкой на ось не более 10 тс.</w:t>
      </w:r>
    </w:p>
    <w:p w:rsidR="00797742" w:rsidRDefault="00797742">
      <w:pPr>
        <w:numPr>
          <w:ilvl w:val="0"/>
          <w:numId w:val="1"/>
        </w:numPr>
        <w:jc w:val="both"/>
        <w:rPr>
          <w:sz w:val="28"/>
        </w:rPr>
      </w:pPr>
      <w:r>
        <w:rPr>
          <w:sz w:val="28"/>
        </w:rPr>
        <w:t>приспособленность кузова исполнению погрузочно-разгрузочных работ;</w:t>
      </w:r>
    </w:p>
    <w:p w:rsidR="00797742" w:rsidRDefault="00797742">
      <w:pPr>
        <w:ind w:firstLine="567"/>
        <w:jc w:val="both"/>
        <w:rPr>
          <w:sz w:val="28"/>
        </w:rPr>
      </w:pPr>
      <w:r>
        <w:rPr>
          <w:sz w:val="28"/>
        </w:rPr>
        <w:t xml:space="preserve">Кузов автомобиля, перевозящего тарный груз должен быть оборудован бортами, при необходимости увеличить вместимость, борта автомобилей наращивают, но только в том случае, когда это целесообразно по расчету для конкретного вида транспортного средства и при условии, что борта не будут мешать выполнению погрузо-разгрузочных работ. Также в кузове должен находиться набор подкладок для фиксации тары и предохранения ее от самопроизвольного перемещения в кузове </w:t>
      </w:r>
      <w:r>
        <w:rPr>
          <w:sz w:val="28"/>
          <w:lang w:val="en-US"/>
        </w:rPr>
        <w:t>[ 8 ]</w:t>
      </w:r>
      <w:r>
        <w:rPr>
          <w:sz w:val="28"/>
        </w:rPr>
        <w:t xml:space="preserve">. </w:t>
      </w:r>
    </w:p>
    <w:p w:rsidR="00797742" w:rsidRDefault="00797742">
      <w:pPr>
        <w:numPr>
          <w:ilvl w:val="0"/>
          <w:numId w:val="1"/>
        </w:numPr>
        <w:jc w:val="both"/>
        <w:rPr>
          <w:sz w:val="28"/>
        </w:rPr>
      </w:pPr>
      <w:r>
        <w:rPr>
          <w:sz w:val="28"/>
        </w:rPr>
        <w:t>практическое использование в известных технологиях;</w:t>
      </w:r>
    </w:p>
    <w:p w:rsidR="00797742" w:rsidRDefault="00797742">
      <w:pPr>
        <w:ind w:firstLine="567"/>
        <w:jc w:val="both"/>
        <w:rPr>
          <w:sz w:val="28"/>
        </w:rPr>
      </w:pPr>
      <w:r>
        <w:rPr>
          <w:sz w:val="28"/>
        </w:rPr>
        <w:t>При перевозках массовых тарных грузов используют автомобили с кузовом бортовая платформа.</w:t>
      </w:r>
    </w:p>
    <w:p w:rsidR="00797742" w:rsidRDefault="00797742">
      <w:pPr>
        <w:ind w:firstLine="567"/>
        <w:jc w:val="both"/>
        <w:rPr>
          <w:sz w:val="28"/>
        </w:rPr>
      </w:pPr>
      <w:r>
        <w:rPr>
          <w:sz w:val="28"/>
        </w:rPr>
        <w:t xml:space="preserve">С учетом всех выше перечисленных условий, а также, используя источник </w:t>
      </w:r>
      <w:r>
        <w:rPr>
          <w:sz w:val="28"/>
          <w:lang w:val="en-US"/>
        </w:rPr>
        <w:t>[ 4 ]</w:t>
      </w:r>
      <w:r>
        <w:rPr>
          <w:sz w:val="28"/>
        </w:rPr>
        <w:t>, принимаем транспортные средства, приведенные в таблице 5.1.</w:t>
      </w:r>
    </w:p>
    <w:p w:rsidR="00797742" w:rsidRDefault="00797742">
      <w:pPr>
        <w:ind w:firstLine="567"/>
        <w:jc w:val="both"/>
        <w:rPr>
          <w:sz w:val="28"/>
        </w:rPr>
      </w:pPr>
      <w:r>
        <w:rPr>
          <w:sz w:val="28"/>
        </w:rPr>
        <w:t>Таблица 5.1 - Тип подвижного состава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797742">
        <w:tc>
          <w:tcPr>
            <w:tcW w:w="3095" w:type="dxa"/>
          </w:tcPr>
          <w:p w:rsidR="00797742" w:rsidRDefault="00797742">
            <w:pPr>
              <w:jc w:val="center"/>
              <w:rPr>
                <w:sz w:val="28"/>
              </w:rPr>
            </w:pPr>
            <w:r>
              <w:rPr>
                <w:sz w:val="28"/>
              </w:rPr>
              <w:t>Тип подвижного состава</w:t>
            </w:r>
          </w:p>
        </w:tc>
        <w:tc>
          <w:tcPr>
            <w:tcW w:w="3095" w:type="dxa"/>
            <w:vAlign w:val="center"/>
          </w:tcPr>
          <w:p w:rsidR="00797742" w:rsidRDefault="00797742">
            <w:pPr>
              <w:jc w:val="center"/>
              <w:rPr>
                <w:sz w:val="28"/>
              </w:rPr>
            </w:pPr>
            <w:r>
              <w:rPr>
                <w:sz w:val="28"/>
              </w:rPr>
              <w:t>Грузоподъемность, т</w:t>
            </w:r>
          </w:p>
        </w:tc>
        <w:tc>
          <w:tcPr>
            <w:tcW w:w="3095" w:type="dxa"/>
            <w:vAlign w:val="center"/>
          </w:tcPr>
          <w:p w:rsidR="00797742" w:rsidRDefault="00797742">
            <w:pPr>
              <w:jc w:val="center"/>
              <w:rPr>
                <w:sz w:val="28"/>
              </w:rPr>
            </w:pPr>
            <w:r>
              <w:rPr>
                <w:sz w:val="28"/>
              </w:rPr>
              <w:t>Объем кузова, м</w:t>
            </w:r>
            <w:r>
              <w:rPr>
                <w:sz w:val="28"/>
                <w:vertAlign w:val="superscript"/>
              </w:rPr>
              <w:t>3</w:t>
            </w:r>
          </w:p>
        </w:tc>
      </w:tr>
      <w:tr w:rsidR="00797742">
        <w:tc>
          <w:tcPr>
            <w:tcW w:w="3095" w:type="dxa"/>
          </w:tcPr>
          <w:p w:rsidR="00797742" w:rsidRDefault="00797742">
            <w:pPr>
              <w:jc w:val="center"/>
              <w:rPr>
                <w:sz w:val="28"/>
              </w:rPr>
            </w:pPr>
            <w:r>
              <w:rPr>
                <w:sz w:val="28"/>
              </w:rPr>
              <w:t>МАЗ- 53371</w:t>
            </w:r>
          </w:p>
        </w:tc>
        <w:tc>
          <w:tcPr>
            <w:tcW w:w="3095" w:type="dxa"/>
          </w:tcPr>
          <w:p w:rsidR="00797742" w:rsidRDefault="00797742">
            <w:pPr>
              <w:jc w:val="center"/>
              <w:rPr>
                <w:sz w:val="28"/>
              </w:rPr>
            </w:pPr>
            <w:r>
              <w:rPr>
                <w:sz w:val="28"/>
              </w:rPr>
              <w:t>8,7</w:t>
            </w:r>
          </w:p>
        </w:tc>
        <w:tc>
          <w:tcPr>
            <w:tcW w:w="3095" w:type="dxa"/>
          </w:tcPr>
          <w:p w:rsidR="00797742" w:rsidRDefault="00797742">
            <w:pPr>
              <w:jc w:val="center"/>
              <w:rPr>
                <w:sz w:val="28"/>
              </w:rPr>
            </w:pPr>
            <w:r>
              <w:rPr>
                <w:sz w:val="28"/>
              </w:rPr>
              <w:t>7,4</w:t>
            </w:r>
          </w:p>
        </w:tc>
      </w:tr>
      <w:tr w:rsidR="00797742">
        <w:tc>
          <w:tcPr>
            <w:tcW w:w="3095" w:type="dxa"/>
          </w:tcPr>
          <w:p w:rsidR="00797742" w:rsidRDefault="00797742">
            <w:pPr>
              <w:jc w:val="center"/>
              <w:rPr>
                <w:sz w:val="28"/>
              </w:rPr>
            </w:pPr>
            <w:r>
              <w:rPr>
                <w:sz w:val="28"/>
              </w:rPr>
              <w:t>КамАЗ - 53212</w:t>
            </w:r>
          </w:p>
        </w:tc>
        <w:tc>
          <w:tcPr>
            <w:tcW w:w="3095" w:type="dxa"/>
          </w:tcPr>
          <w:p w:rsidR="00797742" w:rsidRDefault="00797742">
            <w:pPr>
              <w:jc w:val="center"/>
              <w:rPr>
                <w:sz w:val="28"/>
              </w:rPr>
            </w:pPr>
            <w:r>
              <w:rPr>
                <w:sz w:val="28"/>
              </w:rPr>
              <w:t>10</w:t>
            </w:r>
          </w:p>
        </w:tc>
        <w:tc>
          <w:tcPr>
            <w:tcW w:w="3095" w:type="dxa"/>
          </w:tcPr>
          <w:p w:rsidR="00797742" w:rsidRDefault="00797742">
            <w:pPr>
              <w:jc w:val="center"/>
              <w:rPr>
                <w:sz w:val="28"/>
              </w:rPr>
            </w:pPr>
            <w:r>
              <w:rPr>
                <w:sz w:val="28"/>
              </w:rPr>
              <w:t>7,6</w:t>
            </w:r>
          </w:p>
        </w:tc>
      </w:tr>
      <w:tr w:rsidR="00797742">
        <w:tc>
          <w:tcPr>
            <w:tcW w:w="3095" w:type="dxa"/>
          </w:tcPr>
          <w:p w:rsidR="00797742" w:rsidRDefault="00797742">
            <w:pPr>
              <w:jc w:val="center"/>
              <w:rPr>
                <w:sz w:val="28"/>
              </w:rPr>
            </w:pPr>
            <w:r>
              <w:rPr>
                <w:sz w:val="28"/>
              </w:rPr>
              <w:t>КрАЗ - 516В</w:t>
            </w:r>
          </w:p>
        </w:tc>
        <w:tc>
          <w:tcPr>
            <w:tcW w:w="3095" w:type="dxa"/>
          </w:tcPr>
          <w:p w:rsidR="00797742" w:rsidRDefault="00797742">
            <w:pPr>
              <w:jc w:val="center"/>
              <w:rPr>
                <w:sz w:val="28"/>
              </w:rPr>
            </w:pPr>
            <w:r>
              <w:rPr>
                <w:sz w:val="28"/>
              </w:rPr>
              <w:t>14,5</w:t>
            </w:r>
          </w:p>
        </w:tc>
        <w:tc>
          <w:tcPr>
            <w:tcW w:w="3095" w:type="dxa"/>
          </w:tcPr>
          <w:p w:rsidR="00797742" w:rsidRDefault="00797742">
            <w:pPr>
              <w:jc w:val="center"/>
              <w:rPr>
                <w:sz w:val="28"/>
              </w:rPr>
            </w:pPr>
            <w:r>
              <w:rPr>
                <w:sz w:val="28"/>
              </w:rPr>
              <w:t>9,39</w:t>
            </w:r>
          </w:p>
        </w:tc>
      </w:tr>
    </w:tbl>
    <w:p w:rsidR="00797742" w:rsidRDefault="00797742">
      <w:pPr>
        <w:ind w:firstLine="567"/>
        <w:jc w:val="both"/>
        <w:rPr>
          <w:sz w:val="28"/>
        </w:rPr>
      </w:pPr>
    </w:p>
    <w:p w:rsidR="00797742" w:rsidRDefault="00797742">
      <w:pPr>
        <w:ind w:firstLine="567"/>
        <w:jc w:val="both"/>
        <w:rPr>
          <w:sz w:val="28"/>
        </w:rPr>
      </w:pPr>
      <w:r>
        <w:rPr>
          <w:sz w:val="28"/>
        </w:rPr>
        <w:t>При выборе транспортного средства очень важно учесть размеры кузова, так как груз тарный. При тарной загрузке кузова использование грузоподъемности автомобиля может осуществляться не в полном объеме. Коэффициент использования грузоподъемности как правило отличается от регламентируемого в справочной литературе</w:t>
      </w:r>
      <w:r>
        <w:rPr>
          <w:sz w:val="28"/>
          <w:lang w:val="en-US"/>
        </w:rPr>
        <w:t xml:space="preserve"> [ 4 ]</w:t>
      </w:r>
      <w:r>
        <w:rPr>
          <w:sz w:val="28"/>
        </w:rPr>
        <w:t xml:space="preserve">. Поэтому необходимо определить фактическую грузоподъемность, принимая во внимание массу груза, массу и размеры тары, а затем фактический коэффициент использования грузоподъемности подвижного состава. </w:t>
      </w:r>
    </w:p>
    <w:p w:rsidR="00797742" w:rsidRDefault="00797742">
      <w:pPr>
        <w:ind w:firstLine="567"/>
        <w:jc w:val="both"/>
        <w:rPr>
          <w:sz w:val="28"/>
        </w:rPr>
      </w:pPr>
      <w:r>
        <w:rPr>
          <w:sz w:val="28"/>
        </w:rPr>
        <w:t>Грузоподъемность определяем исходя из массы брутто контейнера, так как груз тарный, а возврат порожней тары требует специально запланированного маршрута и существенных затрат.</w:t>
      </w:r>
    </w:p>
    <w:p w:rsidR="00797742" w:rsidRDefault="00797742">
      <w:pPr>
        <w:ind w:firstLine="567"/>
        <w:jc w:val="both"/>
        <w:rPr>
          <w:sz w:val="28"/>
        </w:rPr>
      </w:pPr>
    </w:p>
    <w:p w:rsidR="00797742" w:rsidRDefault="00797742">
      <w:pPr>
        <w:ind w:firstLine="567"/>
        <w:jc w:val="both"/>
        <w:rPr>
          <w:sz w:val="28"/>
        </w:rPr>
      </w:pPr>
      <w:r>
        <w:rPr>
          <w:sz w:val="28"/>
        </w:rPr>
        <w:t>Таблица 5.2 - Фактическая грузоподъемность подвижного состава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71"/>
        <w:gridCol w:w="2481"/>
        <w:gridCol w:w="2693"/>
      </w:tblGrid>
      <w:tr w:rsidR="00797742">
        <w:tc>
          <w:tcPr>
            <w:tcW w:w="2235" w:type="dxa"/>
            <w:vAlign w:val="center"/>
          </w:tcPr>
          <w:p w:rsidR="00797742" w:rsidRDefault="00797742">
            <w:pPr>
              <w:jc w:val="center"/>
              <w:rPr>
                <w:sz w:val="28"/>
              </w:rPr>
            </w:pPr>
            <w:r>
              <w:rPr>
                <w:sz w:val="28"/>
              </w:rPr>
              <w:t>Тип подвижного состава</w:t>
            </w:r>
          </w:p>
        </w:tc>
        <w:tc>
          <w:tcPr>
            <w:tcW w:w="1771" w:type="dxa"/>
            <w:vAlign w:val="center"/>
          </w:tcPr>
          <w:p w:rsidR="00797742" w:rsidRDefault="00797742">
            <w:pPr>
              <w:jc w:val="center"/>
              <w:rPr>
                <w:sz w:val="28"/>
              </w:rPr>
            </w:pPr>
            <w:r>
              <w:rPr>
                <w:sz w:val="28"/>
              </w:rPr>
              <w:t xml:space="preserve">Грузоподъ-емность, </w:t>
            </w:r>
          </w:p>
          <w:p w:rsidR="00797742" w:rsidRDefault="00797742">
            <w:pPr>
              <w:jc w:val="center"/>
              <w:rPr>
                <w:sz w:val="28"/>
              </w:rPr>
            </w:pPr>
            <w:r>
              <w:rPr>
                <w:sz w:val="28"/>
                <w:lang w:val="en-US"/>
              </w:rPr>
              <w:t>q</w:t>
            </w:r>
            <w:r>
              <w:rPr>
                <w:sz w:val="28"/>
              </w:rPr>
              <w:t>, т</w:t>
            </w:r>
          </w:p>
        </w:tc>
        <w:tc>
          <w:tcPr>
            <w:tcW w:w="2481" w:type="dxa"/>
            <w:vAlign w:val="center"/>
          </w:tcPr>
          <w:p w:rsidR="00797742" w:rsidRDefault="00797742">
            <w:pPr>
              <w:jc w:val="center"/>
              <w:rPr>
                <w:sz w:val="28"/>
              </w:rPr>
            </w:pPr>
            <w:r>
              <w:rPr>
                <w:sz w:val="28"/>
              </w:rPr>
              <w:t>Фактическая грузоподъемность, т</w:t>
            </w:r>
          </w:p>
        </w:tc>
        <w:tc>
          <w:tcPr>
            <w:tcW w:w="2693" w:type="dxa"/>
            <w:vAlign w:val="center"/>
          </w:tcPr>
          <w:p w:rsidR="00797742" w:rsidRDefault="00797742">
            <w:pPr>
              <w:jc w:val="center"/>
              <w:rPr>
                <w:sz w:val="28"/>
              </w:rPr>
            </w:pPr>
            <w:r>
              <w:rPr>
                <w:sz w:val="28"/>
              </w:rPr>
              <w:t>Фактический коэффициент использования грузоподъемности, γ</w:t>
            </w:r>
          </w:p>
        </w:tc>
      </w:tr>
      <w:tr w:rsidR="00797742">
        <w:trPr>
          <w:cantSplit/>
        </w:trPr>
        <w:tc>
          <w:tcPr>
            <w:tcW w:w="2235" w:type="dxa"/>
          </w:tcPr>
          <w:p w:rsidR="00797742" w:rsidRDefault="00797742">
            <w:pPr>
              <w:jc w:val="center"/>
              <w:rPr>
                <w:sz w:val="28"/>
              </w:rPr>
            </w:pPr>
            <w:r>
              <w:rPr>
                <w:sz w:val="28"/>
              </w:rPr>
              <w:t>МАЗ- 53371</w:t>
            </w:r>
          </w:p>
        </w:tc>
        <w:tc>
          <w:tcPr>
            <w:tcW w:w="1771" w:type="dxa"/>
          </w:tcPr>
          <w:p w:rsidR="00797742" w:rsidRDefault="00797742">
            <w:pPr>
              <w:jc w:val="center"/>
              <w:rPr>
                <w:sz w:val="28"/>
              </w:rPr>
            </w:pPr>
            <w:r>
              <w:rPr>
                <w:sz w:val="28"/>
              </w:rPr>
              <w:t>8,7</w:t>
            </w:r>
          </w:p>
        </w:tc>
        <w:tc>
          <w:tcPr>
            <w:tcW w:w="2481" w:type="dxa"/>
          </w:tcPr>
          <w:p w:rsidR="00797742" w:rsidRDefault="00797742">
            <w:pPr>
              <w:jc w:val="center"/>
              <w:rPr>
                <w:sz w:val="28"/>
              </w:rPr>
            </w:pPr>
            <w:r>
              <w:rPr>
                <w:sz w:val="28"/>
              </w:rPr>
              <w:t>6,64</w:t>
            </w:r>
          </w:p>
        </w:tc>
        <w:tc>
          <w:tcPr>
            <w:tcW w:w="2693" w:type="dxa"/>
          </w:tcPr>
          <w:p w:rsidR="00797742" w:rsidRDefault="00797742">
            <w:pPr>
              <w:jc w:val="center"/>
              <w:rPr>
                <w:sz w:val="28"/>
              </w:rPr>
            </w:pPr>
            <w:r>
              <w:rPr>
                <w:sz w:val="28"/>
              </w:rPr>
              <w:t>0,76</w:t>
            </w:r>
          </w:p>
        </w:tc>
      </w:tr>
      <w:tr w:rsidR="00797742">
        <w:trPr>
          <w:cantSplit/>
        </w:trPr>
        <w:tc>
          <w:tcPr>
            <w:tcW w:w="2235" w:type="dxa"/>
          </w:tcPr>
          <w:p w:rsidR="00797742" w:rsidRDefault="00797742">
            <w:pPr>
              <w:jc w:val="center"/>
              <w:rPr>
                <w:sz w:val="28"/>
              </w:rPr>
            </w:pPr>
            <w:r>
              <w:rPr>
                <w:sz w:val="28"/>
              </w:rPr>
              <w:t>КамАЗ - 53212</w:t>
            </w:r>
          </w:p>
        </w:tc>
        <w:tc>
          <w:tcPr>
            <w:tcW w:w="1771" w:type="dxa"/>
          </w:tcPr>
          <w:p w:rsidR="00797742" w:rsidRDefault="00797742">
            <w:pPr>
              <w:jc w:val="center"/>
              <w:rPr>
                <w:sz w:val="28"/>
              </w:rPr>
            </w:pPr>
            <w:r>
              <w:rPr>
                <w:sz w:val="28"/>
              </w:rPr>
              <w:t>10</w:t>
            </w:r>
          </w:p>
        </w:tc>
        <w:tc>
          <w:tcPr>
            <w:tcW w:w="2481" w:type="dxa"/>
          </w:tcPr>
          <w:p w:rsidR="00797742" w:rsidRDefault="00797742">
            <w:pPr>
              <w:jc w:val="center"/>
              <w:rPr>
                <w:sz w:val="28"/>
              </w:rPr>
            </w:pPr>
            <w:r>
              <w:rPr>
                <w:sz w:val="28"/>
              </w:rPr>
              <w:t>8,3</w:t>
            </w:r>
          </w:p>
        </w:tc>
        <w:tc>
          <w:tcPr>
            <w:tcW w:w="2693" w:type="dxa"/>
          </w:tcPr>
          <w:p w:rsidR="00797742" w:rsidRDefault="00797742">
            <w:pPr>
              <w:jc w:val="center"/>
              <w:rPr>
                <w:sz w:val="28"/>
              </w:rPr>
            </w:pPr>
            <w:r>
              <w:rPr>
                <w:sz w:val="28"/>
              </w:rPr>
              <w:t>0,83</w:t>
            </w:r>
          </w:p>
        </w:tc>
      </w:tr>
      <w:tr w:rsidR="00797742">
        <w:trPr>
          <w:cantSplit/>
        </w:trPr>
        <w:tc>
          <w:tcPr>
            <w:tcW w:w="2235" w:type="dxa"/>
          </w:tcPr>
          <w:p w:rsidR="00797742" w:rsidRDefault="00797742">
            <w:pPr>
              <w:jc w:val="center"/>
              <w:rPr>
                <w:sz w:val="28"/>
              </w:rPr>
            </w:pPr>
            <w:r>
              <w:rPr>
                <w:sz w:val="28"/>
              </w:rPr>
              <w:t>КрАЗ - 516В</w:t>
            </w:r>
          </w:p>
        </w:tc>
        <w:tc>
          <w:tcPr>
            <w:tcW w:w="1771" w:type="dxa"/>
          </w:tcPr>
          <w:p w:rsidR="00797742" w:rsidRDefault="00797742">
            <w:pPr>
              <w:jc w:val="center"/>
              <w:rPr>
                <w:sz w:val="28"/>
              </w:rPr>
            </w:pPr>
            <w:r>
              <w:rPr>
                <w:sz w:val="28"/>
              </w:rPr>
              <w:t>14,5</w:t>
            </w:r>
          </w:p>
        </w:tc>
        <w:tc>
          <w:tcPr>
            <w:tcW w:w="2481" w:type="dxa"/>
          </w:tcPr>
          <w:p w:rsidR="00797742" w:rsidRDefault="00797742">
            <w:pPr>
              <w:jc w:val="center"/>
              <w:rPr>
                <w:sz w:val="28"/>
              </w:rPr>
            </w:pPr>
            <w:r>
              <w:rPr>
                <w:sz w:val="28"/>
              </w:rPr>
              <w:t>9,96</w:t>
            </w:r>
          </w:p>
        </w:tc>
        <w:tc>
          <w:tcPr>
            <w:tcW w:w="2693" w:type="dxa"/>
          </w:tcPr>
          <w:p w:rsidR="00797742" w:rsidRDefault="00797742">
            <w:pPr>
              <w:jc w:val="center"/>
              <w:rPr>
                <w:sz w:val="28"/>
              </w:rPr>
            </w:pPr>
            <w:r>
              <w:rPr>
                <w:sz w:val="28"/>
              </w:rPr>
              <w:t>0,67</w:t>
            </w:r>
          </w:p>
        </w:tc>
      </w:tr>
    </w:tbl>
    <w:p w:rsidR="00797742" w:rsidRDefault="00797742">
      <w:pPr>
        <w:ind w:firstLine="567"/>
        <w:jc w:val="both"/>
        <w:rPr>
          <w:sz w:val="28"/>
        </w:rPr>
      </w:pPr>
    </w:p>
    <w:p w:rsidR="00797742" w:rsidRDefault="00797742">
      <w:pPr>
        <w:ind w:firstLine="567"/>
        <w:jc w:val="both"/>
        <w:rPr>
          <w:sz w:val="28"/>
        </w:rPr>
      </w:pPr>
      <w:r>
        <w:rPr>
          <w:sz w:val="28"/>
        </w:rPr>
        <w:t>После первоначального подбора транспортных средств необходимо выяснить, какое из них будет наиболее рациональных для существующей исходной ситуации. Выбор автомобиля осуществляется по критерию наибольшей производительности в равных условиях. Также необходимо построить графики работы для всех трех типов подвижного состава (расписание движения автомобилей).</w:t>
      </w:r>
    </w:p>
    <w:p w:rsidR="00797742" w:rsidRDefault="00797742">
      <w:pPr>
        <w:ind w:firstLine="567"/>
        <w:jc w:val="both"/>
        <w:rPr>
          <w:sz w:val="28"/>
          <w:lang w:val="en-US"/>
        </w:rPr>
      </w:pPr>
      <w:r>
        <w:rPr>
          <w:sz w:val="28"/>
        </w:rPr>
        <w:t xml:space="preserve">Чтобы построить расписание движения, необходимо определить время оборота автомобиля, которое определяется по формуле </w:t>
      </w:r>
      <w:r>
        <w:rPr>
          <w:sz w:val="28"/>
          <w:lang w:val="en-US"/>
        </w:rPr>
        <w:t>[ 5 ]:</w:t>
      </w:r>
    </w:p>
    <w:p w:rsidR="00797742" w:rsidRDefault="00477CEE">
      <w:pPr>
        <w:ind w:firstLine="567"/>
        <w:jc w:val="both"/>
        <w:rPr>
          <w:sz w:val="28"/>
          <w:lang w:val="en-US"/>
        </w:rPr>
      </w:pPr>
      <w:r>
        <w:rPr>
          <w:noProof/>
          <w:sz w:val="28"/>
        </w:rPr>
        <w:pict>
          <v:shape id="_x0000_s1151" type="#_x0000_t75" style="position:absolute;left:0;text-align:left;margin-left:145.35pt;margin-top:11.85pt;width:88pt;height:35pt;z-index:-251654144;mso-wrap-edited:f" wrapcoords="10010 1379 1756 5974 0 7353 176 12409 4741 15626 9659 16085 9483 19302 12644 19302 12644 16085 18088 16085 21249 13328 20722 8272 10888 1379 10010 1379" o:allowincell="f">
            <v:imagedata r:id="rId9" o:title=""/>
            <w10:wrap type="tight" side="right"/>
          </v:shape>
        </w:pict>
      </w:r>
    </w:p>
    <w:p w:rsidR="00797742" w:rsidRDefault="00797742">
      <w:pPr>
        <w:ind w:firstLine="567"/>
        <w:jc w:val="both"/>
        <w:rPr>
          <w:sz w:val="28"/>
          <w:lang w:val="en-US"/>
        </w:rPr>
      </w:pPr>
      <w:r>
        <w:rPr>
          <w:sz w:val="28"/>
          <w:lang w:val="en-US"/>
        </w:rPr>
        <w:tab/>
      </w:r>
      <w:r>
        <w:rPr>
          <w:sz w:val="28"/>
          <w:lang w:val="en-US"/>
        </w:rPr>
        <w:tab/>
      </w:r>
      <w:r>
        <w:rPr>
          <w:sz w:val="28"/>
          <w:lang w:val="en-US"/>
        </w:rPr>
        <w:tab/>
        <w:t>(5.1)</w:t>
      </w:r>
    </w:p>
    <w:p w:rsidR="00797742" w:rsidRDefault="00797742">
      <w:pPr>
        <w:ind w:firstLine="567"/>
        <w:jc w:val="both"/>
        <w:rPr>
          <w:sz w:val="28"/>
          <w:lang w:val="en-US"/>
        </w:rPr>
      </w:pPr>
    </w:p>
    <w:p w:rsidR="00797742" w:rsidRDefault="00797742">
      <w:pPr>
        <w:ind w:firstLine="567"/>
        <w:jc w:val="both"/>
        <w:rPr>
          <w:sz w:val="28"/>
        </w:rPr>
      </w:pPr>
      <w:r>
        <w:rPr>
          <w:sz w:val="28"/>
          <w:lang w:val="en-US"/>
        </w:rPr>
        <w:t xml:space="preserve">где </w:t>
      </w:r>
      <w:r>
        <w:rPr>
          <w:i/>
          <w:sz w:val="28"/>
          <w:lang w:val="en-US"/>
        </w:rPr>
        <w:t>l</w:t>
      </w:r>
      <w:r>
        <w:rPr>
          <w:i/>
          <w:sz w:val="28"/>
        </w:rPr>
        <w:t>м</w:t>
      </w:r>
      <w:r>
        <w:rPr>
          <w:sz w:val="28"/>
        </w:rPr>
        <w:t xml:space="preserve"> - длина маршрута, км;</w:t>
      </w:r>
    </w:p>
    <w:p w:rsidR="00797742" w:rsidRDefault="00797742">
      <w:pPr>
        <w:ind w:left="1134"/>
        <w:jc w:val="both"/>
        <w:rPr>
          <w:sz w:val="28"/>
        </w:rPr>
      </w:pPr>
      <w:r>
        <w:rPr>
          <w:i/>
          <w:sz w:val="28"/>
          <w:lang w:val="en-US"/>
        </w:rPr>
        <w:t>V</w:t>
      </w:r>
      <w:r>
        <w:rPr>
          <w:i/>
          <w:sz w:val="28"/>
          <w:vertAlign w:val="subscript"/>
        </w:rPr>
        <w:t>Т</w:t>
      </w:r>
      <w:r>
        <w:rPr>
          <w:sz w:val="28"/>
          <w:vertAlign w:val="subscript"/>
        </w:rPr>
        <w:t xml:space="preserve"> </w:t>
      </w:r>
      <w:r>
        <w:rPr>
          <w:sz w:val="28"/>
        </w:rPr>
        <w:t>- техническая скорость автомобиля, 24 км</w:t>
      </w:r>
      <w:r>
        <w:rPr>
          <w:sz w:val="28"/>
          <w:lang w:val="en-US"/>
        </w:rPr>
        <w:t>/</w:t>
      </w:r>
      <w:r>
        <w:rPr>
          <w:sz w:val="28"/>
        </w:rPr>
        <w:t xml:space="preserve">ч </w:t>
      </w:r>
      <w:r>
        <w:rPr>
          <w:sz w:val="28"/>
          <w:lang w:val="en-US"/>
        </w:rPr>
        <w:t>[ 3 ]</w:t>
      </w:r>
      <w:r>
        <w:rPr>
          <w:sz w:val="28"/>
        </w:rPr>
        <w:t>;</w:t>
      </w:r>
    </w:p>
    <w:p w:rsidR="00797742" w:rsidRDefault="00797742">
      <w:pPr>
        <w:ind w:left="1134"/>
        <w:jc w:val="both"/>
        <w:rPr>
          <w:sz w:val="28"/>
        </w:rPr>
      </w:pPr>
      <w:r>
        <w:rPr>
          <w:i/>
          <w:sz w:val="28"/>
          <w:lang w:val="en-US"/>
        </w:rPr>
        <w:t>tпр</w:t>
      </w:r>
      <w:r>
        <w:rPr>
          <w:sz w:val="28"/>
          <w:lang w:val="en-US"/>
        </w:rPr>
        <w:t xml:space="preserve"> - </w:t>
      </w:r>
      <w:r>
        <w:rPr>
          <w:sz w:val="28"/>
        </w:rPr>
        <w:t>общее время простоя при выполнении погрузо-разгрузочных работ, мин;</w:t>
      </w:r>
    </w:p>
    <w:p w:rsidR="00797742" w:rsidRDefault="00797742">
      <w:pPr>
        <w:ind w:left="1134"/>
        <w:jc w:val="both"/>
        <w:rPr>
          <w:sz w:val="28"/>
        </w:rPr>
      </w:pPr>
      <w:r>
        <w:rPr>
          <w:i/>
          <w:sz w:val="28"/>
        </w:rPr>
        <w:t>60</w:t>
      </w:r>
      <w:r>
        <w:rPr>
          <w:sz w:val="28"/>
        </w:rPr>
        <w:t xml:space="preserve"> -переводной коэффициент из часов в минуты;</w:t>
      </w:r>
    </w:p>
    <w:p w:rsidR="00797742" w:rsidRDefault="00797742">
      <w:pPr>
        <w:ind w:left="1134"/>
        <w:jc w:val="both"/>
        <w:rPr>
          <w:sz w:val="28"/>
        </w:rPr>
      </w:pPr>
      <w:r>
        <w:rPr>
          <w:i/>
          <w:sz w:val="28"/>
          <w:lang w:val="en-US"/>
        </w:rPr>
        <w:t>t</w:t>
      </w:r>
      <w:r>
        <w:rPr>
          <w:i/>
          <w:sz w:val="28"/>
        </w:rPr>
        <w:t>о</w:t>
      </w:r>
      <w:r>
        <w:rPr>
          <w:sz w:val="28"/>
        </w:rPr>
        <w:t xml:space="preserve"> - время оборота, мин;</w:t>
      </w:r>
    </w:p>
    <w:p w:rsidR="00797742" w:rsidRDefault="00797742">
      <w:pPr>
        <w:ind w:firstLine="567"/>
        <w:jc w:val="both"/>
        <w:rPr>
          <w:sz w:val="28"/>
        </w:rPr>
      </w:pPr>
    </w:p>
    <w:p w:rsidR="00797742" w:rsidRDefault="00797742">
      <w:pPr>
        <w:ind w:firstLine="567"/>
        <w:jc w:val="both"/>
        <w:rPr>
          <w:sz w:val="28"/>
        </w:rPr>
      </w:pPr>
      <w:r>
        <w:rPr>
          <w:sz w:val="28"/>
        </w:rPr>
        <w:t xml:space="preserve">Общее время простоя при выполнении погрузочно-разгрузочных работ определяется по формуле </w:t>
      </w:r>
      <w:r>
        <w:rPr>
          <w:sz w:val="28"/>
          <w:lang w:val="en-US"/>
        </w:rPr>
        <w:t>[ 5 ]</w:t>
      </w:r>
      <w:r>
        <w:rPr>
          <w:sz w:val="28"/>
        </w:rPr>
        <w:t>:</w:t>
      </w:r>
    </w:p>
    <w:p w:rsidR="00797742" w:rsidRDefault="00797742">
      <w:pPr>
        <w:ind w:firstLine="567"/>
        <w:jc w:val="both"/>
        <w:rPr>
          <w:sz w:val="28"/>
        </w:rPr>
      </w:pPr>
    </w:p>
    <w:p w:rsidR="00797742" w:rsidRDefault="00797742">
      <w:pPr>
        <w:ind w:firstLine="567"/>
        <w:jc w:val="center"/>
        <w:rPr>
          <w:sz w:val="28"/>
        </w:rPr>
      </w:pPr>
      <w:r>
        <w:rPr>
          <w:i/>
          <w:sz w:val="28"/>
          <w:lang w:val="en-US"/>
        </w:rPr>
        <w:t>t</w:t>
      </w:r>
      <w:r>
        <w:rPr>
          <w:i/>
          <w:sz w:val="28"/>
        </w:rPr>
        <w:t>пр=</w:t>
      </w:r>
      <w:r>
        <w:rPr>
          <w:i/>
          <w:sz w:val="28"/>
          <w:lang w:val="en-US"/>
        </w:rPr>
        <w:t>gN</w:t>
      </w:r>
      <w:r>
        <w:rPr>
          <w:i/>
          <w:sz w:val="28"/>
          <w:vertAlign w:val="superscript"/>
        </w:rPr>
        <w:t>т</w:t>
      </w:r>
      <w:r>
        <w:rPr>
          <w:i/>
          <w:sz w:val="28"/>
          <w:vertAlign w:val="subscript"/>
        </w:rPr>
        <w:t>пр</w:t>
      </w:r>
      <w:r>
        <w:rPr>
          <w:sz w:val="28"/>
        </w:rPr>
        <w:t>,</w:t>
      </w:r>
      <w:r>
        <w:rPr>
          <w:sz w:val="28"/>
        </w:rPr>
        <w:tab/>
      </w:r>
      <w:r>
        <w:rPr>
          <w:sz w:val="28"/>
        </w:rPr>
        <w:tab/>
      </w:r>
      <w:r>
        <w:rPr>
          <w:sz w:val="28"/>
        </w:rPr>
        <w:tab/>
      </w:r>
      <w:r>
        <w:rPr>
          <w:sz w:val="28"/>
        </w:rPr>
        <w:tab/>
        <w:t>(5.2)</w:t>
      </w:r>
    </w:p>
    <w:p w:rsidR="00797742" w:rsidRDefault="00797742">
      <w:pPr>
        <w:ind w:firstLine="567"/>
        <w:jc w:val="both"/>
        <w:rPr>
          <w:sz w:val="28"/>
        </w:rPr>
      </w:pPr>
    </w:p>
    <w:p w:rsidR="00797742" w:rsidRDefault="00797742">
      <w:pPr>
        <w:ind w:firstLine="567"/>
        <w:jc w:val="both"/>
        <w:rPr>
          <w:sz w:val="28"/>
        </w:rPr>
      </w:pPr>
      <w:r>
        <w:rPr>
          <w:sz w:val="28"/>
        </w:rPr>
        <w:t xml:space="preserve">где </w:t>
      </w:r>
      <w:r>
        <w:rPr>
          <w:sz w:val="28"/>
          <w:lang w:val="en-US"/>
        </w:rPr>
        <w:t xml:space="preserve">g - </w:t>
      </w:r>
      <w:r>
        <w:rPr>
          <w:sz w:val="28"/>
        </w:rPr>
        <w:t>грузоподъемность автомобиля, т;</w:t>
      </w:r>
    </w:p>
    <w:p w:rsidR="00797742" w:rsidRDefault="00797742">
      <w:pPr>
        <w:ind w:left="1134"/>
        <w:jc w:val="both"/>
        <w:rPr>
          <w:sz w:val="28"/>
        </w:rPr>
      </w:pPr>
      <w:r>
        <w:rPr>
          <w:i/>
          <w:sz w:val="28"/>
          <w:lang w:val="en-US"/>
        </w:rPr>
        <w:t>N</w:t>
      </w:r>
      <w:r>
        <w:rPr>
          <w:i/>
          <w:sz w:val="28"/>
          <w:vertAlign w:val="superscript"/>
        </w:rPr>
        <w:t>т</w:t>
      </w:r>
      <w:r>
        <w:rPr>
          <w:i/>
          <w:sz w:val="28"/>
          <w:vertAlign w:val="subscript"/>
        </w:rPr>
        <w:t>пр</w:t>
      </w:r>
      <w:r>
        <w:rPr>
          <w:sz w:val="28"/>
        </w:rPr>
        <w:t xml:space="preserve"> - норма времени простоя под погрузкой-разгрузкой на 1 т груза, мин </w:t>
      </w:r>
      <w:r>
        <w:rPr>
          <w:sz w:val="28"/>
          <w:lang w:val="en-US"/>
        </w:rPr>
        <w:t>[ 3 ]</w:t>
      </w:r>
      <w:r>
        <w:rPr>
          <w:sz w:val="28"/>
        </w:rPr>
        <w:t xml:space="preserve">. Для автомобилей грузоподъемностью </w:t>
      </w:r>
    </w:p>
    <w:p w:rsidR="00797742" w:rsidRDefault="00797742">
      <w:pPr>
        <w:ind w:left="1134"/>
        <w:jc w:val="both"/>
        <w:rPr>
          <w:sz w:val="28"/>
        </w:rPr>
      </w:pPr>
      <w:r>
        <w:rPr>
          <w:sz w:val="28"/>
        </w:rPr>
        <w:t xml:space="preserve">7÷10 т, </w:t>
      </w:r>
      <w:r>
        <w:rPr>
          <w:i/>
          <w:sz w:val="28"/>
          <w:lang w:val="en-US"/>
        </w:rPr>
        <w:t>N</w:t>
      </w:r>
      <w:r>
        <w:rPr>
          <w:i/>
          <w:sz w:val="28"/>
          <w:vertAlign w:val="superscript"/>
        </w:rPr>
        <w:t>т</w:t>
      </w:r>
      <w:r>
        <w:rPr>
          <w:i/>
          <w:sz w:val="28"/>
          <w:vertAlign w:val="subscript"/>
        </w:rPr>
        <w:t>пр</w:t>
      </w:r>
      <w:r>
        <w:rPr>
          <w:sz w:val="28"/>
        </w:rPr>
        <w:t xml:space="preserve"> =6,2;  10÷15 т, </w:t>
      </w:r>
      <w:r>
        <w:rPr>
          <w:i/>
          <w:sz w:val="28"/>
          <w:lang w:val="en-US"/>
        </w:rPr>
        <w:t>N</w:t>
      </w:r>
      <w:r>
        <w:rPr>
          <w:i/>
          <w:sz w:val="28"/>
          <w:vertAlign w:val="superscript"/>
        </w:rPr>
        <w:t>т</w:t>
      </w:r>
      <w:r>
        <w:rPr>
          <w:i/>
          <w:sz w:val="28"/>
          <w:vertAlign w:val="subscript"/>
        </w:rPr>
        <w:t>пр</w:t>
      </w:r>
      <w:r>
        <w:rPr>
          <w:sz w:val="28"/>
        </w:rPr>
        <w:t xml:space="preserve"> =3,41.</w:t>
      </w:r>
    </w:p>
    <w:p w:rsidR="00797742" w:rsidRDefault="00797742">
      <w:pPr>
        <w:jc w:val="both"/>
        <w:rPr>
          <w:sz w:val="28"/>
          <w:lang w:val="en-US"/>
        </w:rPr>
      </w:pPr>
    </w:p>
    <w:p w:rsidR="00797742" w:rsidRDefault="00797742">
      <w:pPr>
        <w:ind w:firstLine="567"/>
        <w:jc w:val="both"/>
        <w:rPr>
          <w:sz w:val="28"/>
        </w:rPr>
      </w:pPr>
      <w:r>
        <w:rPr>
          <w:sz w:val="28"/>
        </w:rPr>
        <w:t>На примере автомобиля МАЗ-63371, рассчитаем время оборота, время движения с грузом, время простоя под погрузкой и разгрузкой, время движения без груза.</w:t>
      </w:r>
    </w:p>
    <w:p w:rsidR="00797742" w:rsidRDefault="00797742">
      <w:pPr>
        <w:ind w:firstLine="567"/>
        <w:jc w:val="both"/>
        <w:rPr>
          <w:sz w:val="28"/>
        </w:rPr>
      </w:pPr>
    </w:p>
    <w:p w:rsidR="00797742" w:rsidRDefault="00477CEE">
      <w:pPr>
        <w:ind w:firstLine="567"/>
        <w:jc w:val="both"/>
        <w:rPr>
          <w:sz w:val="28"/>
        </w:rPr>
      </w:pPr>
      <w:r>
        <w:rPr>
          <w:noProof/>
          <w:sz w:val="28"/>
        </w:rPr>
        <w:pict>
          <v:shape id="_x0000_s1152" type="#_x0000_t75" style="position:absolute;left:0;text-align:left;margin-left:94.95pt;margin-top:1.3pt;width:293pt;height:34pt;z-index:-251653120;mso-wrap-edited:f" wrapcoords="10010 1379 1756 5974 0 7353 176 12409 4741 15626 9659 16085 9483 19302 12644 19302 12644 16085 18088 16085 21249 13328 20722 8272 10888 1379 10010 1379" o:allowincell="f">
            <v:imagedata r:id="rId10" o:title=""/>
            <w10:wrap type="tight" side="right"/>
          </v:shape>
        </w:pic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t xml:space="preserve">Так как груз тарный, то время погрузки равно времени разгрузки и равно: </w:t>
      </w:r>
    </w:p>
    <w:p w:rsidR="00797742" w:rsidRDefault="00797742">
      <w:pPr>
        <w:ind w:firstLine="567"/>
        <w:jc w:val="center"/>
        <w:rPr>
          <w:sz w:val="28"/>
        </w:rPr>
      </w:pPr>
      <w:r>
        <w:rPr>
          <w:i/>
          <w:sz w:val="28"/>
          <w:lang w:val="en-US"/>
        </w:rPr>
        <w:t>t</w:t>
      </w:r>
      <w:r>
        <w:rPr>
          <w:i/>
          <w:sz w:val="28"/>
        </w:rPr>
        <w:t>п=</w:t>
      </w:r>
      <w:r>
        <w:rPr>
          <w:i/>
          <w:sz w:val="28"/>
          <w:lang w:val="en-US"/>
        </w:rPr>
        <w:t>tр=tпр</w:t>
      </w:r>
      <w:r>
        <w:rPr>
          <w:sz w:val="28"/>
          <w:lang w:val="en-US"/>
        </w:rPr>
        <w:t>/</w:t>
      </w:r>
      <w:r>
        <w:rPr>
          <w:sz w:val="28"/>
        </w:rPr>
        <w:t>2,</w:t>
      </w:r>
      <w:r>
        <w:rPr>
          <w:sz w:val="28"/>
        </w:rPr>
        <w:tab/>
      </w:r>
      <w:r>
        <w:rPr>
          <w:sz w:val="28"/>
        </w:rPr>
        <w:tab/>
      </w:r>
      <w:r>
        <w:rPr>
          <w:sz w:val="28"/>
        </w:rPr>
        <w:tab/>
        <w:t>(5.3)</w:t>
      </w:r>
    </w:p>
    <w:p w:rsidR="00797742" w:rsidRDefault="00797742">
      <w:pPr>
        <w:ind w:firstLine="567"/>
        <w:jc w:val="center"/>
        <w:rPr>
          <w:i/>
          <w:sz w:val="28"/>
          <w:lang w:val="en-US"/>
        </w:rPr>
      </w:pPr>
    </w:p>
    <w:p w:rsidR="00797742" w:rsidRDefault="00797742">
      <w:pPr>
        <w:ind w:firstLine="567"/>
        <w:jc w:val="center"/>
        <w:rPr>
          <w:sz w:val="28"/>
        </w:rPr>
      </w:pPr>
      <w:r>
        <w:rPr>
          <w:i/>
          <w:sz w:val="28"/>
          <w:lang w:val="en-US"/>
        </w:rPr>
        <w:t>t</w:t>
      </w:r>
      <w:r>
        <w:rPr>
          <w:i/>
          <w:sz w:val="28"/>
        </w:rPr>
        <w:t>п=</w:t>
      </w:r>
      <w:r>
        <w:rPr>
          <w:i/>
          <w:sz w:val="28"/>
          <w:lang w:val="en-US"/>
        </w:rPr>
        <w:t>tр=</w:t>
      </w:r>
      <w:r>
        <w:rPr>
          <w:sz w:val="28"/>
          <w:lang w:val="en-US"/>
        </w:rPr>
        <w:t>53,94/</w:t>
      </w:r>
      <w:r>
        <w:rPr>
          <w:sz w:val="28"/>
        </w:rPr>
        <w:t>2=26,7 мин=0,445 ч.</w:t>
      </w:r>
    </w:p>
    <w:p w:rsidR="00797742" w:rsidRDefault="00797742">
      <w:pPr>
        <w:ind w:firstLine="567"/>
        <w:jc w:val="center"/>
        <w:rPr>
          <w:sz w:val="28"/>
        </w:rPr>
      </w:pPr>
    </w:p>
    <w:p w:rsidR="00797742" w:rsidRDefault="00797742">
      <w:pPr>
        <w:ind w:firstLine="567"/>
        <w:jc w:val="both"/>
        <w:rPr>
          <w:sz w:val="28"/>
        </w:rPr>
      </w:pPr>
      <w:r>
        <w:rPr>
          <w:sz w:val="28"/>
        </w:rPr>
        <w:t>Затем необходимо определить предельное количество автомобилей,</w:t>
      </w:r>
    </w:p>
    <w:p w:rsidR="00797742" w:rsidRDefault="00477CEE">
      <w:pPr>
        <w:ind w:firstLine="567"/>
        <w:jc w:val="both"/>
        <w:rPr>
          <w:sz w:val="28"/>
        </w:rPr>
      </w:pPr>
      <w:r>
        <w:rPr>
          <w:noProof/>
          <w:sz w:val="28"/>
        </w:rPr>
        <w:pict>
          <v:shape id="_x0000_s1153" type="#_x0000_t75" style="position:absolute;left:0;text-align:left;margin-left:188.55pt;margin-top:18.6pt;width:52pt;height:28pt;z-index:-251652096;mso-wrap-edited:f" wrapcoords="14087 1168 4070 5254 1252 7589 1252 10508 0 12843 13148 18681 18157 18681 20661 12259 19409 10508 12522 10508 17843 7589 18470 2919 15339 1168 14087 1168" o:allowincell="f">
            <v:imagedata r:id="rId11" o:title=""/>
            <w10:wrap type="tight" side="right"/>
          </v:shape>
        </w:pict>
      </w:r>
      <w:r w:rsidR="00797742">
        <w:rPr>
          <w:sz w:val="28"/>
        </w:rPr>
        <w:t>которое может быть пропущено через пост погрузки:</w:t>
      </w:r>
    </w:p>
    <w:p w:rsidR="00797742" w:rsidRDefault="00797742">
      <w:pPr>
        <w:ind w:firstLine="567"/>
        <w:jc w:val="both"/>
        <w:rPr>
          <w:sz w:val="28"/>
        </w:rPr>
      </w:pPr>
      <w:r>
        <w:rPr>
          <w:sz w:val="28"/>
        </w:rPr>
        <w:tab/>
      </w:r>
      <w:r>
        <w:rPr>
          <w:sz w:val="28"/>
        </w:rPr>
        <w:tab/>
      </w:r>
      <w:r>
        <w:rPr>
          <w:sz w:val="28"/>
        </w:rPr>
        <w:tab/>
        <w:t>(5.4)</w:t>
      </w:r>
    </w:p>
    <w:p w:rsidR="00797742" w:rsidRDefault="00797742">
      <w:pPr>
        <w:ind w:firstLine="567"/>
        <w:jc w:val="both"/>
        <w:rPr>
          <w:sz w:val="28"/>
        </w:rPr>
      </w:pPr>
    </w:p>
    <w:p w:rsidR="00797742" w:rsidRDefault="00477CEE">
      <w:pPr>
        <w:ind w:firstLine="567"/>
        <w:jc w:val="both"/>
        <w:rPr>
          <w:sz w:val="28"/>
        </w:rPr>
      </w:pPr>
      <w:r>
        <w:rPr>
          <w:noProof/>
          <w:sz w:val="28"/>
        </w:rPr>
        <w:pict>
          <v:shape id="_x0000_s1154" type="#_x0000_t75" style="position:absolute;left:0;text-align:left;margin-left:195.75pt;margin-top:20.7pt;width:123pt;height:33pt;z-index:-251651072;mso-wrap-edited:f" wrapcoords="14087 1168 4070 5254 1252 7589 1252 10508 0 12843 13148 18681 18157 18681 20661 12259 19409 10508 12522 10508 17843 7589 18470 2919 15339 1168 14087 1168" o:allowincell="f">
            <v:imagedata r:id="rId12" o:title=""/>
            <w10:wrap type="tight" side="right"/>
          </v:shape>
        </w:pict>
      </w:r>
      <w:r w:rsidR="00797742">
        <w:rPr>
          <w:sz w:val="28"/>
        </w:rPr>
        <w:t xml:space="preserve">где </w:t>
      </w:r>
      <w:r w:rsidR="00797742">
        <w:rPr>
          <w:i/>
          <w:sz w:val="28"/>
          <w:lang w:val="en-US"/>
        </w:rPr>
        <w:t>t</w:t>
      </w:r>
      <w:r w:rsidR="00797742">
        <w:rPr>
          <w:i/>
          <w:sz w:val="28"/>
        </w:rPr>
        <w:t>п</w:t>
      </w:r>
      <w:r w:rsidR="00797742">
        <w:rPr>
          <w:sz w:val="28"/>
        </w:rPr>
        <w:t xml:space="preserve"> - время погрузки, ч.</w: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t>Аналогично проводятся расчеты для всех автомобилей по каждой ветви радиального маршрута. Результаты приведены в таблице 5.3.</w:t>
      </w:r>
    </w:p>
    <w:p w:rsidR="00797742" w:rsidRDefault="00797742">
      <w:pPr>
        <w:ind w:firstLine="567"/>
        <w:jc w:val="both"/>
        <w:rPr>
          <w:sz w:val="28"/>
        </w:rPr>
      </w:pPr>
    </w:p>
    <w:p w:rsidR="00797742" w:rsidRDefault="00797742">
      <w:pPr>
        <w:ind w:firstLine="567"/>
        <w:jc w:val="both"/>
        <w:rPr>
          <w:sz w:val="28"/>
        </w:rPr>
      </w:pPr>
      <w:r>
        <w:rPr>
          <w:sz w:val="28"/>
        </w:rPr>
        <w:t xml:space="preserve">Таблица 5.3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79"/>
        <w:gridCol w:w="1857"/>
        <w:gridCol w:w="1"/>
        <w:gridCol w:w="1856"/>
        <w:gridCol w:w="1"/>
        <w:gridCol w:w="1856"/>
        <w:gridCol w:w="2"/>
      </w:tblGrid>
      <w:tr w:rsidR="00797742">
        <w:tc>
          <w:tcPr>
            <w:tcW w:w="9287" w:type="dxa"/>
            <w:gridSpan w:val="8"/>
          </w:tcPr>
          <w:p w:rsidR="00797742" w:rsidRDefault="00797742">
            <w:pPr>
              <w:jc w:val="center"/>
              <w:rPr>
                <w:sz w:val="28"/>
              </w:rPr>
            </w:pPr>
            <w:r>
              <w:rPr>
                <w:sz w:val="28"/>
              </w:rPr>
              <w:t xml:space="preserve">А3Б3, </w:t>
            </w:r>
            <w:r>
              <w:rPr>
                <w:sz w:val="28"/>
                <w:lang w:val="en-US"/>
              </w:rPr>
              <w:t xml:space="preserve">Q=300 </w:t>
            </w:r>
            <w:r>
              <w:rPr>
                <w:sz w:val="28"/>
              </w:rPr>
              <w:t>т</w:t>
            </w:r>
          </w:p>
        </w:tc>
      </w:tr>
      <w:tr w:rsidR="00797742">
        <w:trPr>
          <w:cantSplit/>
        </w:trPr>
        <w:tc>
          <w:tcPr>
            <w:tcW w:w="2235" w:type="dxa"/>
          </w:tcPr>
          <w:p w:rsidR="00797742" w:rsidRDefault="00797742">
            <w:pPr>
              <w:jc w:val="center"/>
              <w:rPr>
                <w:sz w:val="28"/>
              </w:rPr>
            </w:pPr>
            <w:r>
              <w:rPr>
                <w:sz w:val="28"/>
              </w:rPr>
              <w:t>Марка автомобиля</w:t>
            </w:r>
          </w:p>
        </w:tc>
        <w:tc>
          <w:tcPr>
            <w:tcW w:w="1479" w:type="dxa"/>
            <w:vAlign w:val="center"/>
          </w:tcPr>
          <w:p w:rsidR="00797742" w:rsidRDefault="00797742">
            <w:pPr>
              <w:jc w:val="center"/>
              <w:rPr>
                <w:i/>
                <w:sz w:val="28"/>
              </w:rPr>
            </w:pPr>
            <w:r>
              <w:rPr>
                <w:i/>
                <w:sz w:val="28"/>
                <w:lang w:val="en-US"/>
              </w:rPr>
              <w:t>t</w:t>
            </w:r>
            <w:r>
              <w:rPr>
                <w:i/>
                <w:sz w:val="28"/>
              </w:rPr>
              <w:t xml:space="preserve">о, </w:t>
            </w:r>
            <w:r>
              <w:rPr>
                <w:sz w:val="28"/>
              </w:rPr>
              <w:t>мин</w:t>
            </w:r>
          </w:p>
        </w:tc>
        <w:tc>
          <w:tcPr>
            <w:tcW w:w="1858" w:type="dxa"/>
            <w:gridSpan w:val="2"/>
            <w:vAlign w:val="center"/>
          </w:tcPr>
          <w:p w:rsidR="00797742" w:rsidRDefault="00797742">
            <w:pPr>
              <w:jc w:val="center"/>
              <w:rPr>
                <w:i/>
                <w:sz w:val="28"/>
              </w:rPr>
            </w:pPr>
            <w:r>
              <w:rPr>
                <w:i/>
                <w:sz w:val="28"/>
                <w:lang w:val="en-US"/>
              </w:rPr>
              <w:t>t</w:t>
            </w:r>
            <w:r>
              <w:rPr>
                <w:i/>
                <w:sz w:val="28"/>
              </w:rPr>
              <w:t xml:space="preserve">пв, </w:t>
            </w:r>
            <w:r>
              <w:rPr>
                <w:sz w:val="28"/>
              </w:rPr>
              <w:t>мин</w:t>
            </w:r>
          </w:p>
        </w:tc>
        <w:tc>
          <w:tcPr>
            <w:tcW w:w="1857" w:type="dxa"/>
            <w:gridSpan w:val="2"/>
            <w:vAlign w:val="center"/>
          </w:tcPr>
          <w:p w:rsidR="00797742" w:rsidRDefault="00797742">
            <w:pPr>
              <w:jc w:val="center"/>
              <w:rPr>
                <w:i/>
                <w:sz w:val="28"/>
                <w:lang w:val="en-US"/>
              </w:rPr>
            </w:pPr>
            <w:r>
              <w:rPr>
                <w:i/>
                <w:sz w:val="28"/>
                <w:lang w:val="en-US"/>
              </w:rPr>
              <w:t xml:space="preserve">tп=tр, </w:t>
            </w:r>
            <w:r>
              <w:rPr>
                <w:sz w:val="28"/>
                <w:lang w:val="en-US"/>
              </w:rPr>
              <w:t>ч</w:t>
            </w:r>
          </w:p>
        </w:tc>
        <w:tc>
          <w:tcPr>
            <w:tcW w:w="1858" w:type="dxa"/>
            <w:gridSpan w:val="2"/>
            <w:vAlign w:val="center"/>
          </w:tcPr>
          <w:p w:rsidR="00797742" w:rsidRDefault="00797742">
            <w:pPr>
              <w:jc w:val="center"/>
              <w:rPr>
                <w:i/>
                <w:sz w:val="28"/>
              </w:rPr>
            </w:pPr>
            <w:r>
              <w:rPr>
                <w:i/>
                <w:sz w:val="28"/>
                <w:lang w:val="en-US"/>
              </w:rPr>
              <w:t>A'</w:t>
            </w:r>
            <w:r>
              <w:rPr>
                <w:i/>
                <w:sz w:val="28"/>
              </w:rPr>
              <w:t>э</w:t>
            </w:r>
          </w:p>
        </w:tc>
      </w:tr>
      <w:tr w:rsidR="00797742">
        <w:trPr>
          <w:gridAfter w:val="1"/>
        </w:trPr>
        <w:tc>
          <w:tcPr>
            <w:tcW w:w="2235" w:type="dxa"/>
          </w:tcPr>
          <w:p w:rsidR="00797742" w:rsidRDefault="00797742">
            <w:pPr>
              <w:jc w:val="center"/>
              <w:rPr>
                <w:sz w:val="28"/>
              </w:rPr>
            </w:pPr>
            <w:r>
              <w:rPr>
                <w:sz w:val="28"/>
              </w:rPr>
              <w:t>МАЗ- 53371</w:t>
            </w:r>
          </w:p>
        </w:tc>
        <w:tc>
          <w:tcPr>
            <w:tcW w:w="1479" w:type="dxa"/>
          </w:tcPr>
          <w:p w:rsidR="00797742" w:rsidRDefault="00797742">
            <w:pPr>
              <w:jc w:val="center"/>
              <w:rPr>
                <w:sz w:val="28"/>
              </w:rPr>
            </w:pPr>
            <w:r>
              <w:rPr>
                <w:sz w:val="28"/>
              </w:rPr>
              <w:t>85,94</w:t>
            </w:r>
          </w:p>
        </w:tc>
        <w:tc>
          <w:tcPr>
            <w:tcW w:w="1857" w:type="dxa"/>
          </w:tcPr>
          <w:p w:rsidR="00797742" w:rsidRDefault="00797742">
            <w:pPr>
              <w:jc w:val="center"/>
              <w:rPr>
                <w:sz w:val="28"/>
              </w:rPr>
            </w:pPr>
            <w:r>
              <w:rPr>
                <w:sz w:val="28"/>
              </w:rPr>
              <w:t>53,94</w:t>
            </w:r>
          </w:p>
        </w:tc>
        <w:tc>
          <w:tcPr>
            <w:tcW w:w="1857" w:type="dxa"/>
            <w:gridSpan w:val="2"/>
          </w:tcPr>
          <w:p w:rsidR="00797742" w:rsidRDefault="00797742">
            <w:pPr>
              <w:jc w:val="center"/>
              <w:rPr>
                <w:sz w:val="28"/>
              </w:rPr>
            </w:pPr>
            <w:r>
              <w:rPr>
                <w:sz w:val="28"/>
              </w:rPr>
              <w:t>26,97</w:t>
            </w:r>
          </w:p>
        </w:tc>
        <w:tc>
          <w:tcPr>
            <w:tcW w:w="1857" w:type="dxa"/>
            <w:gridSpan w:val="2"/>
          </w:tcPr>
          <w:p w:rsidR="00797742" w:rsidRDefault="00797742">
            <w:pPr>
              <w:jc w:val="center"/>
              <w:rPr>
                <w:sz w:val="28"/>
              </w:rPr>
            </w:pPr>
            <w:r>
              <w:rPr>
                <w:sz w:val="28"/>
              </w:rPr>
              <w:t>3</w:t>
            </w:r>
          </w:p>
        </w:tc>
      </w:tr>
      <w:tr w:rsidR="00797742">
        <w:trPr>
          <w:gridAfter w:val="1"/>
        </w:trPr>
        <w:tc>
          <w:tcPr>
            <w:tcW w:w="2235" w:type="dxa"/>
          </w:tcPr>
          <w:p w:rsidR="00797742" w:rsidRDefault="00797742">
            <w:pPr>
              <w:jc w:val="center"/>
              <w:rPr>
                <w:sz w:val="28"/>
              </w:rPr>
            </w:pPr>
            <w:r>
              <w:rPr>
                <w:sz w:val="28"/>
              </w:rPr>
              <w:t>КамАЗ - 53212</w:t>
            </w:r>
          </w:p>
        </w:tc>
        <w:tc>
          <w:tcPr>
            <w:tcW w:w="1479" w:type="dxa"/>
          </w:tcPr>
          <w:p w:rsidR="00797742" w:rsidRDefault="00797742">
            <w:pPr>
              <w:jc w:val="center"/>
              <w:rPr>
                <w:sz w:val="28"/>
              </w:rPr>
            </w:pPr>
            <w:r>
              <w:rPr>
                <w:sz w:val="28"/>
              </w:rPr>
              <w:t>94,0</w:t>
            </w:r>
          </w:p>
        </w:tc>
        <w:tc>
          <w:tcPr>
            <w:tcW w:w="1857" w:type="dxa"/>
          </w:tcPr>
          <w:p w:rsidR="00797742" w:rsidRDefault="00797742">
            <w:pPr>
              <w:jc w:val="center"/>
              <w:rPr>
                <w:sz w:val="28"/>
              </w:rPr>
            </w:pPr>
            <w:r>
              <w:rPr>
                <w:sz w:val="28"/>
              </w:rPr>
              <w:t>62,0</w:t>
            </w:r>
          </w:p>
        </w:tc>
        <w:tc>
          <w:tcPr>
            <w:tcW w:w="1857" w:type="dxa"/>
            <w:gridSpan w:val="2"/>
          </w:tcPr>
          <w:p w:rsidR="00797742" w:rsidRDefault="00797742">
            <w:pPr>
              <w:jc w:val="center"/>
              <w:rPr>
                <w:sz w:val="28"/>
              </w:rPr>
            </w:pPr>
            <w:r>
              <w:rPr>
                <w:sz w:val="28"/>
              </w:rPr>
              <w:t>31,0</w:t>
            </w:r>
          </w:p>
        </w:tc>
        <w:tc>
          <w:tcPr>
            <w:tcW w:w="1857" w:type="dxa"/>
            <w:gridSpan w:val="2"/>
          </w:tcPr>
          <w:p w:rsidR="00797742" w:rsidRDefault="00797742">
            <w:pPr>
              <w:jc w:val="center"/>
              <w:rPr>
                <w:sz w:val="28"/>
              </w:rPr>
            </w:pPr>
            <w:r>
              <w:rPr>
                <w:sz w:val="28"/>
              </w:rPr>
              <w:t>3</w:t>
            </w:r>
          </w:p>
        </w:tc>
      </w:tr>
      <w:tr w:rsidR="00797742">
        <w:trPr>
          <w:gridAfter w:val="1"/>
        </w:trPr>
        <w:tc>
          <w:tcPr>
            <w:tcW w:w="2235" w:type="dxa"/>
          </w:tcPr>
          <w:p w:rsidR="00797742" w:rsidRDefault="00797742">
            <w:pPr>
              <w:jc w:val="center"/>
              <w:rPr>
                <w:sz w:val="28"/>
              </w:rPr>
            </w:pPr>
            <w:r>
              <w:rPr>
                <w:sz w:val="28"/>
              </w:rPr>
              <w:t>КрАЗ - 516В</w:t>
            </w:r>
          </w:p>
        </w:tc>
        <w:tc>
          <w:tcPr>
            <w:tcW w:w="1479" w:type="dxa"/>
          </w:tcPr>
          <w:p w:rsidR="00797742" w:rsidRDefault="00797742">
            <w:pPr>
              <w:jc w:val="center"/>
              <w:rPr>
                <w:sz w:val="28"/>
              </w:rPr>
            </w:pPr>
            <w:r>
              <w:rPr>
                <w:sz w:val="28"/>
              </w:rPr>
              <w:t>81,4</w:t>
            </w:r>
          </w:p>
        </w:tc>
        <w:tc>
          <w:tcPr>
            <w:tcW w:w="1857" w:type="dxa"/>
          </w:tcPr>
          <w:p w:rsidR="00797742" w:rsidRDefault="00797742">
            <w:pPr>
              <w:jc w:val="center"/>
              <w:rPr>
                <w:sz w:val="28"/>
              </w:rPr>
            </w:pPr>
            <w:r>
              <w:rPr>
                <w:sz w:val="28"/>
              </w:rPr>
              <w:t>49,4</w:t>
            </w:r>
          </w:p>
        </w:tc>
        <w:tc>
          <w:tcPr>
            <w:tcW w:w="1857" w:type="dxa"/>
            <w:gridSpan w:val="2"/>
          </w:tcPr>
          <w:p w:rsidR="00797742" w:rsidRDefault="00797742">
            <w:pPr>
              <w:jc w:val="center"/>
              <w:rPr>
                <w:sz w:val="28"/>
              </w:rPr>
            </w:pPr>
            <w:r>
              <w:rPr>
                <w:sz w:val="28"/>
              </w:rPr>
              <w:t>24,72</w:t>
            </w:r>
          </w:p>
        </w:tc>
        <w:tc>
          <w:tcPr>
            <w:tcW w:w="1857" w:type="dxa"/>
            <w:gridSpan w:val="2"/>
          </w:tcPr>
          <w:p w:rsidR="00797742" w:rsidRDefault="00797742">
            <w:pPr>
              <w:jc w:val="center"/>
              <w:rPr>
                <w:sz w:val="28"/>
              </w:rPr>
            </w:pPr>
            <w:r>
              <w:rPr>
                <w:sz w:val="28"/>
              </w:rPr>
              <w:t>3</w:t>
            </w:r>
          </w:p>
        </w:tc>
      </w:tr>
      <w:tr w:rsidR="00797742">
        <w:tc>
          <w:tcPr>
            <w:tcW w:w="9287" w:type="dxa"/>
            <w:gridSpan w:val="8"/>
          </w:tcPr>
          <w:p w:rsidR="00797742" w:rsidRDefault="00797742">
            <w:pPr>
              <w:jc w:val="center"/>
              <w:rPr>
                <w:sz w:val="28"/>
              </w:rPr>
            </w:pPr>
            <w:r>
              <w:rPr>
                <w:sz w:val="28"/>
              </w:rPr>
              <w:t xml:space="preserve">А3Б4, </w:t>
            </w:r>
            <w:r>
              <w:rPr>
                <w:sz w:val="28"/>
                <w:lang w:val="en-US"/>
              </w:rPr>
              <w:t xml:space="preserve">Q=70 </w:t>
            </w:r>
            <w:r>
              <w:rPr>
                <w:sz w:val="28"/>
              </w:rPr>
              <w:t>т</w:t>
            </w:r>
          </w:p>
        </w:tc>
      </w:tr>
      <w:tr w:rsidR="00797742">
        <w:trPr>
          <w:cantSplit/>
        </w:trPr>
        <w:tc>
          <w:tcPr>
            <w:tcW w:w="2235" w:type="dxa"/>
          </w:tcPr>
          <w:p w:rsidR="00797742" w:rsidRDefault="00797742">
            <w:pPr>
              <w:jc w:val="center"/>
              <w:rPr>
                <w:sz w:val="28"/>
              </w:rPr>
            </w:pPr>
            <w:r>
              <w:rPr>
                <w:sz w:val="28"/>
              </w:rPr>
              <w:t>Марка автомобиля</w:t>
            </w:r>
          </w:p>
        </w:tc>
        <w:tc>
          <w:tcPr>
            <w:tcW w:w="1479" w:type="dxa"/>
            <w:vAlign w:val="center"/>
          </w:tcPr>
          <w:p w:rsidR="00797742" w:rsidRDefault="00797742">
            <w:pPr>
              <w:jc w:val="center"/>
              <w:rPr>
                <w:i/>
                <w:sz w:val="28"/>
              </w:rPr>
            </w:pPr>
            <w:r>
              <w:rPr>
                <w:i/>
                <w:sz w:val="28"/>
                <w:lang w:val="en-US"/>
              </w:rPr>
              <w:t>t</w:t>
            </w:r>
            <w:r>
              <w:rPr>
                <w:i/>
                <w:sz w:val="28"/>
              </w:rPr>
              <w:t xml:space="preserve">о, </w:t>
            </w:r>
            <w:r>
              <w:rPr>
                <w:sz w:val="28"/>
              </w:rPr>
              <w:t>мин</w:t>
            </w:r>
          </w:p>
        </w:tc>
        <w:tc>
          <w:tcPr>
            <w:tcW w:w="1858" w:type="dxa"/>
            <w:gridSpan w:val="2"/>
            <w:vAlign w:val="center"/>
          </w:tcPr>
          <w:p w:rsidR="00797742" w:rsidRDefault="00797742">
            <w:pPr>
              <w:jc w:val="center"/>
              <w:rPr>
                <w:i/>
                <w:sz w:val="28"/>
              </w:rPr>
            </w:pPr>
            <w:r>
              <w:rPr>
                <w:i/>
                <w:sz w:val="28"/>
                <w:lang w:val="en-US"/>
              </w:rPr>
              <w:t>t</w:t>
            </w:r>
            <w:r>
              <w:rPr>
                <w:i/>
                <w:sz w:val="28"/>
              </w:rPr>
              <w:t xml:space="preserve">пв, </w:t>
            </w:r>
            <w:r>
              <w:rPr>
                <w:sz w:val="28"/>
              </w:rPr>
              <w:t>мин</w:t>
            </w:r>
          </w:p>
        </w:tc>
        <w:tc>
          <w:tcPr>
            <w:tcW w:w="1857" w:type="dxa"/>
            <w:gridSpan w:val="2"/>
            <w:vAlign w:val="center"/>
          </w:tcPr>
          <w:p w:rsidR="00797742" w:rsidRDefault="00797742">
            <w:pPr>
              <w:jc w:val="center"/>
              <w:rPr>
                <w:i/>
                <w:sz w:val="28"/>
                <w:lang w:val="en-US"/>
              </w:rPr>
            </w:pPr>
            <w:r>
              <w:rPr>
                <w:i/>
                <w:sz w:val="28"/>
                <w:lang w:val="en-US"/>
              </w:rPr>
              <w:t xml:space="preserve">tп=tр, </w:t>
            </w:r>
            <w:r>
              <w:rPr>
                <w:sz w:val="28"/>
                <w:lang w:val="en-US"/>
              </w:rPr>
              <w:t>ч</w:t>
            </w:r>
          </w:p>
        </w:tc>
        <w:tc>
          <w:tcPr>
            <w:tcW w:w="1858" w:type="dxa"/>
            <w:gridSpan w:val="2"/>
            <w:vAlign w:val="center"/>
          </w:tcPr>
          <w:p w:rsidR="00797742" w:rsidRDefault="00797742">
            <w:pPr>
              <w:jc w:val="center"/>
              <w:rPr>
                <w:i/>
                <w:sz w:val="28"/>
              </w:rPr>
            </w:pPr>
            <w:r>
              <w:rPr>
                <w:i/>
                <w:sz w:val="28"/>
                <w:lang w:val="en-US"/>
              </w:rPr>
              <w:t>A'</w:t>
            </w:r>
            <w:r>
              <w:rPr>
                <w:i/>
                <w:sz w:val="28"/>
              </w:rPr>
              <w:t>э</w:t>
            </w:r>
          </w:p>
        </w:tc>
      </w:tr>
      <w:tr w:rsidR="00797742">
        <w:trPr>
          <w:gridAfter w:val="1"/>
        </w:trPr>
        <w:tc>
          <w:tcPr>
            <w:tcW w:w="2235" w:type="dxa"/>
          </w:tcPr>
          <w:p w:rsidR="00797742" w:rsidRDefault="00797742">
            <w:pPr>
              <w:jc w:val="center"/>
              <w:rPr>
                <w:sz w:val="28"/>
              </w:rPr>
            </w:pPr>
            <w:r>
              <w:rPr>
                <w:sz w:val="28"/>
              </w:rPr>
              <w:t>МАЗ- 53371</w:t>
            </w:r>
          </w:p>
        </w:tc>
        <w:tc>
          <w:tcPr>
            <w:tcW w:w="1479" w:type="dxa"/>
          </w:tcPr>
          <w:p w:rsidR="00797742" w:rsidRDefault="00797742">
            <w:pPr>
              <w:jc w:val="center"/>
              <w:rPr>
                <w:sz w:val="28"/>
              </w:rPr>
            </w:pPr>
            <w:r>
              <w:rPr>
                <w:sz w:val="28"/>
              </w:rPr>
              <w:t>103,94</w:t>
            </w:r>
          </w:p>
        </w:tc>
        <w:tc>
          <w:tcPr>
            <w:tcW w:w="1857" w:type="dxa"/>
          </w:tcPr>
          <w:p w:rsidR="00797742" w:rsidRDefault="00797742">
            <w:pPr>
              <w:jc w:val="center"/>
              <w:rPr>
                <w:sz w:val="28"/>
              </w:rPr>
            </w:pPr>
            <w:r>
              <w:rPr>
                <w:sz w:val="28"/>
              </w:rPr>
              <w:t>53,94</w:t>
            </w:r>
          </w:p>
        </w:tc>
        <w:tc>
          <w:tcPr>
            <w:tcW w:w="1857" w:type="dxa"/>
            <w:gridSpan w:val="2"/>
          </w:tcPr>
          <w:p w:rsidR="00797742" w:rsidRDefault="00797742">
            <w:pPr>
              <w:jc w:val="center"/>
              <w:rPr>
                <w:sz w:val="28"/>
              </w:rPr>
            </w:pPr>
            <w:r>
              <w:rPr>
                <w:sz w:val="28"/>
              </w:rPr>
              <w:t>26,7</w:t>
            </w:r>
          </w:p>
        </w:tc>
        <w:tc>
          <w:tcPr>
            <w:tcW w:w="1857" w:type="dxa"/>
            <w:gridSpan w:val="2"/>
          </w:tcPr>
          <w:p w:rsidR="00797742" w:rsidRDefault="00797742">
            <w:pPr>
              <w:jc w:val="center"/>
              <w:rPr>
                <w:sz w:val="28"/>
              </w:rPr>
            </w:pPr>
            <w:r>
              <w:rPr>
                <w:sz w:val="28"/>
              </w:rPr>
              <w:t>3</w:t>
            </w:r>
          </w:p>
        </w:tc>
      </w:tr>
      <w:tr w:rsidR="00797742">
        <w:trPr>
          <w:gridAfter w:val="1"/>
        </w:trPr>
        <w:tc>
          <w:tcPr>
            <w:tcW w:w="2235" w:type="dxa"/>
          </w:tcPr>
          <w:p w:rsidR="00797742" w:rsidRDefault="00797742">
            <w:pPr>
              <w:jc w:val="center"/>
              <w:rPr>
                <w:sz w:val="28"/>
              </w:rPr>
            </w:pPr>
            <w:r>
              <w:rPr>
                <w:sz w:val="28"/>
              </w:rPr>
              <w:t>КамАЗ - 53212</w:t>
            </w:r>
          </w:p>
        </w:tc>
        <w:tc>
          <w:tcPr>
            <w:tcW w:w="1479" w:type="dxa"/>
          </w:tcPr>
          <w:p w:rsidR="00797742" w:rsidRDefault="00797742">
            <w:pPr>
              <w:jc w:val="center"/>
              <w:rPr>
                <w:sz w:val="28"/>
              </w:rPr>
            </w:pPr>
            <w:r>
              <w:rPr>
                <w:sz w:val="28"/>
              </w:rPr>
              <w:t>112,0</w:t>
            </w:r>
          </w:p>
        </w:tc>
        <w:tc>
          <w:tcPr>
            <w:tcW w:w="1857" w:type="dxa"/>
          </w:tcPr>
          <w:p w:rsidR="00797742" w:rsidRDefault="00797742">
            <w:pPr>
              <w:jc w:val="center"/>
              <w:rPr>
                <w:sz w:val="28"/>
              </w:rPr>
            </w:pPr>
            <w:r>
              <w:rPr>
                <w:sz w:val="28"/>
              </w:rPr>
              <w:t>62</w:t>
            </w:r>
          </w:p>
        </w:tc>
        <w:tc>
          <w:tcPr>
            <w:tcW w:w="1857" w:type="dxa"/>
            <w:gridSpan w:val="2"/>
          </w:tcPr>
          <w:p w:rsidR="00797742" w:rsidRDefault="00797742">
            <w:pPr>
              <w:jc w:val="center"/>
              <w:rPr>
                <w:sz w:val="28"/>
              </w:rPr>
            </w:pPr>
            <w:r>
              <w:rPr>
                <w:sz w:val="28"/>
              </w:rPr>
              <w:t>31</w:t>
            </w:r>
          </w:p>
        </w:tc>
        <w:tc>
          <w:tcPr>
            <w:tcW w:w="1857" w:type="dxa"/>
            <w:gridSpan w:val="2"/>
          </w:tcPr>
          <w:p w:rsidR="00797742" w:rsidRDefault="00797742">
            <w:pPr>
              <w:jc w:val="center"/>
              <w:rPr>
                <w:sz w:val="28"/>
              </w:rPr>
            </w:pPr>
            <w:r>
              <w:rPr>
                <w:sz w:val="28"/>
              </w:rPr>
              <w:t>3</w:t>
            </w:r>
          </w:p>
        </w:tc>
      </w:tr>
      <w:tr w:rsidR="00797742">
        <w:trPr>
          <w:gridAfter w:val="1"/>
        </w:trPr>
        <w:tc>
          <w:tcPr>
            <w:tcW w:w="2235" w:type="dxa"/>
          </w:tcPr>
          <w:p w:rsidR="00797742" w:rsidRDefault="00797742">
            <w:pPr>
              <w:jc w:val="center"/>
              <w:rPr>
                <w:sz w:val="28"/>
              </w:rPr>
            </w:pPr>
            <w:r>
              <w:rPr>
                <w:sz w:val="28"/>
              </w:rPr>
              <w:t>КрАЗ - 516В</w:t>
            </w:r>
          </w:p>
        </w:tc>
        <w:tc>
          <w:tcPr>
            <w:tcW w:w="1479" w:type="dxa"/>
          </w:tcPr>
          <w:p w:rsidR="00797742" w:rsidRDefault="00797742">
            <w:pPr>
              <w:jc w:val="center"/>
              <w:rPr>
                <w:sz w:val="28"/>
              </w:rPr>
            </w:pPr>
            <w:r>
              <w:rPr>
                <w:sz w:val="28"/>
              </w:rPr>
              <w:t>99,4</w:t>
            </w:r>
          </w:p>
        </w:tc>
        <w:tc>
          <w:tcPr>
            <w:tcW w:w="1857" w:type="dxa"/>
          </w:tcPr>
          <w:p w:rsidR="00797742" w:rsidRDefault="00797742">
            <w:pPr>
              <w:jc w:val="center"/>
              <w:rPr>
                <w:sz w:val="28"/>
              </w:rPr>
            </w:pPr>
            <w:r>
              <w:rPr>
                <w:sz w:val="28"/>
              </w:rPr>
              <w:t>49,4</w:t>
            </w:r>
          </w:p>
        </w:tc>
        <w:tc>
          <w:tcPr>
            <w:tcW w:w="1857" w:type="dxa"/>
            <w:gridSpan w:val="2"/>
          </w:tcPr>
          <w:p w:rsidR="00797742" w:rsidRDefault="00797742">
            <w:pPr>
              <w:jc w:val="center"/>
              <w:rPr>
                <w:sz w:val="28"/>
              </w:rPr>
            </w:pPr>
            <w:r>
              <w:rPr>
                <w:sz w:val="28"/>
              </w:rPr>
              <w:t>24,7</w:t>
            </w:r>
          </w:p>
        </w:tc>
        <w:tc>
          <w:tcPr>
            <w:tcW w:w="1857" w:type="dxa"/>
            <w:gridSpan w:val="2"/>
          </w:tcPr>
          <w:p w:rsidR="00797742" w:rsidRDefault="00797742">
            <w:pPr>
              <w:jc w:val="center"/>
              <w:rPr>
                <w:sz w:val="28"/>
              </w:rPr>
            </w:pPr>
            <w:r>
              <w:rPr>
                <w:sz w:val="28"/>
              </w:rPr>
              <w:t>4</w:t>
            </w:r>
          </w:p>
        </w:tc>
      </w:tr>
    </w:tbl>
    <w:p w:rsidR="00797742" w:rsidRDefault="00797742">
      <w:pPr>
        <w:ind w:firstLine="567"/>
        <w:jc w:val="both"/>
        <w:rPr>
          <w:sz w:val="28"/>
        </w:rPr>
      </w:pPr>
    </w:p>
    <w:p w:rsidR="00797742" w:rsidRDefault="00797742">
      <w:pPr>
        <w:ind w:firstLine="567"/>
        <w:jc w:val="both"/>
        <w:rPr>
          <w:sz w:val="28"/>
        </w:rPr>
      </w:pPr>
      <w:r>
        <w:rPr>
          <w:sz w:val="28"/>
        </w:rPr>
        <w:t>Рассчитав выше перечисленные данные, мы можем приступить к построению расписания движения автомобилей.</w:t>
      </w:r>
    </w:p>
    <w:p w:rsidR="00797742" w:rsidRDefault="00797742">
      <w:pPr>
        <w:ind w:firstLine="567"/>
        <w:jc w:val="both"/>
        <w:rPr>
          <w:sz w:val="28"/>
        </w:rPr>
      </w:pPr>
      <w:r>
        <w:rPr>
          <w:sz w:val="28"/>
        </w:rPr>
        <w:t>При построении расписания принимаем следующие допущения:</w:t>
      </w:r>
    </w:p>
    <w:p w:rsidR="00797742" w:rsidRDefault="00797742">
      <w:pPr>
        <w:ind w:left="567"/>
        <w:jc w:val="both"/>
        <w:rPr>
          <w:sz w:val="28"/>
        </w:rPr>
      </w:pPr>
      <w:r>
        <w:rPr>
          <w:sz w:val="28"/>
        </w:rPr>
        <w:t>1 автомобиль должен закончить движение или операцию погрузки-разгрузки, несмотря на обеденное время, в том случае, если работа не занимает его значительную часть;</w:t>
      </w:r>
    </w:p>
    <w:p w:rsidR="00797742" w:rsidRDefault="00797742">
      <w:pPr>
        <w:ind w:left="567"/>
        <w:jc w:val="both"/>
        <w:rPr>
          <w:sz w:val="28"/>
        </w:rPr>
      </w:pPr>
      <w:r>
        <w:rPr>
          <w:sz w:val="28"/>
        </w:rPr>
        <w:t>2 время холостого хода обозначается только в том случае, если масштаб построения составляет для этой величины более 3 мм.</w:t>
      </w:r>
    </w:p>
    <w:p w:rsidR="00797742" w:rsidRDefault="00797742">
      <w:pPr>
        <w:ind w:left="567"/>
        <w:jc w:val="both"/>
        <w:rPr>
          <w:sz w:val="28"/>
        </w:rPr>
      </w:pPr>
    </w:p>
    <w:p w:rsidR="00797742" w:rsidRDefault="00797742">
      <w:pPr>
        <w:ind w:left="567"/>
        <w:jc w:val="both"/>
        <w:rPr>
          <w:sz w:val="28"/>
        </w:rPr>
      </w:pPr>
      <w:r>
        <w:rPr>
          <w:sz w:val="28"/>
        </w:rPr>
        <w:t>Условные обозначения:</w:t>
      </w:r>
    </w:p>
    <w:p w:rsidR="00797742" w:rsidRDefault="00797742">
      <w:pPr>
        <w:ind w:left="567"/>
        <w:jc w:val="both"/>
        <w:rPr>
          <w:sz w:val="28"/>
        </w:rPr>
      </w:pPr>
      <w:r>
        <w:rPr>
          <w:sz w:val="28"/>
        </w:rPr>
        <w:t>П - время погрузки;</w:t>
      </w:r>
    </w:p>
    <w:p w:rsidR="00797742" w:rsidRDefault="00797742">
      <w:pPr>
        <w:ind w:left="567"/>
        <w:jc w:val="both"/>
        <w:rPr>
          <w:sz w:val="28"/>
        </w:rPr>
      </w:pPr>
      <w:r>
        <w:rPr>
          <w:sz w:val="28"/>
        </w:rPr>
        <w:t>Р - время разгрузки;</w:t>
      </w:r>
    </w:p>
    <w:p w:rsidR="00797742" w:rsidRDefault="00797742">
      <w:pPr>
        <w:ind w:left="567"/>
        <w:jc w:val="both"/>
        <w:rPr>
          <w:sz w:val="28"/>
        </w:rPr>
      </w:pPr>
      <w:r>
        <w:rPr>
          <w:sz w:val="28"/>
        </w:rPr>
        <w:t>Г - время движения с грузом;</w:t>
      </w:r>
    </w:p>
    <w:p w:rsidR="00797742" w:rsidRDefault="00797742">
      <w:pPr>
        <w:ind w:left="567"/>
        <w:jc w:val="both"/>
        <w:rPr>
          <w:sz w:val="28"/>
        </w:rPr>
      </w:pPr>
      <w:r>
        <w:rPr>
          <w:sz w:val="28"/>
        </w:rPr>
        <w:t>Х - время холостого хода;</w:t>
      </w:r>
    </w:p>
    <w:p w:rsidR="00797742" w:rsidRDefault="00477CEE">
      <w:pPr>
        <w:ind w:left="567"/>
        <w:jc w:val="both"/>
        <w:rPr>
          <w:sz w:val="28"/>
        </w:rPr>
      </w:pPr>
      <w:r>
        <w:rPr>
          <w:noProof/>
          <w:sz w:val="28"/>
        </w:rPr>
        <w:pict>
          <v:rect id="_x0000_s1145" style="position:absolute;left:0;text-align:left;margin-left:30.15pt;margin-top:2.1pt;width:21.6pt;height:21.6pt;z-index:-251657216;mso-wrap-edited:f" wrapcoords="-745 0 -745 21600 22345 21600 22345 0 -745 0" o:allowincell="f" fillcolor="black" strokeweight="1pt">
            <v:fill r:id="rId13" o:title="Широкий диагональный 2" type="pattern"/>
            <w10:wrap type="tight" side="right"/>
          </v:rect>
        </w:pict>
      </w:r>
      <w:r w:rsidR="00797742">
        <w:rPr>
          <w:sz w:val="28"/>
        </w:rPr>
        <w:t>- простой;</w:t>
      </w:r>
    </w:p>
    <w:p w:rsidR="00797742" w:rsidRDefault="00477CEE">
      <w:pPr>
        <w:ind w:left="567"/>
        <w:jc w:val="both"/>
        <w:rPr>
          <w:sz w:val="28"/>
        </w:rPr>
      </w:pPr>
      <w:r>
        <w:rPr>
          <w:noProof/>
          <w:sz w:val="28"/>
        </w:rPr>
        <w:pict>
          <v:rect id="_x0000_s1146" style="position:absolute;left:0;text-align:left;margin-left:-31.35pt;margin-top:14.8pt;width:21.6pt;height:21.6pt;z-index:-251656192;mso-wrap-edited:f" wrapcoords="-745 0 -745 21600 22345 21600 22345 0 -745 0" o:allowincell="f" fillcolor="black">
            <v:fill r:id="rId14" o:title="Мелкая сетка" type="pattern"/>
            <w10:wrap type="tight" side="right"/>
          </v:rect>
        </w:pict>
      </w:r>
      <w:r w:rsidR="00797742">
        <w:rPr>
          <w:sz w:val="28"/>
        </w:rPr>
        <w:t xml:space="preserve"> - работа во время регламентируемого обеденного перерыва.</w:t>
      </w:r>
    </w:p>
    <w:p w:rsidR="00797742" w:rsidRDefault="00477CEE">
      <w:pPr>
        <w:ind w:left="567"/>
        <w:jc w:val="both"/>
        <w:rPr>
          <w:sz w:val="28"/>
        </w:rPr>
      </w:pPr>
      <w:r>
        <w:rPr>
          <w:noProof/>
          <w:sz w:val="28"/>
        </w:rPr>
        <w:pict>
          <v:group id="_x0000_s1149" style="position:absolute;left:0;text-align:left;margin-left:-31.35pt;margin-top:19.9pt;width:21.6pt;height:28.8pt;z-index:-251655168" coordorigin="2736,6624" coordsize="576,576" wrapcoords="-745 0 -745 21600 23090 21600 23090 0 -745 0" o:allowincell="f">
            <v:rect id="_x0000_s1147" style="position:absolute;left:2736;top:6624;width:576;height:576"/>
            <v:line id="_x0000_s1148" style="position:absolute" from="2736,6624" to="3312,7200"/>
            <w10:wrap type="tight" side="right"/>
          </v:group>
        </w:pict>
      </w:r>
    </w:p>
    <w:p w:rsidR="00797742" w:rsidRDefault="00797742">
      <w:pPr>
        <w:ind w:left="567"/>
        <w:jc w:val="both"/>
        <w:rPr>
          <w:sz w:val="28"/>
        </w:rPr>
      </w:pPr>
      <w:r>
        <w:rPr>
          <w:sz w:val="28"/>
        </w:rPr>
        <w:t>- автомобиль следует в гараж.</w:t>
      </w:r>
    </w:p>
    <w:p w:rsidR="00797742" w:rsidRDefault="00797742">
      <w:pPr>
        <w:ind w:left="567"/>
        <w:jc w:val="both"/>
        <w:rPr>
          <w:sz w:val="28"/>
        </w:rPr>
      </w:pPr>
    </w:p>
    <w:p w:rsidR="00797742" w:rsidRDefault="00797742">
      <w:pPr>
        <w:ind w:left="567"/>
        <w:jc w:val="both"/>
        <w:rPr>
          <w:sz w:val="28"/>
        </w:rPr>
      </w:pPr>
    </w:p>
    <w:p w:rsidR="00797742" w:rsidRDefault="00797742">
      <w:pPr>
        <w:ind w:firstLine="567"/>
        <w:jc w:val="both"/>
        <w:rPr>
          <w:sz w:val="28"/>
        </w:rPr>
      </w:pPr>
      <w:r>
        <w:rPr>
          <w:sz w:val="28"/>
        </w:rPr>
        <w:t>Расписание для каждого автомобиля а также совмещенное расписание движения автомобилей приведено в приложении 1, 2 ,3, 4, 5.</w:t>
      </w:r>
    </w:p>
    <w:p w:rsidR="00797742" w:rsidRDefault="00797742">
      <w:pPr>
        <w:ind w:firstLine="567"/>
        <w:jc w:val="both"/>
        <w:rPr>
          <w:sz w:val="28"/>
        </w:rPr>
      </w:pPr>
      <w:r>
        <w:rPr>
          <w:sz w:val="28"/>
        </w:rPr>
        <w:br w:type="page"/>
        <w:t>6 Расчет плановых показателей работы автомобилей</w:t>
      </w:r>
    </w:p>
    <w:p w:rsidR="00797742" w:rsidRDefault="00797742">
      <w:pPr>
        <w:ind w:firstLine="567"/>
        <w:jc w:val="both"/>
        <w:rPr>
          <w:sz w:val="28"/>
        </w:rPr>
      </w:pPr>
    </w:p>
    <w:p w:rsidR="00797742" w:rsidRDefault="00797742">
      <w:pPr>
        <w:ind w:firstLine="567"/>
        <w:jc w:val="both"/>
        <w:rPr>
          <w:sz w:val="28"/>
        </w:rPr>
      </w:pPr>
      <w:r>
        <w:rPr>
          <w:sz w:val="28"/>
        </w:rPr>
        <w:t xml:space="preserve">В данном пункте приводится расчет основных показателей работы автомобиля на маршруте. </w:t>
      </w:r>
    </w:p>
    <w:p w:rsidR="00797742" w:rsidRDefault="00797742">
      <w:pPr>
        <w:ind w:firstLine="567"/>
        <w:jc w:val="both"/>
        <w:rPr>
          <w:sz w:val="28"/>
        </w:rPr>
      </w:pPr>
      <w:r>
        <w:rPr>
          <w:sz w:val="28"/>
        </w:rPr>
        <w:t>Развернутый расчет приведен для автомобиля МАЗ - 53371, по одной из ветвей радиального маршрута, А3Б3.</w:t>
      </w:r>
    </w:p>
    <w:p w:rsidR="00797742" w:rsidRDefault="00797742">
      <w:pPr>
        <w:ind w:firstLine="567"/>
        <w:jc w:val="both"/>
        <w:rPr>
          <w:sz w:val="28"/>
        </w:rPr>
      </w:pPr>
    </w:p>
    <w:p w:rsidR="00797742" w:rsidRDefault="00797742">
      <w:pPr>
        <w:numPr>
          <w:ilvl w:val="0"/>
          <w:numId w:val="3"/>
        </w:numPr>
        <w:jc w:val="both"/>
        <w:rPr>
          <w:sz w:val="28"/>
        </w:rPr>
      </w:pPr>
      <w:r>
        <w:rPr>
          <w:sz w:val="28"/>
        </w:rPr>
        <w:t xml:space="preserve">Количество оборотов, </w:t>
      </w:r>
      <w:r>
        <w:rPr>
          <w:sz w:val="28"/>
          <w:lang w:val="en-US"/>
        </w:rPr>
        <w:t>Z</w:t>
      </w:r>
      <w:r>
        <w:rPr>
          <w:sz w:val="28"/>
        </w:rPr>
        <w:t>о, определяется графическим методом.</w:t>
      </w:r>
    </w:p>
    <w:p w:rsidR="00797742" w:rsidRDefault="00797742">
      <w:pPr>
        <w:ind w:left="567"/>
        <w:jc w:val="center"/>
        <w:rPr>
          <w:sz w:val="28"/>
        </w:rPr>
      </w:pPr>
      <w:r>
        <w:rPr>
          <w:sz w:val="28"/>
          <w:lang w:val="en-US"/>
        </w:rPr>
        <w:t>Z</w:t>
      </w:r>
      <w:r>
        <w:rPr>
          <w:sz w:val="28"/>
        </w:rPr>
        <w:t>о = 49.</w:t>
      </w:r>
    </w:p>
    <w:p w:rsidR="00797742" w:rsidRDefault="00797742">
      <w:pPr>
        <w:numPr>
          <w:ilvl w:val="0"/>
          <w:numId w:val="3"/>
        </w:numPr>
        <w:jc w:val="both"/>
        <w:rPr>
          <w:sz w:val="28"/>
        </w:rPr>
      </w:pPr>
      <w:r>
        <w:rPr>
          <w:sz w:val="28"/>
        </w:rPr>
        <w:t>Количество автомобилей в эксплуатации на маршруте, определяется графическим методом.</w:t>
      </w:r>
    </w:p>
    <w:p w:rsidR="00797742" w:rsidRDefault="00797742">
      <w:pPr>
        <w:ind w:left="567"/>
        <w:jc w:val="center"/>
        <w:rPr>
          <w:sz w:val="28"/>
        </w:rPr>
      </w:pPr>
      <w:r>
        <w:rPr>
          <w:sz w:val="28"/>
        </w:rPr>
        <w:t>А</w:t>
      </w:r>
      <w:r>
        <w:rPr>
          <w:sz w:val="28"/>
          <w:vertAlign w:val="superscript"/>
        </w:rPr>
        <w:t>м</w:t>
      </w:r>
      <w:r>
        <w:rPr>
          <w:sz w:val="28"/>
          <w:vertAlign w:val="subscript"/>
        </w:rPr>
        <w:t>э</w:t>
      </w:r>
      <w:r>
        <w:rPr>
          <w:sz w:val="28"/>
        </w:rPr>
        <w:t>=10.</w:t>
      </w:r>
    </w:p>
    <w:p w:rsidR="00797742" w:rsidRDefault="00797742">
      <w:pPr>
        <w:numPr>
          <w:ilvl w:val="0"/>
          <w:numId w:val="3"/>
        </w:numPr>
        <w:jc w:val="both"/>
        <w:rPr>
          <w:sz w:val="28"/>
        </w:rPr>
      </w:pPr>
      <w:r>
        <w:rPr>
          <w:sz w:val="28"/>
        </w:rPr>
        <w:t>Коэффициент использования автомобиля за день определяется по формуле:</w:t>
      </w:r>
    </w:p>
    <w:p w:rsidR="00797742" w:rsidRDefault="00477CEE">
      <w:pPr>
        <w:ind w:left="567"/>
        <w:jc w:val="both"/>
        <w:rPr>
          <w:sz w:val="28"/>
        </w:rPr>
      </w:pPr>
      <w:r>
        <w:rPr>
          <w:noProof/>
          <w:sz w:val="28"/>
        </w:rPr>
        <w:pict>
          <v:shape id="_x0000_s1155" type="#_x0000_t75" style="position:absolute;left:0;text-align:left;margin-left:159.75pt;margin-top:13.1pt;width:73pt;height:31.95pt;z-index:-251650048;mso-wrap-edited:f" wrapcoords="13138 2009 2672 5023 891 6028 445 14065 4454 17079 10689 17581 18928 17581 21377 10549 20487 10047 10021 10047 17814 8037 18482 3516 14920 2009 13138 2009" o:allowincell="f">
            <v:imagedata r:id="rId15" o:title=""/>
            <w10:wrap type="tight" side="right"/>
          </v:shape>
        </w:pict>
      </w:r>
    </w:p>
    <w:p w:rsidR="00797742" w:rsidRDefault="00797742">
      <w:pPr>
        <w:ind w:firstLine="567"/>
        <w:jc w:val="both"/>
        <w:rPr>
          <w:sz w:val="28"/>
        </w:rPr>
      </w:pPr>
      <w:r>
        <w:rPr>
          <w:sz w:val="28"/>
        </w:rPr>
        <w:t xml:space="preserve">                  (6.1)</w:t>
      </w:r>
    </w:p>
    <w:p w:rsidR="00797742" w:rsidRDefault="00797742">
      <w:pPr>
        <w:ind w:left="567"/>
        <w:jc w:val="both"/>
        <w:rPr>
          <w:sz w:val="28"/>
        </w:rPr>
      </w:pPr>
    </w:p>
    <w:p w:rsidR="00797742" w:rsidRDefault="00797742">
      <w:pPr>
        <w:ind w:firstLine="567"/>
        <w:jc w:val="both"/>
        <w:rPr>
          <w:sz w:val="28"/>
        </w:rPr>
      </w:pPr>
      <w:r>
        <w:rPr>
          <w:sz w:val="28"/>
        </w:rPr>
        <w:t xml:space="preserve">где </w:t>
      </w:r>
      <w:r>
        <w:rPr>
          <w:i/>
          <w:sz w:val="28"/>
        </w:rPr>
        <w:t>βдн</w:t>
      </w:r>
      <w:r>
        <w:rPr>
          <w:sz w:val="28"/>
        </w:rPr>
        <w:t xml:space="preserve"> - коэффициент использования автомобиля за день;</w:t>
      </w:r>
    </w:p>
    <w:p w:rsidR="00797742" w:rsidRDefault="00797742">
      <w:pPr>
        <w:ind w:left="993"/>
        <w:jc w:val="both"/>
        <w:rPr>
          <w:sz w:val="28"/>
        </w:rPr>
      </w:pPr>
      <w:r>
        <w:rPr>
          <w:i/>
          <w:sz w:val="28"/>
          <w:lang w:val="en-US"/>
        </w:rPr>
        <w:t>L</w:t>
      </w:r>
      <w:r>
        <w:rPr>
          <w:i/>
          <w:sz w:val="28"/>
        </w:rPr>
        <w:t>гд</w:t>
      </w:r>
      <w:r>
        <w:rPr>
          <w:sz w:val="28"/>
        </w:rPr>
        <w:t xml:space="preserve"> - груженый пробег автомобиля за день, км;</w:t>
      </w:r>
    </w:p>
    <w:p w:rsidR="00797742" w:rsidRDefault="00797742">
      <w:pPr>
        <w:ind w:left="993"/>
        <w:jc w:val="both"/>
        <w:rPr>
          <w:sz w:val="28"/>
        </w:rPr>
      </w:pPr>
      <w:r>
        <w:rPr>
          <w:i/>
          <w:sz w:val="28"/>
          <w:lang w:val="en-US"/>
        </w:rPr>
        <w:t>L</w:t>
      </w:r>
      <w:r>
        <w:rPr>
          <w:i/>
          <w:sz w:val="28"/>
        </w:rPr>
        <w:t>общ</w:t>
      </w:r>
      <w:r>
        <w:rPr>
          <w:sz w:val="28"/>
        </w:rPr>
        <w:t xml:space="preserve"> - общий пробег автомобиля за день, км.</w:t>
      </w:r>
    </w:p>
    <w:p w:rsidR="00797742" w:rsidRDefault="00797742">
      <w:pPr>
        <w:ind w:firstLine="567"/>
        <w:jc w:val="both"/>
        <w:rPr>
          <w:sz w:val="28"/>
        </w:rPr>
      </w:pPr>
    </w:p>
    <w:p w:rsidR="00797742" w:rsidRDefault="00797742">
      <w:pPr>
        <w:ind w:firstLine="567"/>
        <w:jc w:val="both"/>
        <w:rPr>
          <w:sz w:val="28"/>
        </w:rPr>
      </w:pPr>
      <w:r>
        <w:rPr>
          <w:sz w:val="28"/>
        </w:rPr>
        <w:t xml:space="preserve">4. Груженый пробег автомобиля за день определяется по формуле </w:t>
      </w:r>
      <w:r>
        <w:rPr>
          <w:sz w:val="28"/>
          <w:lang w:val="en-US"/>
        </w:rPr>
        <w:t>[]</w:t>
      </w:r>
      <w:r>
        <w:rPr>
          <w:sz w:val="28"/>
        </w:rPr>
        <w:t>:</w:t>
      </w:r>
    </w:p>
    <w:p w:rsidR="00797742" w:rsidRDefault="00797742">
      <w:pPr>
        <w:ind w:firstLine="567"/>
        <w:jc w:val="both"/>
        <w:rPr>
          <w:sz w:val="28"/>
        </w:rPr>
      </w:pPr>
    </w:p>
    <w:p w:rsidR="00797742" w:rsidRDefault="00797742">
      <w:pPr>
        <w:ind w:firstLine="567"/>
        <w:jc w:val="center"/>
        <w:rPr>
          <w:sz w:val="28"/>
        </w:rPr>
      </w:pPr>
      <w:r>
        <w:rPr>
          <w:i/>
          <w:sz w:val="28"/>
          <w:lang w:val="en-US"/>
        </w:rPr>
        <w:t>L</w:t>
      </w:r>
      <w:r>
        <w:rPr>
          <w:i/>
          <w:sz w:val="28"/>
        </w:rPr>
        <w:t>гд=</w:t>
      </w:r>
      <w:r>
        <w:rPr>
          <w:i/>
          <w:sz w:val="28"/>
          <w:lang w:val="en-US"/>
        </w:rPr>
        <w:t>l</w:t>
      </w:r>
      <w:r>
        <w:rPr>
          <w:i/>
          <w:sz w:val="28"/>
        </w:rPr>
        <w:t>ег∙</w:t>
      </w:r>
      <w:r>
        <w:rPr>
          <w:i/>
          <w:sz w:val="28"/>
          <w:lang w:val="en-US"/>
        </w:rPr>
        <w:t>Z</w:t>
      </w:r>
      <w:r>
        <w:rPr>
          <w:i/>
          <w:sz w:val="28"/>
        </w:rPr>
        <w:t>о</w:t>
      </w:r>
      <w:r>
        <w:rPr>
          <w:sz w:val="28"/>
        </w:rPr>
        <w:t>,</w:t>
      </w:r>
      <w:r>
        <w:rPr>
          <w:sz w:val="28"/>
        </w:rPr>
        <w:tab/>
      </w:r>
      <w:r>
        <w:rPr>
          <w:sz w:val="28"/>
        </w:rPr>
        <w:tab/>
      </w:r>
      <w:r>
        <w:rPr>
          <w:sz w:val="28"/>
        </w:rPr>
        <w:tab/>
        <w:t>(6.2)</w:t>
      </w:r>
    </w:p>
    <w:p w:rsidR="00797742" w:rsidRDefault="00797742">
      <w:pPr>
        <w:ind w:firstLine="567"/>
        <w:jc w:val="both"/>
        <w:rPr>
          <w:sz w:val="28"/>
        </w:rPr>
      </w:pPr>
    </w:p>
    <w:p w:rsidR="00797742" w:rsidRDefault="00797742">
      <w:pPr>
        <w:ind w:firstLine="567"/>
        <w:jc w:val="both"/>
        <w:rPr>
          <w:sz w:val="28"/>
        </w:rPr>
      </w:pPr>
      <w:r>
        <w:rPr>
          <w:sz w:val="28"/>
        </w:rPr>
        <w:t xml:space="preserve">где </w:t>
      </w:r>
      <w:r>
        <w:rPr>
          <w:i/>
          <w:sz w:val="28"/>
          <w:lang w:val="en-US"/>
        </w:rPr>
        <w:t>l</w:t>
      </w:r>
      <w:r>
        <w:rPr>
          <w:i/>
          <w:sz w:val="28"/>
        </w:rPr>
        <w:t>ег</w:t>
      </w:r>
      <w:r>
        <w:rPr>
          <w:sz w:val="28"/>
        </w:rPr>
        <w:t xml:space="preserve"> - длина груженой ездки, км, </w:t>
      </w:r>
      <w:r>
        <w:rPr>
          <w:i/>
          <w:sz w:val="28"/>
          <w:lang w:val="en-US"/>
        </w:rPr>
        <w:t>l</w:t>
      </w:r>
      <w:r>
        <w:rPr>
          <w:i/>
          <w:sz w:val="28"/>
        </w:rPr>
        <w:t>ег=</w:t>
      </w:r>
      <w:r>
        <w:rPr>
          <w:sz w:val="28"/>
        </w:rPr>
        <w:t>6,8 км;</w:t>
      </w:r>
    </w:p>
    <w:p w:rsidR="00797742" w:rsidRDefault="00797742">
      <w:pPr>
        <w:ind w:firstLine="567"/>
        <w:jc w:val="both"/>
        <w:rPr>
          <w:sz w:val="28"/>
        </w:rPr>
      </w:pPr>
    </w:p>
    <w:p w:rsidR="00797742" w:rsidRDefault="00797742">
      <w:pPr>
        <w:ind w:firstLine="567"/>
        <w:jc w:val="center"/>
        <w:rPr>
          <w:sz w:val="28"/>
        </w:rPr>
      </w:pPr>
      <w:r>
        <w:rPr>
          <w:i/>
          <w:sz w:val="28"/>
          <w:lang w:val="en-US"/>
        </w:rPr>
        <w:t>L</w:t>
      </w:r>
      <w:r>
        <w:rPr>
          <w:i/>
          <w:sz w:val="28"/>
        </w:rPr>
        <w:t>гд=</w:t>
      </w:r>
      <w:r>
        <w:rPr>
          <w:sz w:val="28"/>
        </w:rPr>
        <w:t>6,8 ∙49=333,2 км.</w:t>
      </w:r>
    </w:p>
    <w:p w:rsidR="00797742" w:rsidRDefault="00797742">
      <w:pPr>
        <w:ind w:firstLine="567"/>
        <w:jc w:val="center"/>
        <w:rPr>
          <w:sz w:val="28"/>
        </w:rPr>
      </w:pPr>
    </w:p>
    <w:p w:rsidR="00797742" w:rsidRDefault="00797742">
      <w:pPr>
        <w:ind w:firstLine="567"/>
        <w:jc w:val="both"/>
        <w:rPr>
          <w:sz w:val="28"/>
        </w:rPr>
      </w:pPr>
      <w:r>
        <w:rPr>
          <w:sz w:val="28"/>
        </w:rPr>
        <w:t xml:space="preserve">5. Общий пробег автомобиля за день определяется по формуле </w:t>
      </w:r>
      <w:r>
        <w:rPr>
          <w:sz w:val="28"/>
          <w:lang w:val="en-US"/>
        </w:rPr>
        <w:t>[]</w:t>
      </w:r>
      <w:r>
        <w:rPr>
          <w:sz w:val="28"/>
        </w:rPr>
        <w:t>:</w:t>
      </w:r>
    </w:p>
    <w:p w:rsidR="00797742" w:rsidRDefault="00797742">
      <w:pPr>
        <w:ind w:firstLine="567"/>
        <w:jc w:val="both"/>
        <w:rPr>
          <w:sz w:val="28"/>
        </w:rPr>
      </w:pPr>
    </w:p>
    <w:p w:rsidR="00797742" w:rsidRDefault="00797742">
      <w:pPr>
        <w:ind w:firstLine="567"/>
        <w:jc w:val="center"/>
        <w:rPr>
          <w:sz w:val="28"/>
        </w:rPr>
      </w:pPr>
      <w:r>
        <w:rPr>
          <w:i/>
          <w:sz w:val="28"/>
          <w:lang w:val="en-US"/>
        </w:rPr>
        <w:t>L</w:t>
      </w:r>
      <w:r>
        <w:rPr>
          <w:i/>
          <w:sz w:val="28"/>
        </w:rPr>
        <w:t>общ</w:t>
      </w:r>
      <w:r>
        <w:rPr>
          <w:sz w:val="28"/>
        </w:rPr>
        <w:t xml:space="preserve"> = 2</w:t>
      </w:r>
      <w:r>
        <w:rPr>
          <w:i/>
          <w:sz w:val="28"/>
          <w:lang w:val="en-US"/>
        </w:rPr>
        <w:t xml:space="preserve"> l</w:t>
      </w:r>
      <w:r>
        <w:rPr>
          <w:i/>
          <w:sz w:val="28"/>
        </w:rPr>
        <w:t>ег∙</w:t>
      </w:r>
      <w:r>
        <w:rPr>
          <w:i/>
          <w:sz w:val="28"/>
          <w:lang w:val="en-US"/>
        </w:rPr>
        <w:t>Z</w:t>
      </w:r>
      <w:r>
        <w:rPr>
          <w:i/>
          <w:sz w:val="28"/>
        </w:rPr>
        <w:t>о+ ∑</w:t>
      </w:r>
      <w:r>
        <w:rPr>
          <w:i/>
          <w:sz w:val="28"/>
          <w:lang w:val="en-US"/>
        </w:rPr>
        <w:t>l</w:t>
      </w:r>
      <w:r>
        <w:rPr>
          <w:i/>
          <w:sz w:val="28"/>
        </w:rPr>
        <w:t>н</w:t>
      </w:r>
      <w:r>
        <w:rPr>
          <w:sz w:val="28"/>
        </w:rPr>
        <w:t>,</w:t>
      </w:r>
      <w:r>
        <w:rPr>
          <w:sz w:val="28"/>
        </w:rPr>
        <w:tab/>
      </w:r>
      <w:r>
        <w:rPr>
          <w:sz w:val="28"/>
        </w:rPr>
        <w:tab/>
        <w:t>(6.3)</w:t>
      </w:r>
    </w:p>
    <w:p w:rsidR="00797742" w:rsidRDefault="00797742">
      <w:pPr>
        <w:ind w:firstLine="567"/>
        <w:jc w:val="both"/>
        <w:rPr>
          <w:sz w:val="28"/>
        </w:rPr>
      </w:pPr>
    </w:p>
    <w:p w:rsidR="00797742" w:rsidRDefault="00797742">
      <w:pPr>
        <w:ind w:firstLine="567"/>
        <w:jc w:val="both"/>
        <w:rPr>
          <w:sz w:val="28"/>
        </w:rPr>
      </w:pPr>
      <w:r>
        <w:rPr>
          <w:sz w:val="28"/>
        </w:rPr>
        <w:t xml:space="preserve">где </w:t>
      </w:r>
      <w:r>
        <w:rPr>
          <w:i/>
          <w:sz w:val="28"/>
        </w:rPr>
        <w:t>∑</w:t>
      </w:r>
      <w:r>
        <w:rPr>
          <w:i/>
          <w:sz w:val="28"/>
          <w:lang w:val="en-US"/>
        </w:rPr>
        <w:t>l</w:t>
      </w:r>
      <w:r>
        <w:rPr>
          <w:i/>
          <w:sz w:val="28"/>
        </w:rPr>
        <w:t xml:space="preserve">н - </w:t>
      </w:r>
      <w:r>
        <w:rPr>
          <w:sz w:val="28"/>
        </w:rPr>
        <w:t>суммарный пробег автомобиля от АТП до пункта погрузки и от пункта разгрузки до АТП.</w:t>
      </w:r>
    </w:p>
    <w:p w:rsidR="00797742" w:rsidRDefault="00797742">
      <w:pPr>
        <w:ind w:firstLine="567"/>
        <w:jc w:val="both"/>
        <w:rPr>
          <w:sz w:val="28"/>
        </w:rPr>
      </w:pPr>
    </w:p>
    <w:p w:rsidR="00797742" w:rsidRDefault="00797742">
      <w:pPr>
        <w:ind w:firstLine="567"/>
        <w:jc w:val="center"/>
        <w:rPr>
          <w:sz w:val="28"/>
        </w:rPr>
      </w:pPr>
      <w:r>
        <w:rPr>
          <w:i/>
          <w:sz w:val="28"/>
          <w:lang w:val="en-US"/>
        </w:rPr>
        <w:t>L</w:t>
      </w:r>
      <w:r>
        <w:rPr>
          <w:i/>
          <w:sz w:val="28"/>
        </w:rPr>
        <w:t>общ</w:t>
      </w:r>
      <w:r>
        <w:rPr>
          <w:sz w:val="28"/>
        </w:rPr>
        <w:t xml:space="preserve"> = 2 6,8 49+(8,8+2,6)= 677,8 км;</w:t>
      </w:r>
    </w:p>
    <w:p w:rsidR="00797742" w:rsidRDefault="00797742">
      <w:pPr>
        <w:ind w:firstLine="567"/>
        <w:jc w:val="center"/>
        <w:rPr>
          <w:sz w:val="28"/>
        </w:rPr>
      </w:pPr>
    </w:p>
    <w:p w:rsidR="00797742" w:rsidRDefault="00797742">
      <w:pPr>
        <w:ind w:firstLine="567"/>
        <w:jc w:val="center"/>
        <w:rPr>
          <w:sz w:val="28"/>
        </w:rPr>
      </w:pPr>
      <w:r>
        <w:rPr>
          <w:i/>
          <w:sz w:val="28"/>
        </w:rPr>
        <w:t>βдн</w:t>
      </w:r>
      <w:r>
        <w:rPr>
          <w:sz w:val="28"/>
        </w:rPr>
        <w:t xml:space="preserve"> =333,2 </w:t>
      </w:r>
      <w:r>
        <w:rPr>
          <w:sz w:val="28"/>
          <w:lang w:val="en-US"/>
        </w:rPr>
        <w:t>/</w:t>
      </w:r>
      <w:r>
        <w:rPr>
          <w:sz w:val="28"/>
        </w:rPr>
        <w:t xml:space="preserve"> 677,8 =0,49.</w:t>
      </w:r>
    </w:p>
    <w:p w:rsidR="00797742" w:rsidRDefault="00797742">
      <w:pPr>
        <w:ind w:firstLine="567"/>
        <w:jc w:val="center"/>
        <w:rPr>
          <w:sz w:val="28"/>
        </w:rPr>
      </w:pPr>
    </w:p>
    <w:p w:rsidR="00797742" w:rsidRDefault="00797742">
      <w:pPr>
        <w:ind w:firstLine="567"/>
        <w:jc w:val="both"/>
        <w:rPr>
          <w:sz w:val="28"/>
        </w:rPr>
      </w:pPr>
      <w:r>
        <w:rPr>
          <w:sz w:val="28"/>
        </w:rPr>
        <w:t>6. Объем перевозок дневной, задан проектом,</w:t>
      </w:r>
    </w:p>
    <w:p w:rsidR="00797742" w:rsidRDefault="00797742">
      <w:pPr>
        <w:ind w:firstLine="567"/>
        <w:jc w:val="center"/>
        <w:rPr>
          <w:i/>
          <w:sz w:val="28"/>
          <w:lang w:val="en-US"/>
        </w:rPr>
      </w:pPr>
    </w:p>
    <w:p w:rsidR="00797742" w:rsidRDefault="00797742">
      <w:pPr>
        <w:ind w:firstLine="567"/>
        <w:jc w:val="center"/>
        <w:rPr>
          <w:sz w:val="28"/>
        </w:rPr>
      </w:pPr>
      <w:r>
        <w:rPr>
          <w:i/>
          <w:sz w:val="28"/>
          <w:lang w:val="en-US"/>
        </w:rPr>
        <w:t>Q</w:t>
      </w:r>
      <w:r>
        <w:rPr>
          <w:i/>
          <w:sz w:val="28"/>
        </w:rPr>
        <w:t>д</w:t>
      </w:r>
      <w:r>
        <w:rPr>
          <w:sz w:val="28"/>
        </w:rPr>
        <w:t xml:space="preserve"> = 300 т.</w:t>
      </w:r>
    </w:p>
    <w:p w:rsidR="00797742" w:rsidRDefault="00797742">
      <w:pPr>
        <w:ind w:firstLine="567"/>
        <w:jc w:val="both"/>
        <w:rPr>
          <w:sz w:val="28"/>
        </w:rPr>
      </w:pPr>
    </w:p>
    <w:p w:rsidR="00797742" w:rsidRDefault="00797742">
      <w:pPr>
        <w:ind w:firstLine="567"/>
        <w:jc w:val="both"/>
        <w:rPr>
          <w:sz w:val="28"/>
        </w:rPr>
      </w:pPr>
      <w:r>
        <w:rPr>
          <w:sz w:val="28"/>
        </w:rPr>
        <w:t xml:space="preserve">7. Грузооборот за день определяется по формуле </w:t>
      </w:r>
      <w:r>
        <w:rPr>
          <w:sz w:val="28"/>
          <w:lang w:val="en-US"/>
        </w:rPr>
        <w:t>[]</w:t>
      </w:r>
      <w:r>
        <w:rPr>
          <w:sz w:val="28"/>
        </w:rPr>
        <w:t>:</w:t>
      </w:r>
    </w:p>
    <w:p w:rsidR="00797742" w:rsidRDefault="00797742">
      <w:pPr>
        <w:ind w:firstLine="567"/>
        <w:jc w:val="center"/>
        <w:rPr>
          <w:i/>
          <w:sz w:val="28"/>
        </w:rPr>
      </w:pPr>
      <w:r>
        <w:rPr>
          <w:i/>
          <w:sz w:val="28"/>
        </w:rPr>
        <w:t xml:space="preserve">Рдн = </w:t>
      </w:r>
      <w:r>
        <w:rPr>
          <w:i/>
          <w:sz w:val="28"/>
          <w:lang w:val="en-US"/>
        </w:rPr>
        <w:t>Q</w:t>
      </w:r>
      <w:r>
        <w:rPr>
          <w:i/>
          <w:sz w:val="28"/>
        </w:rPr>
        <w:t xml:space="preserve">д </w:t>
      </w:r>
      <w:r>
        <w:rPr>
          <w:i/>
          <w:sz w:val="28"/>
          <w:lang w:val="en-US"/>
        </w:rPr>
        <w:t>l</w:t>
      </w:r>
      <w:r>
        <w:rPr>
          <w:i/>
          <w:sz w:val="28"/>
        </w:rPr>
        <w:t>ег,</w:t>
      </w:r>
    </w:p>
    <w:p w:rsidR="00797742" w:rsidRDefault="00797742">
      <w:pPr>
        <w:ind w:firstLine="567"/>
        <w:jc w:val="center"/>
        <w:rPr>
          <w:i/>
          <w:sz w:val="28"/>
        </w:rPr>
      </w:pPr>
    </w:p>
    <w:p w:rsidR="00797742" w:rsidRDefault="00797742">
      <w:pPr>
        <w:ind w:firstLine="567"/>
        <w:jc w:val="center"/>
        <w:rPr>
          <w:sz w:val="28"/>
        </w:rPr>
      </w:pPr>
      <w:r>
        <w:rPr>
          <w:i/>
          <w:sz w:val="28"/>
        </w:rPr>
        <w:t>Рдн =</w:t>
      </w:r>
      <w:r>
        <w:rPr>
          <w:sz w:val="28"/>
        </w:rPr>
        <w:t>300 6,8= 2040 ткм.</w:t>
      </w:r>
    </w:p>
    <w:p w:rsidR="00797742" w:rsidRDefault="00797742">
      <w:pPr>
        <w:ind w:firstLine="567"/>
        <w:jc w:val="both"/>
        <w:rPr>
          <w:sz w:val="28"/>
        </w:rPr>
      </w:pPr>
    </w:p>
    <w:p w:rsidR="00797742" w:rsidRDefault="00797742">
      <w:pPr>
        <w:ind w:firstLine="567"/>
        <w:jc w:val="both"/>
        <w:rPr>
          <w:sz w:val="28"/>
        </w:rPr>
      </w:pPr>
      <w:r>
        <w:rPr>
          <w:sz w:val="28"/>
        </w:rPr>
        <w:t>Аналогично проводятся расчеты для всех автомобилей по каждой ветви радиального маршрута. Результаты приведены в таблице 6.1, 6.2, 6.3.</w:t>
      </w:r>
    </w:p>
    <w:p w:rsidR="00797742" w:rsidRDefault="00797742">
      <w:pPr>
        <w:ind w:firstLine="567"/>
        <w:jc w:val="both"/>
        <w:rPr>
          <w:sz w:val="28"/>
        </w:rPr>
      </w:pPr>
    </w:p>
    <w:p w:rsidR="00797742" w:rsidRDefault="00797742">
      <w:pPr>
        <w:ind w:firstLine="567"/>
        <w:jc w:val="both"/>
        <w:rPr>
          <w:sz w:val="28"/>
        </w:rPr>
      </w:pPr>
      <w:r>
        <w:rPr>
          <w:sz w:val="28"/>
        </w:rPr>
        <w:t>Таблица 6.1 - Расчет основных показателей работы автомобиля МАЗ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858"/>
        <w:gridCol w:w="1031"/>
        <w:gridCol w:w="1031"/>
        <w:gridCol w:w="1031"/>
        <w:gridCol w:w="1031"/>
        <w:gridCol w:w="1031"/>
        <w:gridCol w:w="1031"/>
        <w:gridCol w:w="8"/>
      </w:tblGrid>
      <w:tr w:rsidR="00797742">
        <w:tc>
          <w:tcPr>
            <w:tcW w:w="9287" w:type="dxa"/>
            <w:gridSpan w:val="10"/>
          </w:tcPr>
          <w:p w:rsidR="00797742" w:rsidRDefault="00797742">
            <w:pPr>
              <w:jc w:val="center"/>
              <w:rPr>
                <w:sz w:val="28"/>
              </w:rPr>
            </w:pPr>
            <w:r>
              <w:rPr>
                <w:sz w:val="28"/>
              </w:rPr>
              <w:t>МАЗ - 53371</w:t>
            </w:r>
          </w:p>
        </w:tc>
      </w:tr>
      <w:tr w:rsidR="00797742">
        <w:trPr>
          <w:gridAfter w:val="1"/>
          <w:wAfter w:w="8" w:type="dxa"/>
        </w:trPr>
        <w:tc>
          <w:tcPr>
            <w:tcW w:w="1242" w:type="dxa"/>
          </w:tcPr>
          <w:p w:rsidR="00797742" w:rsidRDefault="00797742">
            <w:pPr>
              <w:jc w:val="center"/>
              <w:rPr>
                <w:i/>
                <w:sz w:val="28"/>
              </w:rPr>
            </w:pPr>
            <w:r>
              <w:rPr>
                <w:i/>
                <w:sz w:val="28"/>
              </w:rPr>
              <w:t>Показа-тель</w:t>
            </w:r>
          </w:p>
        </w:tc>
        <w:tc>
          <w:tcPr>
            <w:tcW w:w="993" w:type="dxa"/>
            <w:vAlign w:val="center"/>
          </w:tcPr>
          <w:p w:rsidR="00797742" w:rsidRDefault="00797742">
            <w:pPr>
              <w:jc w:val="center"/>
              <w:rPr>
                <w:i/>
                <w:sz w:val="28"/>
              </w:rPr>
            </w:pPr>
            <w:r>
              <w:rPr>
                <w:i/>
                <w:sz w:val="28"/>
                <w:lang w:val="en-US"/>
              </w:rPr>
              <w:t>t</w:t>
            </w:r>
            <w:r>
              <w:rPr>
                <w:i/>
                <w:sz w:val="28"/>
              </w:rPr>
              <w:t>о, мин</w:t>
            </w:r>
          </w:p>
        </w:tc>
        <w:tc>
          <w:tcPr>
            <w:tcW w:w="858" w:type="dxa"/>
            <w:vAlign w:val="center"/>
          </w:tcPr>
          <w:p w:rsidR="00797742" w:rsidRDefault="00797742">
            <w:pPr>
              <w:jc w:val="center"/>
              <w:rPr>
                <w:i/>
                <w:sz w:val="28"/>
              </w:rPr>
            </w:pPr>
            <w:r>
              <w:rPr>
                <w:i/>
                <w:sz w:val="28"/>
                <w:lang w:val="en-US"/>
              </w:rPr>
              <w:t>Z</w:t>
            </w:r>
            <w:r>
              <w:rPr>
                <w:i/>
                <w:sz w:val="28"/>
              </w:rPr>
              <w:t>о</w:t>
            </w:r>
          </w:p>
        </w:tc>
        <w:tc>
          <w:tcPr>
            <w:tcW w:w="1031" w:type="dxa"/>
            <w:vAlign w:val="center"/>
          </w:tcPr>
          <w:p w:rsidR="00797742" w:rsidRDefault="00797742">
            <w:pPr>
              <w:jc w:val="center"/>
              <w:rPr>
                <w:i/>
                <w:sz w:val="28"/>
              </w:rPr>
            </w:pPr>
            <w:r>
              <w:rPr>
                <w:i/>
                <w:sz w:val="28"/>
              </w:rPr>
              <w:t>А</w:t>
            </w:r>
            <w:r>
              <w:rPr>
                <w:i/>
                <w:sz w:val="28"/>
                <w:vertAlign w:val="superscript"/>
              </w:rPr>
              <w:t>м</w:t>
            </w:r>
            <w:r>
              <w:rPr>
                <w:i/>
                <w:sz w:val="28"/>
                <w:vertAlign w:val="subscript"/>
              </w:rPr>
              <w:t>э</w:t>
            </w:r>
          </w:p>
        </w:tc>
        <w:tc>
          <w:tcPr>
            <w:tcW w:w="1031" w:type="dxa"/>
            <w:vAlign w:val="center"/>
          </w:tcPr>
          <w:p w:rsidR="00797742" w:rsidRDefault="00797742">
            <w:pPr>
              <w:jc w:val="center"/>
              <w:rPr>
                <w:i/>
                <w:sz w:val="28"/>
              </w:rPr>
            </w:pPr>
            <w:r>
              <w:rPr>
                <w:i/>
                <w:sz w:val="28"/>
              </w:rPr>
              <w:t>βдн</w:t>
            </w:r>
          </w:p>
        </w:tc>
        <w:tc>
          <w:tcPr>
            <w:tcW w:w="1031" w:type="dxa"/>
            <w:vAlign w:val="center"/>
          </w:tcPr>
          <w:p w:rsidR="00797742" w:rsidRDefault="00797742">
            <w:pPr>
              <w:jc w:val="center"/>
              <w:rPr>
                <w:i/>
                <w:sz w:val="28"/>
              </w:rPr>
            </w:pPr>
            <w:r>
              <w:rPr>
                <w:i/>
                <w:sz w:val="28"/>
                <w:lang w:val="en-US"/>
              </w:rPr>
              <w:t>Q</w:t>
            </w:r>
            <w:r>
              <w:rPr>
                <w:i/>
                <w:sz w:val="28"/>
              </w:rPr>
              <w:t>д, т</w:t>
            </w:r>
          </w:p>
        </w:tc>
        <w:tc>
          <w:tcPr>
            <w:tcW w:w="1031" w:type="dxa"/>
            <w:vAlign w:val="center"/>
          </w:tcPr>
          <w:p w:rsidR="00797742" w:rsidRDefault="00797742">
            <w:pPr>
              <w:jc w:val="center"/>
              <w:rPr>
                <w:i/>
                <w:sz w:val="28"/>
              </w:rPr>
            </w:pPr>
            <w:r>
              <w:rPr>
                <w:i/>
                <w:sz w:val="28"/>
              </w:rPr>
              <w:t>Рд,</w:t>
            </w:r>
          </w:p>
          <w:p w:rsidR="00797742" w:rsidRDefault="00797742">
            <w:pPr>
              <w:jc w:val="center"/>
              <w:rPr>
                <w:i/>
                <w:sz w:val="28"/>
              </w:rPr>
            </w:pPr>
            <w:r>
              <w:rPr>
                <w:i/>
                <w:sz w:val="28"/>
              </w:rPr>
              <w:t>ткм</w:t>
            </w:r>
          </w:p>
        </w:tc>
        <w:tc>
          <w:tcPr>
            <w:tcW w:w="1031" w:type="dxa"/>
            <w:vAlign w:val="center"/>
          </w:tcPr>
          <w:p w:rsidR="00797742" w:rsidRDefault="00797742">
            <w:pPr>
              <w:jc w:val="center"/>
              <w:rPr>
                <w:i/>
                <w:sz w:val="28"/>
              </w:rPr>
            </w:pPr>
            <w:r>
              <w:rPr>
                <w:i/>
                <w:sz w:val="28"/>
                <w:lang w:val="en-US"/>
              </w:rPr>
              <w:t>L</w:t>
            </w:r>
            <w:r>
              <w:rPr>
                <w:i/>
                <w:sz w:val="28"/>
              </w:rPr>
              <w:t>гд, км</w:t>
            </w:r>
          </w:p>
        </w:tc>
        <w:tc>
          <w:tcPr>
            <w:tcW w:w="1031" w:type="dxa"/>
            <w:vAlign w:val="center"/>
          </w:tcPr>
          <w:p w:rsidR="00797742" w:rsidRDefault="00797742">
            <w:pPr>
              <w:jc w:val="center"/>
              <w:rPr>
                <w:i/>
                <w:sz w:val="28"/>
              </w:rPr>
            </w:pPr>
            <w:r>
              <w:rPr>
                <w:i/>
                <w:sz w:val="28"/>
                <w:lang w:val="en-US"/>
              </w:rPr>
              <w:t>L</w:t>
            </w:r>
            <w:r>
              <w:rPr>
                <w:i/>
                <w:sz w:val="28"/>
              </w:rPr>
              <w:t>общ,</w:t>
            </w:r>
          </w:p>
          <w:p w:rsidR="00797742" w:rsidRDefault="00797742">
            <w:pPr>
              <w:jc w:val="center"/>
              <w:rPr>
                <w:i/>
                <w:sz w:val="28"/>
              </w:rPr>
            </w:pPr>
            <w:r>
              <w:rPr>
                <w:i/>
                <w:sz w:val="28"/>
              </w:rPr>
              <w:t>км</w:t>
            </w:r>
          </w:p>
        </w:tc>
      </w:tr>
      <w:tr w:rsidR="00797742">
        <w:trPr>
          <w:gridAfter w:val="1"/>
          <w:wAfter w:w="8" w:type="dxa"/>
        </w:trPr>
        <w:tc>
          <w:tcPr>
            <w:tcW w:w="1242" w:type="dxa"/>
          </w:tcPr>
          <w:p w:rsidR="00797742" w:rsidRDefault="00797742">
            <w:pPr>
              <w:jc w:val="center"/>
              <w:rPr>
                <w:sz w:val="28"/>
              </w:rPr>
            </w:pPr>
            <w:r>
              <w:rPr>
                <w:sz w:val="28"/>
              </w:rPr>
              <w:t>А3Б3</w:t>
            </w:r>
          </w:p>
        </w:tc>
        <w:tc>
          <w:tcPr>
            <w:tcW w:w="993" w:type="dxa"/>
          </w:tcPr>
          <w:p w:rsidR="00797742" w:rsidRDefault="00797742">
            <w:pPr>
              <w:jc w:val="center"/>
              <w:rPr>
                <w:sz w:val="28"/>
              </w:rPr>
            </w:pPr>
            <w:r>
              <w:rPr>
                <w:sz w:val="28"/>
              </w:rPr>
              <w:t>85,94</w:t>
            </w:r>
          </w:p>
        </w:tc>
        <w:tc>
          <w:tcPr>
            <w:tcW w:w="858" w:type="dxa"/>
          </w:tcPr>
          <w:p w:rsidR="00797742" w:rsidRDefault="00797742">
            <w:pPr>
              <w:jc w:val="center"/>
              <w:rPr>
                <w:sz w:val="28"/>
              </w:rPr>
            </w:pPr>
            <w:r>
              <w:rPr>
                <w:sz w:val="28"/>
              </w:rPr>
              <w:t>49</w:t>
            </w:r>
          </w:p>
        </w:tc>
        <w:tc>
          <w:tcPr>
            <w:tcW w:w="1031" w:type="dxa"/>
          </w:tcPr>
          <w:p w:rsidR="00797742" w:rsidRDefault="00797742">
            <w:pPr>
              <w:jc w:val="center"/>
              <w:rPr>
                <w:sz w:val="28"/>
              </w:rPr>
            </w:pPr>
            <w:r>
              <w:rPr>
                <w:sz w:val="28"/>
              </w:rPr>
              <w:t>10</w:t>
            </w:r>
          </w:p>
        </w:tc>
        <w:tc>
          <w:tcPr>
            <w:tcW w:w="1031" w:type="dxa"/>
          </w:tcPr>
          <w:p w:rsidR="00797742" w:rsidRDefault="00797742">
            <w:pPr>
              <w:jc w:val="center"/>
              <w:rPr>
                <w:sz w:val="28"/>
              </w:rPr>
            </w:pPr>
            <w:r>
              <w:rPr>
                <w:sz w:val="28"/>
              </w:rPr>
              <w:t>0,49</w:t>
            </w:r>
          </w:p>
        </w:tc>
        <w:tc>
          <w:tcPr>
            <w:tcW w:w="1031" w:type="dxa"/>
          </w:tcPr>
          <w:p w:rsidR="00797742" w:rsidRDefault="00797742">
            <w:pPr>
              <w:jc w:val="center"/>
              <w:rPr>
                <w:sz w:val="28"/>
              </w:rPr>
            </w:pPr>
            <w:r>
              <w:rPr>
                <w:sz w:val="28"/>
              </w:rPr>
              <w:t>300</w:t>
            </w:r>
          </w:p>
        </w:tc>
        <w:tc>
          <w:tcPr>
            <w:tcW w:w="1031" w:type="dxa"/>
          </w:tcPr>
          <w:p w:rsidR="00797742" w:rsidRDefault="00797742">
            <w:pPr>
              <w:jc w:val="center"/>
              <w:rPr>
                <w:sz w:val="28"/>
              </w:rPr>
            </w:pPr>
            <w:r>
              <w:rPr>
                <w:sz w:val="28"/>
              </w:rPr>
              <w:t>2040</w:t>
            </w:r>
          </w:p>
        </w:tc>
        <w:tc>
          <w:tcPr>
            <w:tcW w:w="1031" w:type="dxa"/>
          </w:tcPr>
          <w:p w:rsidR="00797742" w:rsidRDefault="00797742">
            <w:pPr>
              <w:jc w:val="center"/>
              <w:rPr>
                <w:sz w:val="28"/>
              </w:rPr>
            </w:pPr>
            <w:r>
              <w:rPr>
                <w:sz w:val="28"/>
              </w:rPr>
              <w:t>333,2</w:t>
            </w:r>
          </w:p>
        </w:tc>
        <w:tc>
          <w:tcPr>
            <w:tcW w:w="1031" w:type="dxa"/>
          </w:tcPr>
          <w:p w:rsidR="00797742" w:rsidRDefault="00797742">
            <w:pPr>
              <w:jc w:val="center"/>
              <w:rPr>
                <w:sz w:val="28"/>
              </w:rPr>
            </w:pPr>
            <w:r>
              <w:rPr>
                <w:sz w:val="28"/>
              </w:rPr>
              <w:t>677,8</w:t>
            </w:r>
          </w:p>
        </w:tc>
      </w:tr>
      <w:tr w:rsidR="00797742">
        <w:trPr>
          <w:gridAfter w:val="1"/>
          <w:wAfter w:w="8" w:type="dxa"/>
        </w:trPr>
        <w:tc>
          <w:tcPr>
            <w:tcW w:w="1242" w:type="dxa"/>
          </w:tcPr>
          <w:p w:rsidR="00797742" w:rsidRDefault="00797742">
            <w:pPr>
              <w:jc w:val="center"/>
              <w:rPr>
                <w:sz w:val="28"/>
              </w:rPr>
            </w:pPr>
            <w:r>
              <w:rPr>
                <w:sz w:val="28"/>
              </w:rPr>
              <w:t>А3Б4</w:t>
            </w:r>
          </w:p>
        </w:tc>
        <w:tc>
          <w:tcPr>
            <w:tcW w:w="993" w:type="dxa"/>
          </w:tcPr>
          <w:p w:rsidR="00797742" w:rsidRDefault="00797742">
            <w:pPr>
              <w:jc w:val="center"/>
              <w:rPr>
                <w:sz w:val="28"/>
              </w:rPr>
            </w:pPr>
            <w:r>
              <w:rPr>
                <w:sz w:val="28"/>
              </w:rPr>
              <w:t>103,94</w:t>
            </w:r>
          </w:p>
        </w:tc>
        <w:tc>
          <w:tcPr>
            <w:tcW w:w="858" w:type="dxa"/>
          </w:tcPr>
          <w:p w:rsidR="00797742" w:rsidRDefault="00797742">
            <w:pPr>
              <w:jc w:val="center"/>
              <w:rPr>
                <w:sz w:val="28"/>
              </w:rPr>
            </w:pPr>
            <w:r>
              <w:rPr>
                <w:sz w:val="28"/>
              </w:rPr>
              <w:t>11</w:t>
            </w:r>
          </w:p>
        </w:tc>
        <w:tc>
          <w:tcPr>
            <w:tcW w:w="1031" w:type="dxa"/>
          </w:tcPr>
          <w:p w:rsidR="00797742" w:rsidRDefault="00797742">
            <w:pPr>
              <w:jc w:val="center"/>
              <w:rPr>
                <w:sz w:val="28"/>
              </w:rPr>
            </w:pPr>
            <w:r>
              <w:rPr>
                <w:sz w:val="28"/>
              </w:rPr>
              <w:t>3</w:t>
            </w:r>
          </w:p>
        </w:tc>
        <w:tc>
          <w:tcPr>
            <w:tcW w:w="1031" w:type="dxa"/>
          </w:tcPr>
          <w:p w:rsidR="00797742" w:rsidRDefault="00797742">
            <w:pPr>
              <w:jc w:val="center"/>
              <w:rPr>
                <w:sz w:val="28"/>
              </w:rPr>
            </w:pPr>
            <w:r>
              <w:rPr>
                <w:sz w:val="28"/>
              </w:rPr>
              <w:t>0,47</w:t>
            </w:r>
          </w:p>
        </w:tc>
        <w:tc>
          <w:tcPr>
            <w:tcW w:w="1031" w:type="dxa"/>
          </w:tcPr>
          <w:p w:rsidR="00797742" w:rsidRDefault="00797742">
            <w:pPr>
              <w:jc w:val="center"/>
              <w:rPr>
                <w:sz w:val="28"/>
              </w:rPr>
            </w:pPr>
            <w:r>
              <w:rPr>
                <w:sz w:val="28"/>
              </w:rPr>
              <w:t>70</w:t>
            </w:r>
          </w:p>
        </w:tc>
        <w:tc>
          <w:tcPr>
            <w:tcW w:w="1031" w:type="dxa"/>
          </w:tcPr>
          <w:p w:rsidR="00797742" w:rsidRDefault="00797742">
            <w:pPr>
              <w:jc w:val="center"/>
              <w:rPr>
                <w:sz w:val="28"/>
              </w:rPr>
            </w:pPr>
            <w:r>
              <w:rPr>
                <w:sz w:val="28"/>
              </w:rPr>
              <w:t>700</w:t>
            </w:r>
          </w:p>
        </w:tc>
        <w:tc>
          <w:tcPr>
            <w:tcW w:w="1031" w:type="dxa"/>
          </w:tcPr>
          <w:p w:rsidR="00797742" w:rsidRDefault="00797742">
            <w:pPr>
              <w:jc w:val="center"/>
              <w:rPr>
                <w:sz w:val="28"/>
              </w:rPr>
            </w:pPr>
            <w:r>
              <w:rPr>
                <w:sz w:val="28"/>
              </w:rPr>
              <w:t>110</w:t>
            </w:r>
          </w:p>
        </w:tc>
        <w:tc>
          <w:tcPr>
            <w:tcW w:w="1031" w:type="dxa"/>
          </w:tcPr>
          <w:p w:rsidR="00797742" w:rsidRDefault="00797742">
            <w:pPr>
              <w:jc w:val="center"/>
              <w:rPr>
                <w:sz w:val="28"/>
              </w:rPr>
            </w:pPr>
            <w:r>
              <w:rPr>
                <w:sz w:val="28"/>
              </w:rPr>
              <w:t>231</w:t>
            </w:r>
          </w:p>
        </w:tc>
      </w:tr>
      <w:tr w:rsidR="00797742">
        <w:trPr>
          <w:gridAfter w:val="1"/>
          <w:wAfter w:w="8" w:type="dxa"/>
        </w:trPr>
        <w:tc>
          <w:tcPr>
            <w:tcW w:w="1242" w:type="dxa"/>
          </w:tcPr>
          <w:p w:rsidR="00797742" w:rsidRDefault="00797742">
            <w:pPr>
              <w:jc w:val="both"/>
              <w:rPr>
                <w:sz w:val="28"/>
              </w:rPr>
            </w:pPr>
            <w:r>
              <w:rPr>
                <w:sz w:val="28"/>
              </w:rPr>
              <w:t>Итого:</w:t>
            </w:r>
          </w:p>
        </w:tc>
        <w:tc>
          <w:tcPr>
            <w:tcW w:w="993" w:type="dxa"/>
          </w:tcPr>
          <w:p w:rsidR="00797742" w:rsidRDefault="00797742">
            <w:pPr>
              <w:jc w:val="both"/>
              <w:rPr>
                <w:sz w:val="28"/>
              </w:rPr>
            </w:pPr>
            <w:r>
              <w:rPr>
                <w:sz w:val="28"/>
              </w:rPr>
              <w:t>189,88</w:t>
            </w:r>
          </w:p>
        </w:tc>
        <w:tc>
          <w:tcPr>
            <w:tcW w:w="858" w:type="dxa"/>
          </w:tcPr>
          <w:p w:rsidR="00797742" w:rsidRDefault="00797742">
            <w:pPr>
              <w:jc w:val="center"/>
              <w:rPr>
                <w:sz w:val="28"/>
              </w:rPr>
            </w:pPr>
            <w:r>
              <w:rPr>
                <w:sz w:val="28"/>
              </w:rPr>
              <w:t>57</w:t>
            </w:r>
          </w:p>
        </w:tc>
        <w:tc>
          <w:tcPr>
            <w:tcW w:w="1031" w:type="dxa"/>
          </w:tcPr>
          <w:p w:rsidR="00797742" w:rsidRDefault="00797742">
            <w:pPr>
              <w:jc w:val="center"/>
              <w:rPr>
                <w:sz w:val="28"/>
              </w:rPr>
            </w:pPr>
            <w:r>
              <w:rPr>
                <w:sz w:val="28"/>
              </w:rPr>
              <w:t>13</w:t>
            </w:r>
          </w:p>
        </w:tc>
        <w:tc>
          <w:tcPr>
            <w:tcW w:w="1031" w:type="dxa"/>
          </w:tcPr>
          <w:p w:rsidR="00797742" w:rsidRDefault="00797742">
            <w:pPr>
              <w:jc w:val="center"/>
              <w:rPr>
                <w:sz w:val="28"/>
              </w:rPr>
            </w:pPr>
            <w:r>
              <w:rPr>
                <w:sz w:val="28"/>
              </w:rPr>
              <w:t>0,87</w:t>
            </w:r>
          </w:p>
        </w:tc>
        <w:tc>
          <w:tcPr>
            <w:tcW w:w="1031" w:type="dxa"/>
          </w:tcPr>
          <w:p w:rsidR="00797742" w:rsidRDefault="00797742">
            <w:pPr>
              <w:jc w:val="center"/>
              <w:rPr>
                <w:sz w:val="28"/>
              </w:rPr>
            </w:pPr>
            <w:r>
              <w:rPr>
                <w:sz w:val="28"/>
              </w:rPr>
              <w:t>370</w:t>
            </w:r>
          </w:p>
        </w:tc>
        <w:tc>
          <w:tcPr>
            <w:tcW w:w="1031" w:type="dxa"/>
          </w:tcPr>
          <w:p w:rsidR="00797742" w:rsidRDefault="00797742">
            <w:pPr>
              <w:jc w:val="center"/>
              <w:rPr>
                <w:sz w:val="28"/>
              </w:rPr>
            </w:pPr>
            <w:r>
              <w:rPr>
                <w:sz w:val="28"/>
              </w:rPr>
              <w:t>2740</w:t>
            </w:r>
          </w:p>
        </w:tc>
        <w:tc>
          <w:tcPr>
            <w:tcW w:w="1031" w:type="dxa"/>
          </w:tcPr>
          <w:p w:rsidR="00797742" w:rsidRDefault="00797742">
            <w:pPr>
              <w:jc w:val="center"/>
              <w:rPr>
                <w:sz w:val="28"/>
              </w:rPr>
            </w:pPr>
            <w:r>
              <w:rPr>
                <w:sz w:val="28"/>
              </w:rPr>
              <w:t>443,2</w:t>
            </w:r>
          </w:p>
        </w:tc>
        <w:tc>
          <w:tcPr>
            <w:tcW w:w="1031" w:type="dxa"/>
          </w:tcPr>
          <w:p w:rsidR="00797742" w:rsidRDefault="00797742">
            <w:pPr>
              <w:jc w:val="center"/>
              <w:rPr>
                <w:sz w:val="28"/>
              </w:rPr>
            </w:pPr>
            <w:r>
              <w:rPr>
                <w:sz w:val="28"/>
              </w:rPr>
              <w:t>908,8</w:t>
            </w:r>
          </w:p>
        </w:tc>
      </w:tr>
    </w:tbl>
    <w:p w:rsidR="00797742" w:rsidRDefault="00797742">
      <w:pPr>
        <w:ind w:firstLine="567"/>
        <w:jc w:val="both"/>
        <w:rPr>
          <w:sz w:val="28"/>
        </w:rPr>
      </w:pPr>
    </w:p>
    <w:p w:rsidR="00797742" w:rsidRDefault="00797742">
      <w:pPr>
        <w:ind w:firstLine="567"/>
        <w:jc w:val="both"/>
        <w:rPr>
          <w:sz w:val="28"/>
        </w:rPr>
      </w:pPr>
      <w:r>
        <w:rPr>
          <w:sz w:val="28"/>
        </w:rPr>
        <w:t>Таблица 6.2 - Расчет основных показателей работы автомобиля КамАЗ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858"/>
        <w:gridCol w:w="1031"/>
        <w:gridCol w:w="1031"/>
        <w:gridCol w:w="1031"/>
        <w:gridCol w:w="1031"/>
        <w:gridCol w:w="1031"/>
        <w:gridCol w:w="1031"/>
        <w:gridCol w:w="8"/>
      </w:tblGrid>
      <w:tr w:rsidR="00797742">
        <w:tc>
          <w:tcPr>
            <w:tcW w:w="9287" w:type="dxa"/>
            <w:gridSpan w:val="10"/>
          </w:tcPr>
          <w:p w:rsidR="00797742" w:rsidRDefault="00797742">
            <w:pPr>
              <w:jc w:val="center"/>
              <w:rPr>
                <w:sz w:val="28"/>
              </w:rPr>
            </w:pPr>
            <w:r>
              <w:rPr>
                <w:sz w:val="28"/>
              </w:rPr>
              <w:t>КамАЗ - 53212</w:t>
            </w:r>
          </w:p>
        </w:tc>
      </w:tr>
      <w:tr w:rsidR="00797742">
        <w:trPr>
          <w:gridAfter w:val="1"/>
          <w:wAfter w:w="8" w:type="dxa"/>
        </w:trPr>
        <w:tc>
          <w:tcPr>
            <w:tcW w:w="1242" w:type="dxa"/>
          </w:tcPr>
          <w:p w:rsidR="00797742" w:rsidRDefault="00797742">
            <w:pPr>
              <w:jc w:val="center"/>
              <w:rPr>
                <w:i/>
                <w:sz w:val="28"/>
              </w:rPr>
            </w:pPr>
            <w:r>
              <w:rPr>
                <w:i/>
                <w:sz w:val="28"/>
              </w:rPr>
              <w:t>Показа-тель</w:t>
            </w:r>
          </w:p>
        </w:tc>
        <w:tc>
          <w:tcPr>
            <w:tcW w:w="993" w:type="dxa"/>
            <w:vAlign w:val="center"/>
          </w:tcPr>
          <w:p w:rsidR="00797742" w:rsidRDefault="00797742">
            <w:pPr>
              <w:jc w:val="center"/>
              <w:rPr>
                <w:i/>
                <w:sz w:val="28"/>
              </w:rPr>
            </w:pPr>
            <w:r>
              <w:rPr>
                <w:i/>
                <w:sz w:val="28"/>
                <w:lang w:val="en-US"/>
              </w:rPr>
              <w:t>t</w:t>
            </w:r>
            <w:r>
              <w:rPr>
                <w:i/>
                <w:sz w:val="28"/>
              </w:rPr>
              <w:t>о, мин</w:t>
            </w:r>
          </w:p>
        </w:tc>
        <w:tc>
          <w:tcPr>
            <w:tcW w:w="858" w:type="dxa"/>
            <w:vAlign w:val="center"/>
          </w:tcPr>
          <w:p w:rsidR="00797742" w:rsidRDefault="00797742">
            <w:pPr>
              <w:jc w:val="center"/>
              <w:rPr>
                <w:i/>
                <w:sz w:val="28"/>
              </w:rPr>
            </w:pPr>
            <w:r>
              <w:rPr>
                <w:i/>
                <w:sz w:val="28"/>
                <w:lang w:val="en-US"/>
              </w:rPr>
              <w:t>Z</w:t>
            </w:r>
            <w:r>
              <w:rPr>
                <w:i/>
                <w:sz w:val="28"/>
              </w:rPr>
              <w:t>о</w:t>
            </w:r>
          </w:p>
        </w:tc>
        <w:tc>
          <w:tcPr>
            <w:tcW w:w="1031" w:type="dxa"/>
            <w:vAlign w:val="center"/>
          </w:tcPr>
          <w:p w:rsidR="00797742" w:rsidRDefault="00797742">
            <w:pPr>
              <w:jc w:val="center"/>
              <w:rPr>
                <w:i/>
                <w:sz w:val="28"/>
              </w:rPr>
            </w:pPr>
            <w:r>
              <w:rPr>
                <w:i/>
                <w:sz w:val="28"/>
              </w:rPr>
              <w:t>А</w:t>
            </w:r>
            <w:r>
              <w:rPr>
                <w:i/>
                <w:sz w:val="28"/>
                <w:vertAlign w:val="superscript"/>
              </w:rPr>
              <w:t>м</w:t>
            </w:r>
            <w:r>
              <w:rPr>
                <w:i/>
                <w:sz w:val="28"/>
                <w:vertAlign w:val="subscript"/>
              </w:rPr>
              <w:t>э</w:t>
            </w:r>
          </w:p>
        </w:tc>
        <w:tc>
          <w:tcPr>
            <w:tcW w:w="1031" w:type="dxa"/>
            <w:vAlign w:val="center"/>
          </w:tcPr>
          <w:p w:rsidR="00797742" w:rsidRDefault="00797742">
            <w:pPr>
              <w:jc w:val="center"/>
              <w:rPr>
                <w:i/>
                <w:sz w:val="28"/>
              </w:rPr>
            </w:pPr>
            <w:r>
              <w:rPr>
                <w:i/>
                <w:sz w:val="28"/>
              </w:rPr>
              <w:t>βдн</w:t>
            </w:r>
          </w:p>
        </w:tc>
        <w:tc>
          <w:tcPr>
            <w:tcW w:w="1031" w:type="dxa"/>
            <w:vAlign w:val="center"/>
          </w:tcPr>
          <w:p w:rsidR="00797742" w:rsidRDefault="00797742">
            <w:pPr>
              <w:jc w:val="center"/>
              <w:rPr>
                <w:i/>
                <w:sz w:val="28"/>
              </w:rPr>
            </w:pPr>
            <w:r>
              <w:rPr>
                <w:i/>
                <w:sz w:val="28"/>
                <w:lang w:val="en-US"/>
              </w:rPr>
              <w:t>Q</w:t>
            </w:r>
            <w:r>
              <w:rPr>
                <w:i/>
                <w:sz w:val="28"/>
              </w:rPr>
              <w:t>д, т</w:t>
            </w:r>
          </w:p>
        </w:tc>
        <w:tc>
          <w:tcPr>
            <w:tcW w:w="1031" w:type="dxa"/>
            <w:vAlign w:val="center"/>
          </w:tcPr>
          <w:p w:rsidR="00797742" w:rsidRDefault="00797742">
            <w:pPr>
              <w:jc w:val="center"/>
              <w:rPr>
                <w:i/>
                <w:sz w:val="28"/>
              </w:rPr>
            </w:pPr>
            <w:r>
              <w:rPr>
                <w:i/>
                <w:sz w:val="28"/>
              </w:rPr>
              <w:t>Рд,</w:t>
            </w:r>
          </w:p>
          <w:p w:rsidR="00797742" w:rsidRDefault="00797742">
            <w:pPr>
              <w:jc w:val="center"/>
              <w:rPr>
                <w:i/>
                <w:sz w:val="28"/>
              </w:rPr>
            </w:pPr>
            <w:r>
              <w:rPr>
                <w:i/>
                <w:sz w:val="28"/>
              </w:rPr>
              <w:t>ткм</w:t>
            </w:r>
          </w:p>
        </w:tc>
        <w:tc>
          <w:tcPr>
            <w:tcW w:w="1031" w:type="dxa"/>
            <w:vAlign w:val="center"/>
          </w:tcPr>
          <w:p w:rsidR="00797742" w:rsidRDefault="00797742">
            <w:pPr>
              <w:jc w:val="center"/>
              <w:rPr>
                <w:i/>
                <w:sz w:val="28"/>
              </w:rPr>
            </w:pPr>
            <w:r>
              <w:rPr>
                <w:i/>
                <w:sz w:val="28"/>
                <w:lang w:val="en-US"/>
              </w:rPr>
              <w:t>L</w:t>
            </w:r>
            <w:r>
              <w:rPr>
                <w:i/>
                <w:sz w:val="28"/>
              </w:rPr>
              <w:t>гд, км</w:t>
            </w:r>
          </w:p>
        </w:tc>
        <w:tc>
          <w:tcPr>
            <w:tcW w:w="1031" w:type="dxa"/>
            <w:vAlign w:val="center"/>
          </w:tcPr>
          <w:p w:rsidR="00797742" w:rsidRDefault="00797742">
            <w:pPr>
              <w:jc w:val="center"/>
              <w:rPr>
                <w:i/>
                <w:sz w:val="28"/>
              </w:rPr>
            </w:pPr>
            <w:r>
              <w:rPr>
                <w:i/>
                <w:sz w:val="28"/>
                <w:lang w:val="en-US"/>
              </w:rPr>
              <w:t>L</w:t>
            </w:r>
            <w:r>
              <w:rPr>
                <w:i/>
                <w:sz w:val="28"/>
              </w:rPr>
              <w:t>общ,</w:t>
            </w:r>
          </w:p>
          <w:p w:rsidR="00797742" w:rsidRDefault="00797742">
            <w:pPr>
              <w:jc w:val="center"/>
              <w:rPr>
                <w:i/>
                <w:sz w:val="28"/>
              </w:rPr>
            </w:pPr>
            <w:r>
              <w:rPr>
                <w:i/>
                <w:sz w:val="28"/>
              </w:rPr>
              <w:t>км</w:t>
            </w:r>
          </w:p>
        </w:tc>
      </w:tr>
      <w:tr w:rsidR="00797742">
        <w:trPr>
          <w:gridAfter w:val="1"/>
          <w:wAfter w:w="8" w:type="dxa"/>
        </w:trPr>
        <w:tc>
          <w:tcPr>
            <w:tcW w:w="1242" w:type="dxa"/>
          </w:tcPr>
          <w:p w:rsidR="00797742" w:rsidRDefault="00797742">
            <w:pPr>
              <w:jc w:val="center"/>
              <w:rPr>
                <w:sz w:val="28"/>
              </w:rPr>
            </w:pPr>
            <w:r>
              <w:rPr>
                <w:sz w:val="28"/>
              </w:rPr>
              <w:t>А3Б3</w:t>
            </w:r>
          </w:p>
        </w:tc>
        <w:tc>
          <w:tcPr>
            <w:tcW w:w="993" w:type="dxa"/>
          </w:tcPr>
          <w:p w:rsidR="00797742" w:rsidRDefault="00797742">
            <w:pPr>
              <w:jc w:val="center"/>
              <w:rPr>
                <w:sz w:val="28"/>
              </w:rPr>
            </w:pPr>
            <w:r>
              <w:rPr>
                <w:sz w:val="28"/>
              </w:rPr>
              <w:t>94,0</w:t>
            </w:r>
          </w:p>
        </w:tc>
        <w:tc>
          <w:tcPr>
            <w:tcW w:w="858" w:type="dxa"/>
          </w:tcPr>
          <w:p w:rsidR="00797742" w:rsidRDefault="00797742">
            <w:pPr>
              <w:jc w:val="center"/>
              <w:rPr>
                <w:sz w:val="28"/>
              </w:rPr>
            </w:pPr>
            <w:r>
              <w:rPr>
                <w:sz w:val="28"/>
              </w:rPr>
              <w:t>29</w:t>
            </w:r>
          </w:p>
        </w:tc>
        <w:tc>
          <w:tcPr>
            <w:tcW w:w="1031" w:type="dxa"/>
          </w:tcPr>
          <w:p w:rsidR="00797742" w:rsidRDefault="00797742">
            <w:pPr>
              <w:jc w:val="center"/>
              <w:rPr>
                <w:sz w:val="28"/>
              </w:rPr>
            </w:pPr>
            <w:r>
              <w:rPr>
                <w:sz w:val="28"/>
              </w:rPr>
              <w:t>9</w:t>
            </w:r>
          </w:p>
        </w:tc>
        <w:tc>
          <w:tcPr>
            <w:tcW w:w="1031" w:type="dxa"/>
          </w:tcPr>
          <w:p w:rsidR="00797742" w:rsidRDefault="00797742">
            <w:pPr>
              <w:jc w:val="center"/>
              <w:rPr>
                <w:sz w:val="28"/>
              </w:rPr>
            </w:pPr>
            <w:r>
              <w:rPr>
                <w:sz w:val="28"/>
              </w:rPr>
              <w:t>0,46</w:t>
            </w:r>
          </w:p>
        </w:tc>
        <w:tc>
          <w:tcPr>
            <w:tcW w:w="1031" w:type="dxa"/>
          </w:tcPr>
          <w:p w:rsidR="00797742" w:rsidRDefault="00797742">
            <w:pPr>
              <w:jc w:val="center"/>
              <w:rPr>
                <w:sz w:val="28"/>
              </w:rPr>
            </w:pPr>
            <w:r>
              <w:rPr>
                <w:sz w:val="28"/>
              </w:rPr>
              <w:t>300</w:t>
            </w:r>
          </w:p>
        </w:tc>
        <w:tc>
          <w:tcPr>
            <w:tcW w:w="1031" w:type="dxa"/>
          </w:tcPr>
          <w:p w:rsidR="00797742" w:rsidRDefault="00797742">
            <w:pPr>
              <w:jc w:val="center"/>
              <w:rPr>
                <w:sz w:val="28"/>
              </w:rPr>
            </w:pPr>
            <w:r>
              <w:rPr>
                <w:sz w:val="28"/>
              </w:rPr>
              <w:t>2040</w:t>
            </w:r>
          </w:p>
        </w:tc>
        <w:tc>
          <w:tcPr>
            <w:tcW w:w="1031" w:type="dxa"/>
          </w:tcPr>
          <w:p w:rsidR="00797742" w:rsidRDefault="00797742">
            <w:pPr>
              <w:jc w:val="center"/>
              <w:rPr>
                <w:sz w:val="28"/>
              </w:rPr>
            </w:pPr>
            <w:r>
              <w:rPr>
                <w:sz w:val="28"/>
              </w:rPr>
              <w:t>185,6</w:t>
            </w:r>
          </w:p>
        </w:tc>
        <w:tc>
          <w:tcPr>
            <w:tcW w:w="1031" w:type="dxa"/>
          </w:tcPr>
          <w:p w:rsidR="00797742" w:rsidRDefault="00797742">
            <w:pPr>
              <w:jc w:val="center"/>
              <w:rPr>
                <w:sz w:val="28"/>
              </w:rPr>
            </w:pPr>
            <w:r>
              <w:rPr>
                <w:sz w:val="28"/>
              </w:rPr>
              <w:t>405,8</w:t>
            </w:r>
          </w:p>
        </w:tc>
      </w:tr>
      <w:tr w:rsidR="00797742">
        <w:trPr>
          <w:gridAfter w:val="1"/>
          <w:wAfter w:w="8" w:type="dxa"/>
        </w:trPr>
        <w:tc>
          <w:tcPr>
            <w:tcW w:w="1242" w:type="dxa"/>
          </w:tcPr>
          <w:p w:rsidR="00797742" w:rsidRDefault="00797742">
            <w:pPr>
              <w:jc w:val="center"/>
              <w:rPr>
                <w:sz w:val="28"/>
              </w:rPr>
            </w:pPr>
            <w:r>
              <w:rPr>
                <w:sz w:val="28"/>
              </w:rPr>
              <w:t>А3Б4</w:t>
            </w:r>
          </w:p>
        </w:tc>
        <w:tc>
          <w:tcPr>
            <w:tcW w:w="993" w:type="dxa"/>
          </w:tcPr>
          <w:p w:rsidR="00797742" w:rsidRDefault="00797742">
            <w:pPr>
              <w:jc w:val="center"/>
              <w:rPr>
                <w:sz w:val="28"/>
              </w:rPr>
            </w:pPr>
            <w:r>
              <w:rPr>
                <w:sz w:val="28"/>
              </w:rPr>
              <w:t>112,0</w:t>
            </w:r>
          </w:p>
        </w:tc>
        <w:tc>
          <w:tcPr>
            <w:tcW w:w="858" w:type="dxa"/>
          </w:tcPr>
          <w:p w:rsidR="00797742" w:rsidRDefault="00797742">
            <w:pPr>
              <w:jc w:val="center"/>
              <w:rPr>
                <w:sz w:val="28"/>
              </w:rPr>
            </w:pPr>
            <w:r>
              <w:rPr>
                <w:sz w:val="28"/>
              </w:rPr>
              <w:t>11</w:t>
            </w:r>
          </w:p>
        </w:tc>
        <w:tc>
          <w:tcPr>
            <w:tcW w:w="1031" w:type="dxa"/>
          </w:tcPr>
          <w:p w:rsidR="00797742" w:rsidRDefault="00797742">
            <w:pPr>
              <w:jc w:val="center"/>
              <w:rPr>
                <w:sz w:val="28"/>
              </w:rPr>
            </w:pPr>
            <w:r>
              <w:rPr>
                <w:sz w:val="28"/>
              </w:rPr>
              <w:t>3</w:t>
            </w:r>
          </w:p>
        </w:tc>
        <w:tc>
          <w:tcPr>
            <w:tcW w:w="1031" w:type="dxa"/>
          </w:tcPr>
          <w:p w:rsidR="00797742" w:rsidRDefault="00797742">
            <w:pPr>
              <w:jc w:val="center"/>
              <w:rPr>
                <w:sz w:val="28"/>
              </w:rPr>
            </w:pPr>
            <w:r>
              <w:rPr>
                <w:sz w:val="28"/>
              </w:rPr>
              <w:t>0,48</w:t>
            </w:r>
          </w:p>
        </w:tc>
        <w:tc>
          <w:tcPr>
            <w:tcW w:w="1031" w:type="dxa"/>
          </w:tcPr>
          <w:p w:rsidR="00797742" w:rsidRDefault="00797742">
            <w:pPr>
              <w:jc w:val="center"/>
              <w:rPr>
                <w:sz w:val="28"/>
              </w:rPr>
            </w:pPr>
            <w:r>
              <w:rPr>
                <w:sz w:val="28"/>
              </w:rPr>
              <w:t>70</w:t>
            </w:r>
          </w:p>
        </w:tc>
        <w:tc>
          <w:tcPr>
            <w:tcW w:w="1031" w:type="dxa"/>
          </w:tcPr>
          <w:p w:rsidR="00797742" w:rsidRDefault="00797742">
            <w:pPr>
              <w:jc w:val="center"/>
              <w:rPr>
                <w:sz w:val="28"/>
              </w:rPr>
            </w:pPr>
            <w:r>
              <w:rPr>
                <w:sz w:val="28"/>
              </w:rPr>
              <w:t>700</w:t>
            </w:r>
          </w:p>
        </w:tc>
        <w:tc>
          <w:tcPr>
            <w:tcW w:w="1031" w:type="dxa"/>
          </w:tcPr>
          <w:p w:rsidR="00797742" w:rsidRDefault="00797742">
            <w:pPr>
              <w:jc w:val="center"/>
              <w:rPr>
                <w:sz w:val="28"/>
              </w:rPr>
            </w:pPr>
            <w:r>
              <w:rPr>
                <w:sz w:val="28"/>
              </w:rPr>
              <w:t>110,0</w:t>
            </w:r>
          </w:p>
        </w:tc>
        <w:tc>
          <w:tcPr>
            <w:tcW w:w="1031" w:type="dxa"/>
          </w:tcPr>
          <w:p w:rsidR="00797742" w:rsidRDefault="00797742">
            <w:pPr>
              <w:jc w:val="center"/>
              <w:rPr>
                <w:sz w:val="28"/>
              </w:rPr>
            </w:pPr>
            <w:r>
              <w:rPr>
                <w:sz w:val="28"/>
              </w:rPr>
              <w:t>231</w:t>
            </w:r>
          </w:p>
        </w:tc>
      </w:tr>
      <w:tr w:rsidR="00797742">
        <w:trPr>
          <w:gridAfter w:val="1"/>
          <w:wAfter w:w="8" w:type="dxa"/>
        </w:trPr>
        <w:tc>
          <w:tcPr>
            <w:tcW w:w="1242" w:type="dxa"/>
          </w:tcPr>
          <w:p w:rsidR="00797742" w:rsidRDefault="00797742">
            <w:pPr>
              <w:jc w:val="both"/>
              <w:rPr>
                <w:sz w:val="28"/>
              </w:rPr>
            </w:pPr>
            <w:r>
              <w:rPr>
                <w:sz w:val="28"/>
              </w:rPr>
              <w:t>Итого:</w:t>
            </w:r>
          </w:p>
        </w:tc>
        <w:tc>
          <w:tcPr>
            <w:tcW w:w="993" w:type="dxa"/>
          </w:tcPr>
          <w:p w:rsidR="00797742" w:rsidRDefault="00797742">
            <w:pPr>
              <w:jc w:val="center"/>
              <w:rPr>
                <w:sz w:val="28"/>
              </w:rPr>
            </w:pPr>
            <w:r>
              <w:rPr>
                <w:sz w:val="28"/>
              </w:rPr>
              <w:t>206,0</w:t>
            </w:r>
          </w:p>
        </w:tc>
        <w:tc>
          <w:tcPr>
            <w:tcW w:w="858" w:type="dxa"/>
          </w:tcPr>
          <w:p w:rsidR="00797742" w:rsidRDefault="00797742">
            <w:pPr>
              <w:jc w:val="center"/>
              <w:rPr>
                <w:sz w:val="28"/>
              </w:rPr>
            </w:pPr>
            <w:r>
              <w:rPr>
                <w:sz w:val="28"/>
              </w:rPr>
              <w:t>40</w:t>
            </w:r>
          </w:p>
        </w:tc>
        <w:tc>
          <w:tcPr>
            <w:tcW w:w="1031" w:type="dxa"/>
          </w:tcPr>
          <w:p w:rsidR="00797742" w:rsidRDefault="00797742">
            <w:pPr>
              <w:jc w:val="center"/>
              <w:rPr>
                <w:sz w:val="28"/>
              </w:rPr>
            </w:pPr>
            <w:r>
              <w:rPr>
                <w:sz w:val="28"/>
              </w:rPr>
              <w:t>12</w:t>
            </w:r>
          </w:p>
        </w:tc>
        <w:tc>
          <w:tcPr>
            <w:tcW w:w="1031" w:type="dxa"/>
          </w:tcPr>
          <w:p w:rsidR="00797742" w:rsidRDefault="00797742">
            <w:pPr>
              <w:jc w:val="center"/>
              <w:rPr>
                <w:sz w:val="28"/>
              </w:rPr>
            </w:pPr>
            <w:r>
              <w:rPr>
                <w:sz w:val="28"/>
              </w:rPr>
              <w:t>0,94</w:t>
            </w:r>
          </w:p>
        </w:tc>
        <w:tc>
          <w:tcPr>
            <w:tcW w:w="1031" w:type="dxa"/>
          </w:tcPr>
          <w:p w:rsidR="00797742" w:rsidRDefault="00797742">
            <w:pPr>
              <w:jc w:val="center"/>
              <w:rPr>
                <w:sz w:val="28"/>
              </w:rPr>
            </w:pPr>
            <w:r>
              <w:rPr>
                <w:sz w:val="28"/>
              </w:rPr>
              <w:t>370</w:t>
            </w:r>
          </w:p>
        </w:tc>
        <w:tc>
          <w:tcPr>
            <w:tcW w:w="1031" w:type="dxa"/>
          </w:tcPr>
          <w:p w:rsidR="00797742" w:rsidRDefault="00797742">
            <w:pPr>
              <w:jc w:val="center"/>
              <w:rPr>
                <w:sz w:val="28"/>
              </w:rPr>
            </w:pPr>
            <w:r>
              <w:rPr>
                <w:sz w:val="28"/>
              </w:rPr>
              <w:t>2740</w:t>
            </w:r>
          </w:p>
        </w:tc>
        <w:tc>
          <w:tcPr>
            <w:tcW w:w="1031" w:type="dxa"/>
          </w:tcPr>
          <w:p w:rsidR="00797742" w:rsidRDefault="00797742">
            <w:pPr>
              <w:jc w:val="center"/>
              <w:rPr>
                <w:sz w:val="28"/>
              </w:rPr>
            </w:pPr>
            <w:r>
              <w:rPr>
                <w:sz w:val="28"/>
              </w:rPr>
              <w:t>295,6</w:t>
            </w:r>
          </w:p>
        </w:tc>
        <w:tc>
          <w:tcPr>
            <w:tcW w:w="1031" w:type="dxa"/>
          </w:tcPr>
          <w:p w:rsidR="00797742" w:rsidRDefault="00797742">
            <w:pPr>
              <w:jc w:val="center"/>
              <w:rPr>
                <w:sz w:val="28"/>
              </w:rPr>
            </w:pPr>
            <w:r>
              <w:rPr>
                <w:sz w:val="28"/>
              </w:rPr>
              <w:t>636,8</w:t>
            </w:r>
          </w:p>
        </w:tc>
      </w:tr>
    </w:tbl>
    <w:p w:rsidR="00797742" w:rsidRDefault="00797742">
      <w:pPr>
        <w:ind w:firstLine="567"/>
        <w:jc w:val="both"/>
        <w:rPr>
          <w:sz w:val="28"/>
        </w:rPr>
      </w:pPr>
    </w:p>
    <w:p w:rsidR="00797742" w:rsidRDefault="00797742">
      <w:pPr>
        <w:ind w:firstLine="567"/>
        <w:jc w:val="both"/>
        <w:rPr>
          <w:sz w:val="28"/>
        </w:rPr>
      </w:pPr>
      <w:r>
        <w:rPr>
          <w:sz w:val="28"/>
        </w:rPr>
        <w:t>Таблица 6.3 - Расчет основных показателей работы автомобиля КрАЗ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858"/>
        <w:gridCol w:w="1031"/>
        <w:gridCol w:w="1031"/>
        <w:gridCol w:w="1031"/>
        <w:gridCol w:w="1031"/>
        <w:gridCol w:w="1031"/>
        <w:gridCol w:w="1031"/>
        <w:gridCol w:w="8"/>
      </w:tblGrid>
      <w:tr w:rsidR="00797742">
        <w:tc>
          <w:tcPr>
            <w:tcW w:w="9287" w:type="dxa"/>
            <w:gridSpan w:val="10"/>
          </w:tcPr>
          <w:p w:rsidR="00797742" w:rsidRDefault="00797742">
            <w:pPr>
              <w:jc w:val="center"/>
              <w:rPr>
                <w:sz w:val="28"/>
              </w:rPr>
            </w:pPr>
            <w:r>
              <w:rPr>
                <w:sz w:val="28"/>
              </w:rPr>
              <w:t>МАЗ - 516В</w:t>
            </w:r>
          </w:p>
        </w:tc>
      </w:tr>
      <w:tr w:rsidR="00797742">
        <w:trPr>
          <w:gridAfter w:val="1"/>
          <w:wAfter w:w="8" w:type="dxa"/>
        </w:trPr>
        <w:tc>
          <w:tcPr>
            <w:tcW w:w="1242" w:type="dxa"/>
          </w:tcPr>
          <w:p w:rsidR="00797742" w:rsidRDefault="00797742">
            <w:pPr>
              <w:jc w:val="center"/>
              <w:rPr>
                <w:i/>
                <w:sz w:val="28"/>
              </w:rPr>
            </w:pPr>
            <w:r>
              <w:rPr>
                <w:i/>
                <w:sz w:val="28"/>
              </w:rPr>
              <w:t>Показа-тель</w:t>
            </w:r>
          </w:p>
        </w:tc>
        <w:tc>
          <w:tcPr>
            <w:tcW w:w="993" w:type="dxa"/>
            <w:vAlign w:val="center"/>
          </w:tcPr>
          <w:p w:rsidR="00797742" w:rsidRDefault="00797742">
            <w:pPr>
              <w:jc w:val="center"/>
              <w:rPr>
                <w:i/>
                <w:sz w:val="28"/>
              </w:rPr>
            </w:pPr>
            <w:r>
              <w:rPr>
                <w:i/>
                <w:sz w:val="28"/>
                <w:lang w:val="en-US"/>
              </w:rPr>
              <w:t>t</w:t>
            </w:r>
            <w:r>
              <w:rPr>
                <w:i/>
                <w:sz w:val="28"/>
              </w:rPr>
              <w:t>о, мин</w:t>
            </w:r>
          </w:p>
        </w:tc>
        <w:tc>
          <w:tcPr>
            <w:tcW w:w="858" w:type="dxa"/>
            <w:vAlign w:val="center"/>
          </w:tcPr>
          <w:p w:rsidR="00797742" w:rsidRDefault="00797742">
            <w:pPr>
              <w:jc w:val="center"/>
              <w:rPr>
                <w:i/>
                <w:sz w:val="28"/>
              </w:rPr>
            </w:pPr>
            <w:r>
              <w:rPr>
                <w:i/>
                <w:sz w:val="28"/>
                <w:lang w:val="en-US"/>
              </w:rPr>
              <w:t>Z</w:t>
            </w:r>
            <w:r>
              <w:rPr>
                <w:i/>
                <w:sz w:val="28"/>
              </w:rPr>
              <w:t>о</w:t>
            </w:r>
          </w:p>
        </w:tc>
        <w:tc>
          <w:tcPr>
            <w:tcW w:w="1031" w:type="dxa"/>
            <w:vAlign w:val="center"/>
          </w:tcPr>
          <w:p w:rsidR="00797742" w:rsidRDefault="00797742">
            <w:pPr>
              <w:jc w:val="center"/>
              <w:rPr>
                <w:i/>
                <w:sz w:val="28"/>
              </w:rPr>
            </w:pPr>
            <w:r>
              <w:rPr>
                <w:i/>
                <w:sz w:val="28"/>
              </w:rPr>
              <w:t>А</w:t>
            </w:r>
            <w:r>
              <w:rPr>
                <w:i/>
                <w:sz w:val="28"/>
                <w:vertAlign w:val="superscript"/>
              </w:rPr>
              <w:t>м</w:t>
            </w:r>
            <w:r>
              <w:rPr>
                <w:i/>
                <w:sz w:val="28"/>
                <w:vertAlign w:val="subscript"/>
              </w:rPr>
              <w:t>э</w:t>
            </w:r>
          </w:p>
        </w:tc>
        <w:tc>
          <w:tcPr>
            <w:tcW w:w="1031" w:type="dxa"/>
            <w:vAlign w:val="center"/>
          </w:tcPr>
          <w:p w:rsidR="00797742" w:rsidRDefault="00797742">
            <w:pPr>
              <w:jc w:val="center"/>
              <w:rPr>
                <w:i/>
                <w:sz w:val="28"/>
              </w:rPr>
            </w:pPr>
            <w:r>
              <w:rPr>
                <w:i/>
                <w:sz w:val="28"/>
              </w:rPr>
              <w:t>βдн</w:t>
            </w:r>
          </w:p>
        </w:tc>
        <w:tc>
          <w:tcPr>
            <w:tcW w:w="1031" w:type="dxa"/>
            <w:vAlign w:val="center"/>
          </w:tcPr>
          <w:p w:rsidR="00797742" w:rsidRDefault="00797742">
            <w:pPr>
              <w:jc w:val="center"/>
              <w:rPr>
                <w:i/>
                <w:sz w:val="28"/>
              </w:rPr>
            </w:pPr>
            <w:r>
              <w:rPr>
                <w:i/>
                <w:sz w:val="28"/>
                <w:lang w:val="en-US"/>
              </w:rPr>
              <w:t>Q</w:t>
            </w:r>
            <w:r>
              <w:rPr>
                <w:i/>
                <w:sz w:val="28"/>
              </w:rPr>
              <w:t>д, т</w:t>
            </w:r>
          </w:p>
        </w:tc>
        <w:tc>
          <w:tcPr>
            <w:tcW w:w="1031" w:type="dxa"/>
            <w:vAlign w:val="center"/>
          </w:tcPr>
          <w:p w:rsidR="00797742" w:rsidRDefault="00797742">
            <w:pPr>
              <w:jc w:val="center"/>
              <w:rPr>
                <w:i/>
                <w:sz w:val="28"/>
              </w:rPr>
            </w:pPr>
            <w:r>
              <w:rPr>
                <w:i/>
                <w:sz w:val="28"/>
              </w:rPr>
              <w:t>Рд,</w:t>
            </w:r>
          </w:p>
          <w:p w:rsidR="00797742" w:rsidRDefault="00797742">
            <w:pPr>
              <w:jc w:val="center"/>
              <w:rPr>
                <w:i/>
                <w:sz w:val="28"/>
              </w:rPr>
            </w:pPr>
            <w:r>
              <w:rPr>
                <w:i/>
                <w:sz w:val="28"/>
              </w:rPr>
              <w:t>ткм</w:t>
            </w:r>
          </w:p>
        </w:tc>
        <w:tc>
          <w:tcPr>
            <w:tcW w:w="1031" w:type="dxa"/>
            <w:vAlign w:val="center"/>
          </w:tcPr>
          <w:p w:rsidR="00797742" w:rsidRDefault="00797742">
            <w:pPr>
              <w:jc w:val="center"/>
              <w:rPr>
                <w:i/>
                <w:sz w:val="28"/>
              </w:rPr>
            </w:pPr>
            <w:r>
              <w:rPr>
                <w:i/>
                <w:sz w:val="28"/>
                <w:lang w:val="en-US"/>
              </w:rPr>
              <w:t>L</w:t>
            </w:r>
            <w:r>
              <w:rPr>
                <w:i/>
                <w:sz w:val="28"/>
              </w:rPr>
              <w:t>гд, км</w:t>
            </w:r>
          </w:p>
        </w:tc>
        <w:tc>
          <w:tcPr>
            <w:tcW w:w="1031" w:type="dxa"/>
            <w:vAlign w:val="center"/>
          </w:tcPr>
          <w:p w:rsidR="00797742" w:rsidRDefault="00797742">
            <w:pPr>
              <w:jc w:val="center"/>
              <w:rPr>
                <w:i/>
                <w:sz w:val="28"/>
              </w:rPr>
            </w:pPr>
            <w:r>
              <w:rPr>
                <w:i/>
                <w:sz w:val="28"/>
                <w:lang w:val="en-US"/>
              </w:rPr>
              <w:t>L</w:t>
            </w:r>
            <w:r>
              <w:rPr>
                <w:i/>
                <w:sz w:val="28"/>
              </w:rPr>
              <w:t>общ,</w:t>
            </w:r>
          </w:p>
          <w:p w:rsidR="00797742" w:rsidRDefault="00797742">
            <w:pPr>
              <w:jc w:val="center"/>
              <w:rPr>
                <w:i/>
                <w:sz w:val="28"/>
              </w:rPr>
            </w:pPr>
            <w:r>
              <w:rPr>
                <w:i/>
                <w:sz w:val="28"/>
              </w:rPr>
              <w:t>км</w:t>
            </w:r>
          </w:p>
        </w:tc>
      </w:tr>
      <w:tr w:rsidR="00797742">
        <w:trPr>
          <w:gridAfter w:val="1"/>
          <w:wAfter w:w="8" w:type="dxa"/>
        </w:trPr>
        <w:tc>
          <w:tcPr>
            <w:tcW w:w="1242" w:type="dxa"/>
          </w:tcPr>
          <w:p w:rsidR="00797742" w:rsidRDefault="00797742">
            <w:pPr>
              <w:jc w:val="center"/>
              <w:rPr>
                <w:sz w:val="28"/>
              </w:rPr>
            </w:pPr>
            <w:r>
              <w:rPr>
                <w:sz w:val="28"/>
              </w:rPr>
              <w:t>А3Б3</w:t>
            </w:r>
          </w:p>
        </w:tc>
        <w:tc>
          <w:tcPr>
            <w:tcW w:w="993" w:type="dxa"/>
          </w:tcPr>
          <w:p w:rsidR="00797742" w:rsidRDefault="00797742">
            <w:pPr>
              <w:jc w:val="center"/>
              <w:rPr>
                <w:sz w:val="28"/>
              </w:rPr>
            </w:pPr>
            <w:r>
              <w:rPr>
                <w:sz w:val="28"/>
              </w:rPr>
              <w:t>81,4</w:t>
            </w:r>
          </w:p>
        </w:tc>
        <w:tc>
          <w:tcPr>
            <w:tcW w:w="858" w:type="dxa"/>
          </w:tcPr>
          <w:p w:rsidR="00797742" w:rsidRDefault="00797742">
            <w:pPr>
              <w:jc w:val="center"/>
              <w:rPr>
                <w:sz w:val="28"/>
              </w:rPr>
            </w:pPr>
            <w:r>
              <w:rPr>
                <w:sz w:val="28"/>
              </w:rPr>
              <w:t>46</w:t>
            </w:r>
          </w:p>
        </w:tc>
        <w:tc>
          <w:tcPr>
            <w:tcW w:w="1031" w:type="dxa"/>
          </w:tcPr>
          <w:p w:rsidR="00797742" w:rsidRDefault="00797742">
            <w:pPr>
              <w:jc w:val="center"/>
              <w:rPr>
                <w:sz w:val="28"/>
              </w:rPr>
            </w:pPr>
            <w:r>
              <w:rPr>
                <w:sz w:val="28"/>
              </w:rPr>
              <w:t>10</w:t>
            </w:r>
          </w:p>
        </w:tc>
        <w:tc>
          <w:tcPr>
            <w:tcW w:w="1031" w:type="dxa"/>
          </w:tcPr>
          <w:p w:rsidR="00797742" w:rsidRDefault="00797742">
            <w:pPr>
              <w:jc w:val="center"/>
              <w:rPr>
                <w:sz w:val="28"/>
              </w:rPr>
            </w:pPr>
            <w:r>
              <w:rPr>
                <w:sz w:val="28"/>
              </w:rPr>
              <w:t>0,49</w:t>
            </w:r>
          </w:p>
        </w:tc>
        <w:tc>
          <w:tcPr>
            <w:tcW w:w="1031" w:type="dxa"/>
          </w:tcPr>
          <w:p w:rsidR="00797742" w:rsidRDefault="00797742">
            <w:pPr>
              <w:jc w:val="center"/>
              <w:rPr>
                <w:sz w:val="28"/>
              </w:rPr>
            </w:pPr>
            <w:r>
              <w:rPr>
                <w:sz w:val="28"/>
              </w:rPr>
              <w:t>300</w:t>
            </w:r>
          </w:p>
        </w:tc>
        <w:tc>
          <w:tcPr>
            <w:tcW w:w="1031" w:type="dxa"/>
          </w:tcPr>
          <w:p w:rsidR="00797742" w:rsidRDefault="00797742">
            <w:pPr>
              <w:jc w:val="center"/>
              <w:rPr>
                <w:sz w:val="28"/>
              </w:rPr>
            </w:pPr>
            <w:r>
              <w:rPr>
                <w:sz w:val="28"/>
              </w:rPr>
              <w:t>2040</w:t>
            </w:r>
          </w:p>
        </w:tc>
        <w:tc>
          <w:tcPr>
            <w:tcW w:w="1031" w:type="dxa"/>
          </w:tcPr>
          <w:p w:rsidR="00797742" w:rsidRDefault="00797742">
            <w:pPr>
              <w:jc w:val="center"/>
              <w:rPr>
                <w:sz w:val="28"/>
              </w:rPr>
            </w:pPr>
            <w:r>
              <w:rPr>
                <w:sz w:val="28"/>
              </w:rPr>
              <w:t>294,4</w:t>
            </w:r>
          </w:p>
        </w:tc>
        <w:tc>
          <w:tcPr>
            <w:tcW w:w="1031" w:type="dxa"/>
          </w:tcPr>
          <w:p w:rsidR="00797742" w:rsidRDefault="00797742">
            <w:pPr>
              <w:jc w:val="center"/>
              <w:rPr>
                <w:sz w:val="28"/>
              </w:rPr>
            </w:pPr>
            <w:r>
              <w:rPr>
                <w:sz w:val="28"/>
              </w:rPr>
              <w:t>600,2</w:t>
            </w:r>
          </w:p>
        </w:tc>
      </w:tr>
      <w:tr w:rsidR="00797742">
        <w:trPr>
          <w:gridAfter w:val="1"/>
          <w:wAfter w:w="8" w:type="dxa"/>
        </w:trPr>
        <w:tc>
          <w:tcPr>
            <w:tcW w:w="1242" w:type="dxa"/>
          </w:tcPr>
          <w:p w:rsidR="00797742" w:rsidRDefault="00797742">
            <w:pPr>
              <w:jc w:val="center"/>
              <w:rPr>
                <w:sz w:val="28"/>
              </w:rPr>
            </w:pPr>
            <w:r>
              <w:rPr>
                <w:sz w:val="28"/>
              </w:rPr>
              <w:t>А3Б4</w:t>
            </w:r>
          </w:p>
        </w:tc>
        <w:tc>
          <w:tcPr>
            <w:tcW w:w="993" w:type="dxa"/>
          </w:tcPr>
          <w:p w:rsidR="00797742" w:rsidRDefault="00797742">
            <w:pPr>
              <w:jc w:val="center"/>
              <w:rPr>
                <w:sz w:val="28"/>
              </w:rPr>
            </w:pPr>
            <w:r>
              <w:rPr>
                <w:sz w:val="28"/>
              </w:rPr>
              <w:t>99,4</w:t>
            </w:r>
          </w:p>
        </w:tc>
        <w:tc>
          <w:tcPr>
            <w:tcW w:w="858" w:type="dxa"/>
          </w:tcPr>
          <w:p w:rsidR="00797742" w:rsidRDefault="00797742">
            <w:pPr>
              <w:jc w:val="center"/>
              <w:rPr>
                <w:sz w:val="28"/>
              </w:rPr>
            </w:pPr>
            <w:r>
              <w:rPr>
                <w:sz w:val="28"/>
              </w:rPr>
              <w:t>8</w:t>
            </w:r>
          </w:p>
        </w:tc>
        <w:tc>
          <w:tcPr>
            <w:tcW w:w="1031" w:type="dxa"/>
          </w:tcPr>
          <w:p w:rsidR="00797742" w:rsidRDefault="00797742">
            <w:pPr>
              <w:jc w:val="center"/>
              <w:rPr>
                <w:sz w:val="28"/>
              </w:rPr>
            </w:pPr>
            <w:r>
              <w:rPr>
                <w:sz w:val="28"/>
              </w:rPr>
              <w:t>2</w:t>
            </w:r>
          </w:p>
        </w:tc>
        <w:tc>
          <w:tcPr>
            <w:tcW w:w="1031" w:type="dxa"/>
          </w:tcPr>
          <w:p w:rsidR="00797742" w:rsidRDefault="00797742">
            <w:pPr>
              <w:jc w:val="center"/>
              <w:rPr>
                <w:sz w:val="28"/>
              </w:rPr>
            </w:pPr>
            <w:r>
              <w:rPr>
                <w:sz w:val="28"/>
              </w:rPr>
              <w:t>0,47</w:t>
            </w:r>
          </w:p>
        </w:tc>
        <w:tc>
          <w:tcPr>
            <w:tcW w:w="1031" w:type="dxa"/>
          </w:tcPr>
          <w:p w:rsidR="00797742" w:rsidRDefault="00797742">
            <w:pPr>
              <w:jc w:val="center"/>
              <w:rPr>
                <w:sz w:val="28"/>
              </w:rPr>
            </w:pPr>
            <w:r>
              <w:rPr>
                <w:sz w:val="28"/>
              </w:rPr>
              <w:t>70</w:t>
            </w:r>
          </w:p>
        </w:tc>
        <w:tc>
          <w:tcPr>
            <w:tcW w:w="1031" w:type="dxa"/>
          </w:tcPr>
          <w:p w:rsidR="00797742" w:rsidRDefault="00797742">
            <w:pPr>
              <w:jc w:val="center"/>
              <w:rPr>
                <w:sz w:val="28"/>
              </w:rPr>
            </w:pPr>
            <w:r>
              <w:rPr>
                <w:sz w:val="28"/>
              </w:rPr>
              <w:t>700</w:t>
            </w:r>
          </w:p>
        </w:tc>
        <w:tc>
          <w:tcPr>
            <w:tcW w:w="1031" w:type="dxa"/>
          </w:tcPr>
          <w:p w:rsidR="00797742" w:rsidRDefault="00797742">
            <w:pPr>
              <w:jc w:val="center"/>
              <w:rPr>
                <w:sz w:val="28"/>
              </w:rPr>
            </w:pPr>
            <w:r>
              <w:rPr>
                <w:sz w:val="28"/>
              </w:rPr>
              <w:t>80</w:t>
            </w:r>
          </w:p>
        </w:tc>
        <w:tc>
          <w:tcPr>
            <w:tcW w:w="1031" w:type="dxa"/>
          </w:tcPr>
          <w:p w:rsidR="00797742" w:rsidRDefault="00797742">
            <w:pPr>
              <w:jc w:val="center"/>
              <w:rPr>
                <w:sz w:val="28"/>
              </w:rPr>
            </w:pPr>
            <w:r>
              <w:rPr>
                <w:sz w:val="28"/>
              </w:rPr>
              <w:t>171</w:t>
            </w:r>
          </w:p>
        </w:tc>
      </w:tr>
      <w:tr w:rsidR="00797742">
        <w:trPr>
          <w:gridAfter w:val="1"/>
          <w:wAfter w:w="8" w:type="dxa"/>
        </w:trPr>
        <w:tc>
          <w:tcPr>
            <w:tcW w:w="1242" w:type="dxa"/>
          </w:tcPr>
          <w:p w:rsidR="00797742" w:rsidRDefault="00797742">
            <w:pPr>
              <w:jc w:val="both"/>
              <w:rPr>
                <w:sz w:val="28"/>
              </w:rPr>
            </w:pPr>
            <w:r>
              <w:rPr>
                <w:sz w:val="28"/>
              </w:rPr>
              <w:t>Итого:</w:t>
            </w:r>
          </w:p>
        </w:tc>
        <w:tc>
          <w:tcPr>
            <w:tcW w:w="993" w:type="dxa"/>
          </w:tcPr>
          <w:p w:rsidR="00797742" w:rsidRDefault="00797742">
            <w:pPr>
              <w:jc w:val="center"/>
              <w:rPr>
                <w:sz w:val="28"/>
              </w:rPr>
            </w:pPr>
            <w:r>
              <w:rPr>
                <w:sz w:val="28"/>
              </w:rPr>
              <w:t>180,8</w:t>
            </w:r>
          </w:p>
        </w:tc>
        <w:tc>
          <w:tcPr>
            <w:tcW w:w="858" w:type="dxa"/>
          </w:tcPr>
          <w:p w:rsidR="00797742" w:rsidRDefault="00797742">
            <w:pPr>
              <w:jc w:val="center"/>
              <w:rPr>
                <w:sz w:val="28"/>
              </w:rPr>
            </w:pPr>
            <w:r>
              <w:rPr>
                <w:sz w:val="28"/>
              </w:rPr>
              <w:t>54</w:t>
            </w:r>
          </w:p>
        </w:tc>
        <w:tc>
          <w:tcPr>
            <w:tcW w:w="1031" w:type="dxa"/>
          </w:tcPr>
          <w:p w:rsidR="00797742" w:rsidRDefault="00797742">
            <w:pPr>
              <w:jc w:val="center"/>
              <w:rPr>
                <w:sz w:val="28"/>
              </w:rPr>
            </w:pPr>
            <w:r>
              <w:rPr>
                <w:sz w:val="28"/>
              </w:rPr>
              <w:t>12</w:t>
            </w:r>
          </w:p>
        </w:tc>
        <w:tc>
          <w:tcPr>
            <w:tcW w:w="1031" w:type="dxa"/>
          </w:tcPr>
          <w:p w:rsidR="00797742" w:rsidRDefault="00797742">
            <w:pPr>
              <w:jc w:val="center"/>
              <w:rPr>
                <w:sz w:val="28"/>
              </w:rPr>
            </w:pPr>
            <w:r>
              <w:rPr>
                <w:sz w:val="28"/>
              </w:rPr>
              <w:t>0,96</w:t>
            </w:r>
          </w:p>
        </w:tc>
        <w:tc>
          <w:tcPr>
            <w:tcW w:w="1031" w:type="dxa"/>
          </w:tcPr>
          <w:p w:rsidR="00797742" w:rsidRDefault="00797742">
            <w:pPr>
              <w:jc w:val="center"/>
              <w:rPr>
                <w:sz w:val="28"/>
              </w:rPr>
            </w:pPr>
            <w:r>
              <w:rPr>
                <w:sz w:val="28"/>
              </w:rPr>
              <w:t>370</w:t>
            </w:r>
          </w:p>
        </w:tc>
        <w:tc>
          <w:tcPr>
            <w:tcW w:w="1031" w:type="dxa"/>
          </w:tcPr>
          <w:p w:rsidR="00797742" w:rsidRDefault="00797742">
            <w:pPr>
              <w:jc w:val="center"/>
              <w:rPr>
                <w:sz w:val="28"/>
              </w:rPr>
            </w:pPr>
            <w:r>
              <w:rPr>
                <w:sz w:val="28"/>
              </w:rPr>
              <w:t>2740</w:t>
            </w:r>
          </w:p>
        </w:tc>
        <w:tc>
          <w:tcPr>
            <w:tcW w:w="1031" w:type="dxa"/>
          </w:tcPr>
          <w:p w:rsidR="00797742" w:rsidRDefault="00797742">
            <w:pPr>
              <w:jc w:val="center"/>
              <w:rPr>
                <w:sz w:val="28"/>
              </w:rPr>
            </w:pPr>
            <w:r>
              <w:rPr>
                <w:sz w:val="28"/>
              </w:rPr>
              <w:t>374,4</w:t>
            </w:r>
          </w:p>
        </w:tc>
        <w:tc>
          <w:tcPr>
            <w:tcW w:w="1031" w:type="dxa"/>
          </w:tcPr>
          <w:p w:rsidR="00797742" w:rsidRDefault="00797742">
            <w:pPr>
              <w:jc w:val="center"/>
              <w:rPr>
                <w:sz w:val="28"/>
              </w:rPr>
            </w:pPr>
            <w:r>
              <w:rPr>
                <w:sz w:val="28"/>
              </w:rPr>
              <w:t>771,2</w:t>
            </w:r>
          </w:p>
        </w:tc>
      </w:tr>
    </w:tbl>
    <w:p w:rsidR="00797742" w:rsidRDefault="00797742">
      <w:pPr>
        <w:ind w:firstLine="567"/>
        <w:jc w:val="both"/>
        <w:rPr>
          <w:sz w:val="28"/>
        </w:rPr>
      </w:pPr>
    </w:p>
    <w:p w:rsidR="00797742" w:rsidRDefault="00797742">
      <w:pPr>
        <w:ind w:firstLine="567"/>
        <w:jc w:val="both"/>
        <w:rPr>
          <w:sz w:val="28"/>
        </w:rPr>
      </w:pPr>
      <w:r>
        <w:rPr>
          <w:sz w:val="28"/>
        </w:rPr>
        <w:t>После расчета показателей работы автомобилей, необходимо их проанализировать для принятия верного решения. Необходимо также построить график зависимости количества автомобилей на линии от фактической грузоподъемности, чтобы определить, какой автомобиль наиболее рационально будет использоваться при равных условиях работы.</w:t>
      </w:r>
    </w:p>
    <w:p w:rsidR="00797742" w:rsidRDefault="00797742">
      <w:pPr>
        <w:ind w:firstLine="567"/>
        <w:jc w:val="both"/>
        <w:rPr>
          <w:sz w:val="28"/>
        </w:rPr>
      </w:pPr>
      <w:r>
        <w:rPr>
          <w:sz w:val="28"/>
        </w:rPr>
        <w:t>Результаты построения отражены на рисунке 6.1</w:t>
      </w:r>
    </w:p>
    <w:p w:rsidR="00797742" w:rsidRDefault="00797742">
      <w:pPr>
        <w:ind w:firstLine="567"/>
        <w:jc w:val="both"/>
        <w:rPr>
          <w:sz w:val="28"/>
        </w:rPr>
      </w:pPr>
      <w:r>
        <w:rPr>
          <w:sz w:val="28"/>
        </w:rPr>
        <w:br w:type="page"/>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t>При рассмотрении полученной зависимости видно, что автомобили КамАЗ-53212 и КрАЗ-516В при различной грузоподъемности выполняют задачу равным количеством единиц подвижного состава. Следовательно, чтобы выбрать из них наиболее рационально используемый, необходимо проанализировать показатели их работы. По данным таблиц 6.2 и 6.3 наиболее полно удовлетворяет потребности и грузоотправителя, и грузополучателя автомобиль КрАЗ-516В.</w:t>
      </w:r>
    </w:p>
    <w:p w:rsidR="00797742" w:rsidRDefault="00797742">
      <w:pPr>
        <w:ind w:firstLine="567"/>
        <w:jc w:val="both"/>
        <w:rPr>
          <w:sz w:val="28"/>
        </w:rPr>
      </w:pPr>
      <w:r>
        <w:rPr>
          <w:sz w:val="28"/>
        </w:rPr>
        <w:t>Вывод: при данных условиях работы подвижного состава, наиболее рационально использовать автомобиль КрАз-516В.</w:t>
      </w:r>
    </w:p>
    <w:p w:rsidR="00797742" w:rsidRDefault="00797742">
      <w:pPr>
        <w:ind w:firstLine="567"/>
        <w:jc w:val="both"/>
        <w:rPr>
          <w:sz w:val="28"/>
        </w:rPr>
      </w:pPr>
      <w:r>
        <w:rPr>
          <w:sz w:val="28"/>
        </w:rPr>
        <w:br w:type="page"/>
        <w:t>Заключение</w:t>
      </w:r>
    </w:p>
    <w:p w:rsidR="00797742" w:rsidRDefault="00797742">
      <w:pPr>
        <w:ind w:firstLine="567"/>
        <w:jc w:val="both"/>
        <w:rPr>
          <w:sz w:val="28"/>
        </w:rPr>
      </w:pPr>
    </w:p>
    <w:p w:rsidR="00797742" w:rsidRDefault="00797742">
      <w:pPr>
        <w:ind w:firstLine="567"/>
        <w:jc w:val="both"/>
        <w:rPr>
          <w:sz w:val="28"/>
        </w:rPr>
      </w:pPr>
      <w:r>
        <w:rPr>
          <w:sz w:val="28"/>
        </w:rPr>
        <w:t>В рамках курсового проекта были сформированы маршруты, при которых обеспечивается минимизация затрат на транспортировку грузов, что подтвердило эффективность использованного метода Моди. Это позволило сократить количество подвижного состава при неизменных объемах перевозок.</w:t>
      </w:r>
    </w:p>
    <w:p w:rsidR="00797742" w:rsidRDefault="00797742">
      <w:pPr>
        <w:ind w:firstLine="567"/>
        <w:jc w:val="both"/>
        <w:rPr>
          <w:sz w:val="28"/>
        </w:rPr>
      </w:pPr>
      <w:r>
        <w:rPr>
          <w:sz w:val="28"/>
        </w:rPr>
        <w:t>Было составлено совмещенное расписание работы автомобилей на маршрутах и выбран рациональный состав подвижного состава автотранспорта.</w:t>
      </w:r>
    </w:p>
    <w:p w:rsidR="00797742" w:rsidRDefault="00797742">
      <w:pPr>
        <w:ind w:firstLine="567"/>
        <w:jc w:val="both"/>
        <w:rPr>
          <w:sz w:val="28"/>
        </w:rPr>
      </w:pPr>
      <w:r>
        <w:rPr>
          <w:sz w:val="28"/>
        </w:rPr>
        <w:t xml:space="preserve">Расчеты показывают, что все эти мероприятия необходимо применять на практике, так была определена методика организации перевозок груза. Результатом расчета по данной методике стало определение максимально производительного при равных условиях работы всех автомобилей. Это позволит сократить транспортные затраты, т.е. решить одну из основных задач организации перевозок. </w:t>
      </w: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p>
    <w:p w:rsidR="00797742" w:rsidRDefault="00797742">
      <w:pPr>
        <w:ind w:firstLine="567"/>
        <w:jc w:val="both"/>
        <w:rPr>
          <w:sz w:val="28"/>
        </w:rPr>
      </w:pPr>
      <w:r>
        <w:rPr>
          <w:sz w:val="28"/>
        </w:rPr>
        <w:t>Список использованных источников</w:t>
      </w:r>
    </w:p>
    <w:p w:rsidR="00797742" w:rsidRDefault="00797742">
      <w:pPr>
        <w:ind w:firstLine="567"/>
        <w:jc w:val="both"/>
        <w:rPr>
          <w:sz w:val="28"/>
        </w:rPr>
      </w:pPr>
    </w:p>
    <w:p w:rsidR="00797742" w:rsidRDefault="00797742">
      <w:pPr>
        <w:numPr>
          <w:ilvl w:val="0"/>
          <w:numId w:val="4"/>
        </w:numPr>
        <w:jc w:val="both"/>
        <w:rPr>
          <w:sz w:val="28"/>
        </w:rPr>
      </w:pPr>
      <w:r>
        <w:rPr>
          <w:sz w:val="28"/>
        </w:rPr>
        <w:t>Грузовые автомобильные перевозки: Задания и методические указания к выполнению курсового проекта для студентов заочной формы обучения специальности 06.08.13 /Сост. В.И. Николин, Е.Е. Витвицкий; СибАДИ. - Омск, 1998. - 32 с.</w:t>
      </w:r>
    </w:p>
    <w:p w:rsidR="00797742" w:rsidRDefault="00797742">
      <w:pPr>
        <w:numPr>
          <w:ilvl w:val="0"/>
          <w:numId w:val="4"/>
        </w:numPr>
        <w:jc w:val="both"/>
        <w:rPr>
          <w:sz w:val="28"/>
        </w:rPr>
      </w:pPr>
      <w:r>
        <w:rPr>
          <w:sz w:val="28"/>
        </w:rPr>
        <w:t>Дегтерев Г.Н. Организация и механизация погрузочно-разгрузочных работ на автомобильном транспорте: Учебное пособие. - 2-е изд., перераб. и доп. - М.: Транспорт, 1980, 1980. - 164 с.</w:t>
      </w:r>
    </w:p>
    <w:p w:rsidR="00797742" w:rsidRDefault="00797742">
      <w:pPr>
        <w:numPr>
          <w:ilvl w:val="0"/>
          <w:numId w:val="4"/>
        </w:numPr>
        <w:jc w:val="both"/>
        <w:rPr>
          <w:sz w:val="28"/>
        </w:rPr>
      </w:pPr>
      <w:r>
        <w:rPr>
          <w:sz w:val="28"/>
        </w:rPr>
        <w:t>Единые нормы времени на перевозку грузов автомобильным транспортом и сдельные расценки для оплаты труда водителей /Минавтотранс. - М.: Экономика. 1990. - 98.</w:t>
      </w:r>
    </w:p>
    <w:p w:rsidR="00797742" w:rsidRDefault="00797742">
      <w:pPr>
        <w:numPr>
          <w:ilvl w:val="0"/>
          <w:numId w:val="4"/>
        </w:numPr>
        <w:jc w:val="both"/>
        <w:rPr>
          <w:sz w:val="28"/>
        </w:rPr>
      </w:pPr>
      <w:r>
        <w:rPr>
          <w:sz w:val="28"/>
        </w:rPr>
        <w:t>Краткий автомобильный справочник /А.Н. Понизовкин, Ю.М. Власко, М.Б. Леликов и др. - М.: АО "ТРАНСКОЛСАЛТИНГ", НИИАТ, 1994. - 779 с.</w:t>
      </w:r>
    </w:p>
    <w:p w:rsidR="00797742" w:rsidRDefault="00797742">
      <w:pPr>
        <w:numPr>
          <w:ilvl w:val="0"/>
          <w:numId w:val="4"/>
        </w:numPr>
        <w:jc w:val="both"/>
        <w:rPr>
          <w:sz w:val="28"/>
        </w:rPr>
      </w:pPr>
      <w:r>
        <w:rPr>
          <w:sz w:val="28"/>
        </w:rPr>
        <w:t>Николин В.И., Витвицкий Е.Е., Мочалин С.М., Ланьков Н.И. Основы теории автотранспортных систем (грузовые автомобильные перевозки). - Омск: Издательство ОмГПУ, 1999. - 281 с.</w:t>
      </w:r>
    </w:p>
    <w:p w:rsidR="00797742" w:rsidRDefault="00797742">
      <w:pPr>
        <w:numPr>
          <w:ilvl w:val="0"/>
          <w:numId w:val="4"/>
        </w:numPr>
        <w:jc w:val="both"/>
        <w:rPr>
          <w:sz w:val="28"/>
        </w:rPr>
      </w:pPr>
      <w:r>
        <w:rPr>
          <w:sz w:val="28"/>
        </w:rPr>
        <w:t>Оформление курсовых и дипломных проектов: Методические указания /Сост. Е.О. Чеболова; СибАДИ. - Омск, 1998 - 55 с.</w:t>
      </w:r>
    </w:p>
    <w:p w:rsidR="00797742" w:rsidRDefault="00797742">
      <w:pPr>
        <w:numPr>
          <w:ilvl w:val="0"/>
          <w:numId w:val="4"/>
        </w:numPr>
        <w:jc w:val="both"/>
        <w:rPr>
          <w:sz w:val="28"/>
        </w:rPr>
      </w:pPr>
      <w:r>
        <w:rPr>
          <w:sz w:val="28"/>
        </w:rPr>
        <w:t>Прейскурант 13-01-01. Тарифы на перевозку грузов и др. услуги, выполняемые автотранспортом. - Москва, 1989.</w:t>
      </w:r>
    </w:p>
    <w:p w:rsidR="00797742" w:rsidRDefault="00797742">
      <w:pPr>
        <w:numPr>
          <w:ilvl w:val="0"/>
          <w:numId w:val="4"/>
        </w:numPr>
        <w:jc w:val="both"/>
        <w:rPr>
          <w:sz w:val="28"/>
        </w:rPr>
      </w:pPr>
      <w:r>
        <w:rPr>
          <w:sz w:val="28"/>
        </w:rPr>
        <w:t>ПРР. Ряузов М. П.: 2-е изд. перераб и доп. - М.: Стройиздат, 1980. - 400 с.</w:t>
      </w:r>
    </w:p>
    <w:p w:rsidR="00797742" w:rsidRDefault="00797742">
      <w:pPr>
        <w:numPr>
          <w:ilvl w:val="0"/>
          <w:numId w:val="4"/>
        </w:numPr>
        <w:jc w:val="both"/>
        <w:rPr>
          <w:sz w:val="28"/>
        </w:rPr>
      </w:pPr>
      <w:r>
        <w:rPr>
          <w:sz w:val="28"/>
        </w:rPr>
        <w:t>Устав автомобильного транспорта РСФСР. С изменениями и дополнениями по состоянию на 1 апреля 1983 г. /Министерство автомобильного транспорта РСФСР. М.: Транспорт. - 63 с.</w:t>
      </w:r>
    </w:p>
    <w:p w:rsidR="00797742" w:rsidRDefault="00797742">
      <w:pPr>
        <w:numPr>
          <w:ilvl w:val="0"/>
          <w:numId w:val="4"/>
        </w:numPr>
        <w:jc w:val="both"/>
        <w:rPr>
          <w:sz w:val="28"/>
        </w:rPr>
      </w:pPr>
      <w:r>
        <w:rPr>
          <w:sz w:val="28"/>
        </w:rPr>
        <w:t>Ходош М.С., Дасновский Б.А. Организация, экономика и управление перевозками грузов автомобильным транспортом. - М.: Транспорт, 1989. - 287 с.: ил., табл.</w:t>
      </w:r>
    </w:p>
    <w:p w:rsidR="00797742" w:rsidRDefault="00797742">
      <w:pPr>
        <w:numPr>
          <w:ilvl w:val="0"/>
          <w:numId w:val="4"/>
        </w:numPr>
        <w:jc w:val="both"/>
        <w:rPr>
          <w:sz w:val="28"/>
        </w:rPr>
      </w:pPr>
      <w:r>
        <w:rPr>
          <w:sz w:val="28"/>
        </w:rPr>
        <w:t>Шкурин В. А. Технические средства и оборудование для пакетирования продукции: Справочник - М.: Машиностроение, 1987, - 250 с.</w:t>
      </w:r>
    </w:p>
    <w:p w:rsidR="00797742" w:rsidRDefault="00797742">
      <w:pPr>
        <w:ind w:left="567"/>
        <w:jc w:val="both"/>
        <w:rPr>
          <w:sz w:val="28"/>
        </w:rPr>
      </w:pPr>
      <w:bookmarkStart w:id="0" w:name="_GoBack"/>
      <w:bookmarkEnd w:id="0"/>
    </w:p>
    <w:sectPr w:rsidR="00797742">
      <w:headerReference w:type="even" r:id="rId16"/>
      <w:headerReference w:type="default" r:id="rId17"/>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742" w:rsidRDefault="00797742">
      <w:r>
        <w:separator/>
      </w:r>
    </w:p>
  </w:endnote>
  <w:endnote w:type="continuationSeparator" w:id="0">
    <w:p w:rsidR="00797742" w:rsidRDefault="0079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742" w:rsidRDefault="00797742">
      <w:r>
        <w:separator/>
      </w:r>
    </w:p>
  </w:footnote>
  <w:footnote w:type="continuationSeparator" w:id="0">
    <w:p w:rsidR="00797742" w:rsidRDefault="00797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742" w:rsidRDefault="00797742">
    <w:pPr>
      <w:pStyle w:val="a3"/>
      <w:framePr w:wrap="around" w:vAnchor="text" w:hAnchor="margin" w:xAlign="right" w:y="1"/>
      <w:rPr>
        <w:rStyle w:val="a4"/>
      </w:rPr>
    </w:pPr>
    <w:r>
      <w:rPr>
        <w:rStyle w:val="a4"/>
        <w:noProof/>
      </w:rPr>
      <w:t>8</w:t>
    </w:r>
  </w:p>
  <w:p w:rsidR="00797742" w:rsidRDefault="0079774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742" w:rsidRDefault="00316174">
    <w:pPr>
      <w:pStyle w:val="a3"/>
      <w:framePr w:wrap="around" w:vAnchor="text" w:hAnchor="margin" w:xAlign="right" w:y="1"/>
      <w:rPr>
        <w:rStyle w:val="a4"/>
      </w:rPr>
    </w:pPr>
    <w:r>
      <w:rPr>
        <w:rStyle w:val="a4"/>
        <w:noProof/>
      </w:rPr>
      <w:t>2</w:t>
    </w:r>
  </w:p>
  <w:p w:rsidR="00797742" w:rsidRDefault="0079774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405A5"/>
    <w:multiLevelType w:val="singleLevel"/>
    <w:tmpl w:val="D48C8FBA"/>
    <w:lvl w:ilvl="0">
      <w:start w:val="1"/>
      <w:numFmt w:val="decimal"/>
      <w:lvlText w:val="%1."/>
      <w:lvlJc w:val="left"/>
      <w:pPr>
        <w:tabs>
          <w:tab w:val="num" w:pos="927"/>
        </w:tabs>
        <w:ind w:left="927" w:hanging="360"/>
      </w:pPr>
      <w:rPr>
        <w:rFonts w:hint="default"/>
      </w:rPr>
    </w:lvl>
  </w:abstractNum>
  <w:abstractNum w:abstractNumId="1">
    <w:nsid w:val="35F41328"/>
    <w:multiLevelType w:val="singleLevel"/>
    <w:tmpl w:val="551A473E"/>
    <w:lvl w:ilvl="0">
      <w:start w:val="1"/>
      <w:numFmt w:val="decimal"/>
      <w:lvlText w:val="%1."/>
      <w:lvlJc w:val="left"/>
      <w:pPr>
        <w:tabs>
          <w:tab w:val="num" w:pos="972"/>
        </w:tabs>
        <w:ind w:left="972" w:hanging="405"/>
      </w:pPr>
      <w:rPr>
        <w:rFonts w:hint="default"/>
      </w:rPr>
    </w:lvl>
  </w:abstractNum>
  <w:abstractNum w:abstractNumId="2">
    <w:nsid w:val="3A9D469D"/>
    <w:multiLevelType w:val="singleLevel"/>
    <w:tmpl w:val="C430EECE"/>
    <w:lvl w:ilvl="0">
      <w:start w:val="4"/>
      <w:numFmt w:val="bullet"/>
      <w:lvlText w:val="-"/>
      <w:lvlJc w:val="left"/>
      <w:pPr>
        <w:tabs>
          <w:tab w:val="num" w:pos="720"/>
        </w:tabs>
        <w:ind w:left="720" w:hanging="360"/>
      </w:pPr>
      <w:rPr>
        <w:rFonts w:hint="default"/>
      </w:rPr>
    </w:lvl>
  </w:abstractNum>
  <w:abstractNum w:abstractNumId="3">
    <w:nsid w:val="3B9D35E3"/>
    <w:multiLevelType w:val="singleLevel"/>
    <w:tmpl w:val="D48C8FBA"/>
    <w:lvl w:ilvl="0">
      <w:start w:val="1"/>
      <w:numFmt w:val="decimal"/>
      <w:lvlText w:val="%1."/>
      <w:lvlJc w:val="left"/>
      <w:pPr>
        <w:tabs>
          <w:tab w:val="num" w:pos="927"/>
        </w:tabs>
        <w:ind w:left="927"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174"/>
    <w:rsid w:val="00316174"/>
    <w:rsid w:val="00477CEE"/>
    <w:rsid w:val="00797742"/>
    <w:rsid w:val="00D23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fillcolor="white">
      <v:fill color="white"/>
    </o:shapedefaults>
    <o:shapelayout v:ext="edit">
      <o:idmap v:ext="edit" data="1"/>
      <o:rules v:ext="edit">
        <o:r id="V:Rule1" type="arc" idref="#_x0000_s1036"/>
      </o:rules>
    </o:shapelayout>
  </w:shapeDefaults>
  <w:decimalSymbol w:val=","/>
  <w:listSeparator w:val=";"/>
  <w15:chartTrackingRefBased/>
  <w15:docId w15:val="{FEA2BAD2-6A44-4FFD-B30B-532A657F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2 Исходная ситуация</vt:lpstr>
    </vt:vector>
  </TitlesOfParts>
  <Company>School</Company>
  <LinksUpToDate>false</LinksUpToDate>
  <CharactersWithSpaces>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Исходная ситуация</dc:title>
  <dc:subject/>
  <dc:creator>Слободин В.Я.</dc:creator>
  <cp:keywords/>
  <cp:lastModifiedBy>admin</cp:lastModifiedBy>
  <cp:revision>2</cp:revision>
  <cp:lastPrinted>2001-01-22T07:12:00Z</cp:lastPrinted>
  <dcterms:created xsi:type="dcterms:W3CDTF">2014-02-10T13:47:00Z</dcterms:created>
  <dcterms:modified xsi:type="dcterms:W3CDTF">2014-02-10T13:47:00Z</dcterms:modified>
</cp:coreProperties>
</file>