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641" w:rsidRDefault="00605641">
      <w:pPr>
        <w:jc w:val="both"/>
      </w:pPr>
      <w:r>
        <w:t xml:space="preserve">                                   </w:t>
      </w:r>
    </w:p>
    <w:p w:rsidR="00605641" w:rsidRDefault="00605641">
      <w:pPr>
        <w:jc w:val="both"/>
      </w:pPr>
    </w:p>
    <w:p w:rsidR="00605641" w:rsidRDefault="00605641">
      <w:pPr>
        <w:jc w:val="both"/>
      </w:pPr>
    </w:p>
    <w:p w:rsidR="00605641" w:rsidRDefault="00605641">
      <w:pPr>
        <w:jc w:val="both"/>
        <w:rPr>
          <w:sz w:val="32"/>
        </w:rPr>
      </w:pPr>
      <w:r>
        <w:t xml:space="preserve"> </w:t>
      </w:r>
      <w:r>
        <w:rPr>
          <w:sz w:val="32"/>
        </w:rPr>
        <w:t xml:space="preserve">                                           Введение </w:t>
      </w:r>
    </w:p>
    <w:p w:rsidR="00605641" w:rsidRDefault="00605641">
      <w:pPr>
        <w:jc w:val="both"/>
        <w:rPr>
          <w:sz w:val="32"/>
        </w:rPr>
      </w:pPr>
    </w:p>
    <w:p w:rsidR="00605641" w:rsidRDefault="00605641">
      <w:pPr>
        <w:jc w:val="both"/>
        <w:rPr>
          <w:sz w:val="32"/>
        </w:rPr>
      </w:pPr>
    </w:p>
    <w:p w:rsidR="00605641" w:rsidRDefault="00605641">
      <w:pPr>
        <w:numPr>
          <w:ilvl w:val="0"/>
          <w:numId w:val="4"/>
        </w:numPr>
        <w:tabs>
          <w:tab w:val="clear" w:pos="2130"/>
          <w:tab w:val="num" w:pos="1843"/>
        </w:tabs>
        <w:ind w:left="1843" w:hanging="425"/>
        <w:jc w:val="both"/>
        <w:rPr>
          <w:sz w:val="28"/>
        </w:rPr>
      </w:pPr>
      <w:r>
        <w:rPr>
          <w:i/>
          <w:sz w:val="28"/>
        </w:rPr>
        <w:t>Шокан</w:t>
      </w:r>
      <w:r>
        <w:rPr>
          <w:sz w:val="28"/>
        </w:rPr>
        <w:t xml:space="preserve"> </w:t>
      </w:r>
      <w:r>
        <w:rPr>
          <w:i/>
          <w:sz w:val="28"/>
        </w:rPr>
        <w:t>Валиханов</w:t>
      </w:r>
      <w:r>
        <w:rPr>
          <w:sz w:val="28"/>
        </w:rPr>
        <w:t>.</w:t>
      </w:r>
    </w:p>
    <w:p w:rsidR="00605641" w:rsidRDefault="00605641">
      <w:pPr>
        <w:numPr>
          <w:ilvl w:val="0"/>
          <w:numId w:val="4"/>
        </w:numPr>
        <w:tabs>
          <w:tab w:val="clear" w:pos="2130"/>
          <w:tab w:val="num" w:pos="1843"/>
        </w:tabs>
        <w:ind w:left="1985" w:hanging="570"/>
        <w:jc w:val="both"/>
        <w:rPr>
          <w:sz w:val="28"/>
        </w:rPr>
      </w:pPr>
      <w:r>
        <w:rPr>
          <w:sz w:val="28"/>
        </w:rPr>
        <w:t>Искусство и музыкальная культура.</w:t>
      </w:r>
    </w:p>
    <w:p w:rsidR="00605641" w:rsidRDefault="00605641">
      <w:pPr>
        <w:numPr>
          <w:ilvl w:val="0"/>
          <w:numId w:val="4"/>
        </w:numPr>
        <w:tabs>
          <w:tab w:val="clear" w:pos="2130"/>
          <w:tab w:val="num" w:pos="1843"/>
        </w:tabs>
        <w:ind w:left="1985" w:hanging="570"/>
        <w:jc w:val="both"/>
        <w:rPr>
          <w:sz w:val="28"/>
        </w:rPr>
      </w:pPr>
      <w:r>
        <w:rPr>
          <w:sz w:val="28"/>
        </w:rPr>
        <w:t xml:space="preserve">Народный композитор </w:t>
      </w:r>
      <w:r>
        <w:rPr>
          <w:i/>
          <w:sz w:val="28"/>
        </w:rPr>
        <w:t>Курмангазы Сагырбай-улы.</w:t>
      </w:r>
    </w:p>
    <w:p w:rsidR="00605641" w:rsidRDefault="00605641">
      <w:pPr>
        <w:numPr>
          <w:ilvl w:val="0"/>
          <w:numId w:val="4"/>
        </w:numPr>
        <w:tabs>
          <w:tab w:val="clear" w:pos="2130"/>
          <w:tab w:val="num" w:pos="1843"/>
        </w:tabs>
        <w:ind w:left="1985" w:hanging="570"/>
        <w:jc w:val="both"/>
        <w:rPr>
          <w:i/>
          <w:sz w:val="28"/>
        </w:rPr>
      </w:pPr>
      <w:r>
        <w:rPr>
          <w:i/>
          <w:sz w:val="28"/>
        </w:rPr>
        <w:t>Абай Кунанбай-улы.</w:t>
      </w:r>
    </w:p>
    <w:p w:rsidR="00605641" w:rsidRDefault="00605641">
      <w:pPr>
        <w:jc w:val="both"/>
        <w:rPr>
          <w:sz w:val="28"/>
        </w:rPr>
      </w:pPr>
    </w:p>
    <w:p w:rsidR="00605641" w:rsidRDefault="00605641">
      <w:pPr>
        <w:jc w:val="both"/>
        <w:rPr>
          <w:sz w:val="28"/>
        </w:rPr>
      </w:pPr>
    </w:p>
    <w:p w:rsidR="00605641" w:rsidRDefault="00605641">
      <w:pPr>
        <w:jc w:val="both"/>
        <w:rPr>
          <w:sz w:val="28"/>
        </w:rPr>
      </w:pPr>
      <w:r>
        <w:rPr>
          <w:sz w:val="28"/>
        </w:rPr>
        <w:t>.</w:t>
      </w:r>
    </w:p>
    <w:p w:rsidR="00605641" w:rsidRDefault="00605641">
      <w:pPr>
        <w:jc w:val="both"/>
        <w:rPr>
          <w:sz w:val="28"/>
        </w:rPr>
      </w:pPr>
    </w:p>
    <w:p w:rsidR="00605641" w:rsidRDefault="00605641">
      <w:pPr>
        <w:jc w:val="both"/>
        <w:rPr>
          <w:sz w:val="28"/>
        </w:rPr>
      </w:pPr>
    </w:p>
    <w:p w:rsidR="00605641" w:rsidRDefault="00605641">
      <w:pPr>
        <w:jc w:val="both"/>
        <w:rPr>
          <w:sz w:val="28"/>
        </w:rPr>
      </w:pPr>
    </w:p>
    <w:p w:rsidR="00605641" w:rsidRDefault="00605641">
      <w:pPr>
        <w:jc w:val="both"/>
        <w:rPr>
          <w:sz w:val="28"/>
        </w:rPr>
      </w:pPr>
    </w:p>
    <w:p w:rsidR="00605641" w:rsidRDefault="00605641">
      <w:pPr>
        <w:jc w:val="both"/>
        <w:rPr>
          <w:sz w:val="28"/>
        </w:rPr>
      </w:pPr>
    </w:p>
    <w:p w:rsidR="00605641" w:rsidRDefault="00605641">
      <w:pPr>
        <w:jc w:val="both"/>
        <w:rPr>
          <w:sz w:val="28"/>
        </w:rPr>
      </w:pPr>
    </w:p>
    <w:p w:rsidR="00605641" w:rsidRDefault="00605641">
      <w:pPr>
        <w:jc w:val="both"/>
        <w:rPr>
          <w:sz w:val="36"/>
        </w:rPr>
      </w:pPr>
    </w:p>
    <w:p w:rsidR="00605641" w:rsidRDefault="00605641">
      <w:pPr>
        <w:pStyle w:val="1"/>
        <w:jc w:val="center"/>
      </w:pPr>
      <w:r>
        <w:t>ЧОКАН ВАЛИХАНОВ</w:t>
      </w:r>
    </w:p>
    <w:p w:rsidR="00605641" w:rsidRDefault="00605641">
      <w:pPr>
        <w:jc w:val="both"/>
        <w:rPr>
          <w:sz w:val="28"/>
        </w:rPr>
      </w:pPr>
    </w:p>
    <w:p w:rsidR="00605641" w:rsidRDefault="00605641">
      <w:pPr>
        <w:jc w:val="both"/>
        <w:rPr>
          <w:sz w:val="28"/>
        </w:rPr>
      </w:pPr>
    </w:p>
    <w:p w:rsidR="00605641" w:rsidRDefault="00605641">
      <w:pPr>
        <w:pStyle w:val="a3"/>
      </w:pPr>
      <w:r>
        <w:t xml:space="preserve">     Родился Чокан Валиханов в 1835 году в крепости Кусмурун (Кушмурун). Имя, данное ему при рождении, было Мухаммед-Канапия, а Шокан (Чокан) так ласково называла его мать. Детские годы его прошли в Кушмуруне, а затем в ауле его предков – Сырымбете. Это были красивые места, широко известные в степи. Духовные качества будущего учёного складывались с малых лет. Он был любознательным, рано научился писать и рисовать. Уже в начальной частной аульной школе в Кушмуруне Шокан овладел основами арабского, персидского, средневекового тюркского языков. С юных лет он научился чётко формулировать свои мысли, хорошо и образно говорить и писать. На его воспитание оказала влияние бабушка Айганым, которую он почитал и любил, как своих родителей. Позже, будучи офицером по особым поручениям, получив известие о её смерти, он прибыл в Сырымбет и проводил свою бабушку в последний путь.</w:t>
      </w:r>
    </w:p>
    <w:p w:rsidR="00605641" w:rsidRDefault="00605641">
      <w:pPr>
        <w:pStyle w:val="a3"/>
      </w:pPr>
      <w:r>
        <w:t xml:space="preserve">     Шокана с детства привлекала наука. Этому дали толчок и представители русской интеллигенции. Неоднократно в ауле Шокана были академик А. Шренк,  декабристы С. Семёнов, А. Штейнгель, Н. Басаргин, студенты Казанского университета С. Сотников, Н. Костылецкий, Т. Сейфулин.</w:t>
      </w:r>
    </w:p>
    <w:p w:rsidR="00605641" w:rsidRDefault="00605641">
      <w:pPr>
        <w:jc w:val="both"/>
        <w:rPr>
          <w:sz w:val="28"/>
        </w:rPr>
      </w:pPr>
      <w:r>
        <w:rPr>
          <w:sz w:val="28"/>
        </w:rPr>
        <w:t xml:space="preserve">     Осенью 1847 года 12-летний Шокан в сопровождении отца прибыл в Омск и с помощью друзей отца был определён в Сибирский кадетский корпус, считавшийся лучшим учебным заведением в Сибири. Здесь давали широкие и глубокие знания. Большое внимание уделялось географии Казахстана, а также истории казахского народа. Шокан учился отлично. Большое влияние на него оказали его преподаватели Н. Ф. Костылецкий и В. П. Лободовский. Уже в кадетском корпусе Шокан имел связи с крупным востоковедом Н. И. Березиным, труды которого побудили его заняться изучением  восточных средневековых хроник.</w:t>
      </w:r>
    </w:p>
    <w:p w:rsidR="00605641" w:rsidRDefault="00605641">
      <w:pPr>
        <w:jc w:val="both"/>
        <w:rPr>
          <w:sz w:val="28"/>
        </w:rPr>
      </w:pPr>
      <w:r>
        <w:rPr>
          <w:sz w:val="28"/>
        </w:rPr>
        <w:t xml:space="preserve">   Свободолюбивые идеи  Белинского и Герцена, поэзия Пушкина и Лермонтова дополнили духовный багаж Шокана. Шокан на память знал многие стихи своих любимых поэтов, с удовольствием читал произведения зададно-европейских писателей, много времени отводил на изучение трудов востоковедов. Находившийся в ссылке поэт С. Ф. Дуров, путешественник и учёный П. П. Семёнов-Тян-Шанский, учёный, друг Шокана Г. Н. Потанин отмечали его образованность, широкую эрудицию. В 1853 году восемнадцатилетний Шокан заканчивает кадетский корпус в офицерском звании корнета.</w:t>
      </w:r>
    </w:p>
    <w:p w:rsidR="00605641" w:rsidRDefault="00605641">
      <w:pPr>
        <w:jc w:val="both"/>
        <w:rPr>
          <w:sz w:val="28"/>
        </w:rPr>
      </w:pPr>
      <w:r>
        <w:rPr>
          <w:sz w:val="28"/>
        </w:rPr>
        <w:t xml:space="preserve">     Обладая основательными научными знаниями и эрудицией, владея рядом восточных и европейских языков, Шокан занимается научными исследованиями. Приняв участие в 1855 году в поездке генерала Г. Х. Гасфорта, он совершил большое путешествие по Центральному Казахстану, Тарбагатаю, Семиречью, проехав через Семипалатинск, Аягуз, Капал в Заилийском Алатау.</w:t>
      </w:r>
    </w:p>
    <w:p w:rsidR="00605641" w:rsidRDefault="00605641">
      <w:pPr>
        <w:jc w:val="both"/>
        <w:rPr>
          <w:sz w:val="28"/>
        </w:rPr>
      </w:pPr>
      <w:r>
        <w:rPr>
          <w:sz w:val="28"/>
        </w:rPr>
        <w:t xml:space="preserve">     Во время поездки Шокан собрал важные для науки сведения, исторические предания, литературные памятники. Участвуя в иссык-кульской экспедиции 1850 года, Шокан осуществляет съёмку бассейна Иссык-Куля, исследует историю и культуру кыргызского народа, пишет ''Дневник поездки на Иссык-Куль'' и ''Записки о киргизах''. Во время экспедиции знакомится с П. П. Семёновым-Тян- Шанским, который советовал Шокану совершить путешествие по всему Западному и Восточному Туркестану. Осенью 1856 года Шокан посещает Кульджу, ведёт переговоры с китайскими властями о вопросах улучшения торговых связей между двумя странами.</w:t>
      </w:r>
    </w:p>
    <w:p w:rsidR="00605641" w:rsidRDefault="00605641">
      <w:pPr>
        <w:jc w:val="both"/>
        <w:rPr>
          <w:sz w:val="28"/>
        </w:rPr>
      </w:pPr>
      <w:r>
        <w:rPr>
          <w:sz w:val="28"/>
        </w:rPr>
        <w:t xml:space="preserve">     Путешествие на земли кыргызов принесло Шокану много открытий. Будучи разносторонним исследователем, Шокан уделяет внимание  и такому сочинению кыргызской народной литературы, как эпос ''Манас''. Им записан большой отрывок этого огромного эпического цикла.</w:t>
      </w:r>
    </w:p>
    <w:p w:rsidR="00605641" w:rsidRDefault="00605641">
      <w:pPr>
        <w:jc w:val="both"/>
        <w:rPr>
          <w:sz w:val="28"/>
        </w:rPr>
      </w:pPr>
      <w:r>
        <w:rPr>
          <w:sz w:val="28"/>
        </w:rPr>
        <w:t xml:space="preserve">     В 1858-1859 годах Шокан совершил свою знаменитую поездку в Кашгар, представлявший собой ''белое пятно'' в европейской науке, ознакомился с политическим и экономическим устройством Восточного Туркестана, собрал материалы по истории и этнографии этого региона, приобрёл ряд важных для науки коллекций, рукописей, сделал зарисовки. Его капитальный труд '' О состоянии Алтышара…'' давал анализ истории, географии, социальной жизни народов Восточного Туркестана и был высоко оценён в научном мире.</w:t>
      </w:r>
    </w:p>
    <w:p w:rsidR="00605641" w:rsidRDefault="00605641">
      <w:pPr>
        <w:jc w:val="both"/>
        <w:rPr>
          <w:sz w:val="28"/>
        </w:rPr>
      </w:pPr>
      <w:r>
        <w:rPr>
          <w:sz w:val="28"/>
        </w:rPr>
        <w:t xml:space="preserve">     В годы пребывания в Петербурге (1859-1861) Шокан Валиханов не только работает в нескольких военно-политических и научных учреждениях, но и находится в тесной связи с учёными-востоковедами и русскими писателями. Шокан поддерживал связи с востоковедами В. В. Григорьевым, В. П., Васильевым, В. В. Вельяминовым-Зерновым, с учёным и дипломатом И. И. Захаровым, критиком Н. Н. Страховым, поэтами А. Н. Майковым, Я. П. Полонским и другими яркими именами русской литературы.</w:t>
      </w:r>
    </w:p>
    <w:p w:rsidR="00605641" w:rsidRDefault="00605641">
      <w:pPr>
        <w:jc w:val="both"/>
        <w:rPr>
          <w:sz w:val="28"/>
        </w:rPr>
      </w:pPr>
      <w:r>
        <w:rPr>
          <w:sz w:val="28"/>
        </w:rPr>
        <w:t xml:space="preserve">     Среди друзей Шокана был выдающийся писатель  Ф. М. Достоевский. Дружба с писателем, начатая в Семипалатинске, была продолжена и в Петербурге.</w:t>
      </w:r>
    </w:p>
    <w:p w:rsidR="00605641" w:rsidRDefault="00605641">
      <w:pPr>
        <w:jc w:val="both"/>
        <w:rPr>
          <w:sz w:val="28"/>
        </w:rPr>
      </w:pPr>
      <w:r>
        <w:rPr>
          <w:sz w:val="28"/>
        </w:rPr>
        <w:t xml:space="preserve">     В 1865 году в газете ''Русский инвалид'' публикуется последний труд Шокана Валиханова о восстании дунган в Цинской империи.</w:t>
      </w:r>
    </w:p>
    <w:p w:rsidR="00605641" w:rsidRDefault="00605641">
      <w:pPr>
        <w:jc w:val="both"/>
        <w:rPr>
          <w:sz w:val="28"/>
        </w:rPr>
      </w:pPr>
      <w:r>
        <w:rPr>
          <w:sz w:val="28"/>
        </w:rPr>
        <w:t xml:space="preserve">     Научное наследие великого казахского учёного многообразно. Работы ''Аблай'', ''Казахское родословие'', ''Мусульманстве  в степи'', ''Следы шаманства у казахов'', ''О кочёвках казахов'' и другие послужили основой глубокого изучения истории и этнографии казахского народа. Своим творчеством Шокан Валиханов внёс огромный вклад в исследование целого ряда народов Центральной Азии.  </w:t>
      </w:r>
    </w:p>
    <w:p w:rsidR="00605641" w:rsidRDefault="00605641">
      <w:pPr>
        <w:jc w:val="both"/>
        <w:rPr>
          <w:sz w:val="28"/>
        </w:rPr>
      </w:pPr>
    </w:p>
    <w:p w:rsidR="00605641" w:rsidRDefault="00605641">
      <w:pPr>
        <w:jc w:val="both"/>
        <w:rPr>
          <w:sz w:val="28"/>
        </w:rPr>
      </w:pPr>
    </w:p>
    <w:p w:rsidR="00605641" w:rsidRDefault="00605641">
      <w:pPr>
        <w:jc w:val="both"/>
        <w:rPr>
          <w:sz w:val="28"/>
        </w:rPr>
      </w:pPr>
    </w:p>
    <w:p w:rsidR="00605641" w:rsidRDefault="00605641">
      <w:pPr>
        <w:jc w:val="both"/>
        <w:rPr>
          <w:sz w:val="28"/>
        </w:rPr>
      </w:pPr>
    </w:p>
    <w:p w:rsidR="00605641" w:rsidRDefault="00605641">
      <w:pPr>
        <w:jc w:val="both"/>
        <w:rPr>
          <w:sz w:val="28"/>
        </w:rPr>
      </w:pPr>
    </w:p>
    <w:p w:rsidR="00605641" w:rsidRDefault="00605641">
      <w:pPr>
        <w:pStyle w:val="20"/>
      </w:pPr>
      <w:r>
        <w:t>ИСКУССТВО И МУЗЫКАЛЬНАЯ КУЛЬТУРА</w:t>
      </w:r>
    </w:p>
    <w:p w:rsidR="00605641" w:rsidRDefault="00605641">
      <w:pPr>
        <w:jc w:val="both"/>
        <w:rPr>
          <w:sz w:val="28"/>
        </w:rPr>
      </w:pPr>
    </w:p>
    <w:p w:rsidR="00605641" w:rsidRDefault="00605641">
      <w:pPr>
        <w:jc w:val="both"/>
        <w:rPr>
          <w:sz w:val="28"/>
        </w:rPr>
      </w:pPr>
    </w:p>
    <w:p w:rsidR="00605641" w:rsidRDefault="00605641">
      <w:pPr>
        <w:jc w:val="both"/>
        <w:rPr>
          <w:sz w:val="28"/>
        </w:rPr>
      </w:pPr>
      <w:r>
        <w:rPr>
          <w:i/>
          <w:sz w:val="28"/>
        </w:rPr>
        <w:t xml:space="preserve">Живопись и прикладное искусство. </w:t>
      </w:r>
      <w:r>
        <w:rPr>
          <w:sz w:val="28"/>
        </w:rPr>
        <w:t>Русские художники прогрессивного направления внесли большой вклад в отображение  жизни и быта казахского народа.  Будучи в Казахстане в составе различных экспедиций Б. Смирнов, О. Федченко, П. Кошаров и другие представители изобразительного искусства в ряде своих произведений отображали жизнь народа. Тема Казахстана и Средней Азии была особенно значительной в творчестве известного русского художника В. Верещагина ''Окружающие Лепсинский край горы'' с великолепным мастерством передаёт красоту казахского края.</w:t>
      </w:r>
    </w:p>
    <w:p w:rsidR="00605641" w:rsidRDefault="00605641">
      <w:pPr>
        <w:jc w:val="both"/>
        <w:rPr>
          <w:sz w:val="28"/>
        </w:rPr>
      </w:pPr>
      <w:r>
        <w:rPr>
          <w:sz w:val="28"/>
        </w:rPr>
        <w:t xml:space="preserve">     Видный художник Н. Хлудов все свои значительные произведения создал на казахстанскую тематику. В произведениях художника ''Прогон скота'', ''За дровами'' казахская степь изображена с большой любовью.</w:t>
      </w:r>
    </w:p>
    <w:p w:rsidR="00605641" w:rsidRDefault="00605641">
      <w:pPr>
        <w:jc w:val="both"/>
        <w:rPr>
          <w:sz w:val="28"/>
        </w:rPr>
      </w:pPr>
      <w:r>
        <w:rPr>
          <w:sz w:val="28"/>
        </w:rPr>
        <w:t xml:space="preserve">     Прикладное искусство казахского народа имело многовековую традицию развития. Изделия, выполненные народными мастерами, демонстрировались на крупных выставках 19 века, в Петропавловске, Кокшетау, Нижнем Новгороде и других городах. Приёмы и технология изготовления изделий передавались из поколения в поколение. Великолепными были сырмаки, текеметы – постилочные войлочные ковры, тускиизы – настенные войлочные ковры и многочисленные другие войлочные изделия, при изготовлении которых гармонично применялся казахский орнамент, который богато использовался во всех его основных видах – зооморфном, растительном и геометрическом видах. Были распространены и такие виды искусства, как изготовление сёдел и конного серебряными и костяными накладками, ювелирных изделий и других. Постепенный переход казахов к осёдлому образу жизни повлиял на развитие ряда направлений прикладного искусства.</w:t>
      </w:r>
    </w:p>
    <w:p w:rsidR="00605641" w:rsidRDefault="00605641">
      <w:pPr>
        <w:jc w:val="both"/>
        <w:rPr>
          <w:sz w:val="28"/>
        </w:rPr>
      </w:pPr>
      <w:r>
        <w:rPr>
          <w:sz w:val="28"/>
        </w:rPr>
        <w:t xml:space="preserve">     Искусство изготовления деревянных изделий мастерами-деревщиками доводилось до высокого уровня. Изготовлялись изделия для скотоводов и земледельцев. Применяли также богатую инкрустацию, резьбу по кости.</w:t>
      </w:r>
    </w:p>
    <w:p w:rsidR="00605641" w:rsidRDefault="00605641">
      <w:pPr>
        <w:jc w:val="both"/>
        <w:rPr>
          <w:sz w:val="28"/>
        </w:rPr>
      </w:pPr>
      <w:r>
        <w:rPr>
          <w:sz w:val="28"/>
        </w:rPr>
        <w:t xml:space="preserve">     Искусство вышивки нашло широкое применение при изготовлении женской и мужской одежды и различного снаряжения. Продолжало уделяться внимание внутреннему художественному оформлению юрты. В аулах по-прежнему деревянные изделия казахского ремесла успешно соперничали с изделиями фабричного производства. Получили распространение изделия из металла.</w:t>
      </w:r>
    </w:p>
    <w:p w:rsidR="00605641" w:rsidRDefault="00605641">
      <w:pPr>
        <w:jc w:val="both"/>
        <w:rPr>
          <w:sz w:val="28"/>
        </w:rPr>
      </w:pPr>
      <w:r>
        <w:rPr>
          <w:sz w:val="28"/>
        </w:rPr>
        <w:t xml:space="preserve">     Местные ювелиры изготовляли такие изящные вещи, как сакина, сырга, алка. В казахском ауле мастера ювелиры пользовались заслуженным почётом и вниманием. Основными потребителями ювелирных изделий были состоятельные казахские скотоводы, феодальные группы.</w:t>
      </w:r>
    </w:p>
    <w:p w:rsidR="00605641" w:rsidRDefault="00605641">
      <w:pPr>
        <w:jc w:val="both"/>
        <w:rPr>
          <w:sz w:val="28"/>
        </w:rPr>
      </w:pPr>
      <w:r>
        <w:rPr>
          <w:sz w:val="28"/>
        </w:rPr>
        <w:t xml:space="preserve">     Предметы казахского народного прикладного искусства становились известными в культурных центрах России и за рубежом. На всемирной выставке в Париже в 1868 году были выставлены казахские ювелирные изделия, национальные костюмы. С казахскими музыкальными инструментами общественность получила возможность ознакомиться на выставке 1872 года в Москве.</w:t>
      </w:r>
    </w:p>
    <w:p w:rsidR="00605641" w:rsidRDefault="00605641">
      <w:pPr>
        <w:jc w:val="both"/>
        <w:rPr>
          <w:sz w:val="28"/>
        </w:rPr>
      </w:pPr>
    </w:p>
    <w:p w:rsidR="00605641" w:rsidRDefault="00605641">
      <w:pPr>
        <w:jc w:val="both"/>
        <w:rPr>
          <w:sz w:val="28"/>
        </w:rPr>
      </w:pPr>
      <w:r>
        <w:rPr>
          <w:i/>
          <w:sz w:val="28"/>
        </w:rPr>
        <w:t>Музыкальное искусство.</w:t>
      </w:r>
      <w:r>
        <w:rPr>
          <w:sz w:val="28"/>
        </w:rPr>
        <w:t xml:space="preserve"> Во второй половине 19 века жили выдающиеся казахские композиторы, создавшие не меркнущие классические произведения. В произведениях талантливых казахских композиторов звучат мотивы народной освободительной борьбы.</w:t>
      </w:r>
    </w:p>
    <w:p w:rsidR="00605641" w:rsidRDefault="00605641">
      <w:pPr>
        <w:jc w:val="both"/>
        <w:rPr>
          <w:sz w:val="28"/>
        </w:rPr>
      </w:pPr>
      <w:r>
        <w:rPr>
          <w:sz w:val="28"/>
        </w:rPr>
        <w:t xml:space="preserve">     В развитии казахского музыкального искусства выдающийся след оставили Курмангазы Сагырбай-улы, Даулеткерей Шыгай-улы, Таттимбет, Биржан-сал Кожагул-улы, Жаяу Муса Байжан-улы и другие. </w:t>
      </w:r>
    </w:p>
    <w:p w:rsidR="00605641" w:rsidRDefault="00605641">
      <w:pPr>
        <w:jc w:val="both"/>
        <w:rPr>
          <w:sz w:val="28"/>
        </w:rPr>
      </w:pPr>
    </w:p>
    <w:p w:rsidR="00605641" w:rsidRDefault="00605641">
      <w:pPr>
        <w:jc w:val="both"/>
        <w:rPr>
          <w:sz w:val="28"/>
        </w:rPr>
      </w:pPr>
    </w:p>
    <w:p w:rsidR="00605641" w:rsidRDefault="00605641">
      <w:pPr>
        <w:jc w:val="both"/>
        <w:rPr>
          <w:sz w:val="28"/>
        </w:rPr>
      </w:pPr>
    </w:p>
    <w:p w:rsidR="00605641" w:rsidRDefault="00605641">
      <w:pPr>
        <w:jc w:val="both"/>
        <w:rPr>
          <w:sz w:val="28"/>
        </w:rPr>
      </w:pPr>
    </w:p>
    <w:p w:rsidR="00605641" w:rsidRDefault="00605641">
      <w:pPr>
        <w:pStyle w:val="2"/>
      </w:pPr>
      <w:r>
        <w:t>КУРМАНГАЗЫ САГЫРБАЙ-УЛЫ</w:t>
      </w:r>
    </w:p>
    <w:p w:rsidR="00605641" w:rsidRDefault="00605641">
      <w:pPr>
        <w:rPr>
          <w:sz w:val="28"/>
        </w:rPr>
      </w:pPr>
    </w:p>
    <w:p w:rsidR="00605641" w:rsidRDefault="00605641">
      <w:pPr>
        <w:rPr>
          <w:sz w:val="28"/>
        </w:rPr>
      </w:pPr>
    </w:p>
    <w:p w:rsidR="00605641" w:rsidRDefault="00605641">
      <w:pPr>
        <w:pStyle w:val="3"/>
        <w:jc w:val="both"/>
      </w:pPr>
      <w:r>
        <w:t xml:space="preserve">Курмангазы Сагырбай-улы (1818-1819) – гениальный кюйши-композитор, классик казахской инструментальной музыки. Родился в местечке жидели на территории Букеевской орды. Выходец из бедной среды, Курмангазы с юных лет проявил музыкальные дарования. Первым наставником игры на домбре был Ханбазар, а главным учителем – кюйши Узак. Курмангазы учился и у других народных талантов, таких как Баламайсан, Байжума, Сокыр Есжан. Став на профессиональный путь кюйши, Курмангазы создаёт свои произведения, в которых отразились его переживания за судьбу народа, его решимость и верность освободительному движению. Вся жизнь великого кюйши прошла в борьбе за социальную справедливость и против произвола власть имущих. Преследования не смогли его сломить. По народным рассказам, первый его кюй ''Кишкентай'' был посвящён руководителю народного восстания Исатаю Тайманову. В его кюях ''Акбай'', ''Адай'' и др. отражены его раздумья, вера в будущее. В кюе ''Сары арка'' слышатся мотивы несгибаемой воли народа к свободе, родной земле, безграничной степи. </w:t>
      </w:r>
    </w:p>
    <w:p w:rsidR="00605641" w:rsidRDefault="00605641">
      <w:pPr>
        <w:jc w:val="both"/>
        <w:rPr>
          <w:sz w:val="28"/>
        </w:rPr>
      </w:pPr>
    </w:p>
    <w:p w:rsidR="00605641" w:rsidRDefault="00605641">
      <w:pPr>
        <w:jc w:val="both"/>
        <w:rPr>
          <w:sz w:val="28"/>
        </w:rPr>
      </w:pPr>
    </w:p>
    <w:p w:rsidR="00605641" w:rsidRDefault="00605641">
      <w:pPr>
        <w:pStyle w:val="2"/>
      </w:pPr>
    </w:p>
    <w:p w:rsidR="00605641" w:rsidRDefault="00605641"/>
    <w:p w:rsidR="00605641" w:rsidRDefault="00605641">
      <w:pPr>
        <w:pStyle w:val="2"/>
      </w:pPr>
    </w:p>
    <w:p w:rsidR="00605641" w:rsidRDefault="00605641">
      <w:pPr>
        <w:pStyle w:val="2"/>
      </w:pPr>
      <w:r>
        <w:t>АБАЙ КУНАНБАЙ-УЛЫ</w:t>
      </w:r>
    </w:p>
    <w:p w:rsidR="00605641" w:rsidRDefault="00605641">
      <w:pPr>
        <w:jc w:val="both"/>
        <w:rPr>
          <w:sz w:val="28"/>
        </w:rPr>
      </w:pPr>
    </w:p>
    <w:p w:rsidR="00605641" w:rsidRDefault="00605641">
      <w:pPr>
        <w:jc w:val="both"/>
        <w:rPr>
          <w:sz w:val="28"/>
        </w:rPr>
      </w:pPr>
    </w:p>
    <w:p w:rsidR="00605641" w:rsidRDefault="00605641">
      <w:pPr>
        <w:pStyle w:val="a3"/>
      </w:pPr>
      <w:r>
        <w:t xml:space="preserve">     Абай Кунанбай-улы (1845-1904) – великий поэт, основоположник казахской классической письменной литературы, мыслитель и композитор. Абай (Ибрагим) родился 1845 году в чингизских горах семипалатинской области. Отец Абая – Кунанбай – был правителем рода Тобакты. Мать – Улжан – нежно любила сына, и ласковое имя Абай постепенно вытиснило его настоящее имя. </w:t>
      </w:r>
    </w:p>
    <w:p w:rsidR="00605641" w:rsidRDefault="00605641">
      <w:pPr>
        <w:pStyle w:val="a3"/>
      </w:pPr>
      <w:r>
        <w:t xml:space="preserve">     Первоначально Абай получил образование в ауле у муллы. Состоятельный Кунанбай отдаёт Абая на учёбу в медресе Ахмета Ризы, где он изучает восточную литературу. Одновременно Абай посещает и русскую школу. Уже в медресе были видны его поэтические дарования. Мальчик подрожал восточным поэтам. Кунанбай, желая привлечь своих сыновей к управлению народом, забирает Абая, не дав ему закончить образование. Но, замечая многое в родовых распрях, Абай отходит от управления, считая это напрасной тратой сил, и не оправдывает в этом надежд отца.</w:t>
      </w:r>
    </w:p>
    <w:p w:rsidR="00605641" w:rsidRDefault="00605641">
      <w:pPr>
        <w:pStyle w:val="a3"/>
      </w:pPr>
      <w:r>
        <w:t xml:space="preserve">     Вокруг поэта группируется не крупные родоправители и степные аристократы, а талантливые джигиты, почитающие искусство слова. Представители русской интеллигенции, с которыми Абай познакомился ещё в Семипалатинске, оказали большое влияние на мировоззрение поэта. В формировании его поэтического творчества в демократическом направлении известно влияние политических ссыльных, представителей русского освободительного движения Е. П. Михаэлиса, А. Леонтьева и др. Хорошо понимая необходимость культурного содружества казахских и русских мыслителей, веря в пользу казахско-русской дружбы трудящихся, Абай призывал изучать язык и культуру этого великого народа.</w:t>
      </w:r>
    </w:p>
    <w:p w:rsidR="00605641" w:rsidRDefault="00605641">
      <w:pPr>
        <w:pStyle w:val="a3"/>
      </w:pPr>
      <w:r>
        <w:t xml:space="preserve">     Абай глубоко почитал выдающихся представителей демократической культуры А. С. Пушкина, М. Ю. Лермонтова, Л. Н. Толстого и других поэтов, писателей и мыслителей.</w:t>
      </w:r>
    </w:p>
    <w:p w:rsidR="00605641" w:rsidRDefault="00605641">
      <w:pPr>
        <w:pStyle w:val="a3"/>
      </w:pPr>
      <w:r>
        <w:t xml:space="preserve">     Помимо ярчайшей в казахской литературе глубокой поэзии, Абай был и композитором. Широко известны его песни на переведённые им из ''Евгения Онегина'' отрывки. Выросшие под влиянием поэзии Абая его ученики Шакарим, Кокбай, Акылбай, Какитай, Магауия также проявляли глубокий интерес к европейской и русской культуре, сами создавали поэтические произведения. </w:t>
      </w:r>
    </w:p>
    <w:p w:rsidR="00605641" w:rsidRDefault="00605641">
      <w:pPr>
        <w:pStyle w:val="a3"/>
      </w:pPr>
      <w:r>
        <w:t xml:space="preserve">     Дети Абая по примеру отца получили образование в русских школах. Сын Абдрахман закончил Петербургское артиллерийское училище. Царская администрация не одобряла защиту народных интересов великим казахским поэтом. Давление губернатора, установившего полицейский надзор за ним, является тому подтверждением.</w:t>
      </w:r>
    </w:p>
    <w:p w:rsidR="00605641" w:rsidRDefault="00605641">
      <w:pPr>
        <w:pStyle w:val="a3"/>
      </w:pPr>
      <w:r>
        <w:t xml:space="preserve">     Стихи и песни Абая широко распространились по всей казахской степи. Патриархально-родрвые группы и завистники предпринимали попытки противопоставить Абаю его родственников, отравить его взаимоотношения с близкими людьми и распространению его творчества. Дело доходило до оскорблений великого поэта. В своей среде Абай не нашёл духовно близких и столь же крупных, как он, ярких фигур. Предательство людей, которым поэт верил, их безволие, и бессилие в борьбе со злом тяжело переживались Абаем. Преждевременная смерть его талантливых сыновей – Абдрахмана в 1985 году и Магауи в 1904 году – надломили сердце поэта. Он умер спустя 40 дней после смерти Магауи в том же 1904 году.</w:t>
      </w:r>
    </w:p>
    <w:p w:rsidR="00605641" w:rsidRDefault="00605641">
      <w:pPr>
        <w:pStyle w:val="a3"/>
      </w:pPr>
      <w:r>
        <w:t xml:space="preserve">     Абай обладал не только ярким поэтическим, но и глубоким философским мышлением.  Его влекло к логике, психологии, трудам восточных, западноевропейских и русских философов. Раздумья Абая о жизни воплотились в замечательный памятник его художественно-философской прозы – ''Гаклию''. Гений казахского народа оставил немеркнуще художественное наследие, любимое народом.       </w:t>
      </w: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DE41E0">
      <w:pPr>
        <w:pStyle w:val="a3"/>
      </w:pP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left:0;text-align:left;margin-left:104.4pt;margin-top:5.5pt;width:219pt;height:42.55pt;z-index:251654656" o:allowincell="f" fillcolor="gray" strokecolor="gray">
            <v:shadow on="t" color="silver" offset="3pt,3pt"/>
            <v:textpath style="font-family:&quot;Times New Roman&quot;;font-size:28pt;v-text-kern:t" trim="t" fitpath="t" xscale="f" string="Среняя школа № 4"/>
          </v:shape>
        </w:pict>
      </w: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  <w:r>
        <w:t xml:space="preserve"> </w:t>
      </w: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DE41E0">
      <w:pPr>
        <w:pStyle w:val="a3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75.6pt;margin-top:15.6pt;width:278.25pt;height:91.5pt;z-index:251655680" o:allowincell="f" fillcolor="gray">
            <v:shadow on="t" color="silver" offset="3pt"/>
            <v:textpath style="font-family:&quot;Times New Roman&quot;;font-size:80pt;v-text-kern:t" trim="t" fitpath="t" string="Реферат"/>
          </v:shape>
        </w:pict>
      </w: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605641">
      <w:pPr>
        <w:pStyle w:val="a3"/>
      </w:pPr>
    </w:p>
    <w:p w:rsidR="00605641" w:rsidRDefault="00DE41E0">
      <w:pPr>
        <w:pStyle w:val="a3"/>
      </w:pPr>
      <w:r>
        <w:rPr>
          <w:noProof/>
        </w:rPr>
        <w:pict>
          <v:shape id="_x0000_s1032" type="#_x0000_t136" style="position:absolute;left:0;text-align:left;margin-left:111.6pt;margin-top:2.05pt;width:299.25pt;height:27pt;z-index:251657728" o:allowincell="f" fillcolor="gray" strokecolor="gray">
            <v:shadow color="#868686"/>
            <v:textpath style="font-family:&quot;Times New Roman&quot;;font-size:24pt;v-text-kern:t" trim="t" fitpath="t" string="Культура Казахстана 19 века."/>
          </v:shape>
        </w:pict>
      </w:r>
      <w:r>
        <w:rPr>
          <w:noProof/>
        </w:rPr>
        <w:pict>
          <v:shape id="_x0000_s1031" type="#_x0000_t136" style="position:absolute;left:0;text-align:left;margin-left:10.8pt;margin-top:2.05pt;width:92.25pt;height:27pt;z-index:251656704" o:allowincell="f" fillcolor="gray" strokecolor="gray">
            <v:shadow color="#868686"/>
            <v:textpath style="font-family:&quot;Times New Roman&quot;;font-size:24pt;font-style:italic;v-text-kern:t" trim="t" fitpath="t" string="по теме:"/>
          </v:shape>
        </w:pict>
      </w:r>
    </w:p>
    <w:p w:rsidR="00605641" w:rsidRDefault="00DE41E0">
      <w:pPr>
        <w:pStyle w:val="a3"/>
      </w:pPr>
      <w:r>
        <w:rPr>
          <w:noProof/>
        </w:rPr>
        <w:pict>
          <v:shape id="_x0000_s1035" type="#_x0000_t136" style="position:absolute;left:0;text-align:left;margin-left:118.8pt;margin-top:317.15pt;width:167.25pt;height:17.25pt;z-index:251660800" o:allowincell="f" fillcolor="gray" strokecolor="gray">
            <v:shadow color="#868686"/>
            <v:textpath style="font-family:&quot;Times New Roman&quot;;font-size:16pt;v-text-kern:t" trim="t" fitpath="t" string="г. Семипалатинск. 2000г."/>
          </v:shape>
        </w:pict>
      </w:r>
      <w:r>
        <w:rPr>
          <w:noProof/>
        </w:rPr>
        <w:pict>
          <v:shape id="_x0000_s1034" type="#_x0000_t136" style="position:absolute;left:0;text-align:left;margin-left:291.6pt;margin-top:144.35pt;width:113.25pt;height:17.25pt;z-index:251659776" o:allowincell="f" fillcolor="gray" strokecolor="gray">
            <v:shadow color="#868686"/>
            <v:textpath style="font-family:&quot;Times New Roman&quot;;font-size:16pt;font-style:italic;v-text-kern:t" trim="t" fitpath="t" string="Байтубаев Ержан"/>
          </v:shape>
        </w:pict>
      </w:r>
      <w:r>
        <w:rPr>
          <w:noProof/>
        </w:rPr>
        <w:pict>
          <v:shape id="_x0000_s1033" type="#_x0000_t136" style="position:absolute;left:0;text-align:left;margin-left:219.6pt;margin-top:115.55pt;width:195pt;height:17.25pt;z-index:251658752" o:allowincell="f" fillcolor="gray" strokecolor="gray">
            <v:shadow color="#868686"/>
            <v:textpath style="font-family:&quot;Times New Roman&quot;;font-size:16pt;font-style:italic;v-text-kern:t" trim="t" fitpath="t" string="Выполнил: ученик 9''а'' класса"/>
          </v:shape>
        </w:pict>
      </w:r>
      <w:bookmarkStart w:id="0" w:name="_GoBack"/>
      <w:bookmarkEnd w:id="0"/>
    </w:p>
    <w:sectPr w:rsidR="00605641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919DB"/>
    <w:multiLevelType w:val="singleLevel"/>
    <w:tmpl w:val="5380BF24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</w:abstractNum>
  <w:abstractNum w:abstractNumId="1">
    <w:nsid w:val="33DA68F9"/>
    <w:multiLevelType w:val="singleLevel"/>
    <w:tmpl w:val="5380BF24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</w:abstractNum>
  <w:abstractNum w:abstractNumId="2">
    <w:nsid w:val="39A701C2"/>
    <w:multiLevelType w:val="singleLevel"/>
    <w:tmpl w:val="5380BF24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</w:abstractNum>
  <w:abstractNum w:abstractNumId="3">
    <w:nsid w:val="67284999"/>
    <w:multiLevelType w:val="singleLevel"/>
    <w:tmpl w:val="5380BF24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0FB1"/>
    <w:rsid w:val="003E6C98"/>
    <w:rsid w:val="00605641"/>
    <w:rsid w:val="00970FB1"/>
    <w:rsid w:val="00DE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B43D538C-E577-4B31-9401-961FB6BC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i/>
      <w:sz w:val="4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i/>
      <w:sz w:val="4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20">
    <w:name w:val="Body Text 2"/>
    <w:basedOn w:val="a"/>
    <w:semiHidden/>
    <w:pPr>
      <w:jc w:val="center"/>
    </w:pPr>
    <w:rPr>
      <w:i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1979</Words>
  <Characters>11285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</vt:lpstr>
    </vt:vector>
  </TitlesOfParts>
  <Company> </Company>
  <LinksUpToDate>false</LinksUpToDate>
  <CharactersWithSpaces>13238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</dc:title>
  <dc:subject/>
  <dc:creator>Байтубаев Ержан</dc:creator>
  <cp:keywords/>
  <cp:lastModifiedBy>admin</cp:lastModifiedBy>
  <cp:revision>2</cp:revision>
  <cp:lastPrinted>2000-05-12T19:37:00Z</cp:lastPrinted>
  <dcterms:created xsi:type="dcterms:W3CDTF">2014-02-03T10:44:00Z</dcterms:created>
  <dcterms:modified xsi:type="dcterms:W3CDTF">2014-02-03T10:44:00Z</dcterms:modified>
</cp:coreProperties>
</file>