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BA" w:rsidRDefault="003B79BA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D57D0D" w:rsidRPr="005D43DA" w:rsidRDefault="00D57D0D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D57D0D" w:rsidRPr="005D43DA" w:rsidRDefault="00D57D0D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D57D0D" w:rsidRDefault="00D57D0D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E77545" w:rsidRDefault="00E77545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E77545" w:rsidRDefault="00E77545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E77545" w:rsidRDefault="00E77545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E77545" w:rsidRDefault="00E77545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E77545" w:rsidRPr="005D43DA" w:rsidRDefault="00E77545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D57D0D" w:rsidRPr="005D43DA" w:rsidRDefault="00D57D0D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D57D0D" w:rsidRPr="005D43DA" w:rsidRDefault="00D57D0D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D57D0D" w:rsidRPr="00E77545" w:rsidRDefault="00D57D0D" w:rsidP="00E77545">
      <w:pPr>
        <w:spacing w:line="360" w:lineRule="auto"/>
        <w:jc w:val="center"/>
        <w:rPr>
          <w:b/>
          <w:color w:val="000000"/>
          <w:sz w:val="28"/>
          <w:szCs w:val="72"/>
        </w:rPr>
      </w:pPr>
      <w:r w:rsidRPr="00E77545">
        <w:rPr>
          <w:b/>
          <w:color w:val="000000"/>
          <w:sz w:val="28"/>
          <w:szCs w:val="72"/>
        </w:rPr>
        <w:t>Курсовая работа</w:t>
      </w:r>
    </w:p>
    <w:p w:rsidR="00E77545" w:rsidRDefault="00E77545" w:rsidP="00E77545">
      <w:pPr>
        <w:spacing w:line="360" w:lineRule="auto"/>
        <w:jc w:val="center"/>
        <w:rPr>
          <w:color w:val="000000"/>
          <w:sz w:val="28"/>
          <w:szCs w:val="36"/>
        </w:rPr>
      </w:pPr>
    </w:p>
    <w:p w:rsidR="00E77545" w:rsidRDefault="00E77545" w:rsidP="00E77545">
      <w:pPr>
        <w:spacing w:line="360" w:lineRule="auto"/>
        <w:jc w:val="center"/>
        <w:rPr>
          <w:color w:val="000000"/>
          <w:sz w:val="28"/>
          <w:szCs w:val="36"/>
        </w:rPr>
      </w:pPr>
    </w:p>
    <w:p w:rsidR="00E77545" w:rsidRDefault="00E77545" w:rsidP="00E77545">
      <w:pPr>
        <w:spacing w:line="360" w:lineRule="auto"/>
        <w:jc w:val="center"/>
        <w:rPr>
          <w:color w:val="000000"/>
          <w:sz w:val="28"/>
          <w:szCs w:val="36"/>
        </w:rPr>
      </w:pPr>
    </w:p>
    <w:p w:rsidR="00883794" w:rsidRDefault="00E77545" w:rsidP="00E77545">
      <w:pPr>
        <w:spacing w:line="360" w:lineRule="auto"/>
        <w:jc w:val="center"/>
        <w:rPr>
          <w:color w:val="000000"/>
          <w:sz w:val="28"/>
          <w:szCs w:val="36"/>
        </w:rPr>
      </w:pPr>
      <w:r w:rsidRPr="005D43DA">
        <w:rPr>
          <w:color w:val="000000"/>
          <w:sz w:val="28"/>
          <w:szCs w:val="36"/>
        </w:rPr>
        <w:t xml:space="preserve">На </w:t>
      </w:r>
      <w:r w:rsidR="00D57D0D" w:rsidRPr="005D43DA">
        <w:rPr>
          <w:color w:val="000000"/>
          <w:sz w:val="28"/>
          <w:szCs w:val="36"/>
        </w:rPr>
        <w:t>тему:</w:t>
      </w:r>
    </w:p>
    <w:p w:rsidR="00E77545" w:rsidRDefault="00E77545" w:rsidP="00E77545">
      <w:pPr>
        <w:spacing w:line="360" w:lineRule="auto"/>
        <w:jc w:val="center"/>
        <w:rPr>
          <w:color w:val="000000"/>
          <w:sz w:val="28"/>
          <w:szCs w:val="36"/>
        </w:rPr>
      </w:pPr>
    </w:p>
    <w:p w:rsidR="00E77545" w:rsidRDefault="00E77545" w:rsidP="00E77545">
      <w:pPr>
        <w:spacing w:line="360" w:lineRule="auto"/>
        <w:jc w:val="center"/>
        <w:rPr>
          <w:color w:val="000000"/>
          <w:sz w:val="28"/>
          <w:szCs w:val="36"/>
        </w:rPr>
      </w:pPr>
    </w:p>
    <w:p w:rsidR="00D57D0D" w:rsidRPr="005D43DA" w:rsidRDefault="003B0C73" w:rsidP="00E77545">
      <w:pPr>
        <w:spacing w:line="360" w:lineRule="auto"/>
        <w:jc w:val="center"/>
        <w:rPr>
          <w:color w:val="000000"/>
          <w:sz w:val="28"/>
          <w:szCs w:val="44"/>
        </w:rPr>
      </w:pPr>
      <w:r w:rsidRPr="005D43DA">
        <w:rPr>
          <w:color w:val="000000"/>
          <w:sz w:val="28"/>
          <w:szCs w:val="44"/>
        </w:rPr>
        <w:t>«Дисперсные красители на основе 2</w:t>
      </w:r>
      <w:r w:rsidR="005D43DA">
        <w:rPr>
          <w:color w:val="000000"/>
          <w:sz w:val="28"/>
          <w:szCs w:val="44"/>
        </w:rPr>
        <w:t>-</w:t>
      </w:r>
      <w:r w:rsidR="005D43DA" w:rsidRPr="005D43DA">
        <w:rPr>
          <w:color w:val="000000"/>
          <w:sz w:val="28"/>
          <w:szCs w:val="44"/>
        </w:rPr>
        <w:t>а</w:t>
      </w:r>
      <w:r w:rsidRPr="005D43DA">
        <w:rPr>
          <w:color w:val="000000"/>
          <w:sz w:val="28"/>
          <w:szCs w:val="44"/>
        </w:rPr>
        <w:t>мино</w:t>
      </w:r>
      <w:r w:rsidR="005D43DA">
        <w:rPr>
          <w:color w:val="000000"/>
          <w:sz w:val="28"/>
          <w:szCs w:val="44"/>
        </w:rPr>
        <w:t>-</w:t>
      </w:r>
      <w:r w:rsidR="005D43DA" w:rsidRPr="005D43DA">
        <w:rPr>
          <w:color w:val="000000"/>
          <w:sz w:val="28"/>
          <w:szCs w:val="44"/>
        </w:rPr>
        <w:t>5</w:t>
      </w:r>
      <w:r w:rsidR="005D43DA">
        <w:rPr>
          <w:color w:val="000000"/>
          <w:sz w:val="28"/>
          <w:szCs w:val="44"/>
        </w:rPr>
        <w:t>-</w:t>
      </w:r>
      <w:r w:rsidR="005D43DA" w:rsidRPr="005D43DA">
        <w:rPr>
          <w:color w:val="000000"/>
          <w:sz w:val="28"/>
          <w:szCs w:val="44"/>
        </w:rPr>
        <w:t>м</w:t>
      </w:r>
      <w:r w:rsidRPr="005D43DA">
        <w:rPr>
          <w:color w:val="000000"/>
          <w:sz w:val="28"/>
          <w:szCs w:val="44"/>
        </w:rPr>
        <w:t>еркапто</w:t>
      </w:r>
      <w:r w:rsidR="005D43DA">
        <w:rPr>
          <w:color w:val="000000"/>
          <w:sz w:val="28"/>
          <w:szCs w:val="44"/>
        </w:rPr>
        <w:t xml:space="preserve"> – </w:t>
      </w:r>
      <w:r w:rsidR="005D43DA" w:rsidRPr="005D43DA">
        <w:rPr>
          <w:color w:val="000000"/>
          <w:sz w:val="28"/>
          <w:szCs w:val="44"/>
        </w:rPr>
        <w:t>1,3</w:t>
      </w:r>
      <w:r w:rsidRPr="005D43DA">
        <w:rPr>
          <w:color w:val="000000"/>
          <w:sz w:val="28"/>
          <w:szCs w:val="44"/>
        </w:rPr>
        <w:t>,4</w:t>
      </w:r>
      <w:r w:rsidR="005D43DA">
        <w:rPr>
          <w:color w:val="000000"/>
          <w:sz w:val="28"/>
          <w:szCs w:val="44"/>
        </w:rPr>
        <w:t xml:space="preserve"> – </w:t>
      </w:r>
      <w:r w:rsidR="005D43DA" w:rsidRPr="005D43DA">
        <w:rPr>
          <w:color w:val="000000"/>
          <w:sz w:val="28"/>
          <w:szCs w:val="44"/>
        </w:rPr>
        <w:t>т</w:t>
      </w:r>
      <w:r w:rsidRPr="005D43DA">
        <w:rPr>
          <w:color w:val="000000"/>
          <w:sz w:val="28"/>
          <w:szCs w:val="44"/>
        </w:rPr>
        <w:t>иадиазола»</w:t>
      </w:r>
    </w:p>
    <w:p w:rsidR="00D57D0D" w:rsidRPr="005D43DA" w:rsidRDefault="00D57D0D" w:rsidP="00E77545">
      <w:pPr>
        <w:spacing w:line="360" w:lineRule="auto"/>
        <w:jc w:val="center"/>
        <w:rPr>
          <w:color w:val="000000"/>
          <w:sz w:val="28"/>
          <w:szCs w:val="44"/>
        </w:rPr>
      </w:pPr>
    </w:p>
    <w:p w:rsidR="00D57D0D" w:rsidRPr="005D43DA" w:rsidRDefault="00D57D0D" w:rsidP="00E77545">
      <w:pPr>
        <w:tabs>
          <w:tab w:val="left" w:pos="5835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D57D0D" w:rsidRPr="005D43DA" w:rsidRDefault="00D57D0D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D57D0D" w:rsidRPr="005D43DA" w:rsidRDefault="00D57D0D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D57D0D" w:rsidRPr="005D43DA" w:rsidRDefault="00D57D0D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D57D0D" w:rsidRPr="005D43DA" w:rsidRDefault="00D57D0D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D57D0D" w:rsidRPr="005D43DA" w:rsidRDefault="00D57D0D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D57D0D" w:rsidRPr="005D43DA" w:rsidRDefault="00D57D0D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D57D0D" w:rsidRDefault="00D57D0D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E77545" w:rsidRPr="005D43DA" w:rsidRDefault="00E77545" w:rsidP="00E77545">
      <w:pPr>
        <w:spacing w:line="360" w:lineRule="auto"/>
        <w:jc w:val="center"/>
        <w:rPr>
          <w:color w:val="000000"/>
          <w:sz w:val="28"/>
          <w:szCs w:val="28"/>
        </w:rPr>
      </w:pPr>
    </w:p>
    <w:p w:rsidR="00D57D0D" w:rsidRPr="005D43DA" w:rsidRDefault="00D57D0D" w:rsidP="00E77545">
      <w:pPr>
        <w:spacing w:line="360" w:lineRule="auto"/>
        <w:jc w:val="center"/>
        <w:rPr>
          <w:color w:val="000000"/>
          <w:sz w:val="28"/>
          <w:szCs w:val="36"/>
        </w:rPr>
      </w:pPr>
      <w:r w:rsidRPr="005D43DA">
        <w:rPr>
          <w:color w:val="000000"/>
          <w:sz w:val="28"/>
          <w:szCs w:val="36"/>
        </w:rPr>
        <w:t>Чебоксары, 20</w:t>
      </w:r>
      <w:r w:rsidR="003B0C73" w:rsidRPr="005D43DA">
        <w:rPr>
          <w:color w:val="000000"/>
          <w:sz w:val="28"/>
          <w:szCs w:val="36"/>
        </w:rPr>
        <w:t>1</w:t>
      </w:r>
      <w:r w:rsidRPr="005D43DA">
        <w:rPr>
          <w:color w:val="000000"/>
          <w:sz w:val="28"/>
          <w:szCs w:val="36"/>
        </w:rPr>
        <w:t>0</w:t>
      </w:r>
    </w:p>
    <w:p w:rsidR="003B0C73" w:rsidRPr="005D43DA" w:rsidRDefault="00883794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bookmarkStart w:id="0" w:name="_Toc262515742"/>
      <w:r w:rsidR="00E77545" w:rsidRPr="00E77545">
        <w:rPr>
          <w:b/>
          <w:color w:val="000000"/>
          <w:sz w:val="28"/>
          <w:szCs w:val="28"/>
        </w:rPr>
        <w:t>Введение</w:t>
      </w:r>
      <w:bookmarkEnd w:id="0"/>
    </w:p>
    <w:p w:rsidR="003B0C73" w:rsidRPr="005D43DA" w:rsidRDefault="003B0C73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0C73" w:rsidRPr="005D43DA" w:rsidRDefault="003B0C73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Красителями, в широком смысле этого слова, называют органические соединения, обладающие способностью поглощать и преобразовывать световую энергию в видимой и ближних ультрафиолетовой и инфракрасной областях спектра. Применение веществ, способных придавать тот или иной цвет предметам, в том числе волокнам, тканям, поверхности тела, известно с незапамятных времен. Для этого использовались цветные глины, минеральные пигменты, вытяжки из растений и животных.</w:t>
      </w:r>
    </w:p>
    <w:p w:rsidR="003B0C73" w:rsidRPr="005D43DA" w:rsidRDefault="003B0C73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 xml:space="preserve">Только в XVIII веке стали предприниматься попытки создания дешевых синтетических красителей. К этому химиков подтолкнуло бурное развитие текстильной промышленности и переход к машинному производству. Первый синтетический краситель был получен в </w:t>
      </w:r>
      <w:r w:rsidR="005D43DA" w:rsidRPr="005D43DA">
        <w:rPr>
          <w:color w:val="000000"/>
          <w:sz w:val="28"/>
          <w:szCs w:val="28"/>
        </w:rPr>
        <w:t>1855</w:t>
      </w:r>
      <w:r w:rsidR="005D43DA">
        <w:rPr>
          <w:color w:val="000000"/>
          <w:sz w:val="28"/>
          <w:szCs w:val="28"/>
        </w:rPr>
        <w:t> </w:t>
      </w:r>
      <w:r w:rsidR="005D43DA" w:rsidRPr="005D43DA">
        <w:rPr>
          <w:color w:val="000000"/>
          <w:sz w:val="28"/>
          <w:szCs w:val="28"/>
        </w:rPr>
        <w:t>г</w:t>
      </w:r>
      <w:r w:rsidRPr="005D43DA">
        <w:rPr>
          <w:color w:val="000000"/>
          <w:sz w:val="28"/>
          <w:szCs w:val="28"/>
        </w:rPr>
        <w:t xml:space="preserve">. профессором </w:t>
      </w:r>
      <w:r w:rsidR="005D43DA" w:rsidRPr="005D43DA">
        <w:rPr>
          <w:color w:val="000000"/>
          <w:sz w:val="28"/>
          <w:szCs w:val="28"/>
        </w:rPr>
        <w:t>Я.</w:t>
      </w:r>
      <w:r w:rsidR="005D43DA">
        <w:rPr>
          <w:color w:val="000000"/>
          <w:sz w:val="28"/>
          <w:szCs w:val="28"/>
        </w:rPr>
        <w:t> </w:t>
      </w:r>
      <w:r w:rsidR="005D43DA" w:rsidRPr="005D43DA">
        <w:rPr>
          <w:color w:val="000000"/>
          <w:sz w:val="28"/>
          <w:szCs w:val="28"/>
        </w:rPr>
        <w:t>Натансоном</w:t>
      </w:r>
      <w:r w:rsidR="004A3E2B" w:rsidRPr="005D43DA">
        <w:rPr>
          <w:color w:val="000000"/>
          <w:sz w:val="28"/>
          <w:szCs w:val="28"/>
        </w:rPr>
        <w:t xml:space="preserve">, </w:t>
      </w:r>
      <w:r w:rsidRPr="005D43DA">
        <w:rPr>
          <w:color w:val="000000"/>
          <w:sz w:val="28"/>
          <w:szCs w:val="28"/>
        </w:rPr>
        <w:t>соединение красного цв</w:t>
      </w:r>
      <w:r w:rsidR="004A3E2B" w:rsidRPr="005D43DA">
        <w:rPr>
          <w:color w:val="000000"/>
          <w:sz w:val="28"/>
          <w:szCs w:val="28"/>
        </w:rPr>
        <w:t>ета</w:t>
      </w:r>
      <w:r w:rsidRPr="005D43DA">
        <w:rPr>
          <w:color w:val="000000"/>
          <w:sz w:val="28"/>
          <w:szCs w:val="28"/>
        </w:rPr>
        <w:t xml:space="preserve">. Позже в </w:t>
      </w:r>
      <w:r w:rsidR="005D43DA" w:rsidRPr="005D43DA">
        <w:rPr>
          <w:color w:val="000000"/>
          <w:sz w:val="28"/>
          <w:szCs w:val="28"/>
        </w:rPr>
        <w:t>1858</w:t>
      </w:r>
      <w:r w:rsidR="005D43DA">
        <w:rPr>
          <w:color w:val="000000"/>
          <w:sz w:val="28"/>
          <w:szCs w:val="28"/>
        </w:rPr>
        <w:t> </w:t>
      </w:r>
      <w:r w:rsidR="005D43DA" w:rsidRPr="005D43DA">
        <w:rPr>
          <w:color w:val="000000"/>
          <w:sz w:val="28"/>
          <w:szCs w:val="28"/>
        </w:rPr>
        <w:t>г.</w:t>
      </w:r>
      <w:r w:rsidRPr="005D43DA">
        <w:rPr>
          <w:color w:val="000000"/>
          <w:sz w:val="28"/>
          <w:szCs w:val="28"/>
        </w:rPr>
        <w:t>, во Франции, Верген получил этот же краситель другим</w:t>
      </w:r>
      <w:r w:rsidR="004A3E2B" w:rsidRPr="005D43DA">
        <w:rPr>
          <w:color w:val="000000"/>
          <w:sz w:val="28"/>
          <w:szCs w:val="28"/>
        </w:rPr>
        <w:t xml:space="preserve"> способом и назвал фуксином</w:t>
      </w:r>
      <w:r w:rsidRPr="005D43DA">
        <w:rPr>
          <w:color w:val="000000"/>
          <w:sz w:val="28"/>
          <w:szCs w:val="28"/>
        </w:rPr>
        <w:t>. В том же году Грисс открыл реакцию диазотирования, положившую начало синтезу азокрасите</w:t>
      </w:r>
      <w:r w:rsidR="004A3E2B" w:rsidRPr="005D43DA">
        <w:rPr>
          <w:color w:val="000000"/>
          <w:sz w:val="28"/>
          <w:szCs w:val="28"/>
        </w:rPr>
        <w:t>лей</w:t>
      </w:r>
      <w:r w:rsidRPr="005D43DA">
        <w:rPr>
          <w:color w:val="000000"/>
          <w:sz w:val="28"/>
          <w:szCs w:val="28"/>
        </w:rPr>
        <w:t>.</w:t>
      </w:r>
      <w:r w:rsidR="00CA4FB4" w:rsidRPr="005D43DA">
        <w:rPr>
          <w:color w:val="000000"/>
          <w:sz w:val="28"/>
          <w:szCs w:val="28"/>
        </w:rPr>
        <w:t xml:space="preserve"> [1]</w:t>
      </w:r>
    </w:p>
    <w:p w:rsidR="00634EA2" w:rsidRPr="005D43DA" w:rsidRDefault="00634EA2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В настоящее время известно большое количество красителей, разделяющиеся по химическому строению: нитрокрасители, нитрозокрасители, азокрасители, арилметановые, хинониминовые, сернистые, индигоидные, антрахиноновые, полициклические, фталоцианиновые, полиметиновые, азометиновые красители.</w:t>
      </w:r>
    </w:p>
    <w:p w:rsidR="003B0C73" w:rsidRPr="005D43DA" w:rsidRDefault="00634EA2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Несмотря на многообразие органических красителей</w:t>
      </w:r>
      <w:r w:rsidR="003B0C73" w:rsidRPr="005D43DA">
        <w:rPr>
          <w:color w:val="000000"/>
          <w:sz w:val="28"/>
          <w:szCs w:val="28"/>
        </w:rPr>
        <w:t xml:space="preserve"> известны</w:t>
      </w:r>
      <w:r w:rsidR="005D43DA">
        <w:rPr>
          <w:color w:val="000000"/>
          <w:sz w:val="28"/>
          <w:szCs w:val="28"/>
        </w:rPr>
        <w:t xml:space="preserve"> </w:t>
      </w:r>
      <w:r w:rsidRPr="005D43DA">
        <w:rPr>
          <w:color w:val="000000"/>
          <w:sz w:val="28"/>
          <w:szCs w:val="28"/>
        </w:rPr>
        <w:t xml:space="preserve">лишь </w:t>
      </w:r>
      <w:r w:rsidR="003B0C73" w:rsidRPr="005D43DA">
        <w:rPr>
          <w:color w:val="000000"/>
          <w:sz w:val="28"/>
          <w:szCs w:val="28"/>
        </w:rPr>
        <w:t>ограниченные сведения о синтезе красителей на основе 1,3,4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т</w:t>
      </w:r>
      <w:r w:rsidR="003B0C73" w:rsidRPr="005D43DA">
        <w:rPr>
          <w:color w:val="000000"/>
          <w:sz w:val="28"/>
          <w:szCs w:val="28"/>
        </w:rPr>
        <w:t xml:space="preserve">иадиазолов. </w:t>
      </w:r>
      <w:r w:rsidRPr="005D43DA">
        <w:rPr>
          <w:color w:val="000000"/>
          <w:sz w:val="28"/>
          <w:szCs w:val="28"/>
        </w:rPr>
        <w:t xml:space="preserve">Так как среди тиадиазолов </w:t>
      </w:r>
      <w:r w:rsidR="00741C00" w:rsidRPr="005D43DA">
        <w:rPr>
          <w:color w:val="000000"/>
          <w:sz w:val="28"/>
          <w:szCs w:val="28"/>
        </w:rPr>
        <w:t>обнаружены вещества с высокой биологической активностью, синтез красителей на</w:t>
      </w:r>
      <w:r w:rsidR="003B0C73" w:rsidRPr="005D43DA">
        <w:rPr>
          <w:color w:val="000000"/>
          <w:sz w:val="28"/>
          <w:szCs w:val="28"/>
        </w:rPr>
        <w:t xml:space="preserve"> основе 2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а</w:t>
      </w:r>
      <w:r w:rsidR="003B0C73" w:rsidRPr="005D43DA">
        <w:rPr>
          <w:color w:val="000000"/>
          <w:sz w:val="28"/>
          <w:szCs w:val="28"/>
        </w:rPr>
        <w:t>мино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5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м</w:t>
      </w:r>
      <w:r w:rsidR="003B0C73" w:rsidRPr="005D43DA">
        <w:rPr>
          <w:color w:val="000000"/>
          <w:sz w:val="28"/>
          <w:szCs w:val="28"/>
        </w:rPr>
        <w:t>еркапто</w:t>
      </w:r>
      <w:r w:rsidR="005D43DA">
        <w:rPr>
          <w:color w:val="000000"/>
          <w:sz w:val="28"/>
          <w:szCs w:val="28"/>
        </w:rPr>
        <w:t xml:space="preserve"> – </w:t>
      </w:r>
      <w:r w:rsidR="005D43DA" w:rsidRPr="005D43DA">
        <w:rPr>
          <w:color w:val="000000"/>
          <w:sz w:val="28"/>
          <w:szCs w:val="28"/>
        </w:rPr>
        <w:t>1,3</w:t>
      </w:r>
      <w:r w:rsidR="003B0C73" w:rsidRPr="005D43DA">
        <w:rPr>
          <w:color w:val="000000"/>
          <w:sz w:val="28"/>
          <w:szCs w:val="28"/>
        </w:rPr>
        <w:t>,4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т</w:t>
      </w:r>
      <w:r w:rsidR="003B0C73" w:rsidRPr="005D43DA">
        <w:rPr>
          <w:color w:val="000000"/>
          <w:sz w:val="28"/>
          <w:szCs w:val="28"/>
        </w:rPr>
        <w:t>иадиазола является актуальной</w:t>
      </w:r>
      <w:r w:rsidR="00741C00" w:rsidRPr="005D43DA">
        <w:rPr>
          <w:color w:val="000000"/>
          <w:sz w:val="28"/>
          <w:szCs w:val="28"/>
        </w:rPr>
        <w:t xml:space="preserve"> проблемой. Бактерицидные тиадиазол-содержащие красители могут найти применение для покраски и обработки днищ судов и подводных сооружений.</w:t>
      </w:r>
    </w:p>
    <w:p w:rsidR="003B0C73" w:rsidRPr="005D43DA" w:rsidRDefault="003B0C73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Целью данной курсовой</w:t>
      </w:r>
      <w:r w:rsidR="00741C00" w:rsidRPr="005D43DA">
        <w:rPr>
          <w:color w:val="000000"/>
          <w:sz w:val="28"/>
          <w:szCs w:val="28"/>
        </w:rPr>
        <w:t xml:space="preserve"> работы является</w:t>
      </w:r>
      <w:r w:rsidRPr="005D43DA">
        <w:rPr>
          <w:color w:val="000000"/>
          <w:sz w:val="28"/>
          <w:szCs w:val="28"/>
        </w:rPr>
        <w:t xml:space="preserve"> изучение органических красителей, полученных на основе 2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а</w:t>
      </w:r>
      <w:r w:rsidRPr="005D43DA">
        <w:rPr>
          <w:color w:val="000000"/>
          <w:sz w:val="28"/>
          <w:szCs w:val="28"/>
        </w:rPr>
        <w:t>мино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5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м</w:t>
      </w:r>
      <w:r w:rsidRPr="005D43DA">
        <w:rPr>
          <w:color w:val="000000"/>
          <w:sz w:val="28"/>
          <w:szCs w:val="28"/>
        </w:rPr>
        <w:t>еркапто</w:t>
      </w:r>
      <w:r w:rsidR="005D43DA">
        <w:rPr>
          <w:color w:val="000000"/>
          <w:sz w:val="28"/>
          <w:szCs w:val="28"/>
        </w:rPr>
        <w:t xml:space="preserve"> – </w:t>
      </w:r>
      <w:r w:rsidR="005D43DA" w:rsidRPr="005D43DA">
        <w:rPr>
          <w:color w:val="000000"/>
          <w:sz w:val="28"/>
          <w:szCs w:val="28"/>
        </w:rPr>
        <w:t>1,3</w:t>
      </w:r>
      <w:r w:rsidRPr="005D43DA">
        <w:rPr>
          <w:color w:val="000000"/>
          <w:sz w:val="28"/>
          <w:szCs w:val="28"/>
        </w:rPr>
        <w:t>,4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т</w:t>
      </w:r>
      <w:r w:rsidRPr="005D43DA">
        <w:rPr>
          <w:color w:val="000000"/>
          <w:sz w:val="28"/>
          <w:szCs w:val="28"/>
        </w:rPr>
        <w:t>иадиазола.</w:t>
      </w:r>
    </w:p>
    <w:p w:rsidR="00DB5BD2" w:rsidRPr="00DB5BD2" w:rsidRDefault="00DB5BD2" w:rsidP="00DB5BD2">
      <w:pPr>
        <w:pStyle w:val="11"/>
        <w:spacing w:after="0" w:line="360" w:lineRule="auto"/>
        <w:ind w:left="0"/>
        <w:jc w:val="both"/>
        <w:rPr>
          <w:rFonts w:ascii="Times New Roman" w:hAnsi="Times New Roman"/>
          <w:color w:val="FFFFFF"/>
          <w:sz w:val="28"/>
          <w:szCs w:val="28"/>
        </w:rPr>
      </w:pPr>
      <w:r w:rsidRPr="00DB5BD2">
        <w:rPr>
          <w:rFonts w:ascii="Times New Roman" w:hAnsi="Times New Roman"/>
          <w:color w:val="FFFFFF"/>
          <w:sz w:val="28"/>
          <w:szCs w:val="28"/>
        </w:rPr>
        <w:t>краситель дисперсный суспензия химический</w:t>
      </w:r>
    </w:p>
    <w:p w:rsidR="005221D3" w:rsidRPr="00DB5BD2" w:rsidRDefault="005221D3" w:rsidP="00DB5BD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FFFF"/>
          <w:sz w:val="28"/>
          <w:szCs w:val="28"/>
          <w:lang w:val="en-US"/>
        </w:rPr>
      </w:pPr>
    </w:p>
    <w:p w:rsidR="005221D3" w:rsidRPr="00E77545" w:rsidRDefault="00E77545" w:rsidP="005D43DA">
      <w:pPr>
        <w:numPr>
          <w:ilvl w:val="0"/>
          <w:numId w:val="10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bookmarkStart w:id="1" w:name="_Toc262515744"/>
      <w:r>
        <w:rPr>
          <w:color w:val="000000"/>
          <w:sz w:val="28"/>
          <w:szCs w:val="28"/>
        </w:rPr>
        <w:br w:type="page"/>
      </w:r>
      <w:r w:rsidR="005221D3" w:rsidRPr="00E77545">
        <w:rPr>
          <w:b/>
          <w:color w:val="000000"/>
          <w:sz w:val="28"/>
          <w:szCs w:val="28"/>
        </w:rPr>
        <w:t>Дисперсные красители</w:t>
      </w:r>
      <w:bookmarkEnd w:id="1"/>
    </w:p>
    <w:p w:rsidR="00FC3472" w:rsidRPr="005D43DA" w:rsidRDefault="00FC3472" w:rsidP="005D43DA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221D3" w:rsidRPr="00E77545" w:rsidRDefault="00270D9C" w:rsidP="005D43DA">
      <w:pPr>
        <w:tabs>
          <w:tab w:val="num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bookmarkStart w:id="2" w:name="_Toc262515745"/>
      <w:r w:rsidRPr="00E77545">
        <w:rPr>
          <w:b/>
          <w:color w:val="000000"/>
          <w:sz w:val="28"/>
          <w:szCs w:val="28"/>
        </w:rPr>
        <w:t>1</w:t>
      </w:r>
      <w:r w:rsidR="005221D3" w:rsidRPr="00E77545">
        <w:rPr>
          <w:b/>
          <w:color w:val="000000"/>
          <w:sz w:val="28"/>
          <w:szCs w:val="28"/>
        </w:rPr>
        <w:t>.1 Общая характеристика</w:t>
      </w:r>
      <w:bookmarkEnd w:id="2"/>
    </w:p>
    <w:p w:rsidR="00E77545" w:rsidRDefault="00E77545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221D3" w:rsidRPr="005D43DA" w:rsidRDefault="00FC3472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 xml:space="preserve">Дисперсные красители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="005221D3" w:rsidRPr="005D43DA">
        <w:rPr>
          <w:color w:val="000000"/>
          <w:sz w:val="28"/>
          <w:szCs w:val="28"/>
        </w:rPr>
        <w:t>специальные неионные красители для гидрофобных волокон, используемые при крашении в виде высокодисперсных водных суспензий. Не содержат групп, придающих растворимость в воде, вследствие чего она очень низка (при комнатной температуре в 1</w:t>
      </w:r>
      <w:r w:rsidR="005D43DA">
        <w:rPr>
          <w:color w:val="000000"/>
          <w:sz w:val="28"/>
          <w:szCs w:val="28"/>
        </w:rPr>
        <w:t> </w:t>
      </w:r>
      <w:r w:rsidR="005D43DA" w:rsidRPr="005D43DA">
        <w:rPr>
          <w:color w:val="000000"/>
          <w:sz w:val="28"/>
          <w:szCs w:val="28"/>
        </w:rPr>
        <w:t>л</w:t>
      </w:r>
      <w:r w:rsidR="005221D3" w:rsidRPr="005D43DA">
        <w:rPr>
          <w:color w:val="000000"/>
          <w:sz w:val="28"/>
          <w:szCs w:val="28"/>
        </w:rPr>
        <w:t xml:space="preserve"> воды растворяется от долей до нескольких мг красителя). Молекулы дисперсных красителей</w:t>
      </w:r>
      <w:r w:rsidR="00B80BA0" w:rsidRPr="005D43DA">
        <w:rPr>
          <w:color w:val="000000"/>
          <w:sz w:val="28"/>
          <w:szCs w:val="28"/>
        </w:rPr>
        <w:t xml:space="preserve"> имеют небольшие размеры</w:t>
      </w:r>
      <w:r w:rsidR="005221D3" w:rsidRPr="005D43DA">
        <w:rPr>
          <w:color w:val="000000"/>
          <w:sz w:val="28"/>
          <w:szCs w:val="28"/>
        </w:rPr>
        <w:t xml:space="preserve">. Применяются дисперсные красители при крашении полиэфирных, полиамидных и ацетатных волокон, реже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="005221D3" w:rsidRPr="005D43DA">
        <w:rPr>
          <w:color w:val="000000"/>
          <w:sz w:val="28"/>
          <w:szCs w:val="28"/>
        </w:rPr>
        <w:t xml:space="preserve">полиакрилонитрильных (в светлые тона). Дисперсные красители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="005221D3" w:rsidRPr="005D43DA">
        <w:rPr>
          <w:color w:val="000000"/>
          <w:sz w:val="28"/>
          <w:szCs w:val="28"/>
        </w:rPr>
        <w:t xml:space="preserve">единственная группа красителей, пригодных для окрашивания полиэфирных и ацетатных волокон. Обеспечивают получение окрасок полной цветовой гаммы. В процессе крашения молекулы дисперсных красителей, перешедшие в раствор, сорбируются волокном и диффундируют вглубь него с образованием твердого раствора в полимере. Краситель удерживается в полимере силами Ван-дер-Ваальса, в отдельных случаях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="005221D3" w:rsidRPr="005D43DA">
        <w:rPr>
          <w:color w:val="000000"/>
          <w:sz w:val="28"/>
          <w:szCs w:val="28"/>
        </w:rPr>
        <w:t>водородными связями. Выпускают дисперсные красители в виде тонкодисперсных порошков, гранул или в жидкой форме (в том числе паст) с размером основной массы частиц не более 1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>2</w:t>
      </w:r>
      <w:r w:rsidR="005221D3" w:rsidRPr="005D43DA">
        <w:rPr>
          <w:color w:val="000000"/>
          <w:sz w:val="28"/>
          <w:szCs w:val="28"/>
        </w:rPr>
        <w:t xml:space="preserve"> мкм; в их состав входят также вспомогательные вещества, способствующие сохранению дисперсности при применении и хранении.</w:t>
      </w:r>
    </w:p>
    <w:p w:rsidR="00FC3472" w:rsidRPr="005D43DA" w:rsidRDefault="00FC3472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3472" w:rsidRPr="00E77545" w:rsidRDefault="00270D9C" w:rsidP="005D4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bookmarkStart w:id="3" w:name="_Toc262515746"/>
      <w:r w:rsidRPr="00E77545">
        <w:rPr>
          <w:b/>
          <w:color w:val="000000"/>
          <w:sz w:val="28"/>
          <w:szCs w:val="28"/>
        </w:rPr>
        <w:t>1</w:t>
      </w:r>
      <w:r w:rsidR="00FC3472" w:rsidRPr="00E77545">
        <w:rPr>
          <w:b/>
          <w:color w:val="000000"/>
          <w:sz w:val="28"/>
          <w:szCs w:val="28"/>
        </w:rPr>
        <w:t>.2 Основные группы дисперсных красителей</w:t>
      </w:r>
      <w:bookmarkEnd w:id="3"/>
    </w:p>
    <w:p w:rsidR="00E77545" w:rsidRDefault="00E77545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3472" w:rsidRDefault="00FC3472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По химическому</w:t>
      </w:r>
      <w:r w:rsidRPr="005D43DA">
        <w:rPr>
          <w:b/>
          <w:bCs/>
          <w:color w:val="000000"/>
          <w:sz w:val="28"/>
          <w:szCs w:val="28"/>
        </w:rPr>
        <w:t xml:space="preserve"> </w:t>
      </w:r>
      <w:r w:rsidRPr="005D43DA">
        <w:rPr>
          <w:color w:val="000000"/>
          <w:sz w:val="28"/>
          <w:szCs w:val="28"/>
        </w:rPr>
        <w:t xml:space="preserve">строению дисперсные красители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Pr="005D43DA">
        <w:rPr>
          <w:color w:val="000000"/>
          <w:sz w:val="28"/>
          <w:szCs w:val="28"/>
        </w:rPr>
        <w:t>главным образом</w:t>
      </w:r>
      <w:r w:rsidR="00B80BA0" w:rsidRPr="005D43DA">
        <w:rPr>
          <w:color w:val="000000"/>
          <w:sz w:val="28"/>
          <w:szCs w:val="28"/>
        </w:rPr>
        <w:t>,</w:t>
      </w:r>
      <w:r w:rsidRPr="005D43DA">
        <w:rPr>
          <w:color w:val="000000"/>
          <w:sz w:val="28"/>
          <w:szCs w:val="28"/>
        </w:rPr>
        <w:t xml:space="preserve"> азокрасители и антрахиноновые красители, реже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Pr="005D43DA">
        <w:rPr>
          <w:color w:val="000000"/>
          <w:sz w:val="28"/>
          <w:szCs w:val="28"/>
        </w:rPr>
        <w:t>стириловые, хинофталоновые красители, нитродифениламины, арои</w:t>
      </w:r>
      <w:r w:rsidR="00DA67A7" w:rsidRPr="005D43DA">
        <w:rPr>
          <w:color w:val="000000"/>
          <w:sz w:val="28"/>
          <w:szCs w:val="28"/>
        </w:rPr>
        <w:t>ленимидазолы, антрапиридоны</w:t>
      </w:r>
      <w:r w:rsidRPr="005D43DA">
        <w:rPr>
          <w:color w:val="000000"/>
          <w:sz w:val="28"/>
          <w:szCs w:val="28"/>
        </w:rPr>
        <w:t xml:space="preserve">. Дисперсные азокрасители обеспечивают гамму цветов от желтого до темно-синего. В основном представлены моноазокрасителями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Pr="005D43DA">
        <w:rPr>
          <w:color w:val="000000"/>
          <w:sz w:val="28"/>
          <w:szCs w:val="28"/>
        </w:rPr>
        <w:t>производными 4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а</w:t>
      </w:r>
      <w:r w:rsidRPr="005D43DA">
        <w:rPr>
          <w:color w:val="000000"/>
          <w:sz w:val="28"/>
          <w:szCs w:val="28"/>
        </w:rPr>
        <w:t>миноазобензола, дающими окраски оранжевых, красных, фиоле</w:t>
      </w:r>
      <w:r w:rsidR="00DA67A7" w:rsidRPr="005D43DA">
        <w:rPr>
          <w:color w:val="000000"/>
          <w:sz w:val="28"/>
          <w:szCs w:val="28"/>
        </w:rPr>
        <w:t>товых, темно-синих цветов, например</w:t>
      </w:r>
      <w:r w:rsidRPr="005D43DA">
        <w:rPr>
          <w:color w:val="000000"/>
          <w:sz w:val="28"/>
          <w:szCs w:val="28"/>
        </w:rPr>
        <w:t xml:space="preserve">, алый </w:t>
      </w:r>
      <w:r w:rsidR="00DA67A7" w:rsidRPr="005D43DA">
        <w:rPr>
          <w:color w:val="000000"/>
          <w:sz w:val="28"/>
          <w:szCs w:val="28"/>
        </w:rPr>
        <w:t>Ж (I) и бордо 2С (</w:t>
      </w:r>
      <w:r w:rsidRPr="005D43DA">
        <w:rPr>
          <w:color w:val="000000"/>
          <w:sz w:val="28"/>
          <w:szCs w:val="28"/>
        </w:rPr>
        <w:t>II). Получение широкой цветовой гаммы достигается изменением характера и положения заместителей в молекуле. Большинство моноазокрасителей содержит (в остатке диазосоставляющей) в параположении к азогруппе NO</w:t>
      </w:r>
      <w:r w:rsidRPr="005D43DA">
        <w:rPr>
          <w:color w:val="000000"/>
          <w:sz w:val="28"/>
          <w:szCs w:val="28"/>
          <w:vertAlign w:val="subscript"/>
        </w:rPr>
        <w:t xml:space="preserve">2 </w:t>
      </w:r>
      <w:r w:rsidRPr="005D43DA">
        <w:rPr>
          <w:color w:val="000000"/>
          <w:sz w:val="28"/>
          <w:szCs w:val="28"/>
        </w:rPr>
        <w:t>-гpyппy, углубляющую цвет. Углублению цвета способствует также введение электроноакцепторных заместителей в положения 2 или 2,6 к азогруппе или электронодонорных заместителей (алкилов, алкокси- и ациламиногрупп) в остаток азосоставляющей. Электроноакцепторные заместители (CN, ОСОСН</w:t>
      </w:r>
      <w:r w:rsidRPr="005D43DA">
        <w:rPr>
          <w:color w:val="000000"/>
          <w:sz w:val="28"/>
          <w:szCs w:val="28"/>
          <w:vertAlign w:val="subscript"/>
        </w:rPr>
        <w:t>3</w:t>
      </w:r>
      <w:r w:rsidRPr="005D43DA">
        <w:rPr>
          <w:color w:val="000000"/>
          <w:sz w:val="28"/>
          <w:szCs w:val="28"/>
        </w:rPr>
        <w:t>) в алкиламиногруппах азосоставляющей, понижая основность атома N аминогруппы, приводят к повышению цвета. Гидроксиазокрасители (ОН-группа в орто- или параположении к азогруппе) применяют ограниченно для получения цветов от желтого до красного. Более яркие желтые цвета обеспечивают стириловые, хинофталоновые красители, ароиленимидазолы. Практическое значение имеет и небольшое число дисазокрасителей, преимущественно желтого и оранжевого цветов, например, желтый прочный 4К (III). К дисперсным красителям относятся моноазокрасители, содержащие первичные аминогруппы, способные диазотироваться на волокне и сочетаться с азосоставляющими (диазотирующиеся дисперсные красители</w:t>
      </w:r>
      <w:r w:rsidR="00DA67A7" w:rsidRPr="005D43DA">
        <w:rPr>
          <w:color w:val="000000"/>
          <w:sz w:val="28"/>
          <w:szCs w:val="28"/>
        </w:rPr>
        <w:t>), например</w:t>
      </w:r>
      <w:r w:rsidRPr="005D43DA">
        <w:rPr>
          <w:color w:val="000000"/>
          <w:sz w:val="28"/>
          <w:szCs w:val="28"/>
        </w:rPr>
        <w:t>, диазочерный С (IV). Однако, ввиду сложности крашения, эти красители используют редко, главным образом</w:t>
      </w:r>
      <w:r w:rsidR="00DA67A7" w:rsidRPr="005D43DA">
        <w:rPr>
          <w:color w:val="000000"/>
          <w:sz w:val="28"/>
          <w:szCs w:val="28"/>
        </w:rPr>
        <w:t>,</w:t>
      </w:r>
      <w:r w:rsidRPr="005D43DA">
        <w:rPr>
          <w:color w:val="000000"/>
          <w:sz w:val="28"/>
          <w:szCs w:val="28"/>
        </w:rPr>
        <w:t xml:space="preserve"> для получения на ацетатных тканях</w:t>
      </w:r>
      <w:r w:rsidR="00DA67A7" w:rsidRPr="005D43DA">
        <w:rPr>
          <w:color w:val="000000"/>
          <w:sz w:val="28"/>
          <w:szCs w:val="28"/>
        </w:rPr>
        <w:t xml:space="preserve"> прочных черных окрасок.</w:t>
      </w:r>
    </w:p>
    <w:p w:rsidR="00E77545" w:rsidRPr="005D43DA" w:rsidRDefault="00E77545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3472" w:rsidRPr="005D43DA" w:rsidRDefault="003D004D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125.25pt">
            <v:imagedata r:id="rId7" o:title=""/>
          </v:shape>
        </w:pict>
      </w:r>
    </w:p>
    <w:p w:rsidR="00FC3472" w:rsidRDefault="00F05B44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C3472" w:rsidRPr="005D43DA">
        <w:rPr>
          <w:color w:val="000000"/>
          <w:sz w:val="28"/>
          <w:szCs w:val="28"/>
        </w:rPr>
        <w:t>Антрахиноновые красители обеспечивают гамму красных, фиолетовых, синих и бирюзовых цвето</w:t>
      </w:r>
      <w:r w:rsidR="00DA67A7" w:rsidRPr="005D43DA">
        <w:rPr>
          <w:color w:val="000000"/>
          <w:sz w:val="28"/>
          <w:szCs w:val="28"/>
        </w:rPr>
        <w:t>в, например, розовый Ж (</w:t>
      </w:r>
      <w:r w:rsidR="00FC3472" w:rsidRPr="005D43DA">
        <w:rPr>
          <w:color w:val="000000"/>
          <w:sz w:val="28"/>
          <w:szCs w:val="28"/>
        </w:rPr>
        <w:t xml:space="preserve">V) и синий К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="00FC3472" w:rsidRPr="005D43DA">
        <w:rPr>
          <w:color w:val="000000"/>
          <w:sz w:val="28"/>
          <w:szCs w:val="28"/>
        </w:rPr>
        <w:t>смесь соединени</w:t>
      </w:r>
      <w:r w:rsidR="00DA67A7" w:rsidRPr="005D43DA">
        <w:rPr>
          <w:color w:val="000000"/>
          <w:sz w:val="28"/>
          <w:szCs w:val="28"/>
        </w:rPr>
        <w:t xml:space="preserve">й с основным компонентом формулы </w:t>
      </w:r>
      <w:r w:rsidR="00FC3472" w:rsidRPr="005D43DA">
        <w:rPr>
          <w:color w:val="000000"/>
          <w:sz w:val="28"/>
          <w:szCs w:val="28"/>
        </w:rPr>
        <w:t>VI.</w:t>
      </w:r>
    </w:p>
    <w:p w:rsidR="00F05B44" w:rsidRPr="005D43DA" w:rsidRDefault="00F05B44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5B44" w:rsidRDefault="003D004D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228pt;height:76.5pt">
            <v:imagedata r:id="rId8" o:title=""/>
          </v:shape>
        </w:pict>
      </w:r>
    </w:p>
    <w:p w:rsidR="00F05B44" w:rsidRDefault="00F05B44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3472" w:rsidRDefault="00FC3472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Они представлены 1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а</w:t>
      </w:r>
      <w:r w:rsidRPr="005D43DA">
        <w:rPr>
          <w:color w:val="000000"/>
          <w:sz w:val="28"/>
          <w:szCs w:val="28"/>
        </w:rPr>
        <w:t>мино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4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г</w:t>
      </w:r>
      <w:r w:rsidRPr="005D43DA">
        <w:rPr>
          <w:color w:val="000000"/>
          <w:sz w:val="28"/>
          <w:szCs w:val="28"/>
        </w:rPr>
        <w:t>идроксиан</w:t>
      </w:r>
      <w:r w:rsidR="00DA67A7" w:rsidRPr="005D43DA">
        <w:rPr>
          <w:color w:val="000000"/>
          <w:sz w:val="28"/>
          <w:szCs w:val="28"/>
        </w:rPr>
        <w:t>трахиноном и его замещенными, кото</w:t>
      </w:r>
      <w:r w:rsidRPr="005D43DA">
        <w:rPr>
          <w:color w:val="000000"/>
          <w:sz w:val="28"/>
          <w:szCs w:val="28"/>
        </w:rPr>
        <w:t>рые содержат в положении 2, напр</w:t>
      </w:r>
      <w:r w:rsidR="00DA67A7" w:rsidRPr="005D43DA">
        <w:rPr>
          <w:color w:val="000000"/>
          <w:sz w:val="28"/>
          <w:szCs w:val="28"/>
        </w:rPr>
        <w:t>имер</w:t>
      </w:r>
      <w:r w:rsidRPr="005D43DA">
        <w:rPr>
          <w:color w:val="000000"/>
          <w:sz w:val="28"/>
          <w:szCs w:val="28"/>
        </w:rPr>
        <w:t>, атом Вr, группы ОСН</w:t>
      </w:r>
      <w:r w:rsidRPr="005D43DA">
        <w:rPr>
          <w:color w:val="000000"/>
          <w:sz w:val="28"/>
          <w:szCs w:val="28"/>
          <w:vertAlign w:val="subscript"/>
        </w:rPr>
        <w:t>3</w:t>
      </w:r>
      <w:r w:rsidRPr="005D43DA">
        <w:rPr>
          <w:color w:val="000000"/>
          <w:sz w:val="28"/>
          <w:szCs w:val="28"/>
        </w:rPr>
        <w:t xml:space="preserve"> или ОС</w:t>
      </w:r>
      <w:r w:rsidRPr="005D43DA">
        <w:rPr>
          <w:color w:val="000000"/>
          <w:sz w:val="28"/>
          <w:szCs w:val="28"/>
          <w:vertAlign w:val="subscript"/>
        </w:rPr>
        <w:t>6</w:t>
      </w:r>
      <w:r w:rsidRPr="005D43DA">
        <w:rPr>
          <w:color w:val="000000"/>
          <w:sz w:val="28"/>
          <w:szCs w:val="28"/>
        </w:rPr>
        <w:t>Н</w:t>
      </w:r>
      <w:r w:rsidRPr="005D43DA">
        <w:rPr>
          <w:color w:val="000000"/>
          <w:sz w:val="28"/>
          <w:szCs w:val="28"/>
          <w:vertAlign w:val="subscript"/>
        </w:rPr>
        <w:t>5</w:t>
      </w:r>
      <w:r w:rsidRPr="005D43DA">
        <w:rPr>
          <w:color w:val="000000"/>
          <w:sz w:val="28"/>
          <w:szCs w:val="28"/>
        </w:rPr>
        <w:t xml:space="preserve"> и дают розовые и красные окраски; 1,4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д</w:t>
      </w:r>
      <w:r w:rsidRPr="005D43DA">
        <w:rPr>
          <w:color w:val="000000"/>
          <w:sz w:val="28"/>
          <w:szCs w:val="28"/>
        </w:rPr>
        <w:t>иаминоантрахиноном и его производными, содержащими N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а</w:t>
      </w:r>
      <w:r w:rsidRPr="005D43DA">
        <w:rPr>
          <w:color w:val="000000"/>
          <w:sz w:val="28"/>
          <w:szCs w:val="28"/>
        </w:rPr>
        <w:t>лкильные (или арильные), N</w:t>
      </w:r>
      <w:r w:rsidR="005D43DA" w:rsidRPr="005D43DA">
        <w:rPr>
          <w:color w:val="000000"/>
          <w:sz w:val="28"/>
          <w:szCs w:val="28"/>
        </w:rPr>
        <w:t>,</w:t>
      </w:r>
      <w:r w:rsidR="005D43DA">
        <w:rPr>
          <w:color w:val="000000"/>
          <w:sz w:val="28"/>
          <w:szCs w:val="28"/>
        </w:rPr>
        <w:t xml:space="preserve"> </w:t>
      </w:r>
      <w:r w:rsidR="005D43DA" w:rsidRPr="005D43DA">
        <w:rPr>
          <w:color w:val="000000"/>
          <w:sz w:val="28"/>
          <w:szCs w:val="28"/>
        </w:rPr>
        <w:t>N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д</w:t>
      </w:r>
      <w:r w:rsidRPr="005D43DA">
        <w:rPr>
          <w:color w:val="000000"/>
          <w:sz w:val="28"/>
          <w:szCs w:val="28"/>
        </w:rPr>
        <w:t>иалкильные, 5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н</w:t>
      </w:r>
      <w:r w:rsidRPr="005D43DA">
        <w:rPr>
          <w:color w:val="000000"/>
          <w:sz w:val="28"/>
          <w:szCs w:val="28"/>
        </w:rPr>
        <w:t>итро-, 2,3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д</w:t>
      </w:r>
      <w:r w:rsidRPr="005D43DA">
        <w:rPr>
          <w:color w:val="000000"/>
          <w:sz w:val="28"/>
          <w:szCs w:val="28"/>
        </w:rPr>
        <w:t>ихлор- или 2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а</w:t>
      </w:r>
      <w:r w:rsidRPr="005D43DA">
        <w:rPr>
          <w:color w:val="000000"/>
          <w:sz w:val="28"/>
          <w:szCs w:val="28"/>
        </w:rPr>
        <w:t>лкоксигруппы и обеспечивающими гамму цветов от красно-фиолетовых до сине-зеленых; синими красителями на основе 1,4,5,8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т</w:t>
      </w:r>
      <w:r w:rsidRPr="005D43DA">
        <w:rPr>
          <w:color w:val="000000"/>
          <w:sz w:val="28"/>
          <w:szCs w:val="28"/>
        </w:rPr>
        <w:t>етразамещенных антрахинона, содержащих группы ОН, NO</w:t>
      </w:r>
      <w:r w:rsidRPr="005D43DA">
        <w:rPr>
          <w:color w:val="000000"/>
          <w:sz w:val="28"/>
          <w:szCs w:val="28"/>
          <w:vertAlign w:val="subscript"/>
        </w:rPr>
        <w:t>2</w:t>
      </w:r>
      <w:r w:rsidRPr="005D43DA">
        <w:rPr>
          <w:color w:val="000000"/>
          <w:sz w:val="28"/>
          <w:szCs w:val="28"/>
        </w:rPr>
        <w:t>, NH</w:t>
      </w:r>
      <w:r w:rsidRPr="005D43DA">
        <w:rPr>
          <w:color w:val="000000"/>
          <w:sz w:val="28"/>
          <w:szCs w:val="28"/>
          <w:vertAlign w:val="subscript"/>
        </w:rPr>
        <w:t>2</w:t>
      </w:r>
      <w:r w:rsidRPr="005D43DA">
        <w:rPr>
          <w:color w:val="000000"/>
          <w:sz w:val="28"/>
          <w:szCs w:val="28"/>
        </w:rPr>
        <w:t xml:space="preserve"> или NHR (R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Pr="005D43DA">
        <w:rPr>
          <w:color w:val="000000"/>
          <w:sz w:val="28"/>
          <w:szCs w:val="28"/>
        </w:rPr>
        <w:t>алкил, арил</w:t>
      </w:r>
      <w:r w:rsidR="00E805B2" w:rsidRPr="005D43DA">
        <w:rPr>
          <w:color w:val="000000"/>
          <w:sz w:val="28"/>
          <w:szCs w:val="28"/>
        </w:rPr>
        <w:t>). Так</w:t>
      </w:r>
      <w:r w:rsidRPr="005D43DA">
        <w:rPr>
          <w:color w:val="000000"/>
          <w:sz w:val="28"/>
          <w:szCs w:val="28"/>
        </w:rPr>
        <w:t xml:space="preserve"> к</w:t>
      </w:r>
      <w:r w:rsidR="00E805B2" w:rsidRPr="005D43DA">
        <w:rPr>
          <w:color w:val="000000"/>
          <w:sz w:val="28"/>
          <w:szCs w:val="28"/>
        </w:rPr>
        <w:t>ак</w:t>
      </w:r>
      <w:r w:rsidRPr="005D43DA">
        <w:rPr>
          <w:color w:val="000000"/>
          <w:sz w:val="28"/>
          <w:szCs w:val="28"/>
        </w:rPr>
        <w:t xml:space="preserve"> индивидуальные зеленые, коричневые, серые и черные дисперсные красители отсутствуют, для получения окрасок указанных цветов го</w:t>
      </w:r>
      <w:r w:rsidR="00E805B2" w:rsidRPr="005D43DA">
        <w:rPr>
          <w:color w:val="000000"/>
          <w:sz w:val="28"/>
          <w:szCs w:val="28"/>
        </w:rPr>
        <w:t>товят смесовые композиции. Наиболее</w:t>
      </w:r>
      <w:r w:rsidRPr="005D43DA">
        <w:rPr>
          <w:color w:val="000000"/>
          <w:sz w:val="28"/>
          <w:szCs w:val="28"/>
        </w:rPr>
        <w:t xml:space="preserve"> практич</w:t>
      </w:r>
      <w:r w:rsidR="00E805B2" w:rsidRPr="005D43DA">
        <w:rPr>
          <w:color w:val="000000"/>
          <w:sz w:val="28"/>
          <w:szCs w:val="28"/>
        </w:rPr>
        <w:t>еское</w:t>
      </w:r>
      <w:r w:rsidRPr="005D43DA">
        <w:rPr>
          <w:color w:val="000000"/>
          <w:sz w:val="28"/>
          <w:szCs w:val="28"/>
        </w:rPr>
        <w:t xml:space="preserve"> значение имеют дисперсные красители для полиэфирного волокна. Поскольку в процессах крашения и отделки это волокно подвергается высокотемпературным обработкам, к окраскам дисперсных красителей предъявляется требование высокой устойчивости не только к свету, но и к сублимации. Светостойкость окрасок повышается при введении в молекулу дисперсного красителя электроноакцепторных заместителей, снижающих основность атома N в аминогруппе, а устойчивость к сублимации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Pr="005D43DA">
        <w:rPr>
          <w:color w:val="000000"/>
          <w:sz w:val="28"/>
          <w:szCs w:val="28"/>
        </w:rPr>
        <w:t xml:space="preserve">при увеличении размера и полярности молекулы. В случае моноазокрасителей повышение устойчивости окрасок достигается введением в остаток диазосоставляющей в ортоположение к азогруппе Cl, Br, CN, в пара-положение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Pr="005D43DA">
        <w:rPr>
          <w:color w:val="000000"/>
          <w:sz w:val="28"/>
          <w:szCs w:val="28"/>
        </w:rPr>
        <w:t>NO</w:t>
      </w:r>
      <w:r w:rsidRPr="005D43DA">
        <w:rPr>
          <w:color w:val="000000"/>
          <w:sz w:val="28"/>
          <w:szCs w:val="28"/>
          <w:vertAlign w:val="subscript"/>
        </w:rPr>
        <w:t>2</w:t>
      </w:r>
      <w:r w:rsidRPr="005D43DA">
        <w:rPr>
          <w:color w:val="000000"/>
          <w:sz w:val="28"/>
          <w:szCs w:val="28"/>
        </w:rPr>
        <w:t xml:space="preserve">, в параположение остатка азосоставляющей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Pr="005D43DA">
        <w:rPr>
          <w:color w:val="000000"/>
          <w:sz w:val="28"/>
          <w:szCs w:val="28"/>
        </w:rPr>
        <w:t>N</w:t>
      </w:r>
      <w:r w:rsidR="005D43DA" w:rsidRPr="005D43DA">
        <w:rPr>
          <w:color w:val="000000"/>
          <w:sz w:val="28"/>
          <w:szCs w:val="28"/>
        </w:rPr>
        <w:t>,</w:t>
      </w:r>
      <w:r w:rsidR="005D43DA">
        <w:rPr>
          <w:color w:val="000000"/>
          <w:sz w:val="28"/>
          <w:szCs w:val="28"/>
        </w:rPr>
        <w:t xml:space="preserve"> </w:t>
      </w:r>
      <w:r w:rsidR="005D43DA" w:rsidRPr="005D43DA">
        <w:rPr>
          <w:color w:val="000000"/>
          <w:sz w:val="28"/>
          <w:szCs w:val="28"/>
        </w:rPr>
        <w:t>N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д</w:t>
      </w:r>
      <w:r w:rsidRPr="005D43DA">
        <w:rPr>
          <w:color w:val="000000"/>
          <w:sz w:val="28"/>
          <w:szCs w:val="28"/>
        </w:rPr>
        <w:t>иацетоксиэтиламино-, N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э</w:t>
      </w:r>
      <w:r w:rsidRPr="005D43DA">
        <w:rPr>
          <w:color w:val="000000"/>
          <w:sz w:val="28"/>
          <w:szCs w:val="28"/>
        </w:rPr>
        <w:t>тил-N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ц</w:t>
      </w:r>
      <w:r w:rsidRPr="005D43DA">
        <w:rPr>
          <w:color w:val="000000"/>
          <w:sz w:val="28"/>
          <w:szCs w:val="28"/>
        </w:rPr>
        <w:t>ианоэтиламино-, N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ц</w:t>
      </w:r>
      <w:r w:rsidRPr="005D43DA">
        <w:rPr>
          <w:color w:val="000000"/>
          <w:sz w:val="28"/>
          <w:szCs w:val="28"/>
        </w:rPr>
        <w:t>ианоэтил-N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а</w:t>
      </w:r>
      <w:r w:rsidRPr="005D43DA">
        <w:rPr>
          <w:color w:val="000000"/>
          <w:sz w:val="28"/>
          <w:szCs w:val="28"/>
        </w:rPr>
        <w:t>цетоксиэтиламиногрупп; в ряду антрахиноновых красителей</w:t>
      </w:r>
      <w:r w:rsidR="00E805B2" w:rsidRPr="005D43DA">
        <w:rPr>
          <w:color w:val="000000"/>
          <w:sz w:val="28"/>
          <w:szCs w:val="28"/>
        </w:rPr>
        <w:t xml:space="preserve"> вводят, например</w:t>
      </w:r>
      <w:r w:rsidRPr="005D43DA">
        <w:rPr>
          <w:color w:val="000000"/>
          <w:sz w:val="28"/>
          <w:szCs w:val="28"/>
        </w:rPr>
        <w:t>, атомы галогена. Светостойкость</w:t>
      </w:r>
      <w:r w:rsidR="00E805B2" w:rsidRPr="005D43DA">
        <w:rPr>
          <w:color w:val="000000"/>
          <w:sz w:val="28"/>
          <w:szCs w:val="28"/>
        </w:rPr>
        <w:t xml:space="preserve"> окр</w:t>
      </w:r>
      <w:r w:rsidR="00E2454A" w:rsidRPr="005D43DA">
        <w:rPr>
          <w:color w:val="000000"/>
          <w:sz w:val="28"/>
          <w:szCs w:val="28"/>
        </w:rPr>
        <w:t>асок зависит также от химическо</w:t>
      </w:r>
      <w:r w:rsidR="00E805B2" w:rsidRPr="005D43DA">
        <w:rPr>
          <w:color w:val="000000"/>
          <w:sz w:val="28"/>
          <w:szCs w:val="28"/>
        </w:rPr>
        <w:t>й природы и физических</w:t>
      </w:r>
      <w:r w:rsidR="00BE1E7E" w:rsidRPr="005D43DA">
        <w:rPr>
          <w:color w:val="000000"/>
          <w:sz w:val="28"/>
          <w:szCs w:val="28"/>
        </w:rPr>
        <w:t xml:space="preserve"> свойств</w:t>
      </w:r>
      <w:r w:rsidRPr="005D43DA">
        <w:rPr>
          <w:color w:val="000000"/>
          <w:sz w:val="28"/>
          <w:szCs w:val="28"/>
        </w:rPr>
        <w:t xml:space="preserve"> волокна. Окраски многих дисперсных красителей на полиамидном волокне менее светостойки, чем на ацетатном и полиэфирном. В особые группы выделяют металлсодержащие и активные дисперсные красители, предназначенные для прочного окрашивания полиамидных волокон. Металлсодержащие дисперсные красители</w:t>
      </w:r>
      <w:r w:rsidR="00BE1E7E" w:rsidRPr="005D43DA">
        <w:rPr>
          <w:color w:val="000000"/>
          <w:sz w:val="28"/>
          <w:szCs w:val="28"/>
        </w:rPr>
        <w:t xml:space="preserve">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="00BE1E7E" w:rsidRPr="005D43DA">
        <w:rPr>
          <w:color w:val="000000"/>
          <w:sz w:val="28"/>
          <w:szCs w:val="28"/>
        </w:rPr>
        <w:t>металлкомплeксные соединения</w:t>
      </w:r>
      <w:r w:rsidRPr="005D43DA">
        <w:rPr>
          <w:color w:val="000000"/>
          <w:sz w:val="28"/>
          <w:szCs w:val="28"/>
        </w:rPr>
        <w:t>, содержащие один атом Сr или Со на две молекулы моноазокрасителя, напр</w:t>
      </w:r>
      <w:r w:rsidR="00BE1E7E" w:rsidRPr="005D43DA">
        <w:rPr>
          <w:color w:val="000000"/>
          <w:sz w:val="28"/>
          <w:szCs w:val="28"/>
        </w:rPr>
        <w:t>имер, дисперсный красный СМП (</w:t>
      </w:r>
      <w:r w:rsidRPr="005D43DA">
        <w:rPr>
          <w:color w:val="000000"/>
          <w:sz w:val="28"/>
          <w:szCs w:val="28"/>
        </w:rPr>
        <w:t xml:space="preserve">VII, М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Pr="005D43DA">
        <w:rPr>
          <w:color w:val="000000"/>
          <w:sz w:val="28"/>
          <w:szCs w:val="28"/>
        </w:rPr>
        <w:t>металлсодержащий, П –</w:t>
      </w:r>
      <w:r w:rsidR="00E2454A" w:rsidRPr="005D43DA">
        <w:rPr>
          <w:color w:val="000000"/>
          <w:sz w:val="28"/>
          <w:szCs w:val="28"/>
        </w:rPr>
        <w:t xml:space="preserve"> </w:t>
      </w:r>
      <w:r w:rsidRPr="005D43DA">
        <w:rPr>
          <w:color w:val="000000"/>
          <w:sz w:val="28"/>
          <w:szCs w:val="28"/>
        </w:rPr>
        <w:t>для полиамидных волокон</w:t>
      </w:r>
      <w:r w:rsidR="00BE1E7E" w:rsidRPr="005D43DA">
        <w:rPr>
          <w:color w:val="000000"/>
          <w:sz w:val="28"/>
          <w:szCs w:val="28"/>
        </w:rPr>
        <w:t>).</w:t>
      </w:r>
    </w:p>
    <w:p w:rsidR="00F05B44" w:rsidRPr="005D43DA" w:rsidRDefault="00F05B44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454A" w:rsidRPr="005D43DA" w:rsidRDefault="003D004D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7" type="#_x0000_t75" style="width:192pt;height:126pt">
            <v:imagedata r:id="rId9" o:title=""/>
          </v:shape>
        </w:pict>
      </w:r>
    </w:p>
    <w:p w:rsidR="00F05B44" w:rsidRDefault="00F05B44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3472" w:rsidRPr="00883794" w:rsidRDefault="00FC3472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Они превосходят обычные дисперсные красители по устойчивости окрасок к свету и мокрым обработкам, уступают по яркости и ровняющей способности. Используются преим</w:t>
      </w:r>
      <w:r w:rsidR="00BE1E7E" w:rsidRPr="005D43DA">
        <w:rPr>
          <w:color w:val="000000"/>
          <w:sz w:val="28"/>
          <w:szCs w:val="28"/>
        </w:rPr>
        <w:t>ущественно</w:t>
      </w:r>
      <w:r w:rsidRPr="005D43DA">
        <w:rPr>
          <w:color w:val="000000"/>
          <w:sz w:val="28"/>
          <w:szCs w:val="28"/>
        </w:rPr>
        <w:t xml:space="preserve"> для получения темных тонов. Дисперсные активные красители </w:t>
      </w:r>
      <w:r w:rsidR="00BE1E7E" w:rsidRPr="005D43DA">
        <w:rPr>
          <w:color w:val="000000"/>
          <w:sz w:val="28"/>
          <w:szCs w:val="28"/>
        </w:rPr>
        <w:t>сочетают хорошие ровняющие свойст</w:t>
      </w:r>
      <w:r w:rsidRPr="005D43DA">
        <w:rPr>
          <w:color w:val="000000"/>
          <w:sz w:val="28"/>
          <w:szCs w:val="28"/>
        </w:rPr>
        <w:t>ва дисперсных красителей с высокой устойчивостью окрасок к мокрым обработкам.</w:t>
      </w:r>
      <w:r w:rsidR="00CA4FB4" w:rsidRPr="005D43DA">
        <w:rPr>
          <w:color w:val="000000"/>
          <w:sz w:val="28"/>
          <w:szCs w:val="28"/>
        </w:rPr>
        <w:t xml:space="preserve"> [</w:t>
      </w:r>
      <w:r w:rsidR="00CA4FB4" w:rsidRPr="00883794">
        <w:rPr>
          <w:color w:val="000000"/>
          <w:sz w:val="28"/>
          <w:szCs w:val="28"/>
        </w:rPr>
        <w:t>2]</w:t>
      </w:r>
    </w:p>
    <w:p w:rsidR="00FC3472" w:rsidRPr="005D43DA" w:rsidRDefault="00FC3472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3472" w:rsidRPr="00F05B44" w:rsidRDefault="00270D9C" w:rsidP="005D4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bookmarkStart w:id="4" w:name="_Toc262515747"/>
      <w:r w:rsidRPr="00F05B44">
        <w:rPr>
          <w:b/>
          <w:color w:val="000000"/>
          <w:sz w:val="28"/>
          <w:szCs w:val="28"/>
        </w:rPr>
        <w:t>1</w:t>
      </w:r>
      <w:r w:rsidR="00FC3472" w:rsidRPr="00F05B44">
        <w:rPr>
          <w:b/>
          <w:color w:val="000000"/>
          <w:sz w:val="28"/>
          <w:szCs w:val="28"/>
        </w:rPr>
        <w:t>.3 Технология крашения</w:t>
      </w:r>
      <w:bookmarkEnd w:id="4"/>
    </w:p>
    <w:p w:rsidR="00F05B44" w:rsidRDefault="00F05B44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3472" w:rsidRPr="005D43DA" w:rsidRDefault="00BE1E7E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Процесс проводят в присутствии</w:t>
      </w:r>
      <w:r w:rsidR="00FC3472" w:rsidRPr="005D43DA">
        <w:rPr>
          <w:color w:val="000000"/>
          <w:sz w:val="28"/>
          <w:szCs w:val="28"/>
        </w:rPr>
        <w:t xml:space="preserve"> 1</w:t>
      </w:r>
      <w:r w:rsidR="005D43DA">
        <w:rPr>
          <w:color w:val="000000"/>
          <w:sz w:val="28"/>
          <w:szCs w:val="28"/>
        </w:rPr>
        <w:t>–</w:t>
      </w:r>
      <w:r w:rsidR="00FC3472" w:rsidRPr="005D43DA">
        <w:rPr>
          <w:color w:val="000000"/>
          <w:sz w:val="28"/>
          <w:szCs w:val="28"/>
        </w:rPr>
        <w:t>2 г/л анионоактивного ПАВ, обычно диспергатора НФ [метилен-бис</w:t>
      </w:r>
      <w:r w:rsidR="005D43DA">
        <w:rPr>
          <w:color w:val="000000"/>
          <w:sz w:val="28"/>
          <w:szCs w:val="28"/>
        </w:rPr>
        <w:t xml:space="preserve"> – </w:t>
      </w:r>
      <w:r w:rsidR="005D43DA" w:rsidRPr="005D43DA">
        <w:rPr>
          <w:color w:val="000000"/>
          <w:sz w:val="28"/>
          <w:szCs w:val="28"/>
        </w:rPr>
        <w:t>(н</w:t>
      </w:r>
      <w:r w:rsidR="00FC3472" w:rsidRPr="005D43DA">
        <w:rPr>
          <w:color w:val="000000"/>
          <w:sz w:val="28"/>
          <w:szCs w:val="28"/>
        </w:rPr>
        <w:t>афталинсульфоната</w:t>
      </w:r>
      <w:r w:rsidR="005D43DA" w:rsidRPr="005D43DA">
        <w:rPr>
          <w:color w:val="000000"/>
          <w:sz w:val="28"/>
          <w:szCs w:val="28"/>
        </w:rPr>
        <w:t>)</w:t>
      </w:r>
      <w:r w:rsidR="005D43DA">
        <w:rPr>
          <w:color w:val="000000"/>
          <w:sz w:val="28"/>
          <w:szCs w:val="28"/>
        </w:rPr>
        <w:t xml:space="preserve"> </w:t>
      </w:r>
      <w:r w:rsidR="005D43DA" w:rsidRPr="005D43DA">
        <w:rPr>
          <w:color w:val="000000"/>
          <w:sz w:val="28"/>
          <w:szCs w:val="28"/>
        </w:rPr>
        <w:t>д</w:t>
      </w:r>
      <w:r w:rsidRPr="005D43DA">
        <w:rPr>
          <w:color w:val="000000"/>
          <w:sz w:val="28"/>
          <w:szCs w:val="28"/>
        </w:rPr>
        <w:t>инатрия]. По периодической</w:t>
      </w:r>
      <w:r w:rsidR="00FC3472" w:rsidRPr="005D43DA">
        <w:rPr>
          <w:color w:val="000000"/>
          <w:sz w:val="28"/>
          <w:szCs w:val="28"/>
        </w:rPr>
        <w:t xml:space="preserve"> схеме процесс осущест</w:t>
      </w:r>
      <w:r w:rsidRPr="005D43DA">
        <w:rPr>
          <w:color w:val="000000"/>
          <w:sz w:val="28"/>
          <w:szCs w:val="28"/>
        </w:rPr>
        <w:t>вляют при повышенной температу</w:t>
      </w:r>
      <w:r w:rsidR="00FC3472" w:rsidRPr="005D43DA">
        <w:rPr>
          <w:color w:val="000000"/>
          <w:sz w:val="28"/>
          <w:szCs w:val="28"/>
        </w:rPr>
        <w:t>ре: ацетатное волокно</w:t>
      </w:r>
      <w:r w:rsidRPr="005D43DA">
        <w:rPr>
          <w:color w:val="000000"/>
          <w:sz w:val="28"/>
          <w:szCs w:val="28"/>
        </w:rPr>
        <w:t xml:space="preserve"> не выше 8</w:t>
      </w:r>
      <w:r w:rsidR="005D43DA" w:rsidRPr="005D43DA">
        <w:rPr>
          <w:color w:val="000000"/>
          <w:sz w:val="28"/>
          <w:szCs w:val="28"/>
        </w:rPr>
        <w:t>5°С</w:t>
      </w:r>
      <w:r w:rsidR="00FC3472" w:rsidRPr="005D43DA">
        <w:rPr>
          <w:color w:val="000000"/>
          <w:sz w:val="28"/>
          <w:szCs w:val="28"/>
        </w:rPr>
        <w:t>, полиамидное, триацетатное и полиакрилонитрильное при 98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>1</w:t>
      </w:r>
      <w:r w:rsidR="00FC3472" w:rsidRPr="005D43DA">
        <w:rPr>
          <w:color w:val="000000"/>
          <w:sz w:val="28"/>
          <w:szCs w:val="28"/>
        </w:rPr>
        <w:t>0</w:t>
      </w:r>
      <w:r w:rsidR="005D43DA" w:rsidRPr="005D43DA">
        <w:rPr>
          <w:color w:val="000000"/>
          <w:sz w:val="28"/>
          <w:szCs w:val="28"/>
        </w:rPr>
        <w:t>0°С</w:t>
      </w:r>
      <w:r w:rsidR="00FC3472" w:rsidRPr="005D43DA">
        <w:rPr>
          <w:color w:val="000000"/>
          <w:sz w:val="28"/>
          <w:szCs w:val="28"/>
        </w:rPr>
        <w:t>, полиэфирное при 13</w:t>
      </w:r>
      <w:r w:rsidR="005D43DA" w:rsidRPr="005D43DA">
        <w:rPr>
          <w:color w:val="000000"/>
          <w:sz w:val="28"/>
          <w:szCs w:val="28"/>
        </w:rPr>
        <w:t>0°С</w:t>
      </w:r>
      <w:r w:rsidR="00FC3472" w:rsidRPr="005D43DA">
        <w:rPr>
          <w:color w:val="000000"/>
          <w:sz w:val="28"/>
          <w:szCs w:val="28"/>
        </w:rPr>
        <w:t xml:space="preserve"> под давлением</w:t>
      </w:r>
      <w:r w:rsidRPr="005D43DA">
        <w:rPr>
          <w:color w:val="000000"/>
          <w:sz w:val="28"/>
          <w:szCs w:val="28"/>
        </w:rPr>
        <w:t xml:space="preserve"> и рН 4,5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>5</w:t>
      </w:r>
      <w:r w:rsidRPr="005D43DA">
        <w:rPr>
          <w:color w:val="000000"/>
          <w:sz w:val="28"/>
          <w:szCs w:val="28"/>
        </w:rPr>
        <w:t>,5</w:t>
      </w:r>
      <w:r w:rsidR="00FC3472" w:rsidRPr="005D43DA">
        <w:rPr>
          <w:color w:val="000000"/>
          <w:sz w:val="28"/>
          <w:szCs w:val="28"/>
        </w:rPr>
        <w:t>. Триацетатное и полиамидное волокна можно также окрашивать под давлением при 115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>1</w:t>
      </w:r>
      <w:r w:rsidR="00FC3472" w:rsidRPr="005D43DA">
        <w:rPr>
          <w:color w:val="000000"/>
          <w:sz w:val="28"/>
          <w:szCs w:val="28"/>
        </w:rPr>
        <w:t>2</w:t>
      </w:r>
      <w:r w:rsidR="005D43DA" w:rsidRPr="005D43DA">
        <w:rPr>
          <w:color w:val="000000"/>
          <w:sz w:val="28"/>
          <w:szCs w:val="28"/>
        </w:rPr>
        <w:t>0°С.</w:t>
      </w:r>
      <w:r w:rsidR="00F05B44">
        <w:rPr>
          <w:color w:val="000000"/>
          <w:sz w:val="28"/>
          <w:szCs w:val="28"/>
        </w:rPr>
        <w:t xml:space="preserve"> </w:t>
      </w:r>
      <w:r w:rsidR="005D43DA" w:rsidRPr="005D43DA">
        <w:rPr>
          <w:color w:val="000000"/>
          <w:sz w:val="28"/>
          <w:szCs w:val="28"/>
        </w:rPr>
        <w:t>Реже</w:t>
      </w:r>
      <w:r w:rsidR="00FC3472" w:rsidRPr="005D43DA">
        <w:rPr>
          <w:color w:val="000000"/>
          <w:sz w:val="28"/>
          <w:szCs w:val="28"/>
        </w:rPr>
        <w:t xml:space="preserve"> полиэфирное волокно окрашив</w:t>
      </w:r>
      <w:r w:rsidRPr="005D43DA">
        <w:rPr>
          <w:color w:val="000000"/>
          <w:sz w:val="28"/>
          <w:szCs w:val="28"/>
        </w:rPr>
        <w:t>ают при 98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>1</w:t>
      </w:r>
      <w:r w:rsidRPr="005D43DA">
        <w:rPr>
          <w:color w:val="000000"/>
          <w:sz w:val="28"/>
          <w:szCs w:val="28"/>
        </w:rPr>
        <w:t>0</w:t>
      </w:r>
      <w:r w:rsidR="005D43DA" w:rsidRPr="005D43DA">
        <w:rPr>
          <w:color w:val="000000"/>
          <w:sz w:val="28"/>
          <w:szCs w:val="28"/>
        </w:rPr>
        <w:t>0°С</w:t>
      </w:r>
      <w:r w:rsidRPr="005D43DA">
        <w:rPr>
          <w:color w:val="000000"/>
          <w:sz w:val="28"/>
          <w:szCs w:val="28"/>
        </w:rPr>
        <w:t xml:space="preserve"> в присутствии переносчика, в качестве которого используют, например</w:t>
      </w:r>
      <w:r w:rsidR="00FC3472" w:rsidRPr="005D43DA">
        <w:rPr>
          <w:color w:val="000000"/>
          <w:sz w:val="28"/>
          <w:szCs w:val="28"/>
        </w:rPr>
        <w:t xml:space="preserve">, о- и п-фенилфенолы, дифенил, </w:t>
      </w:r>
      <w:r w:rsidRPr="005D43DA">
        <w:rPr>
          <w:color w:val="000000"/>
          <w:sz w:val="28"/>
          <w:szCs w:val="28"/>
        </w:rPr>
        <w:t>эфиры бензойной и салициловой кисло</w:t>
      </w:r>
      <w:r w:rsidR="00FC3472" w:rsidRPr="005D43DA">
        <w:rPr>
          <w:color w:val="000000"/>
          <w:sz w:val="28"/>
          <w:szCs w:val="28"/>
        </w:rPr>
        <w:t>т, производные нафталина; переносчик, изменяя состояние волокна и красителя, способствует увеличению скорости диффузии и сорбции дисперсного красителя волокном. Крашение диазотирующимися дисперсными красителями пр</w:t>
      </w:r>
      <w:r w:rsidRPr="005D43DA">
        <w:rPr>
          <w:color w:val="000000"/>
          <w:sz w:val="28"/>
          <w:szCs w:val="28"/>
        </w:rPr>
        <w:t>оводят вначале обычным периодическим</w:t>
      </w:r>
      <w:r w:rsidR="00FC3472" w:rsidRPr="005D43DA">
        <w:rPr>
          <w:color w:val="000000"/>
          <w:sz w:val="28"/>
          <w:szCs w:val="28"/>
        </w:rPr>
        <w:t xml:space="preserve"> способом, после чего осуществляют диазотирование красителя на ткани при ~ 1</w:t>
      </w:r>
      <w:r w:rsidR="005D43DA" w:rsidRPr="005D43DA">
        <w:rPr>
          <w:color w:val="000000"/>
          <w:sz w:val="28"/>
          <w:szCs w:val="28"/>
        </w:rPr>
        <w:t>5°С</w:t>
      </w:r>
      <w:r w:rsidR="00FC3472" w:rsidRPr="005D43DA">
        <w:rPr>
          <w:color w:val="000000"/>
          <w:sz w:val="28"/>
          <w:szCs w:val="28"/>
        </w:rPr>
        <w:t xml:space="preserve"> в р</w:t>
      </w:r>
      <w:r w:rsidRPr="005D43DA">
        <w:rPr>
          <w:color w:val="000000"/>
          <w:sz w:val="28"/>
          <w:szCs w:val="28"/>
        </w:rPr>
        <w:t>аство</w:t>
      </w:r>
      <w:r w:rsidR="00FC3472" w:rsidRPr="005D43DA">
        <w:rPr>
          <w:color w:val="000000"/>
          <w:sz w:val="28"/>
          <w:szCs w:val="28"/>
        </w:rPr>
        <w:t>ре, содержащем NaNO</w:t>
      </w:r>
      <w:r w:rsidR="00FC3472" w:rsidRPr="005D43DA">
        <w:rPr>
          <w:color w:val="000000"/>
          <w:sz w:val="28"/>
          <w:szCs w:val="28"/>
          <w:vertAlign w:val="subscript"/>
        </w:rPr>
        <w:t>2</w:t>
      </w:r>
      <w:r w:rsidR="00FC3472" w:rsidRPr="005D43DA">
        <w:rPr>
          <w:color w:val="000000"/>
          <w:sz w:val="28"/>
          <w:szCs w:val="28"/>
        </w:rPr>
        <w:t xml:space="preserve"> и НСl, а затем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="00FC3472" w:rsidRPr="005D43DA">
        <w:rPr>
          <w:color w:val="000000"/>
          <w:sz w:val="28"/>
          <w:szCs w:val="28"/>
        </w:rPr>
        <w:t>азосочетание</w:t>
      </w:r>
      <w:r w:rsidRPr="005D43DA">
        <w:rPr>
          <w:color w:val="000000"/>
          <w:sz w:val="28"/>
          <w:szCs w:val="28"/>
        </w:rPr>
        <w:t>, например, с 2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г</w:t>
      </w:r>
      <w:r w:rsidRPr="005D43DA">
        <w:rPr>
          <w:color w:val="000000"/>
          <w:sz w:val="28"/>
          <w:szCs w:val="28"/>
        </w:rPr>
        <w:t>идроксинафтойной кисло</w:t>
      </w:r>
      <w:r w:rsidR="00FC3472" w:rsidRPr="005D43DA">
        <w:rPr>
          <w:color w:val="000000"/>
          <w:sz w:val="28"/>
          <w:szCs w:val="28"/>
        </w:rPr>
        <w:t xml:space="preserve">той. По непрерывной схеме окрашивают ткани из полиэфирного волокна и его смесей с хлопковым или вискозным, используя термозольный способ: сначала ткань </w:t>
      </w:r>
      <w:r w:rsidR="005D43DA">
        <w:rPr>
          <w:color w:val="000000"/>
          <w:sz w:val="28"/>
          <w:szCs w:val="28"/>
        </w:rPr>
        <w:t>«</w:t>
      </w:r>
      <w:r w:rsidR="005D43DA" w:rsidRPr="005D43DA">
        <w:rPr>
          <w:color w:val="000000"/>
          <w:sz w:val="28"/>
          <w:szCs w:val="28"/>
        </w:rPr>
        <w:t>п</w:t>
      </w:r>
      <w:r w:rsidR="00FC3472" w:rsidRPr="005D43DA">
        <w:rPr>
          <w:color w:val="000000"/>
          <w:sz w:val="28"/>
          <w:szCs w:val="28"/>
        </w:rPr>
        <w:t>люсуют</w:t>
      </w:r>
      <w:r w:rsidR="005D43DA">
        <w:rPr>
          <w:color w:val="000000"/>
          <w:sz w:val="28"/>
          <w:szCs w:val="28"/>
        </w:rPr>
        <w:t>»</w:t>
      </w:r>
      <w:r w:rsidR="005D43DA" w:rsidRPr="005D43DA">
        <w:rPr>
          <w:color w:val="000000"/>
          <w:sz w:val="28"/>
          <w:szCs w:val="28"/>
        </w:rPr>
        <w:t xml:space="preserve"> </w:t>
      </w:r>
      <w:r w:rsidR="00FC3472" w:rsidRPr="005D43DA">
        <w:rPr>
          <w:color w:val="000000"/>
          <w:sz w:val="28"/>
          <w:szCs w:val="28"/>
        </w:rPr>
        <w:t>(пропитывают и отжимают) в ванне, содержащей, кроме красителя</w:t>
      </w:r>
      <w:r w:rsidRPr="005D43DA">
        <w:rPr>
          <w:color w:val="000000"/>
          <w:sz w:val="28"/>
          <w:szCs w:val="28"/>
        </w:rPr>
        <w:t xml:space="preserve"> и ПАВ, загуститель, например</w:t>
      </w:r>
      <w:r w:rsidR="00FC3472" w:rsidRPr="005D43DA">
        <w:rPr>
          <w:color w:val="000000"/>
          <w:sz w:val="28"/>
          <w:szCs w:val="28"/>
        </w:rPr>
        <w:t>, алъги</w:t>
      </w:r>
      <w:r w:rsidRPr="005D43DA">
        <w:rPr>
          <w:color w:val="000000"/>
          <w:sz w:val="28"/>
          <w:szCs w:val="28"/>
        </w:rPr>
        <w:t>нат Na, затем сушат при 120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>1</w:t>
      </w:r>
      <w:r w:rsidRPr="005D43DA">
        <w:rPr>
          <w:color w:val="000000"/>
          <w:sz w:val="28"/>
          <w:szCs w:val="28"/>
        </w:rPr>
        <w:t>4</w:t>
      </w:r>
      <w:r w:rsidR="005D43DA" w:rsidRPr="005D43DA">
        <w:rPr>
          <w:color w:val="000000"/>
          <w:sz w:val="28"/>
          <w:szCs w:val="28"/>
        </w:rPr>
        <w:t>0°С</w:t>
      </w:r>
      <w:r w:rsidRPr="005D43DA">
        <w:rPr>
          <w:color w:val="000000"/>
          <w:sz w:val="28"/>
          <w:szCs w:val="28"/>
        </w:rPr>
        <w:t xml:space="preserve"> и нагревают примерно</w:t>
      </w:r>
      <w:r w:rsidR="00FC3472" w:rsidRPr="005D43DA">
        <w:rPr>
          <w:color w:val="000000"/>
          <w:sz w:val="28"/>
          <w:szCs w:val="28"/>
        </w:rPr>
        <w:t xml:space="preserve"> 1</w:t>
      </w:r>
      <w:r w:rsidR="005D43DA">
        <w:rPr>
          <w:color w:val="000000"/>
          <w:sz w:val="28"/>
          <w:szCs w:val="28"/>
        </w:rPr>
        <w:t> </w:t>
      </w:r>
      <w:r w:rsidR="005D43DA" w:rsidRPr="005D43DA">
        <w:rPr>
          <w:color w:val="000000"/>
          <w:sz w:val="28"/>
          <w:szCs w:val="28"/>
        </w:rPr>
        <w:t>мин</w:t>
      </w:r>
      <w:r w:rsidR="00FC3472" w:rsidRPr="005D43DA">
        <w:rPr>
          <w:color w:val="000000"/>
          <w:sz w:val="28"/>
          <w:szCs w:val="28"/>
        </w:rPr>
        <w:t xml:space="preserve"> при 190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>2</w:t>
      </w:r>
      <w:r w:rsidR="00FC3472" w:rsidRPr="005D43DA">
        <w:rPr>
          <w:color w:val="000000"/>
          <w:sz w:val="28"/>
          <w:szCs w:val="28"/>
        </w:rPr>
        <w:t>1</w:t>
      </w:r>
      <w:r w:rsidR="005D43DA" w:rsidRPr="005D43DA">
        <w:rPr>
          <w:color w:val="000000"/>
          <w:sz w:val="28"/>
          <w:szCs w:val="28"/>
        </w:rPr>
        <w:t>0°С.</w:t>
      </w:r>
      <w:r w:rsidR="005D43DA">
        <w:rPr>
          <w:color w:val="000000"/>
          <w:sz w:val="28"/>
          <w:szCs w:val="28"/>
        </w:rPr>
        <w:t> </w:t>
      </w:r>
      <w:r w:rsidR="005D43DA" w:rsidRPr="005D43DA">
        <w:rPr>
          <w:color w:val="000000"/>
          <w:sz w:val="28"/>
          <w:szCs w:val="28"/>
        </w:rPr>
        <w:t>Крашение</w:t>
      </w:r>
      <w:r w:rsidR="00FC3472" w:rsidRPr="005D43DA">
        <w:rPr>
          <w:color w:val="000000"/>
          <w:sz w:val="28"/>
          <w:szCs w:val="28"/>
        </w:rPr>
        <w:t xml:space="preserve"> металлсодержащими дисперсными красителями</w:t>
      </w:r>
      <w:r w:rsidRPr="005D43DA">
        <w:rPr>
          <w:color w:val="000000"/>
          <w:sz w:val="28"/>
          <w:szCs w:val="28"/>
        </w:rPr>
        <w:t xml:space="preserve"> осуществляют в присутствии</w:t>
      </w:r>
      <w:r w:rsidR="00FC3472" w:rsidRPr="005D43DA">
        <w:rPr>
          <w:color w:val="000000"/>
          <w:sz w:val="28"/>
          <w:szCs w:val="28"/>
        </w:rPr>
        <w:t xml:space="preserve"> неионогенного ПАВ, напр</w:t>
      </w:r>
      <w:r w:rsidRPr="005D43DA">
        <w:rPr>
          <w:color w:val="000000"/>
          <w:sz w:val="28"/>
          <w:szCs w:val="28"/>
        </w:rPr>
        <w:t>имер</w:t>
      </w:r>
      <w:r w:rsidR="00FC3472" w:rsidRPr="005D43DA">
        <w:rPr>
          <w:color w:val="000000"/>
          <w:sz w:val="28"/>
          <w:szCs w:val="28"/>
        </w:rPr>
        <w:t>, полиоксиэтилированного алкилфенола</w:t>
      </w:r>
      <w:r w:rsidRPr="005D43DA">
        <w:rPr>
          <w:color w:val="000000"/>
          <w:sz w:val="28"/>
          <w:szCs w:val="28"/>
        </w:rPr>
        <w:t>, при рН 8,0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>8</w:t>
      </w:r>
      <w:r w:rsidRPr="005D43DA">
        <w:rPr>
          <w:color w:val="000000"/>
          <w:sz w:val="28"/>
          <w:szCs w:val="28"/>
        </w:rPr>
        <w:t>,5 около</w:t>
      </w:r>
      <w:r w:rsidR="00FC3472" w:rsidRPr="005D43DA">
        <w:rPr>
          <w:color w:val="000000"/>
          <w:sz w:val="28"/>
          <w:szCs w:val="28"/>
        </w:rPr>
        <w:t xml:space="preserve"> 10</w:t>
      </w:r>
      <w:r w:rsidR="005D43DA" w:rsidRPr="005D43DA">
        <w:rPr>
          <w:color w:val="000000"/>
          <w:sz w:val="28"/>
          <w:szCs w:val="28"/>
        </w:rPr>
        <w:t>0°С</w:t>
      </w:r>
      <w:r w:rsidR="00FC3472" w:rsidRPr="005D43DA">
        <w:rPr>
          <w:color w:val="000000"/>
          <w:sz w:val="28"/>
          <w:szCs w:val="28"/>
        </w:rPr>
        <w:t xml:space="preserve">; в конце крашения вводят сульфат или ацетат аммония. Процесс можно проводить под давлением, использовать красители для печатания по тканям из полиамидных волокон, иногда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="00FC3472" w:rsidRPr="005D43DA">
        <w:rPr>
          <w:color w:val="000000"/>
          <w:sz w:val="28"/>
          <w:szCs w:val="28"/>
        </w:rPr>
        <w:t>из триацетатных. При использовании активных дисперсных красителей процесс проводят сначала в кислой среде (рН 3,5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>4</w:t>
      </w:r>
      <w:r w:rsidR="00FC3472" w:rsidRPr="005D43DA">
        <w:rPr>
          <w:color w:val="000000"/>
          <w:sz w:val="28"/>
          <w:szCs w:val="28"/>
        </w:rPr>
        <w:t>,0), когда красители</w:t>
      </w:r>
      <w:r w:rsidRPr="005D43DA">
        <w:rPr>
          <w:color w:val="000000"/>
          <w:sz w:val="28"/>
          <w:szCs w:val="28"/>
        </w:rPr>
        <w:t xml:space="preserve"> не проявляют активных свойст</w:t>
      </w:r>
      <w:r w:rsidR="00FC3472" w:rsidRPr="005D43DA">
        <w:rPr>
          <w:color w:val="000000"/>
          <w:sz w:val="28"/>
          <w:szCs w:val="28"/>
        </w:rPr>
        <w:t>в и ровно окрашивают подобно дисперсным красителям, а затем в сл</w:t>
      </w:r>
      <w:r w:rsidRPr="005D43DA">
        <w:rPr>
          <w:color w:val="000000"/>
          <w:sz w:val="28"/>
          <w:szCs w:val="28"/>
        </w:rPr>
        <w:t>абощелочной (рН 10,0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>1</w:t>
      </w:r>
      <w:r w:rsidRPr="005D43DA">
        <w:rPr>
          <w:color w:val="000000"/>
          <w:sz w:val="28"/>
          <w:szCs w:val="28"/>
        </w:rPr>
        <w:t>0,5), в кото</w:t>
      </w:r>
      <w:r w:rsidR="00FC3472" w:rsidRPr="005D43DA">
        <w:rPr>
          <w:color w:val="000000"/>
          <w:sz w:val="28"/>
          <w:szCs w:val="28"/>
        </w:rPr>
        <w:t>рой красители взаимодействуют с волокном с образованием ковалентных связей. Активные дисперсные красители применяют также для печатания по полиамидным тканям. Различия в условиях крашения разными способами настолько значительны, что краситель, пригодный для одного из способов крашения</w:t>
      </w:r>
      <w:r w:rsidR="00E94431" w:rsidRPr="005D43DA">
        <w:rPr>
          <w:color w:val="000000"/>
          <w:sz w:val="28"/>
          <w:szCs w:val="28"/>
        </w:rPr>
        <w:t>, может</w:t>
      </w:r>
      <w:r w:rsidR="00FC3472" w:rsidRPr="005D43DA">
        <w:rPr>
          <w:color w:val="000000"/>
          <w:sz w:val="28"/>
          <w:szCs w:val="28"/>
        </w:rPr>
        <w:t xml:space="preserve"> б</w:t>
      </w:r>
      <w:r w:rsidR="00E94431" w:rsidRPr="005D43DA">
        <w:rPr>
          <w:color w:val="000000"/>
          <w:sz w:val="28"/>
          <w:szCs w:val="28"/>
        </w:rPr>
        <w:t>ыть неприемлем для другого. Например</w:t>
      </w:r>
      <w:r w:rsidR="00FC3472" w:rsidRPr="005D43DA">
        <w:rPr>
          <w:color w:val="000000"/>
          <w:sz w:val="28"/>
          <w:szCs w:val="28"/>
        </w:rPr>
        <w:t xml:space="preserve">, для </w:t>
      </w:r>
      <w:r w:rsidR="00E94431" w:rsidRPr="005D43DA">
        <w:rPr>
          <w:color w:val="000000"/>
          <w:sz w:val="28"/>
          <w:szCs w:val="28"/>
        </w:rPr>
        <w:t>термозоль-процесса с высокими температу</w:t>
      </w:r>
      <w:r w:rsidR="00FC3472" w:rsidRPr="005D43DA">
        <w:rPr>
          <w:color w:val="000000"/>
          <w:sz w:val="28"/>
          <w:szCs w:val="28"/>
        </w:rPr>
        <w:t xml:space="preserve">рами фиксации требуются дисперсные красители с высокой устойчивостью к сублимации, для термопечати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="00FC3472" w:rsidRPr="005D43DA">
        <w:rPr>
          <w:color w:val="000000"/>
          <w:sz w:val="28"/>
          <w:szCs w:val="28"/>
        </w:rPr>
        <w:t>с низкой устойчивостью к сублимации</w:t>
      </w:r>
      <w:r w:rsidR="00E94431" w:rsidRPr="005D43DA">
        <w:rPr>
          <w:color w:val="000000"/>
          <w:sz w:val="28"/>
          <w:szCs w:val="28"/>
        </w:rPr>
        <w:t>, так как</w:t>
      </w:r>
      <w:r w:rsidR="00FC3472" w:rsidRPr="005D43DA">
        <w:rPr>
          <w:color w:val="000000"/>
          <w:sz w:val="28"/>
          <w:szCs w:val="28"/>
        </w:rPr>
        <w:t xml:space="preserve"> рисунок переносится на ткань с бумажной подложки в результате сублимации красителя при нагревании. При крашении</w:t>
      </w:r>
      <w:r w:rsidR="00E94431" w:rsidRPr="005D43DA">
        <w:rPr>
          <w:color w:val="000000"/>
          <w:sz w:val="28"/>
          <w:szCs w:val="28"/>
        </w:rPr>
        <w:t xml:space="preserve"> в присутствии</w:t>
      </w:r>
      <w:r w:rsidR="00FC3472" w:rsidRPr="005D43DA">
        <w:rPr>
          <w:color w:val="000000"/>
          <w:sz w:val="28"/>
          <w:szCs w:val="28"/>
        </w:rPr>
        <w:t xml:space="preserve"> переносчика необходимы дисперсные красители</w:t>
      </w:r>
      <w:r w:rsidR="00E94431" w:rsidRPr="005D43DA">
        <w:rPr>
          <w:color w:val="000000"/>
          <w:sz w:val="28"/>
          <w:szCs w:val="28"/>
        </w:rPr>
        <w:t xml:space="preserve"> с повышенной</w:t>
      </w:r>
      <w:r w:rsidR="00FC3472" w:rsidRPr="005D43DA">
        <w:rPr>
          <w:color w:val="000000"/>
          <w:sz w:val="28"/>
          <w:szCs w:val="28"/>
        </w:rPr>
        <w:t xml:space="preserve"> светостойкостью</w:t>
      </w:r>
      <w:r w:rsidR="00E94431" w:rsidRPr="005D43DA">
        <w:rPr>
          <w:color w:val="000000"/>
          <w:sz w:val="28"/>
          <w:szCs w:val="28"/>
        </w:rPr>
        <w:t>, так как</w:t>
      </w:r>
      <w:r w:rsidR="00FC3472" w:rsidRPr="005D43DA">
        <w:rPr>
          <w:color w:val="000000"/>
          <w:sz w:val="28"/>
          <w:szCs w:val="28"/>
        </w:rPr>
        <w:t xml:space="preserve"> переносчики могут ее понизить, при крашении изделий из текстурированных нитей 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 xml:space="preserve"> </w:t>
      </w:r>
      <w:r w:rsidR="00FC3472" w:rsidRPr="005D43DA">
        <w:rPr>
          <w:color w:val="000000"/>
          <w:sz w:val="28"/>
          <w:szCs w:val="28"/>
        </w:rPr>
        <w:t>красители</w:t>
      </w:r>
      <w:r w:rsidR="00E94431" w:rsidRPr="005D43DA">
        <w:rPr>
          <w:color w:val="000000"/>
          <w:sz w:val="28"/>
          <w:szCs w:val="28"/>
        </w:rPr>
        <w:t xml:space="preserve"> с хорошими миграционными свойст</w:t>
      </w:r>
      <w:r w:rsidR="00CA4FB4" w:rsidRPr="005D43DA">
        <w:rPr>
          <w:color w:val="000000"/>
          <w:sz w:val="28"/>
          <w:szCs w:val="28"/>
        </w:rPr>
        <w:t>вами,</w:t>
      </w:r>
      <w:r w:rsidR="00FC3472" w:rsidRPr="005D43DA">
        <w:rPr>
          <w:color w:val="000000"/>
          <w:sz w:val="28"/>
          <w:szCs w:val="28"/>
        </w:rPr>
        <w:t xml:space="preserve"> способностью скрывать структурную неоднородность волокна.</w:t>
      </w:r>
      <w:r w:rsidR="00CA4FB4" w:rsidRPr="005D43DA">
        <w:rPr>
          <w:color w:val="000000"/>
          <w:sz w:val="28"/>
          <w:szCs w:val="28"/>
        </w:rPr>
        <w:t xml:space="preserve"> [3]</w:t>
      </w:r>
    </w:p>
    <w:p w:rsidR="002F132D" w:rsidRPr="005D43DA" w:rsidRDefault="002F132D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2F132D" w:rsidRPr="005D43DA" w:rsidRDefault="002F132D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897F1E" w:rsidRPr="00F05B44" w:rsidRDefault="00F05B44" w:rsidP="005D43DA">
      <w:pPr>
        <w:spacing w:line="360" w:lineRule="auto"/>
        <w:ind w:firstLine="709"/>
        <w:jc w:val="both"/>
        <w:rPr>
          <w:rStyle w:val="longtext"/>
          <w:b/>
          <w:color w:val="000000"/>
          <w:sz w:val="28"/>
          <w:szCs w:val="28"/>
          <w:shd w:val="clear" w:color="auto" w:fill="FFFFFF"/>
        </w:rPr>
      </w:pPr>
      <w:bookmarkStart w:id="5" w:name="_Toc262515748"/>
      <w:r>
        <w:rPr>
          <w:rStyle w:val="longtext"/>
          <w:color w:val="000000"/>
          <w:sz w:val="28"/>
          <w:szCs w:val="28"/>
          <w:shd w:val="clear" w:color="auto" w:fill="FFFFFF"/>
        </w:rPr>
        <w:br w:type="page"/>
      </w:r>
      <w:r w:rsidR="00897F1E" w:rsidRPr="00F05B44">
        <w:rPr>
          <w:rStyle w:val="longtext"/>
          <w:b/>
          <w:color w:val="000000"/>
          <w:sz w:val="28"/>
          <w:szCs w:val="28"/>
          <w:shd w:val="clear" w:color="auto" w:fill="FFFFFF"/>
        </w:rPr>
        <w:t>2. Свойства 1,3,4</w:t>
      </w:r>
      <w:r w:rsidR="005D43DA" w:rsidRPr="00F05B44">
        <w:rPr>
          <w:rStyle w:val="longtext"/>
          <w:b/>
          <w:color w:val="000000"/>
          <w:sz w:val="28"/>
          <w:szCs w:val="28"/>
          <w:shd w:val="clear" w:color="auto" w:fill="FFFFFF"/>
        </w:rPr>
        <w:t>-т</w:t>
      </w:r>
      <w:r w:rsidR="00897F1E" w:rsidRPr="00F05B44">
        <w:rPr>
          <w:rStyle w:val="longtext"/>
          <w:b/>
          <w:color w:val="000000"/>
          <w:sz w:val="28"/>
          <w:szCs w:val="28"/>
          <w:shd w:val="clear" w:color="auto" w:fill="FFFFFF"/>
        </w:rPr>
        <w:t>иадиазолов</w:t>
      </w:r>
      <w:bookmarkEnd w:id="5"/>
    </w:p>
    <w:p w:rsidR="00897F1E" w:rsidRPr="005D43DA" w:rsidRDefault="00897F1E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2F132D" w:rsidRPr="00F05B44" w:rsidRDefault="002F132D" w:rsidP="005D43DA">
      <w:pPr>
        <w:spacing w:line="360" w:lineRule="auto"/>
        <w:ind w:firstLine="709"/>
        <w:jc w:val="both"/>
        <w:rPr>
          <w:rStyle w:val="longtext"/>
          <w:b/>
          <w:color w:val="000000"/>
          <w:sz w:val="28"/>
          <w:szCs w:val="28"/>
          <w:shd w:val="clear" w:color="auto" w:fill="FFFFFF"/>
        </w:rPr>
      </w:pPr>
      <w:bookmarkStart w:id="6" w:name="_Toc262515749"/>
      <w:r w:rsidRPr="00F05B44">
        <w:rPr>
          <w:rStyle w:val="longtext"/>
          <w:b/>
          <w:color w:val="000000"/>
          <w:sz w:val="28"/>
          <w:szCs w:val="28"/>
          <w:shd w:val="clear" w:color="auto" w:fill="FFFFFF"/>
        </w:rPr>
        <w:t xml:space="preserve">2.1 </w:t>
      </w:r>
      <w:r w:rsidR="00F05B44" w:rsidRPr="00F05B44">
        <w:rPr>
          <w:rStyle w:val="longtext"/>
          <w:b/>
          <w:color w:val="000000"/>
          <w:sz w:val="28"/>
          <w:szCs w:val="28"/>
          <w:shd w:val="clear" w:color="auto" w:fill="FFFFFF"/>
        </w:rPr>
        <w:t xml:space="preserve">Синтезы </w:t>
      </w:r>
      <w:r w:rsidRPr="00F05B44">
        <w:rPr>
          <w:rStyle w:val="longtext"/>
          <w:b/>
          <w:color w:val="000000"/>
          <w:sz w:val="28"/>
          <w:szCs w:val="28"/>
          <w:shd w:val="clear" w:color="auto" w:fill="FFFFFF"/>
        </w:rPr>
        <w:t>на основе 2,5</w:t>
      </w:r>
      <w:r w:rsidR="005D43DA" w:rsidRPr="00F05B44">
        <w:rPr>
          <w:rStyle w:val="longtext"/>
          <w:b/>
          <w:color w:val="000000"/>
          <w:sz w:val="28"/>
          <w:szCs w:val="28"/>
          <w:shd w:val="clear" w:color="auto" w:fill="FFFFFF"/>
        </w:rPr>
        <w:t>-д</w:t>
      </w:r>
      <w:r w:rsidRPr="00F05B44">
        <w:rPr>
          <w:rStyle w:val="longtext"/>
          <w:b/>
          <w:color w:val="000000"/>
          <w:sz w:val="28"/>
          <w:szCs w:val="28"/>
          <w:shd w:val="clear" w:color="auto" w:fill="FFFFFF"/>
        </w:rPr>
        <w:t>имеркапто</w:t>
      </w:r>
      <w:r w:rsidR="005D43DA" w:rsidRPr="00F05B44">
        <w:rPr>
          <w:rStyle w:val="longtext"/>
          <w:b/>
          <w:color w:val="000000"/>
          <w:sz w:val="28"/>
          <w:szCs w:val="28"/>
          <w:shd w:val="clear" w:color="auto" w:fill="FFFFFF"/>
        </w:rPr>
        <w:t> – 1,3</w:t>
      </w:r>
      <w:r w:rsidRPr="00F05B44">
        <w:rPr>
          <w:rStyle w:val="longtext"/>
          <w:b/>
          <w:color w:val="000000"/>
          <w:sz w:val="28"/>
          <w:szCs w:val="28"/>
          <w:shd w:val="clear" w:color="auto" w:fill="FFFFFF"/>
        </w:rPr>
        <w:t>,4</w:t>
      </w:r>
      <w:r w:rsidR="005D43DA" w:rsidRPr="00F05B44">
        <w:rPr>
          <w:rStyle w:val="longtext"/>
          <w:b/>
          <w:color w:val="000000"/>
          <w:sz w:val="28"/>
          <w:szCs w:val="28"/>
          <w:shd w:val="clear" w:color="auto" w:fill="FFFFFF"/>
        </w:rPr>
        <w:t>-т</w:t>
      </w:r>
      <w:r w:rsidRPr="00F05B44">
        <w:rPr>
          <w:rStyle w:val="longtext"/>
          <w:b/>
          <w:color w:val="000000"/>
          <w:sz w:val="28"/>
          <w:szCs w:val="28"/>
          <w:shd w:val="clear" w:color="auto" w:fill="FFFFFF"/>
        </w:rPr>
        <w:t>иадиазола</w:t>
      </w:r>
      <w:bookmarkEnd w:id="6"/>
    </w:p>
    <w:p w:rsidR="00F05B44" w:rsidRDefault="00F05B44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0B2794" w:rsidRDefault="000B2794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2,5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д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имеркапто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 –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1,3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,4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т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иадиазол ввиду доступности и простоты его синтеза [9]</w:t>
      </w:r>
      <w:r w:rsidR="00C816DC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вызывает интерес в плане его структурной модификации с целью получения новых потенциально биологически активных веществ.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Окисление 2,5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д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имеркапто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 –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1,3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,4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т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иадиазола </w:t>
      </w:r>
      <w:r w:rsidR="00C816DC" w:rsidRPr="005D43DA">
        <w:rPr>
          <w:rStyle w:val="longtext"/>
          <w:color w:val="000000"/>
          <w:sz w:val="28"/>
          <w:szCs w:val="28"/>
          <w:shd w:val="clear" w:color="auto" w:fill="FFFFFF"/>
        </w:rPr>
        <w:t>водным раствором перманганата калия протекает только по тиольным группам, не затрагивая гетероциклический атом серы, и приводит к образованию 1,3,4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т</w:t>
      </w:r>
      <w:r w:rsidR="00C816DC" w:rsidRPr="005D43DA">
        <w:rPr>
          <w:rStyle w:val="longtext"/>
          <w:color w:val="000000"/>
          <w:sz w:val="28"/>
          <w:szCs w:val="28"/>
          <w:shd w:val="clear" w:color="auto" w:fill="FFFFFF"/>
        </w:rPr>
        <w:t>иадиазол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 –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2,5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д</w:t>
      </w:r>
      <w:r w:rsidR="00C816DC" w:rsidRPr="005D43DA">
        <w:rPr>
          <w:rStyle w:val="longtext"/>
          <w:color w:val="000000"/>
          <w:sz w:val="28"/>
          <w:szCs w:val="28"/>
          <w:shd w:val="clear" w:color="auto" w:fill="FFFFFF"/>
        </w:rPr>
        <w:t>исульфокислоты (I).</w:t>
      </w:r>
    </w:p>
    <w:p w:rsidR="00425863" w:rsidRPr="005D43DA" w:rsidRDefault="00425863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C816DC" w:rsidRPr="005D43DA" w:rsidRDefault="003D004D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>
        <w:rPr>
          <w:rStyle w:val="longtext"/>
          <w:color w:val="000000"/>
          <w:sz w:val="28"/>
          <w:szCs w:val="28"/>
          <w:shd w:val="clear" w:color="auto" w:fill="FFFFFF"/>
        </w:rPr>
        <w:pict>
          <v:shape id="_x0000_i1028" type="#_x0000_t75" style="width:318pt;height:66.75pt">
            <v:imagedata r:id="rId10" o:title=""/>
          </v:shape>
        </w:pict>
      </w:r>
    </w:p>
    <w:p w:rsidR="00425863" w:rsidRDefault="00425863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C816DC" w:rsidRPr="005D43DA" w:rsidRDefault="00C816DC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Необходимое соотношение 2,5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д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имеркапто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 –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1,3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,4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т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иадиазола и перманганата калия для полного окисления тиольных групп до сульфогрупп было определено методом кислотно-основного титрования и оказалось равным 1:4. при этом перманганат-ионы восстанавливаются до диоксида марганца.</w:t>
      </w:r>
    </w:p>
    <w:p w:rsidR="00C816DC" w:rsidRPr="005D43DA" w:rsidRDefault="00C816DC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Полученное соединение (I) представляет собой белое кристаллическое вещество с высокой температурой плавления, хорошо растворимое в воде. Образование 1,3,4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т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иадиазол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 –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2,5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д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исульфокислоты (</w:t>
      </w:r>
      <w:r w:rsidRPr="005D43DA">
        <w:rPr>
          <w:rStyle w:val="longtext"/>
          <w:color w:val="000000"/>
          <w:sz w:val="28"/>
          <w:szCs w:val="28"/>
          <w:shd w:val="clear" w:color="auto" w:fill="FFFFFF"/>
          <w:lang w:val="en-US"/>
        </w:rPr>
        <w:t>I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) протекает почти с количественным выходом и составляет около 9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8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%</w:t>
      </w:r>
      <w:r w:rsidR="008C6AE1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[10]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.</w:t>
      </w:r>
    </w:p>
    <w:p w:rsidR="002F132D" w:rsidRPr="005D43DA" w:rsidRDefault="002F132D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2F132D" w:rsidRPr="00425863" w:rsidRDefault="002F132D" w:rsidP="005D43DA">
      <w:pPr>
        <w:spacing w:line="360" w:lineRule="auto"/>
        <w:ind w:firstLine="709"/>
        <w:jc w:val="both"/>
        <w:rPr>
          <w:rStyle w:val="longtext"/>
          <w:b/>
          <w:color w:val="000000"/>
          <w:sz w:val="28"/>
          <w:szCs w:val="28"/>
          <w:shd w:val="clear" w:color="auto" w:fill="FFFFFF"/>
        </w:rPr>
      </w:pPr>
      <w:bookmarkStart w:id="7" w:name="_Toc262515750"/>
      <w:r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 xml:space="preserve">2.2 </w:t>
      </w:r>
      <w:r w:rsidR="00425863"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 xml:space="preserve">Синтез </w:t>
      </w:r>
      <w:r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>производных аминотиадиазолов</w:t>
      </w:r>
      <w:bookmarkEnd w:id="7"/>
    </w:p>
    <w:p w:rsidR="00425863" w:rsidRDefault="00425863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C5757F" w:rsidRDefault="008F0781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Методы получения производных 2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а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мино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а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лкилтио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 –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1,3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,4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т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иадиазолов (</w:t>
      </w:r>
      <w:r w:rsidRPr="005D43DA">
        <w:rPr>
          <w:rStyle w:val="longtext"/>
          <w:color w:val="000000"/>
          <w:sz w:val="28"/>
          <w:szCs w:val="28"/>
          <w:shd w:val="clear" w:color="auto" w:fill="FFFFFF"/>
          <w:lang w:val="en-US"/>
        </w:rPr>
        <w:t>I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) основаны на реакции алкилирования щелочных солей 2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а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мино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м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еркапто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 –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1,3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,4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т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иадиазолов, получаемых из 2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а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мино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 –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1,3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,4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т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иадиазолин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(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4)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 –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т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иона (II). Практически этим путем синтезированы почти все известные соединения (</w:t>
      </w:r>
      <w:r w:rsidRPr="005D43DA">
        <w:rPr>
          <w:rStyle w:val="longtext"/>
          <w:color w:val="000000"/>
          <w:sz w:val="28"/>
          <w:szCs w:val="28"/>
          <w:shd w:val="clear" w:color="auto" w:fill="FFFFFF"/>
          <w:lang w:val="en-US"/>
        </w:rPr>
        <w:t>I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).</w:t>
      </w:r>
      <w:r w:rsidR="00044CE0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Отмечено, что N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,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N</w:t>
      </w:r>
      <w:r w:rsidR="00044CE0" w:rsidRPr="005D43DA">
        <w:rPr>
          <w:rStyle w:val="longtext"/>
          <w:color w:val="000000"/>
          <w:sz w:val="28"/>
          <w:szCs w:val="28"/>
          <w:shd w:val="clear" w:color="auto" w:fill="FFFFFF"/>
        </w:rPr>
        <w:t>’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 –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д</w:t>
      </w:r>
      <w:r w:rsidR="00044CE0" w:rsidRPr="005D43DA">
        <w:rPr>
          <w:rStyle w:val="longtext"/>
          <w:color w:val="000000"/>
          <w:sz w:val="28"/>
          <w:szCs w:val="28"/>
          <w:shd w:val="clear" w:color="auto" w:fill="FFFFFF"/>
        </w:rPr>
        <w:t>итиокарбамоилгидразин (</w:t>
      </w:r>
      <w:r w:rsidR="00044CE0" w:rsidRPr="005D43DA">
        <w:rPr>
          <w:rStyle w:val="longtext"/>
          <w:color w:val="000000"/>
          <w:sz w:val="28"/>
          <w:szCs w:val="28"/>
          <w:shd w:val="clear" w:color="auto" w:fill="FFFFFF"/>
          <w:lang w:val="en-US"/>
        </w:rPr>
        <w:t>IV</w:t>
      </w:r>
      <w:r w:rsidR="00044CE0" w:rsidRPr="005D43DA">
        <w:rPr>
          <w:rStyle w:val="longtext"/>
          <w:color w:val="000000"/>
          <w:sz w:val="28"/>
          <w:szCs w:val="28"/>
          <w:shd w:val="clear" w:color="auto" w:fill="FFFFFF"/>
        </w:rPr>
        <w:t>) при алкилировании диалкилсульфатами через алкилтиоэфиры (V) может быть превращен в соединения (</w:t>
      </w:r>
      <w:r w:rsidR="00044CE0" w:rsidRPr="005D43DA">
        <w:rPr>
          <w:rStyle w:val="longtext"/>
          <w:color w:val="000000"/>
          <w:sz w:val="28"/>
          <w:szCs w:val="28"/>
          <w:shd w:val="clear" w:color="auto" w:fill="FFFFFF"/>
          <w:lang w:val="en-US"/>
        </w:rPr>
        <w:t>I</w:t>
      </w:r>
      <w:r w:rsidR="00044CE0" w:rsidRPr="005D43DA">
        <w:rPr>
          <w:rStyle w:val="longtext"/>
          <w:color w:val="000000"/>
          <w:sz w:val="28"/>
          <w:szCs w:val="28"/>
          <w:shd w:val="clear" w:color="auto" w:fill="FFFFFF"/>
        </w:rPr>
        <w:t>) [11].</w:t>
      </w:r>
      <w:r w:rsidR="00C5757F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Нами установлено, что алкил (аралкил) тиоционаты в среде полифосфорной кислоты при 90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1</w:t>
      </w:r>
      <w:r w:rsidR="00C5757F" w:rsidRPr="005D43DA">
        <w:rPr>
          <w:rStyle w:val="longtext"/>
          <w:color w:val="000000"/>
          <w:sz w:val="28"/>
          <w:szCs w:val="28"/>
          <w:shd w:val="clear" w:color="auto" w:fill="FFFFFF"/>
        </w:rPr>
        <w:t>0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0°С</w:t>
      </w:r>
      <w:r w:rsidR="00C5757F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реагируют с тиосемикарбазидом (III) с образованием производных аминотиадиазолов (</w:t>
      </w:r>
      <w:r w:rsidR="00C5757F" w:rsidRPr="005D43DA">
        <w:rPr>
          <w:rStyle w:val="longtext"/>
          <w:color w:val="000000"/>
          <w:sz w:val="28"/>
          <w:szCs w:val="28"/>
          <w:shd w:val="clear" w:color="auto" w:fill="FFFFFF"/>
          <w:lang w:val="en-US"/>
        </w:rPr>
        <w:t>I</w:t>
      </w:r>
      <w:r w:rsidR="00C5757F" w:rsidRPr="005D43DA">
        <w:rPr>
          <w:rStyle w:val="longtext"/>
          <w:color w:val="000000"/>
          <w:sz w:val="28"/>
          <w:szCs w:val="28"/>
          <w:shd w:val="clear" w:color="auto" w:fill="FFFFFF"/>
        </w:rPr>
        <w:t>).</w:t>
      </w:r>
    </w:p>
    <w:p w:rsidR="00425863" w:rsidRPr="005D43DA" w:rsidRDefault="00425863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8F0781" w:rsidRPr="005D43DA" w:rsidRDefault="003D004D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>
        <w:pict>
          <v:shape id="_x0000_i1029" type="#_x0000_t75" style="width:326.25pt;height:120pt" wrapcoords="-32 0 -32 21512 21600 21512 21600 0 -32 0" o:allowoverlap="f">
            <v:imagedata r:id="rId11" o:title=""/>
          </v:shape>
        </w:pict>
      </w:r>
    </w:p>
    <w:p w:rsidR="002F132D" w:rsidRPr="005D43DA" w:rsidRDefault="002F132D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4E5057" w:rsidRPr="00425863" w:rsidRDefault="002F132D" w:rsidP="005D43DA">
      <w:pPr>
        <w:spacing w:line="360" w:lineRule="auto"/>
        <w:ind w:firstLine="709"/>
        <w:jc w:val="both"/>
        <w:rPr>
          <w:rStyle w:val="longtext"/>
          <w:b/>
          <w:color w:val="000000"/>
          <w:sz w:val="28"/>
          <w:szCs w:val="28"/>
          <w:shd w:val="clear" w:color="auto" w:fill="FFFFFF"/>
        </w:rPr>
      </w:pPr>
      <w:bookmarkStart w:id="8" w:name="_Toc262515751"/>
      <w:r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 xml:space="preserve">2.3 </w:t>
      </w:r>
      <w:r w:rsidR="00425863"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 xml:space="preserve">Красители </w:t>
      </w:r>
      <w:r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>на основе 2</w:t>
      </w:r>
      <w:r w:rsidR="005D43DA"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>-а</w:t>
      </w:r>
      <w:r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>мино</w:t>
      </w:r>
      <w:r w:rsidR="005D43DA"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>-5-м</w:t>
      </w:r>
      <w:r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>еркапто</w:t>
      </w:r>
      <w:r w:rsidR="005D43DA"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> – 1,3</w:t>
      </w:r>
      <w:r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>,4</w:t>
      </w:r>
      <w:r w:rsidR="005D43DA"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>-т</w:t>
      </w:r>
      <w:r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>иадиазолов</w:t>
      </w:r>
      <w:bookmarkEnd w:id="8"/>
    </w:p>
    <w:p w:rsidR="00425863" w:rsidRDefault="00425863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6E00F7" w:rsidRPr="005D43DA" w:rsidRDefault="006E00F7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Некоторые новые гетероциклические моноазокрасители, синтезированные на основе 2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а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мино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м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еркапто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 –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1,3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,4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т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иадиазола с различными N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ф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енилакриламидными производными, используются для окрашивания полиэфирных ткан</w:t>
      </w:r>
      <w:r w:rsidR="002F132D" w:rsidRPr="005D43DA">
        <w:rPr>
          <w:rStyle w:val="longtext"/>
          <w:color w:val="000000"/>
          <w:sz w:val="28"/>
          <w:szCs w:val="28"/>
          <w:shd w:val="clear" w:color="auto" w:fill="FFFFFF"/>
        </w:rPr>
        <w:t>ей [12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].</w:t>
      </w:r>
    </w:p>
    <w:p w:rsidR="00735622" w:rsidRPr="005D43DA" w:rsidRDefault="002F132D" w:rsidP="005D43DA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К</w:t>
      </w:r>
      <w:r w:rsidR="00735622" w:rsidRPr="005D43DA">
        <w:rPr>
          <w:rStyle w:val="longtext"/>
          <w:color w:val="000000"/>
          <w:sz w:val="28"/>
          <w:szCs w:val="28"/>
          <w:shd w:val="clear" w:color="auto" w:fill="FFFFFF"/>
        </w:rPr>
        <w:t>расители охарактеризованы данными электронных спектров в ИК и видимой области. Эти красители были найдены от коричнево-оранжевого до красно-розовых оттенков в окраске с хорошей глубиной. Окрашенные ткани показали себя очень хорошо со стороны прочности к стирке, трению, поту.</w:t>
      </w:r>
    </w:p>
    <w:p w:rsidR="00735622" w:rsidRPr="005D43DA" w:rsidRDefault="00735622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Аминотиадиазолы были одними из первых гетероциклических диазокомпонентов дисперсных красителей, которые описаны в патентной литературе [</w:t>
      </w:r>
      <w:r w:rsidR="002F132D" w:rsidRPr="005D43DA">
        <w:rPr>
          <w:rStyle w:val="longtext"/>
          <w:color w:val="000000"/>
          <w:sz w:val="28"/>
          <w:szCs w:val="28"/>
          <w:shd w:val="clear" w:color="auto" w:fill="FFFFFF"/>
        </w:rPr>
        <w:t>13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]. Такие гетероциклические амины были использованы для получения красителей, которые дают ярко-красные оттенки на полиэфирной ткани. За последние два десятилетия вырос интерес в области новых тиадиазольных красителей [1</w:t>
      </w:r>
      <w:r w:rsidR="00B547B0" w:rsidRPr="005D43DA">
        <w:rPr>
          <w:rStyle w:val="longtext"/>
          <w:color w:val="000000"/>
          <w:sz w:val="28"/>
          <w:szCs w:val="28"/>
          <w:shd w:val="clear" w:color="auto" w:fill="FFFFFF"/>
        </w:rPr>
        <w:t>4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2</w:t>
      </w:r>
      <w:r w:rsidR="00B547B0" w:rsidRPr="005D43DA">
        <w:rPr>
          <w:rStyle w:val="longtext"/>
          <w:color w:val="000000"/>
          <w:sz w:val="28"/>
          <w:szCs w:val="28"/>
          <w:shd w:val="clear" w:color="auto" w:fill="FFFFFF"/>
        </w:rPr>
        <w:t>3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].</w:t>
      </w:r>
    </w:p>
    <w:p w:rsidR="005021F9" w:rsidRPr="005D43DA" w:rsidRDefault="005021F9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9" w:name="_Toc262515752"/>
      <w:r w:rsidRPr="005D43DA">
        <w:rPr>
          <w:color w:val="000000"/>
          <w:sz w:val="28"/>
          <w:szCs w:val="28"/>
        </w:rPr>
        <w:t>ОБСУЖДЕНИЕ РЕЗУЛЬТАТОВ</w:t>
      </w:r>
      <w:bookmarkEnd w:id="9"/>
    </w:p>
    <w:p w:rsidR="005021F9" w:rsidRPr="005D43DA" w:rsidRDefault="005021F9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21F9" w:rsidRDefault="00952F0A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Целью</w:t>
      </w:r>
      <w:r w:rsidR="00E94431" w:rsidRPr="005D43DA">
        <w:rPr>
          <w:color w:val="000000"/>
          <w:sz w:val="28"/>
          <w:szCs w:val="28"/>
        </w:rPr>
        <w:t xml:space="preserve"> курсовой работы является получение дисперсных красителей на основе</w:t>
      </w:r>
      <w:r w:rsidR="005021F9" w:rsidRPr="005D43DA">
        <w:rPr>
          <w:color w:val="000000"/>
          <w:sz w:val="28"/>
          <w:szCs w:val="28"/>
        </w:rPr>
        <w:t xml:space="preserve"> 2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а</w:t>
      </w:r>
      <w:r w:rsidR="005021F9" w:rsidRPr="005D43DA">
        <w:rPr>
          <w:color w:val="000000"/>
          <w:sz w:val="28"/>
          <w:szCs w:val="28"/>
        </w:rPr>
        <w:t>м</w:t>
      </w:r>
      <w:r w:rsidRPr="005D43DA">
        <w:rPr>
          <w:color w:val="000000"/>
          <w:sz w:val="28"/>
          <w:szCs w:val="28"/>
        </w:rPr>
        <w:t>ино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5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м</w:t>
      </w:r>
      <w:r w:rsidRPr="005D43DA">
        <w:rPr>
          <w:color w:val="000000"/>
          <w:sz w:val="28"/>
          <w:szCs w:val="28"/>
        </w:rPr>
        <w:t>еркапто</w:t>
      </w:r>
      <w:r w:rsidR="005D43DA">
        <w:rPr>
          <w:color w:val="000000"/>
          <w:sz w:val="28"/>
          <w:szCs w:val="28"/>
        </w:rPr>
        <w:t xml:space="preserve"> – </w:t>
      </w:r>
      <w:r w:rsidR="005D43DA" w:rsidRPr="005D43DA">
        <w:rPr>
          <w:color w:val="000000"/>
          <w:sz w:val="28"/>
          <w:szCs w:val="28"/>
        </w:rPr>
        <w:t>1,3</w:t>
      </w:r>
      <w:r w:rsidRPr="005D43DA">
        <w:rPr>
          <w:color w:val="000000"/>
          <w:sz w:val="28"/>
          <w:szCs w:val="28"/>
        </w:rPr>
        <w:t>,4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т</w:t>
      </w:r>
      <w:r w:rsidRPr="005D43DA">
        <w:rPr>
          <w:color w:val="000000"/>
          <w:sz w:val="28"/>
          <w:szCs w:val="28"/>
        </w:rPr>
        <w:t>иадиазола по следующей общей схеме:</w:t>
      </w:r>
    </w:p>
    <w:p w:rsidR="00425863" w:rsidRPr="005D43DA" w:rsidRDefault="00425863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A3958" w:rsidRPr="005D43DA" w:rsidRDefault="003D004D" w:rsidP="005D4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pict>
          <v:shape id="_x0000_i1030" type="#_x0000_t75" style="width:215.25pt;height:107.25pt" o:allowoverlap="f">
            <v:imagedata r:id="rId12" o:title=""/>
          </v:shape>
        </w:pict>
      </w:r>
    </w:p>
    <w:p w:rsidR="00735622" w:rsidRPr="005D43DA" w:rsidRDefault="00735622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65F38" w:rsidRPr="005D43DA" w:rsidRDefault="00735622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2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А</w:t>
      </w:r>
      <w:r w:rsidR="00E94431" w:rsidRPr="005D43DA">
        <w:rPr>
          <w:color w:val="000000"/>
          <w:sz w:val="28"/>
          <w:szCs w:val="28"/>
        </w:rPr>
        <w:t>м</w:t>
      </w:r>
      <w:r w:rsidRPr="005D43DA">
        <w:rPr>
          <w:color w:val="000000"/>
          <w:sz w:val="28"/>
          <w:szCs w:val="28"/>
        </w:rPr>
        <w:t>ино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5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м</w:t>
      </w:r>
      <w:r w:rsidRPr="005D43DA">
        <w:rPr>
          <w:color w:val="000000"/>
          <w:sz w:val="28"/>
          <w:szCs w:val="28"/>
        </w:rPr>
        <w:t>еркапто</w:t>
      </w:r>
      <w:r w:rsidR="005D43DA">
        <w:rPr>
          <w:color w:val="000000"/>
          <w:sz w:val="28"/>
          <w:szCs w:val="28"/>
        </w:rPr>
        <w:t xml:space="preserve"> – </w:t>
      </w:r>
      <w:r w:rsidR="005D43DA" w:rsidRPr="005D43DA">
        <w:rPr>
          <w:color w:val="000000"/>
          <w:sz w:val="28"/>
          <w:szCs w:val="28"/>
        </w:rPr>
        <w:t>1,3</w:t>
      </w:r>
      <w:r w:rsidRPr="005D43DA">
        <w:rPr>
          <w:color w:val="000000"/>
          <w:sz w:val="28"/>
          <w:szCs w:val="28"/>
        </w:rPr>
        <w:t>,4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т</w:t>
      </w:r>
      <w:r w:rsidRPr="005D43DA">
        <w:rPr>
          <w:color w:val="000000"/>
          <w:sz w:val="28"/>
          <w:szCs w:val="28"/>
        </w:rPr>
        <w:t>иадиазол, используемый в качестве диазосоставляющей, получали следующим образом:</w:t>
      </w:r>
    </w:p>
    <w:p w:rsidR="00576826" w:rsidRPr="00883794" w:rsidRDefault="00576826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66ED" w:rsidRDefault="006C68DC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1) реакция тиосемикарбазида с сероуглеродом</w:t>
      </w:r>
    </w:p>
    <w:p w:rsidR="00425863" w:rsidRPr="005D43DA" w:rsidRDefault="00425863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65F38" w:rsidRPr="005D43DA" w:rsidRDefault="003D004D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26" style="position:absolute;left:0;text-align:left;z-index:251657216" from="315pt,24.35pt" to="5in,24.35pt">
            <v:stroke endarrow="block"/>
          </v:line>
        </w:pict>
      </w:r>
      <w:r>
        <w:rPr>
          <w:color w:val="000000"/>
          <w:sz w:val="28"/>
          <w:szCs w:val="28"/>
        </w:rPr>
        <w:pict>
          <v:shape id="_x0000_i1031" type="#_x0000_t75" style="width:225pt;height:42pt">
            <v:imagedata r:id="rId13" o:title=""/>
          </v:shape>
        </w:pict>
      </w:r>
      <w:r w:rsidR="005D4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pict>
          <v:shape id="_x0000_i1032" type="#_x0000_t75" style="width:75.75pt;height:40.5pt">
            <v:imagedata r:id="rId14" o:title=""/>
          </v:shape>
        </w:pict>
      </w:r>
    </w:p>
    <w:p w:rsidR="00425863" w:rsidRDefault="00425863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68DC" w:rsidRPr="005D43DA" w:rsidRDefault="006C68DC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2) кислотная циклизация N</w:t>
      </w:r>
      <w:r w:rsidR="005D43DA" w:rsidRPr="005D43DA">
        <w:rPr>
          <w:color w:val="000000"/>
          <w:sz w:val="28"/>
          <w:szCs w:val="28"/>
        </w:rPr>
        <w:t>,</w:t>
      </w:r>
      <w:r w:rsidR="005D43DA">
        <w:rPr>
          <w:color w:val="000000"/>
          <w:sz w:val="28"/>
          <w:szCs w:val="28"/>
        </w:rPr>
        <w:t xml:space="preserve"> </w:t>
      </w:r>
      <w:r w:rsidR="005D43DA" w:rsidRPr="005D43DA">
        <w:rPr>
          <w:color w:val="000000"/>
          <w:sz w:val="28"/>
          <w:szCs w:val="28"/>
        </w:rPr>
        <w:t>N</w:t>
      </w:r>
      <w:r w:rsidRPr="005D43DA">
        <w:rPr>
          <w:color w:val="000000"/>
          <w:sz w:val="28"/>
          <w:szCs w:val="28"/>
        </w:rPr>
        <w:t>'-дитиокарбамоилгидразина</w:t>
      </w:r>
    </w:p>
    <w:p w:rsidR="00265F38" w:rsidRPr="005D43DA" w:rsidRDefault="00265F38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65F38" w:rsidRPr="005D43DA" w:rsidRDefault="003D004D" w:rsidP="005D43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27" style="position:absolute;left:0;text-align:left;z-index:251658240" from="2in,22.4pt" to="207pt,22.4pt">
            <v:stroke endarrow="block"/>
          </v:line>
        </w:pict>
      </w:r>
      <w:r>
        <w:rPr>
          <w:color w:val="000000"/>
          <w:sz w:val="28"/>
          <w:szCs w:val="28"/>
        </w:rPr>
        <w:pict>
          <v:shape id="_x0000_i1033" type="#_x0000_t75" style="width:96.75pt;height:34.5pt">
            <v:imagedata r:id="rId15" o:title=""/>
          </v:shape>
        </w:pict>
      </w:r>
      <w:r w:rsidR="005D4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pict>
          <v:shape id="_x0000_i1034" type="#_x0000_t75" style="width:84.75pt;height:44.25pt">
            <v:imagedata r:id="rId16" o:title=""/>
          </v:shape>
        </w:pict>
      </w:r>
    </w:p>
    <w:p w:rsidR="00E94431" w:rsidRPr="00883794" w:rsidRDefault="00E94431" w:rsidP="005D43DA">
      <w:pPr>
        <w:spacing w:line="360" w:lineRule="auto"/>
        <w:ind w:firstLine="709"/>
        <w:jc w:val="both"/>
        <w:rPr>
          <w:color w:val="000000"/>
          <w:sz w:val="28"/>
        </w:rPr>
      </w:pPr>
    </w:p>
    <w:p w:rsidR="009D073A" w:rsidRDefault="00101168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Шесть новых моноазо красителе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й были получены диазотированием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2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а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мино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м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еркапто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 –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1,3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,4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т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иадиазол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>а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="005021F9"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1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, и в 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>последующем азо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сочетани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>ем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с различными N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ф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енилакриламидами </w:t>
      </w:r>
      <w:r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2а-е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>. Диазотирование проводили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в концентрированных кислот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>ах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, так как гидролиз соли диазония п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>роисходит в разбавленных кислотах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. 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>Использовали концентрированную</w:t>
      </w:r>
      <w:r w:rsidR="00992346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Н</w:t>
      </w:r>
      <w:r w:rsidR="00992346" w:rsidRPr="005D43DA">
        <w:rPr>
          <w:rStyle w:val="longtext"/>
          <w:color w:val="000000"/>
          <w:sz w:val="28"/>
          <w:szCs w:val="28"/>
          <w:shd w:val="clear" w:color="auto" w:fill="FFFFFF"/>
          <w:vertAlign w:val="subscript"/>
        </w:rPr>
        <w:t>2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SO</w:t>
      </w:r>
      <w:r w:rsidR="00992346" w:rsidRPr="005D43DA">
        <w:rPr>
          <w:rStyle w:val="longtext"/>
          <w:color w:val="000000"/>
          <w:sz w:val="28"/>
          <w:szCs w:val="28"/>
          <w:shd w:val="clear" w:color="auto" w:fill="FFFFFF"/>
          <w:vertAlign w:val="subscript"/>
        </w:rPr>
        <w:t>4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в смеси с лед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>яной уксусной кислотой,</w:t>
      </w:r>
      <w:r w:rsidR="00992346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>а также</w:t>
      </w:r>
      <w:r w:rsidR="00992346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нитро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>зил</w:t>
      </w:r>
      <w:r w:rsidR="00992346" w:rsidRPr="005D43DA">
        <w:rPr>
          <w:rStyle w:val="longtext"/>
          <w:color w:val="000000"/>
          <w:sz w:val="28"/>
          <w:szCs w:val="28"/>
          <w:shd w:val="clear" w:color="auto" w:fill="FFFFFF"/>
        </w:rPr>
        <w:t>серн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>ую</w:t>
      </w:r>
      <w:r w:rsidR="00992346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кислот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>у</w:t>
      </w:r>
      <w:r w:rsidR="00992346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(</w:t>
      </w:r>
      <w:r w:rsidR="00992346" w:rsidRPr="005D43DA">
        <w:rPr>
          <w:rStyle w:val="longtext"/>
          <w:color w:val="000000"/>
          <w:sz w:val="28"/>
          <w:szCs w:val="28"/>
          <w:shd w:val="clear" w:color="auto" w:fill="FFFFFF"/>
          <w:lang w:val="en-US"/>
        </w:rPr>
        <w:t>NOHSO</w:t>
      </w:r>
      <w:r w:rsidR="00992346" w:rsidRPr="005D43DA">
        <w:rPr>
          <w:rStyle w:val="longtext"/>
          <w:color w:val="000000"/>
          <w:sz w:val="28"/>
          <w:szCs w:val="28"/>
          <w:shd w:val="clear" w:color="auto" w:fill="FFFFFF"/>
          <w:vertAlign w:val="subscript"/>
        </w:rPr>
        <w:t>4</w:t>
      </w:r>
      <w:r w:rsidR="00780693" w:rsidRPr="005D43DA">
        <w:rPr>
          <w:rStyle w:val="longtext"/>
          <w:color w:val="000000"/>
          <w:sz w:val="28"/>
          <w:szCs w:val="28"/>
          <w:shd w:val="clear" w:color="auto" w:fill="FFFFFF"/>
        </w:rPr>
        <w:t>)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. </w:t>
      </w:r>
      <w:r w:rsidR="00780693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Аминосоединения </w:t>
      </w:r>
      <w:r w:rsidR="00780693"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1</w:t>
      </w:r>
      <w:r w:rsidR="00780693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были успешно диазотированы при 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 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°С</w:t>
      </w:r>
      <w:r w:rsidR="00780693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нитро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>зил</w:t>
      </w:r>
      <w:r w:rsidR="00780693" w:rsidRPr="005D43DA">
        <w:rPr>
          <w:rStyle w:val="longtext"/>
          <w:color w:val="000000"/>
          <w:sz w:val="28"/>
          <w:szCs w:val="28"/>
          <w:shd w:val="clear" w:color="auto" w:fill="FFFFFF"/>
        </w:rPr>
        <w:t>серной кислотой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в уксусной кислоте. К</w:t>
      </w:r>
      <w:r w:rsidR="00780693" w:rsidRPr="005D43DA">
        <w:rPr>
          <w:rStyle w:val="longtext"/>
          <w:color w:val="000000"/>
          <w:sz w:val="28"/>
          <w:szCs w:val="28"/>
          <w:shd w:val="clear" w:color="auto" w:fill="FFFFFF"/>
        </w:rPr>
        <w:t>онец точки диазотирования</w:t>
      </w:r>
      <w:r w:rsidR="00F223C0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определяли на наличие избытка азотной кислоты</w:t>
      </w:r>
      <w:r w:rsidR="00A92A8F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по йодкрахмальной бумаге.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Раствор соли диазо</w:t>
      </w:r>
      <w:r w:rsidR="00A92A8F" w:rsidRPr="005D43DA">
        <w:rPr>
          <w:rStyle w:val="longtext"/>
          <w:color w:val="000000"/>
          <w:sz w:val="28"/>
          <w:szCs w:val="28"/>
          <w:shd w:val="clear" w:color="auto" w:fill="FFFFFF"/>
        </w:rPr>
        <w:t>ния</w:t>
      </w:r>
      <w:r w:rsidR="00780693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сразу же</w:t>
      </w:r>
      <w:r w:rsidR="00A92A8F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использовали в реакции азосочетания с N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а</w:t>
      </w:r>
      <w:r w:rsidR="00A92A8F" w:rsidRPr="005D43DA">
        <w:rPr>
          <w:rStyle w:val="longtext"/>
          <w:color w:val="000000"/>
          <w:sz w:val="28"/>
          <w:szCs w:val="28"/>
          <w:shd w:val="clear" w:color="auto" w:fill="FFFFFF"/>
        </w:rPr>
        <w:t>рилациламидами,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так как он </w:t>
      </w:r>
      <w:r w:rsidR="00780693" w:rsidRPr="005D43DA">
        <w:rPr>
          <w:rStyle w:val="longtext"/>
          <w:color w:val="000000"/>
          <w:sz w:val="28"/>
          <w:szCs w:val="28"/>
          <w:shd w:val="clear" w:color="auto" w:fill="FFFFFF"/>
        </w:rPr>
        <w:t>при стоянии разлагается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даже </w:t>
      </w:r>
      <w:r w:rsidR="00A92A8F" w:rsidRPr="005D43DA">
        <w:rPr>
          <w:rStyle w:val="longtext"/>
          <w:color w:val="000000"/>
          <w:sz w:val="28"/>
          <w:szCs w:val="28"/>
          <w:shd w:val="clear" w:color="auto" w:fill="FFFFFF"/>
        </w:rPr>
        <w:t>на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хо</w:t>
      </w:r>
      <w:r w:rsidR="00780693" w:rsidRPr="005D43DA">
        <w:rPr>
          <w:rStyle w:val="longtext"/>
          <w:color w:val="000000"/>
          <w:sz w:val="28"/>
          <w:szCs w:val="28"/>
          <w:shd w:val="clear" w:color="auto" w:fill="FFFFFF"/>
        </w:rPr>
        <w:t>лод</w:t>
      </w:r>
      <w:r w:rsidR="00A92A8F" w:rsidRPr="005D43DA">
        <w:rPr>
          <w:rStyle w:val="longtext"/>
          <w:color w:val="000000"/>
          <w:sz w:val="28"/>
          <w:szCs w:val="28"/>
          <w:shd w:val="clear" w:color="auto" w:fill="FFFFFF"/>
        </w:rPr>
        <w:t>у</w:t>
      </w:r>
      <w:r w:rsidR="00780693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. </w:t>
      </w:r>
      <w:r w:rsidR="00A92A8F" w:rsidRPr="005D43DA">
        <w:rPr>
          <w:rStyle w:val="longtext"/>
          <w:color w:val="000000"/>
          <w:sz w:val="28"/>
          <w:szCs w:val="28"/>
          <w:shd w:val="clear" w:color="auto" w:fill="FFFFFF"/>
        </w:rPr>
        <w:t>В результате получали хорошие красители 3а-е</w:t>
      </w:r>
      <w:r w:rsidR="00311A6E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с выходом 68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85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%</w:t>
      </w:r>
      <w:r w:rsidR="00131900" w:rsidRPr="005D43DA">
        <w:rPr>
          <w:rStyle w:val="longtext"/>
          <w:color w:val="000000"/>
          <w:sz w:val="28"/>
          <w:szCs w:val="28"/>
          <w:shd w:val="clear" w:color="auto" w:fill="FFFFFF"/>
          <w:lang w:val="en-US"/>
        </w:rPr>
        <w:t>:</w:t>
      </w:r>
    </w:p>
    <w:p w:rsidR="00425863" w:rsidRPr="00425863" w:rsidRDefault="00425863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131900" w:rsidRPr="005D43DA" w:rsidRDefault="003D004D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>
        <w:rPr>
          <w:rStyle w:val="longtext"/>
          <w:color w:val="000000"/>
          <w:sz w:val="28"/>
          <w:szCs w:val="28"/>
          <w:shd w:val="clear" w:color="auto" w:fill="FFFFFF"/>
        </w:rPr>
        <w:pict>
          <v:shape id="_x0000_i1035" type="#_x0000_t75" style="width:220.5pt;height:294.75pt">
            <v:imagedata r:id="rId17" o:title=""/>
          </v:shape>
        </w:pict>
      </w:r>
    </w:p>
    <w:p w:rsidR="00425863" w:rsidRDefault="00425863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3B1AEC" w:rsidRPr="005D43DA" w:rsidRDefault="005021F9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Чистота красителей была оценена </w:t>
      </w:r>
      <w:r w:rsidR="00DE4052" w:rsidRPr="005D43DA">
        <w:rPr>
          <w:rStyle w:val="longtext"/>
          <w:color w:val="000000"/>
          <w:sz w:val="28"/>
          <w:szCs w:val="28"/>
          <w:shd w:val="clear" w:color="auto" w:fill="FFFFFF"/>
        </w:rPr>
        <w:t>методом ТСХ</w:t>
      </w:r>
      <w:r w:rsidR="00311A6E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с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использованием AcOEt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б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ензол</w:t>
      </w:r>
      <w:r w:rsidR="00311A6E" w:rsidRPr="005D43DA">
        <w:rPr>
          <w:rStyle w:val="longtext"/>
          <w:color w:val="000000"/>
          <w:sz w:val="28"/>
          <w:szCs w:val="28"/>
          <w:shd w:val="clear" w:color="auto" w:fill="FFFFFF"/>
        </w:rPr>
        <w:t>а</w:t>
      </w:r>
      <w:r w:rsidR="00DE4052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(1:4) в качестве элюента</w:t>
      </w:r>
      <w:r w:rsidR="003B1AEC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на пластинах «Silyfol»</w:t>
      </w:r>
      <w:r w:rsidR="00DE4052" w:rsidRPr="005D43DA">
        <w:rPr>
          <w:rStyle w:val="longtext"/>
          <w:color w:val="000000"/>
          <w:sz w:val="28"/>
          <w:szCs w:val="28"/>
          <w:shd w:val="clear" w:color="auto" w:fill="FFFFFF"/>
        </w:rPr>
        <w:t>.</w:t>
      </w:r>
      <w:r w:rsidR="003B1AEC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Данные </w:t>
      </w:r>
      <w:r w:rsidR="003B1AEC" w:rsidRPr="005D43DA">
        <w:rPr>
          <w:rStyle w:val="longtext"/>
          <w:color w:val="000000"/>
          <w:sz w:val="28"/>
          <w:szCs w:val="28"/>
          <w:shd w:val="clear" w:color="auto" w:fill="FFFFFF"/>
          <w:lang w:val="en-US"/>
        </w:rPr>
        <w:t>R</w:t>
      </w:r>
      <w:r w:rsidR="003B1AEC" w:rsidRPr="005D43DA">
        <w:rPr>
          <w:rStyle w:val="longtext"/>
          <w:color w:val="000000"/>
          <w:sz w:val="28"/>
          <w:szCs w:val="28"/>
          <w:shd w:val="clear" w:color="auto" w:fill="FFFFFF"/>
          <w:vertAlign w:val="subscript"/>
          <w:lang w:val="en-US"/>
        </w:rPr>
        <w:t>f</w:t>
      </w:r>
      <w:r w:rsidR="00311A6E" w:rsidRPr="005D43DA">
        <w:rPr>
          <w:rStyle w:val="longtext"/>
          <w:color w:val="000000"/>
          <w:sz w:val="28"/>
          <w:szCs w:val="28"/>
        </w:rPr>
        <w:t xml:space="preserve"> </w:t>
      </w:r>
      <w:r w:rsidR="003B1AEC" w:rsidRPr="005D43DA">
        <w:rPr>
          <w:rStyle w:val="longtext"/>
          <w:color w:val="000000"/>
          <w:sz w:val="28"/>
          <w:szCs w:val="28"/>
        </w:rPr>
        <w:t>приведены в таблице 1.</w:t>
      </w:r>
      <w:r w:rsidR="009D073A" w:rsidRPr="005D43DA">
        <w:rPr>
          <w:rStyle w:val="longtext"/>
          <w:color w:val="000000"/>
          <w:sz w:val="28"/>
          <w:szCs w:val="28"/>
        </w:rPr>
        <w:t xml:space="preserve"> </w:t>
      </w:r>
      <w:r w:rsidR="00311A6E" w:rsidRPr="005D43DA">
        <w:rPr>
          <w:rStyle w:val="longtext"/>
          <w:color w:val="000000"/>
          <w:sz w:val="28"/>
          <w:szCs w:val="28"/>
        </w:rPr>
        <w:t>Видимые адсорбционные максимумы</w:t>
      </w:r>
      <w:r w:rsidR="003B1AEC" w:rsidRPr="005D43DA">
        <w:rPr>
          <w:rStyle w:val="longtext"/>
          <w:color w:val="000000"/>
          <w:sz w:val="28"/>
          <w:szCs w:val="28"/>
        </w:rPr>
        <w:t xml:space="preserve"> λ</w:t>
      </w:r>
      <w:r w:rsidR="009D073A" w:rsidRPr="005D43DA">
        <w:rPr>
          <w:rStyle w:val="longtext"/>
          <w:color w:val="000000"/>
          <w:sz w:val="28"/>
          <w:szCs w:val="28"/>
          <w:vertAlign w:val="subscript"/>
        </w:rPr>
        <w:t>max</w:t>
      </w:r>
      <w:r w:rsidRPr="005D43DA">
        <w:rPr>
          <w:rStyle w:val="longtext"/>
          <w:color w:val="000000"/>
          <w:sz w:val="28"/>
          <w:szCs w:val="28"/>
        </w:rPr>
        <w:t xml:space="preserve"> красителей </w:t>
      </w:r>
      <w:r w:rsidRPr="005D43DA">
        <w:rPr>
          <w:rStyle w:val="longtext"/>
          <w:b/>
          <w:color w:val="000000"/>
          <w:sz w:val="28"/>
          <w:szCs w:val="28"/>
          <w:u w:val="single"/>
        </w:rPr>
        <w:t>3a</w:t>
      </w:r>
      <w:r w:rsidR="005D43DA">
        <w:rPr>
          <w:rStyle w:val="longtext"/>
          <w:b/>
          <w:color w:val="000000"/>
          <w:sz w:val="28"/>
          <w:szCs w:val="28"/>
          <w:u w:val="single"/>
        </w:rPr>
        <w:t>-</w:t>
      </w:r>
      <w:r w:rsidR="005D43DA" w:rsidRPr="005D43DA">
        <w:rPr>
          <w:rStyle w:val="longtext"/>
          <w:b/>
          <w:color w:val="000000"/>
          <w:sz w:val="28"/>
          <w:szCs w:val="28"/>
          <w:u w:val="single"/>
        </w:rPr>
        <w:t>е</w:t>
      </w:r>
      <w:r w:rsidRPr="005D43DA">
        <w:rPr>
          <w:rStyle w:val="longtext"/>
          <w:color w:val="000000"/>
          <w:sz w:val="28"/>
          <w:szCs w:val="28"/>
        </w:rPr>
        <w:t xml:space="preserve"> были зарегис</w:t>
      </w:r>
      <w:r w:rsidR="00311A6E" w:rsidRPr="005D43DA">
        <w:rPr>
          <w:rStyle w:val="longtext"/>
          <w:color w:val="000000"/>
          <w:sz w:val="28"/>
          <w:szCs w:val="28"/>
        </w:rPr>
        <w:t>трированы в концентрированной H</w:t>
      </w:r>
      <w:r w:rsidR="00311A6E" w:rsidRPr="005D43DA">
        <w:rPr>
          <w:rStyle w:val="longtext"/>
          <w:color w:val="000000"/>
          <w:sz w:val="28"/>
          <w:szCs w:val="28"/>
          <w:vertAlign w:val="subscript"/>
        </w:rPr>
        <w:t>2</w:t>
      </w:r>
      <w:r w:rsidRPr="005D43DA">
        <w:rPr>
          <w:rStyle w:val="longtext"/>
          <w:color w:val="000000"/>
          <w:sz w:val="28"/>
          <w:szCs w:val="28"/>
        </w:rPr>
        <w:t>SO</w:t>
      </w:r>
      <w:r w:rsidR="00311A6E" w:rsidRPr="005D43DA">
        <w:rPr>
          <w:rStyle w:val="longtext"/>
          <w:color w:val="000000"/>
          <w:sz w:val="28"/>
          <w:szCs w:val="28"/>
          <w:vertAlign w:val="subscript"/>
        </w:rPr>
        <w:t>4</w:t>
      </w:r>
      <w:r w:rsidR="009D073A" w:rsidRPr="005D43DA">
        <w:rPr>
          <w:rStyle w:val="longtext"/>
          <w:color w:val="000000"/>
          <w:sz w:val="28"/>
          <w:szCs w:val="28"/>
        </w:rPr>
        <w:t xml:space="preserve"> и диметилформамиде (ДМФ).</w:t>
      </w:r>
    </w:p>
    <w:p w:rsidR="00425863" w:rsidRDefault="00425863" w:rsidP="005D43DA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3B1AEC" w:rsidRPr="005D43DA" w:rsidRDefault="00425863" w:rsidP="005D43DA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  <w:r w:rsidR="003B1AEC" w:rsidRPr="005D43DA">
        <w:rPr>
          <w:color w:val="000000"/>
          <w:sz w:val="28"/>
          <w:szCs w:val="28"/>
          <w:shd w:val="clear" w:color="auto" w:fill="FFFFFF"/>
        </w:rPr>
        <w:t>Таблица 1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3B1AEC" w:rsidRPr="005D43DA">
        <w:rPr>
          <w:color w:val="000000"/>
          <w:sz w:val="28"/>
          <w:szCs w:val="28"/>
          <w:shd w:val="clear" w:color="auto" w:fill="FFFFFF"/>
        </w:rPr>
        <w:t>Характеристические данные красителей (3a-e)</w:t>
      </w:r>
    </w:p>
    <w:tbl>
      <w:tblPr>
        <w:tblStyle w:val="10"/>
        <w:tblW w:w="9297" w:type="dxa"/>
        <w:jc w:val="center"/>
        <w:tblLook w:val="0000" w:firstRow="0" w:lastRow="0" w:firstColumn="0" w:lastColumn="0" w:noHBand="0" w:noVBand="0"/>
      </w:tblPr>
      <w:tblGrid>
        <w:gridCol w:w="1388"/>
        <w:gridCol w:w="945"/>
        <w:gridCol w:w="1006"/>
        <w:gridCol w:w="1093"/>
        <w:gridCol w:w="930"/>
        <w:gridCol w:w="919"/>
        <w:gridCol w:w="909"/>
        <w:gridCol w:w="930"/>
        <w:gridCol w:w="1177"/>
      </w:tblGrid>
      <w:tr w:rsidR="003B1AEC" w:rsidRPr="005D43DA" w:rsidTr="00425863">
        <w:trPr>
          <w:cantSplit/>
          <w:trHeight w:val="213"/>
          <w:jc w:val="center"/>
        </w:trPr>
        <w:tc>
          <w:tcPr>
            <w:tcW w:w="746" w:type="pct"/>
            <w:vMerge w:val="restar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краситель</w:t>
            </w:r>
          </w:p>
        </w:tc>
        <w:tc>
          <w:tcPr>
            <w:tcW w:w="508" w:type="pct"/>
            <w:vMerge w:val="restar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Т. плавл. (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DMF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), °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1129" w:type="pct"/>
            <w:gridSpan w:val="2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(λ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max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, нм)</w:t>
            </w:r>
          </w:p>
        </w:tc>
        <w:tc>
          <w:tcPr>
            <w:tcW w:w="500" w:type="pct"/>
            <w:vMerge w:val="restar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Log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 xml:space="preserve"> 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ε</w:t>
            </w:r>
          </w:p>
        </w:tc>
        <w:tc>
          <w:tcPr>
            <w:tcW w:w="494" w:type="pct"/>
            <w:vMerge w:val="restar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E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,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 xml:space="preserve"> 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%</w:t>
            </w:r>
          </w:p>
        </w:tc>
        <w:tc>
          <w:tcPr>
            <w:tcW w:w="489" w:type="pct"/>
            <w:vMerge w:val="restar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F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,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 xml:space="preserve"> 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%</w:t>
            </w:r>
          </w:p>
        </w:tc>
        <w:tc>
          <w:tcPr>
            <w:tcW w:w="500" w:type="pct"/>
            <w:vMerge w:val="restar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R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f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 xml:space="preserve"> (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AcOEt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-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PhH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)</w:t>
            </w:r>
          </w:p>
        </w:tc>
        <w:tc>
          <w:tcPr>
            <w:tcW w:w="633" w:type="pct"/>
            <w:vMerge w:val="restar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Выход,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%</w:t>
            </w:r>
          </w:p>
        </w:tc>
      </w:tr>
      <w:tr w:rsidR="003B1AEC" w:rsidRPr="005D43DA" w:rsidTr="00425863">
        <w:trPr>
          <w:cantSplit/>
          <w:trHeight w:val="494"/>
          <w:jc w:val="center"/>
        </w:trPr>
        <w:tc>
          <w:tcPr>
            <w:tcW w:w="746" w:type="pct"/>
            <w:vMerge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  <w:tc>
          <w:tcPr>
            <w:tcW w:w="508" w:type="pct"/>
            <w:vMerge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  <w:tc>
          <w:tcPr>
            <w:tcW w:w="541" w:type="pc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DMF</w:t>
            </w:r>
          </w:p>
        </w:tc>
        <w:tc>
          <w:tcPr>
            <w:tcW w:w="588" w:type="pc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H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</w:rPr>
              <w:t>2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SO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</w:rPr>
              <w:t>4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 xml:space="preserve"> конц</w:t>
            </w:r>
          </w:p>
        </w:tc>
        <w:tc>
          <w:tcPr>
            <w:tcW w:w="500" w:type="pct"/>
            <w:vMerge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  <w:tc>
          <w:tcPr>
            <w:tcW w:w="494" w:type="pct"/>
            <w:vMerge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  <w:tc>
          <w:tcPr>
            <w:tcW w:w="489" w:type="pct"/>
            <w:vMerge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  <w:tc>
          <w:tcPr>
            <w:tcW w:w="500" w:type="pct"/>
            <w:vMerge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  <w:tc>
          <w:tcPr>
            <w:tcW w:w="633" w:type="pct"/>
            <w:vMerge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</w:tr>
      <w:tr w:rsidR="003B1AEC" w:rsidRPr="005D43DA" w:rsidTr="00425863">
        <w:trPr>
          <w:cantSplit/>
          <w:trHeight w:val="1569"/>
          <w:jc w:val="center"/>
        </w:trPr>
        <w:tc>
          <w:tcPr>
            <w:tcW w:w="746" w:type="pc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3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a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3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b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3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c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3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d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3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e</w:t>
            </w:r>
          </w:p>
        </w:tc>
        <w:tc>
          <w:tcPr>
            <w:tcW w:w="508" w:type="pc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174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1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75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209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2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10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232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2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33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249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2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50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240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2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41</w:t>
            </w:r>
          </w:p>
        </w:tc>
        <w:tc>
          <w:tcPr>
            <w:tcW w:w="541" w:type="pc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445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430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450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435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440</w:t>
            </w:r>
          </w:p>
        </w:tc>
        <w:tc>
          <w:tcPr>
            <w:tcW w:w="588" w:type="pc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410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390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390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406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410</w:t>
            </w:r>
          </w:p>
        </w:tc>
        <w:tc>
          <w:tcPr>
            <w:tcW w:w="500" w:type="pc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4.65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4.42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4.44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4.58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4.65</w:t>
            </w:r>
          </w:p>
        </w:tc>
        <w:tc>
          <w:tcPr>
            <w:tcW w:w="494" w:type="pc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80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76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80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76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74</w:t>
            </w:r>
          </w:p>
        </w:tc>
        <w:tc>
          <w:tcPr>
            <w:tcW w:w="489" w:type="pc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85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83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89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86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85</w:t>
            </w:r>
          </w:p>
        </w:tc>
        <w:tc>
          <w:tcPr>
            <w:tcW w:w="500" w:type="pc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0.83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0.91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0.90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0.81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0.68</w:t>
            </w:r>
          </w:p>
        </w:tc>
        <w:tc>
          <w:tcPr>
            <w:tcW w:w="633" w:type="pct"/>
          </w:tcPr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80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85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75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79</w:t>
            </w:r>
          </w:p>
          <w:p w:rsidR="003B1AEC" w:rsidRPr="005D43DA" w:rsidRDefault="003B1AEC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68</w:t>
            </w:r>
          </w:p>
        </w:tc>
      </w:tr>
    </w:tbl>
    <w:p w:rsidR="003B1AEC" w:rsidRPr="005D43DA" w:rsidRDefault="003B1AEC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</w:rPr>
      </w:pPr>
    </w:p>
    <w:p w:rsidR="009D073A" w:rsidRPr="005D43DA" w:rsidRDefault="009D073A" w:rsidP="005D43DA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D43DA">
        <w:rPr>
          <w:color w:val="000000"/>
          <w:sz w:val="28"/>
          <w:szCs w:val="28"/>
          <w:shd w:val="clear" w:color="auto" w:fill="FFFFFF"/>
        </w:rPr>
        <w:t>Таблица 2</w:t>
      </w:r>
      <w:r w:rsidR="00425863">
        <w:rPr>
          <w:color w:val="000000"/>
          <w:sz w:val="28"/>
          <w:szCs w:val="28"/>
          <w:shd w:val="clear" w:color="auto" w:fill="FFFFFF"/>
        </w:rPr>
        <w:t xml:space="preserve">. </w:t>
      </w:r>
      <w:r w:rsidRPr="005D43DA">
        <w:rPr>
          <w:color w:val="000000"/>
          <w:sz w:val="28"/>
          <w:szCs w:val="28"/>
          <w:shd w:val="clear" w:color="auto" w:fill="FFFFFF"/>
        </w:rPr>
        <w:t>Элементный анализ красителей (3а-е)</w:t>
      </w:r>
    </w:p>
    <w:tbl>
      <w:tblPr>
        <w:tblStyle w:val="10"/>
        <w:tblW w:w="9297" w:type="dxa"/>
        <w:jc w:val="center"/>
        <w:tblLook w:val="0000" w:firstRow="0" w:lastRow="0" w:firstColumn="0" w:lastColumn="0" w:noHBand="0" w:noVBand="0"/>
      </w:tblPr>
      <w:tblGrid>
        <w:gridCol w:w="1186"/>
        <w:gridCol w:w="1497"/>
        <w:gridCol w:w="1038"/>
        <w:gridCol w:w="1080"/>
        <w:gridCol w:w="1038"/>
        <w:gridCol w:w="1210"/>
        <w:gridCol w:w="1038"/>
        <w:gridCol w:w="1210"/>
      </w:tblGrid>
      <w:tr w:rsidR="009D073A" w:rsidRPr="005D43DA" w:rsidTr="005D43DA">
        <w:trPr>
          <w:cantSplit/>
          <w:trHeight w:val="728"/>
          <w:jc w:val="center"/>
        </w:trPr>
        <w:tc>
          <w:tcPr>
            <w:tcW w:w="638" w:type="pct"/>
            <w:vMerge w:val="restar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краситель</w:t>
            </w:r>
          </w:p>
        </w:tc>
        <w:tc>
          <w:tcPr>
            <w:tcW w:w="805" w:type="pct"/>
            <w:vMerge w:val="restar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Молекулярная формула</w:t>
            </w:r>
          </w:p>
        </w:tc>
        <w:tc>
          <w:tcPr>
            <w:tcW w:w="1139" w:type="pct"/>
            <w:gridSpan w:val="2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С</w:t>
            </w:r>
          </w:p>
        </w:tc>
        <w:tc>
          <w:tcPr>
            <w:tcW w:w="1209" w:type="pct"/>
            <w:gridSpan w:val="2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Н</w:t>
            </w:r>
          </w:p>
        </w:tc>
        <w:tc>
          <w:tcPr>
            <w:tcW w:w="1209" w:type="pct"/>
            <w:gridSpan w:val="2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N</w:t>
            </w:r>
          </w:p>
        </w:tc>
      </w:tr>
      <w:tr w:rsidR="009D073A" w:rsidRPr="005D43DA" w:rsidTr="005D43DA">
        <w:trPr>
          <w:cantSplit/>
          <w:trHeight w:val="727"/>
          <w:jc w:val="center"/>
        </w:trPr>
        <w:tc>
          <w:tcPr>
            <w:tcW w:w="638" w:type="pct"/>
            <w:vMerge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  <w:tc>
          <w:tcPr>
            <w:tcW w:w="805" w:type="pct"/>
            <w:vMerge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  <w:tc>
          <w:tcPr>
            <w:tcW w:w="558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Найд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,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 xml:space="preserve"> 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%</w:t>
            </w:r>
          </w:p>
        </w:tc>
        <w:tc>
          <w:tcPr>
            <w:tcW w:w="581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Вычисл,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%</w:t>
            </w:r>
          </w:p>
        </w:tc>
        <w:tc>
          <w:tcPr>
            <w:tcW w:w="558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Найд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,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 xml:space="preserve"> 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%</w:t>
            </w:r>
          </w:p>
        </w:tc>
        <w:tc>
          <w:tcPr>
            <w:tcW w:w="651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Вычисл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,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 xml:space="preserve"> 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%</w:t>
            </w:r>
          </w:p>
        </w:tc>
        <w:tc>
          <w:tcPr>
            <w:tcW w:w="558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Найд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,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 xml:space="preserve"> 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%</w:t>
            </w:r>
          </w:p>
        </w:tc>
        <w:tc>
          <w:tcPr>
            <w:tcW w:w="651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Вычисл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,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 xml:space="preserve"> 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%</w:t>
            </w:r>
          </w:p>
        </w:tc>
      </w:tr>
      <w:tr w:rsidR="009D073A" w:rsidRPr="005D43DA" w:rsidTr="005D43DA">
        <w:trPr>
          <w:cantSplit/>
          <w:jc w:val="center"/>
        </w:trPr>
        <w:tc>
          <w:tcPr>
            <w:tcW w:w="638" w:type="pct"/>
          </w:tcPr>
          <w:p w:rsidR="009D073A" w:rsidRPr="00425863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425863">
              <w:rPr>
                <w:color w:val="000000"/>
                <w:sz w:val="20"/>
                <w:szCs w:val="28"/>
                <w:shd w:val="clear" w:color="auto" w:fill="FFFFFF"/>
              </w:rPr>
              <w:t>3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a</w:t>
            </w:r>
          </w:p>
          <w:p w:rsidR="009D073A" w:rsidRPr="00425863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425863">
              <w:rPr>
                <w:color w:val="000000"/>
                <w:sz w:val="20"/>
                <w:szCs w:val="28"/>
                <w:shd w:val="clear" w:color="auto" w:fill="FFFFFF"/>
              </w:rPr>
              <w:t>3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b</w:t>
            </w:r>
          </w:p>
          <w:p w:rsidR="009D073A" w:rsidRPr="00425863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425863">
              <w:rPr>
                <w:color w:val="000000"/>
                <w:sz w:val="20"/>
                <w:szCs w:val="28"/>
                <w:shd w:val="clear" w:color="auto" w:fill="FFFFFF"/>
              </w:rPr>
              <w:t>3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c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425863">
              <w:rPr>
                <w:color w:val="000000"/>
                <w:sz w:val="20"/>
                <w:szCs w:val="28"/>
                <w:shd w:val="clear" w:color="auto" w:fill="FFFFFF"/>
              </w:rPr>
              <w:t>3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d</w:t>
            </w:r>
          </w:p>
          <w:p w:rsidR="009D073A" w:rsidRPr="00425863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425863">
              <w:rPr>
                <w:color w:val="000000"/>
                <w:sz w:val="20"/>
                <w:szCs w:val="28"/>
                <w:shd w:val="clear" w:color="auto" w:fill="FFFFFF"/>
              </w:rPr>
              <w:t>3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e</w:t>
            </w:r>
          </w:p>
        </w:tc>
        <w:tc>
          <w:tcPr>
            <w:tcW w:w="805" w:type="pct"/>
          </w:tcPr>
          <w:p w:rsidR="009D073A" w:rsidRPr="00425863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C</w:t>
            </w:r>
            <w:r w:rsidRPr="00425863">
              <w:rPr>
                <w:color w:val="000000"/>
                <w:sz w:val="20"/>
                <w:szCs w:val="28"/>
                <w:shd w:val="clear" w:color="auto" w:fill="FFFFFF"/>
                <w:vertAlign w:val="subscript"/>
              </w:rPr>
              <w:t>11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H</w:t>
            </w:r>
            <w:r w:rsidRPr="00425863">
              <w:rPr>
                <w:color w:val="000000"/>
                <w:sz w:val="20"/>
                <w:szCs w:val="28"/>
                <w:shd w:val="clear" w:color="auto" w:fill="FFFFFF"/>
                <w:vertAlign w:val="subscript"/>
              </w:rPr>
              <w:t>9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N</w:t>
            </w:r>
            <w:r w:rsidRPr="00425863">
              <w:rPr>
                <w:color w:val="000000"/>
                <w:sz w:val="20"/>
                <w:szCs w:val="28"/>
                <w:shd w:val="clear" w:color="auto" w:fill="FFFFFF"/>
                <w:vertAlign w:val="subscript"/>
              </w:rPr>
              <w:t>5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OS</w:t>
            </w:r>
            <w:r w:rsidRPr="00425863">
              <w:rPr>
                <w:color w:val="000000"/>
                <w:sz w:val="20"/>
                <w:szCs w:val="28"/>
                <w:shd w:val="clear" w:color="auto" w:fill="FFFFFF"/>
                <w:vertAlign w:val="subscript"/>
              </w:rPr>
              <w:t>2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C</w:t>
            </w:r>
            <w:r w:rsidRPr="00425863">
              <w:rPr>
                <w:color w:val="000000"/>
                <w:sz w:val="20"/>
                <w:szCs w:val="28"/>
                <w:shd w:val="clear" w:color="auto" w:fill="FFFFFF"/>
                <w:vertAlign w:val="subscript"/>
              </w:rPr>
              <w:t>11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H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8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N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6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O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3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S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2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C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11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H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8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N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5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OS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Cl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C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12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H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11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N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5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OS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2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C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12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H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11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N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5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OS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  <w:vertAlign w:val="subscript"/>
                <w:lang w:val="en-US"/>
              </w:rPr>
              <w:t>2</w:t>
            </w:r>
          </w:p>
        </w:tc>
        <w:tc>
          <w:tcPr>
            <w:tcW w:w="558" w:type="pct"/>
          </w:tcPr>
          <w:p w:rsidR="009D073A" w:rsidRPr="005D43DA" w:rsidRDefault="009D073A" w:rsidP="005D43DA">
            <w:pPr>
              <w:numPr>
                <w:ilvl w:val="1"/>
                <w:numId w:val="6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39.00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40.15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47.10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47.06</w:t>
            </w:r>
          </w:p>
        </w:tc>
        <w:tc>
          <w:tcPr>
            <w:tcW w:w="581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45.36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39.28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 xml:space="preserve"> 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40.55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47.21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 xml:space="preserve"> 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47.21</w:t>
            </w:r>
          </w:p>
        </w:tc>
        <w:tc>
          <w:tcPr>
            <w:tcW w:w="558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2.92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2.18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2.30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 xml:space="preserve"> 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3.41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 xml:space="preserve"> </w:t>
            </w: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2.92</w:t>
            </w:r>
          </w:p>
        </w:tc>
        <w:tc>
          <w:tcPr>
            <w:tcW w:w="651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3.09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2.38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2.45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3.60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3.60</w:t>
            </w:r>
          </w:p>
        </w:tc>
        <w:tc>
          <w:tcPr>
            <w:tcW w:w="558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23.92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24.86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21.36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22.79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23.92</w:t>
            </w:r>
          </w:p>
        </w:tc>
        <w:tc>
          <w:tcPr>
            <w:tcW w:w="651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24.05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25.00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21.50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22.95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22.95</w:t>
            </w:r>
          </w:p>
        </w:tc>
      </w:tr>
    </w:tbl>
    <w:p w:rsidR="009D073A" w:rsidRPr="005D43DA" w:rsidRDefault="009D073A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</w:rPr>
      </w:pPr>
    </w:p>
    <w:p w:rsidR="005021F9" w:rsidRPr="005D43DA" w:rsidRDefault="00311A6E" w:rsidP="005D43DA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</w:rPr>
        <w:t>Значения л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огарифмов 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молярного ко</w:t>
      </w:r>
      <w:r w:rsidR="009D073A" w:rsidRPr="005D43DA">
        <w:rPr>
          <w:rStyle w:val="longtext"/>
          <w:color w:val="000000"/>
          <w:sz w:val="28"/>
          <w:szCs w:val="28"/>
          <w:shd w:val="clear" w:color="auto" w:fill="FFFFFF"/>
        </w:rPr>
        <w:t>эффициента экстинкции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красителей </w:t>
      </w:r>
      <w:r w:rsidR="005021F9"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3a</w:t>
      </w:r>
      <w:r w:rsid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-</w:t>
      </w:r>
      <w:r w:rsidR="005D43DA"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е</w:t>
      </w:r>
      <w:r w:rsidR="009D073A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были в диапазоне 4,42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4</w:t>
      </w:r>
      <w:r w:rsidR="009D073A" w:rsidRPr="005D43DA">
        <w:rPr>
          <w:rStyle w:val="longtext"/>
          <w:color w:val="000000"/>
          <w:sz w:val="28"/>
          <w:szCs w:val="28"/>
          <w:shd w:val="clear" w:color="auto" w:fill="FFFFFF"/>
        </w:rPr>
        <w:t>,65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в соответствии с их высокой интенсивност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ью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поглощения.</w:t>
      </w:r>
    </w:p>
    <w:p w:rsidR="009D073A" w:rsidRPr="005D43DA" w:rsidRDefault="00952D89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ИК-спектры красителей показывают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характерные полосы около 2960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3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010, 1580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1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610 и 1500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 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см</w:t>
      </w:r>
      <w:r w:rsidRPr="005D43DA">
        <w:rPr>
          <w:rStyle w:val="longtext"/>
          <w:color w:val="000000"/>
          <w:sz w:val="28"/>
          <w:szCs w:val="28"/>
          <w:shd w:val="clear" w:color="auto" w:fill="FFFFFF"/>
          <w:vertAlign w:val="superscript"/>
        </w:rPr>
        <w:t>-1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в связи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с ароматическими валентными колебаниями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фенильного кольца, полосы 600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6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60 и 675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7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00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 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см</w:t>
      </w:r>
      <w:r w:rsidRPr="005D43DA">
        <w:rPr>
          <w:rStyle w:val="longtext"/>
          <w:color w:val="000000"/>
          <w:sz w:val="28"/>
          <w:szCs w:val="28"/>
          <w:shd w:val="clear" w:color="auto" w:fill="FFFFFF"/>
          <w:vertAlign w:val="superscript"/>
        </w:rPr>
        <w:t>-1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(CSH растяжения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), 1070 (CN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растяжение), 1200 (NHCOCH = СН</w:t>
      </w:r>
      <w:r w:rsidRPr="005D43DA">
        <w:rPr>
          <w:rStyle w:val="longtext"/>
          <w:color w:val="000000"/>
          <w:sz w:val="28"/>
          <w:szCs w:val="28"/>
          <w:shd w:val="clear" w:color="auto" w:fill="FFFFFF"/>
          <w:vertAlign w:val="subscript"/>
        </w:rPr>
        <w:t>2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группа) и 1435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 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см</w:t>
      </w:r>
      <w:r w:rsidRPr="005D43DA">
        <w:rPr>
          <w:rStyle w:val="longtext"/>
          <w:color w:val="000000"/>
          <w:sz w:val="28"/>
          <w:szCs w:val="28"/>
          <w:shd w:val="clear" w:color="auto" w:fill="FFFFFF"/>
          <w:vertAlign w:val="superscript"/>
        </w:rPr>
        <w:t>-1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(SC растяжение). Полосы 800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8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70, 960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9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90, 870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9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00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 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см</w:t>
      </w:r>
      <w:r w:rsidRPr="005D43DA">
        <w:rPr>
          <w:rStyle w:val="longtext"/>
          <w:color w:val="000000"/>
          <w:sz w:val="28"/>
          <w:szCs w:val="28"/>
          <w:shd w:val="clear" w:color="auto" w:fill="FFFFFF"/>
          <w:vertAlign w:val="superscript"/>
        </w:rPr>
        <w:t>-1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обусловлены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изгибом CH группы вне плоскости</w:t>
      </w:r>
      <w:r w:rsidR="009D073A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. Азо группа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(N = N) указывает валентные колебания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на 1540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1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560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 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см</w:t>
      </w:r>
      <w:r w:rsidRPr="005D43DA">
        <w:rPr>
          <w:rStyle w:val="longtext"/>
          <w:color w:val="000000"/>
          <w:sz w:val="28"/>
          <w:szCs w:val="28"/>
          <w:shd w:val="clear" w:color="auto" w:fill="FFFFFF"/>
          <w:vertAlign w:val="superscript"/>
        </w:rPr>
        <w:t>-1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. Дв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е сильные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полос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ы, наблюдаемые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в 1650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1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690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 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см</w:t>
      </w:r>
      <w:r w:rsidRPr="005D43DA">
        <w:rPr>
          <w:rStyle w:val="longtext"/>
          <w:color w:val="000000"/>
          <w:sz w:val="28"/>
          <w:szCs w:val="28"/>
          <w:shd w:val="clear" w:color="auto" w:fill="FFFFFF"/>
          <w:vertAlign w:val="superscript"/>
        </w:rPr>
        <w:t>-1</w:t>
      </w:r>
      <w:r w:rsidR="000A3958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,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относятся к валентным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колебания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м C=O группы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.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Валентные колебания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амидной группировки NH наблюдала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сь около 3275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3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350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 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см</w:t>
      </w:r>
      <w:r w:rsidRPr="005D43DA">
        <w:rPr>
          <w:rStyle w:val="longtext"/>
          <w:color w:val="000000"/>
          <w:sz w:val="28"/>
          <w:szCs w:val="28"/>
          <w:shd w:val="clear" w:color="auto" w:fill="FFFFFF"/>
          <w:vertAlign w:val="superscript"/>
        </w:rPr>
        <w:t>-1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. </w:t>
      </w:r>
      <w:r w:rsidR="005021F9" w:rsidRPr="005D43DA">
        <w:rPr>
          <w:rStyle w:val="longtext"/>
          <w:color w:val="000000"/>
          <w:sz w:val="28"/>
          <w:szCs w:val="28"/>
        </w:rPr>
        <w:t>Полоса 1320</w:t>
      </w:r>
      <w:r w:rsidR="005D43DA">
        <w:rPr>
          <w:rStyle w:val="longtext"/>
          <w:color w:val="000000"/>
          <w:sz w:val="28"/>
          <w:szCs w:val="28"/>
        </w:rPr>
        <w:t>–</w:t>
      </w:r>
      <w:r w:rsidR="005D43DA" w:rsidRPr="005D43DA">
        <w:rPr>
          <w:rStyle w:val="longtext"/>
          <w:color w:val="000000"/>
          <w:sz w:val="28"/>
          <w:szCs w:val="28"/>
        </w:rPr>
        <w:t>1</w:t>
      </w:r>
      <w:r w:rsidR="005021F9" w:rsidRPr="005D43DA">
        <w:rPr>
          <w:rStyle w:val="longtext"/>
          <w:color w:val="000000"/>
          <w:sz w:val="28"/>
          <w:szCs w:val="28"/>
        </w:rPr>
        <w:t>350</w:t>
      </w:r>
      <w:r w:rsidR="005D43DA">
        <w:rPr>
          <w:rStyle w:val="longtext"/>
          <w:color w:val="000000"/>
          <w:sz w:val="28"/>
          <w:szCs w:val="28"/>
        </w:rPr>
        <w:t> </w:t>
      </w:r>
      <w:r w:rsidR="005D43DA" w:rsidRPr="005D43DA">
        <w:rPr>
          <w:rStyle w:val="longtext"/>
          <w:color w:val="000000"/>
          <w:sz w:val="28"/>
          <w:szCs w:val="28"/>
        </w:rPr>
        <w:t>см</w:t>
      </w:r>
      <w:r w:rsidRPr="005D43DA">
        <w:rPr>
          <w:rStyle w:val="longtext"/>
          <w:color w:val="000000"/>
          <w:sz w:val="28"/>
          <w:szCs w:val="28"/>
          <w:vertAlign w:val="superscript"/>
        </w:rPr>
        <w:t>-1</w:t>
      </w:r>
      <w:r w:rsidRPr="005D43DA">
        <w:rPr>
          <w:rStyle w:val="longtext"/>
          <w:color w:val="000000"/>
          <w:sz w:val="28"/>
          <w:szCs w:val="28"/>
        </w:rPr>
        <w:t xml:space="preserve"> связана с симметричным</w:t>
      </w:r>
      <w:r w:rsidR="005021F9" w:rsidRPr="005D43DA">
        <w:rPr>
          <w:rStyle w:val="longtext"/>
          <w:color w:val="000000"/>
          <w:sz w:val="28"/>
          <w:szCs w:val="28"/>
        </w:rPr>
        <w:t xml:space="preserve"> растяжение</w:t>
      </w:r>
      <w:r w:rsidRPr="005D43DA">
        <w:rPr>
          <w:rStyle w:val="longtext"/>
          <w:color w:val="000000"/>
          <w:sz w:val="28"/>
          <w:szCs w:val="28"/>
        </w:rPr>
        <w:t>м NO</w:t>
      </w:r>
      <w:r w:rsidRPr="005D43DA">
        <w:rPr>
          <w:rStyle w:val="longtext"/>
          <w:color w:val="000000"/>
          <w:sz w:val="28"/>
          <w:szCs w:val="28"/>
          <w:vertAlign w:val="subscript"/>
        </w:rPr>
        <w:t>2</w:t>
      </w:r>
      <w:r w:rsidR="005021F9" w:rsidRPr="005D43DA">
        <w:rPr>
          <w:rStyle w:val="longtext"/>
          <w:color w:val="000000"/>
          <w:sz w:val="28"/>
          <w:szCs w:val="28"/>
        </w:rPr>
        <w:t xml:space="preserve"> группы. 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Полосы 620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6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85 и 1385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1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450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 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см</w:t>
      </w:r>
      <w:r w:rsidRPr="005D43DA">
        <w:rPr>
          <w:rStyle w:val="longtext"/>
          <w:color w:val="000000"/>
          <w:sz w:val="28"/>
          <w:szCs w:val="28"/>
          <w:shd w:val="clear" w:color="auto" w:fill="FFFFFF"/>
          <w:vertAlign w:val="superscript"/>
        </w:rPr>
        <w:t>-1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связаны с C-C1 и C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С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Н</w:t>
      </w:r>
      <w:r w:rsidRPr="005D43DA">
        <w:rPr>
          <w:rStyle w:val="longtext"/>
          <w:color w:val="000000"/>
          <w:sz w:val="28"/>
          <w:szCs w:val="28"/>
          <w:shd w:val="clear" w:color="auto" w:fill="FFFFFF"/>
          <w:vertAlign w:val="subscript"/>
        </w:rPr>
        <w:t>3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валентными колебаниями </w:t>
      </w:r>
      <w:r w:rsidR="009D073A" w:rsidRPr="005D43DA">
        <w:rPr>
          <w:rStyle w:val="longtext"/>
          <w:color w:val="000000"/>
          <w:sz w:val="28"/>
          <w:szCs w:val="28"/>
          <w:shd w:val="clear" w:color="auto" w:fill="FFFFFF"/>
        </w:rPr>
        <w:t>со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ответственно. </w:t>
      </w:r>
      <w:r w:rsidR="005021F9" w:rsidRPr="005D43DA">
        <w:rPr>
          <w:color w:val="000000"/>
          <w:sz w:val="28"/>
          <w:szCs w:val="28"/>
          <w:shd w:val="clear" w:color="auto" w:fill="FFFFFF"/>
        </w:rPr>
        <w:br/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Все краски были применены в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2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%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>глуб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ине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на полиэфирной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ткани, как дисперсные красители</w:t>
      </w:r>
      <w:r w:rsidR="005021F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. </w:t>
      </w:r>
      <w:r w:rsidR="009D073A" w:rsidRPr="005D43DA">
        <w:rPr>
          <w:rStyle w:val="longtext"/>
          <w:color w:val="000000"/>
          <w:sz w:val="28"/>
          <w:szCs w:val="28"/>
          <w:shd w:val="clear" w:color="auto" w:fill="FFFFFF"/>
        </w:rPr>
        <w:t>О</w:t>
      </w:r>
      <w:r w:rsidRPr="005D43DA">
        <w:rPr>
          <w:rStyle w:val="longtext"/>
          <w:color w:val="000000"/>
          <w:sz w:val="28"/>
          <w:szCs w:val="28"/>
        </w:rPr>
        <w:t>крашивающие с</w:t>
      </w:r>
      <w:r w:rsidR="005021F9" w:rsidRPr="005D43DA">
        <w:rPr>
          <w:rStyle w:val="longtext"/>
          <w:color w:val="000000"/>
          <w:sz w:val="28"/>
          <w:szCs w:val="28"/>
        </w:rPr>
        <w:t xml:space="preserve">войства </w:t>
      </w:r>
      <w:r w:rsidR="009D073A" w:rsidRPr="005D43DA">
        <w:rPr>
          <w:rStyle w:val="longtext"/>
          <w:color w:val="000000"/>
          <w:sz w:val="28"/>
          <w:szCs w:val="28"/>
        </w:rPr>
        <w:t xml:space="preserve">красителей </w:t>
      </w:r>
      <w:r w:rsidR="005021F9" w:rsidRPr="005D43DA">
        <w:rPr>
          <w:rStyle w:val="longtext"/>
          <w:color w:val="000000"/>
          <w:sz w:val="28"/>
          <w:szCs w:val="28"/>
        </w:rPr>
        <w:t>приведены в таблице 3.</w:t>
      </w:r>
    </w:p>
    <w:p w:rsidR="00131900" w:rsidRPr="005D43DA" w:rsidRDefault="00131900" w:rsidP="005D43DA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D073A" w:rsidRPr="005D43DA" w:rsidRDefault="009D073A" w:rsidP="005D43DA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D43DA">
        <w:rPr>
          <w:color w:val="000000"/>
          <w:sz w:val="28"/>
          <w:szCs w:val="28"/>
          <w:shd w:val="clear" w:color="auto" w:fill="FFFFFF"/>
        </w:rPr>
        <w:t>Таблица 3</w:t>
      </w:r>
      <w:r w:rsidR="00425863">
        <w:rPr>
          <w:color w:val="000000"/>
          <w:sz w:val="28"/>
          <w:szCs w:val="28"/>
          <w:shd w:val="clear" w:color="auto" w:fill="FFFFFF"/>
        </w:rPr>
        <w:t xml:space="preserve">. </w:t>
      </w:r>
      <w:r w:rsidRPr="005D43DA">
        <w:rPr>
          <w:color w:val="000000"/>
          <w:sz w:val="28"/>
          <w:szCs w:val="28"/>
          <w:shd w:val="clear" w:color="auto" w:fill="FFFFFF"/>
        </w:rPr>
        <w:t xml:space="preserve">Окрашивание и свойства прочности красителей </w:t>
      </w:r>
      <w:r w:rsidR="00D97437" w:rsidRPr="005D43DA">
        <w:rPr>
          <w:color w:val="000000"/>
          <w:sz w:val="28"/>
          <w:szCs w:val="28"/>
          <w:shd w:val="clear" w:color="auto" w:fill="FFFFFF"/>
        </w:rPr>
        <w:t>(</w:t>
      </w:r>
      <w:r w:rsidRPr="005D43DA">
        <w:rPr>
          <w:color w:val="000000"/>
          <w:sz w:val="28"/>
          <w:szCs w:val="28"/>
          <w:shd w:val="clear" w:color="auto" w:fill="FFFFFF"/>
        </w:rPr>
        <w:t>3а-е</w:t>
      </w:r>
      <w:r w:rsidR="00D97437" w:rsidRPr="005D43DA">
        <w:rPr>
          <w:color w:val="000000"/>
          <w:sz w:val="28"/>
          <w:szCs w:val="28"/>
          <w:shd w:val="clear" w:color="auto" w:fill="FFFFFF"/>
        </w:rPr>
        <w:t>)</w:t>
      </w:r>
      <w:r w:rsidR="00425863">
        <w:rPr>
          <w:color w:val="000000"/>
          <w:sz w:val="28"/>
          <w:szCs w:val="28"/>
          <w:shd w:val="clear" w:color="auto" w:fill="FFFFFF"/>
        </w:rPr>
        <w:t xml:space="preserve"> </w:t>
      </w:r>
      <w:r w:rsidRPr="005D43DA">
        <w:rPr>
          <w:color w:val="000000"/>
          <w:sz w:val="28"/>
          <w:szCs w:val="28"/>
          <w:shd w:val="clear" w:color="auto" w:fill="FFFFFF"/>
        </w:rPr>
        <w:t>на полиэфирных тканях</w:t>
      </w:r>
    </w:p>
    <w:tbl>
      <w:tblPr>
        <w:tblStyle w:val="10"/>
        <w:tblW w:w="9297" w:type="dxa"/>
        <w:jc w:val="center"/>
        <w:tblLook w:val="0000" w:firstRow="0" w:lastRow="0" w:firstColumn="0" w:lastColumn="0" w:noHBand="0" w:noVBand="0"/>
      </w:tblPr>
      <w:tblGrid>
        <w:gridCol w:w="1161"/>
        <w:gridCol w:w="1367"/>
        <w:gridCol w:w="784"/>
        <w:gridCol w:w="917"/>
        <w:gridCol w:w="1025"/>
        <w:gridCol w:w="997"/>
        <w:gridCol w:w="1088"/>
        <w:gridCol w:w="904"/>
        <w:gridCol w:w="1054"/>
      </w:tblGrid>
      <w:tr w:rsidR="009D073A" w:rsidRPr="005D43DA" w:rsidTr="00425863">
        <w:trPr>
          <w:cantSplit/>
          <w:jc w:val="center"/>
        </w:trPr>
        <w:tc>
          <w:tcPr>
            <w:tcW w:w="625" w:type="pct"/>
            <w:vMerge w:val="restar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краситель</w:t>
            </w:r>
          </w:p>
        </w:tc>
        <w:tc>
          <w:tcPr>
            <w:tcW w:w="735" w:type="pct"/>
            <w:vMerge w:val="restar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Оттенок на полиэфирной ткани</w:t>
            </w:r>
          </w:p>
        </w:tc>
        <w:tc>
          <w:tcPr>
            <w:tcW w:w="3640" w:type="pct"/>
            <w:gridSpan w:val="7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Свойства прочности</w:t>
            </w:r>
          </w:p>
        </w:tc>
      </w:tr>
      <w:tr w:rsidR="00425863" w:rsidRPr="005D43DA" w:rsidTr="00425863">
        <w:trPr>
          <w:cantSplit/>
          <w:jc w:val="center"/>
        </w:trPr>
        <w:tc>
          <w:tcPr>
            <w:tcW w:w="625" w:type="pct"/>
            <w:vMerge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  <w:tc>
          <w:tcPr>
            <w:tcW w:w="735" w:type="pct"/>
            <w:vMerge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  <w:tc>
          <w:tcPr>
            <w:tcW w:w="422" w:type="pct"/>
            <w:vMerge w:val="restar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свет</w:t>
            </w:r>
          </w:p>
        </w:tc>
        <w:tc>
          <w:tcPr>
            <w:tcW w:w="493" w:type="pct"/>
            <w:vMerge w:val="restar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мытье</w:t>
            </w:r>
          </w:p>
        </w:tc>
        <w:tc>
          <w:tcPr>
            <w:tcW w:w="1087" w:type="pct"/>
            <w:gridSpan w:val="2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Прочность к поту</w:t>
            </w:r>
          </w:p>
        </w:tc>
        <w:tc>
          <w:tcPr>
            <w:tcW w:w="585" w:type="pct"/>
            <w:vMerge w:val="restar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возгонка</w:t>
            </w:r>
          </w:p>
        </w:tc>
        <w:tc>
          <w:tcPr>
            <w:tcW w:w="1054" w:type="pct"/>
            <w:gridSpan w:val="2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Протирка прочности</w:t>
            </w:r>
          </w:p>
        </w:tc>
      </w:tr>
      <w:tr w:rsidR="005D43DA" w:rsidRPr="005D43DA" w:rsidTr="00425863">
        <w:trPr>
          <w:cantSplit/>
          <w:jc w:val="center"/>
        </w:trPr>
        <w:tc>
          <w:tcPr>
            <w:tcW w:w="625" w:type="pct"/>
            <w:vMerge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  <w:tc>
          <w:tcPr>
            <w:tcW w:w="735" w:type="pct"/>
            <w:vMerge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  <w:tc>
          <w:tcPr>
            <w:tcW w:w="422" w:type="pct"/>
            <w:vMerge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  <w:tc>
          <w:tcPr>
            <w:tcW w:w="493" w:type="pct"/>
            <w:vMerge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  <w:tc>
          <w:tcPr>
            <w:tcW w:w="551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кислота</w:t>
            </w:r>
          </w:p>
        </w:tc>
        <w:tc>
          <w:tcPr>
            <w:tcW w:w="536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щелочь</w:t>
            </w:r>
          </w:p>
        </w:tc>
        <w:tc>
          <w:tcPr>
            <w:tcW w:w="585" w:type="pct"/>
            <w:vMerge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</w:tc>
        <w:tc>
          <w:tcPr>
            <w:tcW w:w="486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Сухая</w:t>
            </w:r>
          </w:p>
        </w:tc>
        <w:tc>
          <w:tcPr>
            <w:tcW w:w="567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влажная</w:t>
            </w:r>
          </w:p>
        </w:tc>
      </w:tr>
      <w:tr w:rsidR="005D43DA" w:rsidRPr="005D43DA" w:rsidTr="00425863">
        <w:trPr>
          <w:cantSplit/>
          <w:jc w:val="center"/>
        </w:trPr>
        <w:tc>
          <w:tcPr>
            <w:tcW w:w="625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3a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3b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3c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3d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  <w:lang w:val="en-US"/>
              </w:rPr>
              <w:t>3e</w:t>
            </w:r>
          </w:p>
        </w:tc>
        <w:tc>
          <w:tcPr>
            <w:tcW w:w="735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Светло-оранжевый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Коричневый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Красновато-розовый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Яркий красно-розовый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Красно-коричневый</w:t>
            </w:r>
          </w:p>
        </w:tc>
        <w:tc>
          <w:tcPr>
            <w:tcW w:w="422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4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3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4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4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3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4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3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3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4</w:t>
            </w:r>
          </w:p>
        </w:tc>
        <w:tc>
          <w:tcPr>
            <w:tcW w:w="493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4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</w:tc>
        <w:tc>
          <w:tcPr>
            <w:tcW w:w="551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4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4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4</w:t>
            </w:r>
          </w:p>
        </w:tc>
        <w:tc>
          <w:tcPr>
            <w:tcW w:w="536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</w:tc>
        <w:tc>
          <w:tcPr>
            <w:tcW w:w="585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4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</w:tc>
        <w:tc>
          <w:tcPr>
            <w:tcW w:w="486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4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</w:tc>
        <w:tc>
          <w:tcPr>
            <w:tcW w:w="567" w:type="pct"/>
          </w:tcPr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  <w:r w:rsidR="005D43DA">
              <w:rPr>
                <w:color w:val="000000"/>
                <w:sz w:val="20"/>
                <w:szCs w:val="28"/>
                <w:shd w:val="clear" w:color="auto" w:fill="FFFFFF"/>
              </w:rPr>
              <w:t>–</w:t>
            </w:r>
            <w:r w:rsidR="005D43DA" w:rsidRPr="005D43DA">
              <w:rPr>
                <w:color w:val="000000"/>
                <w:sz w:val="20"/>
                <w:szCs w:val="28"/>
                <w:shd w:val="clear" w:color="auto" w:fill="FFFFFF"/>
              </w:rPr>
              <w:t>4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9D073A" w:rsidRPr="005D43DA" w:rsidRDefault="009D073A" w:rsidP="005D43DA">
            <w:pPr>
              <w:spacing w:line="360" w:lineRule="auto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  <w:r w:rsidRPr="005D43DA">
              <w:rPr>
                <w:color w:val="000000"/>
                <w:sz w:val="20"/>
                <w:szCs w:val="28"/>
                <w:shd w:val="clear" w:color="auto" w:fill="FFFFFF"/>
              </w:rPr>
              <w:t>5</w:t>
            </w:r>
          </w:p>
        </w:tc>
      </w:tr>
    </w:tbl>
    <w:p w:rsidR="009D073A" w:rsidRPr="005D43DA" w:rsidRDefault="009D073A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5021F9" w:rsidRPr="005D43DA" w:rsidRDefault="005021F9" w:rsidP="005D43DA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Эти красители дал</w:t>
      </w:r>
      <w:r w:rsidR="00F91CD0" w:rsidRPr="005D43DA">
        <w:rPr>
          <w:rStyle w:val="longtext"/>
          <w:color w:val="000000"/>
          <w:sz w:val="28"/>
          <w:szCs w:val="28"/>
          <w:shd w:val="clear" w:color="auto" w:fill="FFFFFF"/>
        </w:rPr>
        <w:t>и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узкий диапазон цветов</w:t>
      </w:r>
      <w:r w:rsidR="00F91CD0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, </w:t>
      </w:r>
      <w:r w:rsidR="000A3958" w:rsidRPr="005D43DA">
        <w:rPr>
          <w:rStyle w:val="longtext"/>
          <w:color w:val="000000"/>
          <w:sz w:val="28"/>
          <w:szCs w:val="28"/>
          <w:shd w:val="clear" w:color="auto" w:fill="FFFFFF"/>
        </w:rPr>
        <w:t>варьирующийся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от оранжевого д</w:t>
      </w:r>
      <w:r w:rsidR="00F91CD0" w:rsidRPr="005D43DA">
        <w:rPr>
          <w:rStyle w:val="longtext"/>
          <w:color w:val="000000"/>
          <w:sz w:val="28"/>
          <w:szCs w:val="28"/>
          <w:shd w:val="clear" w:color="auto" w:fill="FFFFFF"/>
        </w:rPr>
        <w:t>о розового с отличной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яркость</w:t>
      </w:r>
      <w:r w:rsidR="00F91CD0" w:rsidRPr="005D43DA">
        <w:rPr>
          <w:rStyle w:val="longtext"/>
          <w:color w:val="000000"/>
          <w:sz w:val="28"/>
          <w:szCs w:val="28"/>
          <w:shd w:val="clear" w:color="auto" w:fill="FFFFFF"/>
        </w:rPr>
        <w:t>ю и глубиной на тканях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. </w:t>
      </w:r>
      <w:r w:rsidR="009D073A" w:rsidRPr="005D43DA">
        <w:rPr>
          <w:rStyle w:val="longtext"/>
          <w:color w:val="000000"/>
          <w:sz w:val="28"/>
          <w:szCs w:val="28"/>
          <w:shd w:val="clear" w:color="auto" w:fill="FFFFFF"/>
        </w:rPr>
        <w:t>Окрашенные ткани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имеет хорошие (3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4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)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="009D073A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и </w:t>
      </w:r>
      <w:r w:rsidR="00F91CD0" w:rsidRPr="005D43DA">
        <w:rPr>
          <w:rStyle w:val="longtext"/>
          <w:color w:val="000000"/>
          <w:sz w:val="28"/>
          <w:szCs w:val="28"/>
          <w:shd w:val="clear" w:color="auto" w:fill="FFFFFF"/>
        </w:rPr>
        <w:t>превосходные (5) оттенки</w:t>
      </w:r>
      <w:r w:rsidR="009D073A" w:rsidRPr="005D43DA">
        <w:rPr>
          <w:rStyle w:val="longtext"/>
          <w:color w:val="000000"/>
          <w:sz w:val="28"/>
          <w:szCs w:val="28"/>
          <w:shd w:val="clear" w:color="auto" w:fill="FFFFFF"/>
        </w:rPr>
        <w:t>.</w:t>
      </w:r>
    </w:p>
    <w:p w:rsidR="007D5AD7" w:rsidRPr="005D43DA" w:rsidRDefault="005021F9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Полученные результаты свидетельствуют о том, что </w:t>
      </w:r>
      <w:r w:rsidR="00262230" w:rsidRPr="005D43DA">
        <w:rPr>
          <w:rStyle w:val="longtext"/>
          <w:color w:val="000000"/>
          <w:sz w:val="28"/>
          <w:szCs w:val="28"/>
          <w:shd w:val="clear" w:color="auto" w:fill="FFFFFF"/>
        </w:rPr>
        <w:t>крашение полиэфирных тканей с дисперсными красителями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="00262230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тиадиазольного ряда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могут оказаться перспективными для практического использования, в ос</w:t>
      </w:r>
      <w:r w:rsidR="00292D8D" w:rsidRPr="005D43DA">
        <w:rPr>
          <w:rStyle w:val="longtext"/>
          <w:color w:val="000000"/>
          <w:sz w:val="28"/>
          <w:szCs w:val="28"/>
          <w:shd w:val="clear" w:color="auto" w:fill="FFFFFF"/>
        </w:rPr>
        <w:t>новном за счет доступности веществ, использованных</w:t>
      </w:r>
      <w:r w:rsidR="00262230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в синтезе</w:t>
      </w:r>
      <w:r w:rsidR="00292D8D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красителей.</w:t>
      </w:r>
    </w:p>
    <w:p w:rsidR="007D5AD7" w:rsidRPr="005D43DA" w:rsidRDefault="007D5AD7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hd w:val="clear" w:color="auto" w:fill="FFFFFF"/>
        </w:rPr>
      </w:pPr>
    </w:p>
    <w:p w:rsidR="007D5AD7" w:rsidRPr="005D43DA" w:rsidRDefault="007D5AD7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hd w:val="clear" w:color="auto" w:fill="FFFFFF"/>
        </w:rPr>
      </w:pPr>
    </w:p>
    <w:p w:rsidR="007D5AD7" w:rsidRPr="00425863" w:rsidRDefault="00425863" w:rsidP="005D43DA">
      <w:pPr>
        <w:spacing w:line="360" w:lineRule="auto"/>
        <w:ind w:firstLine="709"/>
        <w:jc w:val="both"/>
        <w:rPr>
          <w:rStyle w:val="longtext"/>
          <w:b/>
          <w:color w:val="000000"/>
          <w:sz w:val="28"/>
          <w:szCs w:val="28"/>
          <w:shd w:val="clear" w:color="auto" w:fill="FFFFFF"/>
        </w:rPr>
      </w:pPr>
      <w:r>
        <w:rPr>
          <w:rStyle w:val="longtext"/>
          <w:color w:val="000000"/>
          <w:sz w:val="28"/>
          <w:shd w:val="clear" w:color="auto" w:fill="FFFFFF"/>
        </w:rPr>
        <w:br w:type="page"/>
      </w:r>
      <w:bookmarkStart w:id="10" w:name="_Toc262515753"/>
      <w:r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>Экспериментальная часть</w:t>
      </w:r>
      <w:bookmarkEnd w:id="10"/>
    </w:p>
    <w:p w:rsidR="007D5AD7" w:rsidRPr="005D43DA" w:rsidRDefault="007D5AD7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AF7ED5" w:rsidRPr="005D43DA" w:rsidRDefault="00AF7ED5" w:rsidP="005D43DA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  <w:lang w:eastAsia="ar-SA"/>
        </w:rPr>
      </w:pPr>
      <w:r w:rsidRPr="005D43DA">
        <w:rPr>
          <w:color w:val="000000"/>
          <w:sz w:val="28"/>
          <w:szCs w:val="28"/>
          <w:u w:val="single"/>
          <w:lang w:eastAsia="ar-SA"/>
        </w:rPr>
        <w:t>Акриламид</w:t>
      </w:r>
    </w:p>
    <w:p w:rsidR="00AF7ED5" w:rsidRPr="005D43DA" w:rsidRDefault="00AF7ED5" w:rsidP="005D43DA">
      <w:pPr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5D43DA">
        <w:rPr>
          <w:color w:val="000000"/>
          <w:sz w:val="28"/>
          <w:szCs w:val="28"/>
          <w:lang w:eastAsia="ar-SA"/>
        </w:rPr>
        <w:t>1. Гидролизом акрилонитрила 84,</w:t>
      </w:r>
      <w:r w:rsidR="005D43DA" w:rsidRPr="005D43DA">
        <w:rPr>
          <w:color w:val="000000"/>
          <w:sz w:val="28"/>
          <w:szCs w:val="28"/>
          <w:lang w:eastAsia="ar-SA"/>
        </w:rPr>
        <w:t>5</w:t>
      </w:r>
      <w:r w:rsidR="005D43DA">
        <w:rPr>
          <w:color w:val="000000"/>
          <w:sz w:val="28"/>
          <w:szCs w:val="28"/>
          <w:lang w:eastAsia="ar-SA"/>
        </w:rPr>
        <w:t>%</w:t>
      </w:r>
      <w:r w:rsidRPr="005D43DA">
        <w:rPr>
          <w:color w:val="000000"/>
          <w:sz w:val="28"/>
          <w:szCs w:val="28"/>
          <w:lang w:eastAsia="ar-SA"/>
        </w:rPr>
        <w:t>-ной H</w:t>
      </w:r>
      <w:r w:rsidRPr="005D43DA">
        <w:rPr>
          <w:color w:val="000000"/>
          <w:sz w:val="28"/>
          <w:szCs w:val="28"/>
          <w:vertAlign w:val="subscript"/>
          <w:lang w:eastAsia="ar-SA"/>
        </w:rPr>
        <w:t>2</w:t>
      </w:r>
      <w:r w:rsidRPr="005D43DA">
        <w:rPr>
          <w:color w:val="000000"/>
          <w:sz w:val="28"/>
          <w:szCs w:val="28"/>
          <w:lang w:eastAsia="ar-SA"/>
        </w:rPr>
        <w:t>SO</w:t>
      </w:r>
      <w:r w:rsidRPr="005D43DA">
        <w:rPr>
          <w:color w:val="000000"/>
          <w:sz w:val="28"/>
          <w:szCs w:val="28"/>
          <w:vertAlign w:val="subscript"/>
          <w:lang w:eastAsia="ar-SA"/>
        </w:rPr>
        <w:t>4</w:t>
      </w:r>
      <w:r w:rsidRPr="005D43DA">
        <w:rPr>
          <w:color w:val="000000"/>
          <w:sz w:val="28"/>
          <w:szCs w:val="28"/>
          <w:lang w:eastAsia="ar-SA"/>
        </w:rPr>
        <w:t xml:space="preserve"> при 80</w:t>
      </w:r>
      <w:r w:rsidR="005D43DA">
        <w:rPr>
          <w:color w:val="000000"/>
          <w:sz w:val="28"/>
          <w:szCs w:val="28"/>
          <w:lang w:eastAsia="ar-SA"/>
        </w:rPr>
        <w:t>–</w:t>
      </w:r>
      <w:r w:rsidR="005D43DA" w:rsidRPr="005D43DA">
        <w:rPr>
          <w:color w:val="000000"/>
          <w:sz w:val="28"/>
          <w:szCs w:val="28"/>
          <w:lang w:eastAsia="ar-SA"/>
        </w:rPr>
        <w:t>1</w:t>
      </w:r>
      <w:r w:rsidRPr="005D43DA">
        <w:rPr>
          <w:color w:val="000000"/>
          <w:sz w:val="28"/>
          <w:szCs w:val="28"/>
          <w:lang w:eastAsia="ar-SA"/>
        </w:rPr>
        <w:t>0</w:t>
      </w:r>
      <w:r w:rsidR="005D43DA" w:rsidRPr="005D43DA">
        <w:rPr>
          <w:color w:val="000000"/>
          <w:sz w:val="28"/>
          <w:szCs w:val="28"/>
          <w:lang w:eastAsia="ar-SA"/>
        </w:rPr>
        <w:t>0</w:t>
      </w:r>
      <w:r w:rsidR="005D43DA">
        <w:rPr>
          <w:color w:val="000000"/>
          <w:sz w:val="28"/>
          <w:szCs w:val="28"/>
          <w:lang w:eastAsia="ar-SA"/>
        </w:rPr>
        <w:t> </w:t>
      </w:r>
      <w:r w:rsidR="005D43DA" w:rsidRPr="005D43DA">
        <w:rPr>
          <w:color w:val="000000"/>
          <w:sz w:val="28"/>
          <w:szCs w:val="28"/>
          <w:lang w:eastAsia="ar-SA"/>
        </w:rPr>
        <w:t>°С</w:t>
      </w:r>
      <w:r w:rsidRPr="005D43DA">
        <w:rPr>
          <w:color w:val="000000"/>
          <w:sz w:val="28"/>
          <w:szCs w:val="28"/>
          <w:lang w:eastAsia="ar-SA"/>
        </w:rPr>
        <w:t xml:space="preserve"> в присутствии ингибиторов полимеризации (соли Си или Fe, сера, фенотиазин и др.). Образовавшуюся сернокислую соль акриламида нейтрализуют стехиометрическим количеством NH</w:t>
      </w:r>
      <w:r w:rsidRPr="005D43DA">
        <w:rPr>
          <w:color w:val="000000"/>
          <w:sz w:val="28"/>
          <w:szCs w:val="28"/>
          <w:vertAlign w:val="subscript"/>
          <w:lang w:eastAsia="ar-SA"/>
        </w:rPr>
        <w:t>3</w:t>
      </w:r>
      <w:r w:rsidRPr="005D43DA">
        <w:rPr>
          <w:color w:val="000000"/>
          <w:sz w:val="28"/>
          <w:szCs w:val="28"/>
          <w:lang w:eastAsia="ar-SA"/>
        </w:rPr>
        <w:t xml:space="preserve"> или известковым молоком.</w:t>
      </w:r>
    </w:p>
    <w:p w:rsidR="00AF7ED5" w:rsidRPr="005D43DA" w:rsidRDefault="00AF7ED5" w:rsidP="005D43DA">
      <w:pPr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5D43DA">
        <w:rPr>
          <w:color w:val="000000"/>
          <w:sz w:val="28"/>
          <w:szCs w:val="28"/>
          <w:lang w:eastAsia="ar-SA"/>
        </w:rPr>
        <w:t>2. Каталитическим гидролизом акрилонитрила при 80</w:t>
      </w:r>
      <w:r w:rsidR="005D43DA">
        <w:rPr>
          <w:color w:val="000000"/>
          <w:sz w:val="28"/>
          <w:szCs w:val="28"/>
          <w:lang w:eastAsia="ar-SA"/>
        </w:rPr>
        <w:t>–</w:t>
      </w:r>
      <w:r w:rsidR="005D43DA" w:rsidRPr="005D43DA">
        <w:rPr>
          <w:color w:val="000000"/>
          <w:sz w:val="28"/>
          <w:szCs w:val="28"/>
          <w:lang w:eastAsia="ar-SA"/>
        </w:rPr>
        <w:t>1</w:t>
      </w:r>
      <w:r w:rsidRPr="005D43DA">
        <w:rPr>
          <w:color w:val="000000"/>
          <w:sz w:val="28"/>
          <w:szCs w:val="28"/>
          <w:lang w:eastAsia="ar-SA"/>
        </w:rPr>
        <w:t>20</w:t>
      </w:r>
      <w:r w:rsidR="005D43DA">
        <w:rPr>
          <w:color w:val="000000"/>
          <w:sz w:val="28"/>
          <w:szCs w:val="28"/>
          <w:lang w:eastAsia="ar-SA"/>
        </w:rPr>
        <w:t> </w:t>
      </w:r>
      <w:r w:rsidR="005D43DA" w:rsidRPr="005D43DA">
        <w:rPr>
          <w:color w:val="000000"/>
          <w:sz w:val="28"/>
          <w:szCs w:val="28"/>
          <w:lang w:eastAsia="ar-SA"/>
        </w:rPr>
        <w:t>°С</w:t>
      </w:r>
      <w:r w:rsidRPr="005D43DA">
        <w:rPr>
          <w:color w:val="000000"/>
          <w:sz w:val="28"/>
          <w:szCs w:val="28"/>
          <w:lang w:eastAsia="ar-SA"/>
        </w:rPr>
        <w:t xml:space="preserve"> в присутствии медных катализаторов (медь Ренея, Cu/Cr</w:t>
      </w:r>
      <w:r w:rsidRPr="005D43DA">
        <w:rPr>
          <w:color w:val="000000"/>
          <w:sz w:val="28"/>
          <w:szCs w:val="28"/>
          <w:vertAlign w:val="subscript"/>
          <w:lang w:eastAsia="ar-SA"/>
        </w:rPr>
        <w:t>2</w:t>
      </w:r>
      <w:r w:rsidRPr="005D43DA">
        <w:rPr>
          <w:color w:val="000000"/>
          <w:sz w:val="28"/>
          <w:szCs w:val="28"/>
          <w:lang w:eastAsia="ar-SA"/>
        </w:rPr>
        <w:t>O</w:t>
      </w:r>
      <w:r w:rsidRPr="005D43DA">
        <w:rPr>
          <w:color w:val="000000"/>
          <w:sz w:val="28"/>
          <w:szCs w:val="28"/>
          <w:vertAlign w:val="subscript"/>
          <w:lang w:eastAsia="ar-SA"/>
        </w:rPr>
        <w:t>3</w:t>
      </w:r>
      <w:r w:rsidRPr="005D43DA">
        <w:rPr>
          <w:color w:val="000000"/>
          <w:sz w:val="28"/>
          <w:szCs w:val="28"/>
          <w:lang w:eastAsia="ar-SA"/>
        </w:rPr>
        <w:t>, Cu/Al</w:t>
      </w:r>
      <w:r w:rsidRPr="005D43DA">
        <w:rPr>
          <w:color w:val="000000"/>
          <w:sz w:val="28"/>
          <w:szCs w:val="28"/>
          <w:vertAlign w:val="subscript"/>
          <w:lang w:eastAsia="ar-SA"/>
        </w:rPr>
        <w:t>2</w:t>
      </w:r>
      <w:r w:rsidRPr="005D43DA">
        <w:rPr>
          <w:color w:val="000000"/>
          <w:sz w:val="28"/>
          <w:szCs w:val="28"/>
          <w:lang w:eastAsia="ar-SA"/>
        </w:rPr>
        <w:t>O</w:t>
      </w:r>
      <w:r w:rsidRPr="005D43DA">
        <w:rPr>
          <w:color w:val="000000"/>
          <w:sz w:val="28"/>
          <w:szCs w:val="28"/>
          <w:vertAlign w:val="subscript"/>
          <w:lang w:eastAsia="ar-SA"/>
        </w:rPr>
        <w:t>3</w:t>
      </w:r>
      <w:r w:rsidRPr="005D43DA">
        <w:rPr>
          <w:color w:val="000000"/>
          <w:sz w:val="28"/>
          <w:szCs w:val="28"/>
          <w:lang w:eastAsia="ar-SA"/>
        </w:rPr>
        <w:t>-SiO</w:t>
      </w:r>
      <w:r w:rsidRPr="005D43DA">
        <w:rPr>
          <w:color w:val="000000"/>
          <w:sz w:val="28"/>
          <w:szCs w:val="28"/>
          <w:vertAlign w:val="subscript"/>
          <w:lang w:eastAsia="ar-SA"/>
        </w:rPr>
        <w:t>2</w:t>
      </w:r>
      <w:r w:rsidRPr="005D43DA">
        <w:rPr>
          <w:color w:val="000000"/>
          <w:sz w:val="28"/>
          <w:szCs w:val="28"/>
          <w:lang w:eastAsia="ar-SA"/>
        </w:rPr>
        <w:t xml:space="preserve"> или др.). Степень превращения акрилонитрила 98,</w:t>
      </w:r>
      <w:r w:rsidR="005D43DA" w:rsidRPr="005D43DA">
        <w:rPr>
          <w:color w:val="000000"/>
          <w:sz w:val="28"/>
          <w:szCs w:val="28"/>
          <w:lang w:eastAsia="ar-SA"/>
        </w:rPr>
        <w:t>5</w:t>
      </w:r>
      <w:r w:rsidR="005D43DA">
        <w:rPr>
          <w:color w:val="000000"/>
          <w:sz w:val="28"/>
          <w:szCs w:val="28"/>
          <w:lang w:eastAsia="ar-SA"/>
        </w:rPr>
        <w:t>%</w:t>
      </w:r>
      <w:r w:rsidRPr="005D43DA">
        <w:rPr>
          <w:color w:val="000000"/>
          <w:sz w:val="28"/>
          <w:szCs w:val="28"/>
          <w:lang w:eastAsia="ar-SA"/>
        </w:rPr>
        <w:t>. Основная примесь-гидроксипропионитрил (до 0,</w:t>
      </w:r>
      <w:r w:rsidR="005D43DA" w:rsidRPr="005D43DA">
        <w:rPr>
          <w:color w:val="000000"/>
          <w:sz w:val="28"/>
          <w:szCs w:val="28"/>
          <w:lang w:eastAsia="ar-SA"/>
        </w:rPr>
        <w:t>1</w:t>
      </w:r>
      <w:r w:rsidR="005D43DA">
        <w:rPr>
          <w:color w:val="000000"/>
          <w:sz w:val="28"/>
          <w:szCs w:val="28"/>
          <w:lang w:eastAsia="ar-SA"/>
        </w:rPr>
        <w:t>%</w:t>
      </w:r>
      <w:r w:rsidRPr="005D43DA">
        <w:rPr>
          <w:color w:val="000000"/>
          <w:sz w:val="28"/>
          <w:szCs w:val="28"/>
          <w:lang w:eastAsia="ar-SA"/>
        </w:rPr>
        <w:t>). Этот способ производства предпочтительнее, чем сернокислотный, в экономическом и экологическом отношении.</w:t>
      </w:r>
    </w:p>
    <w:p w:rsidR="0055324A" w:rsidRPr="005D43DA" w:rsidRDefault="007D5AD7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Вс</w:t>
      </w:r>
      <w:r w:rsidR="00262230" w:rsidRPr="005D43DA">
        <w:rPr>
          <w:rStyle w:val="longtext"/>
          <w:color w:val="000000"/>
          <w:sz w:val="28"/>
          <w:szCs w:val="28"/>
          <w:shd w:val="clear" w:color="auto" w:fill="FFFFFF"/>
        </w:rPr>
        <w:t>е точки плавления определяли по капиллярному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метод</w:t>
      </w:r>
      <w:r w:rsidR="00262230" w:rsidRPr="005D43DA">
        <w:rPr>
          <w:rStyle w:val="longtext"/>
          <w:color w:val="000000"/>
          <w:sz w:val="28"/>
          <w:szCs w:val="28"/>
          <w:shd w:val="clear" w:color="auto" w:fill="FFFFFF"/>
        </w:rPr>
        <w:t>у. Видимые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спектры поглощения были измерены в </w:t>
      </w:r>
      <w:r w:rsidR="0055324A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спектрометре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Carl Zeiss UV/VIS Specord. Элементный анализ был проведен на Perkin-Elmer 240 элементным анализатором. ИК-спектры были записаны в гранулы KBr на </w:t>
      </w:r>
      <w:r w:rsidR="0055324A" w:rsidRPr="005D43DA">
        <w:rPr>
          <w:rStyle w:val="longtext"/>
          <w:color w:val="000000"/>
          <w:sz w:val="28"/>
          <w:szCs w:val="28"/>
          <w:shd w:val="clear" w:color="auto" w:fill="FFFFFF"/>
        </w:rPr>
        <w:t>спектрометр Perkin-Elmer 983. Растворители и реагенты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были получены из коммерческих источников. Они были доп</w:t>
      </w:r>
      <w:r w:rsidR="0055324A" w:rsidRPr="005D43DA">
        <w:rPr>
          <w:rStyle w:val="longtext"/>
          <w:color w:val="000000"/>
          <w:sz w:val="28"/>
          <w:szCs w:val="28"/>
          <w:shd w:val="clear" w:color="auto" w:fill="FFFFFF"/>
        </w:rPr>
        <w:t>олнительно очищены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="0055324A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по </w:t>
      </w:r>
      <w:r w:rsidR="008A7844" w:rsidRPr="005D43DA">
        <w:rPr>
          <w:rStyle w:val="longtext"/>
          <w:color w:val="000000"/>
          <w:sz w:val="28"/>
          <w:szCs w:val="28"/>
          <w:shd w:val="clear" w:color="auto" w:fill="FFFFFF"/>
        </w:rPr>
        <w:t>стандартной методике [2</w:t>
      </w:r>
      <w:r w:rsidR="00B547B0" w:rsidRPr="005D43DA">
        <w:rPr>
          <w:rStyle w:val="longtext"/>
          <w:color w:val="000000"/>
          <w:sz w:val="28"/>
          <w:szCs w:val="28"/>
          <w:shd w:val="clear" w:color="auto" w:fill="FFFFFF"/>
        </w:rPr>
        <w:t>4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]. Диазо компонента </w:t>
      </w:r>
      <w:r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1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был</w:t>
      </w:r>
      <w:r w:rsidR="0055324A" w:rsidRPr="005D43DA">
        <w:rPr>
          <w:rStyle w:val="longtext"/>
          <w:color w:val="000000"/>
          <w:sz w:val="28"/>
          <w:szCs w:val="28"/>
          <w:shd w:val="clear" w:color="auto" w:fill="FFFFFF"/>
        </w:rPr>
        <w:t>а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подготовлен</w:t>
      </w:r>
      <w:r w:rsidR="0055324A" w:rsidRPr="005D43DA">
        <w:rPr>
          <w:rStyle w:val="longtext"/>
          <w:color w:val="000000"/>
          <w:sz w:val="28"/>
          <w:szCs w:val="28"/>
          <w:shd w:val="clear" w:color="auto" w:fill="FFFFFF"/>
        </w:rPr>
        <w:t>а так,</w:t>
      </w:r>
      <w:r w:rsidR="008A7844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как сообщалось в литературе [2</w:t>
      </w:r>
      <w:r w:rsidR="00B547B0" w:rsidRPr="005D43DA">
        <w:rPr>
          <w:rStyle w:val="longtext"/>
          <w:color w:val="000000"/>
          <w:sz w:val="28"/>
          <w:szCs w:val="28"/>
          <w:shd w:val="clear" w:color="auto" w:fill="FFFFFF"/>
        </w:rPr>
        <w:t>5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]. Соединение компоне</w:t>
      </w:r>
      <w:r w:rsidR="0055324A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нтов </w:t>
      </w:r>
      <w:r w:rsidR="0055324A"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2а-е</w:t>
      </w:r>
      <w:r w:rsidR="0055324A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были получены методом, описанный </w:t>
      </w:r>
      <w:r w:rsidR="008A7844" w:rsidRPr="005D43DA">
        <w:rPr>
          <w:rStyle w:val="longtext"/>
          <w:color w:val="000000"/>
          <w:sz w:val="28"/>
          <w:szCs w:val="28"/>
          <w:shd w:val="clear" w:color="auto" w:fill="FFFFFF"/>
        </w:rPr>
        <w:t>в литературе [2</w:t>
      </w:r>
      <w:r w:rsidR="00B547B0" w:rsidRPr="005D43DA">
        <w:rPr>
          <w:rStyle w:val="longtext"/>
          <w:color w:val="000000"/>
          <w:sz w:val="28"/>
          <w:szCs w:val="28"/>
          <w:shd w:val="clear" w:color="auto" w:fill="FFFFFF"/>
        </w:rPr>
        <w:t>6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]. Все краски наносились на полиэфирны</w:t>
      </w:r>
      <w:r w:rsidR="0055324A" w:rsidRPr="005D43DA">
        <w:rPr>
          <w:rStyle w:val="longtext"/>
          <w:color w:val="000000"/>
          <w:sz w:val="28"/>
          <w:szCs w:val="28"/>
          <w:shd w:val="clear" w:color="auto" w:fill="FFFFFF"/>
        </w:rPr>
        <w:t>е ткани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, приняв общий метод</w:t>
      </w:r>
      <w:r w:rsidR="008A7844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окраски [2</w:t>
      </w:r>
      <w:r w:rsidR="00B547B0" w:rsidRPr="005D43DA">
        <w:rPr>
          <w:rStyle w:val="longtext"/>
          <w:color w:val="000000"/>
          <w:sz w:val="28"/>
          <w:szCs w:val="28"/>
          <w:shd w:val="clear" w:color="auto" w:fill="FFFFFF"/>
        </w:rPr>
        <w:t>7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]. Устойчиво</w:t>
      </w:r>
      <w:r w:rsidR="0055324A" w:rsidRPr="005D43DA">
        <w:rPr>
          <w:rStyle w:val="longtext"/>
          <w:color w:val="000000"/>
          <w:sz w:val="28"/>
          <w:szCs w:val="28"/>
          <w:shd w:val="clear" w:color="auto" w:fill="FFFFFF"/>
        </w:rPr>
        <w:t>сть к свету, сублимация, и другие свойства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б</w:t>
      </w:r>
      <w:r w:rsidR="00292D8D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ыли оценены в соответствии с BS </w:t>
      </w:r>
      <w:r w:rsidR="008A7844" w:rsidRPr="005D43DA">
        <w:rPr>
          <w:rStyle w:val="longtext"/>
          <w:color w:val="000000"/>
          <w:sz w:val="28"/>
          <w:szCs w:val="28"/>
          <w:shd w:val="clear" w:color="auto" w:fill="FFFFFF"/>
        </w:rPr>
        <w:t>[</w:t>
      </w:r>
      <w:r w:rsidR="00B547B0" w:rsidRPr="005D43DA">
        <w:rPr>
          <w:rStyle w:val="longtext"/>
          <w:color w:val="000000"/>
          <w:sz w:val="28"/>
          <w:szCs w:val="28"/>
          <w:shd w:val="clear" w:color="auto" w:fill="FFFFFF"/>
        </w:rPr>
        <w:t>28</w:t>
      </w:r>
      <w:r w:rsidR="00292D8D" w:rsidRPr="005D43DA">
        <w:rPr>
          <w:rStyle w:val="longtext"/>
          <w:color w:val="000000"/>
          <w:sz w:val="28"/>
          <w:szCs w:val="28"/>
          <w:shd w:val="clear" w:color="auto" w:fill="FFFFFF"/>
        </w:rPr>
        <w:t>].</w:t>
      </w:r>
    </w:p>
    <w:p w:rsidR="0055324A" w:rsidRPr="005D43DA" w:rsidRDefault="0055324A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u w:val="single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2</w:t>
      </w:r>
      <w:r w:rsid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 xml:space="preserve"> – </w:t>
      </w:r>
      <w:r w:rsidR="005D43DA"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(N</w:t>
      </w:r>
      <w:r w:rsid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ф</w:t>
      </w:r>
      <w:r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енилакриламидо</w:t>
      </w:r>
      <w:r w:rsidR="005D43DA"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)</w:t>
      </w:r>
      <w:r w:rsid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5D43DA"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а</w:t>
      </w:r>
      <w:r w:rsidR="007D5AD7"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зо</w:t>
      </w:r>
      <w:r w:rsid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5</w:t>
      </w:r>
      <w:r w:rsid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м</w:t>
      </w:r>
      <w:r w:rsidR="007D5AD7"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еркапто</w:t>
      </w:r>
      <w:r w:rsid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 xml:space="preserve"> – </w:t>
      </w:r>
      <w:r w:rsidR="005D43DA"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1,3</w:t>
      </w:r>
      <w:r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,4</w:t>
      </w:r>
      <w:r w:rsid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т</w:t>
      </w:r>
      <w:r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иадиазол</w:t>
      </w:r>
      <w:r w:rsidR="007D5AD7"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 xml:space="preserve"> (</w:t>
      </w:r>
      <w:r w:rsidR="007D5AD7"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3а</w:t>
      </w:r>
      <w:r w:rsidR="007D5AD7"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)</w:t>
      </w:r>
      <w:r w:rsidRPr="005D43DA">
        <w:rPr>
          <w:rStyle w:val="longtext"/>
          <w:color w:val="000000"/>
          <w:sz w:val="28"/>
          <w:szCs w:val="28"/>
          <w:u w:val="single"/>
          <w:shd w:val="clear" w:color="auto" w:fill="FFFFFF"/>
        </w:rPr>
        <w:t>.</w:t>
      </w:r>
    </w:p>
    <w:p w:rsidR="00AF7ED5" w:rsidRPr="005D43DA" w:rsidRDefault="007D5AD7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Синтез</w:t>
      </w:r>
      <w:r w:rsidR="0055324A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соединения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3a включ</w:t>
      </w:r>
      <w:r w:rsidR="0055324A" w:rsidRPr="005D43DA">
        <w:rPr>
          <w:rStyle w:val="longtext"/>
          <w:color w:val="000000"/>
          <w:sz w:val="28"/>
          <w:szCs w:val="28"/>
          <w:shd w:val="clear" w:color="auto" w:fill="FFFFFF"/>
        </w:rPr>
        <w:t>ает два этапа:</w:t>
      </w:r>
    </w:p>
    <w:p w:rsidR="00427341" w:rsidRPr="005D43DA" w:rsidRDefault="0055324A" w:rsidP="005D43DA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а) диазотирование 2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а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мино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м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еркапто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 –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1,3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>,4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т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иадиазола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(</w:t>
      </w:r>
      <w:r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1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). Соединения </w:t>
      </w:r>
      <w:r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1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были диазотированы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общим методом</w:t>
      </w:r>
      <w:r w:rsidR="00507017" w:rsidRPr="005D43DA">
        <w:rPr>
          <w:rStyle w:val="longtext"/>
          <w:color w:val="000000"/>
          <w:sz w:val="28"/>
          <w:szCs w:val="28"/>
          <w:shd w:val="clear" w:color="auto" w:fill="FFFFFF"/>
        </w:rPr>
        <w:t>, как</w:t>
      </w:r>
      <w:r w:rsidR="00B547B0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в литературе [18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>].</w:t>
      </w:r>
    </w:p>
    <w:p w:rsidR="00427341" w:rsidRPr="005D43DA" w:rsidRDefault="00507017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б)</w:t>
      </w:r>
      <w:r w:rsidR="000B573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азосочетание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с N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ф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енилакриламидом (</w:t>
      </w:r>
      <w:r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2а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).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Компонент </w:t>
      </w:r>
      <w:r w:rsidR="007D5AD7"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2а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(2,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94 г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.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,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="00292D8D" w:rsidRPr="005D43DA">
        <w:rPr>
          <w:rStyle w:val="longtext"/>
          <w:color w:val="000000"/>
          <w:sz w:val="28"/>
          <w:szCs w:val="28"/>
          <w:shd w:val="clear" w:color="auto" w:fill="FFFFFF"/>
        </w:rPr>
        <w:t>0,02 моль) растворяют в 10 мл уксусной кислоты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и охлаждается до 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 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°С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в ле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дяной ванне. Свежеприготовленный раствор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сол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и диазония был добавлен в 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 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°C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достаточно медленно, чтобы предотвратить </w:t>
      </w:r>
      <w:r w:rsidR="00292D8D" w:rsidRPr="005D43DA">
        <w:rPr>
          <w:rStyle w:val="longtext"/>
          <w:color w:val="000000"/>
          <w:sz w:val="28"/>
          <w:szCs w:val="28"/>
          <w:shd w:val="clear" w:color="auto" w:fill="FFFFFF"/>
        </w:rPr>
        <w:t>разложение соли диазония.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Реакционн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ую смесь перемешивали при 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 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°С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в течение 45 минут, поддержив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ая рН 4,5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5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,0, добавив 1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%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раствор </w:t>
      </w:r>
      <w:r w:rsidR="00292D8D" w:rsidRPr="005D43DA">
        <w:rPr>
          <w:rStyle w:val="longtext"/>
          <w:color w:val="000000"/>
          <w:sz w:val="28"/>
          <w:szCs w:val="28"/>
          <w:shd w:val="clear" w:color="auto" w:fill="FFFFFF"/>
        </w:rPr>
        <w:t>ацетата натрия (</w:t>
      </w:r>
      <w:r w:rsidRPr="005D43DA">
        <w:rPr>
          <w:rStyle w:val="longtext"/>
          <w:color w:val="000000"/>
          <w:sz w:val="28"/>
          <w:szCs w:val="28"/>
          <w:shd w:val="clear" w:color="auto" w:fill="FFFFFF"/>
          <w:lang w:val="en-US"/>
        </w:rPr>
        <w:t>AcONa</w:t>
      </w:r>
      <w:r w:rsidR="00292D8D" w:rsidRPr="005D43DA">
        <w:rPr>
          <w:rStyle w:val="longtext"/>
          <w:color w:val="000000"/>
          <w:sz w:val="28"/>
          <w:szCs w:val="28"/>
          <w:shd w:val="clear" w:color="auto" w:fill="FFFFFF"/>
        </w:rPr>
        <w:t>)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. Смесь перемешивали в дальнейшем при 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–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 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°С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в течение 1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 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ч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>, затем разбавляют 100 мл воды, твердый продукт отфильтровывали, п</w:t>
      </w:r>
      <w:r w:rsidR="00292D8D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ромывали водой и, наконец, перенесли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в </w:t>
      </w:r>
      <w:r w:rsidR="00292D8D" w:rsidRPr="005D43DA">
        <w:rPr>
          <w:rStyle w:val="longtext"/>
          <w:color w:val="000000"/>
          <w:sz w:val="28"/>
          <w:szCs w:val="28"/>
          <w:shd w:val="clear" w:color="auto" w:fill="FFFFFF"/>
        </w:rPr>
        <w:t>сушильный шкаф, где продукт сушили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при температуре 5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0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 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°C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.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Полученный таким образом с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>ырой продукт перекристаллизовывали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из минимального количества DMF, обеспечивая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="007D5AD7"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3a</w:t>
      </w:r>
      <w:r w:rsidR="000B5739" w:rsidRPr="005D43DA">
        <w:rPr>
          <w:rStyle w:val="longtext"/>
          <w:color w:val="000000"/>
          <w:sz w:val="28"/>
          <w:szCs w:val="28"/>
          <w:shd w:val="clear" w:color="auto" w:fill="FFFFFF"/>
        </w:rPr>
        <w:t>, как коричневый порошок.</w:t>
      </w:r>
    </w:p>
    <w:p w:rsidR="007D5AD7" w:rsidRPr="005D43DA" w:rsidRDefault="000B5739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Аналогично были получены другие красители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</w:t>
      </w:r>
      <w:r w:rsidR="007D5AD7"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3b</w:t>
      </w:r>
      <w:r w:rsid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-</w:t>
      </w:r>
      <w:r w:rsidR="005D43DA"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е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. Характеристика данных красителей </w:t>
      </w:r>
      <w:r w:rsidR="007D5AD7" w:rsidRPr="005D43DA">
        <w:rPr>
          <w:rStyle w:val="longtext"/>
          <w:b/>
          <w:color w:val="000000"/>
          <w:sz w:val="28"/>
          <w:szCs w:val="28"/>
          <w:u w:val="single"/>
          <w:shd w:val="clear" w:color="auto" w:fill="FFFFFF"/>
        </w:rPr>
        <w:t>3а-е</w:t>
      </w:r>
      <w:r w:rsidR="007D5AD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приведены в таблицах 1 и 2.</w:t>
      </w:r>
    </w:p>
    <w:p w:rsidR="007C6B4F" w:rsidRPr="005D43DA" w:rsidRDefault="007C6B4F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7C6B4F" w:rsidRPr="005D43DA" w:rsidRDefault="007C6B4F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7C6B4F" w:rsidRPr="005D43DA" w:rsidRDefault="00425863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bookmarkStart w:id="11" w:name="_Toc262515754"/>
      <w:r>
        <w:rPr>
          <w:rStyle w:val="longtext"/>
          <w:color w:val="000000"/>
          <w:sz w:val="28"/>
          <w:szCs w:val="28"/>
          <w:shd w:val="clear" w:color="auto" w:fill="FFFFFF"/>
        </w:rPr>
        <w:br w:type="page"/>
      </w:r>
      <w:r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>Выводы</w:t>
      </w:r>
      <w:bookmarkEnd w:id="11"/>
    </w:p>
    <w:p w:rsidR="00CE3BA7" w:rsidRPr="005D43DA" w:rsidRDefault="00CE3BA7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7C6B4F" w:rsidRPr="005D43DA" w:rsidRDefault="00E039B7" w:rsidP="005D43DA">
      <w:pPr>
        <w:numPr>
          <w:ilvl w:val="0"/>
          <w:numId w:val="18"/>
        </w:numPr>
        <w:spacing w:line="360" w:lineRule="auto"/>
        <w:ind w:left="0"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Приведен литературный обзор по дисперсным красителям, их группировкам и технологии крашения этими красителями.</w:t>
      </w:r>
    </w:p>
    <w:p w:rsidR="00E039B7" w:rsidRPr="005D43DA" w:rsidRDefault="00E039B7" w:rsidP="005D43DA">
      <w:pPr>
        <w:numPr>
          <w:ilvl w:val="0"/>
          <w:numId w:val="18"/>
        </w:numPr>
        <w:spacing w:line="360" w:lineRule="auto"/>
        <w:ind w:left="0"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Полученный 2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а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мино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5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м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еркапто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 – 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1,3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,4</w:t>
      </w:r>
      <w:r w:rsidR="005D43DA">
        <w:rPr>
          <w:rStyle w:val="longtext"/>
          <w:color w:val="000000"/>
          <w:sz w:val="28"/>
          <w:szCs w:val="28"/>
          <w:shd w:val="clear" w:color="auto" w:fill="FFFFFF"/>
        </w:rPr>
        <w:t>-</w:t>
      </w:r>
      <w:r w:rsidR="005D43DA" w:rsidRPr="005D43DA">
        <w:rPr>
          <w:rStyle w:val="longtext"/>
          <w:color w:val="000000"/>
          <w:sz w:val="28"/>
          <w:szCs w:val="28"/>
          <w:shd w:val="clear" w:color="auto" w:fill="FFFFFF"/>
        </w:rPr>
        <w:t>т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иадиазол </w:t>
      </w:r>
      <w:r w:rsidR="000B5739" w:rsidRPr="005D43DA">
        <w:rPr>
          <w:rStyle w:val="longtext"/>
          <w:color w:val="000000"/>
          <w:sz w:val="28"/>
          <w:szCs w:val="28"/>
          <w:shd w:val="clear" w:color="auto" w:fill="FFFFFF"/>
        </w:rPr>
        <w:t>использован</w:t>
      </w:r>
      <w:r w:rsidR="00CE3BA7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 в качестве диазосоставляющей в синт</w:t>
      </w:r>
      <w:r w:rsidR="000B5739" w:rsidRPr="005D43DA">
        <w:rPr>
          <w:rStyle w:val="longtext"/>
          <w:color w:val="000000"/>
          <w:sz w:val="28"/>
          <w:szCs w:val="28"/>
          <w:shd w:val="clear" w:color="auto" w:fill="FFFFFF"/>
        </w:rPr>
        <w:t>езе гетероциклических азокрасителей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.</w:t>
      </w:r>
    </w:p>
    <w:p w:rsidR="007C6B4F" w:rsidRPr="005D43DA" w:rsidRDefault="00CE3BA7" w:rsidP="005D43DA">
      <w:pPr>
        <w:numPr>
          <w:ilvl w:val="0"/>
          <w:numId w:val="18"/>
        </w:numPr>
        <w:spacing w:line="360" w:lineRule="auto"/>
        <w:ind w:left="0"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Полученные азокрасители охарактеризованы данными </w:t>
      </w:r>
      <w:r w:rsidR="000B5739" w:rsidRPr="005D43DA">
        <w:rPr>
          <w:rStyle w:val="longtext"/>
          <w:color w:val="000000"/>
          <w:sz w:val="28"/>
          <w:szCs w:val="28"/>
          <w:shd w:val="clear" w:color="auto" w:fill="FFFFFF"/>
        </w:rPr>
        <w:t xml:space="preserve">элементного анализа, </w:t>
      </w:r>
      <w:r w:rsidRPr="005D43DA">
        <w:rPr>
          <w:rStyle w:val="longtext"/>
          <w:color w:val="000000"/>
          <w:sz w:val="28"/>
          <w:szCs w:val="28"/>
          <w:shd w:val="clear" w:color="auto" w:fill="FFFFFF"/>
        </w:rPr>
        <w:t>электронных с</w:t>
      </w:r>
      <w:r w:rsidR="000B5739" w:rsidRPr="005D43DA">
        <w:rPr>
          <w:rStyle w:val="longtext"/>
          <w:color w:val="000000"/>
          <w:sz w:val="28"/>
          <w:szCs w:val="28"/>
          <w:shd w:val="clear" w:color="auto" w:fill="FFFFFF"/>
        </w:rPr>
        <w:t>пектров в ИК- и видимой области и другими спектральными данными.</w:t>
      </w:r>
    </w:p>
    <w:p w:rsidR="007C6B4F" w:rsidRPr="005D43DA" w:rsidRDefault="007C6B4F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7C6B4F" w:rsidRPr="005D43DA" w:rsidRDefault="007C6B4F" w:rsidP="005D43DA">
      <w:pPr>
        <w:spacing w:line="360" w:lineRule="auto"/>
        <w:ind w:firstLine="709"/>
        <w:jc w:val="both"/>
        <w:rPr>
          <w:rStyle w:val="longtext"/>
          <w:color w:val="000000"/>
          <w:sz w:val="28"/>
          <w:szCs w:val="28"/>
          <w:shd w:val="clear" w:color="auto" w:fill="FFFFFF"/>
        </w:rPr>
      </w:pPr>
    </w:p>
    <w:p w:rsidR="007C6B4F" w:rsidRPr="00425863" w:rsidRDefault="00425863" w:rsidP="005D43DA">
      <w:pPr>
        <w:spacing w:line="360" w:lineRule="auto"/>
        <w:ind w:firstLine="709"/>
        <w:jc w:val="both"/>
        <w:rPr>
          <w:rStyle w:val="longtext"/>
          <w:b/>
          <w:color w:val="000000"/>
          <w:sz w:val="28"/>
          <w:szCs w:val="28"/>
          <w:shd w:val="clear" w:color="auto" w:fill="FFFFFF"/>
        </w:rPr>
      </w:pPr>
      <w:r>
        <w:rPr>
          <w:rStyle w:val="longtext"/>
          <w:color w:val="000000"/>
          <w:sz w:val="28"/>
          <w:szCs w:val="28"/>
          <w:shd w:val="clear" w:color="auto" w:fill="FFFFFF"/>
        </w:rPr>
        <w:br w:type="page"/>
      </w:r>
      <w:bookmarkStart w:id="12" w:name="_Toc262515755"/>
      <w:r w:rsidRPr="00425863">
        <w:rPr>
          <w:rStyle w:val="longtext"/>
          <w:b/>
          <w:color w:val="000000"/>
          <w:sz w:val="28"/>
          <w:szCs w:val="28"/>
          <w:shd w:val="clear" w:color="auto" w:fill="FFFFFF"/>
        </w:rPr>
        <w:t>Список литературы</w:t>
      </w:r>
      <w:bookmarkEnd w:id="12"/>
    </w:p>
    <w:p w:rsidR="00CA4FB4" w:rsidRPr="005D43DA" w:rsidRDefault="00CA4FB4" w:rsidP="005D43DA">
      <w:pPr>
        <w:spacing w:line="360" w:lineRule="auto"/>
        <w:ind w:firstLine="709"/>
        <w:jc w:val="both"/>
        <w:rPr>
          <w:color w:val="000000"/>
          <w:sz w:val="28"/>
        </w:rPr>
      </w:pPr>
    </w:p>
    <w:p w:rsidR="00CA4FB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Коган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И.М.</w:t>
      </w:r>
      <w:r w:rsidR="00CA4FB4" w:rsidRPr="005D43DA">
        <w:rPr>
          <w:color w:val="000000"/>
          <w:sz w:val="28"/>
          <w:szCs w:val="28"/>
        </w:rPr>
        <w:t>, Хими</w:t>
      </w:r>
      <w:r w:rsidR="008A7844" w:rsidRPr="005D43DA">
        <w:rPr>
          <w:color w:val="000000"/>
          <w:sz w:val="28"/>
          <w:szCs w:val="28"/>
        </w:rPr>
        <w:t>я красителей, 3 изд., М., 1956.</w:t>
      </w:r>
    </w:p>
    <w:p w:rsidR="00CA4FB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Степанов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Б.И.</w:t>
      </w:r>
      <w:r w:rsidR="00CA4FB4" w:rsidRPr="005D43DA">
        <w:rPr>
          <w:color w:val="000000"/>
          <w:sz w:val="28"/>
          <w:szCs w:val="28"/>
        </w:rPr>
        <w:t>, Введение в химию и технологию орг</w:t>
      </w:r>
      <w:r w:rsidR="008A7844" w:rsidRPr="005D43DA">
        <w:rPr>
          <w:color w:val="000000"/>
          <w:sz w:val="28"/>
          <w:szCs w:val="28"/>
        </w:rPr>
        <w:t>анических красителей, М., 1971.</w:t>
      </w:r>
    </w:p>
    <w:p w:rsidR="008A784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Чекалин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М.А.</w:t>
      </w:r>
      <w:r w:rsidR="00CA4FB4" w:rsidRPr="005D43DA">
        <w:rPr>
          <w:color w:val="000000"/>
          <w:sz w:val="28"/>
          <w:szCs w:val="28"/>
        </w:rPr>
        <w:t xml:space="preserve">, </w:t>
      </w:r>
      <w:r w:rsidRPr="005D43DA">
        <w:rPr>
          <w:color w:val="000000"/>
          <w:sz w:val="28"/>
          <w:szCs w:val="28"/>
        </w:rPr>
        <w:t>Пассет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Б.В.</w:t>
      </w:r>
      <w:r w:rsidR="00CA4FB4" w:rsidRPr="005D43DA">
        <w:rPr>
          <w:color w:val="000000"/>
          <w:sz w:val="28"/>
          <w:szCs w:val="28"/>
        </w:rPr>
        <w:t xml:space="preserve">, </w:t>
      </w:r>
      <w:r w:rsidRPr="005D43DA">
        <w:rPr>
          <w:color w:val="000000"/>
          <w:sz w:val="28"/>
          <w:szCs w:val="28"/>
        </w:rPr>
        <w:t>Иоффе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Б.А.</w:t>
      </w:r>
      <w:r w:rsidR="00CA4FB4" w:rsidRPr="005D43DA">
        <w:rPr>
          <w:color w:val="000000"/>
          <w:sz w:val="28"/>
          <w:szCs w:val="28"/>
        </w:rPr>
        <w:t>, Технология органических красителей и промежуточных продуктов, Л., 1972.</w:t>
      </w:r>
    </w:p>
    <w:p w:rsidR="006E00F7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</w:rPr>
        <w:t>Умаров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Б.Б.</w:t>
      </w:r>
      <w:r w:rsidR="006E00F7" w:rsidRPr="005D43DA">
        <w:rPr>
          <w:color w:val="000000"/>
          <w:sz w:val="28"/>
          <w:szCs w:val="28"/>
        </w:rPr>
        <w:t xml:space="preserve">, </w:t>
      </w:r>
      <w:r w:rsidRPr="005D43DA">
        <w:rPr>
          <w:color w:val="000000"/>
          <w:sz w:val="28"/>
          <w:szCs w:val="28"/>
        </w:rPr>
        <w:t>Ишанходжаева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М.М.</w:t>
      </w:r>
      <w:r w:rsidR="006E00F7" w:rsidRPr="005D43DA">
        <w:rPr>
          <w:color w:val="000000"/>
          <w:sz w:val="28"/>
          <w:szCs w:val="28"/>
        </w:rPr>
        <w:t xml:space="preserve">, </w:t>
      </w:r>
      <w:r w:rsidRPr="005D43DA">
        <w:rPr>
          <w:color w:val="000000"/>
          <w:sz w:val="28"/>
          <w:szCs w:val="28"/>
        </w:rPr>
        <w:t>Хусенов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К.Ш.</w:t>
      </w:r>
      <w:r w:rsidR="006E00F7" w:rsidRPr="005D43DA">
        <w:rPr>
          <w:color w:val="000000"/>
          <w:sz w:val="28"/>
          <w:szCs w:val="28"/>
        </w:rPr>
        <w:t xml:space="preserve"> и др.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//</w:t>
      </w:r>
      <w:r w:rsidR="006E00F7" w:rsidRPr="005D43DA">
        <w:rPr>
          <w:color w:val="000000"/>
          <w:sz w:val="28"/>
          <w:szCs w:val="28"/>
        </w:rPr>
        <w:t xml:space="preserve"> ЖОрХ. 1999. Т</w:t>
      </w:r>
      <w:r w:rsidR="006E00F7" w:rsidRPr="005D43DA">
        <w:rPr>
          <w:color w:val="000000"/>
          <w:sz w:val="28"/>
          <w:szCs w:val="28"/>
          <w:lang w:val="en-US"/>
        </w:rPr>
        <w:t xml:space="preserve">. 35. </w:t>
      </w:r>
      <w:r>
        <w:rPr>
          <w:color w:val="000000"/>
          <w:sz w:val="28"/>
          <w:szCs w:val="28"/>
          <w:lang w:val="en-US"/>
        </w:rPr>
        <w:t>№</w:t>
      </w:r>
      <w:r w:rsidRPr="005D43DA">
        <w:rPr>
          <w:color w:val="000000"/>
          <w:sz w:val="28"/>
          <w:szCs w:val="28"/>
          <w:lang w:val="en-US"/>
        </w:rPr>
        <w:t>4</w:t>
      </w:r>
      <w:r w:rsidR="006E00F7" w:rsidRPr="005D43DA">
        <w:rPr>
          <w:color w:val="000000"/>
          <w:sz w:val="28"/>
          <w:szCs w:val="28"/>
          <w:lang w:val="en-US"/>
        </w:rPr>
        <w:t xml:space="preserve">. </w:t>
      </w:r>
      <w:r w:rsidR="006E00F7" w:rsidRPr="005D43DA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624</w:t>
      </w:r>
      <w:r>
        <w:rPr>
          <w:color w:val="000000"/>
          <w:sz w:val="28"/>
          <w:szCs w:val="28"/>
        </w:rPr>
        <w:t>–</w:t>
      </w:r>
      <w:r w:rsidRPr="005D43DA">
        <w:rPr>
          <w:color w:val="000000"/>
          <w:sz w:val="28"/>
          <w:szCs w:val="28"/>
        </w:rPr>
        <w:t>6</w:t>
      </w:r>
      <w:r w:rsidR="006E00F7" w:rsidRPr="005D43DA">
        <w:rPr>
          <w:color w:val="000000"/>
          <w:sz w:val="28"/>
          <w:szCs w:val="28"/>
        </w:rPr>
        <w:t>27.</w:t>
      </w:r>
    </w:p>
    <w:p w:rsidR="006E00F7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</w:rPr>
        <w:t>Лабанаускас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Л.</w:t>
      </w:r>
      <w:r w:rsidR="006E00F7" w:rsidRPr="005D43DA">
        <w:rPr>
          <w:color w:val="000000"/>
          <w:sz w:val="28"/>
          <w:szCs w:val="28"/>
        </w:rPr>
        <w:t xml:space="preserve">, </w:t>
      </w:r>
      <w:r w:rsidRPr="005D43DA">
        <w:rPr>
          <w:color w:val="000000"/>
          <w:sz w:val="28"/>
          <w:szCs w:val="28"/>
        </w:rPr>
        <w:t>Кальцас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В.</w:t>
      </w:r>
      <w:r w:rsidR="006E00F7" w:rsidRPr="005D43DA">
        <w:rPr>
          <w:color w:val="000000"/>
          <w:sz w:val="28"/>
          <w:szCs w:val="28"/>
        </w:rPr>
        <w:t xml:space="preserve">, </w:t>
      </w:r>
      <w:r w:rsidRPr="005D43DA">
        <w:rPr>
          <w:color w:val="000000"/>
          <w:sz w:val="28"/>
          <w:szCs w:val="28"/>
        </w:rPr>
        <w:t>Удренайте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Э.</w:t>
      </w:r>
      <w:r w:rsidR="006E00F7" w:rsidRPr="005D43DA">
        <w:rPr>
          <w:color w:val="000000"/>
          <w:sz w:val="28"/>
          <w:szCs w:val="28"/>
        </w:rPr>
        <w:t xml:space="preserve"> и др.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//</w:t>
      </w:r>
      <w:r w:rsidR="006E00F7" w:rsidRPr="005D43DA">
        <w:rPr>
          <w:color w:val="000000"/>
          <w:sz w:val="28"/>
          <w:szCs w:val="28"/>
        </w:rPr>
        <w:t xml:space="preserve"> Междунар. конф. «Химия и биологическая активность азотистых гетероциклов и алкалоидов». Москва, 9</w:t>
      </w:r>
      <w:r>
        <w:rPr>
          <w:color w:val="000000"/>
          <w:sz w:val="28"/>
          <w:szCs w:val="28"/>
        </w:rPr>
        <w:t>–</w:t>
      </w:r>
      <w:r w:rsidRPr="005D43DA">
        <w:rPr>
          <w:color w:val="000000"/>
          <w:sz w:val="28"/>
          <w:szCs w:val="28"/>
        </w:rPr>
        <w:t>1</w:t>
      </w:r>
      <w:r w:rsidR="006E00F7" w:rsidRPr="005D43DA">
        <w:rPr>
          <w:color w:val="000000"/>
          <w:sz w:val="28"/>
          <w:szCs w:val="28"/>
        </w:rPr>
        <w:t>2 окт. 2001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г</w:t>
      </w:r>
      <w:r w:rsidR="006E00F7" w:rsidRPr="005D43DA">
        <w:rPr>
          <w:color w:val="000000"/>
          <w:sz w:val="28"/>
          <w:szCs w:val="28"/>
        </w:rPr>
        <w:t>. М., 2001. Т</w:t>
      </w:r>
      <w:r w:rsidR="006E00F7" w:rsidRPr="005D43DA">
        <w:rPr>
          <w:color w:val="000000"/>
          <w:sz w:val="28"/>
          <w:szCs w:val="28"/>
          <w:lang w:val="en-US"/>
        </w:rPr>
        <w:t xml:space="preserve">. 2. </w:t>
      </w:r>
      <w:r w:rsidRPr="005D43DA">
        <w:rPr>
          <w:color w:val="000000"/>
          <w:sz w:val="28"/>
          <w:szCs w:val="28"/>
        </w:rPr>
        <w:t>С</w:t>
      </w:r>
      <w:r w:rsidRPr="005D43DA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  <w:lang w:val="en-US"/>
        </w:rPr>
        <w:t>181</w:t>
      </w:r>
      <w:r w:rsidR="006E00F7" w:rsidRPr="005D43DA">
        <w:rPr>
          <w:color w:val="000000"/>
          <w:sz w:val="28"/>
          <w:szCs w:val="28"/>
          <w:lang w:val="en-US"/>
        </w:rPr>
        <w:t>.</w:t>
      </w:r>
    </w:p>
    <w:p w:rsidR="006E00F7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</w:rPr>
        <w:t>Салимов</w:t>
      </w:r>
      <w:r w:rsidRPr="00883794"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</w:rPr>
        <w:t>Т</w:t>
      </w:r>
      <w:r w:rsidRPr="00883794">
        <w:rPr>
          <w:color w:val="000000"/>
          <w:sz w:val="28"/>
          <w:szCs w:val="28"/>
          <w:lang w:val="en-US"/>
        </w:rPr>
        <w:t>.</w:t>
      </w:r>
      <w:r w:rsidRPr="005D43DA">
        <w:rPr>
          <w:color w:val="000000"/>
          <w:sz w:val="28"/>
          <w:szCs w:val="28"/>
        </w:rPr>
        <w:t>М</w:t>
      </w:r>
      <w:r w:rsidRPr="00883794">
        <w:rPr>
          <w:color w:val="000000"/>
          <w:sz w:val="28"/>
          <w:szCs w:val="28"/>
          <w:lang w:val="en-US"/>
        </w:rPr>
        <w:t>.</w:t>
      </w:r>
      <w:r w:rsidR="006E00F7" w:rsidRPr="00883794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color w:val="000000"/>
          <w:sz w:val="28"/>
          <w:szCs w:val="28"/>
        </w:rPr>
        <w:t>Куканиев</w:t>
      </w:r>
      <w:r w:rsidRPr="00883794"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</w:rPr>
        <w:t>М</w:t>
      </w:r>
      <w:r w:rsidRPr="00883794">
        <w:rPr>
          <w:color w:val="000000"/>
          <w:sz w:val="28"/>
          <w:szCs w:val="28"/>
          <w:lang w:val="en-US"/>
        </w:rPr>
        <w:t>.</w:t>
      </w:r>
      <w:r w:rsidRPr="005D43DA">
        <w:rPr>
          <w:color w:val="000000"/>
          <w:sz w:val="28"/>
          <w:szCs w:val="28"/>
        </w:rPr>
        <w:t>А</w:t>
      </w:r>
      <w:r w:rsidRPr="00883794">
        <w:rPr>
          <w:color w:val="000000"/>
          <w:sz w:val="28"/>
          <w:szCs w:val="28"/>
          <w:lang w:val="en-US"/>
        </w:rPr>
        <w:t>. </w:t>
      </w:r>
      <w:r w:rsidRPr="005D43DA">
        <w:rPr>
          <w:color w:val="000000"/>
          <w:sz w:val="28"/>
          <w:szCs w:val="28"/>
        </w:rPr>
        <w:t>Сатторов</w:t>
      </w:r>
      <w:r w:rsidRPr="00883794"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</w:rPr>
        <w:t>И</w:t>
      </w:r>
      <w:r w:rsidRPr="00883794">
        <w:rPr>
          <w:color w:val="000000"/>
          <w:sz w:val="28"/>
          <w:szCs w:val="28"/>
          <w:lang w:val="en-US"/>
        </w:rPr>
        <w:t>.</w:t>
      </w:r>
      <w:r w:rsidR="006E00F7" w:rsidRPr="005D43DA">
        <w:rPr>
          <w:color w:val="000000"/>
          <w:sz w:val="28"/>
          <w:szCs w:val="28"/>
        </w:rPr>
        <w:t>Т</w:t>
      </w:r>
      <w:r w:rsidR="006E00F7" w:rsidRPr="00883794">
        <w:rPr>
          <w:color w:val="000000"/>
          <w:sz w:val="28"/>
          <w:szCs w:val="28"/>
          <w:lang w:val="en-US"/>
        </w:rPr>
        <w:t xml:space="preserve">., </w:t>
      </w:r>
      <w:r w:rsidRPr="005D43DA">
        <w:rPr>
          <w:color w:val="000000"/>
          <w:sz w:val="28"/>
          <w:szCs w:val="28"/>
        </w:rPr>
        <w:t>Осимов</w:t>
      </w:r>
      <w:r w:rsidRPr="00883794"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</w:rPr>
        <w:t>Д</w:t>
      </w:r>
      <w:r w:rsidRPr="00883794">
        <w:rPr>
          <w:color w:val="000000"/>
          <w:sz w:val="28"/>
          <w:szCs w:val="28"/>
          <w:lang w:val="en-US"/>
        </w:rPr>
        <w:t>.</w:t>
      </w:r>
      <w:r w:rsidR="006E00F7" w:rsidRPr="005D43DA">
        <w:rPr>
          <w:color w:val="000000"/>
          <w:sz w:val="28"/>
          <w:szCs w:val="28"/>
        </w:rPr>
        <w:t>М</w:t>
      </w:r>
      <w:r w:rsidR="006E00F7" w:rsidRPr="00883794">
        <w:rPr>
          <w:color w:val="000000"/>
          <w:sz w:val="28"/>
          <w:szCs w:val="28"/>
          <w:lang w:val="en-US"/>
        </w:rPr>
        <w:t>.</w:t>
      </w:r>
      <w:r w:rsidRPr="00883794">
        <w:rPr>
          <w:color w:val="000000"/>
          <w:sz w:val="28"/>
          <w:szCs w:val="28"/>
          <w:lang w:val="en-US"/>
        </w:rPr>
        <w:t> //</w:t>
      </w:r>
      <w:r w:rsidR="006E00F7" w:rsidRPr="00883794">
        <w:rPr>
          <w:color w:val="000000"/>
          <w:sz w:val="28"/>
          <w:szCs w:val="28"/>
          <w:lang w:val="en-US"/>
        </w:rPr>
        <w:t xml:space="preserve"> </w:t>
      </w:r>
      <w:r w:rsidR="006E00F7" w:rsidRPr="005D43DA">
        <w:rPr>
          <w:color w:val="000000"/>
          <w:sz w:val="28"/>
          <w:szCs w:val="28"/>
        </w:rPr>
        <w:t>Хим</w:t>
      </w:r>
      <w:r w:rsidR="006E00F7" w:rsidRPr="00883794">
        <w:rPr>
          <w:color w:val="000000"/>
          <w:sz w:val="28"/>
          <w:szCs w:val="28"/>
          <w:lang w:val="en-US"/>
        </w:rPr>
        <w:t>.-</w:t>
      </w:r>
      <w:r w:rsidR="006E00F7" w:rsidRPr="005D43DA">
        <w:rPr>
          <w:color w:val="000000"/>
          <w:sz w:val="28"/>
          <w:szCs w:val="28"/>
        </w:rPr>
        <w:t>фарм</w:t>
      </w:r>
      <w:r w:rsidR="006E00F7" w:rsidRPr="00883794">
        <w:rPr>
          <w:color w:val="000000"/>
          <w:sz w:val="28"/>
          <w:szCs w:val="28"/>
          <w:lang w:val="en-US"/>
        </w:rPr>
        <w:t xml:space="preserve">. </w:t>
      </w:r>
      <w:r w:rsidR="006E00F7" w:rsidRPr="005D43DA">
        <w:rPr>
          <w:color w:val="000000"/>
          <w:sz w:val="28"/>
          <w:szCs w:val="28"/>
        </w:rPr>
        <w:t>журн</w:t>
      </w:r>
      <w:r w:rsidR="006E00F7" w:rsidRPr="00883794">
        <w:rPr>
          <w:color w:val="000000"/>
          <w:sz w:val="28"/>
          <w:szCs w:val="28"/>
          <w:lang w:val="en-US"/>
        </w:rPr>
        <w:t xml:space="preserve">. </w:t>
      </w:r>
      <w:r w:rsidR="006E00F7" w:rsidRPr="005D43DA">
        <w:rPr>
          <w:color w:val="000000"/>
          <w:sz w:val="28"/>
          <w:szCs w:val="28"/>
          <w:lang w:val="en-US"/>
        </w:rPr>
        <w:t xml:space="preserve">2005. </w:t>
      </w:r>
      <w:r w:rsidR="006E00F7" w:rsidRPr="005D43DA">
        <w:rPr>
          <w:color w:val="000000"/>
          <w:sz w:val="28"/>
          <w:szCs w:val="28"/>
        </w:rPr>
        <w:t>Т</w:t>
      </w:r>
      <w:r w:rsidR="006E00F7" w:rsidRPr="005D43DA">
        <w:rPr>
          <w:color w:val="000000"/>
          <w:sz w:val="28"/>
          <w:szCs w:val="28"/>
          <w:lang w:val="en-US"/>
        </w:rPr>
        <w:t xml:space="preserve">.39. </w:t>
      </w:r>
      <w:r>
        <w:rPr>
          <w:color w:val="000000"/>
          <w:sz w:val="28"/>
          <w:szCs w:val="28"/>
        </w:rPr>
        <w:t>№</w:t>
      </w:r>
      <w:r w:rsidRPr="005D43DA">
        <w:rPr>
          <w:color w:val="000000"/>
          <w:sz w:val="28"/>
          <w:szCs w:val="28"/>
        </w:rPr>
        <w:t>6</w:t>
      </w:r>
      <w:r w:rsidR="006E00F7" w:rsidRPr="005D43DA">
        <w:rPr>
          <w:color w:val="000000"/>
          <w:sz w:val="28"/>
          <w:szCs w:val="28"/>
        </w:rPr>
        <w:t>. С.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2829</w:t>
      </w:r>
      <w:r w:rsidR="006E00F7" w:rsidRPr="005D43DA">
        <w:rPr>
          <w:color w:val="000000"/>
          <w:sz w:val="28"/>
          <w:szCs w:val="28"/>
        </w:rPr>
        <w:t>.</w:t>
      </w:r>
    </w:p>
    <w:p w:rsidR="006E00F7" w:rsidRPr="005D43DA" w:rsidRDefault="006E00F7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 xml:space="preserve">Houbin W., Shukui </w:t>
      </w:r>
      <w:r w:rsidR="00B33D7D" w:rsidRPr="005D43DA">
        <w:rPr>
          <w:color w:val="000000"/>
          <w:sz w:val="28"/>
          <w:szCs w:val="28"/>
          <w:lang w:val="en-US"/>
        </w:rPr>
        <w:t>J., Shufen M., Zhaohai Q.</w:t>
      </w:r>
      <w:r w:rsidR="005D43DA">
        <w:rPr>
          <w:color w:val="000000"/>
          <w:sz w:val="28"/>
          <w:szCs w:val="28"/>
          <w:lang w:val="en-US"/>
        </w:rPr>
        <w:t> </w:t>
      </w:r>
      <w:r w:rsidR="005D43DA" w:rsidRPr="005D43DA">
        <w:rPr>
          <w:color w:val="000000"/>
          <w:sz w:val="28"/>
          <w:szCs w:val="28"/>
          <w:lang w:val="en-US"/>
        </w:rPr>
        <w:t>//</w:t>
      </w:r>
      <w:r w:rsidR="00B33D7D" w:rsidRPr="005D43DA">
        <w:rPr>
          <w:color w:val="000000"/>
          <w:sz w:val="28"/>
          <w:szCs w:val="28"/>
          <w:lang w:val="en-US"/>
        </w:rPr>
        <w:t xml:space="preserve"> J. China Agr</w:t>
      </w:r>
      <w:r w:rsidR="005D43DA" w:rsidRPr="005D43DA">
        <w:rPr>
          <w:color w:val="000000"/>
          <w:sz w:val="28"/>
          <w:szCs w:val="28"/>
          <w:lang w:val="en-US"/>
        </w:rPr>
        <w:t>.</w:t>
      </w:r>
      <w:r w:rsidR="005D43DA">
        <w:rPr>
          <w:color w:val="000000"/>
          <w:sz w:val="28"/>
          <w:szCs w:val="28"/>
          <w:lang w:val="en-US"/>
        </w:rPr>
        <w:t xml:space="preserve"> </w:t>
      </w:r>
      <w:r w:rsidR="005D43DA" w:rsidRPr="005D43DA">
        <w:rPr>
          <w:color w:val="000000"/>
          <w:sz w:val="28"/>
          <w:szCs w:val="28"/>
          <w:lang w:val="en-US"/>
        </w:rPr>
        <w:t>Un</w:t>
      </w:r>
      <w:r w:rsidR="00B33D7D" w:rsidRPr="005D43DA">
        <w:rPr>
          <w:color w:val="000000"/>
          <w:sz w:val="28"/>
          <w:szCs w:val="28"/>
          <w:lang w:val="en-US"/>
        </w:rPr>
        <w:t xml:space="preserve">w. 2004. Т. 9. </w:t>
      </w:r>
      <w:r w:rsidR="005D43DA">
        <w:rPr>
          <w:color w:val="000000"/>
          <w:sz w:val="28"/>
          <w:szCs w:val="28"/>
          <w:lang w:val="en-US"/>
        </w:rPr>
        <w:t>№</w:t>
      </w:r>
      <w:r w:rsidR="005D43DA" w:rsidRPr="005D43DA">
        <w:rPr>
          <w:color w:val="000000"/>
          <w:sz w:val="28"/>
          <w:szCs w:val="28"/>
          <w:lang w:val="en-US"/>
        </w:rPr>
        <w:t>1</w:t>
      </w:r>
      <w:r w:rsidR="00B33D7D" w:rsidRPr="005D43DA">
        <w:rPr>
          <w:color w:val="000000"/>
          <w:sz w:val="28"/>
          <w:szCs w:val="28"/>
          <w:lang w:val="en-US"/>
        </w:rPr>
        <w:t xml:space="preserve">. </w:t>
      </w:r>
      <w:r w:rsidR="00B33D7D" w:rsidRPr="005D43DA">
        <w:rPr>
          <w:color w:val="000000"/>
          <w:sz w:val="28"/>
          <w:szCs w:val="28"/>
        </w:rPr>
        <w:t>С.</w:t>
      </w:r>
      <w:r w:rsidR="005D43DA">
        <w:rPr>
          <w:color w:val="000000"/>
          <w:sz w:val="28"/>
          <w:szCs w:val="28"/>
        </w:rPr>
        <w:t> </w:t>
      </w:r>
      <w:r w:rsidR="005D43DA" w:rsidRPr="005D43DA">
        <w:rPr>
          <w:color w:val="000000"/>
          <w:sz w:val="28"/>
          <w:szCs w:val="28"/>
        </w:rPr>
        <w:t>63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>6</w:t>
      </w:r>
      <w:r w:rsidR="00B33D7D" w:rsidRPr="005D43DA">
        <w:rPr>
          <w:color w:val="000000"/>
          <w:sz w:val="28"/>
          <w:szCs w:val="28"/>
        </w:rPr>
        <w:t>6.</w:t>
      </w:r>
    </w:p>
    <w:p w:rsidR="00B33D7D" w:rsidRPr="005D43DA" w:rsidRDefault="00B33D7D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>Vullo</w:t>
      </w:r>
      <w:r w:rsidR="000B2794" w:rsidRPr="005D43DA">
        <w:rPr>
          <w:color w:val="000000"/>
          <w:sz w:val="28"/>
          <w:szCs w:val="28"/>
          <w:lang w:val="en-US"/>
        </w:rPr>
        <w:t xml:space="preserve"> </w:t>
      </w:r>
      <w:r w:rsidRPr="005D43DA">
        <w:rPr>
          <w:color w:val="000000"/>
          <w:sz w:val="28"/>
          <w:szCs w:val="28"/>
          <w:lang w:val="en-US"/>
        </w:rPr>
        <w:t xml:space="preserve">D., Franohi M., Gallori E. </w:t>
      </w:r>
      <w:r w:rsidRPr="005D43DA">
        <w:rPr>
          <w:color w:val="000000"/>
          <w:sz w:val="28"/>
          <w:szCs w:val="28"/>
        </w:rPr>
        <w:t>и</w:t>
      </w:r>
      <w:r w:rsidRPr="005D43DA">
        <w:rPr>
          <w:color w:val="000000"/>
          <w:sz w:val="28"/>
          <w:szCs w:val="28"/>
          <w:lang w:val="en-US"/>
        </w:rPr>
        <w:t xml:space="preserve"> </w:t>
      </w:r>
      <w:r w:rsidRPr="005D43DA">
        <w:rPr>
          <w:color w:val="000000"/>
          <w:sz w:val="28"/>
          <w:szCs w:val="28"/>
        </w:rPr>
        <w:t>др</w:t>
      </w:r>
      <w:r w:rsidRPr="005D43DA">
        <w:rPr>
          <w:color w:val="000000"/>
          <w:sz w:val="28"/>
          <w:szCs w:val="28"/>
          <w:lang w:val="en-US"/>
        </w:rPr>
        <w:t>.</w:t>
      </w:r>
      <w:r w:rsidR="005D43DA">
        <w:rPr>
          <w:color w:val="000000"/>
          <w:sz w:val="28"/>
          <w:szCs w:val="28"/>
          <w:lang w:val="en-US"/>
        </w:rPr>
        <w:t> </w:t>
      </w:r>
      <w:r w:rsidR="005D43DA" w:rsidRPr="005D43DA">
        <w:rPr>
          <w:color w:val="000000"/>
          <w:sz w:val="28"/>
          <w:szCs w:val="28"/>
          <w:lang w:val="en-US"/>
        </w:rPr>
        <w:t>//</w:t>
      </w:r>
      <w:r w:rsidRPr="005D43DA">
        <w:rPr>
          <w:color w:val="000000"/>
          <w:sz w:val="28"/>
          <w:szCs w:val="28"/>
          <w:lang w:val="en-US"/>
        </w:rPr>
        <w:t xml:space="preserve"> </w:t>
      </w:r>
      <w:r w:rsidR="005D43DA" w:rsidRPr="005D43DA">
        <w:rPr>
          <w:color w:val="000000"/>
          <w:sz w:val="28"/>
          <w:szCs w:val="28"/>
        </w:rPr>
        <w:t>Ж</w:t>
      </w:r>
      <w:r w:rsidR="005D43DA" w:rsidRPr="005D43DA">
        <w:rPr>
          <w:color w:val="000000"/>
          <w:sz w:val="28"/>
          <w:szCs w:val="28"/>
          <w:lang w:val="en-US"/>
        </w:rPr>
        <w:t>.</w:t>
      </w:r>
      <w:r w:rsidR="005D43DA" w:rsidRPr="00883794">
        <w:rPr>
          <w:color w:val="000000"/>
          <w:sz w:val="28"/>
          <w:szCs w:val="28"/>
          <w:lang w:val="en-US"/>
        </w:rPr>
        <w:t> </w:t>
      </w:r>
      <w:r w:rsidR="005D43DA" w:rsidRPr="005D43DA">
        <w:rPr>
          <w:color w:val="000000"/>
          <w:sz w:val="28"/>
          <w:szCs w:val="28"/>
        </w:rPr>
        <w:t>Мед</w:t>
      </w:r>
      <w:r w:rsidRPr="005D43DA">
        <w:rPr>
          <w:color w:val="000000"/>
          <w:sz w:val="28"/>
          <w:szCs w:val="28"/>
          <w:lang w:val="en-US"/>
        </w:rPr>
        <w:t xml:space="preserve">. </w:t>
      </w:r>
      <w:r w:rsidRPr="005D43DA">
        <w:rPr>
          <w:color w:val="000000"/>
          <w:sz w:val="28"/>
          <w:szCs w:val="28"/>
        </w:rPr>
        <w:t>Хим</w:t>
      </w:r>
      <w:r w:rsidRPr="005D43DA">
        <w:rPr>
          <w:color w:val="000000"/>
          <w:sz w:val="28"/>
          <w:szCs w:val="28"/>
          <w:lang w:val="en-US"/>
        </w:rPr>
        <w:t xml:space="preserve">. 2004. </w:t>
      </w:r>
      <w:r w:rsidRPr="005D43DA">
        <w:rPr>
          <w:color w:val="000000"/>
          <w:sz w:val="28"/>
          <w:szCs w:val="28"/>
        </w:rPr>
        <w:t>Т</w:t>
      </w:r>
      <w:r w:rsidRPr="005D43DA">
        <w:rPr>
          <w:color w:val="000000"/>
          <w:sz w:val="28"/>
          <w:szCs w:val="28"/>
          <w:lang w:val="en-US"/>
        </w:rPr>
        <w:t xml:space="preserve">. 47. </w:t>
      </w:r>
      <w:r w:rsidR="005D43DA">
        <w:rPr>
          <w:color w:val="000000"/>
          <w:sz w:val="28"/>
          <w:szCs w:val="28"/>
          <w:lang w:val="en-US"/>
        </w:rPr>
        <w:t>№</w:t>
      </w:r>
      <w:r w:rsidR="005D43DA" w:rsidRPr="005D43DA">
        <w:rPr>
          <w:color w:val="000000"/>
          <w:sz w:val="28"/>
          <w:szCs w:val="28"/>
          <w:lang w:val="en-US"/>
        </w:rPr>
        <w:t>5</w:t>
      </w:r>
      <w:r w:rsidR="000B2794" w:rsidRPr="005D43DA">
        <w:rPr>
          <w:color w:val="000000"/>
          <w:sz w:val="28"/>
          <w:szCs w:val="28"/>
          <w:lang w:val="en-US"/>
        </w:rPr>
        <w:t xml:space="preserve">. </w:t>
      </w:r>
      <w:r w:rsidR="000B2794" w:rsidRPr="005D43DA">
        <w:rPr>
          <w:color w:val="000000"/>
          <w:sz w:val="28"/>
          <w:szCs w:val="28"/>
        </w:rPr>
        <w:t>С</w:t>
      </w:r>
      <w:r w:rsidR="000B2794" w:rsidRPr="005D43DA">
        <w:rPr>
          <w:color w:val="000000"/>
          <w:sz w:val="28"/>
          <w:szCs w:val="28"/>
          <w:lang w:val="en-US"/>
        </w:rPr>
        <w:t>.</w:t>
      </w:r>
      <w:r w:rsidR="005D43DA">
        <w:rPr>
          <w:color w:val="000000"/>
          <w:sz w:val="28"/>
          <w:szCs w:val="28"/>
          <w:lang w:val="en-US"/>
        </w:rPr>
        <w:t> </w:t>
      </w:r>
      <w:r w:rsidR="005D43DA" w:rsidRPr="005D43DA">
        <w:rPr>
          <w:color w:val="000000"/>
          <w:sz w:val="28"/>
          <w:szCs w:val="28"/>
          <w:lang w:val="en-US"/>
        </w:rPr>
        <w:t>1272</w:t>
      </w:r>
      <w:r w:rsidR="005D43DA">
        <w:rPr>
          <w:color w:val="000000"/>
          <w:sz w:val="28"/>
          <w:szCs w:val="28"/>
          <w:lang w:val="en-US"/>
        </w:rPr>
        <w:t>–</w:t>
      </w:r>
      <w:r w:rsidR="005D43DA" w:rsidRPr="005D43DA">
        <w:rPr>
          <w:color w:val="000000"/>
          <w:sz w:val="28"/>
          <w:szCs w:val="28"/>
          <w:lang w:val="en-US"/>
        </w:rPr>
        <w:t>1</w:t>
      </w:r>
      <w:r w:rsidR="000B2794" w:rsidRPr="005D43DA">
        <w:rPr>
          <w:color w:val="000000"/>
          <w:sz w:val="28"/>
          <w:szCs w:val="28"/>
          <w:lang w:val="en-US"/>
        </w:rPr>
        <w:t>279.</w:t>
      </w:r>
    </w:p>
    <w:p w:rsidR="000B279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</w:rPr>
        <w:t>Арбузов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Б.А.</w:t>
      </w:r>
      <w:r w:rsidR="000B2794" w:rsidRPr="005D43DA">
        <w:rPr>
          <w:color w:val="000000"/>
          <w:sz w:val="28"/>
          <w:szCs w:val="28"/>
        </w:rPr>
        <w:t xml:space="preserve">, </w:t>
      </w:r>
      <w:r w:rsidRPr="005D43DA">
        <w:rPr>
          <w:color w:val="000000"/>
          <w:sz w:val="28"/>
          <w:szCs w:val="28"/>
        </w:rPr>
        <w:t>Ухватова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Э.</w:t>
      </w:r>
      <w:r w:rsidR="000B2794" w:rsidRPr="005D43DA"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//</w:t>
      </w:r>
      <w:r w:rsidR="00A407EF" w:rsidRPr="005D43DA">
        <w:rPr>
          <w:color w:val="000000"/>
          <w:sz w:val="28"/>
          <w:szCs w:val="28"/>
        </w:rPr>
        <w:t xml:space="preserve"> </w:t>
      </w:r>
      <w:r w:rsidR="000B2794" w:rsidRPr="005D43DA">
        <w:rPr>
          <w:color w:val="000000"/>
          <w:sz w:val="28"/>
          <w:szCs w:val="28"/>
        </w:rPr>
        <w:t>ЖОХ. 1959. Т</w:t>
      </w:r>
      <w:r w:rsidR="000B2794" w:rsidRPr="005D43DA">
        <w:rPr>
          <w:color w:val="000000"/>
          <w:sz w:val="28"/>
          <w:szCs w:val="28"/>
          <w:lang w:val="en-US"/>
        </w:rPr>
        <w:t xml:space="preserve">. 29. </w:t>
      </w:r>
      <w:r>
        <w:rPr>
          <w:color w:val="000000"/>
          <w:sz w:val="28"/>
          <w:szCs w:val="28"/>
          <w:lang w:val="en-US"/>
        </w:rPr>
        <w:t>№</w:t>
      </w:r>
      <w:r w:rsidRPr="005D43DA">
        <w:rPr>
          <w:color w:val="000000"/>
          <w:sz w:val="28"/>
          <w:szCs w:val="28"/>
          <w:lang w:val="en-US"/>
        </w:rPr>
        <w:t>2</w:t>
      </w:r>
      <w:r w:rsidR="000B2794" w:rsidRPr="005D43DA">
        <w:rPr>
          <w:color w:val="000000"/>
          <w:sz w:val="28"/>
          <w:szCs w:val="28"/>
          <w:lang w:val="en-US"/>
        </w:rPr>
        <w:t xml:space="preserve">. </w:t>
      </w:r>
      <w:r w:rsidR="000B2794" w:rsidRPr="005D43DA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503</w:t>
      </w:r>
      <w:r>
        <w:rPr>
          <w:color w:val="000000"/>
          <w:sz w:val="28"/>
          <w:szCs w:val="28"/>
        </w:rPr>
        <w:t>–</w:t>
      </w:r>
      <w:r w:rsidRPr="005D43DA">
        <w:rPr>
          <w:color w:val="000000"/>
          <w:sz w:val="28"/>
          <w:szCs w:val="28"/>
        </w:rPr>
        <w:t>5</w:t>
      </w:r>
      <w:r w:rsidR="000B2794" w:rsidRPr="005D43DA">
        <w:rPr>
          <w:color w:val="000000"/>
          <w:sz w:val="28"/>
          <w:szCs w:val="28"/>
        </w:rPr>
        <w:t>06.</w:t>
      </w:r>
    </w:p>
    <w:p w:rsidR="008C6AE1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Животова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Т.С.</w:t>
      </w:r>
      <w:r w:rsidR="008C6AE1" w:rsidRPr="005D43DA">
        <w:rPr>
          <w:color w:val="000000"/>
          <w:sz w:val="28"/>
          <w:szCs w:val="28"/>
        </w:rPr>
        <w:t xml:space="preserve">, </w:t>
      </w:r>
      <w:r w:rsidRPr="005D43DA">
        <w:rPr>
          <w:color w:val="000000"/>
          <w:sz w:val="28"/>
          <w:szCs w:val="28"/>
        </w:rPr>
        <w:t>Газалиев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А.М.</w:t>
      </w:r>
      <w:r w:rsidR="008C6AE1" w:rsidRPr="005D43DA">
        <w:rPr>
          <w:color w:val="000000"/>
          <w:sz w:val="28"/>
          <w:szCs w:val="28"/>
        </w:rPr>
        <w:t xml:space="preserve">, </w:t>
      </w:r>
      <w:r w:rsidRPr="005D43DA">
        <w:rPr>
          <w:color w:val="000000"/>
          <w:sz w:val="28"/>
          <w:szCs w:val="28"/>
        </w:rPr>
        <w:t>Дрюк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О.В.</w:t>
      </w:r>
      <w:r w:rsidR="008C6AE1" w:rsidRPr="005D43DA">
        <w:rPr>
          <w:color w:val="000000"/>
          <w:sz w:val="28"/>
          <w:szCs w:val="28"/>
        </w:rPr>
        <w:t xml:space="preserve">, </w:t>
      </w:r>
      <w:r w:rsidRPr="005D43DA">
        <w:rPr>
          <w:color w:val="000000"/>
          <w:sz w:val="28"/>
          <w:szCs w:val="28"/>
        </w:rPr>
        <w:t>Сейтембетова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А.Ж.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Синтез</w:t>
      </w:r>
      <w:r w:rsidR="008C6AE1" w:rsidRPr="005D43DA">
        <w:rPr>
          <w:color w:val="000000"/>
          <w:sz w:val="28"/>
          <w:szCs w:val="28"/>
        </w:rPr>
        <w:t xml:space="preserve"> и антиоксидантная активность в ряду алкалоид(амино</w:t>
      </w:r>
      <w:r w:rsidRPr="005D43D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5D43DA">
        <w:rPr>
          <w:color w:val="000000"/>
          <w:sz w:val="28"/>
          <w:szCs w:val="28"/>
        </w:rPr>
        <w:t>с</w:t>
      </w:r>
      <w:r w:rsidR="008C6AE1" w:rsidRPr="005D43DA">
        <w:rPr>
          <w:color w:val="000000"/>
          <w:sz w:val="28"/>
          <w:szCs w:val="28"/>
        </w:rPr>
        <w:t>одержащих солей 1,3,4</w:t>
      </w:r>
      <w:r>
        <w:rPr>
          <w:color w:val="000000"/>
          <w:sz w:val="28"/>
          <w:szCs w:val="28"/>
        </w:rPr>
        <w:t>-</w:t>
      </w:r>
      <w:r w:rsidRPr="005D43DA">
        <w:rPr>
          <w:color w:val="000000"/>
          <w:sz w:val="28"/>
          <w:szCs w:val="28"/>
        </w:rPr>
        <w:t>т</w:t>
      </w:r>
      <w:r w:rsidR="008C6AE1" w:rsidRPr="005D43DA">
        <w:rPr>
          <w:color w:val="000000"/>
          <w:sz w:val="28"/>
          <w:szCs w:val="28"/>
        </w:rPr>
        <w:t>иадиазол</w:t>
      </w:r>
      <w:r>
        <w:rPr>
          <w:color w:val="000000"/>
          <w:sz w:val="28"/>
          <w:szCs w:val="28"/>
        </w:rPr>
        <w:t xml:space="preserve"> – </w:t>
      </w:r>
      <w:r w:rsidRPr="005D43DA">
        <w:rPr>
          <w:color w:val="000000"/>
          <w:sz w:val="28"/>
          <w:szCs w:val="28"/>
        </w:rPr>
        <w:t>2,5</w:t>
      </w:r>
      <w:r>
        <w:rPr>
          <w:color w:val="000000"/>
          <w:sz w:val="28"/>
          <w:szCs w:val="28"/>
        </w:rPr>
        <w:t>-</w:t>
      </w:r>
      <w:r w:rsidRPr="005D43DA">
        <w:rPr>
          <w:color w:val="000000"/>
          <w:sz w:val="28"/>
          <w:szCs w:val="28"/>
        </w:rPr>
        <w:t>д</w:t>
      </w:r>
      <w:r w:rsidR="008C6AE1" w:rsidRPr="005D43DA">
        <w:rPr>
          <w:color w:val="000000"/>
          <w:sz w:val="28"/>
          <w:szCs w:val="28"/>
        </w:rPr>
        <w:t>исульфокислоты.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//</w:t>
      </w:r>
      <w:r w:rsidR="00A407EF" w:rsidRPr="005D43DA">
        <w:rPr>
          <w:color w:val="000000"/>
          <w:sz w:val="28"/>
          <w:szCs w:val="28"/>
        </w:rPr>
        <w:t xml:space="preserve"> </w:t>
      </w:r>
      <w:r w:rsidR="008C6AE1" w:rsidRPr="005D43DA">
        <w:rPr>
          <w:color w:val="000000"/>
          <w:sz w:val="28"/>
          <w:szCs w:val="28"/>
        </w:rPr>
        <w:t xml:space="preserve">ЖПХ. 2008. Т.81. Вып. 2. </w:t>
      </w:r>
      <w:r w:rsidRPr="005D43DA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270</w:t>
      </w:r>
      <w:r>
        <w:rPr>
          <w:color w:val="000000"/>
          <w:sz w:val="28"/>
          <w:szCs w:val="28"/>
        </w:rPr>
        <w:t>–</w:t>
      </w:r>
      <w:r w:rsidRPr="005D43DA">
        <w:rPr>
          <w:color w:val="000000"/>
          <w:sz w:val="28"/>
          <w:szCs w:val="28"/>
        </w:rPr>
        <w:t>2</w:t>
      </w:r>
      <w:r w:rsidR="008C6AE1" w:rsidRPr="005D43DA">
        <w:rPr>
          <w:color w:val="000000"/>
          <w:sz w:val="28"/>
          <w:szCs w:val="28"/>
        </w:rPr>
        <w:t>73</w:t>
      </w:r>
      <w:r w:rsidR="00044CE0" w:rsidRPr="005D43DA">
        <w:rPr>
          <w:color w:val="000000"/>
          <w:sz w:val="28"/>
          <w:szCs w:val="28"/>
        </w:rPr>
        <w:t>.</w:t>
      </w:r>
    </w:p>
    <w:p w:rsidR="004E5057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</w:rPr>
        <w:t>Шукуров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С.Ш.</w:t>
      </w:r>
      <w:r w:rsidR="004E5057" w:rsidRPr="005D43DA">
        <w:rPr>
          <w:color w:val="000000"/>
          <w:sz w:val="28"/>
          <w:szCs w:val="28"/>
        </w:rPr>
        <w:t xml:space="preserve">, </w:t>
      </w:r>
      <w:r w:rsidRPr="005D43DA">
        <w:rPr>
          <w:color w:val="000000"/>
          <w:sz w:val="28"/>
          <w:szCs w:val="28"/>
        </w:rPr>
        <w:t>Куканиев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М.А.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Новый</w:t>
      </w:r>
      <w:r w:rsidR="004E5057" w:rsidRPr="005D43DA">
        <w:rPr>
          <w:color w:val="000000"/>
          <w:sz w:val="28"/>
          <w:szCs w:val="28"/>
        </w:rPr>
        <w:t xml:space="preserve"> способ синтеза 2</w:t>
      </w:r>
      <w:r>
        <w:rPr>
          <w:color w:val="000000"/>
          <w:sz w:val="28"/>
          <w:szCs w:val="28"/>
        </w:rPr>
        <w:t>-</w:t>
      </w:r>
      <w:r w:rsidRPr="005D43DA">
        <w:rPr>
          <w:color w:val="000000"/>
          <w:sz w:val="28"/>
          <w:szCs w:val="28"/>
        </w:rPr>
        <w:t>а</w:t>
      </w:r>
      <w:r w:rsidR="004E5057" w:rsidRPr="005D43DA">
        <w:rPr>
          <w:color w:val="000000"/>
          <w:sz w:val="28"/>
          <w:szCs w:val="28"/>
        </w:rPr>
        <w:t>мино</w:t>
      </w:r>
      <w:r>
        <w:rPr>
          <w:color w:val="000000"/>
          <w:sz w:val="28"/>
          <w:szCs w:val="28"/>
        </w:rPr>
        <w:t>-</w:t>
      </w:r>
      <w:r w:rsidRPr="005D43D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</w:t>
      </w:r>
      <w:r w:rsidRPr="005D43DA">
        <w:rPr>
          <w:color w:val="000000"/>
          <w:sz w:val="28"/>
          <w:szCs w:val="28"/>
        </w:rPr>
        <w:t>а</w:t>
      </w:r>
      <w:r w:rsidR="004E5057" w:rsidRPr="005D43DA">
        <w:rPr>
          <w:color w:val="000000"/>
          <w:sz w:val="28"/>
          <w:szCs w:val="28"/>
        </w:rPr>
        <w:t>лкил (аралкил) тио</w:t>
      </w:r>
      <w:r>
        <w:rPr>
          <w:color w:val="000000"/>
          <w:sz w:val="28"/>
          <w:szCs w:val="28"/>
        </w:rPr>
        <w:t xml:space="preserve"> – </w:t>
      </w:r>
      <w:r w:rsidRPr="005D43DA">
        <w:rPr>
          <w:color w:val="000000"/>
          <w:sz w:val="28"/>
          <w:szCs w:val="28"/>
        </w:rPr>
        <w:t>1,3</w:t>
      </w:r>
      <w:r w:rsidR="004E5057" w:rsidRPr="005D43DA">
        <w:rPr>
          <w:color w:val="000000"/>
          <w:sz w:val="28"/>
          <w:szCs w:val="28"/>
        </w:rPr>
        <w:t>,4</w:t>
      </w:r>
      <w:r>
        <w:rPr>
          <w:color w:val="000000"/>
          <w:sz w:val="28"/>
          <w:szCs w:val="28"/>
        </w:rPr>
        <w:t>-</w:t>
      </w:r>
      <w:r w:rsidRPr="005D43DA">
        <w:rPr>
          <w:color w:val="000000"/>
          <w:sz w:val="28"/>
          <w:szCs w:val="28"/>
        </w:rPr>
        <w:t>т</w:t>
      </w:r>
      <w:r w:rsidR="004E5057" w:rsidRPr="005D43DA">
        <w:rPr>
          <w:color w:val="000000"/>
          <w:sz w:val="28"/>
          <w:szCs w:val="28"/>
        </w:rPr>
        <w:t>иадиазолов.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//</w:t>
      </w:r>
      <w:r w:rsidR="00A407EF" w:rsidRPr="005D43DA">
        <w:rPr>
          <w:color w:val="000000"/>
          <w:sz w:val="28"/>
          <w:szCs w:val="28"/>
        </w:rPr>
        <w:t xml:space="preserve"> </w:t>
      </w:r>
      <w:r w:rsidR="004E5057" w:rsidRPr="005D43DA">
        <w:rPr>
          <w:color w:val="000000"/>
          <w:sz w:val="28"/>
          <w:szCs w:val="28"/>
        </w:rPr>
        <w:t>ЖОрХ. 1993. Т. 29. Вып. 11. С.</w:t>
      </w:r>
      <w:r>
        <w:rPr>
          <w:color w:val="000000"/>
          <w:sz w:val="28"/>
          <w:szCs w:val="28"/>
        </w:rPr>
        <w:t> </w:t>
      </w:r>
      <w:r w:rsidRPr="005D43DA">
        <w:rPr>
          <w:color w:val="000000"/>
          <w:sz w:val="28"/>
          <w:szCs w:val="28"/>
        </w:rPr>
        <w:t>2327</w:t>
      </w:r>
      <w:r w:rsidR="004E5057" w:rsidRPr="005D43DA">
        <w:rPr>
          <w:color w:val="000000"/>
          <w:sz w:val="28"/>
          <w:szCs w:val="28"/>
        </w:rPr>
        <w:t>.</w:t>
      </w:r>
    </w:p>
    <w:p w:rsidR="00897F1E" w:rsidRPr="005D43DA" w:rsidRDefault="00897F1E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D43DA">
        <w:rPr>
          <w:color w:val="000000"/>
          <w:sz w:val="28"/>
          <w:szCs w:val="28"/>
          <w:lang w:val="en-US"/>
        </w:rPr>
        <w:t>Hari</w:t>
      </w:r>
      <w:r w:rsidRPr="005D43DA">
        <w:rPr>
          <w:color w:val="000000"/>
          <w:sz w:val="28"/>
          <w:szCs w:val="28"/>
        </w:rPr>
        <w:t xml:space="preserve"> </w:t>
      </w:r>
      <w:r w:rsidRPr="005D43DA">
        <w:rPr>
          <w:color w:val="000000"/>
          <w:sz w:val="28"/>
          <w:szCs w:val="28"/>
          <w:lang w:val="en-US"/>
        </w:rPr>
        <w:t>R</w:t>
      </w:r>
      <w:r w:rsidRPr="005D43DA">
        <w:rPr>
          <w:color w:val="000000"/>
          <w:sz w:val="28"/>
          <w:szCs w:val="28"/>
        </w:rPr>
        <w:t xml:space="preserve">. </w:t>
      </w:r>
      <w:r w:rsidRPr="005D43DA">
        <w:rPr>
          <w:color w:val="000000"/>
          <w:sz w:val="28"/>
          <w:szCs w:val="28"/>
          <w:lang w:val="en-US"/>
        </w:rPr>
        <w:t>Maradiya</w:t>
      </w:r>
      <w:r w:rsidR="008C6AE1" w:rsidRPr="005D43DA">
        <w:rPr>
          <w:color w:val="000000"/>
          <w:sz w:val="28"/>
          <w:szCs w:val="28"/>
        </w:rPr>
        <w:t>. Дисперсные красители на основе 2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а</w:t>
      </w:r>
      <w:r w:rsidR="008C6AE1" w:rsidRPr="005D43DA">
        <w:rPr>
          <w:color w:val="000000"/>
          <w:sz w:val="28"/>
          <w:szCs w:val="28"/>
        </w:rPr>
        <w:t>мино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5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м</w:t>
      </w:r>
      <w:r w:rsidR="008C6AE1" w:rsidRPr="005D43DA">
        <w:rPr>
          <w:color w:val="000000"/>
          <w:sz w:val="28"/>
          <w:szCs w:val="28"/>
        </w:rPr>
        <w:t>еркапто</w:t>
      </w:r>
      <w:r w:rsidR="005D43DA">
        <w:rPr>
          <w:color w:val="000000"/>
          <w:sz w:val="28"/>
          <w:szCs w:val="28"/>
        </w:rPr>
        <w:t xml:space="preserve"> – </w:t>
      </w:r>
      <w:r w:rsidR="005D43DA" w:rsidRPr="005D43DA">
        <w:rPr>
          <w:color w:val="000000"/>
          <w:sz w:val="28"/>
          <w:szCs w:val="28"/>
        </w:rPr>
        <w:t>1,3</w:t>
      </w:r>
      <w:r w:rsidR="008C6AE1" w:rsidRPr="005D43DA">
        <w:rPr>
          <w:color w:val="000000"/>
          <w:sz w:val="28"/>
          <w:szCs w:val="28"/>
        </w:rPr>
        <w:t>,4</w:t>
      </w:r>
      <w:r w:rsidR="005D43DA">
        <w:rPr>
          <w:color w:val="000000"/>
          <w:sz w:val="28"/>
          <w:szCs w:val="28"/>
        </w:rPr>
        <w:t>-</w:t>
      </w:r>
      <w:r w:rsidR="005D43DA" w:rsidRPr="005D43DA">
        <w:rPr>
          <w:color w:val="000000"/>
          <w:sz w:val="28"/>
          <w:szCs w:val="28"/>
        </w:rPr>
        <w:t>т</w:t>
      </w:r>
      <w:r w:rsidR="008C6AE1" w:rsidRPr="005D43DA">
        <w:rPr>
          <w:color w:val="000000"/>
          <w:sz w:val="28"/>
          <w:szCs w:val="28"/>
        </w:rPr>
        <w:t>иадиазолов.</w:t>
      </w:r>
      <w:r w:rsidR="005D43DA">
        <w:rPr>
          <w:color w:val="000000"/>
          <w:sz w:val="28"/>
          <w:szCs w:val="28"/>
        </w:rPr>
        <w:t> </w:t>
      </w:r>
      <w:r w:rsidR="005D43DA" w:rsidRPr="005D43DA">
        <w:rPr>
          <w:color w:val="000000"/>
          <w:sz w:val="28"/>
          <w:szCs w:val="28"/>
        </w:rPr>
        <w:t>//</w:t>
      </w:r>
      <w:r w:rsidR="00EE2636" w:rsidRPr="005D43DA">
        <w:rPr>
          <w:color w:val="000000"/>
          <w:sz w:val="28"/>
          <w:szCs w:val="28"/>
        </w:rPr>
        <w:t xml:space="preserve"> </w:t>
      </w:r>
      <w:r w:rsidR="008C6AE1" w:rsidRPr="005D43DA">
        <w:rPr>
          <w:color w:val="000000"/>
          <w:sz w:val="28"/>
          <w:szCs w:val="28"/>
        </w:rPr>
        <w:t xml:space="preserve">ХГС. 2009. </w:t>
      </w:r>
      <w:r w:rsidR="005D43DA">
        <w:rPr>
          <w:color w:val="000000"/>
          <w:sz w:val="28"/>
          <w:szCs w:val="28"/>
        </w:rPr>
        <w:t>№</w:t>
      </w:r>
      <w:r w:rsidR="005D43DA" w:rsidRPr="005D43DA">
        <w:rPr>
          <w:color w:val="000000"/>
          <w:sz w:val="28"/>
          <w:szCs w:val="28"/>
        </w:rPr>
        <w:t>1</w:t>
      </w:r>
      <w:r w:rsidR="008C6AE1" w:rsidRPr="005D43DA">
        <w:rPr>
          <w:color w:val="000000"/>
          <w:sz w:val="28"/>
          <w:szCs w:val="28"/>
        </w:rPr>
        <w:t>0. С.</w:t>
      </w:r>
      <w:r w:rsidR="005D43DA">
        <w:rPr>
          <w:color w:val="000000"/>
          <w:sz w:val="28"/>
          <w:szCs w:val="28"/>
        </w:rPr>
        <w:t> </w:t>
      </w:r>
      <w:r w:rsidR="005D43DA" w:rsidRPr="005D43DA">
        <w:rPr>
          <w:color w:val="000000"/>
          <w:sz w:val="28"/>
          <w:szCs w:val="28"/>
        </w:rPr>
        <w:t>1558</w:t>
      </w:r>
      <w:r w:rsidR="005D43DA">
        <w:rPr>
          <w:color w:val="000000"/>
          <w:sz w:val="28"/>
          <w:szCs w:val="28"/>
        </w:rPr>
        <w:t>–</w:t>
      </w:r>
      <w:r w:rsidR="005D43DA" w:rsidRPr="005D43DA">
        <w:rPr>
          <w:color w:val="000000"/>
          <w:sz w:val="28"/>
          <w:szCs w:val="28"/>
        </w:rPr>
        <w:t>1</w:t>
      </w:r>
      <w:r w:rsidR="008C6AE1" w:rsidRPr="005D43DA">
        <w:rPr>
          <w:color w:val="000000"/>
          <w:sz w:val="28"/>
          <w:szCs w:val="28"/>
        </w:rPr>
        <w:t>563.</w:t>
      </w:r>
    </w:p>
    <w:p w:rsidR="008A7844" w:rsidRPr="005D43DA" w:rsidRDefault="00CA4FB4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>O</w:t>
      </w:r>
      <w:r w:rsidRPr="00883794">
        <w:rPr>
          <w:color w:val="000000"/>
          <w:sz w:val="28"/>
          <w:szCs w:val="28"/>
          <w:lang w:val="en-US"/>
        </w:rPr>
        <w:t xml:space="preserve">. </w:t>
      </w:r>
      <w:r w:rsidRPr="005D43DA">
        <w:rPr>
          <w:color w:val="000000"/>
          <w:sz w:val="28"/>
          <w:szCs w:val="28"/>
          <w:lang w:val="en-US"/>
        </w:rPr>
        <w:t xml:space="preserve">Annen, R. Egli, R. Hasler, B. Henzi, H. Jakob, P. Matzinger, </w:t>
      </w:r>
      <w:r w:rsidRPr="005D43DA">
        <w:rPr>
          <w:iCs/>
          <w:color w:val="000000"/>
          <w:sz w:val="28"/>
          <w:szCs w:val="28"/>
          <w:lang w:val="en-US"/>
        </w:rPr>
        <w:t>Rev. Progr.</w:t>
      </w:r>
      <w:r w:rsidRPr="005D43DA">
        <w:rPr>
          <w:iCs/>
          <w:color w:val="000000"/>
          <w:sz w:val="28"/>
          <w:szCs w:val="28"/>
          <w:lang w:val="en-US"/>
        </w:rPr>
        <w:br/>
        <w:t xml:space="preserve">Coloration Relat. Top, </w:t>
      </w:r>
      <w:r w:rsidRPr="005D43DA">
        <w:rPr>
          <w:color w:val="000000"/>
          <w:sz w:val="28"/>
          <w:szCs w:val="28"/>
          <w:lang w:val="en-US"/>
        </w:rPr>
        <w:t>17, 72 (1987).</w:t>
      </w:r>
    </w:p>
    <w:p w:rsidR="00CA4FB4" w:rsidRPr="005D43DA" w:rsidRDefault="00CA4FB4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 xml:space="preserve">A. Arcoria, </w:t>
      </w:r>
      <w:r w:rsidR="005D43DA" w:rsidRPr="005D43DA">
        <w:rPr>
          <w:color w:val="000000"/>
          <w:sz w:val="28"/>
          <w:szCs w:val="28"/>
          <w:lang w:val="en-US"/>
        </w:rPr>
        <w:t>M.R.</w:t>
      </w:r>
      <w:r w:rsidR="005D43DA">
        <w:rPr>
          <w:color w:val="000000"/>
          <w:sz w:val="28"/>
          <w:szCs w:val="28"/>
          <w:lang w:val="en-US"/>
        </w:rPr>
        <w:t> </w:t>
      </w:r>
      <w:r w:rsidR="005D43DA" w:rsidRPr="005D43DA">
        <w:rPr>
          <w:color w:val="000000"/>
          <w:sz w:val="28"/>
          <w:szCs w:val="28"/>
          <w:lang w:val="en-US"/>
        </w:rPr>
        <w:t>De</w:t>
      </w:r>
      <w:r w:rsidRPr="005D43DA">
        <w:rPr>
          <w:color w:val="000000"/>
          <w:sz w:val="28"/>
          <w:szCs w:val="28"/>
          <w:lang w:val="en-US"/>
        </w:rPr>
        <w:t xml:space="preserve"> Giorgi, F. Futuzzo, </w:t>
      </w:r>
      <w:r w:rsidR="005D43DA" w:rsidRPr="005D43DA">
        <w:rPr>
          <w:color w:val="000000"/>
          <w:sz w:val="28"/>
          <w:szCs w:val="28"/>
          <w:lang w:val="en-US"/>
        </w:rPr>
        <w:t>M.L.</w:t>
      </w:r>
      <w:r w:rsidR="005D43DA">
        <w:rPr>
          <w:color w:val="000000"/>
          <w:sz w:val="28"/>
          <w:szCs w:val="28"/>
          <w:lang w:val="en-US"/>
        </w:rPr>
        <w:t> </w:t>
      </w:r>
      <w:r w:rsidR="005D43DA" w:rsidRPr="005D43DA">
        <w:rPr>
          <w:color w:val="000000"/>
          <w:sz w:val="28"/>
          <w:szCs w:val="28"/>
          <w:lang w:val="en-US"/>
        </w:rPr>
        <w:t>Logo</w:t>
      </w:r>
      <w:r w:rsidRPr="005D43DA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iCs/>
          <w:color w:val="000000"/>
          <w:sz w:val="28"/>
          <w:szCs w:val="28"/>
          <w:lang w:val="en-US"/>
        </w:rPr>
        <w:t xml:space="preserve">Dyes and Pigment, </w:t>
      </w:r>
      <w:r w:rsidRPr="005D43DA">
        <w:rPr>
          <w:color w:val="000000"/>
          <w:sz w:val="28"/>
          <w:szCs w:val="28"/>
          <w:lang w:val="en-US"/>
        </w:rPr>
        <w:t>21, 67</w:t>
      </w:r>
      <w:r w:rsidR="008A7844" w:rsidRPr="005D43DA">
        <w:rPr>
          <w:color w:val="000000"/>
          <w:sz w:val="28"/>
          <w:szCs w:val="28"/>
          <w:lang w:val="en-US"/>
        </w:rPr>
        <w:t xml:space="preserve"> </w:t>
      </w:r>
      <w:r w:rsidRPr="005D43DA">
        <w:rPr>
          <w:color w:val="000000"/>
          <w:sz w:val="28"/>
          <w:szCs w:val="28"/>
          <w:lang w:val="en-US"/>
        </w:rPr>
        <w:t>(1993).</w:t>
      </w:r>
    </w:p>
    <w:p w:rsidR="008A784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>T.R.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Desai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color w:val="000000"/>
          <w:sz w:val="28"/>
          <w:szCs w:val="28"/>
          <w:lang w:val="en-US"/>
        </w:rPr>
        <w:t>K.R.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Desai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="008A7844" w:rsidRPr="005D43DA">
        <w:rPr>
          <w:iCs/>
          <w:color w:val="000000"/>
          <w:sz w:val="28"/>
          <w:szCs w:val="28"/>
          <w:lang w:val="en-US"/>
        </w:rPr>
        <w:t xml:space="preserve">Indian J. Fiber Text. Res., </w:t>
      </w:r>
      <w:r w:rsidR="008A7844" w:rsidRPr="005D43DA">
        <w:rPr>
          <w:color w:val="000000"/>
          <w:sz w:val="28"/>
          <w:szCs w:val="28"/>
          <w:lang w:val="en-US"/>
        </w:rPr>
        <w:t>23, 185 (1998).</w:t>
      </w:r>
    </w:p>
    <w:p w:rsidR="008A784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>M.R.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De</w:t>
      </w:r>
      <w:r w:rsidR="008A7844" w:rsidRPr="005D43DA">
        <w:rPr>
          <w:color w:val="000000"/>
          <w:sz w:val="28"/>
          <w:szCs w:val="28"/>
          <w:lang w:val="en-US"/>
        </w:rPr>
        <w:t xml:space="preserve"> Giorgi, R. Carpignano, A., Cerniani, </w:t>
      </w:r>
      <w:r w:rsidR="008A7844" w:rsidRPr="005D43DA">
        <w:rPr>
          <w:iCs/>
          <w:color w:val="000000"/>
          <w:sz w:val="28"/>
          <w:szCs w:val="28"/>
          <w:lang w:val="en-US"/>
        </w:rPr>
        <w:t xml:space="preserve">Dyes and Pigment, </w:t>
      </w:r>
      <w:r w:rsidR="008A7844" w:rsidRPr="005D43DA">
        <w:rPr>
          <w:color w:val="000000"/>
          <w:sz w:val="28"/>
          <w:szCs w:val="28"/>
          <w:lang w:val="en-US"/>
        </w:rPr>
        <w:t>37, 187 (1998).</w:t>
      </w:r>
    </w:p>
    <w:p w:rsidR="008A784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>D.W.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Rangnekar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color w:val="000000"/>
          <w:sz w:val="28"/>
          <w:szCs w:val="28"/>
          <w:lang w:val="en-US"/>
        </w:rPr>
        <w:t>V.R.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Kanetkar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color w:val="000000"/>
          <w:sz w:val="28"/>
          <w:szCs w:val="28"/>
          <w:lang w:val="en-US"/>
        </w:rPr>
        <w:t>G.S.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Shankarling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color w:val="000000"/>
          <w:sz w:val="28"/>
          <w:szCs w:val="28"/>
          <w:lang w:val="en-US"/>
        </w:rPr>
        <w:t>J.V.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Malankar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="008A7844" w:rsidRPr="005D43DA">
        <w:rPr>
          <w:iCs/>
          <w:color w:val="000000"/>
          <w:sz w:val="28"/>
          <w:szCs w:val="28"/>
          <w:lang w:val="en-US"/>
        </w:rPr>
        <w:t xml:space="preserve">J. Heterocycl. Chem., </w:t>
      </w:r>
      <w:r w:rsidR="00A407EF" w:rsidRPr="005D43DA">
        <w:rPr>
          <w:color w:val="000000"/>
          <w:sz w:val="28"/>
          <w:szCs w:val="28"/>
          <w:lang w:val="en-US"/>
        </w:rPr>
        <w:t>36, 95 (</w:t>
      </w:r>
      <w:r w:rsidR="008A7844" w:rsidRPr="005D43DA">
        <w:rPr>
          <w:color w:val="000000"/>
          <w:sz w:val="28"/>
          <w:szCs w:val="28"/>
          <w:lang w:val="en-US"/>
        </w:rPr>
        <w:t>1999).</w:t>
      </w:r>
    </w:p>
    <w:p w:rsidR="008A784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>H.R.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Maradiya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color w:val="000000"/>
          <w:sz w:val="28"/>
          <w:szCs w:val="28"/>
          <w:lang w:val="en-US"/>
        </w:rPr>
        <w:t>V.S.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Patel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="008A7844" w:rsidRPr="005D43DA">
        <w:rPr>
          <w:iCs/>
          <w:color w:val="000000"/>
          <w:sz w:val="28"/>
          <w:szCs w:val="28"/>
          <w:lang w:val="en-US"/>
        </w:rPr>
        <w:t xml:space="preserve">Int. J. Polym. Matter, </w:t>
      </w:r>
      <w:r w:rsidR="008A7844" w:rsidRPr="005D43DA">
        <w:rPr>
          <w:color w:val="000000"/>
          <w:sz w:val="28"/>
          <w:szCs w:val="28"/>
          <w:lang w:val="en-US"/>
        </w:rPr>
        <w:t>48, 99 (2000).</w:t>
      </w:r>
    </w:p>
    <w:p w:rsidR="008A784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>H.R.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Maradiya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color w:val="000000"/>
          <w:sz w:val="28"/>
          <w:szCs w:val="28"/>
          <w:lang w:val="en-US"/>
        </w:rPr>
        <w:t>V.S.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Patel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="008A7844" w:rsidRPr="005D43DA">
        <w:rPr>
          <w:iCs/>
          <w:color w:val="000000"/>
          <w:sz w:val="28"/>
          <w:szCs w:val="28"/>
          <w:lang w:val="en-US"/>
        </w:rPr>
        <w:t xml:space="preserve">Fiber and Polymer, 2, </w:t>
      </w:r>
      <w:r w:rsidR="008A7844" w:rsidRPr="005D43DA">
        <w:rPr>
          <w:color w:val="000000"/>
          <w:sz w:val="28"/>
          <w:szCs w:val="28"/>
          <w:lang w:val="en-US"/>
        </w:rPr>
        <w:t xml:space="preserve">212 </w:t>
      </w:r>
      <w:r w:rsidR="00A407EF" w:rsidRPr="005D43DA">
        <w:rPr>
          <w:color w:val="000000"/>
          <w:sz w:val="28"/>
          <w:szCs w:val="28"/>
          <w:lang w:val="en-US"/>
        </w:rPr>
        <w:t>(</w:t>
      </w:r>
      <w:r w:rsidR="008A7844" w:rsidRPr="005D43DA">
        <w:rPr>
          <w:color w:val="000000"/>
          <w:sz w:val="28"/>
          <w:szCs w:val="28"/>
          <w:lang w:val="en-US"/>
        </w:rPr>
        <w:t>2001).</w:t>
      </w:r>
    </w:p>
    <w:p w:rsidR="008A784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>H.R.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Maradiya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color w:val="000000"/>
          <w:sz w:val="28"/>
          <w:szCs w:val="28"/>
          <w:lang w:val="en-US"/>
        </w:rPr>
        <w:t>V.S.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Patel</w:t>
      </w:r>
      <w:r w:rsidR="008A7844" w:rsidRPr="005D43DA">
        <w:rPr>
          <w:color w:val="000000"/>
          <w:sz w:val="28"/>
          <w:szCs w:val="28"/>
          <w:lang w:val="en-US"/>
        </w:rPr>
        <w:t xml:space="preserve">, /. </w:t>
      </w:r>
      <w:r w:rsidR="008A7844" w:rsidRPr="005D43DA">
        <w:rPr>
          <w:iCs/>
          <w:color w:val="000000"/>
          <w:sz w:val="28"/>
          <w:szCs w:val="28"/>
          <w:lang w:val="en-US"/>
        </w:rPr>
        <w:t xml:space="preserve">Text. Association, </w:t>
      </w:r>
      <w:r w:rsidR="008A7844" w:rsidRPr="005D43DA">
        <w:rPr>
          <w:color w:val="000000"/>
          <w:sz w:val="28"/>
          <w:szCs w:val="28"/>
          <w:lang w:val="en-US"/>
        </w:rPr>
        <w:t>62, 25 (2001).</w:t>
      </w:r>
    </w:p>
    <w:p w:rsidR="008A784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>H.R.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Maradiya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color w:val="000000"/>
          <w:sz w:val="28"/>
          <w:szCs w:val="28"/>
          <w:lang w:val="en-US"/>
        </w:rPr>
        <w:t>V.S.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Patel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="008A7844" w:rsidRPr="005D43DA">
        <w:rPr>
          <w:iCs/>
          <w:color w:val="000000"/>
          <w:sz w:val="28"/>
          <w:szCs w:val="28"/>
          <w:lang w:val="en-US"/>
        </w:rPr>
        <w:t xml:space="preserve">Intern. J. Polymer Anal. Charact., 1, </w:t>
      </w:r>
      <w:r w:rsidR="008A7844" w:rsidRPr="005D43DA">
        <w:rPr>
          <w:color w:val="000000"/>
          <w:sz w:val="28"/>
          <w:szCs w:val="28"/>
          <w:lang w:val="en-US"/>
        </w:rPr>
        <w:t>314 (2002).</w:t>
      </w:r>
    </w:p>
    <w:p w:rsidR="008A784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>H.R.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Maradiya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color w:val="000000"/>
          <w:sz w:val="28"/>
          <w:szCs w:val="28"/>
          <w:lang w:val="en-US"/>
        </w:rPr>
        <w:t>V.S.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Patel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="008A7844" w:rsidRPr="005D43DA">
        <w:rPr>
          <w:iCs/>
          <w:color w:val="000000"/>
          <w:sz w:val="28"/>
          <w:szCs w:val="28"/>
          <w:lang w:val="en-US"/>
        </w:rPr>
        <w:t xml:space="preserve">Polym.-Plast. Technol. Eng., </w:t>
      </w:r>
      <w:r w:rsidR="008A7844" w:rsidRPr="005D43DA">
        <w:rPr>
          <w:color w:val="000000"/>
          <w:sz w:val="28"/>
          <w:szCs w:val="28"/>
          <w:lang w:val="en-US"/>
        </w:rPr>
        <w:t>41,735 (2002).</w:t>
      </w:r>
    </w:p>
    <w:p w:rsidR="008A784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>H.R.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Maradiya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color w:val="000000"/>
          <w:sz w:val="28"/>
          <w:szCs w:val="28"/>
          <w:lang w:val="en-US"/>
        </w:rPr>
        <w:t>V.S.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Patel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="008A7844" w:rsidRPr="005D43DA">
        <w:rPr>
          <w:iCs/>
          <w:color w:val="000000"/>
          <w:sz w:val="28"/>
          <w:szCs w:val="28"/>
          <w:lang w:val="en-US"/>
        </w:rPr>
        <w:t xml:space="preserve">J. Serb. Chem. Soc., </w:t>
      </w:r>
      <w:r w:rsidR="008A7844" w:rsidRPr="005D43DA">
        <w:rPr>
          <w:color w:val="000000"/>
          <w:sz w:val="28"/>
          <w:szCs w:val="28"/>
          <w:lang w:val="en-US"/>
        </w:rPr>
        <w:t>67, 709 (2002).</w:t>
      </w:r>
    </w:p>
    <w:p w:rsidR="008A784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>D.D.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Perrin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color w:val="000000"/>
          <w:sz w:val="28"/>
          <w:szCs w:val="28"/>
          <w:lang w:val="en-US"/>
        </w:rPr>
        <w:t>W.L.F.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Armarego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color w:val="000000"/>
          <w:sz w:val="28"/>
          <w:szCs w:val="28"/>
          <w:lang w:val="en-US"/>
        </w:rPr>
        <w:t>D.R.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Perrin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="008A7844" w:rsidRPr="005D43DA">
        <w:rPr>
          <w:iCs/>
          <w:color w:val="000000"/>
          <w:sz w:val="28"/>
          <w:szCs w:val="28"/>
          <w:lang w:val="en-US"/>
        </w:rPr>
        <w:t xml:space="preserve">Purification of Laboratory Chemicals, </w:t>
      </w:r>
      <w:r w:rsidR="008A7844" w:rsidRPr="005D43DA">
        <w:rPr>
          <w:color w:val="000000"/>
          <w:sz w:val="28"/>
          <w:szCs w:val="28"/>
          <w:lang w:val="en-US"/>
        </w:rPr>
        <w:t>Pegamon Press, New York, 1980.</w:t>
      </w:r>
    </w:p>
    <w:p w:rsidR="008A7844" w:rsidRPr="005D43DA" w:rsidRDefault="008A7844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 xml:space="preserve">C.-Y. Chang, S.-Y. Yang, K.-C. Cheng, J. Selmiciu, H.-H. Lei, </w:t>
      </w:r>
      <w:r w:rsidRPr="005D43DA">
        <w:rPr>
          <w:iCs/>
          <w:color w:val="000000"/>
          <w:sz w:val="28"/>
          <w:szCs w:val="28"/>
          <w:lang w:val="en-US"/>
        </w:rPr>
        <w:t>Yao Hsueh Hsueh Pao, 6</w:t>
      </w:r>
      <w:r w:rsidR="005D43DA">
        <w:rPr>
          <w:iCs/>
          <w:color w:val="000000"/>
          <w:sz w:val="28"/>
          <w:szCs w:val="28"/>
          <w:lang w:val="en-US"/>
        </w:rPr>
        <w:t>,</w:t>
      </w:r>
      <w:r w:rsidRPr="005D43DA">
        <w:rPr>
          <w:color w:val="000000"/>
          <w:sz w:val="28"/>
          <w:szCs w:val="28"/>
          <w:lang w:val="en-US"/>
        </w:rPr>
        <w:t xml:space="preserve"> 351 (1958); </w:t>
      </w:r>
      <w:r w:rsidRPr="005D43DA">
        <w:rPr>
          <w:iCs/>
          <w:color w:val="000000"/>
          <w:sz w:val="28"/>
          <w:szCs w:val="28"/>
          <w:lang w:val="en-US"/>
        </w:rPr>
        <w:t xml:space="preserve">Chem. Abstr., </w:t>
      </w:r>
      <w:r w:rsidRPr="005D43DA">
        <w:rPr>
          <w:color w:val="000000"/>
          <w:sz w:val="28"/>
          <w:szCs w:val="28"/>
          <w:lang w:val="en-US"/>
        </w:rPr>
        <w:t>54 (1960) 513.</w:t>
      </w:r>
    </w:p>
    <w:p w:rsidR="008A784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>C.E.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Schildknecht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="008A7844" w:rsidRPr="005D43DA">
        <w:rPr>
          <w:iCs/>
          <w:color w:val="000000"/>
          <w:sz w:val="28"/>
          <w:szCs w:val="28"/>
          <w:lang w:val="en-US"/>
        </w:rPr>
        <w:t xml:space="preserve">Vinyl and Related Polymers, </w:t>
      </w:r>
      <w:r w:rsidR="008A7844" w:rsidRPr="005D43DA">
        <w:rPr>
          <w:color w:val="000000"/>
          <w:sz w:val="28"/>
          <w:szCs w:val="28"/>
          <w:lang w:val="en-US"/>
        </w:rPr>
        <w:t>John Willey and Sons, New York, 1986.</w:t>
      </w:r>
    </w:p>
    <w:p w:rsidR="008A784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>H.R.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Maradiya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color w:val="000000"/>
          <w:sz w:val="28"/>
          <w:szCs w:val="28"/>
          <w:lang w:val="en-US"/>
        </w:rPr>
        <w:t>V.S.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Patel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="008A7844" w:rsidRPr="005D43DA">
        <w:rPr>
          <w:iCs/>
          <w:color w:val="000000"/>
          <w:sz w:val="28"/>
          <w:szCs w:val="28"/>
          <w:lang w:val="en-US"/>
        </w:rPr>
        <w:t xml:space="preserve">Adv. Color Sci. Tech., </w:t>
      </w:r>
      <w:r w:rsidR="008A7844" w:rsidRPr="005D43DA">
        <w:rPr>
          <w:color w:val="000000"/>
          <w:sz w:val="28"/>
          <w:szCs w:val="28"/>
          <w:lang w:val="en-US"/>
        </w:rPr>
        <w:t>7, 29 (2004).</w:t>
      </w:r>
    </w:p>
    <w:p w:rsidR="008A7844" w:rsidRPr="005D43DA" w:rsidRDefault="005D43DA" w:rsidP="0042586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5D43DA">
        <w:rPr>
          <w:color w:val="000000"/>
          <w:sz w:val="28"/>
          <w:szCs w:val="28"/>
          <w:lang w:val="en-US"/>
        </w:rPr>
        <w:t>H.R.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Maradiya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Pr="005D43DA">
        <w:rPr>
          <w:color w:val="000000"/>
          <w:sz w:val="28"/>
          <w:szCs w:val="28"/>
          <w:lang w:val="en-US"/>
        </w:rPr>
        <w:t>V.S.</w:t>
      </w:r>
      <w:r>
        <w:rPr>
          <w:color w:val="000000"/>
          <w:sz w:val="28"/>
          <w:szCs w:val="28"/>
          <w:lang w:val="en-US"/>
        </w:rPr>
        <w:t> </w:t>
      </w:r>
      <w:r w:rsidRPr="005D43DA">
        <w:rPr>
          <w:color w:val="000000"/>
          <w:sz w:val="28"/>
          <w:szCs w:val="28"/>
          <w:lang w:val="en-US"/>
        </w:rPr>
        <w:t>Patel</w:t>
      </w:r>
      <w:r w:rsidR="008A7844" w:rsidRPr="005D43DA">
        <w:rPr>
          <w:color w:val="000000"/>
          <w:sz w:val="28"/>
          <w:szCs w:val="28"/>
          <w:lang w:val="en-US"/>
        </w:rPr>
        <w:t xml:space="preserve">, </w:t>
      </w:r>
      <w:r w:rsidR="008A7844" w:rsidRPr="005D43DA">
        <w:rPr>
          <w:iCs/>
          <w:color w:val="000000"/>
          <w:sz w:val="28"/>
          <w:szCs w:val="28"/>
          <w:lang w:val="en-US"/>
        </w:rPr>
        <w:t xml:space="preserve">Bull. Chem. Technol. Macedonia, </w:t>
      </w:r>
      <w:r w:rsidR="008A7844" w:rsidRPr="005D43DA">
        <w:rPr>
          <w:color w:val="000000"/>
          <w:sz w:val="28"/>
          <w:szCs w:val="28"/>
          <w:lang w:val="en-US"/>
        </w:rPr>
        <w:t>20, 51 (2001).</w:t>
      </w:r>
    </w:p>
    <w:p w:rsidR="005D43DA" w:rsidRPr="005D43DA" w:rsidRDefault="005D43DA" w:rsidP="005D43DA">
      <w:pPr>
        <w:spacing w:line="360" w:lineRule="auto"/>
        <w:jc w:val="both"/>
        <w:rPr>
          <w:color w:val="FFFFFF"/>
          <w:sz w:val="28"/>
          <w:szCs w:val="28"/>
        </w:rPr>
      </w:pPr>
    </w:p>
    <w:p w:rsidR="005D43DA" w:rsidRPr="005D43DA" w:rsidRDefault="005D43DA" w:rsidP="005D43DA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bookmarkStart w:id="13" w:name="_GoBack"/>
      <w:bookmarkEnd w:id="13"/>
    </w:p>
    <w:sectPr w:rsidR="005D43DA" w:rsidRPr="005D43DA" w:rsidSect="005D43DA">
      <w:headerReference w:type="default" r:id="rId18"/>
      <w:footerReference w:type="even" r:id="rId19"/>
      <w:headerReference w:type="first" r:id="rId20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C7C" w:rsidRDefault="00773C7C">
      <w:r>
        <w:separator/>
      </w:r>
    </w:p>
  </w:endnote>
  <w:endnote w:type="continuationSeparator" w:id="0">
    <w:p w:rsidR="00773C7C" w:rsidRDefault="0077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7EF" w:rsidRDefault="00A407EF" w:rsidP="007262B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07EF" w:rsidRDefault="00A407EF" w:rsidP="00A07C6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C7C" w:rsidRDefault="00773C7C">
      <w:r>
        <w:separator/>
      </w:r>
    </w:p>
  </w:footnote>
  <w:footnote w:type="continuationSeparator" w:id="0">
    <w:p w:rsidR="00773C7C" w:rsidRDefault="00773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3DA" w:rsidRPr="005D43DA" w:rsidRDefault="005D43DA" w:rsidP="005D43DA">
    <w:pPr>
      <w:pStyle w:val="a8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794" w:rsidRPr="00883794" w:rsidRDefault="00883794" w:rsidP="00883794">
    <w:pPr>
      <w:pStyle w:val="a8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2D98"/>
    <w:multiLevelType w:val="singleLevel"/>
    <w:tmpl w:val="CFA8F7E4"/>
    <w:lvl w:ilvl="0">
      <w:start w:val="12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1">
    <w:nsid w:val="184F4EA6"/>
    <w:multiLevelType w:val="hybridMultilevel"/>
    <w:tmpl w:val="096A66B0"/>
    <w:lvl w:ilvl="0" w:tplc="C9AA3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2F6B4A"/>
    <w:multiLevelType w:val="hybridMultilevel"/>
    <w:tmpl w:val="0AACE818"/>
    <w:lvl w:ilvl="0" w:tplc="172098C4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2523730D"/>
    <w:multiLevelType w:val="hybridMultilevel"/>
    <w:tmpl w:val="595C9C10"/>
    <w:lvl w:ilvl="0" w:tplc="3E8AC51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2B384F60"/>
    <w:multiLevelType w:val="hybridMultilevel"/>
    <w:tmpl w:val="D028384C"/>
    <w:lvl w:ilvl="0" w:tplc="D23A80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1449F6"/>
    <w:multiLevelType w:val="hybridMultilevel"/>
    <w:tmpl w:val="9A9A9E1E"/>
    <w:lvl w:ilvl="0" w:tplc="D23A80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3240053A"/>
    <w:multiLevelType w:val="singleLevel"/>
    <w:tmpl w:val="6360BAE6"/>
    <w:lvl w:ilvl="0">
      <w:start w:val="2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35775522"/>
    <w:multiLevelType w:val="multilevel"/>
    <w:tmpl w:val="7130E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6561B9"/>
    <w:multiLevelType w:val="singleLevel"/>
    <w:tmpl w:val="6B3E95B8"/>
    <w:lvl w:ilvl="0">
      <w:start w:val="9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9">
    <w:nsid w:val="42B67FBC"/>
    <w:multiLevelType w:val="multilevel"/>
    <w:tmpl w:val="9A9A9E1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5E831418"/>
    <w:multiLevelType w:val="hybridMultilevel"/>
    <w:tmpl w:val="1D0A6436"/>
    <w:lvl w:ilvl="0" w:tplc="3E8AC516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5E8A2B76"/>
    <w:multiLevelType w:val="singleLevel"/>
    <w:tmpl w:val="301AA14C"/>
    <w:lvl w:ilvl="0">
      <w:start w:val="14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12">
    <w:nsid w:val="5EFA64FD"/>
    <w:multiLevelType w:val="multilevel"/>
    <w:tmpl w:val="595C9C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6A842B1E"/>
    <w:multiLevelType w:val="multilevel"/>
    <w:tmpl w:val="9D1A5492"/>
    <w:lvl w:ilvl="0">
      <w:start w:val="45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6B6D7DBA"/>
    <w:multiLevelType w:val="multilevel"/>
    <w:tmpl w:val="3AE49CC6"/>
    <w:lvl w:ilvl="0">
      <w:start w:val="39"/>
      <w:numFmt w:val="decimal"/>
      <w:lvlText w:val="%1.0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473"/>
        </w:tabs>
        <w:ind w:left="1473" w:hanging="7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1"/>
        </w:tabs>
        <w:ind w:left="2181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5">
    <w:nsid w:val="777751B8"/>
    <w:multiLevelType w:val="multilevel"/>
    <w:tmpl w:val="81A04F72"/>
    <w:lvl w:ilvl="0">
      <w:start w:val="40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7ECF274D"/>
    <w:multiLevelType w:val="hybridMultilevel"/>
    <w:tmpl w:val="17765902"/>
    <w:lvl w:ilvl="0" w:tplc="EECCB5E2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6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4"/>
  </w:num>
  <w:num w:numId="11">
    <w:abstractNumId w:val="7"/>
  </w:num>
  <w:num w:numId="12">
    <w:abstractNumId w:val="1"/>
  </w:num>
  <w:num w:numId="13">
    <w:abstractNumId w:val="8"/>
  </w:num>
  <w:num w:numId="14">
    <w:abstractNumId w:val="0"/>
  </w:num>
  <w:num w:numId="15">
    <w:abstractNumId w:val="11"/>
  </w:num>
  <w:num w:numId="16">
    <w:abstractNumId w:val="6"/>
  </w:num>
  <w:num w:numId="17">
    <w:abstractNumId w:val="6"/>
    <w:lvlOverride w:ilvl="0">
      <w:lvl w:ilvl="0">
        <w:start w:val="25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D0D"/>
    <w:rsid w:val="00044CE0"/>
    <w:rsid w:val="0005389B"/>
    <w:rsid w:val="000A3958"/>
    <w:rsid w:val="000B2794"/>
    <w:rsid w:val="000B5739"/>
    <w:rsid w:val="000E1689"/>
    <w:rsid w:val="00101168"/>
    <w:rsid w:val="001016F8"/>
    <w:rsid w:val="00130DD1"/>
    <w:rsid w:val="00131900"/>
    <w:rsid w:val="001D5748"/>
    <w:rsid w:val="0025539D"/>
    <w:rsid w:val="00262230"/>
    <w:rsid w:val="00265F38"/>
    <w:rsid w:val="00270D9C"/>
    <w:rsid w:val="0028763D"/>
    <w:rsid w:val="002911F3"/>
    <w:rsid w:val="00292D8D"/>
    <w:rsid w:val="002F132D"/>
    <w:rsid w:val="002F1B88"/>
    <w:rsid w:val="00311A6E"/>
    <w:rsid w:val="00345213"/>
    <w:rsid w:val="00380ACC"/>
    <w:rsid w:val="003B0C73"/>
    <w:rsid w:val="003B1AEC"/>
    <w:rsid w:val="003B79BA"/>
    <w:rsid w:val="003D004D"/>
    <w:rsid w:val="00425863"/>
    <w:rsid w:val="00427341"/>
    <w:rsid w:val="00460D03"/>
    <w:rsid w:val="004766ED"/>
    <w:rsid w:val="004A3E2B"/>
    <w:rsid w:val="004E5057"/>
    <w:rsid w:val="005021F9"/>
    <w:rsid w:val="00507017"/>
    <w:rsid w:val="00510609"/>
    <w:rsid w:val="005221D3"/>
    <w:rsid w:val="005474BE"/>
    <w:rsid w:val="0055324A"/>
    <w:rsid w:val="00576826"/>
    <w:rsid w:val="005D43DA"/>
    <w:rsid w:val="005E57A4"/>
    <w:rsid w:val="00634EA2"/>
    <w:rsid w:val="00676DB2"/>
    <w:rsid w:val="006C68DC"/>
    <w:rsid w:val="006E00F7"/>
    <w:rsid w:val="00704602"/>
    <w:rsid w:val="007262BC"/>
    <w:rsid w:val="00735622"/>
    <w:rsid w:val="00741C00"/>
    <w:rsid w:val="00773C7C"/>
    <w:rsid w:val="00780693"/>
    <w:rsid w:val="00792A54"/>
    <w:rsid w:val="007973D8"/>
    <w:rsid w:val="007B1B5E"/>
    <w:rsid w:val="007C6B4F"/>
    <w:rsid w:val="007D5AD7"/>
    <w:rsid w:val="00863C25"/>
    <w:rsid w:val="00867E8B"/>
    <w:rsid w:val="00883794"/>
    <w:rsid w:val="00897F1E"/>
    <w:rsid w:val="008A7844"/>
    <w:rsid w:val="008B0495"/>
    <w:rsid w:val="008C3E17"/>
    <w:rsid w:val="008C6AE1"/>
    <w:rsid w:val="008F0781"/>
    <w:rsid w:val="009436DC"/>
    <w:rsid w:val="00951E67"/>
    <w:rsid w:val="00952D89"/>
    <w:rsid w:val="00952F0A"/>
    <w:rsid w:val="00992346"/>
    <w:rsid w:val="009C6EC4"/>
    <w:rsid w:val="009D073A"/>
    <w:rsid w:val="00A07C62"/>
    <w:rsid w:val="00A407EF"/>
    <w:rsid w:val="00A805E7"/>
    <w:rsid w:val="00A92A8F"/>
    <w:rsid w:val="00AB129F"/>
    <w:rsid w:val="00AF7ED5"/>
    <w:rsid w:val="00B33D7D"/>
    <w:rsid w:val="00B547B0"/>
    <w:rsid w:val="00B80BA0"/>
    <w:rsid w:val="00B913A4"/>
    <w:rsid w:val="00B9404E"/>
    <w:rsid w:val="00B95216"/>
    <w:rsid w:val="00BD728C"/>
    <w:rsid w:val="00BE1E7E"/>
    <w:rsid w:val="00C00296"/>
    <w:rsid w:val="00C5757F"/>
    <w:rsid w:val="00C816DC"/>
    <w:rsid w:val="00C86A97"/>
    <w:rsid w:val="00C9771E"/>
    <w:rsid w:val="00CA4FB4"/>
    <w:rsid w:val="00CE3BA7"/>
    <w:rsid w:val="00D12D3E"/>
    <w:rsid w:val="00D33916"/>
    <w:rsid w:val="00D57D0D"/>
    <w:rsid w:val="00D63991"/>
    <w:rsid w:val="00D97437"/>
    <w:rsid w:val="00DA67A7"/>
    <w:rsid w:val="00DB5BD2"/>
    <w:rsid w:val="00DC1625"/>
    <w:rsid w:val="00DE4052"/>
    <w:rsid w:val="00E039B7"/>
    <w:rsid w:val="00E2015C"/>
    <w:rsid w:val="00E2454A"/>
    <w:rsid w:val="00E77545"/>
    <w:rsid w:val="00E805B2"/>
    <w:rsid w:val="00E814A8"/>
    <w:rsid w:val="00E94431"/>
    <w:rsid w:val="00EE2636"/>
    <w:rsid w:val="00F05B44"/>
    <w:rsid w:val="00F11772"/>
    <w:rsid w:val="00F1680D"/>
    <w:rsid w:val="00F223C0"/>
    <w:rsid w:val="00F8019C"/>
    <w:rsid w:val="00F91CD0"/>
    <w:rsid w:val="00FC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59F1982A-8B5E-47DE-9C2F-B4F31E17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D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1625"/>
    <w:pPr>
      <w:spacing w:before="100" w:beforeAutospacing="1" w:after="100" w:afterAutospacing="1"/>
    </w:pPr>
  </w:style>
  <w:style w:type="character" w:styleId="a4">
    <w:name w:val="Hyperlink"/>
    <w:basedOn w:val="a0"/>
    <w:rsid w:val="005221D3"/>
    <w:rPr>
      <w:rFonts w:cs="Times New Roman"/>
      <w:color w:val="0000FF"/>
      <w:u w:val="single"/>
    </w:rPr>
  </w:style>
  <w:style w:type="character" w:customStyle="1" w:styleId="longtext">
    <w:name w:val="long_text"/>
    <w:basedOn w:val="a0"/>
    <w:rsid w:val="005021F9"/>
    <w:rPr>
      <w:rFonts w:cs="Times New Roman"/>
    </w:rPr>
  </w:style>
  <w:style w:type="table" w:styleId="a5">
    <w:name w:val="Table Grid"/>
    <w:basedOn w:val="a1"/>
    <w:rsid w:val="00D63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A07C6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07C62"/>
    <w:rPr>
      <w:rFonts w:cs="Times New Roman"/>
    </w:rPr>
  </w:style>
  <w:style w:type="paragraph" w:styleId="1">
    <w:name w:val="toc 1"/>
    <w:basedOn w:val="a"/>
    <w:next w:val="a"/>
    <w:autoRedefine/>
    <w:semiHidden/>
    <w:rsid w:val="007C6B4F"/>
  </w:style>
  <w:style w:type="paragraph" w:styleId="2">
    <w:name w:val="toc 2"/>
    <w:basedOn w:val="a"/>
    <w:next w:val="a"/>
    <w:autoRedefine/>
    <w:semiHidden/>
    <w:rsid w:val="007C6B4F"/>
    <w:pPr>
      <w:ind w:left="240"/>
    </w:pPr>
  </w:style>
  <w:style w:type="paragraph" w:styleId="3">
    <w:name w:val="toc 3"/>
    <w:basedOn w:val="a"/>
    <w:next w:val="a"/>
    <w:autoRedefine/>
    <w:semiHidden/>
    <w:rsid w:val="007C6B4F"/>
    <w:pPr>
      <w:ind w:left="480"/>
    </w:pPr>
  </w:style>
  <w:style w:type="paragraph" w:styleId="a8">
    <w:name w:val="header"/>
    <w:basedOn w:val="a"/>
    <w:rsid w:val="009D073A"/>
    <w:pPr>
      <w:tabs>
        <w:tab w:val="center" w:pos="4677"/>
        <w:tab w:val="right" w:pos="9355"/>
      </w:tabs>
    </w:pPr>
  </w:style>
  <w:style w:type="table" w:styleId="10">
    <w:name w:val="Table Grid 1"/>
    <w:basedOn w:val="a1"/>
    <w:rsid w:val="005D43D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у1"/>
    <w:basedOn w:val="a"/>
    <w:rsid w:val="00DB5B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3455</Words>
  <Characters>19696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</vt:lpstr>
    </vt:vector>
  </TitlesOfParts>
  <Company>WolfishLair</Company>
  <LinksUpToDate>false</LinksUpToDate>
  <CharactersWithSpaces>23105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</dc:title>
  <dc:subject/>
  <dc:creator>Loner-XP</dc:creator>
  <cp:keywords/>
  <dc:description/>
  <cp:lastModifiedBy>Irina</cp:lastModifiedBy>
  <cp:revision>2</cp:revision>
  <dcterms:created xsi:type="dcterms:W3CDTF">2014-08-22T17:57:00Z</dcterms:created>
  <dcterms:modified xsi:type="dcterms:W3CDTF">2014-08-22T17:57:00Z</dcterms:modified>
</cp:coreProperties>
</file>