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61" w:rsidRPr="00872D4E" w:rsidRDefault="00872D4E" w:rsidP="00872D4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72D4E">
        <w:rPr>
          <w:b/>
          <w:sz w:val="28"/>
          <w:szCs w:val="28"/>
        </w:rPr>
        <w:t>План</w:t>
      </w:r>
    </w:p>
    <w:p w:rsidR="00872D4E" w:rsidRPr="00872D4E" w:rsidRDefault="00872D4E" w:rsidP="00872D4E">
      <w:pPr>
        <w:spacing w:line="360" w:lineRule="auto"/>
        <w:jc w:val="both"/>
        <w:rPr>
          <w:sz w:val="28"/>
          <w:szCs w:val="28"/>
        </w:rPr>
      </w:pPr>
    </w:p>
    <w:p w:rsidR="00872D4E" w:rsidRDefault="003D5661" w:rsidP="00872D4E">
      <w:pPr>
        <w:spacing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Введение</w:t>
      </w:r>
    </w:p>
    <w:p w:rsidR="00872D4E" w:rsidRDefault="00FF587E" w:rsidP="00872D4E">
      <w:pPr>
        <w:spacing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  <w:lang w:val="en-US"/>
        </w:rPr>
        <w:t>I</w:t>
      </w:r>
      <w:r w:rsidRPr="00872D4E">
        <w:rPr>
          <w:sz w:val="28"/>
          <w:szCs w:val="28"/>
        </w:rPr>
        <w:t>.</w:t>
      </w:r>
      <w:r w:rsidR="00872D4E">
        <w:rPr>
          <w:sz w:val="28"/>
          <w:szCs w:val="28"/>
        </w:rPr>
        <w:t xml:space="preserve"> </w:t>
      </w:r>
      <w:r w:rsidR="00F0500E" w:rsidRPr="00872D4E">
        <w:rPr>
          <w:sz w:val="28"/>
          <w:szCs w:val="28"/>
        </w:rPr>
        <w:t>Геополитическое положение РФ</w:t>
      </w:r>
      <w:r w:rsidR="00F0654E" w:rsidRPr="00872D4E">
        <w:rPr>
          <w:sz w:val="28"/>
          <w:szCs w:val="28"/>
        </w:rPr>
        <w:t xml:space="preserve"> </w:t>
      </w:r>
    </w:p>
    <w:p w:rsidR="00CE75CB" w:rsidRPr="00872D4E" w:rsidRDefault="00300A9C" w:rsidP="00872D4E">
      <w:pPr>
        <w:spacing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  <w:lang w:val="en-US"/>
        </w:rPr>
        <w:t>II</w:t>
      </w:r>
      <w:r w:rsidRPr="00872D4E">
        <w:rPr>
          <w:sz w:val="28"/>
          <w:szCs w:val="28"/>
        </w:rPr>
        <w:t>.</w:t>
      </w:r>
      <w:r w:rsidR="00872D4E">
        <w:rPr>
          <w:sz w:val="28"/>
          <w:szCs w:val="28"/>
        </w:rPr>
        <w:t xml:space="preserve"> </w:t>
      </w:r>
      <w:r w:rsidR="00CE75CB" w:rsidRPr="00872D4E">
        <w:rPr>
          <w:sz w:val="28"/>
          <w:szCs w:val="28"/>
        </w:rPr>
        <w:t>Рыночная трансформация экономик</w:t>
      </w:r>
      <w:r w:rsidRPr="00872D4E">
        <w:rPr>
          <w:sz w:val="28"/>
          <w:szCs w:val="28"/>
        </w:rPr>
        <w:t>и</w:t>
      </w:r>
      <w:r w:rsidR="00872D4E">
        <w:rPr>
          <w:sz w:val="28"/>
          <w:szCs w:val="28"/>
        </w:rPr>
        <w:t xml:space="preserve"> </w:t>
      </w:r>
      <w:r w:rsidR="00CE75CB" w:rsidRPr="00872D4E">
        <w:rPr>
          <w:sz w:val="28"/>
          <w:szCs w:val="28"/>
        </w:rPr>
        <w:t>РФ в 90-е г</w:t>
      </w:r>
      <w:r w:rsidRPr="00872D4E">
        <w:rPr>
          <w:sz w:val="28"/>
          <w:szCs w:val="28"/>
        </w:rPr>
        <w:t>оды и ситуация на мировой арене</w:t>
      </w:r>
    </w:p>
    <w:p w:rsidR="00BF5818" w:rsidRPr="00872D4E" w:rsidRDefault="003D6B2D" w:rsidP="00872D4E">
      <w:pPr>
        <w:spacing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  <w:lang w:val="en-US"/>
        </w:rPr>
        <w:t>III</w:t>
      </w:r>
      <w:r w:rsidRPr="00872D4E">
        <w:rPr>
          <w:sz w:val="28"/>
          <w:szCs w:val="28"/>
        </w:rPr>
        <w:t>.</w:t>
      </w:r>
      <w:r w:rsidR="00F07146" w:rsidRPr="00872D4E">
        <w:rPr>
          <w:sz w:val="28"/>
          <w:szCs w:val="28"/>
        </w:rPr>
        <w:t xml:space="preserve"> </w:t>
      </w:r>
      <w:r w:rsidR="00081F33" w:rsidRPr="00872D4E">
        <w:rPr>
          <w:sz w:val="28"/>
          <w:szCs w:val="28"/>
        </w:rPr>
        <w:t>Характеристика потенциала</w:t>
      </w:r>
      <w:r w:rsidRPr="00872D4E">
        <w:rPr>
          <w:sz w:val="28"/>
          <w:szCs w:val="28"/>
        </w:rPr>
        <w:t xml:space="preserve"> РФ в развитии международных отношений</w:t>
      </w:r>
    </w:p>
    <w:p w:rsidR="00D90BC9" w:rsidRPr="00872D4E" w:rsidRDefault="00D90BC9" w:rsidP="00872D4E">
      <w:pPr>
        <w:widowControl w:val="0"/>
        <w:spacing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  <w:lang w:val="en-US"/>
        </w:rPr>
        <w:t>IV</w:t>
      </w:r>
      <w:r w:rsidRPr="00872D4E">
        <w:rPr>
          <w:sz w:val="28"/>
          <w:szCs w:val="28"/>
        </w:rPr>
        <w:t xml:space="preserve">. Россия </w:t>
      </w:r>
      <w:r w:rsidR="00D142FB" w:rsidRPr="00872D4E">
        <w:rPr>
          <w:sz w:val="28"/>
          <w:szCs w:val="28"/>
        </w:rPr>
        <w:t xml:space="preserve">на </w:t>
      </w:r>
      <w:r w:rsidR="00471562" w:rsidRPr="00872D4E">
        <w:rPr>
          <w:sz w:val="28"/>
          <w:szCs w:val="28"/>
        </w:rPr>
        <w:t>п</w:t>
      </w:r>
      <w:r w:rsidR="003F60F7" w:rsidRPr="00872D4E">
        <w:rPr>
          <w:sz w:val="28"/>
          <w:szCs w:val="28"/>
        </w:rPr>
        <w:t>ути</w:t>
      </w:r>
      <w:r w:rsidR="00471562" w:rsidRPr="00872D4E">
        <w:rPr>
          <w:sz w:val="28"/>
          <w:szCs w:val="28"/>
        </w:rPr>
        <w:t xml:space="preserve"> интеграции в мировую экономику</w:t>
      </w:r>
      <w:r w:rsidR="00872D4E">
        <w:rPr>
          <w:sz w:val="28"/>
          <w:szCs w:val="28"/>
        </w:rPr>
        <w:t xml:space="preserve"> </w:t>
      </w:r>
    </w:p>
    <w:p w:rsidR="00D90BC9" w:rsidRPr="00872D4E" w:rsidRDefault="000B1C91" w:rsidP="00872D4E">
      <w:pPr>
        <w:spacing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Заключение</w:t>
      </w:r>
    </w:p>
    <w:p w:rsidR="00F9017B" w:rsidRPr="00872D4E" w:rsidRDefault="00F9017B" w:rsidP="00872D4E">
      <w:pPr>
        <w:spacing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Список использованной литературы</w:t>
      </w:r>
    </w:p>
    <w:p w:rsidR="00FF587E" w:rsidRPr="00872D4E" w:rsidRDefault="00FF587E" w:rsidP="00872D4E">
      <w:pPr>
        <w:spacing w:line="360" w:lineRule="auto"/>
        <w:jc w:val="both"/>
        <w:rPr>
          <w:sz w:val="28"/>
          <w:szCs w:val="28"/>
        </w:rPr>
      </w:pPr>
    </w:p>
    <w:p w:rsidR="00654A5F" w:rsidRPr="00872D4E" w:rsidRDefault="00872D4E" w:rsidP="00872D4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72D4E">
        <w:rPr>
          <w:b/>
          <w:sz w:val="28"/>
          <w:szCs w:val="28"/>
        </w:rPr>
        <w:t>Введение</w:t>
      </w:r>
    </w:p>
    <w:p w:rsidR="00872D4E" w:rsidRDefault="00872D4E" w:rsidP="00872D4E">
      <w:pPr>
        <w:spacing w:line="360" w:lineRule="auto"/>
        <w:ind w:firstLine="709"/>
        <w:jc w:val="both"/>
        <w:rPr>
          <w:sz w:val="28"/>
          <w:szCs w:val="28"/>
        </w:rPr>
      </w:pPr>
    </w:p>
    <w:p w:rsidR="00542895" w:rsidRPr="00872D4E" w:rsidRDefault="00E069B6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Распад СССР 26 декабря 1991 привел к независимости 15 республик СССР и появлению их на мировой политический арене как самостоятельных государств.</w:t>
      </w:r>
      <w:r w:rsidR="00542895" w:rsidRPr="00872D4E">
        <w:rPr>
          <w:sz w:val="28"/>
          <w:szCs w:val="28"/>
        </w:rPr>
        <w:t xml:space="preserve"> Российская Федерация сначала была </w:t>
      </w:r>
      <w:r w:rsidR="00954A7D" w:rsidRPr="00872D4E">
        <w:rPr>
          <w:sz w:val="28"/>
          <w:szCs w:val="28"/>
        </w:rPr>
        <w:t>восп</w:t>
      </w:r>
      <w:r w:rsidR="00542895" w:rsidRPr="00872D4E">
        <w:rPr>
          <w:sz w:val="28"/>
          <w:szCs w:val="28"/>
        </w:rPr>
        <w:t>ринята</w:t>
      </w:r>
      <w:r w:rsidR="00954A7D" w:rsidRPr="00872D4E">
        <w:rPr>
          <w:sz w:val="28"/>
          <w:szCs w:val="28"/>
        </w:rPr>
        <w:t xml:space="preserve"> мировым сообществом</w:t>
      </w:r>
      <w:r w:rsidR="00872D4E">
        <w:rPr>
          <w:sz w:val="28"/>
          <w:szCs w:val="28"/>
        </w:rPr>
        <w:t xml:space="preserve"> </w:t>
      </w:r>
      <w:r w:rsidR="00542895" w:rsidRPr="00872D4E">
        <w:rPr>
          <w:sz w:val="28"/>
          <w:szCs w:val="28"/>
        </w:rPr>
        <w:t>как страна-последовательница СССР, однако культура, хозяйство, промышленность</w:t>
      </w:r>
      <w:r w:rsidR="00872D4E">
        <w:rPr>
          <w:sz w:val="28"/>
          <w:szCs w:val="28"/>
        </w:rPr>
        <w:t xml:space="preserve"> </w:t>
      </w:r>
      <w:r w:rsidR="00F0654E" w:rsidRPr="00872D4E">
        <w:rPr>
          <w:sz w:val="28"/>
          <w:szCs w:val="28"/>
        </w:rPr>
        <w:t xml:space="preserve">претерпели </w:t>
      </w:r>
      <w:r w:rsidR="00954A7D" w:rsidRPr="00872D4E">
        <w:rPr>
          <w:sz w:val="28"/>
          <w:szCs w:val="28"/>
        </w:rPr>
        <w:t>ряд реформаций</w:t>
      </w:r>
      <w:r w:rsidR="00872D4E">
        <w:rPr>
          <w:sz w:val="28"/>
          <w:szCs w:val="28"/>
        </w:rPr>
        <w:t xml:space="preserve"> </w:t>
      </w:r>
      <w:r w:rsidR="00954A7D" w:rsidRPr="00872D4E">
        <w:rPr>
          <w:sz w:val="28"/>
          <w:szCs w:val="28"/>
        </w:rPr>
        <w:t>и модификаций</w:t>
      </w:r>
      <w:r w:rsidR="00542895" w:rsidRPr="00872D4E">
        <w:rPr>
          <w:sz w:val="28"/>
          <w:szCs w:val="28"/>
        </w:rPr>
        <w:t>, вслед за этим и экономическая политика приобрела новый вид.</w:t>
      </w:r>
    </w:p>
    <w:p w:rsidR="00542895" w:rsidRPr="00872D4E" w:rsidRDefault="00542895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Оценивая с позиции такого рода место и роль нашей страны в современной мировой экономике и политике, можно сказать, что Россия </w:t>
      </w:r>
      <w:r w:rsidR="00954A7D" w:rsidRPr="00872D4E">
        <w:rPr>
          <w:sz w:val="28"/>
          <w:szCs w:val="28"/>
        </w:rPr>
        <w:t>переживала и, по моему мнению, продолжает переживать</w:t>
      </w:r>
      <w:r w:rsidR="00872D4E">
        <w:rPr>
          <w:sz w:val="28"/>
          <w:szCs w:val="28"/>
        </w:rPr>
        <w:t xml:space="preserve"> </w:t>
      </w:r>
      <w:r w:rsidR="00954A7D" w:rsidRPr="00872D4E">
        <w:rPr>
          <w:sz w:val="28"/>
          <w:szCs w:val="28"/>
        </w:rPr>
        <w:t>один из важнейших этапов своего существования и развития.</w:t>
      </w:r>
    </w:p>
    <w:p w:rsidR="006F0B73" w:rsidRPr="00872D4E" w:rsidRDefault="00954A7D" w:rsidP="00872D4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2D4E">
        <w:rPr>
          <w:sz w:val="28"/>
          <w:szCs w:val="28"/>
        </w:rPr>
        <w:t>Тенденция распада, начавшаяся еще во времена СССР (распад Варшавского договора, СЭВ, затем и самого СССР</w:t>
      </w:r>
      <w:r w:rsidR="00802C4D" w:rsidRPr="00872D4E">
        <w:rPr>
          <w:sz w:val="28"/>
          <w:szCs w:val="28"/>
        </w:rPr>
        <w:t xml:space="preserve">), были крайне опасны для России. Огромные геополитические потери существенно ухудшили возможности ее взаимодействия с мировым хозяйством. </w:t>
      </w:r>
      <w:r w:rsidR="00D231C0" w:rsidRPr="00872D4E">
        <w:rPr>
          <w:sz w:val="28"/>
          <w:szCs w:val="28"/>
        </w:rPr>
        <w:t>Так известный американский</w:t>
      </w:r>
      <w:r w:rsidR="00872D4E">
        <w:rPr>
          <w:sz w:val="28"/>
          <w:szCs w:val="28"/>
        </w:rPr>
        <w:t xml:space="preserve"> </w:t>
      </w:r>
      <w:r w:rsidR="00351200" w:rsidRPr="00872D4E">
        <w:rPr>
          <w:sz w:val="28"/>
          <w:szCs w:val="28"/>
        </w:rPr>
        <w:t>политолог, социолог и государственный деятель Збигнев Бжезинский в своей монографии «</w:t>
      </w:r>
      <w:r w:rsidR="00351200" w:rsidRPr="00872D4E">
        <w:rPr>
          <w:sz w:val="28"/>
          <w:szCs w:val="28"/>
          <w:lang w:val="en-US"/>
        </w:rPr>
        <w:t>The</w:t>
      </w:r>
      <w:r w:rsidR="00351200" w:rsidRPr="00872D4E">
        <w:rPr>
          <w:sz w:val="28"/>
          <w:szCs w:val="28"/>
        </w:rPr>
        <w:t xml:space="preserve"> </w:t>
      </w:r>
      <w:r w:rsidR="00351200" w:rsidRPr="00872D4E">
        <w:rPr>
          <w:sz w:val="28"/>
          <w:szCs w:val="28"/>
          <w:lang w:val="en-US"/>
        </w:rPr>
        <w:t>Grand</w:t>
      </w:r>
      <w:r w:rsidR="00351200" w:rsidRPr="00872D4E">
        <w:rPr>
          <w:sz w:val="28"/>
          <w:szCs w:val="28"/>
        </w:rPr>
        <w:t xml:space="preserve"> </w:t>
      </w:r>
      <w:r w:rsidR="00351200" w:rsidRPr="00872D4E">
        <w:rPr>
          <w:sz w:val="28"/>
          <w:szCs w:val="28"/>
          <w:lang w:val="en-US"/>
        </w:rPr>
        <w:t>Chessboard</w:t>
      </w:r>
      <w:r w:rsidR="00351200" w:rsidRPr="00872D4E">
        <w:rPr>
          <w:sz w:val="28"/>
          <w:szCs w:val="28"/>
        </w:rPr>
        <w:t>» (Великая Шахматная доска)</w:t>
      </w:r>
      <w:r w:rsidR="00872D4E">
        <w:rPr>
          <w:sz w:val="28"/>
          <w:szCs w:val="28"/>
        </w:rPr>
        <w:t xml:space="preserve"> </w:t>
      </w:r>
      <w:r w:rsidR="00B06965" w:rsidRPr="00872D4E">
        <w:rPr>
          <w:sz w:val="28"/>
          <w:szCs w:val="28"/>
        </w:rPr>
        <w:t xml:space="preserve">называет </w:t>
      </w:r>
      <w:r w:rsidR="00351200" w:rsidRPr="00872D4E">
        <w:rPr>
          <w:sz w:val="28"/>
          <w:szCs w:val="28"/>
        </w:rPr>
        <w:t>Россию</w:t>
      </w:r>
      <w:r w:rsidR="00B06965" w:rsidRPr="00872D4E">
        <w:rPr>
          <w:sz w:val="28"/>
          <w:szCs w:val="28"/>
        </w:rPr>
        <w:t xml:space="preserve"> «черной дырой»</w:t>
      </w:r>
      <w:r w:rsidR="00F640F9" w:rsidRPr="00872D4E">
        <w:rPr>
          <w:sz w:val="28"/>
          <w:szCs w:val="28"/>
        </w:rPr>
        <w:t>.</w:t>
      </w:r>
      <w:r w:rsidR="00F640F9" w:rsidRPr="00872D4E">
        <w:rPr>
          <w:rStyle w:val="ae"/>
          <w:sz w:val="28"/>
          <w:szCs w:val="28"/>
        </w:rPr>
        <w:footnoteReference w:id="1"/>
      </w:r>
    </w:p>
    <w:p w:rsidR="00692971" w:rsidRPr="00872D4E" w:rsidRDefault="00692971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Безусловно, огромные потери понесла Россия в целом в связи с распадом единого союзного экономического, информационного, научно-технического, образовательного, культурного пространства.</w:t>
      </w:r>
      <w:r w:rsidR="008C7DED" w:rsidRPr="00872D4E">
        <w:rPr>
          <w:sz w:val="28"/>
          <w:szCs w:val="28"/>
        </w:rPr>
        <w:t xml:space="preserve"> Это существенно ухудшило ее возможности</w:t>
      </w:r>
      <w:r w:rsidR="00872D4E">
        <w:rPr>
          <w:sz w:val="28"/>
          <w:szCs w:val="28"/>
        </w:rPr>
        <w:t xml:space="preserve"> </w:t>
      </w:r>
      <w:r w:rsidR="008C7DED" w:rsidRPr="00872D4E">
        <w:rPr>
          <w:sz w:val="28"/>
          <w:szCs w:val="28"/>
        </w:rPr>
        <w:t>взаимодействия с мировым хозяйством</w:t>
      </w:r>
      <w:r w:rsidR="00B64A2F" w:rsidRPr="00872D4E">
        <w:rPr>
          <w:sz w:val="28"/>
          <w:szCs w:val="28"/>
        </w:rPr>
        <w:t>.</w:t>
      </w:r>
    </w:p>
    <w:p w:rsidR="00133D81" w:rsidRPr="00872D4E" w:rsidRDefault="006F0B73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О</w:t>
      </w:r>
      <w:r w:rsidR="00133D81" w:rsidRPr="00872D4E">
        <w:rPr>
          <w:sz w:val="28"/>
          <w:szCs w:val="28"/>
        </w:rPr>
        <w:t>днако</w:t>
      </w:r>
      <w:r w:rsidRPr="00872D4E">
        <w:rPr>
          <w:sz w:val="28"/>
          <w:szCs w:val="28"/>
        </w:rPr>
        <w:t xml:space="preserve"> вопрос в сравнении экономических показаний России с другими странами с повести дня не снят. Более того, он приобретает особо актуальную форму </w:t>
      </w:r>
      <w:r w:rsidR="00133D81" w:rsidRPr="00872D4E">
        <w:rPr>
          <w:sz w:val="28"/>
          <w:szCs w:val="28"/>
        </w:rPr>
        <w:t>в связи с системной трансформацией России.</w:t>
      </w:r>
    </w:p>
    <w:p w:rsidR="002A2DCD" w:rsidRPr="00872D4E" w:rsidRDefault="00872D4E" w:rsidP="00872D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0A16" w:rsidRPr="00872D4E">
        <w:rPr>
          <w:b/>
          <w:sz w:val="28"/>
          <w:szCs w:val="28"/>
          <w:lang w:val="en-US"/>
        </w:rPr>
        <w:t>I</w:t>
      </w:r>
      <w:r w:rsidR="00460A16" w:rsidRPr="00872D4E">
        <w:rPr>
          <w:b/>
          <w:sz w:val="28"/>
          <w:szCs w:val="28"/>
        </w:rPr>
        <w:t>. Геополитическое положение РФ</w:t>
      </w:r>
    </w:p>
    <w:p w:rsidR="00872D4E" w:rsidRDefault="00872D4E" w:rsidP="00872D4E">
      <w:pPr>
        <w:spacing w:line="360" w:lineRule="auto"/>
        <w:ind w:firstLine="709"/>
        <w:jc w:val="both"/>
        <w:rPr>
          <w:sz w:val="28"/>
          <w:szCs w:val="28"/>
        </w:rPr>
      </w:pPr>
    </w:p>
    <w:p w:rsidR="005F20F7" w:rsidRPr="00872D4E" w:rsidRDefault="00D85E1C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Роль и место России в современном мире во многом определяется ее геополитическим положением, т.е. размещением, мощью и соотношением сил в мировой системе государств. Геополитическое положение России специалисты рассматривают с учетом географических, политических, военных, экономических и других факторов.</w:t>
      </w:r>
    </w:p>
    <w:p w:rsidR="00A72222" w:rsidRPr="00872D4E" w:rsidRDefault="005F20F7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С точки зрения своего геополитического положения Россия является прямой</w:t>
      </w:r>
      <w:r w:rsidR="00872D4E">
        <w:rPr>
          <w:sz w:val="28"/>
          <w:szCs w:val="28"/>
        </w:rPr>
        <w:t xml:space="preserve"> </w:t>
      </w:r>
      <w:r w:rsidR="00BA68CA" w:rsidRPr="00872D4E">
        <w:rPr>
          <w:sz w:val="28"/>
          <w:szCs w:val="28"/>
        </w:rPr>
        <w:t xml:space="preserve">преемница Союза </w:t>
      </w:r>
      <w:r w:rsidR="00A72222" w:rsidRPr="00872D4E">
        <w:rPr>
          <w:sz w:val="28"/>
          <w:szCs w:val="28"/>
        </w:rPr>
        <w:t>ССР, у которого была способность контролировать ключевые пространства и географические точки.</w:t>
      </w:r>
      <w:r w:rsidR="00CC42DC" w:rsidRPr="00872D4E">
        <w:rPr>
          <w:sz w:val="28"/>
          <w:szCs w:val="28"/>
        </w:rPr>
        <w:t xml:space="preserve"> </w:t>
      </w:r>
      <w:r w:rsidR="009005FF" w:rsidRPr="00872D4E">
        <w:rPr>
          <w:sz w:val="28"/>
          <w:szCs w:val="28"/>
        </w:rPr>
        <w:t>Но с развалом СССР геополитическое положение Российской Федерации претерпело негативные изменения.</w:t>
      </w:r>
    </w:p>
    <w:p w:rsidR="00BA68CA" w:rsidRPr="00872D4E" w:rsidRDefault="009005FF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Е</w:t>
      </w:r>
      <w:r w:rsidR="00D85E1C" w:rsidRPr="00872D4E">
        <w:rPr>
          <w:sz w:val="28"/>
          <w:szCs w:val="28"/>
        </w:rPr>
        <w:t>сли исходить</w:t>
      </w:r>
      <w:r w:rsidR="00872D4E">
        <w:rPr>
          <w:sz w:val="28"/>
          <w:szCs w:val="28"/>
        </w:rPr>
        <w:t xml:space="preserve"> </w:t>
      </w:r>
      <w:r w:rsidR="00D85E1C" w:rsidRPr="00872D4E">
        <w:rPr>
          <w:sz w:val="28"/>
          <w:szCs w:val="28"/>
        </w:rPr>
        <w:t>из границ бывшего СССР, необходимо отметить, что</w:t>
      </w:r>
      <w:r w:rsidR="00872D4E">
        <w:rPr>
          <w:sz w:val="28"/>
          <w:szCs w:val="28"/>
        </w:rPr>
        <w:t xml:space="preserve"> </w:t>
      </w:r>
      <w:r w:rsidR="00D85E1C" w:rsidRPr="00872D4E">
        <w:rPr>
          <w:sz w:val="28"/>
          <w:szCs w:val="28"/>
        </w:rPr>
        <w:t>Россия оказалась далеко "отодвинутой" на северо-восток, вглубь Евразийского материка.</w:t>
      </w:r>
      <w:r w:rsidR="00C02D51" w:rsidRPr="00872D4E">
        <w:rPr>
          <w:sz w:val="28"/>
          <w:szCs w:val="28"/>
        </w:rPr>
        <w:t xml:space="preserve"> Так что, б</w:t>
      </w:r>
      <w:r w:rsidR="00D85E1C" w:rsidRPr="00872D4E">
        <w:rPr>
          <w:sz w:val="28"/>
          <w:szCs w:val="28"/>
        </w:rPr>
        <w:t>олее отчетливо стал проявляться континентальный характер России, несмотря на то</w:t>
      </w:r>
      <w:r w:rsidR="0047097F" w:rsidRPr="00872D4E">
        <w:rPr>
          <w:sz w:val="28"/>
          <w:szCs w:val="28"/>
        </w:rPr>
        <w:t>,</w:t>
      </w:r>
      <w:r w:rsidR="00D85E1C" w:rsidRPr="00872D4E">
        <w:rPr>
          <w:sz w:val="28"/>
          <w:szCs w:val="28"/>
        </w:rPr>
        <w:t xml:space="preserve"> что она омывается тремя из четырех мировых ок</w:t>
      </w:r>
      <w:r w:rsidR="00487B77" w:rsidRPr="00872D4E">
        <w:rPr>
          <w:sz w:val="28"/>
          <w:szCs w:val="28"/>
        </w:rPr>
        <w:t>еанов - Атлантическим, Северно-</w:t>
      </w:r>
      <w:r w:rsidR="00D85E1C" w:rsidRPr="00872D4E">
        <w:rPr>
          <w:sz w:val="28"/>
          <w:szCs w:val="28"/>
        </w:rPr>
        <w:t>Ледовитым и Тихим.</w:t>
      </w:r>
    </w:p>
    <w:p w:rsidR="00BA68CA" w:rsidRPr="00872D4E" w:rsidRDefault="00184053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Тем более, с</w:t>
      </w:r>
      <w:r w:rsidR="00D85E1C" w:rsidRPr="00872D4E">
        <w:rPr>
          <w:sz w:val="28"/>
          <w:szCs w:val="28"/>
        </w:rPr>
        <w:t>пецифика природно</w:t>
      </w:r>
      <w:r w:rsidR="00487B77" w:rsidRPr="00872D4E">
        <w:rPr>
          <w:sz w:val="28"/>
          <w:szCs w:val="28"/>
        </w:rPr>
        <w:t>-климатических условий Северно-</w:t>
      </w:r>
      <w:r w:rsidR="00D85E1C" w:rsidRPr="00872D4E">
        <w:rPr>
          <w:sz w:val="28"/>
          <w:szCs w:val="28"/>
        </w:rPr>
        <w:t>Ледовитого океана делает его воды труднодоступными для регулярного коммерческого судоходства.</w:t>
      </w:r>
    </w:p>
    <w:p w:rsidR="0047097F" w:rsidRPr="00872D4E" w:rsidRDefault="00460A16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Так же о</w:t>
      </w:r>
      <w:r w:rsidR="00BA68CA" w:rsidRPr="00872D4E">
        <w:rPr>
          <w:sz w:val="28"/>
          <w:szCs w:val="28"/>
        </w:rPr>
        <w:t>дной из важнейших проблем является с</w:t>
      </w:r>
      <w:r w:rsidR="00D85E1C" w:rsidRPr="00872D4E">
        <w:rPr>
          <w:sz w:val="28"/>
          <w:szCs w:val="28"/>
        </w:rPr>
        <w:t>лабость развития транспортных инфрастр</w:t>
      </w:r>
      <w:r w:rsidR="00BA68CA" w:rsidRPr="00872D4E">
        <w:rPr>
          <w:sz w:val="28"/>
          <w:szCs w:val="28"/>
        </w:rPr>
        <w:t xml:space="preserve">уктур Сибири и Дальнего Востока. Это </w:t>
      </w:r>
      <w:r w:rsidR="00D85E1C" w:rsidRPr="00872D4E">
        <w:rPr>
          <w:sz w:val="28"/>
          <w:szCs w:val="28"/>
        </w:rPr>
        <w:t>существенно снижает возможности использования весьма протяженной береговой линии на Тихом океане,</w:t>
      </w:r>
      <w:r w:rsidR="00CC42DC" w:rsidRPr="00872D4E">
        <w:rPr>
          <w:sz w:val="28"/>
          <w:szCs w:val="28"/>
        </w:rPr>
        <w:t xml:space="preserve"> </w:t>
      </w:r>
      <w:r w:rsidR="00BA68CA" w:rsidRPr="00872D4E">
        <w:rPr>
          <w:sz w:val="28"/>
          <w:szCs w:val="28"/>
        </w:rPr>
        <w:t>вследствие</w:t>
      </w:r>
      <w:r w:rsidR="00CC42DC" w:rsidRPr="00872D4E">
        <w:rPr>
          <w:sz w:val="28"/>
          <w:szCs w:val="28"/>
        </w:rPr>
        <w:t xml:space="preserve"> этого резко </w:t>
      </w:r>
      <w:r w:rsidR="00D85E1C" w:rsidRPr="00872D4E">
        <w:rPr>
          <w:sz w:val="28"/>
          <w:szCs w:val="28"/>
        </w:rPr>
        <w:t>ограничился доступ России к портам Балт</w:t>
      </w:r>
      <w:r w:rsidR="0047097F" w:rsidRPr="00872D4E">
        <w:rPr>
          <w:sz w:val="28"/>
          <w:szCs w:val="28"/>
        </w:rPr>
        <w:t>ики и Черного моря.</w:t>
      </w:r>
    </w:p>
    <w:p w:rsidR="00C02D51" w:rsidRPr="00872D4E" w:rsidRDefault="0047097F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Еще</w:t>
      </w:r>
      <w:r w:rsidR="00872D4E">
        <w:rPr>
          <w:sz w:val="28"/>
          <w:szCs w:val="28"/>
        </w:rPr>
        <w:t xml:space="preserve"> </w:t>
      </w:r>
      <w:r w:rsidR="00D85E1C" w:rsidRPr="00872D4E">
        <w:rPr>
          <w:sz w:val="28"/>
          <w:szCs w:val="28"/>
        </w:rPr>
        <w:t>более сложной стала ситуация на закрытом Каспийском море. Россия лишилась половины морских портов, при этом особенно значительными оказались потери по незамерзающим портам.</w:t>
      </w:r>
    </w:p>
    <w:p w:rsidR="00BA68CA" w:rsidRPr="00872D4E" w:rsidRDefault="00BA68CA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Собственной экономико-географической реальностью России </w:t>
      </w:r>
      <w:r w:rsidR="00460A16" w:rsidRPr="00872D4E">
        <w:rPr>
          <w:sz w:val="28"/>
          <w:szCs w:val="28"/>
        </w:rPr>
        <w:t xml:space="preserve">на сегодняшний день </w:t>
      </w:r>
      <w:r w:rsidRPr="00872D4E">
        <w:rPr>
          <w:sz w:val="28"/>
          <w:szCs w:val="28"/>
        </w:rPr>
        <w:t>является тот факт, что 2/3 ее территории приходится на районы Крайнего Севера и приравненные к ним зоны с суровыми климатическими условиями. Поэтому только 35% российских сельскохозяйственных угодий получают достаточно солнечного тепла для вызревания зерновых культур.</w:t>
      </w:r>
      <w:r w:rsidR="00872D4E">
        <w:rPr>
          <w:sz w:val="28"/>
          <w:szCs w:val="28"/>
        </w:rPr>
        <w:t xml:space="preserve"> </w:t>
      </w:r>
      <w:r w:rsidR="00626A44" w:rsidRPr="00872D4E">
        <w:rPr>
          <w:sz w:val="28"/>
          <w:szCs w:val="28"/>
        </w:rPr>
        <w:t>Так что ж</w:t>
      </w:r>
      <w:r w:rsidRPr="00872D4E">
        <w:rPr>
          <w:sz w:val="28"/>
          <w:szCs w:val="28"/>
        </w:rPr>
        <w:t>изнеобеспечение на обращенных к северу российских равнинах требует повышенных энергетических затрат.</w:t>
      </w:r>
      <w:r w:rsidR="00872D4E">
        <w:rPr>
          <w:sz w:val="28"/>
          <w:szCs w:val="28"/>
        </w:rPr>
        <w:t xml:space="preserve"> </w:t>
      </w:r>
      <w:r w:rsidR="00626A44" w:rsidRPr="00872D4E">
        <w:rPr>
          <w:sz w:val="28"/>
          <w:szCs w:val="28"/>
        </w:rPr>
        <w:t>Это является одной из причин слабой обеспеченности</w:t>
      </w:r>
      <w:r w:rsidRPr="00872D4E">
        <w:rPr>
          <w:sz w:val="28"/>
          <w:szCs w:val="28"/>
        </w:rPr>
        <w:t xml:space="preserve"> России собственным продовольствием, некоторыми цветными и редкоземельными металлами, многими техническими культурами и готовыми изделиями производственного и личного потребления. В значительной степени оказались свернутыми и даже разорванными кооперационные производственные и научно-технические связи, формировавшиеся в течение десятилетий в рамках единого народнохозяйственного комплекса СССР.</w:t>
      </w:r>
    </w:p>
    <w:p w:rsidR="00BA68CA" w:rsidRPr="00872D4E" w:rsidRDefault="00070A9F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Главное,</w:t>
      </w:r>
      <w:r w:rsidR="00BA68CA" w:rsidRPr="00872D4E">
        <w:rPr>
          <w:sz w:val="28"/>
          <w:szCs w:val="28"/>
        </w:rPr>
        <w:t xml:space="preserve"> все это происходило именно в тот период, когда в мировой экономике активно разворачивались процессы глобализации, ведущие транснациональные корпорации отвоевывали себе все новые сегменты мирового рынка товаров и услуг, шел процесс интеграции финансовых рынков, формировалось и развивалось мировое информационное пространство. </w:t>
      </w:r>
      <w:r w:rsidRPr="00872D4E">
        <w:rPr>
          <w:sz w:val="28"/>
          <w:szCs w:val="28"/>
        </w:rPr>
        <w:t>Например, в Европейском Союзе в это время</w:t>
      </w:r>
      <w:r w:rsidR="00872D4E">
        <w:rPr>
          <w:sz w:val="28"/>
          <w:szCs w:val="28"/>
        </w:rPr>
        <w:t xml:space="preserve"> </w:t>
      </w:r>
      <w:r w:rsidR="00BA68CA" w:rsidRPr="00872D4E">
        <w:rPr>
          <w:sz w:val="28"/>
          <w:szCs w:val="28"/>
        </w:rPr>
        <w:t xml:space="preserve">начался переход к высшей фазе международной экономической интеграции, к единой валюте. </w:t>
      </w:r>
      <w:r w:rsidR="00626A44" w:rsidRPr="00872D4E">
        <w:rPr>
          <w:sz w:val="28"/>
          <w:szCs w:val="28"/>
        </w:rPr>
        <w:t xml:space="preserve">В то время как в нашей стране шел развал единого экономического пространства бывшего СССР. </w:t>
      </w:r>
      <w:r w:rsidR="00BA68CA" w:rsidRPr="00872D4E">
        <w:rPr>
          <w:sz w:val="28"/>
          <w:szCs w:val="28"/>
        </w:rPr>
        <w:t>В этом смысле 90-е годы оказались во многом потерянными для нашей страны, а по некоторым позициям имело место "движение вспять".</w:t>
      </w:r>
    </w:p>
    <w:p w:rsidR="00D90BC9" w:rsidRPr="00872D4E" w:rsidRDefault="00B800AD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Все </w:t>
      </w:r>
      <w:r w:rsidR="0058391B" w:rsidRPr="00872D4E">
        <w:rPr>
          <w:sz w:val="28"/>
          <w:szCs w:val="28"/>
        </w:rPr>
        <w:t>эти негативные геополитические и геоэкономические обстоятельства были осознаны руководством страны лишь после того, как Россия пустилась в собственное независимое плавание в бурных водах современной мировой экономики</w:t>
      </w:r>
      <w:r w:rsidR="004B5C11" w:rsidRPr="00872D4E">
        <w:rPr>
          <w:sz w:val="28"/>
          <w:szCs w:val="28"/>
        </w:rPr>
        <w:t>.</w:t>
      </w:r>
    </w:p>
    <w:p w:rsidR="00903511" w:rsidRPr="00C20CB4" w:rsidRDefault="00903511" w:rsidP="00903511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C20CB4">
        <w:rPr>
          <w:color w:val="FFFFFF"/>
          <w:sz w:val="28"/>
          <w:szCs w:val="28"/>
        </w:rPr>
        <w:t>мировая экономика утечка капитал</w:t>
      </w:r>
    </w:p>
    <w:p w:rsidR="00872D4E" w:rsidRDefault="00872D4E" w:rsidP="00872D4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F5818" w:rsidRPr="00872D4E">
        <w:rPr>
          <w:b/>
          <w:sz w:val="28"/>
          <w:szCs w:val="28"/>
          <w:lang w:val="en-US"/>
        </w:rPr>
        <w:t>II</w:t>
      </w:r>
      <w:r w:rsidR="00BF5818" w:rsidRPr="00872D4E">
        <w:rPr>
          <w:b/>
          <w:sz w:val="28"/>
          <w:szCs w:val="28"/>
        </w:rPr>
        <w:t xml:space="preserve">. </w:t>
      </w:r>
      <w:r w:rsidR="00C532EF" w:rsidRPr="00872D4E">
        <w:rPr>
          <w:b/>
          <w:sz w:val="28"/>
          <w:szCs w:val="28"/>
        </w:rPr>
        <w:t>Рыночная трансформация экономики</w:t>
      </w:r>
      <w:r>
        <w:rPr>
          <w:b/>
          <w:sz w:val="28"/>
          <w:szCs w:val="28"/>
        </w:rPr>
        <w:t xml:space="preserve"> </w:t>
      </w:r>
      <w:r w:rsidR="00CE75CB" w:rsidRPr="00872D4E">
        <w:rPr>
          <w:b/>
          <w:sz w:val="28"/>
          <w:szCs w:val="28"/>
        </w:rPr>
        <w:t xml:space="preserve">РФ в </w:t>
      </w:r>
      <w:r w:rsidR="00C532EF" w:rsidRPr="00872D4E">
        <w:rPr>
          <w:b/>
          <w:sz w:val="28"/>
          <w:szCs w:val="28"/>
        </w:rPr>
        <w:t>90-е годы и ситуация на мировой арене</w:t>
      </w:r>
    </w:p>
    <w:p w:rsidR="00872D4E" w:rsidRDefault="00872D4E" w:rsidP="00872D4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91822" w:rsidRPr="00872D4E" w:rsidRDefault="00A91822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Безусловно, 90-е годы </w:t>
      </w:r>
      <w:r w:rsidR="00C90BC8" w:rsidRPr="00872D4E">
        <w:rPr>
          <w:sz w:val="28"/>
          <w:szCs w:val="28"/>
        </w:rPr>
        <w:t xml:space="preserve">являлись и периодом, пусть и весьма </w:t>
      </w:r>
      <w:r w:rsidR="000214E8" w:rsidRPr="00872D4E">
        <w:rPr>
          <w:sz w:val="28"/>
          <w:szCs w:val="28"/>
        </w:rPr>
        <w:t>противоречивым, рыночной трансформации экономики нашей страны.</w:t>
      </w:r>
      <w:r w:rsidR="007302D2" w:rsidRPr="00872D4E">
        <w:rPr>
          <w:sz w:val="28"/>
          <w:szCs w:val="28"/>
        </w:rPr>
        <w:t xml:space="preserve"> За эти годы была сформирована целая система рыночных институтов (система коммерческих банков, фондовый рынок со своими институтами, рынок страховых услуг и т.</w:t>
      </w:r>
      <w:r w:rsidR="000214E8" w:rsidRPr="00872D4E">
        <w:rPr>
          <w:sz w:val="28"/>
          <w:szCs w:val="28"/>
        </w:rPr>
        <w:t>д.).</w:t>
      </w:r>
    </w:p>
    <w:p w:rsidR="00A611E4" w:rsidRPr="00872D4E" w:rsidRDefault="000214E8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Что касается ситуации на мировой арене, в это</w:t>
      </w:r>
      <w:r w:rsidR="00A611E4" w:rsidRPr="00872D4E">
        <w:rPr>
          <w:sz w:val="28"/>
          <w:szCs w:val="28"/>
        </w:rPr>
        <w:t xml:space="preserve"> время</w:t>
      </w:r>
      <w:r w:rsidRPr="00872D4E">
        <w:rPr>
          <w:sz w:val="28"/>
          <w:szCs w:val="28"/>
        </w:rPr>
        <w:t xml:space="preserve"> она была далеко не безоблачной.</w:t>
      </w:r>
    </w:p>
    <w:p w:rsidR="007C4386" w:rsidRPr="00872D4E" w:rsidRDefault="000214E8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Достаточно вспомнить</w:t>
      </w:r>
      <w:r w:rsidR="0015406E" w:rsidRPr="00872D4E">
        <w:rPr>
          <w:sz w:val="28"/>
          <w:szCs w:val="28"/>
        </w:rPr>
        <w:t xml:space="preserve"> мировой финансовый</w:t>
      </w:r>
      <w:r w:rsidR="00872D4E">
        <w:rPr>
          <w:sz w:val="28"/>
          <w:szCs w:val="28"/>
        </w:rPr>
        <w:t xml:space="preserve"> </w:t>
      </w:r>
      <w:r w:rsidR="0015406E" w:rsidRPr="00872D4E">
        <w:rPr>
          <w:sz w:val="28"/>
          <w:szCs w:val="28"/>
        </w:rPr>
        <w:t>кризис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1997 года</w:t>
      </w:r>
      <w:r w:rsidR="0015406E" w:rsidRPr="00872D4E">
        <w:rPr>
          <w:sz w:val="28"/>
          <w:szCs w:val="28"/>
        </w:rPr>
        <w:t>.</w:t>
      </w:r>
    </w:p>
    <w:p w:rsidR="00A611E4" w:rsidRPr="00872D4E" w:rsidRDefault="0015406E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bCs/>
          <w:sz w:val="28"/>
          <w:szCs w:val="28"/>
        </w:rPr>
        <w:t>Н</w:t>
      </w:r>
      <w:r w:rsidR="007C4386" w:rsidRPr="00872D4E">
        <w:rPr>
          <w:sz w:val="28"/>
          <w:szCs w:val="28"/>
        </w:rPr>
        <w:t xml:space="preserve">ачиная с 24 октября, начались </w:t>
      </w:r>
      <w:r w:rsidRPr="00872D4E">
        <w:rPr>
          <w:sz w:val="28"/>
          <w:szCs w:val="28"/>
        </w:rPr>
        <w:t>сообщения о резких падениях почти всех фондовых рынков мира, последовавших за обвалом фондового рынка Гонконга. Кризис начался с падения Гонконгского доллара и распространился на всю Юго-Восточную Азию, еще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дальше кризис распространился в Европу и Америку.</w:t>
      </w:r>
      <w:r w:rsidR="00872D4E">
        <w:rPr>
          <w:sz w:val="28"/>
          <w:szCs w:val="28"/>
        </w:rPr>
        <w:t xml:space="preserve"> </w:t>
      </w:r>
      <w:r w:rsidR="00FE59C1" w:rsidRPr="00872D4E">
        <w:rPr>
          <w:sz w:val="28"/>
          <w:szCs w:val="28"/>
        </w:rPr>
        <w:t xml:space="preserve">Так же усилились </w:t>
      </w:r>
      <w:r w:rsidR="00A611E4" w:rsidRPr="00872D4E">
        <w:rPr>
          <w:sz w:val="28"/>
          <w:szCs w:val="28"/>
        </w:rPr>
        <w:t>межстран</w:t>
      </w:r>
      <w:r w:rsidR="00AC08E1" w:rsidRPr="00872D4E">
        <w:rPr>
          <w:sz w:val="28"/>
          <w:szCs w:val="28"/>
        </w:rPr>
        <w:t xml:space="preserve">овые противоречия при </w:t>
      </w:r>
      <w:r w:rsidR="00FE59C1" w:rsidRPr="00872D4E">
        <w:rPr>
          <w:sz w:val="28"/>
          <w:szCs w:val="28"/>
        </w:rPr>
        <w:t>укреплении,</w:t>
      </w:r>
      <w:r w:rsidR="00AC08E1" w:rsidRPr="00872D4E">
        <w:rPr>
          <w:sz w:val="28"/>
          <w:szCs w:val="28"/>
        </w:rPr>
        <w:t xml:space="preserve"> прежде всего позиций США </w:t>
      </w:r>
      <w:r w:rsidR="00A611E4" w:rsidRPr="00872D4E">
        <w:rPr>
          <w:sz w:val="28"/>
          <w:szCs w:val="28"/>
        </w:rPr>
        <w:t>особе</w:t>
      </w:r>
      <w:r w:rsidR="00AC08E1" w:rsidRPr="00872D4E">
        <w:rPr>
          <w:sz w:val="28"/>
          <w:szCs w:val="28"/>
        </w:rPr>
        <w:t>нно во внешнеполитической сфере</w:t>
      </w:r>
      <w:r w:rsidR="00AA29CD" w:rsidRPr="00872D4E">
        <w:rPr>
          <w:sz w:val="28"/>
          <w:szCs w:val="28"/>
        </w:rPr>
        <w:t xml:space="preserve"> </w:t>
      </w:r>
      <w:r w:rsidR="00AC08E1" w:rsidRPr="00872D4E">
        <w:rPr>
          <w:sz w:val="28"/>
          <w:szCs w:val="28"/>
        </w:rPr>
        <w:t>(экспансия рынков разв</w:t>
      </w:r>
      <w:r w:rsidR="00C746F6" w:rsidRPr="00872D4E">
        <w:rPr>
          <w:sz w:val="28"/>
          <w:szCs w:val="28"/>
        </w:rPr>
        <w:t>ивающихся стран, агрессивная эмиссионная</w:t>
      </w:r>
      <w:r w:rsidR="00872D4E">
        <w:rPr>
          <w:sz w:val="28"/>
          <w:szCs w:val="28"/>
        </w:rPr>
        <w:t xml:space="preserve"> </w:t>
      </w:r>
      <w:r w:rsidR="00AC08E1" w:rsidRPr="00872D4E">
        <w:rPr>
          <w:sz w:val="28"/>
          <w:szCs w:val="28"/>
        </w:rPr>
        <w:t>пол</w:t>
      </w:r>
      <w:r w:rsidR="00C746F6" w:rsidRPr="00872D4E">
        <w:rPr>
          <w:sz w:val="28"/>
          <w:szCs w:val="28"/>
        </w:rPr>
        <w:t>итика</w:t>
      </w:r>
      <w:r w:rsidR="00AC08E1" w:rsidRPr="00872D4E">
        <w:rPr>
          <w:sz w:val="28"/>
          <w:szCs w:val="28"/>
        </w:rPr>
        <w:t>)</w:t>
      </w:r>
      <w:r w:rsidR="00C746F6" w:rsidRPr="00872D4E">
        <w:rPr>
          <w:sz w:val="28"/>
          <w:szCs w:val="28"/>
        </w:rPr>
        <w:t>.</w:t>
      </w:r>
      <w:r w:rsidR="007A7CA4" w:rsidRPr="00872D4E">
        <w:rPr>
          <w:sz w:val="28"/>
          <w:szCs w:val="28"/>
        </w:rPr>
        <w:t xml:space="preserve"> </w:t>
      </w:r>
      <w:r w:rsidR="00D7031E" w:rsidRPr="00872D4E">
        <w:rPr>
          <w:sz w:val="28"/>
          <w:szCs w:val="28"/>
        </w:rPr>
        <w:t>Н</w:t>
      </w:r>
      <w:r w:rsidR="00A611E4" w:rsidRPr="00872D4E">
        <w:rPr>
          <w:sz w:val="28"/>
          <w:szCs w:val="28"/>
        </w:rPr>
        <w:t>ачали проявляться кризисные явления в общей системе международных экономических и поли</w:t>
      </w:r>
      <w:r w:rsidR="00D7031E" w:rsidRPr="00872D4E">
        <w:rPr>
          <w:sz w:val="28"/>
          <w:szCs w:val="28"/>
        </w:rPr>
        <w:t>тических отношений. Подвергалась</w:t>
      </w:r>
      <w:r w:rsidR="00A611E4" w:rsidRPr="00872D4E">
        <w:rPr>
          <w:sz w:val="28"/>
          <w:szCs w:val="28"/>
        </w:rPr>
        <w:t xml:space="preserve"> сомнению та роль, которую играют такие авторитетные институты, как ООН, МВФ, ВТО</w:t>
      </w:r>
      <w:r w:rsidR="00AC08E1" w:rsidRPr="00872D4E">
        <w:rPr>
          <w:sz w:val="28"/>
          <w:szCs w:val="28"/>
        </w:rPr>
        <w:t>.</w:t>
      </w:r>
    </w:p>
    <w:p w:rsidR="00F24E26" w:rsidRPr="00872D4E" w:rsidRDefault="00A611E4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Так чт</w:t>
      </w:r>
      <w:r w:rsidR="00E42747" w:rsidRPr="00872D4E">
        <w:rPr>
          <w:sz w:val="28"/>
          <w:szCs w:val="28"/>
        </w:rPr>
        <w:t>о</w:t>
      </w:r>
      <w:r w:rsidR="00C85A54" w:rsidRPr="00872D4E">
        <w:rPr>
          <w:sz w:val="28"/>
          <w:szCs w:val="28"/>
        </w:rPr>
        <w:t>,</w:t>
      </w:r>
      <w:r w:rsidR="00872D4E">
        <w:rPr>
          <w:sz w:val="28"/>
          <w:szCs w:val="28"/>
        </w:rPr>
        <w:t xml:space="preserve"> </w:t>
      </w:r>
      <w:r w:rsidR="00E42747" w:rsidRPr="00872D4E">
        <w:rPr>
          <w:sz w:val="28"/>
          <w:szCs w:val="28"/>
        </w:rPr>
        <w:t>в рамках создавшейся ситуации, в период стремительных</w:t>
      </w:r>
      <w:r w:rsidR="00872D4E">
        <w:rPr>
          <w:sz w:val="28"/>
          <w:szCs w:val="28"/>
        </w:rPr>
        <w:t xml:space="preserve"> </w:t>
      </w:r>
      <w:r w:rsidR="00E42747" w:rsidRPr="00872D4E">
        <w:rPr>
          <w:sz w:val="28"/>
          <w:szCs w:val="28"/>
        </w:rPr>
        <w:t xml:space="preserve">изменений в экономике и политике, когда на новой финансовой и информационной базе в этих сферах начался фактически новый «большой передел», Российская Федерация тоже вступила в глубокий системный кризис </w:t>
      </w:r>
      <w:r w:rsidR="00AA29CD" w:rsidRPr="00872D4E">
        <w:rPr>
          <w:sz w:val="28"/>
          <w:szCs w:val="28"/>
        </w:rPr>
        <w:t>в 1998г</w:t>
      </w:r>
      <w:r w:rsidR="00CF4F1B" w:rsidRPr="00872D4E">
        <w:rPr>
          <w:sz w:val="28"/>
          <w:szCs w:val="28"/>
        </w:rPr>
        <w:t>.</w:t>
      </w:r>
    </w:p>
    <w:p w:rsidR="006048E6" w:rsidRPr="00872D4E" w:rsidRDefault="00CF4F1B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Его последствия серьёзно повлияли на развитие экономики и страны в целом, как отрицательно, так и положительно.</w:t>
      </w:r>
    </w:p>
    <w:p w:rsidR="004260CD" w:rsidRPr="00872D4E" w:rsidRDefault="004260C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Последствиями финансового кризиса 1998 года стали как негативные, так и позитивные изменения. К негативным последствиям кризиса - 1998 можно отнести падение курса рубля за полгода в 3 раза, паралич банковской системы, банкротство многих банков и предприятий, резкое падение уровня доходов и жизни населения, подрыв доверия к банковской системе страны.</w:t>
      </w:r>
    </w:p>
    <w:p w:rsidR="004260CD" w:rsidRPr="00872D4E" w:rsidRDefault="004260C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Позитивным последствием кризиса 1998 года стало повышение конкурентоспособности российской экономики. Вследствие девальвации рубля цены на импортные товары внутри страны подскочили, а цены отечественных товаров заграницей упали, что позволило им занять рынки, которые они не могли занять раньше. Кризис 1998 года дал шанс отечественной промышленности набрать силу, отгородил ее от импорта и увеличить экспортные возможности.</w:t>
      </w:r>
    </w:p>
    <w:p w:rsidR="004260CD" w:rsidRPr="00872D4E" w:rsidRDefault="004260C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С глобального взгляда модно сказать, что кризис для России стал больше благом, чем бедой. Кризис 1998 года вычистил экономику от неэффективных элементов, а эффективным и умным позволил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развиваться. Оздоровилась и государственная политика, финансовый кризис заставил чиновников более ответственно относиться к бюджетному планированию. Малый бизнес осознал свою силу и стал развиваться в крупные предприятия, стали развиваться те направления бизнеса, которые не присущи сырьевой экономике, которой была Россия в то время. После 1999 года стала развиваться пищевая, легкая промышленность, сфера услуг, стал расти потребительский спрос.</w:t>
      </w:r>
    </w:p>
    <w:p w:rsidR="00C11940" w:rsidRPr="00872D4E" w:rsidRDefault="00C11940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современной ситуации нашей стране приходится (впрочем, как обычно) решать одновременно сразу несколько сложнейших задач: выход из затянувшегося экономического кризиса, системная трансформация, структурная перестройка экономики и эффективное включение в мирохозяйственные связи. Проблема во многом состоит во взаимосвязанности указанных задач, когда одну из них невозможно решить без решения другой, сопряженной с нею задачи.</w:t>
      </w:r>
    </w:p>
    <w:p w:rsidR="00E91C30" w:rsidRPr="00872D4E" w:rsidRDefault="00872D4E" w:rsidP="00872D4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45D05" w:rsidRPr="00872D4E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="00945D05" w:rsidRPr="00872D4E">
        <w:rPr>
          <w:b/>
          <w:sz w:val="28"/>
          <w:szCs w:val="28"/>
        </w:rPr>
        <w:t>.</w:t>
      </w:r>
      <w:r w:rsidR="00081F33" w:rsidRPr="00872D4E">
        <w:rPr>
          <w:b/>
          <w:sz w:val="28"/>
          <w:szCs w:val="28"/>
        </w:rPr>
        <w:t xml:space="preserve"> Характеристика потенциала РФ в развитии международных отношений.</w:t>
      </w:r>
    </w:p>
    <w:p w:rsidR="00872D4E" w:rsidRDefault="00872D4E" w:rsidP="00872D4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91C30" w:rsidRPr="00872D4E" w:rsidRDefault="005E0FF5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Очевидно,</w:t>
      </w:r>
      <w:r w:rsidRPr="00872D4E">
        <w:rPr>
          <w:b/>
          <w:sz w:val="28"/>
          <w:szCs w:val="28"/>
        </w:rPr>
        <w:t xml:space="preserve"> </w:t>
      </w:r>
      <w:r w:rsidRPr="00872D4E">
        <w:rPr>
          <w:sz w:val="28"/>
          <w:szCs w:val="28"/>
        </w:rPr>
        <w:t>что отмеченные</w:t>
      </w:r>
      <w:r w:rsidR="006C49C2" w:rsidRPr="00872D4E">
        <w:rPr>
          <w:sz w:val="28"/>
          <w:szCs w:val="28"/>
        </w:rPr>
        <w:t xml:space="preserve"> выше</w:t>
      </w:r>
      <w:r w:rsidRPr="00872D4E">
        <w:rPr>
          <w:sz w:val="28"/>
          <w:szCs w:val="28"/>
        </w:rPr>
        <w:t xml:space="preserve"> обстоятельства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рисуют в целом достаточно мрачную картину современного положения России в мировой экономике. Однако взгляд, обращенный в будущее, должен в максимальной степени основываться и на учете того все еще мощного потенциала, которым обладает наша страна.</w:t>
      </w:r>
    </w:p>
    <w:p w:rsidR="00E91C30" w:rsidRPr="00872D4E" w:rsidRDefault="005E0FF5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Во-первых, </w:t>
      </w:r>
      <w:r w:rsidR="006D4FAA" w:rsidRPr="00872D4E">
        <w:rPr>
          <w:sz w:val="28"/>
          <w:szCs w:val="28"/>
        </w:rPr>
        <w:t>огромн</w:t>
      </w:r>
      <w:r w:rsidR="00D30F0A" w:rsidRPr="00872D4E">
        <w:rPr>
          <w:sz w:val="28"/>
          <w:szCs w:val="28"/>
        </w:rPr>
        <w:t>ые природно-ресурсные возможности.</w:t>
      </w:r>
    </w:p>
    <w:p w:rsidR="00E91C30" w:rsidRPr="00872D4E" w:rsidRDefault="00163244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Российская нефтяная промышленность-это</w:t>
      </w:r>
      <w:r w:rsidR="00E91C30" w:rsidRPr="00872D4E">
        <w:rPr>
          <w:sz w:val="28"/>
          <w:szCs w:val="28"/>
        </w:rPr>
        <w:t xml:space="preserve"> основа</w:t>
      </w:r>
      <w:r w:rsidR="00872D4E">
        <w:rPr>
          <w:sz w:val="28"/>
          <w:szCs w:val="28"/>
        </w:rPr>
        <w:t xml:space="preserve"> </w:t>
      </w:r>
      <w:r w:rsidR="008F76E2" w:rsidRPr="00872D4E">
        <w:rPr>
          <w:sz w:val="28"/>
          <w:szCs w:val="28"/>
        </w:rPr>
        <w:t>роста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роли государства в мировой экономике. За счет нее Р</w:t>
      </w:r>
      <w:r w:rsidR="009062E4" w:rsidRPr="00872D4E">
        <w:rPr>
          <w:sz w:val="28"/>
          <w:szCs w:val="28"/>
        </w:rPr>
        <w:t>Ф</w:t>
      </w:r>
      <w:r w:rsidR="008F76E2" w:rsidRPr="00872D4E">
        <w:rPr>
          <w:sz w:val="28"/>
          <w:szCs w:val="28"/>
        </w:rPr>
        <w:t xml:space="preserve"> способна</w:t>
      </w:r>
      <w:r w:rsidR="009062E4" w:rsidRPr="00872D4E">
        <w:rPr>
          <w:sz w:val="28"/>
          <w:szCs w:val="28"/>
        </w:rPr>
        <w:t xml:space="preserve"> конкурировать со странами ОПЕК. </w:t>
      </w:r>
      <w:r w:rsidR="00D30F0A" w:rsidRPr="00872D4E">
        <w:rPr>
          <w:sz w:val="28"/>
          <w:szCs w:val="28"/>
        </w:rPr>
        <w:t>В настоящее время Российская Федерация играет одну из ключевых ролей в обеспечении международной энергетической безопас</w:t>
      </w:r>
      <w:r w:rsidR="008F76E2" w:rsidRPr="00872D4E">
        <w:rPr>
          <w:sz w:val="28"/>
          <w:szCs w:val="28"/>
        </w:rPr>
        <w:t xml:space="preserve">ности. И намерена утверждаться </w:t>
      </w:r>
      <w:r w:rsidR="00D30F0A" w:rsidRPr="00872D4E">
        <w:rPr>
          <w:sz w:val="28"/>
          <w:szCs w:val="28"/>
        </w:rPr>
        <w:t>в первую очередь за счет новых контрактов. Россия постоянно наращивает добычу нефти и газа, увеличивает долю своих энергоносителей на мировом рынке.</w:t>
      </w:r>
    </w:p>
    <w:p w:rsidR="00E91C30" w:rsidRPr="00872D4E" w:rsidRDefault="007750ED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Одним из последних примеров</w:t>
      </w:r>
      <w:r w:rsidR="00E91C30" w:rsidRPr="00872D4E">
        <w:rPr>
          <w:sz w:val="28"/>
          <w:szCs w:val="28"/>
        </w:rPr>
        <w:t xml:space="preserve"> вышесказанного</w:t>
      </w:r>
      <w:r w:rsidRPr="00872D4E">
        <w:rPr>
          <w:sz w:val="28"/>
          <w:szCs w:val="28"/>
        </w:rPr>
        <w:t xml:space="preserve"> является сотрудничество Российской Федерации и Венесуэлы в энергетической сфере.</w:t>
      </w:r>
    </w:p>
    <w:p w:rsidR="00E91C30" w:rsidRPr="00872D4E" w:rsidRDefault="00E91C30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Десятого</w:t>
      </w:r>
      <w:r w:rsidR="007750ED" w:rsidRPr="00872D4E">
        <w:rPr>
          <w:sz w:val="28"/>
          <w:szCs w:val="28"/>
        </w:rPr>
        <w:t xml:space="preserve"> октября 2010 года </w:t>
      </w:r>
      <w:r w:rsidRPr="00872D4E">
        <w:rPr>
          <w:sz w:val="28"/>
          <w:szCs w:val="28"/>
        </w:rPr>
        <w:t>в</w:t>
      </w:r>
      <w:r w:rsidR="000452A5" w:rsidRPr="00872D4E">
        <w:rPr>
          <w:sz w:val="28"/>
          <w:szCs w:val="28"/>
        </w:rPr>
        <w:t xml:space="preserve">изит </w:t>
      </w:r>
      <w:r w:rsidR="008F76E2" w:rsidRPr="00872D4E">
        <w:rPr>
          <w:sz w:val="28"/>
          <w:szCs w:val="28"/>
        </w:rPr>
        <w:t>президента</w:t>
      </w:r>
      <w:r w:rsidR="000452A5" w:rsidRPr="00872D4E">
        <w:rPr>
          <w:sz w:val="28"/>
          <w:szCs w:val="28"/>
        </w:rPr>
        <w:t xml:space="preserve"> Венесуэлы Уго Чавеса в Москву</w:t>
      </w:r>
      <w:r w:rsidR="00872D4E">
        <w:rPr>
          <w:sz w:val="28"/>
          <w:szCs w:val="28"/>
        </w:rPr>
        <w:t xml:space="preserve"> </w:t>
      </w:r>
      <w:r w:rsidR="000452A5" w:rsidRPr="00872D4E">
        <w:rPr>
          <w:sz w:val="28"/>
          <w:szCs w:val="28"/>
        </w:rPr>
        <w:t>получился, как всегда, весьма плодотворным.</w:t>
      </w:r>
      <w:r w:rsidR="00872D4E">
        <w:rPr>
          <w:sz w:val="28"/>
          <w:szCs w:val="28"/>
        </w:rPr>
        <w:t xml:space="preserve"> </w:t>
      </w:r>
      <w:r w:rsidR="000452A5" w:rsidRPr="00872D4E">
        <w:rPr>
          <w:sz w:val="28"/>
          <w:szCs w:val="28"/>
        </w:rPr>
        <w:t>В этот раз стороны сосредоточились на скреплении энерг</w:t>
      </w:r>
      <w:r w:rsidR="001B3D85" w:rsidRPr="00872D4E">
        <w:rPr>
          <w:sz w:val="28"/>
          <w:szCs w:val="28"/>
        </w:rPr>
        <w:t>етических уз: нефтяных, газовых и атомных.</w:t>
      </w:r>
    </w:p>
    <w:p w:rsidR="00A05F70" w:rsidRPr="00872D4E" w:rsidRDefault="001B3D85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«Основные контракты были подписаны в нефтяной сфере. Так, стороны на правительственном уровне согласились поддержать</w:t>
      </w:r>
      <w:r w:rsidR="00872D4E">
        <w:rPr>
          <w:sz w:val="28"/>
          <w:szCs w:val="28"/>
        </w:rPr>
        <w:t xml:space="preserve"> </w:t>
      </w:r>
      <w:r w:rsidR="00E91C30" w:rsidRPr="00872D4E">
        <w:rPr>
          <w:sz w:val="28"/>
          <w:szCs w:val="28"/>
        </w:rPr>
        <w:t xml:space="preserve">одну из крупнейших нефтяных компаний </w:t>
      </w:r>
      <w:r w:rsidRPr="00872D4E">
        <w:rPr>
          <w:sz w:val="28"/>
          <w:szCs w:val="28"/>
        </w:rPr>
        <w:t>ТНК-BP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в ее стремлении купить венесуэльские</w:t>
      </w:r>
      <w:r w:rsidR="00E91C30" w:rsidRPr="00872D4E">
        <w:rPr>
          <w:sz w:val="28"/>
          <w:szCs w:val="28"/>
        </w:rPr>
        <w:t xml:space="preserve"> активы британской нефтегазовой компании</w:t>
      </w:r>
      <w:r w:rsidRPr="00872D4E">
        <w:rPr>
          <w:sz w:val="28"/>
          <w:szCs w:val="28"/>
        </w:rPr>
        <w:t>. Последняя выставила их на продажу в попытке восполнить дыру в бюджете, которую пробила злополучная скважина в Мексиканском заливе.</w:t>
      </w:r>
    </w:p>
    <w:p w:rsidR="00DD60AF" w:rsidRPr="00872D4E" w:rsidRDefault="001B3D85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Суммарно BP добывает в Венесуэле 1,2 млн</w:t>
      </w:r>
      <w:r w:rsidR="00FE59C1" w:rsidRPr="00872D4E">
        <w:rPr>
          <w:sz w:val="28"/>
          <w:szCs w:val="28"/>
        </w:rPr>
        <w:t>.</w:t>
      </w:r>
      <w:r w:rsidRPr="00872D4E">
        <w:rPr>
          <w:sz w:val="28"/>
          <w:szCs w:val="28"/>
        </w:rPr>
        <w:t xml:space="preserve"> т нефти в год, и все это хозяйство теперь может приобрести ее совместное с Россией предприятие.</w:t>
      </w:r>
      <w:r w:rsidR="00DD60AF" w:rsidRPr="00872D4E">
        <w:rPr>
          <w:sz w:val="28"/>
          <w:szCs w:val="28"/>
        </w:rPr>
        <w:t xml:space="preserve"> </w:t>
      </w:r>
      <w:r w:rsidR="000C0E09" w:rsidRPr="00872D4E">
        <w:rPr>
          <w:rStyle w:val="ae"/>
          <w:sz w:val="28"/>
          <w:szCs w:val="28"/>
        </w:rPr>
        <w:footnoteReference w:id="2"/>
      </w:r>
    </w:p>
    <w:p w:rsidR="00DC7696" w:rsidRPr="00872D4E" w:rsidRDefault="00D263FF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Еще один </w:t>
      </w:r>
      <w:r w:rsidR="001B3D85" w:rsidRPr="00872D4E">
        <w:rPr>
          <w:sz w:val="28"/>
          <w:szCs w:val="28"/>
        </w:rPr>
        <w:t>важный контракт</w:t>
      </w:r>
      <w:r w:rsidRPr="00872D4E">
        <w:rPr>
          <w:sz w:val="28"/>
          <w:szCs w:val="28"/>
        </w:rPr>
        <w:t xml:space="preserve"> во время вышеуказанного визита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заключила Российская нефтяная компания "Роснефть", которая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приобрела</w:t>
      </w:r>
      <w:r w:rsidR="001B3D85" w:rsidRPr="00872D4E">
        <w:rPr>
          <w:sz w:val="28"/>
          <w:szCs w:val="28"/>
        </w:rPr>
        <w:t xml:space="preserve"> у венесуэльской</w:t>
      </w:r>
      <w:r w:rsidRPr="00872D4E">
        <w:rPr>
          <w:sz w:val="28"/>
          <w:szCs w:val="28"/>
        </w:rPr>
        <w:t xml:space="preserve"> компании</w:t>
      </w:r>
      <w:r w:rsidR="001B3D85" w:rsidRP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«</w:t>
      </w:r>
      <w:r w:rsidR="001B3D85" w:rsidRPr="00872D4E">
        <w:rPr>
          <w:sz w:val="28"/>
          <w:szCs w:val="28"/>
        </w:rPr>
        <w:t>Petroleos de Venezuela SA (PDVSA)</w:t>
      </w:r>
      <w:r w:rsidRPr="00872D4E">
        <w:rPr>
          <w:sz w:val="28"/>
          <w:szCs w:val="28"/>
        </w:rPr>
        <w:t>»</w:t>
      </w:r>
      <w:r w:rsidR="001B3D85" w:rsidRPr="00872D4E">
        <w:rPr>
          <w:sz w:val="28"/>
          <w:szCs w:val="28"/>
        </w:rPr>
        <w:t xml:space="preserve"> 50-процентную долю в немецкой</w:t>
      </w:r>
      <w:r w:rsidRPr="00872D4E">
        <w:rPr>
          <w:sz w:val="28"/>
          <w:szCs w:val="28"/>
        </w:rPr>
        <w:t xml:space="preserve"> ведущей нефтяной компании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«</w:t>
      </w:r>
      <w:r w:rsidR="001B3D85" w:rsidRPr="00872D4E">
        <w:rPr>
          <w:sz w:val="28"/>
          <w:szCs w:val="28"/>
        </w:rPr>
        <w:t>Ruhr Oel GmbH</w:t>
      </w:r>
      <w:r w:rsidRPr="00872D4E">
        <w:rPr>
          <w:sz w:val="28"/>
          <w:szCs w:val="28"/>
        </w:rPr>
        <w:t>»</w:t>
      </w:r>
      <w:r w:rsidR="001B3D85" w:rsidRPr="00872D4E">
        <w:rPr>
          <w:sz w:val="28"/>
          <w:szCs w:val="28"/>
        </w:rPr>
        <w:t xml:space="preserve">. Всего за 1,6 млрд долл. российская компания получит выход на европейский рынок: </w:t>
      </w:r>
      <w:r w:rsidRPr="00872D4E">
        <w:rPr>
          <w:sz w:val="28"/>
          <w:szCs w:val="28"/>
        </w:rPr>
        <w:t>«</w:t>
      </w:r>
      <w:r w:rsidR="001B3D85" w:rsidRPr="00872D4E">
        <w:rPr>
          <w:sz w:val="28"/>
          <w:szCs w:val="28"/>
        </w:rPr>
        <w:t>Ruhr Oel</w:t>
      </w:r>
      <w:r w:rsidRPr="00872D4E">
        <w:rPr>
          <w:sz w:val="28"/>
          <w:szCs w:val="28"/>
        </w:rPr>
        <w:t>»</w:t>
      </w:r>
      <w:r w:rsidR="001B3D85" w:rsidRPr="00872D4E">
        <w:rPr>
          <w:sz w:val="28"/>
          <w:szCs w:val="28"/>
        </w:rPr>
        <w:t xml:space="preserve"> владеет четырьмя нефтеперерабатывающими заводами (НПЗ) в Германии, которые перерабатывают 20% всей нефти в стране.</w:t>
      </w:r>
    </w:p>
    <w:p w:rsidR="004352DA" w:rsidRPr="00872D4E" w:rsidRDefault="00DC7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Г</w:t>
      </w:r>
      <w:r w:rsidR="001B3D85" w:rsidRPr="00872D4E">
        <w:rPr>
          <w:sz w:val="28"/>
          <w:szCs w:val="28"/>
        </w:rPr>
        <w:t>лава "Роснефти" Эдуард Худайнатов не</w:t>
      </w:r>
      <w:r w:rsidR="00D263FF" w:rsidRPr="00872D4E">
        <w:rPr>
          <w:sz w:val="28"/>
          <w:szCs w:val="28"/>
        </w:rPr>
        <w:t xml:space="preserve"> скрывал своего удовлетворения.</w:t>
      </w:r>
    </w:p>
    <w:p w:rsidR="004352DA" w:rsidRPr="00872D4E" w:rsidRDefault="001B3D85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"Данная сделка является для "Роснефти" первым </w:t>
      </w:r>
      <w:r w:rsidR="00D263FF" w:rsidRPr="00872D4E">
        <w:rPr>
          <w:sz w:val="28"/>
          <w:szCs w:val="28"/>
        </w:rPr>
        <w:t>шагом,</w:t>
      </w:r>
      <w:r w:rsidRPr="00872D4E">
        <w:rPr>
          <w:sz w:val="28"/>
          <w:szCs w:val="28"/>
        </w:rPr>
        <w:t xml:space="preserve"> на пути реализации намеченной нами стратегии по выходу на ключевые международные рынки. В результате сделки 18% перерабатывающих мощностей компании будут располагаться в самом центре</w:t>
      </w:r>
      <w:r w:rsidR="004352DA" w:rsidRPr="00872D4E">
        <w:rPr>
          <w:sz w:val="28"/>
          <w:szCs w:val="28"/>
        </w:rPr>
        <w:t xml:space="preserve"> промышленной Европы", - прокомментировал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 xml:space="preserve">он. </w:t>
      </w:r>
      <w:r w:rsidR="00DC7696" w:rsidRPr="00872D4E">
        <w:rPr>
          <w:rStyle w:val="ae"/>
          <w:sz w:val="28"/>
          <w:szCs w:val="28"/>
        </w:rPr>
        <w:footnoteReference w:id="3"/>
      </w:r>
    </w:p>
    <w:p w:rsidR="0012417C" w:rsidRPr="00872D4E" w:rsidRDefault="0012417C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Во-вторых, сотрудничество в атомной энергетике.</w:t>
      </w:r>
    </w:p>
    <w:p w:rsidR="00DD60AF" w:rsidRPr="00872D4E" w:rsidRDefault="000E1E0E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iCs/>
          <w:sz w:val="28"/>
          <w:szCs w:val="28"/>
        </w:rPr>
        <w:t xml:space="preserve">Россия в скором времени рассчитывает заключить с Турцией энергетический контракт на сумму более 60 миллиардов долларов. </w:t>
      </w:r>
      <w:r w:rsidRPr="00872D4E">
        <w:rPr>
          <w:sz w:val="28"/>
          <w:szCs w:val="28"/>
        </w:rPr>
        <w:t>В прошлом году объем взаимного товарооборота составил около 34 миллиардов долларов. Президент Дмитрий Медведев на это заметил, что таким образом за последние 10 лет показатель сотрудничества вырос в 35 раз. И на этом амбиции сторон не ограничиваются.</w:t>
      </w:r>
      <w:r w:rsidR="004270B8" w:rsidRPr="00872D4E">
        <w:rPr>
          <w:sz w:val="28"/>
          <w:szCs w:val="28"/>
        </w:rPr>
        <w:t xml:space="preserve"> Существенный вклад в такое развитие партнерства внесла энергетическая отрасль. В феврале 2003 года в коммерческую эксплуатацию был введен газопровод "Голубой поток",</w:t>
      </w:r>
      <w:r w:rsidR="00872D4E">
        <w:rPr>
          <w:sz w:val="28"/>
          <w:szCs w:val="28"/>
          <w:lang w:val="en-US"/>
        </w:rPr>
        <w:t xml:space="preserve"> </w:t>
      </w:r>
      <w:r w:rsidR="004270B8" w:rsidRPr="00872D4E">
        <w:rPr>
          <w:sz w:val="28"/>
          <w:szCs w:val="28"/>
        </w:rPr>
        <w:t>по которому газ начал поступать в Турцию по дну Черного моря, а планы в энергетической сфере идут еще дальше.</w:t>
      </w:r>
    </w:p>
    <w:p w:rsidR="00386EF0" w:rsidRPr="00872D4E" w:rsidRDefault="004270B8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Речь идет о строительстве в </w:t>
      </w:r>
      <w:smartTag w:uri="urn:schemas-microsoft-com:office:smarttags" w:element="metricconverter">
        <w:smartTagPr>
          <w:attr w:name="ProductID" w:val="2000 г"/>
        </w:smartTagPr>
        <w:r w:rsidRPr="00872D4E">
          <w:rPr>
            <w:sz w:val="28"/>
            <w:szCs w:val="28"/>
          </w:rPr>
          <w:t>200 километрах</w:t>
        </w:r>
      </w:smartTag>
      <w:r w:rsidRPr="00872D4E">
        <w:rPr>
          <w:sz w:val="28"/>
          <w:szCs w:val="28"/>
        </w:rPr>
        <w:t xml:space="preserve"> от Антальи атомной электростанции "Аккуя", где встанут четыре энергоблока мощностью по 1200 мегаватт каждый.</w:t>
      </w:r>
    </w:p>
    <w:p w:rsidR="00DD60AF" w:rsidRPr="00872D4E" w:rsidRDefault="004270B8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"Сегодня мы участвуем в международном тендере - практически все участники по ходу его проведения вышли, - рассказал министр энергетики Сергей Шматко. </w:t>
      </w:r>
      <w:r w:rsidR="004352DA" w:rsidRPr="00872D4E">
        <w:rPr>
          <w:sz w:val="28"/>
          <w:szCs w:val="28"/>
        </w:rPr>
        <w:t>–</w:t>
      </w:r>
      <w:r w:rsidRPr="00872D4E">
        <w:rPr>
          <w:sz w:val="28"/>
          <w:szCs w:val="28"/>
        </w:rPr>
        <w:t xml:space="preserve"> Документы, которые мы передали, в технологическом плане полностью удовлетворяют турецкую сторону".</w:t>
      </w:r>
    </w:p>
    <w:p w:rsidR="00721AF0" w:rsidRPr="00872D4E" w:rsidRDefault="00EC492E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В-третьих, научно-технический потенциал.</w:t>
      </w:r>
    </w:p>
    <w:p w:rsidR="00DD60AF" w:rsidRPr="00872D4E" w:rsidRDefault="00ED047E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Реальность современной мировой экономики такова, что, по имеющимся оценкам, около 90% современного экономического роста является результатом действия именно научно-технических фактов.</w:t>
      </w:r>
    </w:p>
    <w:p w:rsidR="00DD60AF" w:rsidRPr="00872D4E" w:rsidRDefault="008B07A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Н</w:t>
      </w:r>
      <w:r w:rsidR="00ED047E" w:rsidRPr="00872D4E">
        <w:rPr>
          <w:sz w:val="28"/>
          <w:szCs w:val="28"/>
        </w:rPr>
        <w:t>а современном мировом рынке товаров и услуг успеха добиваются те экономические системы, которые производят и регулируют новые научные идеи, научно-технические достижения и получают и закрепляют за собой при этом своеобразную интеллектуальную ренту</w:t>
      </w:r>
      <w:r w:rsidRPr="00872D4E">
        <w:rPr>
          <w:sz w:val="28"/>
          <w:szCs w:val="28"/>
        </w:rPr>
        <w:t>.</w:t>
      </w:r>
    </w:p>
    <w:p w:rsidR="00F947A7" w:rsidRPr="00872D4E" w:rsidRDefault="00F947A7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ходе рыночной трансформации экономики и распада СС</w:t>
      </w:r>
      <w:r w:rsidR="008B07A6" w:rsidRPr="00872D4E">
        <w:rPr>
          <w:sz w:val="28"/>
          <w:szCs w:val="28"/>
        </w:rPr>
        <w:t>СР Российская Федерация</w:t>
      </w:r>
      <w:r w:rsidR="00872D4E">
        <w:rPr>
          <w:sz w:val="28"/>
          <w:szCs w:val="28"/>
        </w:rPr>
        <w:t xml:space="preserve"> </w:t>
      </w:r>
      <w:r w:rsidR="008B07A6" w:rsidRPr="00872D4E">
        <w:rPr>
          <w:sz w:val="28"/>
          <w:szCs w:val="28"/>
        </w:rPr>
        <w:t>не сумела</w:t>
      </w:r>
      <w:r w:rsidRPr="00872D4E">
        <w:rPr>
          <w:sz w:val="28"/>
          <w:szCs w:val="28"/>
        </w:rPr>
        <w:t xml:space="preserve"> сохранить ряд передовых рубежей в научно-техническом прогрессе. Доля России на мировом рынке наукоемкой продукции оказалась недопустимо низкой, в результате чего инвестируемые в нашу экономику средства приносят в несколько раз меньший совокупный социаль</w:t>
      </w:r>
      <w:r w:rsidR="008B07A6" w:rsidRPr="00872D4E">
        <w:rPr>
          <w:sz w:val="28"/>
          <w:szCs w:val="28"/>
        </w:rPr>
        <w:t xml:space="preserve">но-экономический эффект, </w:t>
      </w:r>
      <w:r w:rsidRPr="00872D4E">
        <w:rPr>
          <w:sz w:val="28"/>
          <w:szCs w:val="28"/>
        </w:rPr>
        <w:t>чем аналогичные по объемам вложения в экономику США, Японии, Германии.</w:t>
      </w:r>
    </w:p>
    <w:p w:rsidR="0087411B" w:rsidRPr="00872D4E" w:rsidRDefault="0087411B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настоящее время экономисты</w:t>
      </w:r>
      <w:r w:rsidR="00872D4E">
        <w:rPr>
          <w:sz w:val="28"/>
          <w:szCs w:val="28"/>
        </w:rPr>
        <w:t xml:space="preserve"> </w:t>
      </w:r>
      <w:r w:rsidR="00F947A7" w:rsidRPr="00872D4E">
        <w:rPr>
          <w:sz w:val="28"/>
          <w:szCs w:val="28"/>
        </w:rPr>
        <w:t>активно включаются в поиск наиболее рациональных путей и средств перевода отечественной экономики на инновационный путь развития в условиях ограничен</w:t>
      </w:r>
      <w:r w:rsidR="00C2061A" w:rsidRPr="00872D4E">
        <w:rPr>
          <w:sz w:val="28"/>
          <w:szCs w:val="28"/>
        </w:rPr>
        <w:t>ных инвестиций.</w:t>
      </w:r>
    </w:p>
    <w:p w:rsidR="0087411B" w:rsidRPr="00872D4E" w:rsidRDefault="00A02D7F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Представленная на заседании Госсовета президентская стратегия социально-экономического развития России до 2020 года</w:t>
      </w:r>
      <w:r w:rsidR="008D6A8F" w:rsidRPr="00872D4E">
        <w:rPr>
          <w:sz w:val="28"/>
          <w:szCs w:val="28"/>
        </w:rPr>
        <w:t>,</w:t>
      </w:r>
      <w:r w:rsidRPr="00872D4E">
        <w:rPr>
          <w:sz w:val="28"/>
          <w:szCs w:val="28"/>
        </w:rPr>
        <w:t xml:space="preserve"> по сути, является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политическим решением о переводе российской экономики с инерционного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энерго-сырьевого на инновационный путь развития.</w:t>
      </w:r>
    </w:p>
    <w:p w:rsidR="0087411B" w:rsidRPr="00872D4E" w:rsidRDefault="00A02D7F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Реализация этой стратегии должна основываться на Концепции социально-экономического развития страны, разработанной Правительством исходя из этого решения.</w:t>
      </w:r>
    </w:p>
    <w:p w:rsidR="0087411B" w:rsidRPr="00872D4E" w:rsidRDefault="0087411B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Президент в своем выступлении на Госсовете определил основные ориентиры социально-экономического развития России до 2020 года: возвращение России в число мировых технологических лидеров, четырехкратное повышение производительности труда в основных секторах российской экономики, увеличение доли среднего класса до 60%-70% населения, сокращение смертности в полтора раза и увеличение средней продолжительности жизни населения до 75 лет. При этом он призвал «сконцентрировать усилия на решении трех ключевых проблем: создании равных возможностей для людей, формировании мотивации к инновационному поведению и радикальном повышении эффективности экономики, прежде всего на основе роста производительности труда.</w:t>
      </w:r>
    </w:p>
    <w:p w:rsidR="00135296" w:rsidRPr="00872D4E" w:rsidRDefault="00F947A7" w:rsidP="00872D4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72D4E">
        <w:rPr>
          <w:sz w:val="28"/>
          <w:szCs w:val="28"/>
        </w:rPr>
        <w:t>Следует вооружать государственных служащих знаниями, убеждением и умением наиболее эффективного использования все еще достаточно мощного арсенала Российской науки для наращивания конкурентных возможностей нашей экономики на мировом рынке и повышения благо</w:t>
      </w:r>
      <w:r w:rsidR="00C2061A" w:rsidRPr="00872D4E">
        <w:rPr>
          <w:sz w:val="28"/>
          <w:szCs w:val="28"/>
        </w:rPr>
        <w:t>состояния</w:t>
      </w:r>
      <w:r w:rsidRPr="00872D4E">
        <w:rPr>
          <w:sz w:val="28"/>
          <w:szCs w:val="28"/>
        </w:rPr>
        <w:t xml:space="preserve"> людей</w:t>
      </w:r>
      <w:r w:rsidRPr="00872D4E">
        <w:rPr>
          <w:bCs/>
          <w:sz w:val="28"/>
          <w:szCs w:val="28"/>
        </w:rPr>
        <w:t>.</w:t>
      </w:r>
      <w:r w:rsidR="005B1D42" w:rsidRPr="00872D4E">
        <w:rPr>
          <w:rStyle w:val="ae"/>
          <w:bCs/>
          <w:sz w:val="28"/>
          <w:szCs w:val="28"/>
        </w:rPr>
        <w:footnoteReference w:id="4"/>
      </w:r>
    </w:p>
    <w:p w:rsidR="00135296" w:rsidRPr="00872D4E" w:rsidRDefault="00C746F6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Безусловно, стратегической для России остается задача участия в мировой экономике в качестве эффективного и равноправного члена, восстановления своих позиций если и не как великой державы, </w:t>
      </w:r>
      <w:r w:rsidR="00F947A7" w:rsidRPr="00872D4E">
        <w:rPr>
          <w:sz w:val="28"/>
          <w:szCs w:val="28"/>
        </w:rPr>
        <w:t>то,</w:t>
      </w:r>
      <w:r w:rsidRPr="00872D4E">
        <w:rPr>
          <w:sz w:val="28"/>
          <w:szCs w:val="28"/>
        </w:rPr>
        <w:t xml:space="preserve"> по крайней </w:t>
      </w:r>
      <w:r w:rsidR="00F947A7" w:rsidRPr="00872D4E">
        <w:rPr>
          <w:sz w:val="28"/>
          <w:szCs w:val="28"/>
        </w:rPr>
        <w:t>мере,</w:t>
      </w:r>
      <w:r w:rsidRPr="00872D4E">
        <w:rPr>
          <w:sz w:val="28"/>
          <w:szCs w:val="28"/>
        </w:rPr>
        <w:t xml:space="preserve"> как страны, обладающей и реализующей свой собственный солидный потенциал развития и потому осуществляющей собственную, основанную на национальных интересах внешнюю политику.</w:t>
      </w:r>
    </w:p>
    <w:p w:rsidR="000C7D01" w:rsidRPr="00872D4E" w:rsidRDefault="000C7D01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76B7B" w:rsidRDefault="00D24105" w:rsidP="00872D4E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72D4E">
        <w:rPr>
          <w:b/>
          <w:sz w:val="28"/>
          <w:szCs w:val="28"/>
          <w:lang w:val="en-US"/>
        </w:rPr>
        <w:t>I</w:t>
      </w:r>
      <w:r w:rsidR="00872D4E">
        <w:rPr>
          <w:b/>
          <w:sz w:val="28"/>
          <w:szCs w:val="28"/>
          <w:lang w:val="en-US"/>
        </w:rPr>
        <w:t>V</w:t>
      </w:r>
      <w:r w:rsidRPr="00872D4E">
        <w:rPr>
          <w:b/>
          <w:sz w:val="28"/>
          <w:szCs w:val="28"/>
        </w:rPr>
        <w:t>.</w:t>
      </w:r>
      <w:r w:rsidR="00471562" w:rsidRPr="00872D4E">
        <w:rPr>
          <w:b/>
          <w:sz w:val="28"/>
          <w:szCs w:val="28"/>
        </w:rPr>
        <w:t xml:space="preserve"> Россия на пути интеграции в мировую экономику</w:t>
      </w:r>
    </w:p>
    <w:p w:rsidR="00872D4E" w:rsidRPr="00872D4E" w:rsidRDefault="00872D4E" w:rsidP="00872D4E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F90B0F" w:rsidRPr="00872D4E" w:rsidRDefault="00D24105" w:rsidP="00872D4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72D4E">
        <w:rPr>
          <w:b/>
          <w:sz w:val="28"/>
          <w:szCs w:val="28"/>
        </w:rPr>
        <w:t>Основные проблемы и пути их решения.</w:t>
      </w:r>
    </w:p>
    <w:p w:rsidR="00135296" w:rsidRPr="00872D4E" w:rsidRDefault="000C7D01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К</w:t>
      </w:r>
      <w:r w:rsidR="00135296" w:rsidRPr="00872D4E">
        <w:rPr>
          <w:sz w:val="28"/>
          <w:szCs w:val="28"/>
        </w:rPr>
        <w:t>огда сегодня говорят о проблемах "вхождения" России в мировое хозяйство, допускается существенная ошибка. Из вышесказанного можно сделать вывод, что Российской Федерации не нужно "входить" в мировое хозяйство, поскольку мы давно уже в нем находимся. Главный вопрос, -</w:t>
      </w:r>
      <w:r w:rsidR="00872D4E">
        <w:rPr>
          <w:sz w:val="28"/>
          <w:szCs w:val="28"/>
        </w:rPr>
        <w:t xml:space="preserve"> </w:t>
      </w:r>
      <w:r w:rsidR="00135296" w:rsidRPr="00872D4E">
        <w:rPr>
          <w:sz w:val="28"/>
          <w:szCs w:val="28"/>
        </w:rPr>
        <w:t>в каком качестве.</w:t>
      </w:r>
    </w:p>
    <w:p w:rsidR="00135296" w:rsidRPr="00872D4E" w:rsidRDefault="00135296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настоящее время чертами этого качества с одной стороны являются:</w:t>
      </w:r>
    </w:p>
    <w:p w:rsidR="00C90B94" w:rsidRPr="00872D4E" w:rsidRDefault="00193048" w:rsidP="00872D4E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72D4E">
        <w:rPr>
          <w:b/>
          <w:sz w:val="28"/>
          <w:szCs w:val="28"/>
        </w:rPr>
        <w:t>1. Большая зависимость экономической ситуации в Российской Федерации от</w:t>
      </w:r>
      <w:r w:rsidR="00872D4E">
        <w:rPr>
          <w:b/>
          <w:sz w:val="28"/>
          <w:szCs w:val="28"/>
        </w:rPr>
        <w:t xml:space="preserve"> </w:t>
      </w:r>
      <w:r w:rsidRPr="00872D4E">
        <w:rPr>
          <w:b/>
          <w:sz w:val="28"/>
          <w:szCs w:val="28"/>
        </w:rPr>
        <w:t>уровня цен на топливно-сырьевые и энергетические ресурсы.</w:t>
      </w:r>
    </w:p>
    <w:p w:rsidR="00C90B94" w:rsidRPr="00872D4E" w:rsidRDefault="00C90B94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Одним из самых наглядных следствий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данной зависимости является колебание внешнего долга РФ.</w:t>
      </w:r>
    </w:p>
    <w:p w:rsidR="00AB5966" w:rsidRPr="00872D4E" w:rsidRDefault="00C90B94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П</w:t>
      </w:r>
      <w:r w:rsidR="00AB5966" w:rsidRPr="00872D4E">
        <w:rPr>
          <w:sz w:val="28"/>
          <w:szCs w:val="28"/>
        </w:rPr>
        <w:t>о состоянию на апре</w:t>
      </w:r>
      <w:r w:rsidR="00D95DDB" w:rsidRPr="00872D4E">
        <w:rPr>
          <w:sz w:val="28"/>
          <w:szCs w:val="28"/>
        </w:rPr>
        <w:t>ль 2010 года снизился объем внешнего долга Российской Федерации</w:t>
      </w:r>
      <w:r w:rsidR="00AB5966" w:rsidRPr="00872D4E">
        <w:rPr>
          <w:sz w:val="28"/>
          <w:szCs w:val="28"/>
        </w:rPr>
        <w:t>, составив $31,1 млрд</w:t>
      </w:r>
      <w:r w:rsidR="00D95DDB" w:rsidRPr="00872D4E">
        <w:rPr>
          <w:sz w:val="28"/>
          <w:szCs w:val="28"/>
        </w:rPr>
        <w:t>.</w:t>
      </w:r>
      <w:r w:rsidR="00AB5966" w:rsidRPr="00872D4E">
        <w:rPr>
          <w:sz w:val="28"/>
          <w:szCs w:val="28"/>
        </w:rPr>
        <w:t xml:space="preserve">, или 2,5% ВВП. По принятому трёхлетнему бюджету на период 2008—2010 гг., госдолг должен был удерживаться в рамках 2,5 % от ВВП. Однако вследствие </w:t>
      </w:r>
      <w:r w:rsidR="00AB5966" w:rsidRPr="00872D4E">
        <w:rPr>
          <w:b/>
          <w:sz w:val="28"/>
          <w:szCs w:val="28"/>
        </w:rPr>
        <w:t>падения цен на</w:t>
      </w:r>
      <w:r w:rsidR="00AB5966" w:rsidRPr="00872D4E">
        <w:rPr>
          <w:sz w:val="28"/>
          <w:szCs w:val="28"/>
        </w:rPr>
        <w:t xml:space="preserve"> </w:t>
      </w:r>
      <w:r w:rsidR="00AB5966" w:rsidRPr="00872D4E">
        <w:rPr>
          <w:b/>
          <w:sz w:val="28"/>
          <w:szCs w:val="28"/>
        </w:rPr>
        <w:t>нефть</w:t>
      </w:r>
      <w:r w:rsidR="00AB5966" w:rsidRPr="00872D4E">
        <w:rPr>
          <w:sz w:val="28"/>
          <w:szCs w:val="28"/>
        </w:rPr>
        <w:t xml:space="preserve"> бюджет России стал дефицитным, и уже в 2010-м году дефицит планируется покрывать за счёт новых кредитов. В наихудшем случае в ближайшие три года внешний долг России может вырасти на $75 млрд</w:t>
      </w:r>
      <w:r w:rsidR="002924B2" w:rsidRPr="00872D4E">
        <w:rPr>
          <w:sz w:val="28"/>
          <w:szCs w:val="28"/>
        </w:rPr>
        <w:t>.</w:t>
      </w:r>
    </w:p>
    <w:p w:rsidR="002360B1" w:rsidRPr="00872D4E" w:rsidRDefault="002360B1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настоящее время Министерство финансов Российской Федерации всерьез озабочено зависимостью бюджетных доходов от продажи нефти и газа.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 xml:space="preserve">Предлагается втрое сократить нынешние значения </w:t>
      </w:r>
      <w:r w:rsidR="008250D8" w:rsidRPr="00872D4E">
        <w:rPr>
          <w:sz w:val="28"/>
          <w:szCs w:val="28"/>
        </w:rPr>
        <w:t>не</w:t>
      </w:r>
      <w:r w:rsidRPr="00872D4E">
        <w:rPr>
          <w:sz w:val="28"/>
          <w:szCs w:val="28"/>
        </w:rPr>
        <w:t>нефтегазового дефицита в 2012-2014гг.</w:t>
      </w:r>
    </w:p>
    <w:p w:rsidR="002360B1" w:rsidRPr="00872D4E" w:rsidRDefault="002360B1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С соответствующим заявлением выступил 24 ноября 2010 года вице-премьер, министр финансов РФ Алексей Кудрин на Финансовом форуме </w:t>
      </w:r>
      <w:r w:rsidR="00F10BDE" w:rsidRPr="00872D4E">
        <w:rPr>
          <w:sz w:val="28"/>
          <w:szCs w:val="28"/>
        </w:rPr>
        <w:t>России.</w:t>
      </w:r>
    </w:p>
    <w:p w:rsidR="00EA471F" w:rsidRPr="00872D4E" w:rsidRDefault="00F10BDE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настоящий момент нефтегазовый дефицит бюджета РФ составляет 13,9% ВВП. Данный показатель необходимо сократить до 4-5%, считает А.Кудрин.</w:t>
      </w:r>
    </w:p>
    <w:p w:rsidR="00F10BDE" w:rsidRPr="00872D4E" w:rsidRDefault="00F10BDE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К весне следующего года Министерство Финансов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планирует представить соответствующие предложения при разработке федерального бюджета РФ на новую трехлетку (2012-2014гг.)</w:t>
      </w:r>
    </w:p>
    <w:p w:rsidR="004848BD" w:rsidRPr="00872D4E" w:rsidRDefault="00F10BDE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"Мы планировали в период перед кризисом от 6% ВВП </w:t>
      </w:r>
      <w:r w:rsidR="008250D8" w:rsidRPr="00872D4E">
        <w:rPr>
          <w:sz w:val="28"/>
          <w:szCs w:val="28"/>
        </w:rPr>
        <w:t>не</w:t>
      </w:r>
      <w:r w:rsidRPr="00872D4E">
        <w:rPr>
          <w:sz w:val="28"/>
          <w:szCs w:val="28"/>
        </w:rPr>
        <w:t>нефтегазового дефицита перейти к 3,7-4%. Тогда, перед кризисом, мы считали, что при мировой цене на нефть в 50 долл. за баррель мы должны будем иметь не больше 3,7% ВВП нефтегазового дефицита. Сегодня мы имеет 13,9%. Нам нужно снова отпустить (этот показатель) до уровня как минимум</w:t>
      </w:r>
    </w:p>
    <w:p w:rsidR="004848BD" w:rsidRPr="00872D4E" w:rsidRDefault="00F10BDE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4-5% ВВП", - сказал А.Кудрин, добавив, что считает это фактором устойчивости экономики России в ближайшие годы.</w:t>
      </w:r>
    </w:p>
    <w:p w:rsidR="004848BD" w:rsidRPr="00872D4E" w:rsidRDefault="004848BD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Замминистра финансов Оксана Сергиенко так же говорила о том, что Министерство Финансов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намерено уже через несколько лет перейти к формированию нефтегазового баланса бюджета.</w:t>
      </w:r>
    </w:p>
    <w:p w:rsidR="00C64B23" w:rsidRPr="00872D4E" w:rsidRDefault="004848B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"Мы планируем уже в 2014-2015гг. к этому вернуться. Это будет сделать очень тяжело, пока получается только после 2015г., а пораньше - это нужно напрягаться очень", - сказала О.Сергиенко.</w:t>
      </w:r>
    </w:p>
    <w:p w:rsidR="00397661" w:rsidRPr="00872D4E" w:rsidRDefault="004848B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72D4E">
        <w:rPr>
          <w:sz w:val="28"/>
          <w:szCs w:val="28"/>
        </w:rPr>
        <w:t xml:space="preserve">Замминистра также уточнила, что при формировании </w:t>
      </w:r>
      <w:r w:rsidR="008250D8" w:rsidRPr="00872D4E">
        <w:rPr>
          <w:sz w:val="28"/>
          <w:szCs w:val="28"/>
        </w:rPr>
        <w:t>не</w:t>
      </w:r>
      <w:r w:rsidRPr="00872D4E">
        <w:rPr>
          <w:sz w:val="28"/>
          <w:szCs w:val="28"/>
        </w:rPr>
        <w:t>нефтегазового баланса придется либо сокращать расходы бюджета, либо увеличивать д</w:t>
      </w:r>
      <w:r w:rsidR="009E58BA" w:rsidRPr="00872D4E">
        <w:rPr>
          <w:sz w:val="28"/>
          <w:szCs w:val="28"/>
        </w:rPr>
        <w:t>оходы за счет повышения налогов</w:t>
      </w:r>
      <w:r w:rsidRPr="00872D4E">
        <w:rPr>
          <w:sz w:val="28"/>
          <w:szCs w:val="28"/>
        </w:rPr>
        <w:t>.</w:t>
      </w:r>
    </w:p>
    <w:p w:rsidR="004848BD" w:rsidRDefault="004848BD" w:rsidP="00872D4E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72D4E">
        <w:rPr>
          <w:b/>
          <w:sz w:val="28"/>
          <w:szCs w:val="28"/>
        </w:rPr>
        <w:t xml:space="preserve">2.Низкий уровень привлекаемых </w:t>
      </w:r>
      <w:r w:rsidR="00872D4E">
        <w:rPr>
          <w:b/>
          <w:sz w:val="28"/>
          <w:szCs w:val="28"/>
        </w:rPr>
        <w:t>в страну иностранных инвестиций</w:t>
      </w:r>
    </w:p>
    <w:p w:rsidR="00872D4E" w:rsidRPr="00872D4E" w:rsidRDefault="00872D4E" w:rsidP="00872D4E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848BD" w:rsidRPr="00872D4E" w:rsidRDefault="005C7732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190.5pt">
            <v:imagedata r:id="rId7" o:title=""/>
          </v:shape>
        </w:pict>
      </w:r>
    </w:p>
    <w:p w:rsidR="00872D4E" w:rsidRDefault="00872D4E" w:rsidP="00872D4E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431EA" w:rsidRPr="00872D4E" w:rsidRDefault="008431EA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Как видно из схемы за последние два с половиной года снизился уровень иностранных инвестиций, привлекаемых в страну.</w:t>
      </w:r>
    </w:p>
    <w:p w:rsidR="008431EA" w:rsidRPr="00872D4E" w:rsidRDefault="008431EA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Будущий рост экономики России будет зависеть от ее способности изменить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снижающееся соотношение инвестиций к ВВП.</w:t>
      </w:r>
    </w:p>
    <w:p w:rsidR="000A7670" w:rsidRPr="00872D4E" w:rsidRDefault="008431EA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Эксперты считают, что подобное падение, прежде всего, отражает мировую ре</w:t>
      </w:r>
      <w:r w:rsidR="00380F06" w:rsidRPr="00872D4E">
        <w:rPr>
          <w:sz w:val="28"/>
          <w:szCs w:val="28"/>
        </w:rPr>
        <w:t>цессию.</w:t>
      </w:r>
    </w:p>
    <w:p w:rsidR="00380F06" w:rsidRPr="00872D4E" w:rsidRDefault="00380F06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23 ноября 2010 года министр экономического развития РФ Эльвира Набиуллина определила одной из ключевых задач для России добиться серьезного уровня </w:t>
      </w:r>
      <w:r w:rsidR="00872D4E" w:rsidRPr="00872D4E">
        <w:rPr>
          <w:sz w:val="28"/>
          <w:szCs w:val="28"/>
        </w:rPr>
        <w:t>увеличения</w:t>
      </w:r>
      <w:r w:rsidRPr="00872D4E">
        <w:rPr>
          <w:sz w:val="28"/>
          <w:szCs w:val="28"/>
        </w:rPr>
        <w:t xml:space="preserve"> иностранных инвестиций.</w:t>
      </w:r>
    </w:p>
    <w:p w:rsidR="00380F06" w:rsidRPr="00872D4E" w:rsidRDefault="00380F06" w:rsidP="00872D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"Больше всего беспокоит низкий приток прямых иностранных инвестиций", - сказала она, пояснив, что если до кризиса в России такие капиталовложения составляли около 10 процентов от общих инвестиций в основной капитал, то на данный момент это около пяти процентов</w:t>
      </w:r>
      <w:r w:rsidR="00FD7575" w:rsidRPr="00872D4E">
        <w:rPr>
          <w:sz w:val="28"/>
          <w:szCs w:val="28"/>
        </w:rPr>
        <w:t>.</w:t>
      </w:r>
    </w:p>
    <w:p w:rsidR="00701B14" w:rsidRPr="00872D4E" w:rsidRDefault="00380F0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Набиуллина отметила, что на следующий год рассчитывается </w:t>
      </w:r>
      <w:r w:rsidR="00D15F40" w:rsidRPr="00872D4E">
        <w:rPr>
          <w:sz w:val="28"/>
          <w:szCs w:val="28"/>
        </w:rPr>
        <w:t xml:space="preserve">лучшая </w:t>
      </w:r>
      <w:r w:rsidRPr="00872D4E">
        <w:rPr>
          <w:sz w:val="28"/>
          <w:szCs w:val="28"/>
        </w:rPr>
        <w:t>динамика, когда сальдо притока должно составить около плюс пяти миллиардов д</w:t>
      </w:r>
      <w:r w:rsidR="00FE3D5B" w:rsidRPr="00872D4E">
        <w:rPr>
          <w:sz w:val="28"/>
          <w:szCs w:val="28"/>
        </w:rPr>
        <w:t>олларов. В то же время, министр</w:t>
      </w:r>
      <w:r w:rsidR="00701B14" w:rsidRP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признала, что этот показатель небольшой.</w:t>
      </w:r>
    </w:p>
    <w:p w:rsidR="00422C6D" w:rsidRPr="00872D4E" w:rsidRDefault="00380F0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Изменить сложившуюся ситуацию, полагает глава Минэкономразвития, возможно лишь при условии </w:t>
      </w:r>
      <w:r w:rsidR="009E7607" w:rsidRPr="00872D4E">
        <w:rPr>
          <w:sz w:val="28"/>
          <w:szCs w:val="28"/>
        </w:rPr>
        <w:t xml:space="preserve">улучшения </w:t>
      </w:r>
      <w:r w:rsidRPr="00872D4E">
        <w:rPr>
          <w:sz w:val="28"/>
          <w:szCs w:val="28"/>
        </w:rPr>
        <w:t>инвестиционного климата по всем параметрам, с привлечением прямых иностранных инвестиций.</w:t>
      </w:r>
    </w:p>
    <w:p w:rsidR="003B349F" w:rsidRPr="00872D4E" w:rsidRDefault="00FD7575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Принять меры по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улучшению инвестиционного климата в стране поручил кабмину президент России Д</w:t>
      </w:r>
      <w:r w:rsidR="00754B39" w:rsidRPr="00872D4E">
        <w:rPr>
          <w:sz w:val="28"/>
          <w:szCs w:val="28"/>
        </w:rPr>
        <w:t>митрий Анатольевич</w:t>
      </w:r>
      <w:r w:rsidR="00872D4E">
        <w:rPr>
          <w:sz w:val="28"/>
          <w:szCs w:val="28"/>
        </w:rPr>
        <w:t xml:space="preserve"> </w:t>
      </w:r>
      <w:r w:rsidR="00754B39" w:rsidRPr="00872D4E">
        <w:rPr>
          <w:sz w:val="28"/>
          <w:szCs w:val="28"/>
        </w:rPr>
        <w:t>Медведев</w:t>
      </w:r>
      <w:r w:rsidR="00701B14" w:rsidRP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(11.02.10)</w:t>
      </w:r>
      <w:r w:rsidR="00701B14" w:rsidRPr="00872D4E">
        <w:rPr>
          <w:sz w:val="28"/>
          <w:szCs w:val="28"/>
        </w:rPr>
        <w:t>.</w:t>
      </w:r>
    </w:p>
    <w:p w:rsidR="003D494A" w:rsidRPr="00872D4E" w:rsidRDefault="00A65CA1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частности, правительство должно до 1 марта</w:t>
      </w:r>
      <w:r w:rsidR="00701B14" w:rsidRPr="00872D4E">
        <w:rPr>
          <w:sz w:val="28"/>
          <w:szCs w:val="28"/>
        </w:rPr>
        <w:t xml:space="preserve"> 2010 года</w:t>
      </w:r>
      <w:r w:rsidRPr="00872D4E">
        <w:rPr>
          <w:sz w:val="28"/>
          <w:szCs w:val="28"/>
        </w:rPr>
        <w:t xml:space="preserve"> подготовить и внести в Госдуму проект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федерального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закона,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направленный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на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оптимизацию миграционного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режима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для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приглашенных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на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работу иностранных граждан организациями, реализующими инвестиционные, научные, высокотехнологичные проекты на территории Российской Федерации. Для этого планируется упростить порядок выдачи виз и сократить сроки рассмотрения документов приезжих. Также до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1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апреля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в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Госдуму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должен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быть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внесен проект федерального закона,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направленный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на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совершенствование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процедур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таможенного оформления.</w:t>
      </w:r>
    </w:p>
    <w:p w:rsidR="00471562" w:rsidRPr="00872D4E" w:rsidRDefault="00A65CA1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Кроме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того,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правительство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до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15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марта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должно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представить предложения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дополнении прогнозного плана приватизации на 2010 - 2011 годы крупными инвестиционно</w:t>
      </w:r>
      <w:r w:rsidR="00701B14" w:rsidRPr="00872D4E">
        <w:rPr>
          <w:sz w:val="28"/>
          <w:szCs w:val="28"/>
        </w:rPr>
        <w:t>-</w:t>
      </w:r>
      <w:r w:rsidRPr="00872D4E">
        <w:rPr>
          <w:sz w:val="28"/>
          <w:szCs w:val="28"/>
        </w:rPr>
        <w:t>привлекательными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компаниями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с государственным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участием,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входящими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в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перечень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стратегических предприятий и стратегических акционерных обществ. До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30 марта правительство должно подготовить и обеспечить принятие нормативно-правовых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актов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РФ, устанавливающих порядок гарантированного присоединения инвестиционных объектов к объектам инфраструктуры.</w:t>
      </w:r>
    </w:p>
    <w:p w:rsidR="00AF4B63" w:rsidRPr="00872D4E" w:rsidRDefault="00A65CA1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Ожидается, </w:t>
      </w:r>
      <w:r w:rsidR="00380F06" w:rsidRPr="00872D4E">
        <w:rPr>
          <w:sz w:val="28"/>
          <w:szCs w:val="28"/>
        </w:rPr>
        <w:t>что предприним</w:t>
      </w:r>
      <w:r w:rsidRPr="00872D4E">
        <w:rPr>
          <w:sz w:val="28"/>
          <w:szCs w:val="28"/>
        </w:rPr>
        <w:t>аемые меры начнут давать эффект 2011-2012 годах.</w:t>
      </w:r>
    </w:p>
    <w:p w:rsidR="004676E9" w:rsidRPr="00872D4E" w:rsidRDefault="003B349F" w:rsidP="00872D4E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872D4E">
        <w:rPr>
          <w:b/>
          <w:sz w:val="28"/>
          <w:szCs w:val="28"/>
        </w:rPr>
        <w:t>П</w:t>
      </w:r>
      <w:r w:rsidR="004676E9" w:rsidRPr="00872D4E">
        <w:rPr>
          <w:b/>
          <w:sz w:val="28"/>
          <w:szCs w:val="28"/>
        </w:rPr>
        <w:t>роблема утечки отечественного капитала.</w:t>
      </w:r>
    </w:p>
    <w:p w:rsidR="003B349F" w:rsidRPr="00872D4E" w:rsidRDefault="003B349F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Вывоз капитала из страны с использованием криминальных схем быстро увеличивается.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0 г"/>
        </w:smartTagPr>
        <w:r w:rsidRPr="00872D4E">
          <w:rPr>
            <w:sz w:val="28"/>
            <w:szCs w:val="28"/>
          </w:rPr>
          <w:t>2008 г</w:t>
        </w:r>
      </w:smartTag>
      <w:r w:rsidRPr="00872D4E">
        <w:rPr>
          <w:sz w:val="28"/>
          <w:szCs w:val="28"/>
        </w:rPr>
        <w:t>. через поддельные грузовые таможенные декларации (ГТ</w:t>
      </w:r>
      <w:r w:rsidR="00911282" w:rsidRPr="00872D4E">
        <w:rPr>
          <w:sz w:val="28"/>
          <w:szCs w:val="28"/>
        </w:rPr>
        <w:t>Д</w:t>
      </w:r>
      <w:r w:rsidRPr="00872D4E">
        <w:rPr>
          <w:sz w:val="28"/>
          <w:szCs w:val="28"/>
        </w:rPr>
        <w:t xml:space="preserve">) из России было выведено 8 млрд руб., в 2009 г. — уже 170 млрд руб., за полгода </w:t>
      </w:r>
      <w:smartTag w:uri="urn:schemas-microsoft-com:office:smarttags" w:element="metricconverter">
        <w:smartTagPr>
          <w:attr w:name="ProductID" w:val="2000 г"/>
        </w:smartTagPr>
        <w:r w:rsidRPr="00872D4E">
          <w:rPr>
            <w:sz w:val="28"/>
            <w:szCs w:val="28"/>
          </w:rPr>
          <w:t>2010 г</w:t>
        </w:r>
      </w:smartTag>
      <w:r w:rsidRPr="00872D4E">
        <w:rPr>
          <w:sz w:val="28"/>
          <w:szCs w:val="28"/>
        </w:rPr>
        <w:t>. — 124 млрд руб.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Федеральная таможенная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служба заявила, что это только одна криминальная схема из великого множества.</w:t>
      </w:r>
    </w:p>
    <w:p w:rsidR="003B349F" w:rsidRPr="00872D4E" w:rsidRDefault="003B349F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Чаще всего при выводе капитала используется следующий механизм: российская фирма заключает фиктивный внешнеторговый контракт с фирмой, работающей за рубежом, на поставку товаров, перечисляет 100%−ную предоплату, а в уполномоченный банк представляет для подтверждения поддельную грузовую декларацию.</w:t>
      </w:r>
    </w:p>
    <w:p w:rsidR="003B349F" w:rsidRPr="00872D4E" w:rsidRDefault="003B349F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8 ноября 2010 года руководитель Росфиннадзора Сергей Павленко заявил: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«Нужно усиливать ответственность за подделку документов, а также предоставить банкам право при сомнении в законности операций и подлинности документов или при высоком уровне риска клиента задерживать исполнение платежных поручений до выяснения законности и обоснованности валютной операции».</w:t>
      </w:r>
    </w:p>
    <w:p w:rsidR="003B349F" w:rsidRPr="00872D4E" w:rsidRDefault="006F44B8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Эффективная борьба с бегством капитала и растущими объемами фальсификаций декларации возможна, только если государство обозначит эту цель как один из приоритетов.</w:t>
      </w:r>
      <w:r w:rsidR="00911282" w:rsidRPr="00872D4E">
        <w:rPr>
          <w:rStyle w:val="ae"/>
          <w:sz w:val="28"/>
          <w:szCs w:val="28"/>
        </w:rPr>
        <w:footnoteReference w:id="5"/>
      </w:r>
    </w:p>
    <w:p w:rsidR="006F44B8" w:rsidRPr="00872D4E" w:rsidRDefault="00FE521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72D4E">
        <w:rPr>
          <w:b/>
          <w:sz w:val="28"/>
          <w:szCs w:val="28"/>
        </w:rPr>
        <w:t>4.</w:t>
      </w:r>
      <w:r w:rsidR="006F44B8" w:rsidRPr="00872D4E">
        <w:rPr>
          <w:b/>
          <w:sz w:val="28"/>
          <w:szCs w:val="28"/>
        </w:rPr>
        <w:t xml:space="preserve">Неопределенность отношений </w:t>
      </w:r>
      <w:r w:rsidR="00F36909" w:rsidRPr="00872D4E">
        <w:rPr>
          <w:b/>
          <w:sz w:val="28"/>
          <w:szCs w:val="28"/>
        </w:rPr>
        <w:t>странами СНГ.</w:t>
      </w:r>
    </w:p>
    <w:p w:rsidR="00CE75CB" w:rsidRPr="00872D4E" w:rsidRDefault="00CE75CB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Важно так же отметить, что институты Содружества Независимых Государств (СНГ), которые основными своими целями ставили сотрудничество в политической, экономической, экологической, гуманитарной, культурной и других областях; по факту не обеспечивали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экономического взаимодействия, скорее имитируя интернациональное сотрудничество, нежели осуществляли его на деле, в то время как падал взаимный товарооборот, инвестиции, разрушались кооперативные связи.</w:t>
      </w:r>
    </w:p>
    <w:p w:rsidR="00CE75CB" w:rsidRPr="00872D4E" w:rsidRDefault="00CE75CB" w:rsidP="00872D4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2D4E">
        <w:rPr>
          <w:sz w:val="28"/>
          <w:szCs w:val="28"/>
        </w:rPr>
        <w:t>Одной из причин того, что экономическое взаимодействие не обеспечивалось на должной качественном уровне, являлся отказ Украины и Туркмении принять устав СНГ от 22 января 1993.</w:t>
      </w:r>
      <w:r w:rsidR="00872D4E">
        <w:rPr>
          <w:sz w:val="28"/>
          <w:szCs w:val="28"/>
          <w:lang w:val="en-US"/>
        </w:rPr>
        <w:t xml:space="preserve"> </w:t>
      </w:r>
    </w:p>
    <w:p w:rsidR="00CE75CB" w:rsidRPr="00872D4E" w:rsidRDefault="00CE75CB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И в настоящее время формально-юридически существуют "три СНГ":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"одно Содружество" - для десяти стран (Азербайджан, Армения, Белоруссия, Грузия, Казахстан, Киргизия, Молдавия, Россия, Таджикистан и Узбекистан), правовой базой которого служит Минское Соглашение (а также Алмаатинская Декларация и Протокол) плюс устав СНГ;</w:t>
      </w:r>
    </w:p>
    <w:p w:rsidR="00CE75CB" w:rsidRPr="00872D4E" w:rsidRDefault="00CE75CB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"второе Содружество" - для Туркмении и названных выше стран, с правовой базой только в Минском соглашении (с Декларацией и Протоколом) и, наконец,</w:t>
      </w:r>
    </w:p>
    <w:p w:rsidR="00CE75CB" w:rsidRPr="00872D4E" w:rsidRDefault="00CE75CB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"третье СНГ" - для Украины и других одиннадцати стран, с правовой базой, включающей шесть (из четырнадцати) статей Минского Соглашения (12 украинских оговорок к этому Соглашению, очевидно, другие одиннадцать стран не обязывают, коль скоро они их не приняли).</w:t>
      </w:r>
      <w:r w:rsidRPr="00872D4E">
        <w:rPr>
          <w:rStyle w:val="ae"/>
          <w:sz w:val="28"/>
          <w:szCs w:val="28"/>
        </w:rPr>
        <w:footnoteReference w:id="6"/>
      </w:r>
    </w:p>
    <w:p w:rsidR="00CE75CB" w:rsidRPr="00872D4E" w:rsidRDefault="00CE75CB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Все это создает огромную правовую неупорядоченность, чреватую формальной возможностью при желании легко выйти из сотрудничества, не обеспеченного четкими обязательными договорными нормами.</w:t>
      </w:r>
    </w:p>
    <w:p w:rsidR="00CE75CB" w:rsidRPr="00872D4E" w:rsidRDefault="00CE75CB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Например, Украина не участвует в Экономическом союзе стран СНГ, но участвует в важнейшем постоянно действующем Межгосударственном экономическом комитете - координирующем и исполнительном органе Экономического союза.</w:t>
      </w:r>
    </w:p>
    <w:p w:rsidR="00CE75CB" w:rsidRPr="00872D4E" w:rsidRDefault="00CE75CB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Причем этот Комитет согласно Положению о нем </w:t>
      </w:r>
      <w:smartTag w:uri="urn:schemas-microsoft-com:office:smarttags" w:element="metricconverter">
        <w:smartTagPr>
          <w:attr w:name="ProductID" w:val="2000 г"/>
        </w:smartTagPr>
        <w:r w:rsidRPr="00872D4E">
          <w:rPr>
            <w:sz w:val="28"/>
            <w:szCs w:val="28"/>
          </w:rPr>
          <w:t>1994 г</w:t>
        </w:r>
      </w:smartTag>
      <w:r w:rsidRPr="00872D4E">
        <w:rPr>
          <w:sz w:val="28"/>
          <w:szCs w:val="28"/>
        </w:rPr>
        <w:t>. руководствуется, в частности, Уставом СНГ (принятом без участия Украины) и Договором о создании Экономического союза (так же принятого без участия Украины).</w:t>
      </w:r>
    </w:p>
    <w:p w:rsidR="00D24105" w:rsidRPr="00872D4E" w:rsidRDefault="00F36909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Ближайшие задачи России и заинтересованных партнеров из СНГ состоят в отработке эффективных организационно-правовых и эконом</w:t>
      </w:r>
      <w:r w:rsidR="00D24105" w:rsidRPr="00872D4E">
        <w:rPr>
          <w:sz w:val="28"/>
          <w:szCs w:val="28"/>
        </w:rPr>
        <w:t xml:space="preserve">ических механизмов действенной </w:t>
      </w:r>
      <w:r w:rsidRPr="00872D4E">
        <w:rPr>
          <w:sz w:val="28"/>
          <w:szCs w:val="28"/>
        </w:rPr>
        <w:t>региональной интеграции, функционирующей на равноправной взаимовыгодной основе.</w:t>
      </w:r>
    </w:p>
    <w:p w:rsidR="00C260FE" w:rsidRPr="00872D4E" w:rsidRDefault="00F36909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Центральной задачей реформирования внешнеэкономических связей России со странами СНГ становится формирование организационно-экономических основ нового интеграционного объединения, принципов и механизмов двустороннего и многостороннего сотрудничества.</w:t>
      </w:r>
      <w:r w:rsidR="00631A1B" w:rsidRPr="00872D4E">
        <w:rPr>
          <w:sz w:val="28"/>
          <w:szCs w:val="28"/>
        </w:rPr>
        <w:t xml:space="preserve"> </w:t>
      </w:r>
      <w:r w:rsidR="00FF05D3" w:rsidRPr="00872D4E">
        <w:rPr>
          <w:sz w:val="28"/>
          <w:szCs w:val="28"/>
        </w:rPr>
        <w:t>С</w:t>
      </w:r>
      <w:r w:rsidR="00223C4F" w:rsidRPr="00872D4E">
        <w:rPr>
          <w:sz w:val="28"/>
          <w:szCs w:val="28"/>
        </w:rPr>
        <w:t xml:space="preserve">имволическим шагом на пути сближения государств Содружества стол таможенный союз Республик Беларусь, Республики Казахстан и Российской федерации. Это </w:t>
      </w:r>
      <w:r w:rsidR="00684048" w:rsidRPr="00872D4E">
        <w:rPr>
          <w:sz w:val="28"/>
          <w:szCs w:val="28"/>
        </w:rPr>
        <w:t>межгосударственный договор о создании единого таможенного пространства, подписанный Россией, Белоруссией и Казахстаном</w:t>
      </w:r>
      <w:r w:rsidR="00223C4F" w:rsidRPr="00872D4E">
        <w:rPr>
          <w:sz w:val="28"/>
          <w:szCs w:val="28"/>
        </w:rPr>
        <w:t>, согласно которому все граждане этих стран не будут обязаны проходить досмотр на границах Таможенного союза</w:t>
      </w:r>
      <w:r w:rsidR="00FF05D3" w:rsidRPr="00872D4E">
        <w:rPr>
          <w:sz w:val="28"/>
          <w:szCs w:val="28"/>
        </w:rPr>
        <w:t xml:space="preserve"> </w:t>
      </w:r>
      <w:r w:rsidR="00684048" w:rsidRPr="00872D4E">
        <w:rPr>
          <w:sz w:val="28"/>
          <w:szCs w:val="28"/>
        </w:rPr>
        <w:t>Россия от создания Таможенного союза может получить прибыль в размере около $400 млрд., а Белоруссия и Казахс</w:t>
      </w:r>
      <w:r w:rsidR="00F15D5D" w:rsidRPr="00872D4E">
        <w:rPr>
          <w:sz w:val="28"/>
          <w:szCs w:val="28"/>
        </w:rPr>
        <w:t>тан — по $16 млрд., к 2015 году.</w:t>
      </w:r>
    </w:p>
    <w:p w:rsidR="00986262" w:rsidRPr="00872D4E" w:rsidRDefault="00C260FE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72D4E">
        <w:rPr>
          <w:b/>
          <w:sz w:val="28"/>
          <w:szCs w:val="28"/>
        </w:rPr>
        <w:t>Ра</w:t>
      </w:r>
      <w:r w:rsidR="00F41F56" w:rsidRPr="00872D4E">
        <w:rPr>
          <w:b/>
          <w:sz w:val="28"/>
          <w:szCs w:val="28"/>
        </w:rPr>
        <w:t>звитие международных отношений:</w:t>
      </w:r>
    </w:p>
    <w:p w:rsidR="000550AD" w:rsidRPr="00872D4E" w:rsidRDefault="00EA471F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72D4E">
        <w:rPr>
          <w:b/>
          <w:sz w:val="28"/>
          <w:szCs w:val="28"/>
        </w:rPr>
        <w:t>1.</w:t>
      </w:r>
      <w:r w:rsidR="00986262" w:rsidRPr="00872D4E">
        <w:rPr>
          <w:b/>
          <w:sz w:val="28"/>
          <w:szCs w:val="28"/>
        </w:rPr>
        <w:t xml:space="preserve"> РФ заняла место СССР в Европейском</w:t>
      </w:r>
      <w:r w:rsidR="000550AD" w:rsidRPr="00872D4E">
        <w:rPr>
          <w:b/>
          <w:sz w:val="28"/>
          <w:szCs w:val="28"/>
        </w:rPr>
        <w:t xml:space="preserve"> банке реконструкции и развития.</w:t>
      </w:r>
    </w:p>
    <w:p w:rsidR="000550AD" w:rsidRPr="00872D4E" w:rsidRDefault="000550A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2004 банк профинансировал 129 проектов на общую сумму 4,1 млрд. евро, из них 1,24 млрд. евро получила Российская Федерация.</w:t>
      </w:r>
    </w:p>
    <w:p w:rsidR="000550AD" w:rsidRPr="00872D4E" w:rsidRDefault="000550A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b/>
          <w:sz w:val="28"/>
          <w:szCs w:val="28"/>
        </w:rPr>
        <w:t>2.</w:t>
      </w:r>
      <w:r w:rsidR="00986262" w:rsidRPr="00872D4E">
        <w:rPr>
          <w:sz w:val="28"/>
          <w:szCs w:val="28"/>
        </w:rPr>
        <w:t xml:space="preserve"> </w:t>
      </w:r>
      <w:r w:rsidRPr="00872D4E">
        <w:rPr>
          <w:b/>
          <w:sz w:val="28"/>
          <w:szCs w:val="28"/>
        </w:rPr>
        <w:t>Принятие Российской Федерации в Парижский клуб стран-кредиторов(1995).</w:t>
      </w:r>
    </w:p>
    <w:p w:rsidR="00986262" w:rsidRPr="00872D4E" w:rsidRDefault="000550A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1995 году Россия вступила в Парижский клуб в качестве кредитора. Членство в Парижском клубе имеет для России неоспоримые преимущества. Развивающиеся страны Парижский клуб чрезвычайно уважают. Только Парижский клуб может при желании списать сколько угодно долгов и выдавать сколько угодно кредитов. И поэтому именно от него в наибольшей степени зависит экономическая политика развивающихся стран.</w:t>
      </w:r>
    </w:p>
    <w:p w:rsidR="000550AD" w:rsidRPr="00872D4E" w:rsidRDefault="000550A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72D4E">
        <w:rPr>
          <w:b/>
          <w:sz w:val="28"/>
          <w:szCs w:val="28"/>
        </w:rPr>
        <w:t>3.</w:t>
      </w:r>
      <w:r w:rsidR="00872D4E">
        <w:rPr>
          <w:b/>
          <w:sz w:val="28"/>
          <w:szCs w:val="28"/>
          <w:lang w:val="en-US"/>
        </w:rPr>
        <w:t xml:space="preserve"> </w:t>
      </w:r>
      <w:r w:rsidR="00986262" w:rsidRPr="00872D4E">
        <w:rPr>
          <w:b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2000 г"/>
        </w:smartTagPr>
        <w:r w:rsidR="00986262" w:rsidRPr="00872D4E">
          <w:rPr>
            <w:b/>
            <w:sz w:val="28"/>
            <w:szCs w:val="28"/>
          </w:rPr>
          <w:t>1997 г</w:t>
        </w:r>
      </w:smartTag>
      <w:r w:rsidR="00986262" w:rsidRPr="00872D4E">
        <w:rPr>
          <w:b/>
          <w:sz w:val="28"/>
          <w:szCs w:val="28"/>
        </w:rPr>
        <w:t>. начало действовать Соглашение о партнерстве и сотрудничестве с ЕС.</w:t>
      </w:r>
    </w:p>
    <w:p w:rsidR="00986262" w:rsidRPr="00872D4E" w:rsidRDefault="00986262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практическом плане это должно вылиться в сближение экономик России и Евросоюза, углубление совместного сотрудничества в борьбе с организованной преступностью, терроризмом, незаконной миграцией, а в перспективе — и в отмену визового режима.</w:t>
      </w:r>
    </w:p>
    <w:p w:rsidR="00D44696" w:rsidRPr="00872D4E" w:rsidRDefault="003C6DCB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b/>
          <w:sz w:val="28"/>
          <w:szCs w:val="28"/>
        </w:rPr>
        <w:t xml:space="preserve">4. </w:t>
      </w:r>
      <w:r w:rsidR="00D44696" w:rsidRPr="00872D4E">
        <w:rPr>
          <w:b/>
          <w:bCs/>
          <w:sz w:val="28"/>
          <w:szCs w:val="28"/>
        </w:rPr>
        <w:t>Россия и Организация экономического сотрудничества и развития</w:t>
      </w:r>
      <w:r w:rsidR="00872D4E">
        <w:rPr>
          <w:b/>
          <w:bCs/>
          <w:sz w:val="28"/>
          <w:szCs w:val="28"/>
          <w:lang w:val="en-US"/>
        </w:rPr>
        <w:t xml:space="preserve"> </w:t>
      </w:r>
      <w:r w:rsidR="00D44696" w:rsidRPr="00872D4E">
        <w:rPr>
          <w:b/>
          <w:bCs/>
          <w:sz w:val="28"/>
          <w:szCs w:val="28"/>
        </w:rPr>
        <w:t>(ОЭСР)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ОЭСР объединяет 30 наиболее развитых стран мира. Главным направлением деятельности Организации является анализ их социально-экономического развития и выработка рекомендаций по повышению его устойчивости. В рамках ОЭСР действует специальный механизм сотрудничества со странами с переходной экономикой – Центр по сотрудничеству с государствами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-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нечленами ОЭСР.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До последнего времени ОЭСР являлась своего рода «закрытым клубом» ограниченного числа участников. Однако, учитывая просьбы со стороны целого ряда стран, в июне </w:t>
      </w:r>
      <w:smartTag w:uri="urn:schemas-microsoft-com:office:smarttags" w:element="metricconverter">
        <w:smartTagPr>
          <w:attr w:name="ProductID" w:val="2000 г"/>
        </w:smartTagPr>
        <w:r w:rsidRPr="00872D4E">
          <w:rPr>
            <w:sz w:val="28"/>
            <w:szCs w:val="28"/>
          </w:rPr>
          <w:t>1993 г</w:t>
        </w:r>
      </w:smartTag>
      <w:r w:rsidRPr="00872D4E">
        <w:rPr>
          <w:sz w:val="28"/>
          <w:szCs w:val="28"/>
        </w:rPr>
        <w:t>. Совет ОЭСР принял принципиальное решение о развитии взаимодействия с заинтересованными государствами.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Возникла возможность вступления в Организацию при выполнении ряда условий, прежде всего, перехода к рыночной экономике и ее либерализации.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Подписание Декларации, одновременно с которой было заключено Соглашение о привилегиях и иммунитетах ОЭСР в Российской Федерации, стало базой для развития отношений между Россией и Организацией, а также предоставило возможность освоения в интересах российских экономических преобразований богатого опыта ОЭСР в вопросах регулирования экономики, финансовой, денежно-кредитной, социальной политики, а также ряда других сфер.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частности, ОЭСР обязалась оказывать содействие России в переходе к рыночной экономике, включая разработку и осуществление рыночных преобразований на макроэкономическом и отраслевом уровнях, создание институтов и инструментов рыночной экономики.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Одной из важнейших для России функций ОЭСР является определение кредитного рейтинга государств, от которого в т.ч. зависят условия заимствования на мировых финансовых рынках.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то же время Организация проявляет интерес к российскому экономическому опыту в таких областях, как сталелитейная промышленность, судоходство, судостроение, научные разработки и ряду других.</w:t>
      </w:r>
    </w:p>
    <w:p w:rsidR="00986262" w:rsidRPr="00872D4E" w:rsidRDefault="003C6DCB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72D4E">
        <w:rPr>
          <w:b/>
          <w:sz w:val="28"/>
          <w:szCs w:val="28"/>
        </w:rPr>
        <w:t>5.</w:t>
      </w:r>
      <w:r w:rsidR="000550AD" w:rsidRPr="00872D4E">
        <w:rPr>
          <w:b/>
          <w:sz w:val="28"/>
          <w:szCs w:val="28"/>
        </w:rPr>
        <w:t xml:space="preserve"> Продолжаются переговоры о вступлении РФ во Всемирную торговую организацию.</w:t>
      </w:r>
    </w:p>
    <w:p w:rsidR="008A4832" w:rsidRPr="00872D4E" w:rsidRDefault="000550A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Главное разногласие ЕС и России по вступлению последний в ВТО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– это размер экспортных пошлин на лес. С 2010 года Россия собиралась повысить пошлины на необработанную древесину с 15 евро за 1 кубометр леса до 50 евро, но из-за кризиса</w:t>
      </w:r>
      <w:r w:rsidR="008A4832" w:rsidRP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 xml:space="preserve">заморозили цены на год. Финляндия и Швеция – </w:t>
      </w:r>
      <w:r w:rsidR="008A4832" w:rsidRPr="00872D4E">
        <w:rPr>
          <w:sz w:val="28"/>
          <w:szCs w:val="28"/>
        </w:rPr>
        <w:t>категорически против</w:t>
      </w:r>
      <w:r w:rsidRPr="00872D4E">
        <w:rPr>
          <w:sz w:val="28"/>
          <w:szCs w:val="28"/>
        </w:rPr>
        <w:t>, и компромисс пока не найден.</w:t>
      </w:r>
    </w:p>
    <w:p w:rsidR="00EC632D" w:rsidRPr="00872D4E" w:rsidRDefault="000550A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Кроме того, у России есть разногласия с ведущими экспортерами продовольствия по размеру субсидий </w:t>
      </w:r>
      <w:r w:rsidR="00EC632D" w:rsidRPr="00872D4E">
        <w:rPr>
          <w:sz w:val="28"/>
          <w:szCs w:val="28"/>
        </w:rPr>
        <w:t>на поддержку сельского хозяйств.</w:t>
      </w:r>
    </w:p>
    <w:p w:rsidR="00D34539" w:rsidRPr="00872D4E" w:rsidRDefault="000550A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До 2012 года уровень господдержки сельского хозяйства в Росси</w:t>
      </w:r>
      <w:r w:rsidR="008A4832" w:rsidRPr="00872D4E">
        <w:rPr>
          <w:sz w:val="28"/>
          <w:szCs w:val="28"/>
        </w:rPr>
        <w:t xml:space="preserve">и останется на уровне – $9 млрд. </w:t>
      </w:r>
      <w:r w:rsidRPr="00872D4E">
        <w:rPr>
          <w:sz w:val="28"/>
          <w:szCs w:val="28"/>
        </w:rPr>
        <w:t>в год.</w:t>
      </w:r>
    </w:p>
    <w:p w:rsidR="002B08A2" w:rsidRPr="00872D4E" w:rsidRDefault="000550AD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С 2013 по 2017 годы размер с</w:t>
      </w:r>
      <w:r w:rsidR="008A4832" w:rsidRPr="00872D4E">
        <w:rPr>
          <w:sz w:val="28"/>
          <w:szCs w:val="28"/>
        </w:rPr>
        <w:t xml:space="preserve">убсидий сократится до $4,4 млрд. </w:t>
      </w:r>
      <w:r w:rsidRPr="00872D4E">
        <w:rPr>
          <w:sz w:val="28"/>
          <w:szCs w:val="28"/>
        </w:rPr>
        <w:t>на каждый год. Запад настаивает на значительно меньших лимитах - $2-3 млрд</w:t>
      </w:r>
      <w:r w:rsidR="008A4832" w:rsidRPr="00872D4E">
        <w:rPr>
          <w:sz w:val="28"/>
          <w:szCs w:val="28"/>
        </w:rPr>
        <w:t>.</w:t>
      </w:r>
      <w:r w:rsidRPr="00872D4E">
        <w:rPr>
          <w:sz w:val="28"/>
          <w:szCs w:val="28"/>
        </w:rPr>
        <w:t xml:space="preserve"> ежегодно.</w:t>
      </w:r>
    </w:p>
    <w:p w:rsidR="008A4832" w:rsidRPr="00872D4E" w:rsidRDefault="00D34539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Однако р</w:t>
      </w:r>
      <w:r w:rsidR="008A4832" w:rsidRPr="00872D4E">
        <w:rPr>
          <w:sz w:val="28"/>
          <w:szCs w:val="28"/>
        </w:rPr>
        <w:t>ади вступления в ВТО Россия</w:t>
      </w:r>
      <w:r w:rsidR="00872D4E">
        <w:rPr>
          <w:sz w:val="28"/>
          <w:szCs w:val="28"/>
        </w:rPr>
        <w:t xml:space="preserve"> </w:t>
      </w:r>
      <w:r w:rsidR="008A4832" w:rsidRPr="00872D4E">
        <w:rPr>
          <w:sz w:val="28"/>
          <w:szCs w:val="28"/>
        </w:rPr>
        <w:t>готова отменить пошлины на экспорт леса.</w:t>
      </w:r>
    </w:p>
    <w:p w:rsidR="00986262" w:rsidRPr="00872D4E" w:rsidRDefault="008A4832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25 ноября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в Брюсселе первый вице-премьер Игорь Шувалов провел переговоры с руководителями Евросоюза. По итогам этих переговоров было решено, что мораторий на повышение пошлин на необработанную древесину будет продлен на 2011 год, а сами пошлины отменены в обмен на присоединение России к Всемирной торговой организации не позднее 31 декабря 2011 года. По данным газеты, документальное оформление этого решения состоится до начала следующей недели. Фактически российская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сторона готова обменять беспошлинную торговлю лесом на обязательство принять ее в ВТО до начала 2012 года.</w:t>
      </w:r>
    </w:p>
    <w:p w:rsidR="00F32136" w:rsidRPr="00872D4E" w:rsidRDefault="00F32136" w:rsidP="00872D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2D4E">
        <w:rPr>
          <w:b/>
          <w:sz w:val="28"/>
          <w:szCs w:val="28"/>
        </w:rPr>
        <w:t>6.</w:t>
      </w:r>
      <w:r w:rsidR="00C260FE" w:rsidRPr="00872D4E">
        <w:rPr>
          <w:sz w:val="28"/>
          <w:szCs w:val="28"/>
        </w:rPr>
        <w:t xml:space="preserve"> </w:t>
      </w:r>
      <w:r w:rsidR="00C260FE" w:rsidRPr="00872D4E">
        <w:rPr>
          <w:b/>
          <w:bCs/>
          <w:sz w:val="28"/>
          <w:szCs w:val="28"/>
        </w:rPr>
        <w:t>Перспектива безвизового режима между Россией и Евросоюзом</w:t>
      </w:r>
    </w:p>
    <w:p w:rsidR="004B1DD0" w:rsidRPr="00872D4E" w:rsidRDefault="001A594D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Еще в 2002 году нынешний председатель</w:t>
      </w:r>
      <w:r w:rsidR="00872D4E">
        <w:rPr>
          <w:sz w:val="28"/>
          <w:szCs w:val="28"/>
        </w:rPr>
        <w:t xml:space="preserve"> </w:t>
      </w:r>
      <w:r w:rsidR="00400899" w:rsidRPr="00872D4E">
        <w:rPr>
          <w:sz w:val="28"/>
          <w:szCs w:val="28"/>
        </w:rPr>
        <w:t xml:space="preserve">правительства </w:t>
      </w:r>
      <w:r w:rsidRPr="00872D4E">
        <w:rPr>
          <w:sz w:val="28"/>
          <w:szCs w:val="28"/>
        </w:rPr>
        <w:t>РФ</w:t>
      </w:r>
      <w:r w:rsidR="00C260FE" w:rsidRPr="00872D4E">
        <w:rPr>
          <w:sz w:val="28"/>
          <w:szCs w:val="28"/>
        </w:rPr>
        <w:t xml:space="preserve"> В.В.Путин выступил с инициативой о безвизовом режиме поездок граждан России и ЕС в рамках формирования пространства</w:t>
      </w:r>
      <w:r w:rsidR="001512F4" w:rsidRPr="00872D4E">
        <w:rPr>
          <w:sz w:val="28"/>
          <w:szCs w:val="28"/>
        </w:rPr>
        <w:t xml:space="preserve"> </w:t>
      </w:r>
      <w:r w:rsidR="00C260FE" w:rsidRPr="00872D4E">
        <w:rPr>
          <w:sz w:val="28"/>
          <w:szCs w:val="28"/>
        </w:rPr>
        <w:t>свободы, безопасности и правосудия на Европейском континенте.</w:t>
      </w:r>
      <w:r w:rsidR="00872D4E">
        <w:rPr>
          <w:sz w:val="28"/>
          <w:szCs w:val="28"/>
        </w:rPr>
        <w:t xml:space="preserve"> </w:t>
      </w:r>
      <w:r w:rsidR="001512F4" w:rsidRPr="00872D4E">
        <w:rPr>
          <w:sz w:val="28"/>
          <w:szCs w:val="28"/>
        </w:rPr>
        <w:t>Впервые о</w:t>
      </w:r>
      <w:r w:rsidR="00C260FE" w:rsidRPr="00872D4E">
        <w:rPr>
          <w:sz w:val="28"/>
          <w:szCs w:val="28"/>
        </w:rPr>
        <w:t>на нашла свое отражение в совместном заявлении Санкт-Петербургского саммита, состоявшегося в мае</w:t>
      </w:r>
    </w:p>
    <w:p w:rsidR="003C6DCB" w:rsidRPr="00872D4E" w:rsidRDefault="00C260FE" w:rsidP="00872D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2D4E">
        <w:rPr>
          <w:sz w:val="28"/>
          <w:szCs w:val="28"/>
        </w:rPr>
        <w:t xml:space="preserve">2003 года, в котором было </w:t>
      </w:r>
      <w:r w:rsidR="006023CE" w:rsidRPr="00872D4E">
        <w:rPr>
          <w:sz w:val="28"/>
          <w:szCs w:val="28"/>
        </w:rPr>
        <w:t>зафиксировано, что «</w:t>
      </w:r>
      <w:r w:rsidRPr="00872D4E">
        <w:rPr>
          <w:sz w:val="28"/>
          <w:szCs w:val="28"/>
        </w:rPr>
        <w:t>Россия и ЕС согласились изучить условия для безвизовых поездок в качестве долгосрочной перспективы</w:t>
      </w:r>
      <w:r w:rsidR="006023CE" w:rsidRPr="00872D4E">
        <w:rPr>
          <w:sz w:val="28"/>
          <w:szCs w:val="28"/>
        </w:rPr>
        <w:t>».</w:t>
      </w:r>
    </w:p>
    <w:p w:rsidR="00F56FA7" w:rsidRPr="00872D4E" w:rsidRDefault="00C260FE" w:rsidP="00872D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2D4E">
        <w:rPr>
          <w:sz w:val="28"/>
          <w:szCs w:val="28"/>
        </w:rPr>
        <w:t>Первым шагом на этом пути является достижение договоренностей с государствами-членами Евросоюза по взаимному упрощению визового режима. В настоящее время продолжаются переговоры по выработке соответствующего соглашения в формате Россия-ЕС.</w:t>
      </w:r>
    </w:p>
    <w:p w:rsidR="00F56FA7" w:rsidRPr="00872D4E" w:rsidRDefault="00400899" w:rsidP="00872D4E">
      <w:pPr>
        <w:keepLines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Например, «п</w:t>
      </w:r>
      <w:r w:rsidR="00A42955" w:rsidRPr="00872D4E">
        <w:rPr>
          <w:sz w:val="28"/>
          <w:szCs w:val="28"/>
        </w:rPr>
        <w:t>ерспектива безвизового режима между Россией и европейскими странами станет одной из приоритетных тем саммита Россия-ЕС, котор</w:t>
      </w:r>
      <w:r w:rsidR="001A594D" w:rsidRPr="00872D4E">
        <w:rPr>
          <w:sz w:val="28"/>
          <w:szCs w:val="28"/>
        </w:rPr>
        <w:t>ый пройдет 7 декабря в Брюсселе</w:t>
      </w:r>
      <w:r w:rsidR="00A42955" w:rsidRPr="00872D4E">
        <w:rPr>
          <w:sz w:val="28"/>
          <w:szCs w:val="28"/>
        </w:rPr>
        <w:t>"</w:t>
      </w:r>
      <w:r w:rsidR="001A594D" w:rsidRPr="00872D4E">
        <w:rPr>
          <w:sz w:val="28"/>
          <w:szCs w:val="28"/>
        </w:rPr>
        <w:t xml:space="preserve">. </w:t>
      </w:r>
      <w:r w:rsidR="00A42955" w:rsidRPr="00872D4E">
        <w:rPr>
          <w:sz w:val="28"/>
          <w:szCs w:val="28"/>
        </w:rPr>
        <w:t>На сей счет у нас уже достаточно давно ведется диалог с Евросоюзом, который мы называем "безвизовым", наши партнеры называют его "визовым". Смысл от этого не меняется, а речь идет о перспективе перехода к безвизовым режимам взаимных поездок граждан России и стран Евросоюза”,</w:t>
      </w:r>
      <w:r w:rsidR="00471562" w:rsidRPr="00872D4E">
        <w:rPr>
          <w:sz w:val="28"/>
          <w:szCs w:val="28"/>
        </w:rPr>
        <w:t xml:space="preserve"> - </w:t>
      </w:r>
      <w:r w:rsidR="00A42955" w:rsidRPr="00872D4E">
        <w:rPr>
          <w:sz w:val="28"/>
          <w:szCs w:val="28"/>
        </w:rPr>
        <w:t>отметил постоянный председатель РФ при Евросоюзе Владимир Чижов</w:t>
      </w:r>
      <w:r w:rsidR="00F56FA7" w:rsidRPr="00872D4E">
        <w:rPr>
          <w:sz w:val="28"/>
          <w:szCs w:val="28"/>
        </w:rPr>
        <w:t>.</w:t>
      </w:r>
    </w:p>
    <w:p w:rsidR="00A42955" w:rsidRPr="00872D4E" w:rsidRDefault="00A42955" w:rsidP="00872D4E">
      <w:pPr>
        <w:keepLine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2D4E">
        <w:rPr>
          <w:sz w:val="28"/>
          <w:szCs w:val="28"/>
        </w:rPr>
        <w:t>По его словам, стороны в обсуждении этого вопроса теперь переходят к "оперативной фазе". "Тема довольно непростая, включающая в себя, например, объективные параметры, которые мы обсуждали все эти месяцы, я бы сказал, технического свойства - внедрение биометрических паспортов, причем совместимых с соответствующей аппаратурой на нашей и на еэсовской стороне".</w:t>
      </w:r>
    </w:p>
    <w:p w:rsidR="003E7B34" w:rsidRPr="00872D4E" w:rsidRDefault="009F602D" w:rsidP="00872D4E">
      <w:pPr>
        <w:keepLines/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Отмена визового режима </w:t>
      </w:r>
      <w:r w:rsidR="006D04A8" w:rsidRPr="00872D4E">
        <w:rPr>
          <w:sz w:val="28"/>
          <w:szCs w:val="28"/>
        </w:rPr>
        <w:t xml:space="preserve">должна </w:t>
      </w:r>
      <w:r w:rsidRPr="00872D4E">
        <w:rPr>
          <w:sz w:val="28"/>
          <w:szCs w:val="28"/>
        </w:rPr>
        <w:t xml:space="preserve">послужить началом </w:t>
      </w:r>
      <w:r w:rsidR="006D04A8" w:rsidRPr="00872D4E">
        <w:rPr>
          <w:sz w:val="28"/>
          <w:szCs w:val="28"/>
        </w:rPr>
        <w:t>процесса реальной интеграции</w:t>
      </w:r>
      <w:r w:rsidR="00872D4E">
        <w:rPr>
          <w:sz w:val="28"/>
          <w:szCs w:val="28"/>
        </w:rPr>
        <w:t xml:space="preserve"> </w:t>
      </w:r>
      <w:r w:rsidR="006D04A8" w:rsidRPr="00872D4E">
        <w:rPr>
          <w:sz w:val="28"/>
          <w:szCs w:val="28"/>
        </w:rPr>
        <w:t xml:space="preserve">России и ЕС, </w:t>
      </w:r>
      <w:r w:rsidRPr="00872D4E">
        <w:rPr>
          <w:sz w:val="28"/>
          <w:szCs w:val="28"/>
        </w:rPr>
        <w:t>подлинного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партнерства между РФ и странами ЕС.</w:t>
      </w:r>
    </w:p>
    <w:p w:rsidR="00F41F56" w:rsidRPr="00872D4E" w:rsidRDefault="00F41F56" w:rsidP="00872D4E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872D4E">
        <w:rPr>
          <w:b/>
          <w:bCs/>
          <w:sz w:val="28"/>
          <w:szCs w:val="28"/>
        </w:rPr>
        <w:t>Партнерство Россия–АСЕАН</w:t>
      </w:r>
      <w:r w:rsidR="00FE5FC4" w:rsidRPr="00872D4E">
        <w:rPr>
          <w:b/>
          <w:bCs/>
          <w:sz w:val="28"/>
          <w:szCs w:val="28"/>
        </w:rPr>
        <w:t>.</w:t>
      </w:r>
    </w:p>
    <w:p w:rsidR="00CE5F3E" w:rsidRPr="00872D4E" w:rsidRDefault="00F41F56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Укрепление сотрудничества с Ассоциацией государств Юго-Восточной Азии (АСЕАН) относится к числу приоритетов азиатской политики России. Эта организация является "ядром" региональных интеграционных процессов в АТР, одним из влиятельных центров мировой политики, способствующим формированию многополярной конфигурации современного мироустройства.</w:t>
      </w:r>
    </w:p>
    <w:p w:rsidR="00F41F56" w:rsidRPr="00872D4E" w:rsidRDefault="00F41F56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Развитие взаимодействия с асеановской "десяткой" имеет для нас важное значение в плане формирования в регионе новой системы политических и экономических отношений, упрочения российских позиций и продвижения наших инициатив, в первую очередь, в сфере безопасности.</w:t>
      </w:r>
    </w:p>
    <w:p w:rsidR="00F41F56" w:rsidRPr="00872D4E" w:rsidRDefault="00F41F56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30 октября 2010 года президент РФ Дмитрий Медведев принял участие во втором саммите Россия-АСЕАН в Ханое. В своем выступлении он заявил, что Россия готова к созданию альянсов со странами Азиатско-тихоокеанского региона (АТР). Со своей стороны глава МИД Сергей Лавров, находящийся в столице Вьетнама в составе российской делегации, отметил, что Россия и АСЕАН выходят на уровень зрелого партнерства.</w:t>
      </w:r>
    </w:p>
    <w:p w:rsidR="00AF1B51" w:rsidRPr="00872D4E" w:rsidRDefault="00AF1B51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ходе саммита главы государств и правительств обсудили состояние и перспективы российско-асеановского партнёрства, рассмотрели пути построения в Азиатско-Тихоокеанском регионе более совершенной архитектуры безопасности и сотрудничества. Значительное место было уделено обсуждению финансово-экономических аспектов совместных усилий в преодолении финансового кризиса.</w:t>
      </w:r>
    </w:p>
    <w:p w:rsidR="00F41F56" w:rsidRPr="00872D4E" w:rsidRDefault="00F41F56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По итогам саммита было подписано соглашение о культурном, гуманитарном сотрудничестве и сотрудничестве в области образования РФ и стран АСЕАН.</w:t>
      </w:r>
    </w:p>
    <w:p w:rsidR="00F41F56" w:rsidRPr="00872D4E" w:rsidRDefault="00F41F56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Также было принято совместное заявление глав государств и правительств России и стран АСЕАН, которое подтверждает приверженность</w:t>
      </w:r>
      <w:r w:rsidR="00872D4E">
        <w:rPr>
          <w:sz w:val="28"/>
          <w:szCs w:val="28"/>
          <w:lang w:val="en-US"/>
        </w:rPr>
        <w:t xml:space="preserve"> </w:t>
      </w:r>
      <w:r w:rsidR="00AF1B51" w:rsidRPr="00872D4E">
        <w:rPr>
          <w:sz w:val="28"/>
          <w:szCs w:val="28"/>
        </w:rPr>
        <w:t>к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укреплению и дальнейшему развитию всеобъемлющего партнерства для выведения отношений на более высокий уровень.</w:t>
      </w:r>
    </w:p>
    <w:p w:rsidR="00514E60" w:rsidRPr="00872D4E" w:rsidRDefault="00514E60" w:rsidP="00872D4E">
      <w:pPr>
        <w:spacing w:line="360" w:lineRule="auto"/>
        <w:ind w:firstLine="709"/>
        <w:jc w:val="both"/>
        <w:rPr>
          <w:sz w:val="28"/>
          <w:szCs w:val="28"/>
        </w:rPr>
      </w:pPr>
      <w:r w:rsidRPr="00872D4E">
        <w:rPr>
          <w:b/>
          <w:sz w:val="28"/>
          <w:szCs w:val="28"/>
        </w:rPr>
        <w:t>5.</w:t>
      </w:r>
      <w:r w:rsidR="00872D4E">
        <w:rPr>
          <w:b/>
          <w:sz w:val="28"/>
          <w:szCs w:val="28"/>
          <w:lang w:val="en-US"/>
        </w:rPr>
        <w:t xml:space="preserve"> </w:t>
      </w:r>
      <w:r w:rsidRPr="00872D4E">
        <w:rPr>
          <w:b/>
          <w:bCs/>
          <w:sz w:val="28"/>
          <w:szCs w:val="28"/>
        </w:rPr>
        <w:t>Россия и Организация экономического сотрудничества и развития</w:t>
      </w:r>
      <w:r w:rsidR="00872D4E">
        <w:rPr>
          <w:b/>
          <w:bCs/>
          <w:sz w:val="28"/>
          <w:szCs w:val="28"/>
          <w:lang w:val="en-US"/>
        </w:rPr>
        <w:t xml:space="preserve"> </w:t>
      </w:r>
      <w:r w:rsidRPr="00872D4E">
        <w:rPr>
          <w:b/>
          <w:bCs/>
          <w:sz w:val="28"/>
          <w:szCs w:val="28"/>
        </w:rPr>
        <w:t>(ОЭСР)</w:t>
      </w:r>
    </w:p>
    <w:p w:rsidR="00F940B0" w:rsidRPr="00872D4E" w:rsidRDefault="00514E60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872D4E">
        <w:rPr>
          <w:sz w:val="28"/>
          <w:szCs w:val="28"/>
        </w:rPr>
        <w:t>ОЭСР объединяет 30 наиболее развитых стран мира. Главным направлением деятельности Организации является анализ их социально-экономического развития и выработка рекомендаций по повышению его устойчивости. В рамках ОЭСР действует специальный механизм сотрудничества со странами с переходной экономикой – Центр по сотрудничеству с государствами-нечленами ОЭСР.</w:t>
      </w:r>
    </w:p>
    <w:p w:rsidR="00514E60" w:rsidRPr="00872D4E" w:rsidRDefault="00514E60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872D4E">
        <w:rPr>
          <w:sz w:val="28"/>
          <w:szCs w:val="28"/>
        </w:rPr>
        <w:t xml:space="preserve">До последнего времени ОЭСР являлась своего рода «закрытым клубом» ограниченного числа участников. Однако, учитывая просьбы со стороны целого ряда стран, в июне </w:t>
      </w:r>
      <w:smartTag w:uri="urn:schemas-microsoft-com:office:smarttags" w:element="metricconverter">
        <w:smartTagPr>
          <w:attr w:name="ProductID" w:val="2000 г"/>
        </w:smartTagPr>
        <w:r w:rsidRPr="00872D4E">
          <w:rPr>
            <w:sz w:val="28"/>
            <w:szCs w:val="28"/>
          </w:rPr>
          <w:t>1993 г</w:t>
        </w:r>
      </w:smartTag>
      <w:r w:rsidRPr="00872D4E">
        <w:rPr>
          <w:sz w:val="28"/>
          <w:szCs w:val="28"/>
        </w:rPr>
        <w:t>. Совет ОЭСР принял принципиальное решение о развитии взаимодействия с заинтересованными государствами.</w:t>
      </w:r>
    </w:p>
    <w:p w:rsidR="00514E60" w:rsidRPr="00872D4E" w:rsidRDefault="00514E60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Возникла возможность вступления в Организацию при выполнении ряда условий, прежде всего, перехода к рыночной экономике и ее либерализации.</w:t>
      </w:r>
    </w:p>
    <w:p w:rsidR="00514E60" w:rsidRPr="00872D4E" w:rsidRDefault="00514E60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Подписание Декларации, одновременно с которой было заключено Соглашение о привилегиях и иммунитетах ОЭСР в Российской Федерации, стало базой для развития отношений между Россией и Организацией, а также предоставило возможность освоения в интересах российских экономических преобразований богатого опыта ОЭСР в вопросах регулирования экономики, финансовой, денежно-кредитной, социальной политики, а также ряда других сфер.</w:t>
      </w:r>
    </w:p>
    <w:p w:rsidR="00D44696" w:rsidRPr="00872D4E" w:rsidRDefault="00514E60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частности, ОЭСР обязалась оказывать содействие России в переходе к рыночной экономике, включая разработку и осуществление рыночных преобразований на макроэкономическом и отраслевом уровнях, создание институтов и инструментов рыночной экономики.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Одной из важнейших для России функций ОЭСР является определение кредитного рейтинга государств, от которого в т.ч. зависят условия заимствования на мировых финансовых рынках.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В то же время Организация проявляет интерес к российскому экономическому опыту в таких областях, как сталелитейная промышленность, судоходство, судостроение, научные разработки и ряду других.</w:t>
      </w:r>
    </w:p>
    <w:p w:rsidR="00D44696" w:rsidRPr="00872D4E" w:rsidRDefault="00D44696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1288B" w:rsidRPr="00872D4E" w:rsidRDefault="00872D4E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1288B" w:rsidRPr="00872D4E">
        <w:rPr>
          <w:b/>
          <w:sz w:val="28"/>
          <w:szCs w:val="28"/>
        </w:rPr>
        <w:t>Заключение</w:t>
      </w:r>
    </w:p>
    <w:p w:rsidR="00872D4E" w:rsidRDefault="00872D4E" w:rsidP="00872D4E">
      <w:pPr>
        <w:pStyle w:val="-14"/>
        <w:rPr>
          <w:szCs w:val="28"/>
          <w:lang w:val="en-US"/>
        </w:rPr>
      </w:pPr>
    </w:p>
    <w:p w:rsidR="0031288B" w:rsidRPr="00872D4E" w:rsidRDefault="0031288B" w:rsidP="00872D4E">
      <w:pPr>
        <w:pStyle w:val="-14"/>
        <w:rPr>
          <w:szCs w:val="28"/>
        </w:rPr>
      </w:pPr>
      <w:r w:rsidRPr="00872D4E">
        <w:rPr>
          <w:szCs w:val="28"/>
        </w:rPr>
        <w:t>Итак, наши экономические отношения со странами ЕС</w:t>
      </w:r>
      <w:r w:rsidR="000B0BF4" w:rsidRPr="00872D4E">
        <w:rPr>
          <w:szCs w:val="28"/>
        </w:rPr>
        <w:t xml:space="preserve"> и АСЕАН</w:t>
      </w:r>
      <w:r w:rsidRPr="00872D4E">
        <w:rPr>
          <w:szCs w:val="28"/>
        </w:rPr>
        <w:t xml:space="preserve"> получили хороший импульс к развитию. Существующая договорно-правовая база этих отношений, думается, уже может быть признана в целом достаточной для того, чтобы основное внимание партнеров было сосредоточено на решении конкретных практических задач взаимодействия.</w:t>
      </w:r>
    </w:p>
    <w:p w:rsidR="0031288B" w:rsidRPr="00872D4E" w:rsidRDefault="0031288B" w:rsidP="00872D4E">
      <w:pPr>
        <w:pStyle w:val="-14"/>
        <w:rPr>
          <w:szCs w:val="28"/>
        </w:rPr>
      </w:pPr>
      <w:r w:rsidRPr="00872D4E">
        <w:rPr>
          <w:szCs w:val="28"/>
        </w:rPr>
        <w:t>В заключение хотелось бы подчеркнуть: перспективы дальнейшего изменения места России в мировой экономике, создания зоны свободной торговли между странами ЕС и превращение РФ в органическую часть общеевропейского экономического пространства зависят не только от эффективности внешнеэкономической политики, но и в наибольшей мере – от успешности решения внутренних антикризисно-реформационных проблем.</w:t>
      </w:r>
    </w:p>
    <w:p w:rsidR="006C6A51" w:rsidRPr="00872D4E" w:rsidRDefault="006C6A51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 xml:space="preserve">Хотя при анализе места и роли России в мировой экономике в данном </w:t>
      </w:r>
      <w:r w:rsidR="000B0BF4" w:rsidRPr="00872D4E">
        <w:rPr>
          <w:sz w:val="28"/>
          <w:szCs w:val="28"/>
        </w:rPr>
        <w:t>реферате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в основном исследуется внешнеэкономическая сфера, тем не менее ясно, что корни решения всех этих проблем лежат внутри нашей собственной отечественной экономики и связаны с общеэкономической ситуацией в стране.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Поэтому кардинальные решения следует искать в принципиальном выборе той основанной на реалиях модели экономического развития, которая была бы наиболее эффективна для нашей страны и в максимальной степени учитывала весь комплекс факторов, действующих как во внутренней, так и во внешнеэкономической сферах.</w:t>
      </w:r>
    </w:p>
    <w:p w:rsidR="006C6A51" w:rsidRPr="00872D4E" w:rsidRDefault="006C6A51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Шагнуть в мировую экономику ХХI века и занять в ней достойное место Россия сможет, только существенно повысив эффективность внутренних факторов развития и реализовав этот эффект во внешнеэкономической сфере. Как правильно говорят специалисты по глобальной экономике, глобальная экономика начинается внутри страны.</w:t>
      </w:r>
    </w:p>
    <w:p w:rsidR="00684048" w:rsidRPr="00872D4E" w:rsidRDefault="00684048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A7319" w:rsidRPr="00872D4E" w:rsidRDefault="00872D4E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8A7319" w:rsidRPr="00872D4E">
        <w:rPr>
          <w:b/>
          <w:sz w:val="28"/>
          <w:szCs w:val="28"/>
        </w:rPr>
        <w:t>С</w:t>
      </w:r>
      <w:r w:rsidRPr="00872D4E">
        <w:rPr>
          <w:b/>
          <w:sz w:val="28"/>
          <w:szCs w:val="28"/>
        </w:rPr>
        <w:t>писок использованной литературы</w:t>
      </w:r>
    </w:p>
    <w:p w:rsidR="00872D4E" w:rsidRPr="00872D4E" w:rsidRDefault="00872D4E" w:rsidP="00872D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A46105" w:rsidRPr="00872D4E" w:rsidRDefault="009E7607" w:rsidP="00872D4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1.</w:t>
      </w:r>
      <w:r w:rsidR="00A46105" w:rsidRPr="00872D4E">
        <w:rPr>
          <w:sz w:val="28"/>
          <w:szCs w:val="28"/>
        </w:rPr>
        <w:t xml:space="preserve">«Экономическая география мира (общий обзор)». – Н. В. Алисов, Б. С. Хорев // Москва, </w:t>
      </w:r>
      <w:smartTag w:uri="urn:schemas-microsoft-com:office:smarttags" w:element="metricconverter">
        <w:smartTagPr>
          <w:attr w:name="ProductID" w:val="2000 г"/>
        </w:smartTagPr>
        <w:r w:rsidR="00A46105" w:rsidRPr="00872D4E">
          <w:rPr>
            <w:sz w:val="28"/>
            <w:szCs w:val="28"/>
          </w:rPr>
          <w:t>2000 г</w:t>
        </w:r>
      </w:smartTag>
      <w:r w:rsidR="00A46105" w:rsidRPr="00872D4E">
        <w:rPr>
          <w:sz w:val="28"/>
          <w:szCs w:val="28"/>
        </w:rPr>
        <w:t>.</w:t>
      </w:r>
    </w:p>
    <w:p w:rsidR="00EB6971" w:rsidRPr="00872D4E" w:rsidRDefault="009E7607" w:rsidP="00872D4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2.</w:t>
      </w:r>
      <w:r w:rsidR="00A46105" w:rsidRPr="00872D4E">
        <w:rPr>
          <w:sz w:val="28"/>
          <w:szCs w:val="28"/>
        </w:rPr>
        <w:t xml:space="preserve">Научная статья: </w:t>
      </w:r>
      <w:r w:rsidR="003F492B" w:rsidRPr="00872D4E">
        <w:rPr>
          <w:sz w:val="28"/>
          <w:szCs w:val="28"/>
        </w:rPr>
        <w:t>«Перспективы развития рыночных отношений при вступлен</w:t>
      </w:r>
      <w:r w:rsidR="00EB6971" w:rsidRPr="00872D4E">
        <w:rPr>
          <w:sz w:val="28"/>
          <w:szCs w:val="28"/>
        </w:rPr>
        <w:t>ии в ВТО» А.Д.Баев, В.Б. Чернов.</w:t>
      </w:r>
    </w:p>
    <w:p w:rsidR="008A7319" w:rsidRPr="00872D4E" w:rsidRDefault="009E7607" w:rsidP="00872D4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3.</w:t>
      </w:r>
      <w:r w:rsidR="00EB6971" w:rsidRPr="00872D4E">
        <w:rPr>
          <w:sz w:val="28"/>
          <w:szCs w:val="28"/>
        </w:rPr>
        <w:t>«Информационное телеграфное агентство России»</w:t>
      </w:r>
      <w:r w:rsidR="00352234" w:rsidRPr="00872D4E">
        <w:rPr>
          <w:sz w:val="28"/>
          <w:szCs w:val="28"/>
        </w:rPr>
        <w:t>.</w:t>
      </w:r>
    </w:p>
    <w:p w:rsidR="00EB6971" w:rsidRPr="00872D4E" w:rsidRDefault="009E7607" w:rsidP="00872D4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4.</w:t>
      </w:r>
      <w:r w:rsidR="00EB6971" w:rsidRPr="00872D4E">
        <w:rPr>
          <w:sz w:val="28"/>
          <w:szCs w:val="28"/>
        </w:rPr>
        <w:t>«</w:t>
      </w:r>
      <w:r w:rsidR="00EB6971" w:rsidRPr="001A5C2A">
        <w:rPr>
          <w:sz w:val="28"/>
          <w:szCs w:val="28"/>
        </w:rPr>
        <w:t xml:space="preserve">Российская газета» - Центральный выпуск №4849 от 16 февраля 2009 г. </w:t>
      </w:r>
    </w:p>
    <w:p w:rsidR="00EB6971" w:rsidRPr="00872D4E" w:rsidRDefault="009E7607" w:rsidP="00872D4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5.</w:t>
      </w:r>
      <w:r w:rsidR="00EB6971" w:rsidRPr="00872D4E">
        <w:rPr>
          <w:sz w:val="28"/>
          <w:szCs w:val="28"/>
        </w:rPr>
        <w:t xml:space="preserve">«РБК </w:t>
      </w:r>
      <w:r w:rsidR="00EB6971" w:rsidRPr="00872D4E">
        <w:rPr>
          <w:sz w:val="28"/>
          <w:szCs w:val="28"/>
          <w:lang w:val="en-US"/>
        </w:rPr>
        <w:t>daily</w:t>
      </w:r>
      <w:r w:rsidR="00EB6971" w:rsidRPr="00872D4E">
        <w:rPr>
          <w:sz w:val="28"/>
          <w:szCs w:val="28"/>
        </w:rPr>
        <w:t>» от 03 декабря 2010</w:t>
      </w:r>
      <w:r w:rsidR="00352234" w:rsidRPr="00872D4E">
        <w:rPr>
          <w:sz w:val="28"/>
          <w:szCs w:val="28"/>
        </w:rPr>
        <w:t>.</w:t>
      </w:r>
    </w:p>
    <w:p w:rsidR="003077D3" w:rsidRPr="00872D4E" w:rsidRDefault="009E7607" w:rsidP="00872D4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72D4E">
        <w:rPr>
          <w:sz w:val="28"/>
          <w:szCs w:val="28"/>
        </w:rPr>
        <w:t>6.</w:t>
      </w:r>
      <w:r w:rsidR="00EB6971" w:rsidRPr="00872D4E">
        <w:rPr>
          <w:sz w:val="28"/>
          <w:szCs w:val="28"/>
        </w:rPr>
        <w:t xml:space="preserve">«Политический журналъ» </w:t>
      </w:r>
      <w:r w:rsidR="00A46105" w:rsidRPr="00872D4E">
        <w:rPr>
          <w:sz w:val="28"/>
          <w:szCs w:val="28"/>
        </w:rPr>
        <w:t>архив №24(75)</w:t>
      </w:r>
      <w:r w:rsidR="003077D3" w:rsidRPr="00872D4E">
        <w:rPr>
          <w:sz w:val="28"/>
          <w:szCs w:val="28"/>
        </w:rPr>
        <w:t>/04 от 9 марта 2009г.</w:t>
      </w:r>
      <w:r w:rsidR="00872D4E">
        <w:rPr>
          <w:sz w:val="28"/>
          <w:szCs w:val="28"/>
          <w:lang w:val="en-US"/>
        </w:rPr>
        <w:t xml:space="preserve"> </w:t>
      </w:r>
      <w:r w:rsidR="003077D3" w:rsidRPr="00872D4E">
        <w:rPr>
          <w:sz w:val="28"/>
          <w:szCs w:val="28"/>
        </w:rPr>
        <w:t>Мировая экономика, учебник под редакцией А.С.Булатова, изд. Юристъ,</w:t>
      </w:r>
      <w:r w:rsidR="00872D4E">
        <w:rPr>
          <w:sz w:val="28"/>
          <w:szCs w:val="28"/>
          <w:lang w:val="en-US"/>
        </w:rPr>
        <w:t xml:space="preserve"> </w:t>
      </w:r>
      <w:r w:rsidR="003077D3" w:rsidRPr="00872D4E">
        <w:rPr>
          <w:sz w:val="28"/>
          <w:szCs w:val="28"/>
        </w:rPr>
        <w:t>2001 год, Москва.</w:t>
      </w:r>
    </w:p>
    <w:p w:rsidR="003077D3" w:rsidRPr="00872D4E" w:rsidRDefault="009E7607" w:rsidP="00872D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2D4E">
        <w:rPr>
          <w:rFonts w:ascii="Times New Roman" w:hAnsi="Times New Roman" w:cs="Times New Roman"/>
          <w:sz w:val="28"/>
          <w:szCs w:val="28"/>
        </w:rPr>
        <w:t>7.</w:t>
      </w:r>
      <w:r w:rsidR="003077D3" w:rsidRPr="00872D4E">
        <w:rPr>
          <w:rFonts w:ascii="Times New Roman" w:hAnsi="Times New Roman" w:cs="Times New Roman"/>
          <w:sz w:val="28"/>
          <w:szCs w:val="28"/>
        </w:rPr>
        <w:t>Курс лекций по мировой экономике, Всероссийская академия внешней</w:t>
      </w:r>
      <w:r w:rsidR="00872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7D3" w:rsidRPr="00872D4E">
        <w:rPr>
          <w:rFonts w:ascii="Times New Roman" w:hAnsi="Times New Roman" w:cs="Times New Roman"/>
          <w:sz w:val="28"/>
          <w:szCs w:val="28"/>
        </w:rPr>
        <w:t>торговли, проф. Пстыго В.И., 2001 год</w:t>
      </w:r>
    </w:p>
    <w:p w:rsidR="003077D3" w:rsidRPr="00872D4E" w:rsidRDefault="009E7607" w:rsidP="00872D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4E">
        <w:rPr>
          <w:rFonts w:ascii="Times New Roman" w:hAnsi="Times New Roman" w:cs="Times New Roman"/>
          <w:sz w:val="28"/>
          <w:szCs w:val="28"/>
        </w:rPr>
        <w:t>8.</w:t>
      </w:r>
      <w:r w:rsidR="003077D3" w:rsidRPr="00872D4E">
        <w:rPr>
          <w:rFonts w:ascii="Times New Roman" w:hAnsi="Times New Roman" w:cs="Times New Roman"/>
          <w:sz w:val="28"/>
          <w:szCs w:val="28"/>
        </w:rPr>
        <w:t>Мировая экономика и междун</w:t>
      </w:r>
      <w:r w:rsidRPr="00872D4E">
        <w:rPr>
          <w:rFonts w:ascii="Times New Roman" w:hAnsi="Times New Roman" w:cs="Times New Roman"/>
          <w:sz w:val="28"/>
          <w:szCs w:val="28"/>
        </w:rPr>
        <w:t>ародные отношения, №7, 2007.</w:t>
      </w:r>
    </w:p>
    <w:p w:rsidR="00872D4E" w:rsidRDefault="009E7607" w:rsidP="00872D4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872D4E">
        <w:rPr>
          <w:sz w:val="28"/>
          <w:szCs w:val="28"/>
        </w:rPr>
        <w:t>9.Экономическая интеграция: пространственный аспект / Общ. ред. П. А. Минакира Рос. акад. наук, Дальневосточное отделение. Ин-т экон. исследований. М.: ЗАО «Издательство» «Экономика», 2004.</w:t>
      </w:r>
    </w:p>
    <w:p w:rsidR="002B08A2" w:rsidRDefault="00EC1AEA" w:rsidP="00872D4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872D4E">
        <w:rPr>
          <w:sz w:val="28"/>
          <w:szCs w:val="28"/>
        </w:rPr>
        <w:t>10.</w:t>
      </w:r>
      <w:r w:rsidR="00872D4E">
        <w:rPr>
          <w:sz w:val="28"/>
          <w:szCs w:val="28"/>
        </w:rPr>
        <w:t xml:space="preserve"> </w:t>
      </w:r>
      <w:r w:rsidRPr="00872D4E">
        <w:rPr>
          <w:sz w:val="28"/>
          <w:szCs w:val="28"/>
        </w:rPr>
        <w:t>Пространственные трансформации в российской экономике / Общ. ред. П. А.Минакира. Рос. акад. наук, Дальневосточное отделение.</w:t>
      </w:r>
      <w:r w:rsidR="00872D4E">
        <w:rPr>
          <w:sz w:val="28"/>
          <w:szCs w:val="28"/>
          <w:lang w:val="en-US"/>
        </w:rPr>
        <w:t xml:space="preserve"> </w:t>
      </w:r>
      <w:r w:rsidRPr="00872D4E">
        <w:rPr>
          <w:sz w:val="28"/>
          <w:szCs w:val="28"/>
        </w:rPr>
        <w:t>Ин-т экон. исследований. М.ЗАО «Изд-во «Экономика», 2002.</w:t>
      </w:r>
    </w:p>
    <w:p w:rsidR="00872D4E" w:rsidRPr="00872D4E" w:rsidRDefault="00872D4E" w:rsidP="00872D4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bookmarkStart w:id="0" w:name="_GoBack"/>
      <w:bookmarkEnd w:id="0"/>
    </w:p>
    <w:sectPr w:rsidR="00872D4E" w:rsidRPr="00872D4E" w:rsidSect="00872D4E">
      <w:headerReference w:type="default" r:id="rId8"/>
      <w:footerReference w:type="even" r:id="rId9"/>
      <w:pgSz w:w="11906" w:h="16838" w:code="9"/>
      <w:pgMar w:top="1134" w:right="851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B4" w:rsidRDefault="00C20CB4">
      <w:r>
        <w:separator/>
      </w:r>
    </w:p>
  </w:endnote>
  <w:endnote w:type="continuationSeparator" w:id="0">
    <w:p w:rsidR="00C20CB4" w:rsidRDefault="00C2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F4" w:rsidRDefault="000B0BF4" w:rsidP="00115306">
    <w:pPr>
      <w:pStyle w:val="a6"/>
      <w:framePr w:wrap="around" w:vAnchor="text" w:hAnchor="margin" w:xAlign="center" w:y="1"/>
      <w:rPr>
        <w:rStyle w:val="a8"/>
      </w:rPr>
    </w:pPr>
  </w:p>
  <w:p w:rsidR="000B0BF4" w:rsidRDefault="000B0B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B4" w:rsidRDefault="00C20CB4">
      <w:r>
        <w:separator/>
      </w:r>
    </w:p>
  </w:footnote>
  <w:footnote w:type="continuationSeparator" w:id="0">
    <w:p w:rsidR="00C20CB4" w:rsidRDefault="00C20CB4">
      <w:r>
        <w:continuationSeparator/>
      </w:r>
    </w:p>
  </w:footnote>
  <w:footnote w:id="1">
    <w:p w:rsidR="000B0BF4" w:rsidRDefault="000B0BF4" w:rsidP="00083340">
      <w:r>
        <w:rPr>
          <w:rStyle w:val="ae"/>
        </w:rPr>
        <w:footnoteRef/>
      </w:r>
      <w:r>
        <w:t>Глава 4 «Распад</w:t>
      </w:r>
      <w:r w:rsidR="00872D4E">
        <w:t xml:space="preserve"> </w:t>
      </w:r>
      <w:r>
        <w:t>в конце 1991 года</w:t>
      </w:r>
      <w:r w:rsidR="00872D4E">
        <w:t xml:space="preserve"> </w:t>
      </w:r>
      <w:r>
        <w:t>самого крупного</w:t>
      </w:r>
      <w:r w:rsidR="00872D4E">
        <w:t xml:space="preserve"> </w:t>
      </w:r>
      <w:r>
        <w:t>по территории государства в</w:t>
      </w:r>
    </w:p>
    <w:p w:rsidR="00C20CB4" w:rsidRDefault="000B0BF4" w:rsidP="00083340">
      <w:pPr>
        <w:pStyle w:val="ac"/>
      </w:pPr>
      <w:r w:rsidRPr="00083340">
        <w:rPr>
          <w:sz w:val="24"/>
          <w:szCs w:val="24"/>
        </w:rPr>
        <w:t>мире</w:t>
      </w:r>
      <w:r w:rsidR="00872D4E">
        <w:rPr>
          <w:sz w:val="24"/>
          <w:szCs w:val="24"/>
        </w:rPr>
        <w:t xml:space="preserve"> </w:t>
      </w:r>
      <w:r w:rsidRPr="00083340">
        <w:rPr>
          <w:sz w:val="24"/>
          <w:szCs w:val="24"/>
        </w:rPr>
        <w:t>способствовал образованию</w:t>
      </w:r>
      <w:r w:rsidR="00872D4E">
        <w:rPr>
          <w:sz w:val="24"/>
          <w:szCs w:val="24"/>
        </w:rPr>
        <w:t xml:space="preserve"> </w:t>
      </w:r>
      <w:r w:rsidRPr="00083340">
        <w:rPr>
          <w:sz w:val="24"/>
          <w:szCs w:val="24"/>
        </w:rPr>
        <w:t>"черной</w:t>
      </w:r>
      <w:r w:rsidR="00872D4E">
        <w:rPr>
          <w:sz w:val="24"/>
          <w:szCs w:val="24"/>
        </w:rPr>
        <w:t xml:space="preserve"> </w:t>
      </w:r>
      <w:r w:rsidRPr="00083340">
        <w:rPr>
          <w:sz w:val="24"/>
          <w:szCs w:val="24"/>
        </w:rPr>
        <w:t>дыры" в самом центре</w:t>
      </w:r>
      <w:r w:rsidR="00872D4E">
        <w:rPr>
          <w:sz w:val="24"/>
          <w:szCs w:val="24"/>
        </w:rPr>
        <w:t xml:space="preserve"> </w:t>
      </w:r>
      <w:r w:rsidRPr="00083340">
        <w:rPr>
          <w:sz w:val="24"/>
          <w:szCs w:val="24"/>
        </w:rPr>
        <w:t>Евразии».</w:t>
      </w:r>
    </w:p>
  </w:footnote>
  <w:footnote w:id="2">
    <w:p w:rsidR="00C20CB4" w:rsidRDefault="000B0BF4" w:rsidP="00872D4E">
      <w:pPr>
        <w:pStyle w:val="1"/>
      </w:pPr>
      <w:r w:rsidRPr="00945D05">
        <w:rPr>
          <w:rStyle w:val="ae"/>
          <w:rFonts w:cs="Arial"/>
          <w:sz w:val="24"/>
          <w:szCs w:val="24"/>
        </w:rPr>
        <w:footnoteRef/>
      </w:r>
      <w:r w:rsidRPr="00945D05">
        <w:rPr>
          <w:sz w:val="24"/>
          <w:szCs w:val="24"/>
        </w:rPr>
        <w:t xml:space="preserve"> </w:t>
      </w:r>
      <w:r w:rsidRPr="00945D05">
        <w:rPr>
          <w:rFonts w:ascii="Times New Roman" w:hAnsi="Times New Roman"/>
          <w:b w:val="0"/>
          <w:sz w:val="24"/>
          <w:szCs w:val="24"/>
        </w:rPr>
        <w:t>Газета РБК от 10.10.10/ Россия и Венесуэла скрепили энергетические узы</w:t>
      </w:r>
    </w:p>
  </w:footnote>
  <w:footnote w:id="3">
    <w:p w:rsidR="00C20CB4" w:rsidRDefault="000B0BF4">
      <w:pPr>
        <w:pStyle w:val="ac"/>
      </w:pPr>
      <w:r w:rsidRPr="00945D05">
        <w:rPr>
          <w:rStyle w:val="ae"/>
          <w:sz w:val="24"/>
          <w:szCs w:val="24"/>
        </w:rPr>
        <w:footnoteRef/>
      </w:r>
      <w:r w:rsidRPr="00945D05">
        <w:rPr>
          <w:sz w:val="24"/>
          <w:szCs w:val="24"/>
        </w:rPr>
        <w:t xml:space="preserve"> Белорусский портал: </w:t>
      </w:r>
      <w:r w:rsidRPr="00945D05">
        <w:rPr>
          <w:sz w:val="24"/>
          <w:szCs w:val="24"/>
          <w:lang w:val="en-US"/>
        </w:rPr>
        <w:t>www</w:t>
      </w:r>
      <w:r w:rsidRPr="00945D05">
        <w:rPr>
          <w:sz w:val="24"/>
          <w:szCs w:val="24"/>
        </w:rPr>
        <w:t>.</w:t>
      </w:r>
      <w:r w:rsidRPr="00945D05">
        <w:rPr>
          <w:sz w:val="24"/>
          <w:szCs w:val="24"/>
          <w:lang w:val="en-US"/>
        </w:rPr>
        <w:t>tut</w:t>
      </w:r>
      <w:r w:rsidRPr="00945D05">
        <w:rPr>
          <w:sz w:val="24"/>
          <w:szCs w:val="24"/>
        </w:rPr>
        <w:t>.</w:t>
      </w:r>
      <w:r w:rsidRPr="00945D05">
        <w:rPr>
          <w:sz w:val="24"/>
          <w:szCs w:val="24"/>
          <w:lang w:val="en-US"/>
        </w:rPr>
        <w:t>by</w:t>
      </w:r>
      <w:r w:rsidRPr="00945D05">
        <w:rPr>
          <w:sz w:val="24"/>
          <w:szCs w:val="24"/>
        </w:rPr>
        <w:t>/ “</w:t>
      </w:r>
      <w:r w:rsidRPr="00945D05">
        <w:rPr>
          <w:rStyle w:val="af1"/>
          <w:b w:val="0"/>
          <w:sz w:val="24"/>
          <w:szCs w:val="24"/>
        </w:rPr>
        <w:t>Породнились нефтью”</w:t>
      </w:r>
    </w:p>
  </w:footnote>
  <w:footnote w:id="4">
    <w:p w:rsidR="00C20CB4" w:rsidRDefault="000B0BF4">
      <w:pPr>
        <w:pStyle w:val="ac"/>
      </w:pPr>
      <w:r w:rsidRPr="005B1D42">
        <w:rPr>
          <w:rStyle w:val="ae"/>
          <w:sz w:val="24"/>
          <w:szCs w:val="24"/>
        </w:rPr>
        <w:footnoteRef/>
      </w:r>
      <w:r w:rsidRPr="005B1D42">
        <w:rPr>
          <w:sz w:val="24"/>
          <w:szCs w:val="24"/>
        </w:rPr>
        <w:t xml:space="preserve"> Агентство политических новостей от 2.12.10 http://www.apn.ru/publications</w:t>
      </w:r>
    </w:p>
  </w:footnote>
  <w:footnote w:id="5">
    <w:p w:rsidR="00C20CB4" w:rsidRDefault="000B0BF4" w:rsidP="00872D4E">
      <w:pPr>
        <w:pStyle w:val="ac"/>
        <w:jc w:val="both"/>
      </w:pPr>
      <w:r w:rsidRPr="00911282">
        <w:rPr>
          <w:rStyle w:val="ae"/>
          <w:sz w:val="24"/>
          <w:szCs w:val="24"/>
        </w:rPr>
        <w:footnoteRef/>
      </w:r>
      <w:r w:rsidRPr="00911282">
        <w:rPr>
          <w:sz w:val="24"/>
          <w:szCs w:val="24"/>
        </w:rPr>
        <w:t xml:space="preserve"> </w:t>
      </w:r>
      <w:r w:rsidRPr="00911282">
        <w:rPr>
          <w:sz w:val="24"/>
          <w:szCs w:val="24"/>
          <w:lang w:val="en-US"/>
        </w:rPr>
        <w:t>www</w:t>
      </w:r>
      <w:r w:rsidRPr="00911282">
        <w:rPr>
          <w:sz w:val="24"/>
          <w:szCs w:val="24"/>
        </w:rPr>
        <w:t>.</w:t>
      </w:r>
      <w:r w:rsidRPr="00911282">
        <w:rPr>
          <w:sz w:val="24"/>
          <w:szCs w:val="24"/>
          <w:lang w:val="en-US"/>
        </w:rPr>
        <w:t>ru</w:t>
      </w:r>
      <w:r w:rsidRPr="00911282">
        <w:rPr>
          <w:sz w:val="24"/>
          <w:szCs w:val="24"/>
        </w:rPr>
        <w:t>-</w:t>
      </w:r>
      <w:r w:rsidRPr="00911282">
        <w:rPr>
          <w:sz w:val="24"/>
          <w:szCs w:val="24"/>
          <w:lang w:val="en-US"/>
        </w:rPr>
        <w:t>compromat</w:t>
      </w:r>
      <w:r w:rsidRPr="00911282">
        <w:rPr>
          <w:sz w:val="24"/>
          <w:szCs w:val="24"/>
        </w:rPr>
        <w:t>.</w:t>
      </w:r>
      <w:r w:rsidRPr="00911282">
        <w:rPr>
          <w:sz w:val="24"/>
          <w:szCs w:val="24"/>
          <w:lang w:val="en-US"/>
        </w:rPr>
        <w:t>livejournal</w:t>
      </w:r>
      <w:r w:rsidRPr="00911282">
        <w:rPr>
          <w:sz w:val="24"/>
          <w:szCs w:val="24"/>
        </w:rPr>
        <w:t>.</w:t>
      </w:r>
      <w:r w:rsidRPr="00911282">
        <w:rPr>
          <w:sz w:val="24"/>
          <w:szCs w:val="24"/>
          <w:lang w:val="en-US"/>
        </w:rPr>
        <w:t>com</w:t>
      </w:r>
      <w:r w:rsidRPr="00911282">
        <w:rPr>
          <w:sz w:val="24"/>
          <w:szCs w:val="24"/>
        </w:rPr>
        <w:t>/В 2009 году по поддельным таможенным декларациям выведено 170 млрд руб — в 21 раз больше, чем в 2008</w:t>
      </w:r>
    </w:p>
  </w:footnote>
  <w:footnote w:id="6">
    <w:p w:rsidR="00C20CB4" w:rsidRDefault="000B0BF4" w:rsidP="00872D4E">
      <w:pPr>
        <w:pStyle w:val="ac"/>
        <w:jc w:val="both"/>
      </w:pPr>
      <w:r w:rsidRPr="00CE75CB">
        <w:rPr>
          <w:rStyle w:val="ae"/>
          <w:sz w:val="24"/>
          <w:szCs w:val="24"/>
        </w:rPr>
        <w:footnoteRef/>
      </w:r>
      <w:r w:rsidRPr="003D42FC">
        <w:rPr>
          <w:sz w:val="24"/>
          <w:szCs w:val="24"/>
          <w:lang w:val="en-US"/>
        </w:rPr>
        <w:t xml:space="preserve"> </w:t>
      </w:r>
      <w:r w:rsidRPr="00CE75CB">
        <w:rPr>
          <w:sz w:val="24"/>
          <w:szCs w:val="24"/>
          <w:lang w:val="en-US"/>
        </w:rPr>
        <w:t>www</w:t>
      </w:r>
      <w:r w:rsidRPr="003D42FC">
        <w:rPr>
          <w:sz w:val="24"/>
          <w:szCs w:val="24"/>
          <w:lang w:val="en-US"/>
        </w:rPr>
        <w:t>.</w:t>
      </w:r>
      <w:r w:rsidRPr="00CE75CB">
        <w:rPr>
          <w:sz w:val="24"/>
          <w:szCs w:val="24"/>
          <w:lang w:val="en-US"/>
        </w:rPr>
        <w:t>buklib</w:t>
      </w:r>
      <w:r w:rsidRPr="003D42FC">
        <w:rPr>
          <w:sz w:val="24"/>
          <w:szCs w:val="24"/>
          <w:lang w:val="en-US"/>
        </w:rPr>
        <w:t>.</w:t>
      </w:r>
      <w:r w:rsidRPr="00CE75CB">
        <w:rPr>
          <w:sz w:val="24"/>
          <w:szCs w:val="24"/>
          <w:lang w:val="en-US"/>
        </w:rPr>
        <w:t>ru</w:t>
      </w:r>
      <w:r w:rsidRPr="003D42FC">
        <w:rPr>
          <w:sz w:val="24"/>
          <w:szCs w:val="24"/>
          <w:lang w:val="en-US"/>
        </w:rPr>
        <w:t xml:space="preserve">/ </w:t>
      </w:r>
      <w:r w:rsidRPr="003D42FC">
        <w:rPr>
          <w:rStyle w:val="componentheading"/>
          <w:sz w:val="24"/>
          <w:szCs w:val="24"/>
          <w:lang w:val="en-US"/>
        </w:rPr>
        <w:t xml:space="preserve">6.1. </w:t>
      </w:r>
      <w:r w:rsidRPr="00CE75CB">
        <w:rPr>
          <w:rStyle w:val="componentheading"/>
          <w:sz w:val="24"/>
          <w:szCs w:val="24"/>
        </w:rPr>
        <w:t>Экономическое сотрудничество стран-членов Содружества Независимых Государств (СНГ)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D4E" w:rsidRDefault="00872D4E" w:rsidP="00872D4E">
    <w:pPr>
      <w:spacing w:line="360" w:lineRule="auto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1D85"/>
    <w:multiLevelType w:val="hybridMultilevel"/>
    <w:tmpl w:val="7E1EBB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B15382"/>
    <w:multiLevelType w:val="hybridMultilevel"/>
    <w:tmpl w:val="9F003B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083731"/>
    <w:multiLevelType w:val="hybridMultilevel"/>
    <w:tmpl w:val="922AD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A32FCC"/>
    <w:multiLevelType w:val="hybridMultilevel"/>
    <w:tmpl w:val="3958742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52403D"/>
    <w:multiLevelType w:val="hybridMultilevel"/>
    <w:tmpl w:val="305C9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4DB"/>
    <w:rsid w:val="00011554"/>
    <w:rsid w:val="00013646"/>
    <w:rsid w:val="000214E8"/>
    <w:rsid w:val="000254AB"/>
    <w:rsid w:val="000300F9"/>
    <w:rsid w:val="000338CC"/>
    <w:rsid w:val="000452A5"/>
    <w:rsid w:val="00045BE3"/>
    <w:rsid w:val="00046BF7"/>
    <w:rsid w:val="000540E7"/>
    <w:rsid w:val="000549AC"/>
    <w:rsid w:val="000550AD"/>
    <w:rsid w:val="00061AF5"/>
    <w:rsid w:val="0006362A"/>
    <w:rsid w:val="00070A9F"/>
    <w:rsid w:val="00076BB9"/>
    <w:rsid w:val="00081F33"/>
    <w:rsid w:val="00083340"/>
    <w:rsid w:val="000A13F0"/>
    <w:rsid w:val="000A2AE7"/>
    <w:rsid w:val="000A7670"/>
    <w:rsid w:val="000A7C8E"/>
    <w:rsid w:val="000B0BF4"/>
    <w:rsid w:val="000B1C91"/>
    <w:rsid w:val="000B4267"/>
    <w:rsid w:val="000C0E09"/>
    <w:rsid w:val="000C42AD"/>
    <w:rsid w:val="000C7D01"/>
    <w:rsid w:val="000D2F4D"/>
    <w:rsid w:val="000D412D"/>
    <w:rsid w:val="000E1E0E"/>
    <w:rsid w:val="000E30D7"/>
    <w:rsid w:val="000E74DB"/>
    <w:rsid w:val="000F0F43"/>
    <w:rsid w:val="00103DD0"/>
    <w:rsid w:val="00115306"/>
    <w:rsid w:val="0012417C"/>
    <w:rsid w:val="00130B0B"/>
    <w:rsid w:val="001322F9"/>
    <w:rsid w:val="00133D81"/>
    <w:rsid w:val="00135296"/>
    <w:rsid w:val="0014180F"/>
    <w:rsid w:val="00142C50"/>
    <w:rsid w:val="001459A6"/>
    <w:rsid w:val="001512F4"/>
    <w:rsid w:val="0015406E"/>
    <w:rsid w:val="001544F4"/>
    <w:rsid w:val="00160D0A"/>
    <w:rsid w:val="00163244"/>
    <w:rsid w:val="00167C3A"/>
    <w:rsid w:val="00184053"/>
    <w:rsid w:val="00186CCA"/>
    <w:rsid w:val="00190AEB"/>
    <w:rsid w:val="00193048"/>
    <w:rsid w:val="001A2EBE"/>
    <w:rsid w:val="001A594D"/>
    <w:rsid w:val="001A5C2A"/>
    <w:rsid w:val="001A6E59"/>
    <w:rsid w:val="001B0BBB"/>
    <w:rsid w:val="001B3D85"/>
    <w:rsid w:val="001C4AF6"/>
    <w:rsid w:val="00201B95"/>
    <w:rsid w:val="00214A1A"/>
    <w:rsid w:val="00223C4F"/>
    <w:rsid w:val="002351F5"/>
    <w:rsid w:val="002360B1"/>
    <w:rsid w:val="00240A8D"/>
    <w:rsid w:val="0028012B"/>
    <w:rsid w:val="0028777D"/>
    <w:rsid w:val="002924B2"/>
    <w:rsid w:val="002A2DCD"/>
    <w:rsid w:val="002A39CC"/>
    <w:rsid w:val="002B08A2"/>
    <w:rsid w:val="002C39F7"/>
    <w:rsid w:val="002E3EC1"/>
    <w:rsid w:val="002E5F29"/>
    <w:rsid w:val="00300A9C"/>
    <w:rsid w:val="00305506"/>
    <w:rsid w:val="003077D3"/>
    <w:rsid w:val="00310B04"/>
    <w:rsid w:val="0031267A"/>
    <w:rsid w:val="0031288B"/>
    <w:rsid w:val="003441CF"/>
    <w:rsid w:val="00351200"/>
    <w:rsid w:val="00352234"/>
    <w:rsid w:val="00363490"/>
    <w:rsid w:val="0037593D"/>
    <w:rsid w:val="00380F06"/>
    <w:rsid w:val="00385D1E"/>
    <w:rsid w:val="00386EF0"/>
    <w:rsid w:val="00391A5B"/>
    <w:rsid w:val="00394498"/>
    <w:rsid w:val="00397661"/>
    <w:rsid w:val="003A4CEB"/>
    <w:rsid w:val="003A7E3C"/>
    <w:rsid w:val="003B349F"/>
    <w:rsid w:val="003C0A54"/>
    <w:rsid w:val="003C3395"/>
    <w:rsid w:val="003C425C"/>
    <w:rsid w:val="003C6DCB"/>
    <w:rsid w:val="003D151A"/>
    <w:rsid w:val="003D1D6C"/>
    <w:rsid w:val="003D1E1C"/>
    <w:rsid w:val="003D42FC"/>
    <w:rsid w:val="003D494A"/>
    <w:rsid w:val="003D5661"/>
    <w:rsid w:val="003D6B2D"/>
    <w:rsid w:val="003D7584"/>
    <w:rsid w:val="003E7B34"/>
    <w:rsid w:val="003F492B"/>
    <w:rsid w:val="003F60F7"/>
    <w:rsid w:val="00400899"/>
    <w:rsid w:val="00410BF5"/>
    <w:rsid w:val="0041159C"/>
    <w:rsid w:val="00411878"/>
    <w:rsid w:val="004216C8"/>
    <w:rsid w:val="00422C6D"/>
    <w:rsid w:val="0042382A"/>
    <w:rsid w:val="004260CD"/>
    <w:rsid w:val="004270B8"/>
    <w:rsid w:val="004352DA"/>
    <w:rsid w:val="00437EED"/>
    <w:rsid w:val="00456240"/>
    <w:rsid w:val="00460A16"/>
    <w:rsid w:val="004637A2"/>
    <w:rsid w:val="00464F3B"/>
    <w:rsid w:val="00467566"/>
    <w:rsid w:val="004676E9"/>
    <w:rsid w:val="0047097F"/>
    <w:rsid w:val="00471562"/>
    <w:rsid w:val="00473DE4"/>
    <w:rsid w:val="00477F84"/>
    <w:rsid w:val="004848BD"/>
    <w:rsid w:val="00487B77"/>
    <w:rsid w:val="004A418F"/>
    <w:rsid w:val="004B1DD0"/>
    <w:rsid w:val="004B5C11"/>
    <w:rsid w:val="004C1FD1"/>
    <w:rsid w:val="004D2DFC"/>
    <w:rsid w:val="004D4AA2"/>
    <w:rsid w:val="004E00E4"/>
    <w:rsid w:val="004F32DD"/>
    <w:rsid w:val="00506495"/>
    <w:rsid w:val="00514E60"/>
    <w:rsid w:val="00524E51"/>
    <w:rsid w:val="00536706"/>
    <w:rsid w:val="00542895"/>
    <w:rsid w:val="0057073F"/>
    <w:rsid w:val="0058391B"/>
    <w:rsid w:val="00596B93"/>
    <w:rsid w:val="005A3C7E"/>
    <w:rsid w:val="005B1D42"/>
    <w:rsid w:val="005C7732"/>
    <w:rsid w:val="005E0FF5"/>
    <w:rsid w:val="005E7B6B"/>
    <w:rsid w:val="005F1379"/>
    <w:rsid w:val="005F20F7"/>
    <w:rsid w:val="005F4191"/>
    <w:rsid w:val="006000A1"/>
    <w:rsid w:val="006023CE"/>
    <w:rsid w:val="006048E6"/>
    <w:rsid w:val="00612D2F"/>
    <w:rsid w:val="00626A44"/>
    <w:rsid w:val="00631A1B"/>
    <w:rsid w:val="0063707B"/>
    <w:rsid w:val="0064280B"/>
    <w:rsid w:val="00643A8D"/>
    <w:rsid w:val="00654335"/>
    <w:rsid w:val="00654A5F"/>
    <w:rsid w:val="0066308E"/>
    <w:rsid w:val="00666892"/>
    <w:rsid w:val="00684048"/>
    <w:rsid w:val="00692971"/>
    <w:rsid w:val="00693D9E"/>
    <w:rsid w:val="006A01FE"/>
    <w:rsid w:val="006B4A4F"/>
    <w:rsid w:val="006C49C2"/>
    <w:rsid w:val="006C6A51"/>
    <w:rsid w:val="006D04A8"/>
    <w:rsid w:val="006D4FAA"/>
    <w:rsid w:val="006E715D"/>
    <w:rsid w:val="006F0B73"/>
    <w:rsid w:val="006F44B8"/>
    <w:rsid w:val="00701B14"/>
    <w:rsid w:val="0070489D"/>
    <w:rsid w:val="00721AF0"/>
    <w:rsid w:val="0072370E"/>
    <w:rsid w:val="007268DD"/>
    <w:rsid w:val="007302D2"/>
    <w:rsid w:val="00747571"/>
    <w:rsid w:val="00752286"/>
    <w:rsid w:val="00754B39"/>
    <w:rsid w:val="00760A79"/>
    <w:rsid w:val="00773728"/>
    <w:rsid w:val="007750ED"/>
    <w:rsid w:val="00781FC9"/>
    <w:rsid w:val="007A7CA4"/>
    <w:rsid w:val="007C4386"/>
    <w:rsid w:val="007C5AAF"/>
    <w:rsid w:val="007C618E"/>
    <w:rsid w:val="007D37A6"/>
    <w:rsid w:val="007E6144"/>
    <w:rsid w:val="007F3E4A"/>
    <w:rsid w:val="00802C4D"/>
    <w:rsid w:val="00807566"/>
    <w:rsid w:val="00821E39"/>
    <w:rsid w:val="008250D8"/>
    <w:rsid w:val="00827293"/>
    <w:rsid w:val="008431EA"/>
    <w:rsid w:val="008441A7"/>
    <w:rsid w:val="008464DC"/>
    <w:rsid w:val="0085687B"/>
    <w:rsid w:val="008644C4"/>
    <w:rsid w:val="008662F2"/>
    <w:rsid w:val="008667F3"/>
    <w:rsid w:val="00872D4E"/>
    <w:rsid w:val="0087411B"/>
    <w:rsid w:val="00875387"/>
    <w:rsid w:val="008A3218"/>
    <w:rsid w:val="008A4832"/>
    <w:rsid w:val="008A7319"/>
    <w:rsid w:val="008B07A6"/>
    <w:rsid w:val="008C061C"/>
    <w:rsid w:val="008C63BA"/>
    <w:rsid w:val="008C7DED"/>
    <w:rsid w:val="008D1186"/>
    <w:rsid w:val="008D6A8F"/>
    <w:rsid w:val="008E239E"/>
    <w:rsid w:val="008E389B"/>
    <w:rsid w:val="008E4756"/>
    <w:rsid w:val="008F61D5"/>
    <w:rsid w:val="008F65D0"/>
    <w:rsid w:val="008F76E2"/>
    <w:rsid w:val="009005FF"/>
    <w:rsid w:val="00901E17"/>
    <w:rsid w:val="00903511"/>
    <w:rsid w:val="009062E4"/>
    <w:rsid w:val="00911282"/>
    <w:rsid w:val="00937ED3"/>
    <w:rsid w:val="009400AC"/>
    <w:rsid w:val="0094196C"/>
    <w:rsid w:val="00945D05"/>
    <w:rsid w:val="00947A58"/>
    <w:rsid w:val="00954A7D"/>
    <w:rsid w:val="00976B81"/>
    <w:rsid w:val="009828F7"/>
    <w:rsid w:val="0098405F"/>
    <w:rsid w:val="00986262"/>
    <w:rsid w:val="009878A7"/>
    <w:rsid w:val="009A692A"/>
    <w:rsid w:val="009B1806"/>
    <w:rsid w:val="009B4274"/>
    <w:rsid w:val="009B5261"/>
    <w:rsid w:val="009C0E70"/>
    <w:rsid w:val="009C1B94"/>
    <w:rsid w:val="009C4531"/>
    <w:rsid w:val="009E58BA"/>
    <w:rsid w:val="009E7607"/>
    <w:rsid w:val="009F0B88"/>
    <w:rsid w:val="009F49A1"/>
    <w:rsid w:val="009F602D"/>
    <w:rsid w:val="00A02D7F"/>
    <w:rsid w:val="00A05F70"/>
    <w:rsid w:val="00A14E68"/>
    <w:rsid w:val="00A233BA"/>
    <w:rsid w:val="00A355C9"/>
    <w:rsid w:val="00A36EE2"/>
    <w:rsid w:val="00A42955"/>
    <w:rsid w:val="00A46105"/>
    <w:rsid w:val="00A573B2"/>
    <w:rsid w:val="00A61100"/>
    <w:rsid w:val="00A611E4"/>
    <w:rsid w:val="00A63151"/>
    <w:rsid w:val="00A65CA1"/>
    <w:rsid w:val="00A72062"/>
    <w:rsid w:val="00A72222"/>
    <w:rsid w:val="00A91822"/>
    <w:rsid w:val="00AA0AC5"/>
    <w:rsid w:val="00AA29CD"/>
    <w:rsid w:val="00AA5F6F"/>
    <w:rsid w:val="00AB3C73"/>
    <w:rsid w:val="00AB5966"/>
    <w:rsid w:val="00AC08E1"/>
    <w:rsid w:val="00AD755E"/>
    <w:rsid w:val="00AE1428"/>
    <w:rsid w:val="00AF0F58"/>
    <w:rsid w:val="00AF1B51"/>
    <w:rsid w:val="00AF4B63"/>
    <w:rsid w:val="00B00204"/>
    <w:rsid w:val="00B06965"/>
    <w:rsid w:val="00B27093"/>
    <w:rsid w:val="00B4208F"/>
    <w:rsid w:val="00B51144"/>
    <w:rsid w:val="00B62F97"/>
    <w:rsid w:val="00B64A2F"/>
    <w:rsid w:val="00B800AD"/>
    <w:rsid w:val="00B80F58"/>
    <w:rsid w:val="00B931C6"/>
    <w:rsid w:val="00B960D1"/>
    <w:rsid w:val="00BA68CA"/>
    <w:rsid w:val="00BB659E"/>
    <w:rsid w:val="00BF110A"/>
    <w:rsid w:val="00BF1195"/>
    <w:rsid w:val="00BF5818"/>
    <w:rsid w:val="00C02D51"/>
    <w:rsid w:val="00C05BFF"/>
    <w:rsid w:val="00C0687D"/>
    <w:rsid w:val="00C076AE"/>
    <w:rsid w:val="00C079AB"/>
    <w:rsid w:val="00C11940"/>
    <w:rsid w:val="00C200A3"/>
    <w:rsid w:val="00C2061A"/>
    <w:rsid w:val="00C20CB4"/>
    <w:rsid w:val="00C260FE"/>
    <w:rsid w:val="00C315AE"/>
    <w:rsid w:val="00C32B5E"/>
    <w:rsid w:val="00C420C1"/>
    <w:rsid w:val="00C45481"/>
    <w:rsid w:val="00C459E9"/>
    <w:rsid w:val="00C46895"/>
    <w:rsid w:val="00C46F53"/>
    <w:rsid w:val="00C5005B"/>
    <w:rsid w:val="00C532EF"/>
    <w:rsid w:val="00C538E5"/>
    <w:rsid w:val="00C64B23"/>
    <w:rsid w:val="00C746F6"/>
    <w:rsid w:val="00C85A54"/>
    <w:rsid w:val="00C867F1"/>
    <w:rsid w:val="00C90B94"/>
    <w:rsid w:val="00C90BC8"/>
    <w:rsid w:val="00C90E08"/>
    <w:rsid w:val="00CA51D0"/>
    <w:rsid w:val="00CB3316"/>
    <w:rsid w:val="00CB62DC"/>
    <w:rsid w:val="00CB74A2"/>
    <w:rsid w:val="00CC42DC"/>
    <w:rsid w:val="00CE0DF8"/>
    <w:rsid w:val="00CE214D"/>
    <w:rsid w:val="00CE5F3E"/>
    <w:rsid w:val="00CE75CB"/>
    <w:rsid w:val="00CF4D7C"/>
    <w:rsid w:val="00CF4F1B"/>
    <w:rsid w:val="00D142FB"/>
    <w:rsid w:val="00D14448"/>
    <w:rsid w:val="00D15F40"/>
    <w:rsid w:val="00D17207"/>
    <w:rsid w:val="00D21B5B"/>
    <w:rsid w:val="00D231C0"/>
    <w:rsid w:val="00D24105"/>
    <w:rsid w:val="00D263FF"/>
    <w:rsid w:val="00D30F0A"/>
    <w:rsid w:val="00D3277D"/>
    <w:rsid w:val="00D331DE"/>
    <w:rsid w:val="00D34539"/>
    <w:rsid w:val="00D44696"/>
    <w:rsid w:val="00D449A4"/>
    <w:rsid w:val="00D453E3"/>
    <w:rsid w:val="00D53920"/>
    <w:rsid w:val="00D54477"/>
    <w:rsid w:val="00D7031E"/>
    <w:rsid w:val="00D7163B"/>
    <w:rsid w:val="00D71AC6"/>
    <w:rsid w:val="00D85E1C"/>
    <w:rsid w:val="00D87C1E"/>
    <w:rsid w:val="00D90BC9"/>
    <w:rsid w:val="00D95DDB"/>
    <w:rsid w:val="00D95F40"/>
    <w:rsid w:val="00DA50C6"/>
    <w:rsid w:val="00DB3571"/>
    <w:rsid w:val="00DC7263"/>
    <w:rsid w:val="00DC7696"/>
    <w:rsid w:val="00DD60AF"/>
    <w:rsid w:val="00DE57B2"/>
    <w:rsid w:val="00DE779D"/>
    <w:rsid w:val="00DF0844"/>
    <w:rsid w:val="00DF0E43"/>
    <w:rsid w:val="00DF0EA4"/>
    <w:rsid w:val="00E01043"/>
    <w:rsid w:val="00E069B6"/>
    <w:rsid w:val="00E13F00"/>
    <w:rsid w:val="00E26CA8"/>
    <w:rsid w:val="00E416A7"/>
    <w:rsid w:val="00E42747"/>
    <w:rsid w:val="00E56E19"/>
    <w:rsid w:val="00E5715B"/>
    <w:rsid w:val="00E67B4B"/>
    <w:rsid w:val="00E713AD"/>
    <w:rsid w:val="00E71E42"/>
    <w:rsid w:val="00E76B7B"/>
    <w:rsid w:val="00E86460"/>
    <w:rsid w:val="00E91C30"/>
    <w:rsid w:val="00EA093C"/>
    <w:rsid w:val="00EA26B7"/>
    <w:rsid w:val="00EA471F"/>
    <w:rsid w:val="00EA5629"/>
    <w:rsid w:val="00EB4203"/>
    <w:rsid w:val="00EB6971"/>
    <w:rsid w:val="00EC1AEA"/>
    <w:rsid w:val="00EC492E"/>
    <w:rsid w:val="00EC5F04"/>
    <w:rsid w:val="00EC632D"/>
    <w:rsid w:val="00ED047E"/>
    <w:rsid w:val="00EE7E5D"/>
    <w:rsid w:val="00EF1819"/>
    <w:rsid w:val="00EF7D7A"/>
    <w:rsid w:val="00F0500E"/>
    <w:rsid w:val="00F0654E"/>
    <w:rsid w:val="00F07146"/>
    <w:rsid w:val="00F10BDE"/>
    <w:rsid w:val="00F15D5D"/>
    <w:rsid w:val="00F24E26"/>
    <w:rsid w:val="00F32136"/>
    <w:rsid w:val="00F36909"/>
    <w:rsid w:val="00F370E0"/>
    <w:rsid w:val="00F41F56"/>
    <w:rsid w:val="00F428C1"/>
    <w:rsid w:val="00F47DA4"/>
    <w:rsid w:val="00F56FA7"/>
    <w:rsid w:val="00F640F9"/>
    <w:rsid w:val="00F72FBA"/>
    <w:rsid w:val="00F758C5"/>
    <w:rsid w:val="00F87C1E"/>
    <w:rsid w:val="00F9017B"/>
    <w:rsid w:val="00F90B0F"/>
    <w:rsid w:val="00F940B0"/>
    <w:rsid w:val="00F947A7"/>
    <w:rsid w:val="00F97746"/>
    <w:rsid w:val="00FA2C30"/>
    <w:rsid w:val="00FA4FF2"/>
    <w:rsid w:val="00FA6521"/>
    <w:rsid w:val="00FB1303"/>
    <w:rsid w:val="00FC2607"/>
    <w:rsid w:val="00FD7575"/>
    <w:rsid w:val="00FE3D5B"/>
    <w:rsid w:val="00FE40E0"/>
    <w:rsid w:val="00FE5216"/>
    <w:rsid w:val="00FE59C1"/>
    <w:rsid w:val="00FE5FC4"/>
    <w:rsid w:val="00FF05D3"/>
    <w:rsid w:val="00FF2FA4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9F8D929-4CC3-41A1-827D-089F362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03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676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F18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EB69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EF1819"/>
    <w:pPr>
      <w:spacing w:before="100" w:beforeAutospacing="1" w:after="100" w:afterAutospacing="1"/>
    </w:pPr>
  </w:style>
  <w:style w:type="paragraph" w:styleId="a4">
    <w:name w:val="Document Map"/>
    <w:basedOn w:val="a"/>
    <w:link w:val="a5"/>
    <w:uiPriority w:val="99"/>
    <w:semiHidden/>
    <w:rsid w:val="00EF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4709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47097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720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E42747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 Знак"/>
    <w:basedOn w:val="a"/>
    <w:autoRedefine/>
    <w:rsid w:val="00F947A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HTML">
    <w:name w:val="HTML Preformatted"/>
    <w:basedOn w:val="a"/>
    <w:link w:val="HTML0"/>
    <w:uiPriority w:val="99"/>
    <w:rsid w:val="00287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character" w:customStyle="1" w:styleId="editsection">
    <w:name w:val="editsection"/>
    <w:rsid w:val="00F87C1E"/>
    <w:rPr>
      <w:rFonts w:cs="Times New Roman"/>
    </w:rPr>
  </w:style>
  <w:style w:type="character" w:customStyle="1" w:styleId="mw-headline">
    <w:name w:val="mw-headline"/>
    <w:rsid w:val="00F87C1E"/>
    <w:rPr>
      <w:rFonts w:cs="Times New Roman"/>
    </w:rPr>
  </w:style>
  <w:style w:type="paragraph" w:styleId="ac">
    <w:name w:val="footnote text"/>
    <w:basedOn w:val="a"/>
    <w:link w:val="ad"/>
    <w:uiPriority w:val="99"/>
    <w:semiHidden/>
    <w:rsid w:val="00F640F9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</w:rPr>
  </w:style>
  <w:style w:type="character" w:styleId="ae">
    <w:name w:val="footnote reference"/>
    <w:uiPriority w:val="99"/>
    <w:semiHidden/>
    <w:rsid w:val="00F640F9"/>
    <w:rPr>
      <w:rFonts w:cs="Times New Roman"/>
      <w:vertAlign w:val="superscript"/>
    </w:rPr>
  </w:style>
  <w:style w:type="character" w:customStyle="1" w:styleId="componentheading">
    <w:name w:val="componentheading"/>
    <w:rsid w:val="00CE75CB"/>
    <w:rPr>
      <w:rFonts w:cs="Times New Roman"/>
    </w:rPr>
  </w:style>
  <w:style w:type="paragraph" w:styleId="af">
    <w:name w:val="header"/>
    <w:basedOn w:val="a"/>
    <w:link w:val="af0"/>
    <w:uiPriority w:val="99"/>
    <w:rsid w:val="00C90E0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rFonts w:cs="Times New Roman"/>
      <w:sz w:val="24"/>
      <w:szCs w:val="24"/>
    </w:rPr>
  </w:style>
  <w:style w:type="character" w:styleId="af1">
    <w:name w:val="Strong"/>
    <w:uiPriority w:val="22"/>
    <w:qFormat/>
    <w:rsid w:val="004F32DD"/>
    <w:rPr>
      <w:rFonts w:cs="Times New Roman"/>
      <w:b/>
      <w:bCs/>
    </w:rPr>
  </w:style>
  <w:style w:type="paragraph" w:customStyle="1" w:styleId="-14">
    <w:name w:val="ОБЫЧНЫЙ-14"/>
    <w:basedOn w:val="a"/>
    <w:rsid w:val="00F97746"/>
    <w:pPr>
      <w:spacing w:line="360" w:lineRule="auto"/>
      <w:ind w:firstLine="709"/>
      <w:jc w:val="both"/>
    </w:pPr>
    <w:rPr>
      <w:bCs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62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54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5551</Words>
  <Characters>31646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– это прежде всего межгосударственное регулирование экономической взаимозависимости </vt:lpstr>
    </vt:vector>
  </TitlesOfParts>
  <Company>Hewlett-Packard</Company>
  <LinksUpToDate>false</LinksUpToDate>
  <CharactersWithSpaces>37123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– это прежде всего межгосударственное регулирование экономической взаимозависимости </dc:title>
  <dc:subject/>
  <dc:creator>user</dc:creator>
  <cp:keywords/>
  <dc:description/>
  <cp:lastModifiedBy>admin</cp:lastModifiedBy>
  <cp:revision>2</cp:revision>
  <cp:lastPrinted>2010-12-01T21:02:00Z</cp:lastPrinted>
  <dcterms:created xsi:type="dcterms:W3CDTF">2014-03-23T23:54:00Z</dcterms:created>
  <dcterms:modified xsi:type="dcterms:W3CDTF">2014-03-23T23:54:00Z</dcterms:modified>
</cp:coreProperties>
</file>