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A3D" w:rsidRPr="00006115" w:rsidRDefault="00891590" w:rsidP="00006115">
      <w:pPr>
        <w:pStyle w:val="1"/>
        <w:keepNext w:val="0"/>
        <w:keepLines w:val="0"/>
        <w:spacing w:before="0" w:line="360" w:lineRule="auto"/>
        <w:ind w:firstLine="709"/>
        <w:jc w:val="both"/>
        <w:rPr>
          <w:rFonts w:ascii="Times New Roman" w:hAnsi="Times New Roman"/>
          <w:color w:val="000000"/>
        </w:rPr>
      </w:pPr>
      <w:bookmarkStart w:id="0" w:name="_Toc280958471"/>
      <w:r w:rsidRPr="00006115">
        <w:rPr>
          <w:rFonts w:ascii="Times New Roman" w:hAnsi="Times New Roman"/>
          <w:color w:val="000000"/>
        </w:rPr>
        <w:t>Введение</w:t>
      </w:r>
      <w:bookmarkEnd w:id="0"/>
    </w:p>
    <w:p w:rsidR="002D6A3D" w:rsidRPr="00006115" w:rsidRDefault="002D6A3D" w:rsidP="00006115">
      <w:pPr>
        <w:spacing w:line="360" w:lineRule="auto"/>
        <w:ind w:firstLine="709"/>
        <w:jc w:val="both"/>
        <w:rPr>
          <w:color w:val="000000"/>
          <w:sz w:val="28"/>
        </w:rPr>
      </w:pPr>
    </w:p>
    <w:p w:rsidR="002D6A3D" w:rsidRPr="00006115" w:rsidRDefault="002D6A3D" w:rsidP="00006115">
      <w:pPr>
        <w:pStyle w:val="afb"/>
        <w:spacing w:before="0"/>
        <w:rPr>
          <w:color w:val="000000"/>
        </w:rPr>
      </w:pPr>
      <w:r w:rsidRPr="00006115">
        <w:rPr>
          <w:color w:val="000000"/>
        </w:rPr>
        <w:t>Расходы</w:t>
      </w:r>
      <w:r w:rsidR="00006115">
        <w:rPr>
          <w:color w:val="000000"/>
        </w:rPr>
        <w:t xml:space="preserve"> </w:t>
      </w:r>
      <w:r w:rsidRPr="00006115">
        <w:rPr>
          <w:color w:val="000000"/>
        </w:rPr>
        <w:t>бюджетов</w:t>
      </w:r>
      <w:r w:rsidR="00006115">
        <w:rPr>
          <w:color w:val="000000"/>
        </w:rPr>
        <w:t xml:space="preserve"> </w:t>
      </w:r>
      <w:r w:rsidRPr="00006115">
        <w:rPr>
          <w:color w:val="000000"/>
        </w:rPr>
        <w:t>представляют собой затраты, возникающие в связи с выполнением государством своих задач и функций. Они выражают экономические отношения, на основе которых происходит процесс использования средств централизированного фонда денежных средств государства по различным направлениям.</w:t>
      </w:r>
    </w:p>
    <w:p w:rsidR="002D6A3D" w:rsidRPr="00006115" w:rsidRDefault="002D6A3D" w:rsidP="00006115">
      <w:pPr>
        <w:pStyle w:val="afb"/>
        <w:spacing w:before="0"/>
        <w:rPr>
          <w:color w:val="000000"/>
        </w:rPr>
      </w:pPr>
      <w:r w:rsidRPr="00006115">
        <w:rPr>
          <w:color w:val="000000"/>
        </w:rPr>
        <w:t>На величину и структуру расходов федерального бюджета влияют множество факторов, таких как: государственное устройство, внешняя и внутренняя политика государства, общий уровень экономики, уровень благосостояния населения, размер государственного сектора в экономике и многие другие факторы.</w:t>
      </w:r>
    </w:p>
    <w:p w:rsidR="002D6A3D" w:rsidRPr="00006115" w:rsidRDefault="002D6A3D" w:rsidP="00006115">
      <w:pPr>
        <w:pStyle w:val="afb"/>
        <w:spacing w:before="0"/>
        <w:rPr>
          <w:color w:val="000000"/>
        </w:rPr>
      </w:pPr>
      <w:r w:rsidRPr="00006115">
        <w:rPr>
          <w:color w:val="000000"/>
        </w:rPr>
        <w:t>Расходы бюджетов на экономическую и социальную сферу важны тем, что определяют уровень государства, экономики, жизни населения, образования, здравоохранения и культуры.</w:t>
      </w:r>
    </w:p>
    <w:p w:rsidR="002D6A3D" w:rsidRPr="00006115" w:rsidRDefault="002D6A3D" w:rsidP="00006115">
      <w:pPr>
        <w:pStyle w:val="afb"/>
        <w:spacing w:before="0"/>
        <w:rPr>
          <w:color w:val="000000"/>
        </w:rPr>
      </w:pPr>
      <w:r w:rsidRPr="00006115">
        <w:rPr>
          <w:color w:val="000000"/>
        </w:rPr>
        <w:t>Следовательно,</w:t>
      </w:r>
      <w:r w:rsidR="00006115">
        <w:rPr>
          <w:color w:val="000000"/>
        </w:rPr>
        <w:t xml:space="preserve"> </w:t>
      </w:r>
      <w:r w:rsidRPr="00006115">
        <w:rPr>
          <w:color w:val="000000"/>
        </w:rPr>
        <w:t>сравнительный анализ расходов бюджета в экономической и социальной сферах актуален как тема для данной курсовой работы. В ней будут исследованы расходы бюджета, их классификация, значение в реализации экономических функций государства, а также влияние на социальную политику государства.</w:t>
      </w:r>
    </w:p>
    <w:p w:rsidR="002D6A3D" w:rsidRPr="00006115" w:rsidRDefault="002D6A3D" w:rsidP="00006115">
      <w:pPr>
        <w:pStyle w:val="afb"/>
        <w:spacing w:before="0"/>
        <w:rPr>
          <w:color w:val="000000"/>
        </w:rPr>
      </w:pPr>
      <w:r w:rsidRPr="00006115">
        <w:rPr>
          <w:color w:val="000000"/>
        </w:rPr>
        <w:t>Целью данной работы является сравнительный анализ бюджетных расходов в экономической и социальной сферах общества.</w:t>
      </w:r>
    </w:p>
    <w:p w:rsidR="002D6A3D" w:rsidRPr="00006115" w:rsidRDefault="002D6A3D" w:rsidP="00006115">
      <w:pPr>
        <w:pStyle w:val="afb"/>
        <w:spacing w:before="0"/>
        <w:rPr>
          <w:color w:val="000000"/>
        </w:rPr>
      </w:pPr>
      <w:r w:rsidRPr="00006115">
        <w:rPr>
          <w:color w:val="000000"/>
        </w:rPr>
        <w:t>Для достижения данной цели в работе решаются задачи:</w:t>
      </w:r>
    </w:p>
    <w:p w:rsidR="002D6A3D" w:rsidRPr="00006115" w:rsidRDefault="002D6A3D" w:rsidP="00006115">
      <w:pPr>
        <w:pStyle w:val="afb"/>
        <w:numPr>
          <w:ilvl w:val="0"/>
          <w:numId w:val="19"/>
        </w:numPr>
        <w:spacing w:before="0"/>
        <w:ind w:left="0" w:firstLine="709"/>
        <w:rPr>
          <w:color w:val="000000"/>
        </w:rPr>
      </w:pPr>
      <w:r w:rsidRPr="00006115">
        <w:rPr>
          <w:color w:val="000000"/>
        </w:rPr>
        <w:t>изучение расходов государственного бюджета как экономической категории, определения их роли в социальной и экономической сферах;</w:t>
      </w:r>
    </w:p>
    <w:p w:rsidR="002D6A3D" w:rsidRPr="00006115" w:rsidRDefault="002D6A3D" w:rsidP="00006115">
      <w:pPr>
        <w:pStyle w:val="afb"/>
        <w:numPr>
          <w:ilvl w:val="0"/>
          <w:numId w:val="19"/>
        </w:numPr>
        <w:spacing w:before="0"/>
        <w:ind w:left="0" w:firstLine="709"/>
        <w:rPr>
          <w:color w:val="000000"/>
        </w:rPr>
      </w:pPr>
      <w:r w:rsidRPr="00006115">
        <w:rPr>
          <w:color w:val="000000"/>
        </w:rPr>
        <w:t>изучение</w:t>
      </w:r>
      <w:r w:rsidR="00006115">
        <w:rPr>
          <w:color w:val="000000"/>
        </w:rPr>
        <w:t xml:space="preserve"> </w:t>
      </w:r>
      <w:r w:rsidRPr="00006115">
        <w:rPr>
          <w:color w:val="000000"/>
        </w:rPr>
        <w:t>особенности механизма бюджетного финансирования;</w:t>
      </w:r>
    </w:p>
    <w:p w:rsidR="002D6A3D" w:rsidRPr="00006115" w:rsidRDefault="002D6A3D" w:rsidP="00006115">
      <w:pPr>
        <w:pStyle w:val="afb"/>
        <w:numPr>
          <w:ilvl w:val="0"/>
          <w:numId w:val="19"/>
        </w:numPr>
        <w:spacing w:before="0"/>
        <w:ind w:left="0" w:firstLine="709"/>
        <w:rPr>
          <w:color w:val="000000"/>
        </w:rPr>
      </w:pPr>
      <w:r w:rsidRPr="00006115">
        <w:rPr>
          <w:color w:val="000000"/>
        </w:rPr>
        <w:t>проведение анализа бюджетных расходов на экономику и социальную политику за 2005</w:t>
      </w:r>
      <w:r w:rsidR="00006115">
        <w:rPr>
          <w:color w:val="000000"/>
        </w:rPr>
        <w:t>–</w:t>
      </w:r>
      <w:r w:rsidR="00006115" w:rsidRPr="00006115">
        <w:rPr>
          <w:color w:val="000000"/>
        </w:rPr>
        <w:t>2</w:t>
      </w:r>
      <w:r w:rsidRPr="00006115">
        <w:rPr>
          <w:color w:val="000000"/>
        </w:rPr>
        <w:t>008 годы;</w:t>
      </w:r>
    </w:p>
    <w:p w:rsidR="002D6A3D" w:rsidRPr="00006115" w:rsidRDefault="002D6A3D" w:rsidP="00006115">
      <w:pPr>
        <w:pStyle w:val="afb"/>
        <w:numPr>
          <w:ilvl w:val="0"/>
          <w:numId w:val="19"/>
        </w:numPr>
        <w:spacing w:before="0"/>
        <w:ind w:left="0" w:firstLine="709"/>
        <w:rPr>
          <w:color w:val="000000"/>
        </w:rPr>
      </w:pPr>
      <w:r w:rsidRPr="00006115">
        <w:rPr>
          <w:color w:val="000000"/>
        </w:rPr>
        <w:t>определение проблем использования бюджетных средств в экономической и социальной сферах и пути их решения.</w:t>
      </w:r>
    </w:p>
    <w:p w:rsidR="002D6A3D" w:rsidRPr="00006115" w:rsidRDefault="002D6A3D" w:rsidP="00006115">
      <w:pPr>
        <w:pStyle w:val="afb"/>
        <w:spacing w:before="0"/>
        <w:rPr>
          <w:color w:val="000000"/>
        </w:rPr>
      </w:pPr>
      <w:r w:rsidRPr="00006115">
        <w:rPr>
          <w:color w:val="000000"/>
        </w:rPr>
        <w:t>Объектом исследования является бюджет Российской Федерации.</w:t>
      </w:r>
    </w:p>
    <w:p w:rsidR="00006115" w:rsidRDefault="002D6A3D" w:rsidP="00006115">
      <w:pPr>
        <w:pStyle w:val="afb"/>
        <w:spacing w:before="0"/>
        <w:rPr>
          <w:color w:val="000000"/>
        </w:rPr>
      </w:pPr>
      <w:r w:rsidRPr="00006115">
        <w:rPr>
          <w:color w:val="000000"/>
        </w:rPr>
        <w:t>Предмет исследования – бюджетные расходы в социальной и экономической сферах.</w:t>
      </w:r>
    </w:p>
    <w:p w:rsidR="002D6A3D" w:rsidRPr="00006115" w:rsidRDefault="002D6A3D" w:rsidP="00006115">
      <w:pPr>
        <w:pStyle w:val="afb"/>
        <w:spacing w:before="0"/>
        <w:rPr>
          <w:color w:val="000000"/>
        </w:rPr>
      </w:pPr>
      <w:r w:rsidRPr="00006115">
        <w:rPr>
          <w:color w:val="000000"/>
        </w:rPr>
        <w:t>При написании курсовой работы была использована научная экономическая литература различных авторов, Российский статический ежегодник за 2006</w:t>
      </w:r>
      <w:r w:rsidR="00006115">
        <w:rPr>
          <w:color w:val="000000"/>
        </w:rPr>
        <w:t>–</w:t>
      </w:r>
      <w:r w:rsidR="00006115" w:rsidRPr="00006115">
        <w:rPr>
          <w:color w:val="000000"/>
        </w:rPr>
        <w:t>2</w:t>
      </w:r>
      <w:r w:rsidRPr="00006115">
        <w:rPr>
          <w:color w:val="000000"/>
        </w:rPr>
        <w:t>009</w:t>
      </w:r>
      <w:r w:rsidR="00006115">
        <w:rPr>
          <w:color w:val="000000"/>
        </w:rPr>
        <w:t> </w:t>
      </w:r>
      <w:r w:rsidR="00006115" w:rsidRPr="00006115">
        <w:rPr>
          <w:color w:val="000000"/>
        </w:rPr>
        <w:t>гг</w:t>
      </w:r>
      <w:r w:rsidRPr="00006115">
        <w:rPr>
          <w:color w:val="000000"/>
        </w:rPr>
        <w:t>.</w:t>
      </w:r>
    </w:p>
    <w:p w:rsidR="00891590" w:rsidRPr="00891590" w:rsidRDefault="00891590" w:rsidP="00891590">
      <w:pPr>
        <w:spacing w:line="360" w:lineRule="auto"/>
        <w:rPr>
          <w:color w:val="FFFFFF"/>
          <w:sz w:val="28"/>
          <w:szCs w:val="28"/>
        </w:rPr>
      </w:pPr>
      <w:r w:rsidRPr="00891590">
        <w:rPr>
          <w:color w:val="FFFFFF"/>
          <w:sz w:val="28"/>
          <w:szCs w:val="28"/>
        </w:rPr>
        <w:t>бюджетный расход социальный финансирование</w:t>
      </w:r>
    </w:p>
    <w:p w:rsidR="002D6A3D" w:rsidRPr="00006115" w:rsidRDefault="002D6A3D" w:rsidP="00006115">
      <w:pPr>
        <w:pStyle w:val="1"/>
        <w:keepNext w:val="0"/>
        <w:keepLines w:val="0"/>
        <w:spacing w:before="0" w:line="360" w:lineRule="auto"/>
        <w:ind w:firstLine="709"/>
        <w:jc w:val="both"/>
        <w:rPr>
          <w:rFonts w:ascii="Times New Roman" w:hAnsi="Times New Roman"/>
          <w:color w:val="000000"/>
        </w:rPr>
      </w:pPr>
      <w:r w:rsidRPr="00006115">
        <w:rPr>
          <w:rFonts w:ascii="Times New Roman" w:hAnsi="Times New Roman"/>
          <w:color w:val="000000"/>
        </w:rPr>
        <w:br w:type="page"/>
      </w:r>
      <w:bookmarkStart w:id="1" w:name="_Toc280958472"/>
      <w:r w:rsidRPr="00006115">
        <w:rPr>
          <w:rFonts w:ascii="Times New Roman" w:hAnsi="Times New Roman"/>
          <w:color w:val="000000"/>
        </w:rPr>
        <w:t xml:space="preserve">1. </w:t>
      </w:r>
      <w:r w:rsidR="00B91499" w:rsidRPr="00006115">
        <w:rPr>
          <w:rFonts w:ascii="Times New Roman" w:hAnsi="Times New Roman"/>
          <w:color w:val="000000"/>
        </w:rPr>
        <w:t>Общая характеристика бюджетных расходов</w:t>
      </w:r>
      <w:bookmarkEnd w:id="1"/>
    </w:p>
    <w:p w:rsidR="002D6A3D" w:rsidRPr="00006115" w:rsidRDefault="002D6A3D" w:rsidP="00006115">
      <w:pPr>
        <w:spacing w:line="360" w:lineRule="auto"/>
        <w:ind w:firstLine="709"/>
        <w:jc w:val="both"/>
        <w:rPr>
          <w:color w:val="000000"/>
          <w:sz w:val="28"/>
        </w:rPr>
      </w:pPr>
    </w:p>
    <w:p w:rsidR="002D6A3D" w:rsidRPr="00006115" w:rsidRDefault="002D6A3D" w:rsidP="00006115">
      <w:pPr>
        <w:pStyle w:val="1"/>
        <w:keepNext w:val="0"/>
        <w:keepLines w:val="0"/>
        <w:spacing w:before="0" w:line="360" w:lineRule="auto"/>
        <w:ind w:firstLine="709"/>
        <w:jc w:val="both"/>
        <w:rPr>
          <w:rFonts w:ascii="Times New Roman" w:hAnsi="Times New Roman"/>
          <w:color w:val="000000"/>
        </w:rPr>
      </w:pPr>
      <w:bookmarkStart w:id="2" w:name="_Toc280958473"/>
      <w:r w:rsidRPr="00006115">
        <w:rPr>
          <w:rFonts w:ascii="Times New Roman" w:hAnsi="Times New Roman"/>
          <w:color w:val="000000"/>
        </w:rPr>
        <w:t>1.1 Понятие бюджетных расходов</w:t>
      </w:r>
      <w:bookmarkEnd w:id="2"/>
    </w:p>
    <w:p w:rsidR="002D6A3D" w:rsidRPr="00006115" w:rsidRDefault="002D6A3D" w:rsidP="00006115">
      <w:pPr>
        <w:spacing w:line="360" w:lineRule="auto"/>
        <w:ind w:firstLine="709"/>
        <w:jc w:val="both"/>
        <w:rPr>
          <w:color w:val="000000"/>
          <w:sz w:val="28"/>
        </w:rPr>
      </w:pPr>
    </w:p>
    <w:p w:rsidR="002D6A3D" w:rsidRPr="00006115" w:rsidRDefault="002D6A3D" w:rsidP="00006115">
      <w:pPr>
        <w:pStyle w:val="afb"/>
        <w:spacing w:before="0"/>
        <w:rPr>
          <w:color w:val="000000"/>
        </w:rPr>
      </w:pPr>
      <w:r w:rsidRPr="00006115">
        <w:rPr>
          <w:color w:val="000000"/>
        </w:rPr>
        <w:t xml:space="preserve">Расходы бюджета </w:t>
      </w:r>
      <w:r w:rsidR="00006115">
        <w:rPr>
          <w:color w:val="000000"/>
        </w:rPr>
        <w:t>–</w:t>
      </w:r>
      <w:r w:rsidR="00006115" w:rsidRPr="00006115">
        <w:rPr>
          <w:color w:val="000000"/>
        </w:rPr>
        <w:t xml:space="preserve"> </w:t>
      </w:r>
      <w:r w:rsidRPr="00006115">
        <w:rPr>
          <w:color w:val="000000"/>
        </w:rPr>
        <w:t>денежные средства, идущие на финансовое обеспечение задач и функций государства и местного самоуправления. Специфика расходов бюджета государства и входящих в его состав общественно-территориальных образований заключается в том, что на них возлагается первоочередная нагрузка по финансированию задач и функций государства, мероприятий, отражающих его политику в различных сферах общественной жизнедеятельности.</w:t>
      </w:r>
    </w:p>
    <w:p w:rsidR="002D6A3D" w:rsidRPr="00006115" w:rsidRDefault="002D6A3D" w:rsidP="00006115">
      <w:pPr>
        <w:pStyle w:val="afb"/>
        <w:spacing w:before="0"/>
        <w:rPr>
          <w:color w:val="000000"/>
        </w:rPr>
      </w:pPr>
      <w:r w:rsidRPr="00006115">
        <w:rPr>
          <w:color w:val="000000"/>
        </w:rPr>
        <w:t xml:space="preserve">По экономическому содержанию расходы бюджета представляют собой денежные отношения, возникающие у государства с физическими и юридическим лицами, между органами государственной власти и местного самоуправления в связи с распределением и использованием бюджетных фондов различных уровней. Расширение функций государства сопровождается тем, что масштабы расходов бюджета увеличиваются темпами, превышающими темпы роста ВНП. Расходная часть охватывает всю экономику в связи с тем, что государство должно учитывать экономические интересы общества. Ежегодно структура бюджетных расходов устанавливается в бюджетном плане и определяется экономической ситуацией в стране и общественными приоритетами. Расходы бюджета связаны с функциями государства по управлению общественным развитием, через них оказывается воздействие на экономическое и социальное состояние общества. Поэтому структура расходов, прежде всего, консолидированного и федерального бюджетов, отражает структуру государственного управления. На величину, а также структуру расходов бюджета влияют внешняя и внутренняя политика государства, государственное устройство, благосостояние населения, общий уровень развития экономики, доля государственного сектора в экономике </w:t>
      </w:r>
      <w:r w:rsidR="00006115">
        <w:rPr>
          <w:color w:val="000000"/>
        </w:rPr>
        <w:t>и т.д.</w:t>
      </w:r>
      <w:r w:rsidRPr="00006115">
        <w:rPr>
          <w:color w:val="000000"/>
        </w:rPr>
        <w:t xml:space="preserve"> Их сочетание определяет систему бюджетных расходов государства на определенном этапе социально-экономического развития.</w:t>
      </w:r>
    </w:p>
    <w:p w:rsidR="002D6A3D" w:rsidRPr="00006115" w:rsidRDefault="002D6A3D" w:rsidP="00006115">
      <w:pPr>
        <w:pStyle w:val="afb"/>
        <w:spacing w:before="0"/>
        <w:rPr>
          <w:color w:val="000000"/>
        </w:rPr>
      </w:pPr>
      <w:r w:rsidRPr="00006115">
        <w:rPr>
          <w:color w:val="000000"/>
        </w:rPr>
        <w:t xml:space="preserve">Бюджетные расходы идут на такие основные статьи, как национальная оборона и содержание государственного аппарата; финансирование хозяйства; финансовое обеспечение социальной инфраструктуры (здравоохранение, социальное обеспечение, просвещение, наука </w:t>
      </w:r>
      <w:r w:rsidR="00006115">
        <w:rPr>
          <w:color w:val="000000"/>
        </w:rPr>
        <w:t>и т.д.</w:t>
      </w:r>
      <w:r w:rsidRPr="00006115">
        <w:rPr>
          <w:color w:val="000000"/>
        </w:rPr>
        <w:t>); выплата процентов по государственному долгу.</w:t>
      </w:r>
    </w:p>
    <w:p w:rsidR="002D6A3D" w:rsidRPr="00006115" w:rsidRDefault="002D6A3D" w:rsidP="00006115">
      <w:pPr>
        <w:pStyle w:val="afb"/>
        <w:spacing w:before="0"/>
        <w:rPr>
          <w:color w:val="000000"/>
        </w:rPr>
      </w:pPr>
      <w:r w:rsidRPr="00006115">
        <w:rPr>
          <w:iCs/>
          <w:color w:val="000000"/>
        </w:rPr>
        <w:t>Экономическая сущность</w:t>
      </w:r>
      <w:r w:rsidRPr="00006115">
        <w:rPr>
          <w:i/>
          <w:iCs/>
          <w:color w:val="000000"/>
        </w:rPr>
        <w:t xml:space="preserve"> </w:t>
      </w:r>
      <w:r w:rsidRPr="00006115">
        <w:rPr>
          <w:color w:val="000000"/>
        </w:rPr>
        <w:t xml:space="preserve">расходов бюджетов проявляется во многих видах расходов, каждый из которых обладает качественной и количественной характеристикой. При этом качественная характеристика, отражая экономическую природу явления, позволяет установить назначение бюджетных расходов, количественная </w:t>
      </w:r>
      <w:r w:rsidR="00006115">
        <w:rPr>
          <w:color w:val="000000"/>
        </w:rPr>
        <w:t>–</w:t>
      </w:r>
      <w:r w:rsidR="00006115" w:rsidRPr="00006115">
        <w:rPr>
          <w:color w:val="000000"/>
        </w:rPr>
        <w:t xml:space="preserve"> </w:t>
      </w:r>
      <w:r w:rsidRPr="00006115">
        <w:rPr>
          <w:color w:val="000000"/>
        </w:rPr>
        <w:t>их величину.</w:t>
      </w:r>
    </w:p>
    <w:p w:rsidR="002D6A3D" w:rsidRPr="00006115" w:rsidRDefault="002D6A3D" w:rsidP="00006115">
      <w:pPr>
        <w:pStyle w:val="afb"/>
        <w:spacing w:before="0"/>
        <w:rPr>
          <w:color w:val="000000"/>
        </w:rPr>
      </w:pPr>
      <w:r w:rsidRPr="00006115">
        <w:rPr>
          <w:color w:val="000000"/>
        </w:rPr>
        <w:t xml:space="preserve">Многообразие конкретных видов бюджетных расходов обусловлено целым рядом </w:t>
      </w:r>
      <w:r w:rsidRPr="00006115">
        <w:rPr>
          <w:iCs/>
          <w:color w:val="000000"/>
        </w:rPr>
        <w:t>факторов:</w:t>
      </w:r>
    </w:p>
    <w:p w:rsidR="002D6A3D" w:rsidRPr="00006115" w:rsidRDefault="002D6A3D" w:rsidP="00006115">
      <w:pPr>
        <w:pStyle w:val="afb"/>
        <w:spacing w:before="0"/>
        <w:rPr>
          <w:color w:val="000000"/>
        </w:rPr>
      </w:pPr>
      <w:r w:rsidRPr="00006115">
        <w:rPr>
          <w:color w:val="000000"/>
        </w:rPr>
        <w:t>•</w:t>
      </w:r>
      <w:r w:rsidR="00006115">
        <w:rPr>
          <w:color w:val="000000"/>
        </w:rPr>
        <w:t xml:space="preserve"> </w:t>
      </w:r>
      <w:r w:rsidRPr="00006115">
        <w:rPr>
          <w:color w:val="000000"/>
        </w:rPr>
        <w:t>природой и функциями государства;</w:t>
      </w:r>
    </w:p>
    <w:p w:rsidR="002D6A3D" w:rsidRPr="00006115" w:rsidRDefault="002D6A3D" w:rsidP="00006115">
      <w:pPr>
        <w:pStyle w:val="afb"/>
        <w:spacing w:before="0"/>
        <w:rPr>
          <w:color w:val="000000"/>
        </w:rPr>
      </w:pPr>
      <w:r w:rsidRPr="00006115">
        <w:rPr>
          <w:color w:val="000000"/>
        </w:rPr>
        <w:t>•</w:t>
      </w:r>
      <w:r w:rsidR="00006115">
        <w:rPr>
          <w:color w:val="000000"/>
        </w:rPr>
        <w:t xml:space="preserve"> </w:t>
      </w:r>
      <w:r w:rsidRPr="00006115">
        <w:rPr>
          <w:color w:val="000000"/>
        </w:rPr>
        <w:t>уровнем социально-экономического развития страны;</w:t>
      </w:r>
    </w:p>
    <w:p w:rsidR="002D6A3D" w:rsidRPr="00006115" w:rsidRDefault="002D6A3D" w:rsidP="00006115">
      <w:pPr>
        <w:pStyle w:val="afb"/>
        <w:spacing w:before="0"/>
        <w:rPr>
          <w:color w:val="000000"/>
        </w:rPr>
      </w:pPr>
      <w:r w:rsidRPr="00006115">
        <w:rPr>
          <w:color w:val="000000"/>
        </w:rPr>
        <w:t>•</w:t>
      </w:r>
      <w:r w:rsidR="00006115">
        <w:rPr>
          <w:color w:val="000000"/>
        </w:rPr>
        <w:t xml:space="preserve"> </w:t>
      </w:r>
      <w:r w:rsidRPr="00006115">
        <w:rPr>
          <w:color w:val="000000"/>
        </w:rPr>
        <w:t>разветвленностью связей бюджета с национальной экономикой;</w:t>
      </w:r>
    </w:p>
    <w:p w:rsidR="002D6A3D" w:rsidRPr="00006115" w:rsidRDefault="002D6A3D" w:rsidP="00006115">
      <w:pPr>
        <w:pStyle w:val="afb"/>
        <w:spacing w:before="0"/>
        <w:rPr>
          <w:color w:val="000000"/>
        </w:rPr>
      </w:pPr>
      <w:r w:rsidRPr="00006115">
        <w:rPr>
          <w:color w:val="000000"/>
        </w:rPr>
        <w:t>•</w:t>
      </w:r>
      <w:r w:rsidR="00006115">
        <w:rPr>
          <w:color w:val="000000"/>
        </w:rPr>
        <w:t xml:space="preserve"> </w:t>
      </w:r>
      <w:r w:rsidRPr="00006115">
        <w:rPr>
          <w:color w:val="000000"/>
        </w:rPr>
        <w:t>административно-территориальным устройством государства;</w:t>
      </w:r>
    </w:p>
    <w:p w:rsidR="002D6A3D" w:rsidRPr="00006115" w:rsidRDefault="002D6A3D" w:rsidP="00006115">
      <w:pPr>
        <w:pStyle w:val="afb"/>
        <w:spacing w:before="0"/>
        <w:rPr>
          <w:color w:val="000000"/>
        </w:rPr>
      </w:pPr>
      <w:r w:rsidRPr="00006115">
        <w:rPr>
          <w:color w:val="000000"/>
        </w:rPr>
        <w:t>•</w:t>
      </w:r>
      <w:r w:rsidR="00006115">
        <w:rPr>
          <w:color w:val="000000"/>
        </w:rPr>
        <w:t xml:space="preserve"> </w:t>
      </w:r>
      <w:r w:rsidRPr="00006115">
        <w:rPr>
          <w:color w:val="000000"/>
        </w:rPr>
        <w:t xml:space="preserve">формами предоставления бюджетных средств </w:t>
      </w:r>
      <w:r w:rsidR="00006115">
        <w:rPr>
          <w:color w:val="000000"/>
        </w:rPr>
        <w:t>и т.п.</w:t>
      </w:r>
    </w:p>
    <w:p w:rsidR="002D6A3D" w:rsidRPr="00006115" w:rsidRDefault="002D6A3D" w:rsidP="00006115">
      <w:pPr>
        <w:pStyle w:val="afb"/>
        <w:spacing w:before="0"/>
        <w:rPr>
          <w:color w:val="000000"/>
        </w:rPr>
      </w:pPr>
      <w:r w:rsidRPr="00006115">
        <w:rPr>
          <w:color w:val="000000"/>
        </w:rPr>
        <w:t>Сочетание</w:t>
      </w:r>
      <w:r w:rsidR="00006115">
        <w:rPr>
          <w:color w:val="000000"/>
        </w:rPr>
        <w:t xml:space="preserve"> </w:t>
      </w:r>
      <w:r w:rsidRPr="00006115">
        <w:rPr>
          <w:color w:val="000000"/>
        </w:rPr>
        <w:t>этих</w:t>
      </w:r>
      <w:r w:rsidR="00006115">
        <w:rPr>
          <w:color w:val="000000"/>
        </w:rPr>
        <w:t xml:space="preserve"> </w:t>
      </w:r>
      <w:r w:rsidRPr="00006115">
        <w:rPr>
          <w:color w:val="000000"/>
        </w:rPr>
        <w:t>факторов</w:t>
      </w:r>
      <w:r w:rsidR="00006115">
        <w:rPr>
          <w:color w:val="000000"/>
        </w:rPr>
        <w:t xml:space="preserve"> </w:t>
      </w:r>
      <w:r w:rsidRPr="00006115">
        <w:rPr>
          <w:color w:val="000000"/>
        </w:rPr>
        <w:t>порождает</w:t>
      </w:r>
      <w:r w:rsidR="00006115">
        <w:rPr>
          <w:color w:val="000000"/>
        </w:rPr>
        <w:t xml:space="preserve"> </w:t>
      </w:r>
      <w:r w:rsidRPr="00006115">
        <w:rPr>
          <w:color w:val="000000"/>
        </w:rPr>
        <w:t>ту</w:t>
      </w:r>
      <w:r w:rsidR="00006115">
        <w:rPr>
          <w:color w:val="000000"/>
        </w:rPr>
        <w:t xml:space="preserve"> </w:t>
      </w:r>
      <w:r w:rsidRPr="00006115">
        <w:rPr>
          <w:color w:val="000000"/>
        </w:rPr>
        <w:t>или</w:t>
      </w:r>
      <w:r w:rsidR="00006115">
        <w:rPr>
          <w:color w:val="000000"/>
        </w:rPr>
        <w:t xml:space="preserve"> </w:t>
      </w:r>
      <w:r w:rsidRPr="00006115">
        <w:rPr>
          <w:color w:val="000000"/>
        </w:rPr>
        <w:t>иную</w:t>
      </w:r>
      <w:r w:rsidR="00006115">
        <w:rPr>
          <w:color w:val="000000"/>
        </w:rPr>
        <w:t xml:space="preserve"> </w:t>
      </w:r>
      <w:r w:rsidRPr="00006115">
        <w:rPr>
          <w:color w:val="000000"/>
        </w:rPr>
        <w:t>систему расходов бюджета любого государства на определенном этапе социально-экономического развития.</w:t>
      </w:r>
    </w:p>
    <w:p w:rsidR="00B91499" w:rsidRDefault="00B91499" w:rsidP="00006115">
      <w:pPr>
        <w:pStyle w:val="1"/>
        <w:keepNext w:val="0"/>
        <w:keepLines w:val="0"/>
        <w:spacing w:before="0" w:line="360" w:lineRule="auto"/>
        <w:ind w:firstLine="709"/>
        <w:jc w:val="both"/>
        <w:rPr>
          <w:rFonts w:ascii="Times New Roman" w:hAnsi="Times New Roman"/>
          <w:color w:val="000000"/>
        </w:rPr>
      </w:pPr>
      <w:bookmarkStart w:id="3" w:name="_Toc280958474"/>
    </w:p>
    <w:p w:rsidR="002D6A3D" w:rsidRPr="00006115" w:rsidRDefault="002D6A3D" w:rsidP="00006115">
      <w:pPr>
        <w:pStyle w:val="1"/>
        <w:keepNext w:val="0"/>
        <w:keepLines w:val="0"/>
        <w:spacing w:before="0" w:line="360" w:lineRule="auto"/>
        <w:ind w:firstLine="709"/>
        <w:jc w:val="both"/>
        <w:rPr>
          <w:rFonts w:ascii="Times New Roman" w:hAnsi="Times New Roman"/>
          <w:color w:val="000000"/>
        </w:rPr>
      </w:pPr>
      <w:r w:rsidRPr="00006115">
        <w:rPr>
          <w:rFonts w:ascii="Times New Roman" w:hAnsi="Times New Roman"/>
          <w:color w:val="000000"/>
        </w:rPr>
        <w:t>1.2 Принципы осуществления расходов бюджета</w:t>
      </w:r>
      <w:bookmarkEnd w:id="3"/>
    </w:p>
    <w:p w:rsidR="002D6A3D" w:rsidRPr="00006115" w:rsidRDefault="002D6A3D" w:rsidP="00006115">
      <w:pPr>
        <w:spacing w:line="360" w:lineRule="auto"/>
        <w:ind w:firstLine="709"/>
        <w:jc w:val="both"/>
        <w:rPr>
          <w:color w:val="000000"/>
          <w:sz w:val="28"/>
        </w:rPr>
      </w:pPr>
    </w:p>
    <w:p w:rsidR="002D6A3D" w:rsidRPr="00006115" w:rsidRDefault="002D6A3D" w:rsidP="00006115">
      <w:pPr>
        <w:pStyle w:val="afb"/>
        <w:spacing w:before="0"/>
        <w:rPr>
          <w:color w:val="000000"/>
        </w:rPr>
      </w:pPr>
      <w:r w:rsidRPr="00006115">
        <w:rPr>
          <w:color w:val="000000"/>
        </w:rPr>
        <w:t>Принципы осуществления расходов бюджета можно разграничить на две группы: экономические и финансово-правовые.</w:t>
      </w:r>
    </w:p>
    <w:p w:rsidR="002D6A3D" w:rsidRPr="00006115" w:rsidRDefault="002D6A3D" w:rsidP="00006115">
      <w:pPr>
        <w:pStyle w:val="afb"/>
        <w:spacing w:before="0"/>
        <w:rPr>
          <w:color w:val="000000"/>
        </w:rPr>
      </w:pPr>
      <w:r w:rsidRPr="00006115">
        <w:rPr>
          <w:color w:val="000000"/>
        </w:rPr>
        <w:t>В первой группе расходы бюджета представляют собой распределяющиеся в централизованном порядке денежные средства, в определенной степени служащие выражением экономической роли государства.</w:t>
      </w:r>
    </w:p>
    <w:p w:rsidR="002D6A3D" w:rsidRPr="00006115" w:rsidRDefault="002D6A3D" w:rsidP="00006115">
      <w:pPr>
        <w:pStyle w:val="afb"/>
        <w:spacing w:before="0"/>
        <w:rPr>
          <w:color w:val="000000"/>
        </w:rPr>
      </w:pPr>
      <w:r w:rsidRPr="00006115">
        <w:rPr>
          <w:color w:val="000000"/>
        </w:rPr>
        <w:t xml:space="preserve">Финансово-правовые принципы осуществления расходов бюджета </w:t>
      </w:r>
      <w:r w:rsidR="00006115">
        <w:rPr>
          <w:color w:val="000000"/>
        </w:rPr>
        <w:t>–</w:t>
      </w:r>
      <w:r w:rsidR="00006115" w:rsidRPr="00006115">
        <w:rPr>
          <w:color w:val="000000"/>
        </w:rPr>
        <w:t xml:space="preserve"> </w:t>
      </w:r>
      <w:r w:rsidRPr="00006115">
        <w:rPr>
          <w:color w:val="000000"/>
        </w:rPr>
        <w:t>это «те требования, которым должно соответствовать выделение средств из бюджета государства (муниципальных образований) в режиме расходования, включающие как нормативно закрепленные положения относительно бюджетного процесса и функционирования бюджетной системы в целом, так и экономические характеристики затрат, которые в идеале должны получить отражение в правовых нормах</w:t>
      </w:r>
      <w:r w:rsidRPr="00006115">
        <w:rPr>
          <w:color w:val="000000"/>
        </w:rPr>
        <w:footnoteReference w:id="1"/>
      </w:r>
      <w:r w:rsidRPr="00006115">
        <w:rPr>
          <w:color w:val="000000"/>
        </w:rPr>
        <w:t>».</w:t>
      </w:r>
    </w:p>
    <w:p w:rsidR="002D6A3D" w:rsidRPr="00006115" w:rsidRDefault="002D6A3D" w:rsidP="00006115">
      <w:pPr>
        <w:pStyle w:val="afb"/>
        <w:spacing w:before="0"/>
        <w:rPr>
          <w:color w:val="000000"/>
        </w:rPr>
      </w:pPr>
      <w:r w:rsidRPr="00006115">
        <w:rPr>
          <w:color w:val="000000"/>
        </w:rPr>
        <w:t>Среди принципов, подчиняющих расходование средств бюджета государства и муниципальных образований, можно выделить следующие группы:</w:t>
      </w:r>
    </w:p>
    <w:p w:rsidR="002D6A3D" w:rsidRPr="00006115" w:rsidRDefault="002D6A3D" w:rsidP="00006115">
      <w:pPr>
        <w:pStyle w:val="afb"/>
        <w:spacing w:before="0"/>
        <w:rPr>
          <w:color w:val="000000"/>
        </w:rPr>
      </w:pPr>
      <w:r w:rsidRPr="00006115">
        <w:rPr>
          <w:color w:val="000000"/>
        </w:rPr>
        <w:t>а) принципы осуществления бюджетных расходов, соответствующие принципам бюджетной системы в целом:</w:t>
      </w:r>
    </w:p>
    <w:p w:rsidR="002D6A3D" w:rsidRPr="00006115" w:rsidRDefault="002D6A3D" w:rsidP="00006115">
      <w:pPr>
        <w:pStyle w:val="afb"/>
        <w:numPr>
          <w:ilvl w:val="0"/>
          <w:numId w:val="20"/>
        </w:numPr>
        <w:spacing w:before="0"/>
        <w:ind w:left="0" w:firstLine="709"/>
        <w:rPr>
          <w:color w:val="000000"/>
        </w:rPr>
      </w:pPr>
      <w:r w:rsidRPr="00006115">
        <w:rPr>
          <w:color w:val="000000"/>
        </w:rPr>
        <w:t>разграничение расходов между уровнями бюджетной системы;</w:t>
      </w:r>
    </w:p>
    <w:p w:rsidR="002D6A3D" w:rsidRPr="00006115" w:rsidRDefault="002D6A3D" w:rsidP="00006115">
      <w:pPr>
        <w:pStyle w:val="afb"/>
        <w:numPr>
          <w:ilvl w:val="0"/>
          <w:numId w:val="20"/>
        </w:numPr>
        <w:spacing w:before="0"/>
        <w:ind w:left="0" w:firstLine="709"/>
        <w:rPr>
          <w:color w:val="000000"/>
        </w:rPr>
      </w:pPr>
      <w:r w:rsidRPr="00006115">
        <w:rPr>
          <w:color w:val="000000"/>
        </w:rPr>
        <w:t>адресный и целевой характер бюджетных средств;</w:t>
      </w:r>
    </w:p>
    <w:p w:rsidR="002D6A3D" w:rsidRPr="00006115" w:rsidRDefault="002D6A3D" w:rsidP="00006115">
      <w:pPr>
        <w:pStyle w:val="afb"/>
        <w:numPr>
          <w:ilvl w:val="0"/>
          <w:numId w:val="20"/>
        </w:numPr>
        <w:spacing w:before="0"/>
        <w:ind w:left="0" w:firstLine="709"/>
        <w:rPr>
          <w:color w:val="000000"/>
        </w:rPr>
      </w:pPr>
      <w:r w:rsidRPr="00006115">
        <w:rPr>
          <w:color w:val="000000"/>
        </w:rPr>
        <w:t>эффективность и экономность использования бюджетных средств;</w:t>
      </w:r>
    </w:p>
    <w:p w:rsidR="002D6A3D" w:rsidRPr="00006115" w:rsidRDefault="002D6A3D" w:rsidP="00006115">
      <w:pPr>
        <w:pStyle w:val="afb"/>
        <w:numPr>
          <w:ilvl w:val="0"/>
          <w:numId w:val="20"/>
        </w:numPr>
        <w:spacing w:before="0"/>
        <w:ind w:left="0" w:firstLine="709"/>
        <w:rPr>
          <w:color w:val="000000"/>
        </w:rPr>
      </w:pPr>
      <w:r w:rsidRPr="00006115">
        <w:rPr>
          <w:color w:val="000000"/>
        </w:rPr>
        <w:t>общее (совокупное) покрытие расходов;</w:t>
      </w:r>
    </w:p>
    <w:p w:rsidR="002D6A3D" w:rsidRPr="00006115" w:rsidRDefault="002D6A3D" w:rsidP="00006115">
      <w:pPr>
        <w:pStyle w:val="afb"/>
        <w:numPr>
          <w:ilvl w:val="0"/>
          <w:numId w:val="20"/>
        </w:numPr>
        <w:spacing w:before="0"/>
        <w:ind w:left="0" w:firstLine="709"/>
        <w:rPr>
          <w:color w:val="000000"/>
        </w:rPr>
      </w:pPr>
      <w:r w:rsidRPr="00006115">
        <w:rPr>
          <w:color w:val="000000"/>
        </w:rPr>
        <w:t>сбалансированность бюджета;</w:t>
      </w:r>
    </w:p>
    <w:p w:rsidR="002D6A3D" w:rsidRPr="00006115" w:rsidRDefault="002D6A3D" w:rsidP="00006115">
      <w:pPr>
        <w:pStyle w:val="afb"/>
        <w:numPr>
          <w:ilvl w:val="0"/>
          <w:numId w:val="20"/>
        </w:numPr>
        <w:spacing w:before="0"/>
        <w:ind w:left="0" w:firstLine="709"/>
        <w:rPr>
          <w:color w:val="000000"/>
        </w:rPr>
      </w:pPr>
      <w:r w:rsidRPr="00006115">
        <w:rPr>
          <w:color w:val="000000"/>
        </w:rPr>
        <w:t>полнота отражения расходов бюджетов;</w:t>
      </w:r>
    </w:p>
    <w:p w:rsidR="002D6A3D" w:rsidRPr="00006115" w:rsidRDefault="002D6A3D" w:rsidP="00006115">
      <w:pPr>
        <w:pStyle w:val="afb"/>
        <w:numPr>
          <w:ilvl w:val="0"/>
          <w:numId w:val="20"/>
        </w:numPr>
        <w:spacing w:before="0"/>
        <w:ind w:left="0" w:firstLine="709"/>
        <w:rPr>
          <w:color w:val="000000"/>
        </w:rPr>
      </w:pPr>
      <w:r w:rsidRPr="00006115">
        <w:rPr>
          <w:color w:val="000000"/>
        </w:rPr>
        <w:t>достоверность бюджета;</w:t>
      </w:r>
    </w:p>
    <w:p w:rsidR="002D6A3D" w:rsidRPr="00006115" w:rsidRDefault="002D6A3D" w:rsidP="00006115">
      <w:pPr>
        <w:pStyle w:val="afb"/>
        <w:numPr>
          <w:ilvl w:val="0"/>
          <w:numId w:val="20"/>
        </w:numPr>
        <w:spacing w:before="0"/>
        <w:ind w:left="0" w:firstLine="709"/>
        <w:rPr>
          <w:color w:val="000000"/>
        </w:rPr>
      </w:pPr>
      <w:r w:rsidRPr="00006115">
        <w:rPr>
          <w:color w:val="000000"/>
        </w:rPr>
        <w:t>гласность и др. (ст.</w:t>
      </w:r>
      <w:r w:rsidR="00006115">
        <w:rPr>
          <w:color w:val="000000"/>
        </w:rPr>
        <w:t> </w:t>
      </w:r>
      <w:r w:rsidR="00006115" w:rsidRPr="00006115">
        <w:rPr>
          <w:color w:val="000000"/>
        </w:rPr>
        <w:t>2</w:t>
      </w:r>
      <w:r w:rsidRPr="00006115">
        <w:rPr>
          <w:color w:val="000000"/>
        </w:rPr>
        <w:t>8 Бюджетного кодекса РФ);</w:t>
      </w:r>
    </w:p>
    <w:p w:rsidR="002D6A3D" w:rsidRPr="00006115" w:rsidRDefault="002D6A3D" w:rsidP="00006115">
      <w:pPr>
        <w:pStyle w:val="afb"/>
        <w:spacing w:before="0"/>
        <w:rPr>
          <w:color w:val="000000"/>
        </w:rPr>
      </w:pPr>
      <w:r w:rsidRPr="00006115">
        <w:rPr>
          <w:color w:val="000000"/>
        </w:rPr>
        <w:t>б) принципы осуществления бюджетных расходов, вытекающие из правовых норм, прямо или косвенно связанных с нормативным воздействием на сферу бюджетных отношений:</w:t>
      </w:r>
    </w:p>
    <w:p w:rsidR="002D6A3D" w:rsidRPr="00006115" w:rsidRDefault="002D6A3D" w:rsidP="00006115">
      <w:pPr>
        <w:pStyle w:val="afb"/>
        <w:numPr>
          <w:ilvl w:val="0"/>
          <w:numId w:val="21"/>
        </w:numPr>
        <w:spacing w:before="0"/>
        <w:ind w:left="0" w:firstLine="709"/>
        <w:rPr>
          <w:color w:val="000000"/>
        </w:rPr>
      </w:pPr>
      <w:r w:rsidRPr="00006115">
        <w:rPr>
          <w:color w:val="000000"/>
        </w:rPr>
        <w:t>принцип «дополнительности»;</w:t>
      </w:r>
    </w:p>
    <w:p w:rsidR="002D6A3D" w:rsidRPr="00006115" w:rsidRDefault="002D6A3D" w:rsidP="00006115">
      <w:pPr>
        <w:pStyle w:val="afb"/>
        <w:numPr>
          <w:ilvl w:val="0"/>
          <w:numId w:val="21"/>
        </w:numPr>
        <w:spacing w:before="0"/>
        <w:ind w:left="0" w:firstLine="709"/>
        <w:rPr>
          <w:color w:val="000000"/>
        </w:rPr>
      </w:pPr>
      <w:r w:rsidRPr="00006115">
        <w:rPr>
          <w:color w:val="000000"/>
        </w:rPr>
        <w:t>результативность расходов бюджетов;</w:t>
      </w:r>
    </w:p>
    <w:p w:rsidR="002D6A3D" w:rsidRPr="00006115" w:rsidRDefault="002D6A3D" w:rsidP="00006115">
      <w:pPr>
        <w:pStyle w:val="afb"/>
        <w:numPr>
          <w:ilvl w:val="0"/>
          <w:numId w:val="21"/>
        </w:numPr>
        <w:spacing w:before="0"/>
        <w:ind w:left="0" w:firstLine="709"/>
        <w:rPr>
          <w:color w:val="000000"/>
        </w:rPr>
      </w:pPr>
      <w:r w:rsidRPr="00006115">
        <w:rPr>
          <w:color w:val="000000"/>
        </w:rPr>
        <w:t>своевременность финансирования расходов бюджетов;</w:t>
      </w:r>
    </w:p>
    <w:p w:rsidR="002D6A3D" w:rsidRPr="00006115" w:rsidRDefault="002D6A3D" w:rsidP="00006115">
      <w:pPr>
        <w:pStyle w:val="afb"/>
        <w:spacing w:before="0"/>
        <w:rPr>
          <w:color w:val="000000"/>
        </w:rPr>
      </w:pPr>
      <w:r w:rsidRPr="00006115">
        <w:rPr>
          <w:color w:val="000000"/>
        </w:rPr>
        <w:t>в) принципы осуществления бюджетных расходов, следующие из сущности затрат государства, но непосредственно в праве не закрепленные:</w:t>
      </w:r>
    </w:p>
    <w:p w:rsidR="002D6A3D" w:rsidRPr="00006115" w:rsidRDefault="002D6A3D" w:rsidP="00006115">
      <w:pPr>
        <w:pStyle w:val="afb"/>
        <w:numPr>
          <w:ilvl w:val="0"/>
          <w:numId w:val="22"/>
        </w:numPr>
        <w:spacing w:before="0"/>
        <w:ind w:left="0" w:firstLine="709"/>
        <w:rPr>
          <w:color w:val="000000"/>
        </w:rPr>
      </w:pPr>
      <w:r w:rsidRPr="00006115">
        <w:rPr>
          <w:color w:val="000000"/>
        </w:rPr>
        <w:t>законность;</w:t>
      </w:r>
    </w:p>
    <w:p w:rsidR="002D6A3D" w:rsidRPr="00006115" w:rsidRDefault="002D6A3D" w:rsidP="00006115">
      <w:pPr>
        <w:pStyle w:val="afb"/>
        <w:numPr>
          <w:ilvl w:val="0"/>
          <w:numId w:val="22"/>
        </w:numPr>
        <w:spacing w:before="0"/>
        <w:ind w:left="0" w:firstLine="709"/>
        <w:rPr>
          <w:color w:val="000000"/>
        </w:rPr>
      </w:pPr>
      <w:r w:rsidRPr="00006115">
        <w:rPr>
          <w:color w:val="000000"/>
        </w:rPr>
        <w:t>публичность;</w:t>
      </w:r>
    </w:p>
    <w:p w:rsidR="002D6A3D" w:rsidRPr="00006115" w:rsidRDefault="002D6A3D" w:rsidP="00006115">
      <w:pPr>
        <w:pStyle w:val="afb"/>
        <w:numPr>
          <w:ilvl w:val="0"/>
          <w:numId w:val="22"/>
        </w:numPr>
        <w:spacing w:before="0"/>
        <w:ind w:left="0" w:firstLine="709"/>
        <w:rPr>
          <w:color w:val="000000"/>
        </w:rPr>
      </w:pPr>
      <w:r w:rsidRPr="00006115">
        <w:rPr>
          <w:color w:val="000000"/>
        </w:rPr>
        <w:t>обязательность;</w:t>
      </w:r>
    </w:p>
    <w:p w:rsidR="002D6A3D" w:rsidRPr="00006115" w:rsidRDefault="002D6A3D" w:rsidP="00006115">
      <w:pPr>
        <w:pStyle w:val="afb"/>
        <w:numPr>
          <w:ilvl w:val="0"/>
          <w:numId w:val="22"/>
        </w:numPr>
        <w:spacing w:before="0"/>
        <w:ind w:left="0" w:firstLine="709"/>
        <w:rPr>
          <w:color w:val="000000"/>
        </w:rPr>
      </w:pPr>
      <w:r w:rsidRPr="00006115">
        <w:rPr>
          <w:color w:val="000000"/>
        </w:rPr>
        <w:t>рациональность.</w:t>
      </w:r>
    </w:p>
    <w:p w:rsidR="002D6A3D" w:rsidRPr="00006115" w:rsidRDefault="002D6A3D" w:rsidP="00006115">
      <w:pPr>
        <w:pStyle w:val="afb"/>
        <w:spacing w:before="0"/>
        <w:rPr>
          <w:color w:val="000000"/>
        </w:rPr>
      </w:pPr>
      <w:r w:rsidRPr="00006115">
        <w:rPr>
          <w:color w:val="000000"/>
        </w:rPr>
        <w:t>Рассмотрим подробнее отдельные принципы осуществления расходов бюджета государства (муниципальных образований). Прежде следует уделить внимание тем принципам расходов бюджета, которые производны от принципов бюджетной системы государства.</w:t>
      </w:r>
    </w:p>
    <w:p w:rsidR="002D6A3D" w:rsidRPr="00006115" w:rsidRDefault="002D6A3D" w:rsidP="00006115">
      <w:pPr>
        <w:pStyle w:val="afb"/>
        <w:spacing w:before="0"/>
        <w:rPr>
          <w:color w:val="000000"/>
        </w:rPr>
      </w:pPr>
      <w:r w:rsidRPr="00006115">
        <w:rPr>
          <w:color w:val="000000"/>
        </w:rPr>
        <w:t xml:space="preserve">Осуществление расходов обуславливается их разграничением между бюджетами различных уровней бюджетной системы Российской Федерации </w:t>
      </w:r>
      <w:r w:rsidR="00006115">
        <w:rPr>
          <w:color w:val="000000"/>
        </w:rPr>
        <w:t>–</w:t>
      </w:r>
      <w:r w:rsidR="00006115" w:rsidRPr="00006115">
        <w:rPr>
          <w:color w:val="000000"/>
        </w:rPr>
        <w:t xml:space="preserve"> </w:t>
      </w:r>
      <w:r w:rsidRPr="00006115">
        <w:rPr>
          <w:color w:val="000000"/>
        </w:rPr>
        <w:t>федеральным бюджетом, бюджетами субъектов Федерации и местными бюджетами (ст.</w:t>
      </w:r>
      <w:r w:rsidR="00006115">
        <w:rPr>
          <w:color w:val="000000"/>
        </w:rPr>
        <w:t> </w:t>
      </w:r>
      <w:r w:rsidR="00006115" w:rsidRPr="00006115">
        <w:rPr>
          <w:color w:val="000000"/>
        </w:rPr>
        <w:t>3</w:t>
      </w:r>
      <w:r w:rsidRPr="00006115">
        <w:rPr>
          <w:color w:val="000000"/>
        </w:rPr>
        <w:t xml:space="preserve">0 Бюджетного кодекса РФ). В качестве критерия разграничения расходов можно привести принцип дополнительности </w:t>
      </w:r>
      <w:r w:rsidR="00006115">
        <w:rPr>
          <w:color w:val="000000"/>
        </w:rPr>
        <w:t>–</w:t>
      </w:r>
      <w:r w:rsidR="00006115" w:rsidRPr="00006115">
        <w:rPr>
          <w:color w:val="000000"/>
        </w:rPr>
        <w:t xml:space="preserve"> </w:t>
      </w:r>
      <w:r w:rsidRPr="00006115">
        <w:rPr>
          <w:color w:val="000000"/>
        </w:rPr>
        <w:t>возложение на органы власти каждого уровня такого объема расходных полномочий, который они в состоянии выполнить.</w:t>
      </w:r>
    </w:p>
    <w:p w:rsidR="002D6A3D" w:rsidRPr="00006115" w:rsidRDefault="002D6A3D" w:rsidP="00006115">
      <w:pPr>
        <w:pStyle w:val="afb"/>
        <w:spacing w:before="0"/>
        <w:rPr>
          <w:color w:val="000000"/>
        </w:rPr>
      </w:pPr>
      <w:r w:rsidRPr="00006115">
        <w:rPr>
          <w:color w:val="000000"/>
        </w:rPr>
        <w:t>Принцип адресности и целевого характера бюджетных средств означает, что расходование средств бюджета преследует реализацию определенных целей: бюджетные средства выделяются для конкретных получателей бюджетных средств с указанием, куда идет финансирование, на какие конкретные цели, что отражено в бюджетной росписи.</w:t>
      </w:r>
    </w:p>
    <w:p w:rsidR="002D6A3D" w:rsidRPr="00006115" w:rsidRDefault="002D6A3D" w:rsidP="00006115">
      <w:pPr>
        <w:pStyle w:val="afb"/>
        <w:spacing w:before="0"/>
        <w:rPr>
          <w:color w:val="000000"/>
        </w:rPr>
      </w:pPr>
      <w:r w:rsidRPr="00006115">
        <w:rPr>
          <w:color w:val="000000"/>
        </w:rPr>
        <w:t>Публичность расходов бюджета заключается в том, что они представляют собой не просто денежные ассигнования, а финансирование деятельности государства и муниципальных образований в лице органов власти и управления, бюджетных учреждений, нацеленное на реализацию задач и функций государства. Содержание принципа адресности и целевого характера бюджетных средств и принципа публичности позволяет судить о важности соблюдения подразумеваемых ими требований для эффективного функционирования бюджетной сферы, а значит, о необходимости формирования режима подконтрольности распределения бюджета.</w:t>
      </w:r>
    </w:p>
    <w:p w:rsidR="002D6A3D" w:rsidRPr="00006115" w:rsidRDefault="002D6A3D" w:rsidP="00006115">
      <w:pPr>
        <w:pStyle w:val="afb"/>
        <w:spacing w:before="0"/>
        <w:rPr>
          <w:color w:val="000000"/>
        </w:rPr>
      </w:pPr>
      <w:r w:rsidRPr="00006115">
        <w:rPr>
          <w:color w:val="000000"/>
        </w:rPr>
        <w:t>Принцип эффективности и экономности 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 Иными словами, исполнение расходов бюджета подразумевает направление материальных ресурсов на наиболее значимые мероприятия в действительно требующихся объемах, рациональность использования бюджетных средств.</w:t>
      </w:r>
    </w:p>
    <w:p w:rsidR="002D6A3D" w:rsidRPr="00006115" w:rsidRDefault="002D6A3D" w:rsidP="00006115">
      <w:pPr>
        <w:pStyle w:val="afb"/>
        <w:spacing w:before="0"/>
        <w:rPr>
          <w:color w:val="000000"/>
        </w:rPr>
      </w:pPr>
      <w:r w:rsidRPr="00006115">
        <w:rPr>
          <w:color w:val="000000"/>
        </w:rPr>
        <w:t>Рациональность расходования средств бюджета прослеживается в конечных результатах финансирования (результативность расходов).</w:t>
      </w:r>
    </w:p>
    <w:p w:rsidR="002D6A3D" w:rsidRPr="00006115" w:rsidRDefault="002D6A3D" w:rsidP="00006115">
      <w:pPr>
        <w:pStyle w:val="afb"/>
        <w:spacing w:before="0"/>
        <w:rPr>
          <w:color w:val="000000"/>
        </w:rPr>
      </w:pPr>
      <w:r w:rsidRPr="00006115">
        <w:rPr>
          <w:color w:val="000000"/>
        </w:rPr>
        <w:t>Расходование бюджетных средств с принципом сбалансированности бюджета: объем предусмотренных бюджетами расходов должен соответствовать суммарному объему доходов бюджета и поступлений из источников финансирования дефицита.</w:t>
      </w:r>
    </w:p>
    <w:p w:rsidR="002D6A3D" w:rsidRPr="00006115" w:rsidRDefault="002D6A3D" w:rsidP="00006115">
      <w:pPr>
        <w:pStyle w:val="afb"/>
        <w:spacing w:before="0"/>
        <w:rPr>
          <w:color w:val="000000"/>
        </w:rPr>
      </w:pPr>
      <w:r w:rsidRPr="00006115">
        <w:rPr>
          <w:color w:val="000000"/>
        </w:rPr>
        <w:t>Принцип полноты отражения расходов бюджетов означает, что все расходы бюджетов подлежат отражению в бюджетах в обязательном порядке и в полном объеме (ст.</w:t>
      </w:r>
      <w:r w:rsidR="00006115">
        <w:rPr>
          <w:color w:val="000000"/>
        </w:rPr>
        <w:t> </w:t>
      </w:r>
      <w:r w:rsidR="00006115" w:rsidRPr="00006115">
        <w:rPr>
          <w:color w:val="000000"/>
        </w:rPr>
        <w:t>3</w:t>
      </w:r>
      <w:r w:rsidRPr="00006115">
        <w:rPr>
          <w:color w:val="000000"/>
        </w:rPr>
        <w:t xml:space="preserve">2 БК РФ). Закрепление и реализация указанного принципа служат гарантией подконтрольности распределения бюджета, являются примером формы реализации контрольной функции финансов на конкретном их участке </w:t>
      </w:r>
      <w:r w:rsidR="00006115">
        <w:rPr>
          <w:color w:val="000000"/>
        </w:rPr>
        <w:t>–</w:t>
      </w:r>
      <w:r w:rsidR="00006115" w:rsidRPr="00006115">
        <w:rPr>
          <w:color w:val="000000"/>
        </w:rPr>
        <w:t xml:space="preserve"> </w:t>
      </w:r>
      <w:r w:rsidRPr="00006115">
        <w:rPr>
          <w:color w:val="000000"/>
        </w:rPr>
        <w:t>бюджетной системе.</w:t>
      </w:r>
    </w:p>
    <w:p w:rsidR="002D6A3D" w:rsidRPr="00006115" w:rsidRDefault="002D6A3D" w:rsidP="00006115">
      <w:pPr>
        <w:pStyle w:val="afb"/>
        <w:spacing w:before="0"/>
        <w:rPr>
          <w:color w:val="000000"/>
        </w:rPr>
      </w:pPr>
      <w:r w:rsidRPr="00006115">
        <w:rPr>
          <w:color w:val="000000"/>
        </w:rPr>
        <w:t>Принцип достоверности бюджета означает надежность показателей прогноза социально-экономического развития территории и реалистичность расчета доходов и расходов бюджета (ст.</w:t>
      </w:r>
      <w:r w:rsidR="00006115">
        <w:rPr>
          <w:color w:val="000000"/>
        </w:rPr>
        <w:t> </w:t>
      </w:r>
      <w:r w:rsidR="00006115" w:rsidRPr="00006115">
        <w:rPr>
          <w:color w:val="000000"/>
        </w:rPr>
        <w:t>3</w:t>
      </w:r>
      <w:r w:rsidRPr="00006115">
        <w:rPr>
          <w:color w:val="000000"/>
        </w:rPr>
        <w:t>7 БК РФ). Сущность данного принципа применительно к расходованию бюджетных средств подразумевает соответствие планируемых затрат действительно необходимым для развития общественно-территориальных образований мероприятиям, расчету и закреплению расходов в соответствии с их реальными финансовыми возможностями.</w:t>
      </w:r>
    </w:p>
    <w:p w:rsidR="002D6A3D" w:rsidRPr="00006115" w:rsidRDefault="002D6A3D" w:rsidP="00006115">
      <w:pPr>
        <w:pStyle w:val="afb"/>
        <w:spacing w:before="0"/>
        <w:rPr>
          <w:color w:val="000000"/>
        </w:rPr>
      </w:pPr>
      <w:r w:rsidRPr="00006115">
        <w:rPr>
          <w:color w:val="000000"/>
        </w:rPr>
        <w:t xml:space="preserve">Расходы бюджета осуществляются в рамках урегулированных нормами права общественных отношений. Отсюда следует принцип законности </w:t>
      </w:r>
      <w:r w:rsidR="00006115">
        <w:rPr>
          <w:color w:val="000000"/>
        </w:rPr>
        <w:t>–</w:t>
      </w:r>
      <w:r w:rsidR="00006115" w:rsidRPr="00006115">
        <w:rPr>
          <w:color w:val="000000"/>
        </w:rPr>
        <w:t xml:space="preserve"> </w:t>
      </w:r>
      <w:r w:rsidRPr="00006115">
        <w:rPr>
          <w:color w:val="000000"/>
        </w:rPr>
        <w:t>предъявление к расходованию средств бюджетов требования четкого соответствия нормам закона в его широком понимании. Расходование бюджетных средств невозможно без правового оформления.</w:t>
      </w:r>
    </w:p>
    <w:p w:rsidR="002D6A3D" w:rsidRPr="00006115" w:rsidRDefault="002D6A3D" w:rsidP="00006115">
      <w:pPr>
        <w:pStyle w:val="afb"/>
        <w:spacing w:before="0"/>
        <w:rPr>
          <w:color w:val="000000"/>
        </w:rPr>
      </w:pPr>
      <w:r w:rsidRPr="00006115">
        <w:rPr>
          <w:color w:val="000000"/>
        </w:rPr>
        <w:t>Можно сформулировать и иные принципы осуществления расходов бюджета. В частности, своевременность финансирования. Этот принцип имеет особое значение для социальной сферы.</w:t>
      </w:r>
    </w:p>
    <w:p w:rsidR="00B91499" w:rsidRDefault="00B91499" w:rsidP="00006115">
      <w:pPr>
        <w:pStyle w:val="afb"/>
        <w:spacing w:before="0"/>
        <w:rPr>
          <w:rStyle w:val="10"/>
          <w:rFonts w:ascii="Times New Roman" w:hAnsi="Times New Roman"/>
          <w:color w:val="000000"/>
          <w:lang w:val="ru-RU"/>
        </w:rPr>
      </w:pPr>
      <w:bookmarkStart w:id="4" w:name="_Toc280958475"/>
    </w:p>
    <w:p w:rsidR="002D6A3D" w:rsidRPr="00006115" w:rsidRDefault="002D6A3D" w:rsidP="00006115">
      <w:pPr>
        <w:pStyle w:val="afb"/>
        <w:spacing w:before="0"/>
        <w:rPr>
          <w:rStyle w:val="10"/>
          <w:rFonts w:ascii="Times New Roman" w:hAnsi="Times New Roman"/>
          <w:color w:val="000000"/>
          <w:lang w:val="ru-RU"/>
        </w:rPr>
      </w:pPr>
      <w:r w:rsidRPr="00006115">
        <w:rPr>
          <w:rStyle w:val="10"/>
          <w:rFonts w:ascii="Times New Roman" w:hAnsi="Times New Roman"/>
          <w:color w:val="000000"/>
          <w:lang w:val="ru-RU"/>
        </w:rPr>
        <w:t>1.3 Классификация расходов бюджета</w:t>
      </w:r>
      <w:bookmarkEnd w:id="4"/>
    </w:p>
    <w:p w:rsidR="00B91499" w:rsidRDefault="00B91499" w:rsidP="00006115">
      <w:pPr>
        <w:pStyle w:val="afb"/>
        <w:spacing w:before="0"/>
        <w:rPr>
          <w:color w:val="000000"/>
        </w:rPr>
      </w:pPr>
    </w:p>
    <w:p w:rsidR="002D6A3D" w:rsidRPr="00006115" w:rsidRDefault="002D6A3D" w:rsidP="00006115">
      <w:pPr>
        <w:pStyle w:val="afb"/>
        <w:spacing w:before="0"/>
        <w:rPr>
          <w:b/>
          <w:bCs/>
          <w:color w:val="000000"/>
        </w:rPr>
      </w:pPr>
      <w:r w:rsidRPr="00006115">
        <w:rPr>
          <w:color w:val="000000"/>
        </w:rPr>
        <w:t>В финансовой теории и бюджетном законодательстве может применяться целый ряд признаков классификации расходов бюджетов. Классификация расходов бюджетов бюджетной системы может производиться по следующим признакам:</w:t>
      </w:r>
    </w:p>
    <w:p w:rsidR="002D6A3D" w:rsidRPr="00006115" w:rsidRDefault="002D6A3D" w:rsidP="00006115">
      <w:pPr>
        <w:pStyle w:val="afb"/>
        <w:numPr>
          <w:ilvl w:val="0"/>
          <w:numId w:val="23"/>
        </w:numPr>
        <w:spacing w:before="0"/>
        <w:ind w:left="0" w:firstLine="709"/>
        <w:rPr>
          <w:color w:val="000000"/>
        </w:rPr>
      </w:pPr>
      <w:r w:rsidRPr="00006115">
        <w:rPr>
          <w:color w:val="000000"/>
        </w:rPr>
        <w:t>функциональное назначение;</w:t>
      </w:r>
    </w:p>
    <w:p w:rsidR="002D6A3D" w:rsidRPr="00006115" w:rsidRDefault="002D6A3D" w:rsidP="00006115">
      <w:pPr>
        <w:pStyle w:val="afb"/>
        <w:numPr>
          <w:ilvl w:val="0"/>
          <w:numId w:val="23"/>
        </w:numPr>
        <w:spacing w:before="0"/>
        <w:ind w:left="0" w:firstLine="709"/>
        <w:rPr>
          <w:color w:val="000000"/>
        </w:rPr>
      </w:pPr>
      <w:r w:rsidRPr="00006115">
        <w:rPr>
          <w:color w:val="000000"/>
        </w:rPr>
        <w:t>экономическое назначение;</w:t>
      </w:r>
    </w:p>
    <w:p w:rsidR="002D6A3D" w:rsidRPr="00006115" w:rsidRDefault="002D6A3D" w:rsidP="00006115">
      <w:pPr>
        <w:pStyle w:val="afb"/>
        <w:numPr>
          <w:ilvl w:val="0"/>
          <w:numId w:val="23"/>
        </w:numPr>
        <w:spacing w:before="0"/>
        <w:ind w:left="0" w:firstLine="709"/>
        <w:rPr>
          <w:color w:val="000000"/>
        </w:rPr>
      </w:pPr>
      <w:r w:rsidRPr="00006115">
        <w:rPr>
          <w:color w:val="000000"/>
        </w:rPr>
        <w:t>ведомственное назначение;</w:t>
      </w:r>
    </w:p>
    <w:p w:rsidR="002D6A3D" w:rsidRPr="00006115" w:rsidRDefault="002D6A3D" w:rsidP="00006115">
      <w:pPr>
        <w:pStyle w:val="afb"/>
        <w:numPr>
          <w:ilvl w:val="0"/>
          <w:numId w:val="23"/>
        </w:numPr>
        <w:spacing w:before="0"/>
        <w:ind w:left="0" w:firstLine="709"/>
        <w:rPr>
          <w:color w:val="000000"/>
        </w:rPr>
      </w:pPr>
      <w:r w:rsidRPr="00006115">
        <w:rPr>
          <w:color w:val="000000"/>
        </w:rPr>
        <w:t>территориальное назначение.</w:t>
      </w:r>
    </w:p>
    <w:p w:rsidR="002D6A3D" w:rsidRPr="00006115" w:rsidRDefault="002D6A3D" w:rsidP="00006115">
      <w:pPr>
        <w:pStyle w:val="afb"/>
        <w:spacing w:before="0"/>
        <w:rPr>
          <w:color w:val="000000"/>
        </w:rPr>
      </w:pPr>
      <w:r w:rsidRPr="00006115">
        <w:rPr>
          <w:color w:val="000000"/>
        </w:rPr>
        <w:t>Важнейшей является функциональная классификация, по которой расходы бюджетов группируются по выполнению основных функций государства и решению вопросов местного значения, в том числе на финансирование реализации нормативно-правовых актов, принятых органами государственной власти, и муниципальных правовых актов, принятых органами местного самоуправления, на финансирование отдельных государственных полномочий, передаваемых на другие уровни власти. При этом функциональная структура расходов бюджета того или иного уровня позволяет охарактеризовать приоритеты бюджетной политики, обусловленные уровнем социально-экономического развития территории и важностью решаемых задач. Она отражает направление бюджетных средств на выполнение основных функций государства. В целом функциональная классификация расходов представлена:</w:t>
      </w:r>
    </w:p>
    <w:p w:rsidR="002D6A3D" w:rsidRPr="00006115" w:rsidRDefault="002D6A3D" w:rsidP="00006115">
      <w:pPr>
        <w:pStyle w:val="afb"/>
        <w:numPr>
          <w:ilvl w:val="0"/>
          <w:numId w:val="24"/>
        </w:numPr>
        <w:spacing w:before="0"/>
        <w:ind w:left="0" w:firstLine="709"/>
        <w:rPr>
          <w:color w:val="000000"/>
        </w:rPr>
      </w:pPr>
      <w:r w:rsidRPr="00006115">
        <w:rPr>
          <w:color w:val="000000"/>
        </w:rPr>
        <w:t>расходами на оборону;</w:t>
      </w:r>
    </w:p>
    <w:p w:rsidR="002D6A3D" w:rsidRPr="00006115" w:rsidRDefault="002D6A3D" w:rsidP="00006115">
      <w:pPr>
        <w:pStyle w:val="afb"/>
        <w:numPr>
          <w:ilvl w:val="0"/>
          <w:numId w:val="24"/>
        </w:numPr>
        <w:spacing w:before="0"/>
        <w:ind w:left="0" w:firstLine="709"/>
        <w:rPr>
          <w:color w:val="000000"/>
        </w:rPr>
      </w:pPr>
      <w:r w:rsidRPr="00006115">
        <w:rPr>
          <w:color w:val="000000"/>
        </w:rPr>
        <w:t>расходами, связанными с социальным страхованием и обеспечением;</w:t>
      </w:r>
    </w:p>
    <w:p w:rsidR="002D6A3D" w:rsidRPr="00006115" w:rsidRDefault="002D6A3D" w:rsidP="00006115">
      <w:pPr>
        <w:pStyle w:val="afb"/>
        <w:numPr>
          <w:ilvl w:val="0"/>
          <w:numId w:val="24"/>
        </w:numPr>
        <w:spacing w:before="0"/>
        <w:ind w:left="0" w:firstLine="709"/>
        <w:rPr>
          <w:color w:val="000000"/>
        </w:rPr>
      </w:pPr>
      <w:r w:rsidRPr="00006115">
        <w:rPr>
          <w:color w:val="000000"/>
        </w:rPr>
        <w:t>расходами, связанными с экономической деятельностью;</w:t>
      </w:r>
    </w:p>
    <w:p w:rsidR="002D6A3D" w:rsidRPr="00006115" w:rsidRDefault="002D6A3D" w:rsidP="00006115">
      <w:pPr>
        <w:pStyle w:val="afb"/>
        <w:numPr>
          <w:ilvl w:val="0"/>
          <w:numId w:val="24"/>
        </w:numPr>
        <w:spacing w:before="0"/>
        <w:ind w:left="0" w:firstLine="709"/>
        <w:rPr>
          <w:color w:val="000000"/>
        </w:rPr>
      </w:pPr>
      <w:r w:rsidRPr="00006115">
        <w:rPr>
          <w:color w:val="000000"/>
        </w:rPr>
        <w:t>расходами, связанными с управление государством, обеспечением общественного порядка и безопасности.</w:t>
      </w:r>
    </w:p>
    <w:p w:rsidR="002D6A3D" w:rsidRPr="00006115" w:rsidRDefault="002D6A3D" w:rsidP="00006115">
      <w:pPr>
        <w:pStyle w:val="afb"/>
        <w:spacing w:before="0"/>
        <w:rPr>
          <w:color w:val="000000"/>
        </w:rPr>
      </w:pPr>
      <w:r w:rsidRPr="00006115">
        <w:rPr>
          <w:color w:val="000000"/>
        </w:rPr>
        <w:t>В РФ согласно этому подходу бюджетные расходы можно классифицировать следующим образом:</w:t>
      </w:r>
    </w:p>
    <w:p w:rsidR="002D6A3D" w:rsidRPr="00006115" w:rsidRDefault="002D6A3D" w:rsidP="00006115">
      <w:pPr>
        <w:pStyle w:val="afb"/>
        <w:spacing w:before="0"/>
        <w:rPr>
          <w:color w:val="000000"/>
        </w:rPr>
      </w:pPr>
      <w:r w:rsidRPr="00006115">
        <w:rPr>
          <w:color w:val="000000"/>
        </w:rPr>
        <w:t>1) общегосударственные вопросы;</w:t>
      </w:r>
    </w:p>
    <w:p w:rsidR="002D6A3D" w:rsidRPr="00006115" w:rsidRDefault="002D6A3D" w:rsidP="00006115">
      <w:pPr>
        <w:pStyle w:val="afb"/>
        <w:spacing w:before="0"/>
        <w:rPr>
          <w:color w:val="000000"/>
        </w:rPr>
      </w:pPr>
      <w:r w:rsidRPr="00006115">
        <w:rPr>
          <w:color w:val="000000"/>
        </w:rPr>
        <w:t>2) национальная оборона;</w:t>
      </w:r>
    </w:p>
    <w:p w:rsidR="002D6A3D" w:rsidRPr="00006115" w:rsidRDefault="002D6A3D" w:rsidP="00006115">
      <w:pPr>
        <w:pStyle w:val="afb"/>
        <w:spacing w:before="0"/>
        <w:rPr>
          <w:color w:val="000000"/>
        </w:rPr>
      </w:pPr>
      <w:r w:rsidRPr="00006115">
        <w:rPr>
          <w:color w:val="000000"/>
        </w:rPr>
        <w:t>3) национальная безопасность и правоохранительная деятельность;</w:t>
      </w:r>
    </w:p>
    <w:p w:rsidR="002D6A3D" w:rsidRPr="00006115" w:rsidRDefault="002D6A3D" w:rsidP="00006115">
      <w:pPr>
        <w:pStyle w:val="afb"/>
        <w:spacing w:before="0"/>
        <w:rPr>
          <w:color w:val="000000"/>
        </w:rPr>
      </w:pPr>
      <w:r w:rsidRPr="00006115">
        <w:rPr>
          <w:color w:val="000000"/>
        </w:rPr>
        <w:t>4) национальная экономика;</w:t>
      </w:r>
    </w:p>
    <w:p w:rsidR="002D6A3D" w:rsidRPr="00006115" w:rsidRDefault="002D6A3D" w:rsidP="00006115">
      <w:pPr>
        <w:pStyle w:val="afb"/>
        <w:spacing w:before="0"/>
        <w:rPr>
          <w:color w:val="000000"/>
        </w:rPr>
      </w:pPr>
      <w:r w:rsidRPr="00006115">
        <w:rPr>
          <w:color w:val="000000"/>
        </w:rPr>
        <w:t>5) жилищно-коммунальное хозяйство;</w:t>
      </w:r>
    </w:p>
    <w:p w:rsidR="002D6A3D" w:rsidRPr="00006115" w:rsidRDefault="002D6A3D" w:rsidP="00006115">
      <w:pPr>
        <w:pStyle w:val="afb"/>
        <w:spacing w:before="0"/>
        <w:rPr>
          <w:color w:val="000000"/>
        </w:rPr>
      </w:pPr>
      <w:r w:rsidRPr="00006115">
        <w:rPr>
          <w:color w:val="000000"/>
        </w:rPr>
        <w:t>6) охрана окружающей природной среды;</w:t>
      </w:r>
    </w:p>
    <w:p w:rsidR="002D6A3D" w:rsidRPr="00006115" w:rsidRDefault="002D6A3D" w:rsidP="00006115">
      <w:pPr>
        <w:pStyle w:val="afb"/>
        <w:spacing w:before="0"/>
        <w:rPr>
          <w:color w:val="000000"/>
        </w:rPr>
      </w:pPr>
      <w:r w:rsidRPr="00006115">
        <w:rPr>
          <w:color w:val="000000"/>
        </w:rPr>
        <w:t>7) образование;</w:t>
      </w:r>
    </w:p>
    <w:p w:rsidR="002D6A3D" w:rsidRPr="00006115" w:rsidRDefault="002D6A3D" w:rsidP="00006115">
      <w:pPr>
        <w:pStyle w:val="afb"/>
        <w:spacing w:before="0"/>
        <w:rPr>
          <w:color w:val="000000"/>
        </w:rPr>
      </w:pPr>
      <w:r w:rsidRPr="00006115">
        <w:rPr>
          <w:color w:val="000000"/>
        </w:rPr>
        <w:t>8) культура, кинематография и СМИ;</w:t>
      </w:r>
    </w:p>
    <w:p w:rsidR="002D6A3D" w:rsidRPr="00006115" w:rsidRDefault="002D6A3D" w:rsidP="00006115">
      <w:pPr>
        <w:pStyle w:val="afb"/>
        <w:spacing w:before="0"/>
        <w:rPr>
          <w:color w:val="000000"/>
        </w:rPr>
      </w:pPr>
      <w:r w:rsidRPr="00006115">
        <w:rPr>
          <w:color w:val="000000"/>
        </w:rPr>
        <w:t>9) здравоохранение, физическая культура и спорт;</w:t>
      </w:r>
    </w:p>
    <w:p w:rsidR="002D6A3D" w:rsidRPr="00006115" w:rsidRDefault="002D6A3D" w:rsidP="00006115">
      <w:pPr>
        <w:pStyle w:val="afb"/>
        <w:spacing w:before="0"/>
        <w:rPr>
          <w:color w:val="000000"/>
        </w:rPr>
      </w:pPr>
      <w:r w:rsidRPr="00006115">
        <w:rPr>
          <w:color w:val="000000"/>
        </w:rPr>
        <w:t>10) социальная политика;</w:t>
      </w:r>
    </w:p>
    <w:p w:rsidR="002D6A3D" w:rsidRPr="00006115" w:rsidRDefault="002D6A3D" w:rsidP="00006115">
      <w:pPr>
        <w:pStyle w:val="afb"/>
        <w:spacing w:before="0"/>
        <w:rPr>
          <w:color w:val="000000"/>
        </w:rPr>
      </w:pPr>
      <w:r w:rsidRPr="00006115">
        <w:rPr>
          <w:color w:val="000000"/>
        </w:rPr>
        <w:t>11) межбюджетные трансферты.</w:t>
      </w:r>
    </w:p>
    <w:p w:rsidR="002D6A3D" w:rsidRPr="00006115" w:rsidRDefault="002D6A3D" w:rsidP="00006115">
      <w:pPr>
        <w:pStyle w:val="afb"/>
        <w:spacing w:before="0"/>
        <w:rPr>
          <w:color w:val="000000"/>
        </w:rPr>
      </w:pPr>
      <w:r w:rsidRPr="00006115">
        <w:rPr>
          <w:color w:val="000000"/>
        </w:rPr>
        <w:t>Такая классификация наглядно отражает роль государства в различных отраслях общественной жизни, в которых государство выполняет свои функции.</w:t>
      </w:r>
    </w:p>
    <w:p w:rsidR="002D6A3D" w:rsidRPr="00006115" w:rsidRDefault="002D6A3D" w:rsidP="00006115">
      <w:pPr>
        <w:pStyle w:val="afb"/>
        <w:spacing w:before="0"/>
        <w:rPr>
          <w:color w:val="000000"/>
        </w:rPr>
      </w:pPr>
      <w:r w:rsidRPr="00006115">
        <w:rPr>
          <w:color w:val="000000"/>
        </w:rPr>
        <w:t>Бюджетные расходы классифицируются в соответствии с экономическим характером операций на основе:</w:t>
      </w:r>
    </w:p>
    <w:p w:rsidR="002D6A3D" w:rsidRPr="00006115" w:rsidRDefault="002D6A3D" w:rsidP="00006115">
      <w:pPr>
        <w:pStyle w:val="afb"/>
        <w:spacing w:before="0"/>
        <w:rPr>
          <w:color w:val="000000"/>
        </w:rPr>
      </w:pPr>
      <w:r w:rsidRPr="00006115">
        <w:rPr>
          <w:color w:val="000000"/>
        </w:rPr>
        <w:t>а) учитывается возмездная или безвозмездная производимая операция;</w:t>
      </w:r>
    </w:p>
    <w:p w:rsidR="002D6A3D" w:rsidRPr="00006115" w:rsidRDefault="002D6A3D" w:rsidP="00006115">
      <w:pPr>
        <w:pStyle w:val="afb"/>
        <w:spacing w:before="0"/>
        <w:rPr>
          <w:color w:val="000000"/>
        </w:rPr>
      </w:pPr>
      <w:r w:rsidRPr="00006115">
        <w:rPr>
          <w:color w:val="000000"/>
        </w:rPr>
        <w:t>б) на какие цели, текущие или капитальные, предназначены расходы;</w:t>
      </w:r>
    </w:p>
    <w:p w:rsidR="002D6A3D" w:rsidRPr="00006115" w:rsidRDefault="002D6A3D" w:rsidP="00006115">
      <w:pPr>
        <w:pStyle w:val="afb"/>
        <w:spacing w:before="0"/>
        <w:rPr>
          <w:color w:val="000000"/>
        </w:rPr>
      </w:pPr>
      <w:r w:rsidRPr="00006115">
        <w:rPr>
          <w:color w:val="000000"/>
        </w:rPr>
        <w:t>в) какие секторы или подсекторы экономики получают трансферты.</w:t>
      </w:r>
    </w:p>
    <w:p w:rsidR="002D6A3D" w:rsidRPr="00006115" w:rsidRDefault="002D6A3D" w:rsidP="00006115">
      <w:pPr>
        <w:pStyle w:val="afb"/>
        <w:spacing w:before="0"/>
        <w:rPr>
          <w:color w:val="000000"/>
        </w:rPr>
      </w:pPr>
      <w:r w:rsidRPr="00006115">
        <w:rPr>
          <w:color w:val="000000"/>
        </w:rPr>
        <w:t>Текущие расходы представляют собой часть расходов бюджетов, обеспечивающие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Они включают в себя затраты на государственное потребление (текущие расходы государственных учреждений, содержание государственных отраслей народного хозяйства, экономической и социальной инфраструктуры, закупки товаров и услуг гражданского и военного характера), текущие субсидии нижестоящим органам власти, государственным и частным предприятиям, выплату процентов по государственному долгу, транспортные платежи и другие расходы. Как правило, данные расходы в целом соответствуют затратам, отраженным в обычном бюджете или бюджете текущих расходов и доходов. Во всех звеньях территориальных бюджетов текущие расходы являются преобладающей частью.</w:t>
      </w:r>
    </w:p>
    <w:p w:rsidR="002D6A3D" w:rsidRPr="00006115" w:rsidRDefault="002D6A3D" w:rsidP="00006115">
      <w:pPr>
        <w:pStyle w:val="afb"/>
        <w:spacing w:before="0"/>
        <w:rPr>
          <w:color w:val="000000"/>
        </w:rPr>
      </w:pPr>
      <w:r w:rsidRPr="00006115">
        <w:rPr>
          <w:color w:val="000000"/>
        </w:rPr>
        <w:t xml:space="preserve">Капитальные расходы – платежи с целью приобретения капитальных активов, стратегических и чрезвычайных запасов товаров, земли, нематериальных активов. Они представляют собой те расходы бюджетов, которые обеспечивают инновационную и инвестиционную деятельность, включая статьи расходов, предназначенных для инвестиций в действующие и вновь создаваемые предприятия, организации и учреждения в соответствии с утвержденной инвестиционной программой. Они включают в себя капиталовложения за счет бюджета в различные отрасли народного хозяйства, инвестиционные субсидии и долгосрочные бюджетные кредиты государственным и частным предприятиям, местным органам власти. Эта группа расходов отражается в бюджете капитальных расходов и доходов государства. В составе капитальных расходов может быть сформирован бюджет развития, главные статьи расходов которого </w:t>
      </w:r>
      <w:r w:rsidR="00006115">
        <w:rPr>
          <w:color w:val="000000"/>
        </w:rPr>
        <w:t>–</w:t>
      </w:r>
      <w:r w:rsidR="00006115" w:rsidRPr="00006115">
        <w:rPr>
          <w:color w:val="000000"/>
        </w:rPr>
        <w:t xml:space="preserve"> </w:t>
      </w:r>
      <w:r w:rsidRPr="00006115">
        <w:rPr>
          <w:color w:val="000000"/>
        </w:rPr>
        <w:t>строительство новых объектов, приобретение оборудования, финансирование проектно-изыскательных, землеустроительных работ и др. иными словами это денежные затраты государства, связанные с финансированием инновационной и инвестиционной деятельности.</w:t>
      </w:r>
    </w:p>
    <w:p w:rsidR="002D6A3D" w:rsidRPr="00006115" w:rsidRDefault="002D6A3D" w:rsidP="00006115">
      <w:pPr>
        <w:pStyle w:val="afb"/>
        <w:spacing w:before="0"/>
        <w:rPr>
          <w:color w:val="000000"/>
        </w:rPr>
      </w:pPr>
      <w:r w:rsidRPr="00006115">
        <w:rPr>
          <w:color w:val="000000"/>
        </w:rPr>
        <w:t>МВФ рекомендует использовать экономическую классификацию расходов бюджета, разделы которого включают:</w:t>
      </w:r>
    </w:p>
    <w:p w:rsidR="002D6A3D" w:rsidRPr="00006115" w:rsidRDefault="002D6A3D" w:rsidP="00006115">
      <w:pPr>
        <w:pStyle w:val="afb"/>
        <w:numPr>
          <w:ilvl w:val="0"/>
          <w:numId w:val="25"/>
        </w:numPr>
        <w:spacing w:before="0"/>
        <w:ind w:left="0" w:firstLine="709"/>
        <w:rPr>
          <w:color w:val="000000"/>
        </w:rPr>
      </w:pPr>
      <w:r w:rsidRPr="00006115">
        <w:rPr>
          <w:color w:val="000000"/>
        </w:rPr>
        <w:t>Оплата труда работников;</w:t>
      </w:r>
    </w:p>
    <w:p w:rsidR="002D6A3D" w:rsidRPr="00006115" w:rsidRDefault="002D6A3D" w:rsidP="00006115">
      <w:pPr>
        <w:pStyle w:val="afb"/>
        <w:numPr>
          <w:ilvl w:val="0"/>
          <w:numId w:val="25"/>
        </w:numPr>
        <w:spacing w:before="0"/>
        <w:ind w:left="0" w:firstLine="709"/>
        <w:rPr>
          <w:color w:val="000000"/>
        </w:rPr>
      </w:pPr>
      <w:r w:rsidRPr="00006115">
        <w:rPr>
          <w:color w:val="000000"/>
        </w:rPr>
        <w:t>Использование товаров и услуг;</w:t>
      </w:r>
    </w:p>
    <w:p w:rsidR="002D6A3D" w:rsidRPr="00006115" w:rsidRDefault="002D6A3D" w:rsidP="00006115">
      <w:pPr>
        <w:pStyle w:val="afb"/>
        <w:numPr>
          <w:ilvl w:val="0"/>
          <w:numId w:val="25"/>
        </w:numPr>
        <w:spacing w:before="0"/>
        <w:ind w:left="0" w:firstLine="709"/>
        <w:rPr>
          <w:color w:val="000000"/>
        </w:rPr>
      </w:pPr>
      <w:r w:rsidRPr="00006115">
        <w:rPr>
          <w:color w:val="000000"/>
        </w:rPr>
        <w:t>Потребление основного капитала;</w:t>
      </w:r>
    </w:p>
    <w:p w:rsidR="002D6A3D" w:rsidRPr="00006115" w:rsidRDefault="002D6A3D" w:rsidP="00006115">
      <w:pPr>
        <w:pStyle w:val="afb"/>
        <w:numPr>
          <w:ilvl w:val="0"/>
          <w:numId w:val="25"/>
        </w:numPr>
        <w:spacing w:before="0"/>
        <w:ind w:left="0" w:firstLine="709"/>
        <w:rPr>
          <w:color w:val="000000"/>
        </w:rPr>
      </w:pPr>
      <w:r w:rsidRPr="00006115">
        <w:rPr>
          <w:color w:val="000000"/>
        </w:rPr>
        <w:t>Проценты;</w:t>
      </w:r>
    </w:p>
    <w:p w:rsidR="002D6A3D" w:rsidRPr="00006115" w:rsidRDefault="002D6A3D" w:rsidP="00006115">
      <w:pPr>
        <w:pStyle w:val="afb"/>
        <w:numPr>
          <w:ilvl w:val="0"/>
          <w:numId w:val="25"/>
        </w:numPr>
        <w:spacing w:before="0"/>
        <w:ind w:left="0" w:firstLine="709"/>
        <w:rPr>
          <w:color w:val="000000"/>
        </w:rPr>
      </w:pPr>
      <w:r w:rsidRPr="00006115">
        <w:rPr>
          <w:color w:val="000000"/>
        </w:rPr>
        <w:t>Субсидии;</w:t>
      </w:r>
    </w:p>
    <w:p w:rsidR="002D6A3D" w:rsidRPr="00006115" w:rsidRDefault="002D6A3D" w:rsidP="00006115">
      <w:pPr>
        <w:pStyle w:val="afb"/>
        <w:numPr>
          <w:ilvl w:val="0"/>
          <w:numId w:val="25"/>
        </w:numPr>
        <w:spacing w:before="0"/>
        <w:ind w:left="0" w:firstLine="709"/>
        <w:rPr>
          <w:color w:val="000000"/>
        </w:rPr>
      </w:pPr>
      <w:r w:rsidRPr="00006115">
        <w:rPr>
          <w:color w:val="000000"/>
        </w:rPr>
        <w:t>Гранты;</w:t>
      </w:r>
    </w:p>
    <w:p w:rsidR="002D6A3D" w:rsidRPr="00006115" w:rsidRDefault="002D6A3D" w:rsidP="00006115">
      <w:pPr>
        <w:pStyle w:val="afb"/>
        <w:numPr>
          <w:ilvl w:val="0"/>
          <w:numId w:val="25"/>
        </w:numPr>
        <w:spacing w:before="0"/>
        <w:ind w:left="0" w:firstLine="709"/>
        <w:rPr>
          <w:color w:val="000000"/>
        </w:rPr>
      </w:pPr>
      <w:r w:rsidRPr="00006115">
        <w:rPr>
          <w:color w:val="000000"/>
        </w:rPr>
        <w:t>Социальные пособия;</w:t>
      </w:r>
    </w:p>
    <w:p w:rsidR="002D6A3D" w:rsidRPr="00006115" w:rsidRDefault="002D6A3D" w:rsidP="00006115">
      <w:pPr>
        <w:pStyle w:val="afb"/>
        <w:numPr>
          <w:ilvl w:val="0"/>
          <w:numId w:val="25"/>
        </w:numPr>
        <w:spacing w:before="0"/>
        <w:ind w:left="0" w:firstLine="709"/>
        <w:rPr>
          <w:color w:val="000000"/>
        </w:rPr>
      </w:pPr>
      <w:r w:rsidRPr="00006115">
        <w:rPr>
          <w:color w:val="000000"/>
        </w:rPr>
        <w:t>Другие расходы.</w:t>
      </w:r>
    </w:p>
    <w:p w:rsidR="002D6A3D" w:rsidRPr="00006115" w:rsidRDefault="002D6A3D" w:rsidP="00006115">
      <w:pPr>
        <w:pStyle w:val="afb"/>
        <w:spacing w:before="0"/>
        <w:rPr>
          <w:color w:val="000000"/>
        </w:rPr>
      </w:pPr>
      <w:r w:rsidRPr="00006115">
        <w:rPr>
          <w:color w:val="000000"/>
        </w:rPr>
        <w:t xml:space="preserve">Ведомственная классификация позволяет выделить соответствующие министерства, другие государственные учреждения или юридические лица, которые являются прямыми получателями бюджетных средств. Такая классификация расходов бюджета показывает наиболее мобильные изменения в структуре расходов, связанные с изменением системы управления. Классификация расходов по целевому назначению, </w:t>
      </w:r>
      <w:r w:rsidR="00006115">
        <w:rPr>
          <w:color w:val="000000"/>
        </w:rPr>
        <w:t>т.е.</w:t>
      </w:r>
      <w:r w:rsidRPr="00006115">
        <w:rPr>
          <w:color w:val="000000"/>
        </w:rPr>
        <w:t xml:space="preserve"> по конкретным видам затрат, создает предпосылки для рационального использования бюджетных средств, является необходимой базой для осуществления эффективного и действенного контроля за использованием бюджетных ассигнований.</w:t>
      </w:r>
    </w:p>
    <w:p w:rsidR="002D6A3D" w:rsidRPr="00006115" w:rsidRDefault="002D6A3D" w:rsidP="00006115">
      <w:pPr>
        <w:pStyle w:val="afb"/>
        <w:spacing w:before="0"/>
        <w:rPr>
          <w:color w:val="000000"/>
        </w:rPr>
      </w:pPr>
      <w:r w:rsidRPr="00006115">
        <w:rPr>
          <w:color w:val="000000"/>
        </w:rPr>
        <w:t>В соответствии с территориальной классификацией расходов в Российской Федерации расходы бюджета подразделяются на расходы федерального бюджета, расходы бюджетов субъектов Федерации и расходы местных бюджетов.</w:t>
      </w:r>
    </w:p>
    <w:p w:rsidR="002D6A3D" w:rsidRPr="00006115" w:rsidRDefault="002D6A3D" w:rsidP="00006115">
      <w:pPr>
        <w:pStyle w:val="1"/>
        <w:keepNext w:val="0"/>
        <w:keepLines w:val="0"/>
        <w:spacing w:before="0" w:line="360" w:lineRule="auto"/>
        <w:ind w:firstLine="709"/>
        <w:jc w:val="both"/>
        <w:rPr>
          <w:rFonts w:ascii="Times New Roman" w:hAnsi="Times New Roman"/>
          <w:color w:val="000000"/>
        </w:rPr>
      </w:pPr>
      <w:r w:rsidRPr="00006115">
        <w:rPr>
          <w:rFonts w:ascii="Times New Roman" w:hAnsi="Times New Roman"/>
          <w:color w:val="000000"/>
        </w:rPr>
        <w:br w:type="page"/>
      </w:r>
      <w:bookmarkStart w:id="5" w:name="_Toc280958476"/>
      <w:r w:rsidRPr="00006115">
        <w:rPr>
          <w:rFonts w:ascii="Times New Roman" w:hAnsi="Times New Roman"/>
          <w:color w:val="000000"/>
        </w:rPr>
        <w:t xml:space="preserve">2. </w:t>
      </w:r>
      <w:r w:rsidR="00B91499" w:rsidRPr="00006115">
        <w:rPr>
          <w:rFonts w:ascii="Times New Roman" w:hAnsi="Times New Roman"/>
          <w:color w:val="000000"/>
        </w:rPr>
        <w:t>Бюджетное финансирование и динамика расходов бюджета в экономической и социальной сфере</w:t>
      </w:r>
      <w:r w:rsidR="00B91499">
        <w:rPr>
          <w:rFonts w:ascii="Times New Roman" w:hAnsi="Times New Roman"/>
          <w:color w:val="000000"/>
        </w:rPr>
        <w:t xml:space="preserve"> </w:t>
      </w:r>
      <w:r w:rsidR="00B91499" w:rsidRPr="00006115">
        <w:rPr>
          <w:rFonts w:ascii="Times New Roman" w:hAnsi="Times New Roman"/>
          <w:color w:val="000000"/>
        </w:rPr>
        <w:t>РФ</w:t>
      </w:r>
      <w:bookmarkEnd w:id="5"/>
    </w:p>
    <w:p w:rsidR="002D6A3D" w:rsidRPr="00006115" w:rsidRDefault="002D6A3D" w:rsidP="00006115">
      <w:pPr>
        <w:spacing w:line="360" w:lineRule="auto"/>
        <w:ind w:firstLine="709"/>
        <w:jc w:val="both"/>
        <w:rPr>
          <w:color w:val="000000"/>
          <w:sz w:val="28"/>
        </w:rPr>
      </w:pPr>
    </w:p>
    <w:p w:rsidR="002D6A3D" w:rsidRPr="00006115" w:rsidRDefault="002D6A3D" w:rsidP="00006115">
      <w:pPr>
        <w:pStyle w:val="1"/>
        <w:keepNext w:val="0"/>
        <w:keepLines w:val="0"/>
        <w:spacing w:before="0" w:line="360" w:lineRule="auto"/>
        <w:ind w:firstLine="709"/>
        <w:jc w:val="both"/>
        <w:rPr>
          <w:rFonts w:ascii="Times New Roman" w:hAnsi="Times New Roman"/>
          <w:color w:val="000000"/>
        </w:rPr>
      </w:pPr>
      <w:bookmarkStart w:id="6" w:name="_Toc280958477"/>
      <w:r w:rsidRPr="00006115">
        <w:rPr>
          <w:rFonts w:ascii="Times New Roman" w:hAnsi="Times New Roman"/>
          <w:color w:val="000000"/>
        </w:rPr>
        <w:t>2.1 Бюджетное финансирование, его принципы и формы</w:t>
      </w:r>
      <w:bookmarkEnd w:id="6"/>
    </w:p>
    <w:p w:rsidR="002D6A3D" w:rsidRPr="00006115" w:rsidRDefault="002D6A3D" w:rsidP="00006115">
      <w:pPr>
        <w:spacing w:line="360" w:lineRule="auto"/>
        <w:ind w:firstLine="709"/>
        <w:jc w:val="both"/>
        <w:rPr>
          <w:color w:val="000000"/>
          <w:sz w:val="28"/>
        </w:rPr>
      </w:pPr>
    </w:p>
    <w:p w:rsidR="002D6A3D" w:rsidRPr="00006115" w:rsidRDefault="002D6A3D" w:rsidP="00006115">
      <w:pPr>
        <w:pStyle w:val="afb"/>
        <w:spacing w:before="0"/>
        <w:rPr>
          <w:color w:val="000000"/>
        </w:rPr>
      </w:pPr>
      <w:r w:rsidRPr="00006115">
        <w:rPr>
          <w:color w:val="000000"/>
        </w:rPr>
        <w:t xml:space="preserve">Расходы бюджета осуществляются с помощью бюджетного финансирования </w:t>
      </w:r>
      <w:r w:rsidR="00006115">
        <w:rPr>
          <w:color w:val="000000"/>
        </w:rPr>
        <w:t>–</w:t>
      </w:r>
      <w:r w:rsidR="00006115" w:rsidRPr="00006115">
        <w:rPr>
          <w:color w:val="000000"/>
        </w:rPr>
        <w:t xml:space="preserve"> </w:t>
      </w:r>
      <w:r w:rsidRPr="00006115">
        <w:rPr>
          <w:color w:val="000000"/>
        </w:rPr>
        <w:t>системы предоставления денежных средств предприятиям, организациям и учреждениям на проведение мероприятий, предусмотренных бюджетом. Бюджетное финансирование основано на определенных принципах, характеризуется специфическими формами и методами предоставления средств.</w:t>
      </w:r>
    </w:p>
    <w:p w:rsidR="002D6A3D" w:rsidRPr="00006115" w:rsidRDefault="002D6A3D" w:rsidP="00006115">
      <w:pPr>
        <w:pStyle w:val="afb"/>
        <w:spacing w:before="0"/>
        <w:rPr>
          <w:color w:val="000000"/>
        </w:rPr>
      </w:pPr>
      <w:r w:rsidRPr="00006115">
        <w:rPr>
          <w:color w:val="000000"/>
        </w:rPr>
        <w:t>Принципы бюджетного финансирования играют важную роль в организации рациональной системы бюджетного финансирования. К ним относятся:</w:t>
      </w:r>
    </w:p>
    <w:p w:rsidR="002D6A3D" w:rsidRPr="00006115" w:rsidRDefault="002D6A3D" w:rsidP="00006115">
      <w:pPr>
        <w:pStyle w:val="a4"/>
        <w:numPr>
          <w:ilvl w:val="0"/>
          <w:numId w:val="26"/>
        </w:numPr>
        <w:spacing w:before="0"/>
        <w:ind w:left="0" w:firstLine="709"/>
        <w:rPr>
          <w:color w:val="000000"/>
        </w:rPr>
      </w:pPr>
      <w:r w:rsidRPr="00006115">
        <w:rPr>
          <w:color w:val="000000"/>
        </w:rPr>
        <w:t xml:space="preserve">получение максимального эффекта при минимуме затрат (может выражаться, с одной стороны, в решении различных задач социально </w:t>
      </w:r>
      <w:r w:rsidR="00006115">
        <w:rPr>
          <w:color w:val="000000"/>
        </w:rPr>
        <w:t>–</w:t>
      </w:r>
      <w:r w:rsidR="00006115" w:rsidRPr="00006115">
        <w:rPr>
          <w:color w:val="000000"/>
        </w:rPr>
        <w:t xml:space="preserve"> </w:t>
      </w:r>
      <w:r w:rsidRPr="00006115">
        <w:rPr>
          <w:color w:val="000000"/>
        </w:rPr>
        <w:t xml:space="preserve">экономического развития страны, а с другой </w:t>
      </w:r>
      <w:r w:rsidR="00006115">
        <w:rPr>
          <w:color w:val="000000"/>
        </w:rPr>
        <w:t>–</w:t>
      </w:r>
      <w:r w:rsidR="00006115" w:rsidRPr="00006115">
        <w:rPr>
          <w:color w:val="000000"/>
        </w:rPr>
        <w:t xml:space="preserve"> </w:t>
      </w:r>
      <w:r w:rsidRPr="00006115">
        <w:rPr>
          <w:color w:val="000000"/>
        </w:rPr>
        <w:t>в обратном притоке в бюджет денежных средств за счет роста доходов получателей бюджетных ассигнований);</w:t>
      </w:r>
    </w:p>
    <w:p w:rsidR="002D6A3D" w:rsidRPr="00006115" w:rsidRDefault="002D6A3D" w:rsidP="00006115">
      <w:pPr>
        <w:pStyle w:val="a4"/>
        <w:numPr>
          <w:ilvl w:val="0"/>
          <w:numId w:val="26"/>
        </w:numPr>
        <w:spacing w:before="0"/>
        <w:ind w:left="0" w:firstLine="709"/>
        <w:rPr>
          <w:color w:val="000000"/>
        </w:rPr>
      </w:pPr>
      <w:r w:rsidRPr="00006115">
        <w:rPr>
          <w:color w:val="000000"/>
        </w:rPr>
        <w:t>целевой характер использования бюджетных ассигнований;</w:t>
      </w:r>
    </w:p>
    <w:p w:rsidR="002D6A3D" w:rsidRPr="00006115" w:rsidRDefault="002D6A3D" w:rsidP="00006115">
      <w:pPr>
        <w:pStyle w:val="a4"/>
        <w:numPr>
          <w:ilvl w:val="0"/>
          <w:numId w:val="26"/>
        </w:numPr>
        <w:spacing w:before="0"/>
        <w:ind w:left="0" w:firstLine="709"/>
        <w:rPr>
          <w:color w:val="000000"/>
        </w:rPr>
      </w:pPr>
      <w:r w:rsidRPr="00006115">
        <w:rPr>
          <w:color w:val="000000"/>
        </w:rPr>
        <w:t>предоставление бюджетных средств в меру выполнения производственных и других показателей и с учетом использования ранее отпущенных ассигнований;</w:t>
      </w:r>
    </w:p>
    <w:p w:rsidR="002D6A3D" w:rsidRPr="00006115" w:rsidRDefault="002D6A3D" w:rsidP="00006115">
      <w:pPr>
        <w:pStyle w:val="a4"/>
        <w:numPr>
          <w:ilvl w:val="0"/>
          <w:numId w:val="26"/>
        </w:numPr>
        <w:spacing w:before="0"/>
        <w:ind w:left="0" w:firstLine="709"/>
        <w:rPr>
          <w:color w:val="000000"/>
        </w:rPr>
      </w:pPr>
      <w:r w:rsidRPr="00006115">
        <w:rPr>
          <w:color w:val="000000"/>
        </w:rPr>
        <w:t>бюджетных ассигнований;</w:t>
      </w:r>
    </w:p>
    <w:p w:rsidR="002D6A3D" w:rsidRPr="00006115" w:rsidRDefault="002D6A3D" w:rsidP="00006115">
      <w:pPr>
        <w:pStyle w:val="a4"/>
        <w:numPr>
          <w:ilvl w:val="0"/>
          <w:numId w:val="26"/>
        </w:numPr>
        <w:spacing w:before="0"/>
        <w:ind w:left="0" w:firstLine="709"/>
        <w:rPr>
          <w:color w:val="000000"/>
        </w:rPr>
      </w:pPr>
      <w:r w:rsidRPr="00006115">
        <w:rPr>
          <w:color w:val="000000"/>
        </w:rPr>
        <w:t>бесплатность бюджетных ассигнований: выделение бюджетных средств без уплаты государству каких-либо доходов в виде процента или других видов оплаты ассигнований.</w:t>
      </w:r>
    </w:p>
    <w:p w:rsidR="002D6A3D" w:rsidRPr="00006115" w:rsidRDefault="002D6A3D" w:rsidP="00006115">
      <w:pPr>
        <w:pStyle w:val="afb"/>
        <w:spacing w:before="0"/>
        <w:rPr>
          <w:color w:val="000000"/>
        </w:rPr>
      </w:pPr>
      <w:r w:rsidRPr="00006115">
        <w:rPr>
          <w:color w:val="000000"/>
        </w:rPr>
        <w:t>Существуют два канала финансового обеспечения: ведомственно-корпоративный и территориальный.</w:t>
      </w:r>
    </w:p>
    <w:p w:rsidR="002D6A3D" w:rsidRPr="00006115" w:rsidRDefault="002D6A3D" w:rsidP="00006115">
      <w:pPr>
        <w:pStyle w:val="afb"/>
        <w:spacing w:before="0"/>
        <w:rPr>
          <w:color w:val="000000"/>
        </w:rPr>
      </w:pPr>
      <w:r w:rsidRPr="00006115">
        <w:rPr>
          <w:color w:val="000000"/>
        </w:rPr>
        <w:t>Ведомственно-корпоративный принцип обеспечения финансовыми ресурсами используется для наделения средствами предприятий в рамках решаемых ими производственных задач и для обеспечения их работников необходимым объемом социально-бытовых услуг.</w:t>
      </w:r>
    </w:p>
    <w:p w:rsidR="002D6A3D" w:rsidRPr="00006115" w:rsidRDefault="002D6A3D" w:rsidP="00006115">
      <w:pPr>
        <w:pStyle w:val="afb"/>
        <w:spacing w:before="0"/>
        <w:rPr>
          <w:color w:val="000000"/>
        </w:rPr>
      </w:pPr>
      <w:r w:rsidRPr="00006115">
        <w:rPr>
          <w:color w:val="000000"/>
        </w:rPr>
        <w:t>В соответствии с территориальным принципом средства на социально-бытовую инфраструктуру выделяются территориальным органам власти для развития административно-территориальных единиц, обеспечения их жителей услугами предприятий и учреждений социально-бытовой инфраструктуры.</w:t>
      </w:r>
    </w:p>
    <w:p w:rsidR="002D6A3D" w:rsidRPr="00006115" w:rsidRDefault="002D6A3D" w:rsidP="00006115">
      <w:pPr>
        <w:pStyle w:val="afb"/>
        <w:spacing w:before="0"/>
        <w:rPr>
          <w:color w:val="000000"/>
        </w:rPr>
      </w:pPr>
      <w:r w:rsidRPr="00006115">
        <w:rPr>
          <w:color w:val="000000"/>
        </w:rPr>
        <w:t>В широком смысле расходы бюджетных средств есть система распределения имеющихся в распоряжении государства доходов этого государства. Такое предоставление бюджетных средств может осуществляться только строго юридически установленным способом:</w:t>
      </w:r>
    </w:p>
    <w:p w:rsidR="002D6A3D" w:rsidRPr="00006115" w:rsidRDefault="002D6A3D" w:rsidP="00006115">
      <w:pPr>
        <w:pStyle w:val="a4"/>
        <w:numPr>
          <w:ilvl w:val="0"/>
          <w:numId w:val="12"/>
        </w:numPr>
        <w:spacing w:before="0"/>
        <w:ind w:left="0" w:firstLine="709"/>
        <w:rPr>
          <w:color w:val="000000"/>
        </w:rPr>
      </w:pPr>
      <w:r w:rsidRPr="00006115">
        <w:rPr>
          <w:color w:val="000000"/>
        </w:rPr>
        <w:t>в виде ассигнований на содержание бюджетных учреждений;</w:t>
      </w:r>
    </w:p>
    <w:p w:rsidR="002D6A3D" w:rsidRPr="00006115" w:rsidRDefault="002D6A3D" w:rsidP="00006115">
      <w:pPr>
        <w:pStyle w:val="a4"/>
        <w:numPr>
          <w:ilvl w:val="0"/>
          <w:numId w:val="12"/>
        </w:numPr>
        <w:spacing w:before="0"/>
        <w:ind w:left="0" w:firstLine="709"/>
        <w:rPr>
          <w:color w:val="000000"/>
        </w:rPr>
      </w:pPr>
      <w:r w:rsidRPr="00006115">
        <w:rPr>
          <w:color w:val="000000"/>
        </w:rPr>
        <w:t>в виде средств на оплату товаров, работ и услуг, выполняемых физическими и юридическими лицами по государственным или муниципальным контрактам (в рамках поставок для государственных или муниципальных нужд);</w:t>
      </w:r>
    </w:p>
    <w:p w:rsidR="002D6A3D" w:rsidRPr="00006115" w:rsidRDefault="002D6A3D" w:rsidP="00006115">
      <w:pPr>
        <w:pStyle w:val="a4"/>
        <w:numPr>
          <w:ilvl w:val="0"/>
          <w:numId w:val="12"/>
        </w:numPr>
        <w:spacing w:before="0"/>
        <w:ind w:left="0" w:firstLine="709"/>
        <w:rPr>
          <w:color w:val="000000"/>
        </w:rPr>
      </w:pPr>
      <w:r w:rsidRPr="00006115">
        <w:rPr>
          <w:color w:val="000000"/>
        </w:rPr>
        <w:t>в виде различных по своим целям трансфертов, включающих в себя ассигнования на реализацию органами местного самоуправления обязательных выплат населению, установленных законодательством РФ, законодательством субъектов РФ, правовыми актами предоставленных органами местного самоуправления;</w:t>
      </w:r>
    </w:p>
    <w:p w:rsidR="002D6A3D" w:rsidRPr="00006115" w:rsidRDefault="002D6A3D" w:rsidP="00006115">
      <w:pPr>
        <w:pStyle w:val="a4"/>
        <w:numPr>
          <w:ilvl w:val="0"/>
          <w:numId w:val="12"/>
        </w:numPr>
        <w:spacing w:before="0"/>
        <w:ind w:left="0" w:firstLine="709"/>
        <w:rPr>
          <w:color w:val="000000"/>
        </w:rPr>
      </w:pPr>
      <w:r w:rsidRPr="00006115">
        <w:rPr>
          <w:color w:val="000000"/>
        </w:rPr>
        <w:t>в виде ассигнований на осуществление отдельных государственных полномочий, предоставляемых на другие уровни власти;</w:t>
      </w:r>
    </w:p>
    <w:p w:rsidR="002D6A3D" w:rsidRPr="00006115" w:rsidRDefault="002D6A3D" w:rsidP="00006115">
      <w:pPr>
        <w:pStyle w:val="a4"/>
        <w:numPr>
          <w:ilvl w:val="0"/>
          <w:numId w:val="12"/>
        </w:numPr>
        <w:spacing w:before="0"/>
        <w:ind w:left="0" w:firstLine="709"/>
        <w:rPr>
          <w:color w:val="000000"/>
        </w:rPr>
      </w:pPr>
      <w:r w:rsidRPr="00006115">
        <w:rPr>
          <w:color w:val="000000"/>
        </w:rPr>
        <w:t>в виде ассигнований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 уменьшению бюджетных доходов;</w:t>
      </w:r>
    </w:p>
    <w:p w:rsidR="002D6A3D" w:rsidRPr="00006115" w:rsidRDefault="002D6A3D" w:rsidP="00006115">
      <w:pPr>
        <w:pStyle w:val="a4"/>
        <w:numPr>
          <w:ilvl w:val="0"/>
          <w:numId w:val="12"/>
        </w:numPr>
        <w:spacing w:before="0"/>
        <w:ind w:left="0" w:firstLine="709"/>
        <w:rPr>
          <w:color w:val="000000"/>
        </w:rPr>
      </w:pPr>
      <w:r w:rsidRPr="00006115">
        <w:rPr>
          <w:color w:val="000000"/>
        </w:rPr>
        <w:t>в виде бюджетных кредитов юридическим лицам (в том числе налоговых кредитов, отсрочек и рассрочек по уплате налогов и платежей и других обязательств;</w:t>
      </w:r>
    </w:p>
    <w:p w:rsidR="002D6A3D" w:rsidRPr="00006115" w:rsidRDefault="002D6A3D" w:rsidP="00006115">
      <w:pPr>
        <w:pStyle w:val="a4"/>
        <w:numPr>
          <w:ilvl w:val="0"/>
          <w:numId w:val="12"/>
        </w:numPr>
        <w:spacing w:before="0"/>
        <w:ind w:left="0" w:firstLine="709"/>
        <w:rPr>
          <w:color w:val="000000"/>
        </w:rPr>
      </w:pPr>
      <w:r w:rsidRPr="00006115">
        <w:rPr>
          <w:color w:val="000000"/>
        </w:rPr>
        <w:t>в виде субвенций и субсидий физическим и юридическим лицам;</w:t>
      </w:r>
    </w:p>
    <w:p w:rsidR="002D6A3D" w:rsidRPr="00006115" w:rsidRDefault="002D6A3D" w:rsidP="00006115">
      <w:pPr>
        <w:pStyle w:val="a4"/>
        <w:numPr>
          <w:ilvl w:val="0"/>
          <w:numId w:val="12"/>
        </w:numPr>
        <w:spacing w:before="0"/>
        <w:ind w:left="0" w:firstLine="709"/>
        <w:rPr>
          <w:color w:val="000000"/>
        </w:rPr>
      </w:pPr>
      <w:r w:rsidRPr="00006115">
        <w:rPr>
          <w:color w:val="000000"/>
        </w:rPr>
        <w:t>в виде инвестиций в уставной капитал действующих или вновь создаваемых юридических лиц;</w:t>
      </w:r>
    </w:p>
    <w:p w:rsidR="002D6A3D" w:rsidRPr="00006115" w:rsidRDefault="002D6A3D" w:rsidP="00006115">
      <w:pPr>
        <w:pStyle w:val="a4"/>
        <w:numPr>
          <w:ilvl w:val="0"/>
          <w:numId w:val="12"/>
        </w:numPr>
        <w:spacing w:before="0"/>
        <w:ind w:left="0" w:firstLine="709"/>
        <w:rPr>
          <w:color w:val="000000"/>
        </w:rPr>
      </w:pPr>
      <w:r w:rsidRPr="00006115">
        <w:rPr>
          <w:color w:val="000000"/>
        </w:rPr>
        <w:t>в виде бюджетных ссуд, дотаций, субвенций и субсидий бюджетам других уровней бюджетной системы РФ, государственным внебюджетным фондам;</w:t>
      </w:r>
    </w:p>
    <w:p w:rsidR="002D6A3D" w:rsidRPr="00006115" w:rsidRDefault="002D6A3D" w:rsidP="00006115">
      <w:pPr>
        <w:pStyle w:val="a4"/>
        <w:numPr>
          <w:ilvl w:val="0"/>
          <w:numId w:val="12"/>
        </w:numPr>
        <w:spacing w:before="0"/>
        <w:ind w:left="0" w:firstLine="709"/>
        <w:rPr>
          <w:color w:val="000000"/>
        </w:rPr>
      </w:pPr>
      <w:r w:rsidRPr="00006115">
        <w:rPr>
          <w:color w:val="000000"/>
        </w:rPr>
        <w:t>в виде кредитов и займов внутри страны за счет государственных внешних заимствований; реализацию органами местного самоуправления обязательных выплат населению, установленных законодательством Российской Федерации, законодательством субъектов Российской Федерации, правовыми актами представительных органов местного самоуправления;</w:t>
      </w:r>
    </w:p>
    <w:p w:rsidR="002D6A3D" w:rsidRPr="00006115" w:rsidRDefault="002D6A3D" w:rsidP="00006115">
      <w:pPr>
        <w:pStyle w:val="a4"/>
        <w:numPr>
          <w:ilvl w:val="0"/>
          <w:numId w:val="12"/>
        </w:numPr>
        <w:spacing w:before="0"/>
        <w:ind w:left="0" w:firstLine="709"/>
        <w:rPr>
          <w:color w:val="000000"/>
        </w:rPr>
      </w:pPr>
      <w:r w:rsidRPr="00006115">
        <w:rPr>
          <w:color w:val="000000"/>
        </w:rPr>
        <w:t>осуществление отдельных государственных полномочий, передаваемых на другие уровни власти.</w:t>
      </w:r>
    </w:p>
    <w:p w:rsidR="002D6A3D" w:rsidRPr="00006115" w:rsidRDefault="002D6A3D" w:rsidP="00006115">
      <w:pPr>
        <w:pStyle w:val="a4"/>
        <w:numPr>
          <w:ilvl w:val="0"/>
          <w:numId w:val="12"/>
        </w:numPr>
        <w:spacing w:before="0"/>
        <w:ind w:left="0" w:firstLine="709"/>
        <w:rPr>
          <w:color w:val="000000"/>
        </w:rPr>
      </w:pPr>
      <w:r w:rsidRPr="00006115">
        <w:rPr>
          <w:color w:val="000000"/>
        </w:rPr>
        <w:t>в виде кредитов иностранным государствам;</w:t>
      </w:r>
    </w:p>
    <w:p w:rsidR="002D6A3D" w:rsidRPr="00006115" w:rsidRDefault="002D6A3D" w:rsidP="00006115">
      <w:pPr>
        <w:pStyle w:val="a4"/>
        <w:numPr>
          <w:ilvl w:val="0"/>
          <w:numId w:val="12"/>
        </w:numPr>
        <w:spacing w:before="0"/>
        <w:ind w:left="0" w:firstLine="709"/>
        <w:rPr>
          <w:color w:val="000000"/>
        </w:rPr>
      </w:pPr>
      <w:r w:rsidRPr="00006115">
        <w:rPr>
          <w:color w:val="000000"/>
        </w:rPr>
        <w:t>ценных бумаг.</w:t>
      </w:r>
    </w:p>
    <w:p w:rsidR="002D6A3D" w:rsidRPr="00006115" w:rsidRDefault="002D6A3D" w:rsidP="00006115">
      <w:pPr>
        <w:pStyle w:val="afb"/>
        <w:spacing w:before="0"/>
        <w:rPr>
          <w:color w:val="000000"/>
        </w:rPr>
      </w:pPr>
      <w:r w:rsidRPr="00006115">
        <w:rPr>
          <w:color w:val="000000"/>
        </w:rPr>
        <w:t>Рассмотрим некоторые формы бюджетного финансирования подробнее.</w:t>
      </w:r>
    </w:p>
    <w:p w:rsidR="002D6A3D" w:rsidRPr="00006115" w:rsidRDefault="002D6A3D" w:rsidP="00006115">
      <w:pPr>
        <w:pStyle w:val="afb"/>
        <w:spacing w:before="0"/>
        <w:rPr>
          <w:color w:val="000000"/>
        </w:rPr>
      </w:pPr>
      <w:r w:rsidRPr="00006115">
        <w:rPr>
          <w:color w:val="000000"/>
        </w:rPr>
        <w:t xml:space="preserve">Трансферты </w:t>
      </w:r>
      <w:r w:rsidR="00006115">
        <w:rPr>
          <w:color w:val="000000"/>
        </w:rPr>
        <w:t>–</w:t>
      </w:r>
      <w:r w:rsidR="00006115" w:rsidRPr="00006115">
        <w:rPr>
          <w:color w:val="000000"/>
        </w:rPr>
        <w:t xml:space="preserve"> </w:t>
      </w:r>
      <w:r w:rsidRPr="00006115">
        <w:rPr>
          <w:color w:val="000000"/>
        </w:rPr>
        <w:t xml:space="preserve">бюджетные средства для финансирования обязательных выплат населению </w:t>
      </w:r>
      <w:r w:rsidR="00006115">
        <w:rPr>
          <w:color w:val="000000"/>
        </w:rPr>
        <w:t>–</w:t>
      </w:r>
      <w:r w:rsidR="00006115" w:rsidRPr="00006115">
        <w:rPr>
          <w:color w:val="000000"/>
        </w:rPr>
        <w:t xml:space="preserve"> </w:t>
      </w:r>
      <w:r w:rsidRPr="00006115">
        <w:rPr>
          <w:color w:val="000000"/>
        </w:rPr>
        <w:t>пенсий, стипендий, пособий, компенсаций, других социальных выплат, установленных законодательством Российской Федерации, законодательством субъектов Российской Федерации, правовыми актами органов местного самоуправления.</w:t>
      </w:r>
    </w:p>
    <w:p w:rsidR="002D6A3D" w:rsidRPr="00006115" w:rsidRDefault="002D6A3D" w:rsidP="00006115">
      <w:pPr>
        <w:pStyle w:val="afb"/>
        <w:spacing w:before="0"/>
        <w:rPr>
          <w:color w:val="000000"/>
        </w:rPr>
      </w:pPr>
      <w:r w:rsidRPr="00006115">
        <w:rPr>
          <w:color w:val="000000"/>
        </w:rPr>
        <w:t xml:space="preserve">Бюджетные ассигнования </w:t>
      </w:r>
      <w:r w:rsidR="00006115">
        <w:rPr>
          <w:color w:val="000000"/>
        </w:rPr>
        <w:t>–</w:t>
      </w:r>
      <w:r w:rsidR="00006115" w:rsidRPr="00006115">
        <w:rPr>
          <w:color w:val="000000"/>
        </w:rPr>
        <w:t xml:space="preserve"> </w:t>
      </w:r>
      <w:r w:rsidRPr="00006115">
        <w:rPr>
          <w:color w:val="000000"/>
        </w:rPr>
        <w:t>это бюджетные средства, выделяемые в соответствии с бюджетной росписью получателю или распорядителю бюджетных средств. Они могут предоставляться на:</w:t>
      </w:r>
    </w:p>
    <w:p w:rsidR="002D6A3D" w:rsidRPr="00006115" w:rsidRDefault="002D6A3D" w:rsidP="00006115">
      <w:pPr>
        <w:pStyle w:val="a4"/>
        <w:numPr>
          <w:ilvl w:val="0"/>
          <w:numId w:val="13"/>
        </w:numPr>
        <w:spacing w:before="0"/>
        <w:ind w:left="0" w:firstLine="709"/>
        <w:rPr>
          <w:color w:val="000000"/>
        </w:rPr>
      </w:pPr>
      <w:r w:rsidRPr="00006115">
        <w:rPr>
          <w:color w:val="000000"/>
        </w:rPr>
        <w:t>содержание бюджетных учреждений;</w:t>
      </w:r>
    </w:p>
    <w:p w:rsidR="002D6A3D" w:rsidRPr="00006115" w:rsidRDefault="002D6A3D" w:rsidP="00006115">
      <w:pPr>
        <w:pStyle w:val="a4"/>
        <w:numPr>
          <w:ilvl w:val="0"/>
          <w:numId w:val="13"/>
        </w:numPr>
        <w:spacing w:before="0"/>
        <w:ind w:left="0" w:firstLine="709"/>
        <w:rPr>
          <w:color w:val="000000"/>
        </w:rPr>
      </w:pPr>
      <w:r w:rsidRPr="00006115">
        <w:rPr>
          <w:color w:val="000000"/>
        </w:rPr>
        <w:t>оплату товаров, работ и услуг, выполняемых физическими и юридическими лицами по государственным или муниципальным контрактам;</w:t>
      </w:r>
    </w:p>
    <w:p w:rsidR="002D6A3D" w:rsidRPr="00006115" w:rsidRDefault="002D6A3D" w:rsidP="00006115">
      <w:pPr>
        <w:pStyle w:val="afb"/>
        <w:spacing w:before="0"/>
        <w:rPr>
          <w:color w:val="000000"/>
        </w:rPr>
      </w:pPr>
      <w:r w:rsidRPr="00006115">
        <w:rPr>
          <w:color w:val="000000"/>
        </w:rPr>
        <w:t xml:space="preserve">Субвенция </w:t>
      </w:r>
      <w:r w:rsidR="00006115">
        <w:rPr>
          <w:color w:val="000000"/>
        </w:rPr>
        <w:t>–</w:t>
      </w:r>
      <w:r w:rsidR="00006115" w:rsidRPr="00006115">
        <w:rPr>
          <w:color w:val="000000"/>
        </w:rPr>
        <w:t xml:space="preserve"> </w:t>
      </w:r>
      <w:r w:rsidRPr="00006115">
        <w:rPr>
          <w:color w:val="000000"/>
        </w:rPr>
        <w:t>это бюджетные средства, предоставляемые бюджету другого уровня бюджетной системы Российской Федерации или юридическому лицу на безвозмездной и безвозвратной основах на осуществление определенных целевых расходов.</w:t>
      </w:r>
    </w:p>
    <w:p w:rsidR="002D6A3D" w:rsidRPr="00006115" w:rsidRDefault="002D6A3D" w:rsidP="00006115">
      <w:pPr>
        <w:pStyle w:val="afb"/>
        <w:spacing w:before="0"/>
        <w:rPr>
          <w:color w:val="000000"/>
        </w:rPr>
      </w:pPr>
      <w:r w:rsidRPr="00006115">
        <w:rPr>
          <w:color w:val="000000"/>
        </w:rPr>
        <w:t xml:space="preserve">Субсидия </w:t>
      </w:r>
      <w:r w:rsidR="00006115">
        <w:rPr>
          <w:color w:val="000000"/>
        </w:rPr>
        <w:t>–</w:t>
      </w:r>
      <w:r w:rsidR="00006115" w:rsidRPr="00006115">
        <w:rPr>
          <w:color w:val="000000"/>
        </w:rPr>
        <w:t xml:space="preserve"> </w:t>
      </w:r>
      <w:r w:rsidRPr="00006115">
        <w:rPr>
          <w:color w:val="000000"/>
        </w:rPr>
        <w:t>это бюджетные средства, предоставляемые бюджету другого уровня бюджетной системы Российской Федерации, физическому или юридическому лицу на условиях долевого финансирования целевых расходов.</w:t>
      </w:r>
    </w:p>
    <w:p w:rsidR="002D6A3D" w:rsidRPr="00006115" w:rsidRDefault="002D6A3D" w:rsidP="00006115">
      <w:pPr>
        <w:pStyle w:val="afb"/>
        <w:spacing w:before="0"/>
        <w:rPr>
          <w:color w:val="000000"/>
        </w:rPr>
      </w:pPr>
      <w:r w:rsidRPr="00006115">
        <w:rPr>
          <w:color w:val="000000"/>
        </w:rPr>
        <w:t>Бюджетные инвестиции в уставные капиталы действующих или вновь создаваемых юридических лиц предусматриваются соответствующим бюджетом при условии включения их в федеральную целевую программу, региональную целевую программу либо в соответствии с решением федерального органа исполнительной власти, органа исполнительной власти субъекта Федерации или органа местного самоуправления.</w:t>
      </w:r>
    </w:p>
    <w:p w:rsidR="002D6A3D" w:rsidRPr="00006115" w:rsidRDefault="002D6A3D" w:rsidP="00006115">
      <w:pPr>
        <w:pStyle w:val="afb"/>
        <w:spacing w:before="0"/>
        <w:rPr>
          <w:color w:val="000000"/>
        </w:rPr>
      </w:pPr>
      <w:r w:rsidRPr="00006115">
        <w:rPr>
          <w:color w:val="000000"/>
        </w:rPr>
        <w:t xml:space="preserve">Бюджетная ссуда </w:t>
      </w:r>
      <w:r w:rsidR="00006115">
        <w:rPr>
          <w:color w:val="000000"/>
        </w:rPr>
        <w:t>–</w:t>
      </w:r>
      <w:r w:rsidR="00006115" w:rsidRPr="00006115">
        <w:rPr>
          <w:color w:val="000000"/>
        </w:rPr>
        <w:t xml:space="preserve"> </w:t>
      </w:r>
      <w:r w:rsidRPr="00006115">
        <w:rPr>
          <w:color w:val="000000"/>
        </w:rPr>
        <w:t>это бюджетные средства, предоставляемые другому бюджету на возвратной, безвозмездной или возмездной основах на срок не более шести месяцев в пределах финансового года.</w:t>
      </w:r>
    </w:p>
    <w:p w:rsidR="002D6A3D" w:rsidRPr="00006115" w:rsidRDefault="002D6A3D" w:rsidP="00006115">
      <w:pPr>
        <w:pStyle w:val="afb"/>
        <w:spacing w:before="0"/>
        <w:rPr>
          <w:color w:val="000000"/>
        </w:rPr>
      </w:pPr>
      <w:r w:rsidRPr="00006115">
        <w:rPr>
          <w:color w:val="000000"/>
        </w:rPr>
        <w:t xml:space="preserve">Дотации </w:t>
      </w:r>
      <w:r w:rsidR="00006115">
        <w:rPr>
          <w:color w:val="000000"/>
        </w:rPr>
        <w:t>–</w:t>
      </w:r>
      <w:r w:rsidR="00006115" w:rsidRPr="00006115">
        <w:rPr>
          <w:color w:val="000000"/>
        </w:rPr>
        <w:t xml:space="preserve"> </w:t>
      </w:r>
      <w:r w:rsidRPr="00006115">
        <w:rPr>
          <w:color w:val="000000"/>
        </w:rPr>
        <w:t>это бюджетные средства, предоставляемые бюджету другого уровня бюджетной системы Российской</w:t>
      </w:r>
    </w:p>
    <w:p w:rsidR="002D6A3D" w:rsidRPr="00006115" w:rsidRDefault="002D6A3D" w:rsidP="00006115">
      <w:pPr>
        <w:pStyle w:val="1"/>
        <w:keepNext w:val="0"/>
        <w:keepLines w:val="0"/>
        <w:spacing w:before="0" w:line="360" w:lineRule="auto"/>
        <w:ind w:firstLine="709"/>
        <w:jc w:val="both"/>
        <w:rPr>
          <w:rFonts w:ascii="Times New Roman" w:hAnsi="Times New Roman"/>
          <w:color w:val="000000"/>
        </w:rPr>
      </w:pPr>
    </w:p>
    <w:p w:rsidR="002D6A3D" w:rsidRPr="00006115" w:rsidRDefault="002D6A3D" w:rsidP="00006115">
      <w:pPr>
        <w:pStyle w:val="1"/>
        <w:keepNext w:val="0"/>
        <w:keepLines w:val="0"/>
        <w:spacing w:before="0" w:line="360" w:lineRule="auto"/>
        <w:ind w:firstLine="709"/>
        <w:jc w:val="both"/>
        <w:rPr>
          <w:rFonts w:ascii="Times New Roman" w:hAnsi="Times New Roman"/>
          <w:color w:val="000000"/>
        </w:rPr>
      </w:pPr>
      <w:bookmarkStart w:id="7" w:name="_Toc280958478"/>
      <w:r w:rsidRPr="00006115">
        <w:rPr>
          <w:rFonts w:ascii="Times New Roman" w:hAnsi="Times New Roman"/>
          <w:color w:val="000000"/>
        </w:rPr>
        <w:t>2.2 Механизм бюджетного финансирования</w:t>
      </w:r>
      <w:bookmarkEnd w:id="7"/>
    </w:p>
    <w:p w:rsidR="002D6A3D" w:rsidRPr="00006115" w:rsidRDefault="002D6A3D" w:rsidP="00006115">
      <w:pPr>
        <w:spacing w:line="360" w:lineRule="auto"/>
        <w:ind w:firstLine="709"/>
        <w:jc w:val="both"/>
        <w:rPr>
          <w:color w:val="000000"/>
          <w:sz w:val="28"/>
          <w:szCs w:val="28"/>
        </w:rPr>
      </w:pPr>
    </w:p>
    <w:p w:rsidR="002D6A3D" w:rsidRPr="00006115" w:rsidRDefault="002D6A3D" w:rsidP="00006115">
      <w:pPr>
        <w:pStyle w:val="afb"/>
        <w:spacing w:before="0"/>
        <w:rPr>
          <w:color w:val="000000"/>
        </w:rPr>
      </w:pPr>
      <w:r w:rsidRPr="00006115">
        <w:rPr>
          <w:color w:val="000000"/>
        </w:rPr>
        <w:t xml:space="preserve">Механизм бюджетного финансирования </w:t>
      </w:r>
      <w:r w:rsidR="00006115">
        <w:rPr>
          <w:color w:val="000000"/>
        </w:rPr>
        <w:t>–</w:t>
      </w:r>
      <w:r w:rsidR="00006115" w:rsidRPr="00006115">
        <w:rPr>
          <w:color w:val="000000"/>
        </w:rPr>
        <w:t xml:space="preserve"> </w:t>
      </w:r>
      <w:r w:rsidRPr="00006115">
        <w:rPr>
          <w:color w:val="000000"/>
        </w:rPr>
        <w:t>составная часть финансового механизма, представленная совокупностью видов и форм организации бюджетных отношений, специфических методов мобилизации и использования бюджетных средств, принципов планирования и финансирования, условий и методов осуществления финансового контроля. Бюджетный механизм используется для целенаправленного воздействия на экономику через формы организации бюджетных отношений, методы мобилизации бюджетных средств, условия и принципы их расходования и через величину бюджетных средств, мобилизуемых и используемых государством, его региональными структурами, органами местного самоуправления.</w:t>
      </w:r>
    </w:p>
    <w:p w:rsidR="002D6A3D" w:rsidRPr="00006115" w:rsidRDefault="002D6A3D" w:rsidP="00006115">
      <w:pPr>
        <w:pStyle w:val="afb"/>
        <w:spacing w:before="0"/>
        <w:rPr>
          <w:color w:val="000000"/>
        </w:rPr>
      </w:pPr>
      <w:r w:rsidRPr="00006115">
        <w:rPr>
          <w:color w:val="000000"/>
        </w:rPr>
        <w:t>В зависимости от экономического содержания разных групп бюджетных отношений в структуре бюджетного механизма выделяют три звена: механизм мобилизации денежных средств в федеральный, региональные и местные бюджеты; механизм расходования бюджета средств путем их предоставления юридическим и физическим лицам; механизм межбюджетного распределения и перераспределения финансовых ресурсов.</w:t>
      </w:r>
    </w:p>
    <w:p w:rsidR="002D6A3D" w:rsidRPr="00006115" w:rsidRDefault="002D6A3D" w:rsidP="00006115">
      <w:pPr>
        <w:pStyle w:val="afb"/>
        <w:spacing w:before="0"/>
        <w:rPr>
          <w:color w:val="000000"/>
        </w:rPr>
      </w:pPr>
      <w:r w:rsidRPr="00006115">
        <w:rPr>
          <w:color w:val="000000"/>
        </w:rPr>
        <w:t xml:space="preserve">В каждом из звеньев есть элементы: конкретные виды бюджетных расходов, доходов и поступлений. Так, элементами звена мобилизации денежных средств являются конкретные виды налоговых платежей и неналоговых поступлений (НДС, налог на прибыль организаций, налог на доходы физических лиц, дивиденды по акциям, принадлежащим государству, и др.); звена предоставления бюджетных средств </w:t>
      </w:r>
      <w:r w:rsidR="00006115">
        <w:rPr>
          <w:color w:val="000000"/>
        </w:rPr>
        <w:t>–</w:t>
      </w:r>
      <w:r w:rsidR="00006115" w:rsidRPr="00006115">
        <w:rPr>
          <w:color w:val="000000"/>
        </w:rPr>
        <w:t xml:space="preserve"> </w:t>
      </w:r>
      <w:r w:rsidRPr="00006115">
        <w:rPr>
          <w:color w:val="000000"/>
        </w:rPr>
        <w:t xml:space="preserve">конкретные виды бюджетных расходов (на содержание аппарата управления, на федеральном (региональном, муниципальном) уровне, целевые программы, на погашение государственного (муниципального) долга </w:t>
      </w:r>
      <w:r w:rsidR="00006115">
        <w:rPr>
          <w:color w:val="000000"/>
        </w:rPr>
        <w:t>и т.д.</w:t>
      </w:r>
      <w:r w:rsidRPr="00006115">
        <w:rPr>
          <w:color w:val="000000"/>
        </w:rPr>
        <w:t xml:space="preserve">); звена межбюджетного распределения и перераспределения финансовых ресурсов </w:t>
      </w:r>
      <w:r w:rsidR="00006115">
        <w:rPr>
          <w:color w:val="000000"/>
        </w:rPr>
        <w:t>–</w:t>
      </w:r>
      <w:r w:rsidR="00006115" w:rsidRPr="00006115">
        <w:rPr>
          <w:color w:val="000000"/>
        </w:rPr>
        <w:t xml:space="preserve"> </w:t>
      </w:r>
      <w:r w:rsidRPr="00006115">
        <w:rPr>
          <w:color w:val="000000"/>
        </w:rPr>
        <w:t>формы поступления средств в процессе межбюджетного распределения и перераспределения финансовых ресурсов (отчисления от регулирующих доходов, трансферты, дотации, субвенции и др.). Функционируют звенья бюджетного механизма с помощью методов (приемов), способов, условий, определяющих объем и движение бюджетных ресурсов.</w:t>
      </w:r>
    </w:p>
    <w:p w:rsidR="002D6A3D" w:rsidRPr="00006115" w:rsidRDefault="002D6A3D" w:rsidP="00006115">
      <w:pPr>
        <w:pStyle w:val="afb"/>
        <w:spacing w:before="0"/>
        <w:rPr>
          <w:color w:val="000000"/>
        </w:rPr>
      </w:pPr>
      <w:r w:rsidRPr="00006115">
        <w:rPr>
          <w:color w:val="000000"/>
        </w:rPr>
        <w:t xml:space="preserve">Способы исчисления бюджетных доходов, порядок внесения платежей, принципы и условия бюджетного финансирования, различного рода санкции </w:t>
      </w:r>
      <w:r w:rsidR="00006115">
        <w:rPr>
          <w:color w:val="000000"/>
        </w:rPr>
        <w:t>и т.п.</w:t>
      </w:r>
      <w:r w:rsidRPr="00006115">
        <w:rPr>
          <w:color w:val="000000"/>
        </w:rPr>
        <w:t xml:space="preserve"> </w:t>
      </w:r>
      <w:r w:rsidR="00006115">
        <w:rPr>
          <w:color w:val="000000"/>
        </w:rPr>
        <w:t>–</w:t>
      </w:r>
      <w:r w:rsidR="00006115" w:rsidRPr="00006115">
        <w:rPr>
          <w:color w:val="000000"/>
        </w:rPr>
        <w:t xml:space="preserve"> </w:t>
      </w:r>
      <w:r w:rsidRPr="00006115">
        <w:rPr>
          <w:color w:val="000000"/>
        </w:rPr>
        <w:t xml:space="preserve">это части бюджетного механизма, предопределяющие возможности количественного и качественного воздействия бюджета на экономику. При этом количественное влияние характеризуется объемом и пропорциями мобилизуемых и перераспределяемых бюджетных средств. В зависимости оттого, сколько и где изымается денежных средств в распоряжение государства, куда и в каких объемах направляются бюджетные ассигнования, формируются возможности расширения обществ, производства, повышения его технической оснащенности, роста квалификации кадров, улучшения социально-культурного обслуживания населения </w:t>
      </w:r>
      <w:r w:rsidR="00006115">
        <w:rPr>
          <w:color w:val="000000"/>
        </w:rPr>
        <w:t>и т.д.</w:t>
      </w:r>
      <w:r w:rsidRPr="00006115">
        <w:rPr>
          <w:color w:val="000000"/>
        </w:rPr>
        <w:t xml:space="preserve"> Качественное воздействие связано с возможностями влияния через конкретные виды доходов и расходов бюджета на экономические интересы хозяйствующих субъектов. Это влияние способствует преобразованию видов доходов и расходов бюджета в стимулы развития экономики, повышения ее эффективности. Целенаправленное использование звеньев, элементов, частей бюджетного механизма позволяет ускорять или замедлять социально-экономические процессы, инициировать достижение желаемых результатов. В структуре бюджетного механизма могут выделяться также отдельные блоки, что обусловлено функциональными особенностями управления бюджетными отношениями.</w:t>
      </w:r>
    </w:p>
    <w:p w:rsidR="002D6A3D" w:rsidRPr="00006115" w:rsidRDefault="002D6A3D" w:rsidP="00006115">
      <w:pPr>
        <w:pStyle w:val="afb"/>
        <w:spacing w:before="0"/>
        <w:rPr>
          <w:color w:val="000000"/>
        </w:rPr>
      </w:pPr>
      <w:r w:rsidRPr="00006115">
        <w:rPr>
          <w:color w:val="000000"/>
        </w:rPr>
        <w:t xml:space="preserve">При функционально-управленческом подходе к бюджетному механизму в его составе выделяют блоки: бюджетного планирования и бюджетного прогнозирования; исполнения бюджета; бюджетного контроля </w:t>
      </w:r>
      <w:r w:rsidR="00006115">
        <w:rPr>
          <w:color w:val="000000"/>
        </w:rPr>
        <w:t>и т.д.</w:t>
      </w:r>
      <w:r w:rsidRPr="00006115">
        <w:rPr>
          <w:color w:val="000000"/>
        </w:rPr>
        <w:t xml:space="preserve"> Каждому из блоков свойственны специфические методы (способы, приемы), с помощью которых решаются задачи, возникающие на каждой стадии бюджетного процесса. С помощью особых приемов, используемых в блоке бюджетного планирования, составляются финансовые планы, отражающие мобилизацию и расходование бюджетных средств на уровне федерации, регионов, муниципальных образований. Составляемые в форме балансов доходов и расходов федеральные, региональные и местные бюджеты используются не только для оперативного управления бюджетными отношениями, но и как инструменты бюджетного контроля за общим состоянием экономики и финансов в стране, регионах, муниципальных образованиях. Адресность бюджетных показателей, отражающих через конкретные статьи доходов и расходов многообразные связи бюджета с отраслями экономики, служит основой для их использования в целях контроля за состоянием дел в структурных подразделениях общественного производства. Через бюджетные показатели можно следить за экономическими и социальными процессами, расценивая отклонения фактических данных от ранее запланированных как своеобразные сигналы для принятия оперативных правительственных решений. На построение бюджетного механизма существенное влияние оказывает бюджетное устройство страны. Например, в федеративных государствах в зависимости от уровня управления бюджетными процессами в бюджетном механизме выделяют три звена функционирования: федеральный бюджет; региональные бюджеты; местные бюджеты. Содержание звеньев, частей и блоков бюджетного механизма на каждом из уровней управления характеризуется спецификой, обусловленной (и предопределенной) совокупностью бюджетных прав, закрепленных за федеральными, региональными и муниципальными органами и отраженными в бюджетном законодательстве. Бюджетный механизм является инструментом осуществления бюджетной политики и в целом финансовой политики государства, регионов, муниципальных образований. С его помощью государственные и муниципальные органы стремятся обеспечить решение задач, сформулированных в основных направлениях финансовой и бюджетной политики на соответствующий период времени (год, три года </w:t>
      </w:r>
      <w:r w:rsidR="00006115">
        <w:rPr>
          <w:color w:val="000000"/>
        </w:rPr>
        <w:t>и т.д.</w:t>
      </w:r>
      <w:r w:rsidRPr="00006115">
        <w:rPr>
          <w:color w:val="000000"/>
        </w:rPr>
        <w:t xml:space="preserve">), исходя из целей, поставленных ходом экономического и социального развития страны. Меняются задачи, соответственно перестраивается и бюджетный механизм. Особенно большие изменения происходят при смене общественно-экономических формаций и методов хозяйствования. Так, в России переход на рыночные основы хозяйствования сопровождался коренной перестройкой всего бюджетного механизма, который во всех его звеньях, элементах и частях постепенно приобрел качественно новые черты: прямое бюджетное администрирование хозяйственных процессов было заменено методами косвенного влияния бюджета на экономику; вместо неналоговых отчислений и изъятий введена система налоговых платежей; существенное развитие получило бюджетное прогнозирование, а бюджетное планирование было нацелено на разработку и реализацию среднесрочных и долгосрочных целевых программ; наряду с объемными показателями стали использоваться качественные ориентиры типа социальных нормативов; большую адресность получили бюджетные ассигнования </w:t>
      </w:r>
      <w:r w:rsidR="00006115">
        <w:rPr>
          <w:color w:val="000000"/>
        </w:rPr>
        <w:t>и т.д.</w:t>
      </w:r>
      <w:r w:rsidRPr="00006115">
        <w:rPr>
          <w:color w:val="000000"/>
        </w:rPr>
        <w:t xml:space="preserve"> Совершенствование бюджетного механизма продолжается в соответствии с «Программой развития бюджетного федерализма в Российской Федерации на период до 2005</w:t>
      </w:r>
      <w:r w:rsidR="00006115">
        <w:rPr>
          <w:color w:val="000000"/>
        </w:rPr>
        <w:t> </w:t>
      </w:r>
      <w:r w:rsidR="00006115" w:rsidRPr="00006115">
        <w:rPr>
          <w:color w:val="000000"/>
        </w:rPr>
        <w:t>г</w:t>
      </w:r>
      <w:r w:rsidRPr="00006115">
        <w:rPr>
          <w:color w:val="000000"/>
        </w:rPr>
        <w:t>.». Реализация намеченных в Программе мер будет способствовать постепенному превращению российского бюджета в один из главных инструментов государства при осуществлении экономических и социальных преобразований</w:t>
      </w:r>
      <w:r w:rsidRPr="00006115">
        <w:rPr>
          <w:rStyle w:val="a7"/>
          <w:color w:val="000000"/>
        </w:rPr>
        <w:footnoteReference w:id="2"/>
      </w:r>
      <w:r w:rsidRPr="00006115">
        <w:rPr>
          <w:color w:val="000000"/>
        </w:rPr>
        <w:t>.</w:t>
      </w:r>
    </w:p>
    <w:p w:rsidR="00B91499" w:rsidRDefault="00B91499" w:rsidP="00006115">
      <w:pPr>
        <w:pStyle w:val="1"/>
        <w:keepNext w:val="0"/>
        <w:keepLines w:val="0"/>
        <w:spacing w:before="0" w:line="360" w:lineRule="auto"/>
        <w:ind w:firstLine="709"/>
        <w:jc w:val="both"/>
        <w:rPr>
          <w:rFonts w:ascii="Times New Roman" w:hAnsi="Times New Roman"/>
          <w:color w:val="000000"/>
        </w:rPr>
      </w:pPr>
      <w:bookmarkStart w:id="8" w:name="_Toc280958479"/>
    </w:p>
    <w:p w:rsidR="002D6A3D" w:rsidRPr="00006115" w:rsidRDefault="002D6A3D" w:rsidP="00006115">
      <w:pPr>
        <w:pStyle w:val="1"/>
        <w:keepNext w:val="0"/>
        <w:keepLines w:val="0"/>
        <w:spacing w:before="0" w:line="360" w:lineRule="auto"/>
        <w:ind w:firstLine="709"/>
        <w:jc w:val="both"/>
        <w:rPr>
          <w:rFonts w:ascii="Times New Roman" w:hAnsi="Times New Roman"/>
          <w:color w:val="000000"/>
        </w:rPr>
      </w:pPr>
      <w:r w:rsidRPr="00006115">
        <w:rPr>
          <w:rFonts w:ascii="Times New Roman" w:hAnsi="Times New Roman"/>
          <w:color w:val="000000"/>
        </w:rPr>
        <w:t>2.3 Анализ бюджетных расходов в экономической и социальной сферах за 2005</w:t>
      </w:r>
      <w:r w:rsidR="00006115">
        <w:rPr>
          <w:rFonts w:ascii="Times New Roman" w:hAnsi="Times New Roman"/>
          <w:color w:val="000000"/>
        </w:rPr>
        <w:t>–</w:t>
      </w:r>
      <w:r w:rsidR="00006115" w:rsidRPr="00006115">
        <w:rPr>
          <w:rFonts w:ascii="Times New Roman" w:hAnsi="Times New Roman"/>
          <w:color w:val="000000"/>
        </w:rPr>
        <w:t>2</w:t>
      </w:r>
      <w:r w:rsidRPr="00006115">
        <w:rPr>
          <w:rFonts w:ascii="Times New Roman" w:hAnsi="Times New Roman"/>
          <w:color w:val="000000"/>
        </w:rPr>
        <w:t>008 годы</w:t>
      </w:r>
      <w:bookmarkEnd w:id="8"/>
    </w:p>
    <w:p w:rsidR="002D6A3D" w:rsidRPr="00006115" w:rsidRDefault="002D6A3D" w:rsidP="00006115">
      <w:pPr>
        <w:spacing w:line="360" w:lineRule="auto"/>
        <w:ind w:firstLine="709"/>
        <w:jc w:val="both"/>
        <w:rPr>
          <w:color w:val="000000"/>
          <w:sz w:val="28"/>
        </w:rPr>
      </w:pPr>
    </w:p>
    <w:p w:rsidR="002D6A3D" w:rsidRPr="00006115" w:rsidRDefault="002D6A3D" w:rsidP="00006115">
      <w:pPr>
        <w:pStyle w:val="afb"/>
        <w:spacing w:before="0"/>
        <w:rPr>
          <w:color w:val="000000"/>
        </w:rPr>
      </w:pPr>
      <w:r w:rsidRPr="00006115">
        <w:rPr>
          <w:color w:val="000000"/>
        </w:rPr>
        <w:t>В приложении А видно, что большая часть расходов приходится на социально-культурные мероприятия, на которые в 2005 году было израсходовано 3642 млрд. рублей, что составляло 53,</w:t>
      </w:r>
      <w:r w:rsidR="00006115" w:rsidRPr="00006115">
        <w:rPr>
          <w:color w:val="000000"/>
        </w:rPr>
        <w:t>4</w:t>
      </w:r>
      <w:r w:rsidR="00006115">
        <w:rPr>
          <w:color w:val="000000"/>
        </w:rPr>
        <w:t>%</w:t>
      </w:r>
      <w:r w:rsidRPr="00006115">
        <w:rPr>
          <w:color w:val="000000"/>
        </w:rPr>
        <w:t xml:space="preserve"> от общей суммы расходов бюджета. В 2006 году наблюдается увеличение доли расходов на социально-культурные мероприятия от общих расходов на 0,8</w:t>
      </w:r>
      <w:r w:rsidR="00006115" w:rsidRPr="00006115">
        <w:rPr>
          <w:color w:val="000000"/>
        </w:rPr>
        <w:t>8</w:t>
      </w:r>
      <w:r w:rsidR="00006115">
        <w:rPr>
          <w:color w:val="000000"/>
        </w:rPr>
        <w:t>%</w:t>
      </w:r>
      <w:r w:rsidRPr="00006115">
        <w:rPr>
          <w:color w:val="000000"/>
        </w:rPr>
        <w:t>, а сама сумма расходов возросла на 904,4 млрд. руб. Расходы на социально-культурные мероприятия растут ежегодно примерно на 2</w:t>
      </w:r>
      <w:r w:rsidR="00006115" w:rsidRPr="00006115">
        <w:rPr>
          <w:color w:val="000000"/>
        </w:rPr>
        <w:t>0</w:t>
      </w:r>
      <w:r w:rsidR="00006115">
        <w:rPr>
          <w:color w:val="000000"/>
        </w:rPr>
        <w:t>%</w:t>
      </w:r>
      <w:r w:rsidRPr="00006115">
        <w:rPr>
          <w:color w:val="000000"/>
        </w:rPr>
        <w:t xml:space="preserve">, что является показателем должностного внимания к социальной политике. Расходы на социальную политику в 2008 году составляют 7122,1 млрд. </w:t>
      </w:r>
      <w:r w:rsidR="00006115" w:rsidRPr="00006115">
        <w:rPr>
          <w:color w:val="000000"/>
        </w:rPr>
        <w:t>руб</w:t>
      </w:r>
      <w:r w:rsidR="00006115">
        <w:rPr>
          <w:color w:val="000000"/>
        </w:rPr>
        <w:t>.</w:t>
      </w:r>
      <w:r w:rsidR="00006115" w:rsidRPr="00006115">
        <w:rPr>
          <w:color w:val="000000"/>
        </w:rPr>
        <w:t>,</w:t>
      </w:r>
      <w:r w:rsidRPr="00006115">
        <w:rPr>
          <w:color w:val="000000"/>
        </w:rPr>
        <w:t xml:space="preserve"> что на 4</w:t>
      </w:r>
      <w:r w:rsidR="00006115" w:rsidRPr="00006115">
        <w:rPr>
          <w:color w:val="000000"/>
        </w:rPr>
        <w:t>8</w:t>
      </w:r>
      <w:r w:rsidR="00006115">
        <w:rPr>
          <w:color w:val="000000"/>
        </w:rPr>
        <w:t>%</w:t>
      </w:r>
      <w:r w:rsidRPr="00006115">
        <w:rPr>
          <w:color w:val="000000"/>
        </w:rPr>
        <w:t xml:space="preserve"> больше, чем в 2005 году.</w:t>
      </w:r>
      <w:r w:rsidR="00006115">
        <w:rPr>
          <w:color w:val="000000"/>
        </w:rPr>
        <w:t xml:space="preserve"> </w:t>
      </w:r>
      <w:r w:rsidRPr="00006115">
        <w:rPr>
          <w:color w:val="000000"/>
        </w:rPr>
        <w:t>Увеличение расходов на социальную сферу говорит о том, что правительство уделяет должное внимание социальным проблемам.</w:t>
      </w:r>
    </w:p>
    <w:p w:rsidR="002D6A3D" w:rsidRPr="00006115" w:rsidRDefault="002D6A3D" w:rsidP="00006115">
      <w:pPr>
        <w:pStyle w:val="afb"/>
        <w:spacing w:before="0"/>
        <w:rPr>
          <w:color w:val="000000"/>
        </w:rPr>
      </w:pPr>
      <w:r w:rsidRPr="00006115">
        <w:rPr>
          <w:color w:val="000000"/>
        </w:rPr>
        <w:t>Рассмотрим динамику некоторых бюджетные расходов в социальной сфере</w:t>
      </w:r>
      <w:r w:rsidR="00006115">
        <w:rPr>
          <w:color w:val="000000"/>
        </w:rPr>
        <w:t xml:space="preserve"> </w:t>
      </w:r>
      <w:r w:rsidRPr="00006115">
        <w:rPr>
          <w:color w:val="000000"/>
        </w:rPr>
        <w:t>–</w:t>
      </w:r>
      <w:r w:rsidR="00006115">
        <w:rPr>
          <w:color w:val="000000"/>
        </w:rPr>
        <w:t xml:space="preserve"> </w:t>
      </w:r>
      <w:r w:rsidRPr="00006115">
        <w:rPr>
          <w:color w:val="000000"/>
        </w:rPr>
        <w:t>в сфере здравоохранения; образования; культуры, кинематографии и СМИ.</w:t>
      </w:r>
    </w:p>
    <w:p w:rsidR="002D6A3D" w:rsidRPr="00006115" w:rsidRDefault="002D6A3D" w:rsidP="00006115">
      <w:pPr>
        <w:pStyle w:val="afb"/>
        <w:spacing w:before="0"/>
        <w:rPr>
          <w:color w:val="000000"/>
        </w:rPr>
      </w:pPr>
      <w:r w:rsidRPr="00006115">
        <w:rPr>
          <w:color w:val="000000"/>
        </w:rPr>
        <w:t>Расходы федерального бюджета на здравоохранение увеличились в связи с тем, что в</w:t>
      </w:r>
      <w:r w:rsidR="00006115">
        <w:rPr>
          <w:color w:val="000000"/>
        </w:rPr>
        <w:t xml:space="preserve"> </w:t>
      </w:r>
      <w:r w:rsidRPr="00006115">
        <w:rPr>
          <w:color w:val="000000"/>
        </w:rPr>
        <w:t>2006 году Президент РФ инициировал реализацию приоритетного проекта «Здоровье», который привел вот к таким данным по расходам бюджета на здравоохранение:</w:t>
      </w:r>
    </w:p>
    <w:p w:rsidR="00B91499" w:rsidRDefault="00B91499" w:rsidP="00006115">
      <w:pPr>
        <w:spacing w:line="360" w:lineRule="auto"/>
        <w:ind w:firstLine="709"/>
        <w:jc w:val="both"/>
        <w:rPr>
          <w:color w:val="000000"/>
          <w:sz w:val="28"/>
          <w:szCs w:val="28"/>
        </w:rPr>
      </w:pPr>
    </w:p>
    <w:p w:rsidR="00006115" w:rsidRPr="00006115" w:rsidRDefault="002D6A3D" w:rsidP="00006115">
      <w:pPr>
        <w:spacing w:line="360" w:lineRule="auto"/>
        <w:ind w:firstLine="709"/>
        <w:jc w:val="both"/>
        <w:rPr>
          <w:color w:val="000000"/>
          <w:sz w:val="28"/>
          <w:szCs w:val="28"/>
        </w:rPr>
      </w:pPr>
      <w:r w:rsidRPr="00006115">
        <w:rPr>
          <w:color w:val="000000"/>
          <w:sz w:val="28"/>
          <w:szCs w:val="28"/>
        </w:rPr>
        <w:t>Таблица 1 – Расходы бюджета на здравоохранение за 2005</w:t>
      </w:r>
      <w:r w:rsidR="00006115">
        <w:rPr>
          <w:color w:val="000000"/>
          <w:sz w:val="28"/>
          <w:szCs w:val="28"/>
        </w:rPr>
        <w:t>–</w:t>
      </w:r>
      <w:r w:rsidR="00006115" w:rsidRPr="00006115">
        <w:rPr>
          <w:color w:val="000000"/>
          <w:sz w:val="28"/>
          <w:szCs w:val="28"/>
        </w:rPr>
        <w:t>2008</w:t>
      </w:r>
      <w:r w:rsidR="00006115">
        <w:rPr>
          <w:color w:val="000000"/>
          <w:sz w:val="28"/>
          <w:szCs w:val="28"/>
        </w:rPr>
        <w:t> </w:t>
      </w:r>
      <w:r w:rsidR="00006115" w:rsidRPr="00006115">
        <w:rPr>
          <w:color w:val="000000"/>
          <w:sz w:val="28"/>
          <w:szCs w:val="28"/>
        </w:rPr>
        <w:t>гг</w:t>
      </w:r>
      <w:r w:rsidR="00006115">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15"/>
        <w:gridCol w:w="1964"/>
        <w:gridCol w:w="1964"/>
        <w:gridCol w:w="1964"/>
        <w:gridCol w:w="1690"/>
      </w:tblGrid>
      <w:tr w:rsidR="002D6A3D" w:rsidRPr="00D55FC3" w:rsidTr="00D55FC3">
        <w:trPr>
          <w:cantSplit/>
          <w:jc w:val="center"/>
        </w:trPr>
        <w:tc>
          <w:tcPr>
            <w:tcW w:w="922"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Год</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2005</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2006</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2007</w:t>
            </w:r>
          </w:p>
        </w:tc>
        <w:tc>
          <w:tcPr>
            <w:tcW w:w="909"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2008</w:t>
            </w:r>
          </w:p>
        </w:tc>
      </w:tr>
      <w:tr w:rsidR="002D6A3D" w:rsidRPr="00D55FC3" w:rsidTr="00D55FC3">
        <w:trPr>
          <w:cantSplit/>
          <w:jc w:val="center"/>
        </w:trPr>
        <w:tc>
          <w:tcPr>
            <w:tcW w:w="922"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млрд. руб.</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797,1</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962,2</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1381,5</w:t>
            </w:r>
          </w:p>
        </w:tc>
        <w:tc>
          <w:tcPr>
            <w:tcW w:w="909"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1546,3</w:t>
            </w:r>
          </w:p>
        </w:tc>
      </w:tr>
    </w:tbl>
    <w:p w:rsidR="002D6A3D" w:rsidRPr="00006115" w:rsidRDefault="002D6A3D" w:rsidP="00006115">
      <w:pPr>
        <w:spacing w:line="360" w:lineRule="auto"/>
        <w:ind w:firstLine="709"/>
        <w:jc w:val="both"/>
        <w:rPr>
          <w:color w:val="000000"/>
          <w:sz w:val="28"/>
          <w:szCs w:val="28"/>
        </w:rPr>
      </w:pPr>
    </w:p>
    <w:p w:rsidR="002D6A3D" w:rsidRPr="00006115" w:rsidRDefault="002D6A3D" w:rsidP="00006115">
      <w:pPr>
        <w:pStyle w:val="afb"/>
        <w:spacing w:before="0"/>
        <w:rPr>
          <w:color w:val="000000"/>
        </w:rPr>
      </w:pPr>
      <w:r w:rsidRPr="00006115">
        <w:rPr>
          <w:color w:val="000000"/>
        </w:rPr>
        <w:t>В 2007 году в рамках проекта выделено 15,4 млрд. руб. из федерального бюджета на закупку около 23000 единиц оборудования для муниципальных поликлиник и больниц.</w:t>
      </w:r>
    </w:p>
    <w:p w:rsidR="002D6A3D" w:rsidRPr="00006115" w:rsidRDefault="002D6A3D" w:rsidP="00006115">
      <w:pPr>
        <w:pStyle w:val="afb"/>
        <w:spacing w:before="0"/>
        <w:rPr>
          <w:color w:val="000000"/>
        </w:rPr>
      </w:pPr>
      <w:r w:rsidRPr="00006115">
        <w:rPr>
          <w:color w:val="000000"/>
        </w:rPr>
        <w:t>Одной из важных задач государства является борьба с заболеваниями социально значимого характера. Из федерального бюджета на финансирование данной программы в период 2007</w:t>
      </w:r>
      <w:r w:rsidR="00006115">
        <w:rPr>
          <w:color w:val="000000"/>
        </w:rPr>
        <w:t>–</w:t>
      </w:r>
      <w:r w:rsidR="00006115" w:rsidRPr="00006115">
        <w:rPr>
          <w:color w:val="000000"/>
        </w:rPr>
        <w:t>2</w:t>
      </w:r>
      <w:r w:rsidRPr="00006115">
        <w:rPr>
          <w:color w:val="000000"/>
        </w:rPr>
        <w:t>011</w:t>
      </w:r>
      <w:r w:rsidR="00006115">
        <w:rPr>
          <w:color w:val="000000"/>
        </w:rPr>
        <w:t> </w:t>
      </w:r>
      <w:r w:rsidR="00006115" w:rsidRPr="00006115">
        <w:rPr>
          <w:color w:val="000000"/>
        </w:rPr>
        <w:t>гг</w:t>
      </w:r>
      <w:r w:rsidRPr="00006115">
        <w:rPr>
          <w:color w:val="000000"/>
        </w:rPr>
        <w:t>. будет выделено 35,1 млрд. руб. если в предыдущие периоды ее реализации (2002</w:t>
      </w:r>
      <w:r w:rsidR="00006115">
        <w:rPr>
          <w:color w:val="000000"/>
        </w:rPr>
        <w:t>–</w:t>
      </w:r>
      <w:r w:rsidR="00006115" w:rsidRPr="00006115">
        <w:rPr>
          <w:color w:val="000000"/>
        </w:rPr>
        <w:t>2006</w:t>
      </w:r>
      <w:r w:rsidR="00006115">
        <w:rPr>
          <w:color w:val="000000"/>
        </w:rPr>
        <w:t> </w:t>
      </w:r>
      <w:r w:rsidR="00006115" w:rsidRPr="00006115">
        <w:rPr>
          <w:color w:val="000000"/>
        </w:rPr>
        <w:t>гг</w:t>
      </w:r>
      <w:r w:rsidRPr="00006115">
        <w:rPr>
          <w:color w:val="000000"/>
        </w:rPr>
        <w:t>.) из федерального бюджета выделялось 18</w:t>
      </w:r>
      <w:r w:rsidR="00006115">
        <w:rPr>
          <w:color w:val="000000"/>
        </w:rPr>
        <w:t>–</w:t>
      </w:r>
      <w:r w:rsidR="00006115" w:rsidRPr="00006115">
        <w:rPr>
          <w:color w:val="000000"/>
        </w:rPr>
        <w:t>19</w:t>
      </w:r>
      <w:r w:rsidR="00006115">
        <w:rPr>
          <w:color w:val="000000"/>
        </w:rPr>
        <w:t>%</w:t>
      </w:r>
      <w:r w:rsidRPr="00006115">
        <w:rPr>
          <w:color w:val="000000"/>
        </w:rPr>
        <w:t xml:space="preserve"> общего объема средств, то теперь предполагается тратить около 4</w:t>
      </w:r>
      <w:r w:rsidR="00006115" w:rsidRPr="00006115">
        <w:rPr>
          <w:color w:val="000000"/>
        </w:rPr>
        <w:t>5</w:t>
      </w:r>
      <w:r w:rsidR="00006115">
        <w:rPr>
          <w:color w:val="000000"/>
        </w:rPr>
        <w:t>%</w:t>
      </w:r>
      <w:r w:rsidRPr="00006115">
        <w:rPr>
          <w:color w:val="000000"/>
        </w:rPr>
        <w:t>.</w:t>
      </w:r>
      <w:r w:rsidRPr="00006115">
        <w:rPr>
          <w:rStyle w:val="a7"/>
          <w:color w:val="000000"/>
        </w:rPr>
        <w:footnoteReference w:id="3"/>
      </w:r>
    </w:p>
    <w:p w:rsidR="002D6A3D" w:rsidRPr="00006115" w:rsidRDefault="002D6A3D" w:rsidP="00006115">
      <w:pPr>
        <w:pStyle w:val="afb"/>
        <w:spacing w:before="0"/>
        <w:rPr>
          <w:color w:val="000000"/>
        </w:rPr>
      </w:pPr>
      <w:r w:rsidRPr="00006115">
        <w:rPr>
          <w:color w:val="000000"/>
        </w:rPr>
        <w:t>Образование финансируется из бюджетов всех уровней бюджетной системы.</w:t>
      </w:r>
      <w:r w:rsidR="00006115">
        <w:rPr>
          <w:color w:val="000000"/>
        </w:rPr>
        <w:t xml:space="preserve"> </w:t>
      </w:r>
      <w:r w:rsidRPr="00006115">
        <w:rPr>
          <w:color w:val="000000"/>
        </w:rPr>
        <w:t>Из федерального бюджета в основном финансируются высшее профессиональное образование и научные исследования в образовательной сфере. В 2007 году расходы на образование увеличились на 40,</w:t>
      </w:r>
      <w:r w:rsidR="00006115" w:rsidRPr="00006115">
        <w:rPr>
          <w:color w:val="000000"/>
        </w:rPr>
        <w:t>2</w:t>
      </w:r>
      <w:r w:rsidR="00006115">
        <w:rPr>
          <w:color w:val="000000"/>
        </w:rPr>
        <w:t>%</w:t>
      </w:r>
      <w:r w:rsidRPr="00006115">
        <w:rPr>
          <w:color w:val="000000"/>
        </w:rPr>
        <w:t xml:space="preserve"> по сравнению с 2005 годом и составили 2</w:t>
      </w:r>
      <w:r w:rsidR="00006115" w:rsidRPr="00006115">
        <w:rPr>
          <w:color w:val="000000"/>
        </w:rPr>
        <w:t>3</w:t>
      </w:r>
      <w:r w:rsidR="00006115">
        <w:rPr>
          <w:color w:val="000000"/>
        </w:rPr>
        <w:t>%</w:t>
      </w:r>
      <w:r w:rsidRPr="00006115">
        <w:rPr>
          <w:color w:val="000000"/>
        </w:rPr>
        <w:t xml:space="preserve"> от расходов на социально-культурные мероприятия. В 2008 году расходы возросли еще на 1</w:t>
      </w:r>
      <w:r w:rsidR="00006115" w:rsidRPr="00006115">
        <w:rPr>
          <w:color w:val="000000"/>
        </w:rPr>
        <w:t>9</w:t>
      </w:r>
      <w:r w:rsidR="00006115">
        <w:rPr>
          <w:color w:val="000000"/>
        </w:rPr>
        <w:t>%</w:t>
      </w:r>
      <w:r w:rsidRPr="00006115">
        <w:rPr>
          <w:color w:val="000000"/>
        </w:rPr>
        <w:t>, что говорит о том, что правительству важно поддерживать уровень образования на высшей точке. Рост расходов на образование показан в таблице 1.1</w:t>
      </w:r>
    </w:p>
    <w:p w:rsidR="002D6A3D" w:rsidRPr="00006115" w:rsidRDefault="002D6A3D" w:rsidP="00006115">
      <w:pPr>
        <w:spacing w:line="360" w:lineRule="auto"/>
        <w:ind w:firstLine="709"/>
        <w:jc w:val="both"/>
        <w:rPr>
          <w:color w:val="000000"/>
          <w:sz w:val="28"/>
          <w:szCs w:val="28"/>
        </w:rPr>
      </w:pPr>
    </w:p>
    <w:p w:rsidR="002D6A3D" w:rsidRPr="00006115" w:rsidRDefault="00B91499" w:rsidP="00006115">
      <w:pPr>
        <w:spacing w:line="360" w:lineRule="auto"/>
        <w:ind w:firstLine="709"/>
        <w:jc w:val="both"/>
        <w:rPr>
          <w:color w:val="000000"/>
          <w:sz w:val="28"/>
          <w:szCs w:val="28"/>
        </w:rPr>
      </w:pPr>
      <w:r>
        <w:rPr>
          <w:color w:val="000000"/>
          <w:sz w:val="28"/>
          <w:szCs w:val="28"/>
        </w:rPr>
        <w:t>Таблица 1.2</w:t>
      </w:r>
      <w:r w:rsidR="002D6A3D" w:rsidRPr="00006115">
        <w:rPr>
          <w:color w:val="000000"/>
          <w:sz w:val="28"/>
          <w:szCs w:val="28"/>
        </w:rPr>
        <w:t xml:space="preserve"> – Бюджетные расходы на образование за 2005</w:t>
      </w:r>
      <w:r w:rsidR="00006115">
        <w:rPr>
          <w:color w:val="000000"/>
          <w:sz w:val="28"/>
          <w:szCs w:val="28"/>
        </w:rPr>
        <w:t>–</w:t>
      </w:r>
      <w:r w:rsidR="00006115" w:rsidRPr="00006115">
        <w:rPr>
          <w:color w:val="000000"/>
          <w:sz w:val="28"/>
          <w:szCs w:val="28"/>
        </w:rPr>
        <w:t>2</w:t>
      </w:r>
      <w:r w:rsidR="002D6A3D" w:rsidRPr="00006115">
        <w:rPr>
          <w:color w:val="000000"/>
          <w:sz w:val="28"/>
          <w:szCs w:val="28"/>
        </w:rPr>
        <w:t>008</w:t>
      </w:r>
      <w:r w:rsidR="00006115">
        <w:rPr>
          <w:color w:val="000000"/>
          <w:sz w:val="28"/>
          <w:szCs w:val="28"/>
        </w:rPr>
        <w:t> </w:t>
      </w:r>
      <w:r w:rsidR="00006115" w:rsidRPr="00006115">
        <w:rPr>
          <w:color w:val="000000"/>
          <w:sz w:val="28"/>
          <w:szCs w:val="28"/>
        </w:rPr>
        <w:t>гг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17"/>
        <w:gridCol w:w="1964"/>
        <w:gridCol w:w="1964"/>
        <w:gridCol w:w="1964"/>
        <w:gridCol w:w="1688"/>
      </w:tblGrid>
      <w:tr w:rsidR="002D6A3D" w:rsidRPr="00D55FC3" w:rsidTr="00D55FC3">
        <w:trPr>
          <w:cantSplit/>
          <w:jc w:val="center"/>
        </w:trPr>
        <w:tc>
          <w:tcPr>
            <w:tcW w:w="924"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Год</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2005</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2006</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2007</w:t>
            </w:r>
          </w:p>
        </w:tc>
        <w:tc>
          <w:tcPr>
            <w:tcW w:w="909"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2008</w:t>
            </w:r>
          </w:p>
        </w:tc>
      </w:tr>
      <w:tr w:rsidR="002D6A3D" w:rsidRPr="00D55FC3" w:rsidTr="00D55FC3">
        <w:trPr>
          <w:cantSplit/>
          <w:jc w:val="center"/>
        </w:trPr>
        <w:tc>
          <w:tcPr>
            <w:tcW w:w="924"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млрд. руб.</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801,8</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1036,4</w:t>
            </w:r>
          </w:p>
        </w:tc>
        <w:tc>
          <w:tcPr>
            <w:tcW w:w="1056"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1343,0</w:t>
            </w:r>
          </w:p>
        </w:tc>
        <w:tc>
          <w:tcPr>
            <w:tcW w:w="909"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1658,1</w:t>
            </w:r>
          </w:p>
        </w:tc>
      </w:tr>
    </w:tbl>
    <w:p w:rsidR="002D6A3D" w:rsidRPr="00006115" w:rsidRDefault="002D6A3D" w:rsidP="00006115">
      <w:pPr>
        <w:pStyle w:val="a4"/>
        <w:spacing w:before="0"/>
        <w:ind w:firstLine="709"/>
        <w:rPr>
          <w:color w:val="000000"/>
        </w:rPr>
      </w:pPr>
    </w:p>
    <w:p w:rsidR="00006115" w:rsidRDefault="002D6A3D" w:rsidP="00006115">
      <w:pPr>
        <w:pStyle w:val="afb"/>
        <w:spacing w:before="0"/>
        <w:rPr>
          <w:color w:val="000000"/>
        </w:rPr>
      </w:pPr>
      <w:r w:rsidRPr="00006115">
        <w:rPr>
          <w:color w:val="000000"/>
        </w:rPr>
        <w:t>В 2008 году расходы федерального бюджета на культуру, кинематографии и СМИ составили 310,6 млрд. руб., что на 50,</w:t>
      </w:r>
      <w:r w:rsidR="00006115" w:rsidRPr="00006115">
        <w:rPr>
          <w:color w:val="000000"/>
        </w:rPr>
        <w:t>4</w:t>
      </w:r>
      <w:r w:rsidR="00006115">
        <w:rPr>
          <w:color w:val="000000"/>
        </w:rPr>
        <w:t xml:space="preserve">% </w:t>
      </w:r>
      <w:r w:rsidRPr="00006115">
        <w:rPr>
          <w:color w:val="000000"/>
        </w:rPr>
        <w:t>больше, чем в 2005 году. Очевидно, что государство заинтересовано в том, чтобы</w:t>
      </w:r>
      <w:r w:rsidR="00006115">
        <w:rPr>
          <w:color w:val="000000"/>
        </w:rPr>
        <w:t xml:space="preserve"> </w:t>
      </w:r>
      <w:r w:rsidRPr="00006115">
        <w:rPr>
          <w:color w:val="000000"/>
        </w:rPr>
        <w:t>культура, кинематография и СМИ были на достаточно современном уровне и каждый мог по желанию получить доступ к нужной информации.</w:t>
      </w:r>
    </w:p>
    <w:p w:rsidR="002D6A3D" w:rsidRPr="00006115" w:rsidRDefault="002D6A3D" w:rsidP="00006115">
      <w:pPr>
        <w:pStyle w:val="afb"/>
        <w:spacing w:before="0"/>
        <w:rPr>
          <w:color w:val="000000"/>
        </w:rPr>
      </w:pPr>
      <w:r w:rsidRPr="00006115">
        <w:rPr>
          <w:color w:val="000000"/>
        </w:rPr>
        <w:t>Бюджет культуры состоит из двух элементов. Это текущие расходы и федеральная целевая программа «Культура России</w:t>
      </w:r>
      <w:r w:rsidR="00006115" w:rsidRPr="00006115">
        <w:rPr>
          <w:color w:val="000000"/>
        </w:rPr>
        <w:t>»</w:t>
      </w:r>
      <w:r w:rsidR="00006115">
        <w:rPr>
          <w:color w:val="000000"/>
        </w:rPr>
        <w:t xml:space="preserve"> </w:t>
      </w:r>
      <w:r w:rsidR="00006115" w:rsidRPr="00006115">
        <w:rPr>
          <w:color w:val="000000"/>
        </w:rPr>
        <w:t>(2</w:t>
      </w:r>
      <w:r w:rsidRPr="00006115">
        <w:rPr>
          <w:color w:val="000000"/>
        </w:rPr>
        <w:t>006</w:t>
      </w:r>
      <w:r w:rsidR="00006115">
        <w:rPr>
          <w:color w:val="000000"/>
        </w:rPr>
        <w:t>–</w:t>
      </w:r>
      <w:r w:rsidR="00006115" w:rsidRPr="00006115">
        <w:rPr>
          <w:color w:val="000000"/>
        </w:rPr>
        <w:t>2</w:t>
      </w:r>
      <w:r w:rsidRPr="00006115">
        <w:rPr>
          <w:color w:val="000000"/>
        </w:rPr>
        <w:t>010 годы), которая нацелена на решение конкретных задач в области культуры и достижения определенных результатов.</w:t>
      </w:r>
    </w:p>
    <w:p w:rsidR="002D6A3D" w:rsidRPr="00006115" w:rsidRDefault="002D6A3D" w:rsidP="00006115">
      <w:pPr>
        <w:pStyle w:val="afb"/>
        <w:spacing w:before="0"/>
        <w:rPr>
          <w:color w:val="000000"/>
        </w:rPr>
      </w:pPr>
      <w:r w:rsidRPr="00006115">
        <w:rPr>
          <w:color w:val="000000"/>
        </w:rPr>
        <w:t>За счет текущих расходов финансируются предприятия и учреждения культуры – государственные театры, концертные и выставочные залы, музеи, библиотеки, а также учреждения образования в системе культуры и соответствующие научные организации.</w:t>
      </w:r>
    </w:p>
    <w:p w:rsidR="002D6A3D" w:rsidRPr="00006115" w:rsidRDefault="002D6A3D" w:rsidP="00006115">
      <w:pPr>
        <w:pStyle w:val="afb"/>
        <w:spacing w:before="0"/>
        <w:rPr>
          <w:color w:val="000000"/>
        </w:rPr>
      </w:pPr>
      <w:r w:rsidRPr="00006115">
        <w:rPr>
          <w:color w:val="000000"/>
        </w:rPr>
        <w:t>Но требуется не только сохранять имеющиеся учреждения и предприятия, но и создавать новые, которые были бы экономически эффективнее старых.</w:t>
      </w:r>
    </w:p>
    <w:p w:rsidR="002D6A3D" w:rsidRPr="00006115" w:rsidRDefault="002D6A3D" w:rsidP="00006115">
      <w:pPr>
        <w:pStyle w:val="afb"/>
        <w:spacing w:before="0"/>
        <w:rPr>
          <w:color w:val="000000"/>
        </w:rPr>
      </w:pPr>
      <w:r w:rsidRPr="00006115">
        <w:rPr>
          <w:color w:val="000000"/>
        </w:rPr>
        <w:t>Расходы на культуру, кинематографию и СМИ за 2005</w:t>
      </w:r>
      <w:r w:rsidR="00006115">
        <w:rPr>
          <w:color w:val="000000"/>
        </w:rPr>
        <w:t>–</w:t>
      </w:r>
      <w:r w:rsidR="00006115" w:rsidRPr="00006115">
        <w:rPr>
          <w:color w:val="000000"/>
        </w:rPr>
        <w:t>2</w:t>
      </w:r>
      <w:r w:rsidRPr="00006115">
        <w:rPr>
          <w:color w:val="000000"/>
        </w:rPr>
        <w:t>008 годы предоставлены в таблице 1.3:</w:t>
      </w:r>
    </w:p>
    <w:p w:rsidR="002D6A3D" w:rsidRPr="00006115" w:rsidRDefault="002D6A3D" w:rsidP="00006115">
      <w:pPr>
        <w:spacing w:line="360" w:lineRule="auto"/>
        <w:ind w:firstLine="709"/>
        <w:jc w:val="both"/>
        <w:rPr>
          <w:color w:val="000000"/>
          <w:sz w:val="28"/>
          <w:szCs w:val="28"/>
        </w:rPr>
      </w:pPr>
    </w:p>
    <w:p w:rsidR="002D6A3D" w:rsidRPr="00006115" w:rsidRDefault="002D6A3D" w:rsidP="00006115">
      <w:pPr>
        <w:spacing w:line="360" w:lineRule="auto"/>
        <w:ind w:firstLine="709"/>
        <w:jc w:val="both"/>
        <w:rPr>
          <w:color w:val="000000"/>
          <w:sz w:val="28"/>
          <w:szCs w:val="28"/>
        </w:rPr>
      </w:pPr>
      <w:r w:rsidRPr="00006115">
        <w:rPr>
          <w:color w:val="000000"/>
          <w:sz w:val="28"/>
          <w:szCs w:val="28"/>
        </w:rPr>
        <w:t>Таблица 1.3 – Бюджетные расходы на культуру, кинематографию и СМИ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36"/>
        <w:gridCol w:w="1989"/>
        <w:gridCol w:w="1990"/>
        <w:gridCol w:w="1990"/>
        <w:gridCol w:w="1592"/>
      </w:tblGrid>
      <w:tr w:rsidR="002D6A3D" w:rsidRPr="00D55FC3" w:rsidTr="00D55FC3">
        <w:trPr>
          <w:cantSplit/>
          <w:jc w:val="center"/>
        </w:trPr>
        <w:tc>
          <w:tcPr>
            <w:tcW w:w="934"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Год</w:t>
            </w:r>
          </w:p>
        </w:tc>
        <w:tc>
          <w:tcPr>
            <w:tcW w:w="1070"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2005</w:t>
            </w:r>
          </w:p>
        </w:tc>
        <w:tc>
          <w:tcPr>
            <w:tcW w:w="1070"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2006</w:t>
            </w:r>
          </w:p>
        </w:tc>
        <w:tc>
          <w:tcPr>
            <w:tcW w:w="1070"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2007</w:t>
            </w:r>
          </w:p>
        </w:tc>
        <w:tc>
          <w:tcPr>
            <w:tcW w:w="857"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2008</w:t>
            </w:r>
          </w:p>
        </w:tc>
      </w:tr>
      <w:tr w:rsidR="002D6A3D" w:rsidRPr="00D55FC3" w:rsidTr="00D55FC3">
        <w:trPr>
          <w:cantSplit/>
          <w:jc w:val="center"/>
        </w:trPr>
        <w:tc>
          <w:tcPr>
            <w:tcW w:w="934"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млрд. руб.</w:t>
            </w:r>
          </w:p>
        </w:tc>
        <w:tc>
          <w:tcPr>
            <w:tcW w:w="1070"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153,8</w:t>
            </w:r>
          </w:p>
        </w:tc>
        <w:tc>
          <w:tcPr>
            <w:tcW w:w="1070"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188,6</w:t>
            </w:r>
          </w:p>
        </w:tc>
        <w:tc>
          <w:tcPr>
            <w:tcW w:w="1070"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246,2</w:t>
            </w:r>
          </w:p>
        </w:tc>
        <w:tc>
          <w:tcPr>
            <w:tcW w:w="857" w:type="pct"/>
            <w:shd w:val="clear" w:color="auto" w:fill="auto"/>
          </w:tcPr>
          <w:p w:rsidR="002D6A3D" w:rsidRPr="00D55FC3" w:rsidRDefault="002D6A3D" w:rsidP="00D55FC3">
            <w:pPr>
              <w:spacing w:line="360" w:lineRule="auto"/>
              <w:jc w:val="both"/>
              <w:rPr>
                <w:color w:val="000000"/>
                <w:szCs w:val="24"/>
              </w:rPr>
            </w:pPr>
            <w:r w:rsidRPr="00D55FC3">
              <w:rPr>
                <w:color w:val="000000"/>
                <w:szCs w:val="24"/>
              </w:rPr>
              <w:t>310,6</w:t>
            </w:r>
          </w:p>
        </w:tc>
      </w:tr>
    </w:tbl>
    <w:p w:rsidR="00B91499" w:rsidRDefault="00B91499" w:rsidP="00006115">
      <w:pPr>
        <w:pStyle w:val="a4"/>
        <w:spacing w:before="0"/>
        <w:ind w:firstLine="709"/>
        <w:rPr>
          <w:color w:val="000000"/>
        </w:rPr>
      </w:pPr>
    </w:p>
    <w:p w:rsidR="002D6A3D" w:rsidRPr="00006115" w:rsidRDefault="00B91499" w:rsidP="00B91499">
      <w:pPr>
        <w:pStyle w:val="a4"/>
        <w:spacing w:before="0"/>
        <w:ind w:firstLine="709"/>
      </w:pPr>
      <w:r>
        <w:br w:type="page"/>
      </w:r>
      <w:r w:rsidR="002D6A3D" w:rsidRPr="00006115">
        <w:t>Иными словами, увеличиваются расходы на социально-культурные мероприятия, но не улучшается качество. Должностным образом не уделено внимание таким расходам, как, к примеру, на жилищно-коммунальное хозяйство.</w:t>
      </w:r>
    </w:p>
    <w:p w:rsidR="002D6A3D" w:rsidRPr="00006115" w:rsidRDefault="002D6A3D" w:rsidP="00006115">
      <w:pPr>
        <w:pStyle w:val="afb"/>
        <w:spacing w:before="0"/>
        <w:rPr>
          <w:color w:val="000000"/>
        </w:rPr>
      </w:pPr>
      <w:r w:rsidRPr="00006115">
        <w:rPr>
          <w:color w:val="000000"/>
        </w:rPr>
        <w:t>В 2005 году доля расходов на ЖКХ составляла всего 6,9</w:t>
      </w:r>
      <w:r w:rsidR="00006115" w:rsidRPr="00006115">
        <w:rPr>
          <w:color w:val="000000"/>
        </w:rPr>
        <w:t>1</w:t>
      </w:r>
      <w:r w:rsidR="00006115">
        <w:rPr>
          <w:color w:val="000000"/>
        </w:rPr>
        <w:t>%</w:t>
      </w:r>
      <w:r w:rsidRPr="00006115">
        <w:rPr>
          <w:color w:val="000000"/>
        </w:rPr>
        <w:t xml:space="preserve"> от общей суммы расходов, но наблюдался рост расходов, как по суммам – от 471,4 млрд. рублей к 1102,3 млрд. рублей, так и по долям этих расходов от общей суммы расходов – за два года доля расходов на ЖКХ увеличилась на 2,7</w:t>
      </w:r>
      <w:r w:rsidR="00006115" w:rsidRPr="00006115">
        <w:rPr>
          <w:color w:val="000000"/>
        </w:rPr>
        <w:t>8</w:t>
      </w:r>
      <w:r w:rsidR="00006115">
        <w:rPr>
          <w:color w:val="000000"/>
        </w:rPr>
        <w:t>%</w:t>
      </w:r>
      <w:r w:rsidRPr="00006115">
        <w:rPr>
          <w:color w:val="000000"/>
        </w:rPr>
        <w:t>. Если рассмотреть эти расходы отдельно, то в 2007 году увеличение суммы расходов составило на 74,</w:t>
      </w:r>
      <w:r w:rsidR="00006115" w:rsidRPr="00006115">
        <w:rPr>
          <w:color w:val="000000"/>
        </w:rPr>
        <w:t>5</w:t>
      </w:r>
      <w:r w:rsidR="00006115">
        <w:rPr>
          <w:color w:val="000000"/>
        </w:rPr>
        <w:t>%</w:t>
      </w:r>
      <w:r w:rsidRPr="00006115">
        <w:rPr>
          <w:color w:val="000000"/>
        </w:rPr>
        <w:t xml:space="preserve"> от суммы в 2005 году. За 2008 год наблюдается незначительный рост расходов. По сравнению с 2007 годом расходы за 2008 год на ЖКХ возросли всего на 50,8 млрд. рублей.</w:t>
      </w:r>
    </w:p>
    <w:p w:rsidR="002D6A3D" w:rsidRPr="00006115" w:rsidRDefault="002D6A3D" w:rsidP="00006115">
      <w:pPr>
        <w:pStyle w:val="afb"/>
        <w:spacing w:before="0"/>
        <w:rPr>
          <w:color w:val="000000"/>
        </w:rPr>
      </w:pPr>
      <w:r w:rsidRPr="00006115">
        <w:rPr>
          <w:color w:val="000000"/>
        </w:rPr>
        <w:t>Расходы на национальную экономику составляют 764,2 млрд. рублей или 11,</w:t>
      </w:r>
      <w:r w:rsidR="00006115" w:rsidRPr="00006115">
        <w:rPr>
          <w:color w:val="000000"/>
        </w:rPr>
        <w:t>2</w:t>
      </w:r>
      <w:r w:rsidR="00006115">
        <w:rPr>
          <w:color w:val="000000"/>
        </w:rPr>
        <w:t>%</w:t>
      </w:r>
      <w:r w:rsidRPr="00006115">
        <w:rPr>
          <w:color w:val="000000"/>
        </w:rPr>
        <w:t xml:space="preserve"> от всех расходов за 2005 год. За год расходы возросли на 184,7 млрд. рублей, но доля расходов на национальную экономику по сравнению со всей суммой расходов составила всего 11,3</w:t>
      </w:r>
      <w:r w:rsidR="00006115" w:rsidRPr="00006115">
        <w:rPr>
          <w:color w:val="000000"/>
        </w:rPr>
        <w:t>3</w:t>
      </w:r>
      <w:r w:rsidR="00006115">
        <w:rPr>
          <w:color w:val="000000"/>
        </w:rPr>
        <w:t>%</w:t>
      </w:r>
      <w:r w:rsidRPr="00006115">
        <w:rPr>
          <w:color w:val="000000"/>
        </w:rPr>
        <w:t>. Прирост по сумме самих расходов на национальную экономику в 2006</w:t>
      </w:r>
      <w:r w:rsidR="00006115">
        <w:rPr>
          <w:color w:val="000000"/>
        </w:rPr>
        <w:t> </w:t>
      </w:r>
      <w:r w:rsidR="00006115" w:rsidRPr="00006115">
        <w:rPr>
          <w:color w:val="000000"/>
        </w:rPr>
        <w:t>г</w:t>
      </w:r>
      <w:r w:rsidRPr="00006115">
        <w:rPr>
          <w:color w:val="000000"/>
        </w:rPr>
        <w:t>. составляет 24,1</w:t>
      </w:r>
      <w:r w:rsidR="00006115" w:rsidRPr="00006115">
        <w:rPr>
          <w:color w:val="000000"/>
        </w:rPr>
        <w:t>7</w:t>
      </w:r>
      <w:r w:rsidR="00006115">
        <w:rPr>
          <w:color w:val="000000"/>
        </w:rPr>
        <w:t>%</w:t>
      </w:r>
      <w:r w:rsidRPr="00006115">
        <w:rPr>
          <w:color w:val="000000"/>
        </w:rPr>
        <w:t>,</w:t>
      </w:r>
      <w:r w:rsidR="00006115">
        <w:rPr>
          <w:color w:val="000000"/>
        </w:rPr>
        <w:t xml:space="preserve"> </w:t>
      </w:r>
      <w:r w:rsidRPr="00006115">
        <w:rPr>
          <w:color w:val="000000"/>
        </w:rPr>
        <w:t>от всей суммы расходов доля расходов на национальную экономику в 2006 году возросла на 0,1</w:t>
      </w:r>
      <w:r w:rsidR="00006115" w:rsidRPr="00006115">
        <w:rPr>
          <w:color w:val="000000"/>
        </w:rPr>
        <w:t>3</w:t>
      </w:r>
      <w:r w:rsidR="00006115">
        <w:rPr>
          <w:color w:val="000000"/>
        </w:rPr>
        <w:t>%</w:t>
      </w:r>
      <w:r w:rsidRPr="00006115">
        <w:rPr>
          <w:color w:val="000000"/>
        </w:rPr>
        <w:t>. Но несмотря на незначительный прирост в 2006 году, за 2007 и 2008 годы наблюдается другая ситуация. В 2007 году расходы на национальную экономику составляли 1558 млрд. рублей, от всей суммы расходов – 13,6</w:t>
      </w:r>
      <w:r w:rsidR="00006115" w:rsidRPr="00006115">
        <w:rPr>
          <w:color w:val="000000"/>
        </w:rPr>
        <w:t>9</w:t>
      </w:r>
      <w:r w:rsidR="00006115">
        <w:rPr>
          <w:color w:val="000000"/>
        </w:rPr>
        <w:t>%</w:t>
      </w:r>
      <w:r w:rsidRPr="00006115">
        <w:rPr>
          <w:color w:val="000000"/>
        </w:rPr>
        <w:t>. Прирост по сравнению с 2006 годом составляет 64,1</w:t>
      </w:r>
      <w:r w:rsidR="00006115" w:rsidRPr="00006115">
        <w:rPr>
          <w:color w:val="000000"/>
        </w:rPr>
        <w:t>9</w:t>
      </w:r>
      <w:r w:rsidR="00006115">
        <w:rPr>
          <w:color w:val="000000"/>
        </w:rPr>
        <w:t xml:space="preserve">% – </w:t>
      </w:r>
      <w:r w:rsidRPr="00006115">
        <w:rPr>
          <w:color w:val="000000"/>
        </w:rPr>
        <w:t>609,1 млрд. рублей. За 2007 год расходы на национальную экономику увеличились значительно, в связи с тем, что появились расходы на дорожное хозяйство в сумме 640 млрд. руб.</w:t>
      </w:r>
      <w:r w:rsidR="00006115">
        <w:rPr>
          <w:color w:val="000000"/>
        </w:rPr>
        <w:t xml:space="preserve"> </w:t>
      </w:r>
      <w:r w:rsidRPr="00006115">
        <w:rPr>
          <w:color w:val="000000"/>
        </w:rPr>
        <w:t>Эти расходы были включены в бюджетные расходы потому, что развитие российской экономики связано с качеством транспортно-дорожной системы. С учетом сложившейся ситуации необходимы ускоренная модернизация и разветвленность транспортной системы. Именно поэтому бюджетные расходы на транспорт за 2005</w:t>
      </w:r>
      <w:r w:rsidR="00006115">
        <w:rPr>
          <w:color w:val="000000"/>
        </w:rPr>
        <w:t>–</w:t>
      </w:r>
      <w:r w:rsidR="00006115" w:rsidRPr="00006115">
        <w:rPr>
          <w:color w:val="000000"/>
        </w:rPr>
        <w:t>2</w:t>
      </w:r>
      <w:r w:rsidRPr="00006115">
        <w:rPr>
          <w:color w:val="000000"/>
        </w:rPr>
        <w:t>007 годы увеличивались в быстром темпе, с 250,5 млрд. руб. до 580,4 млрд. руб. А когда появились отдельные расходы на дорожное хозяйство, расходы на транспортное хозяйство уменьшились за 2008 год на 50,0</w:t>
      </w:r>
      <w:r w:rsidR="00006115" w:rsidRPr="00006115">
        <w:rPr>
          <w:color w:val="000000"/>
        </w:rPr>
        <w:t>3</w:t>
      </w:r>
      <w:r w:rsidR="00006115">
        <w:rPr>
          <w:color w:val="000000"/>
        </w:rPr>
        <w:t>%</w:t>
      </w:r>
      <w:r w:rsidRPr="00006115">
        <w:rPr>
          <w:color w:val="000000"/>
        </w:rPr>
        <w:t xml:space="preserve"> по сравнению с 2007 годом. В бюджете, помимо расходов на дороги федерального значения, предусмотрены расходы на развитие дорожной сети внутри крупных городов. В 2007 году из федерального бюджета было потрачено 35 млрд. руб. на субсидии, связанные со строительством автомобильных дорог, бюджетам других уровней.</w:t>
      </w:r>
    </w:p>
    <w:p w:rsidR="002D6A3D" w:rsidRPr="00006115" w:rsidRDefault="002D6A3D" w:rsidP="00006115">
      <w:pPr>
        <w:pStyle w:val="afb"/>
        <w:spacing w:before="0"/>
        <w:rPr>
          <w:color w:val="000000"/>
        </w:rPr>
      </w:pPr>
      <w:r w:rsidRPr="00006115">
        <w:rPr>
          <w:color w:val="000000"/>
        </w:rPr>
        <w:t>В бюджете также предусмотрены ассигнования на модернизацию парка воздушных судов с целью приведения их в соответствие международным стандартам. Размер финансирования связанных с этой целью мероприятий из федерального бюджета в 2007 году составил 10,3 млрд. руб.</w:t>
      </w:r>
    </w:p>
    <w:p w:rsidR="002D6A3D" w:rsidRPr="00006115" w:rsidRDefault="002D6A3D" w:rsidP="00006115">
      <w:pPr>
        <w:pStyle w:val="afb"/>
        <w:spacing w:before="0"/>
        <w:rPr>
          <w:color w:val="000000"/>
        </w:rPr>
      </w:pPr>
      <w:r w:rsidRPr="00006115">
        <w:rPr>
          <w:color w:val="000000"/>
        </w:rPr>
        <w:t>На развитие морского транспорта 7,3 млрд. руб. Эти средства направляются на поддержание конкурентоспособности торгового флота и морских портов. Предусмотренные меры поддержки будут способствовать повышению загруженности морских портов к 2010 году почти в 2 раза по сравнению с 2002 годом, росту российского торгового флота, причем как численности судов, так и их совокупного водоизмещения.</w:t>
      </w:r>
    </w:p>
    <w:p w:rsidR="002D6A3D" w:rsidRPr="00006115" w:rsidRDefault="002D6A3D" w:rsidP="00006115">
      <w:pPr>
        <w:pStyle w:val="afb"/>
        <w:spacing w:before="0"/>
        <w:rPr>
          <w:color w:val="000000"/>
        </w:rPr>
      </w:pPr>
      <w:r w:rsidRPr="00006115">
        <w:rPr>
          <w:color w:val="000000"/>
        </w:rPr>
        <w:t>На развитие железнодорожного транспорта 10,8 млрд. руб., что направлено на меры по обновлению и модернизации основных фондов, повышение инвестиционной привлекательности железнодорожного транспорта, улучшение качества обслуживания.</w:t>
      </w:r>
    </w:p>
    <w:p w:rsidR="002D6A3D" w:rsidRPr="00006115" w:rsidRDefault="002D6A3D" w:rsidP="00006115">
      <w:pPr>
        <w:pStyle w:val="afb"/>
        <w:spacing w:before="0"/>
        <w:rPr>
          <w:color w:val="000000"/>
        </w:rPr>
      </w:pPr>
      <w:r w:rsidRPr="00006115">
        <w:rPr>
          <w:color w:val="000000"/>
        </w:rPr>
        <w:t>В целом, доля национальных расходов от всей суммы продолжает расти, за 2008 год они составляют 16,1</w:t>
      </w:r>
      <w:r w:rsidR="00006115" w:rsidRPr="00006115">
        <w:rPr>
          <w:color w:val="000000"/>
        </w:rPr>
        <w:t>4</w:t>
      </w:r>
      <w:r w:rsidR="00006115">
        <w:rPr>
          <w:color w:val="000000"/>
        </w:rPr>
        <w:t>%</w:t>
      </w:r>
      <w:r w:rsidRPr="00006115">
        <w:rPr>
          <w:color w:val="000000"/>
        </w:rPr>
        <w:t xml:space="preserve"> от всей суммы расходов, а прирост по сравнению с 2007 годом составляет</w:t>
      </w:r>
      <w:r w:rsidR="00006115">
        <w:rPr>
          <w:color w:val="000000"/>
        </w:rPr>
        <w:t xml:space="preserve"> </w:t>
      </w:r>
      <w:r w:rsidRPr="00006115">
        <w:rPr>
          <w:color w:val="000000"/>
        </w:rPr>
        <w:t>почти 5</w:t>
      </w:r>
      <w:r w:rsidR="00006115" w:rsidRPr="00006115">
        <w:rPr>
          <w:color w:val="000000"/>
        </w:rPr>
        <w:t>0</w:t>
      </w:r>
      <w:r w:rsidR="00006115">
        <w:rPr>
          <w:color w:val="000000"/>
        </w:rPr>
        <w:t>%</w:t>
      </w:r>
      <w:r w:rsidRPr="00006115">
        <w:rPr>
          <w:color w:val="000000"/>
        </w:rPr>
        <w:t xml:space="preserve"> </w:t>
      </w:r>
      <w:r w:rsidR="00006115">
        <w:rPr>
          <w:color w:val="000000"/>
        </w:rPr>
        <w:t>–</w:t>
      </w:r>
      <w:r w:rsidR="00006115" w:rsidRPr="00006115">
        <w:rPr>
          <w:color w:val="000000"/>
        </w:rPr>
        <w:t xml:space="preserve"> </w:t>
      </w:r>
      <w:r w:rsidRPr="00006115">
        <w:rPr>
          <w:color w:val="000000"/>
        </w:rPr>
        <w:t>700,6 млрд. руб.</w:t>
      </w:r>
      <w:r w:rsidR="00006115">
        <w:rPr>
          <w:color w:val="000000"/>
        </w:rPr>
        <w:t xml:space="preserve"> </w:t>
      </w:r>
      <w:r w:rsidRPr="00006115">
        <w:rPr>
          <w:color w:val="000000"/>
        </w:rPr>
        <w:t>Расходы на национальную экономику за 2008 год составили 2258,6 млрд. рублей, что по сравнению с 2005 годом больше на 6</w:t>
      </w:r>
      <w:r w:rsidR="00006115" w:rsidRPr="00006115">
        <w:rPr>
          <w:color w:val="000000"/>
        </w:rPr>
        <w:t>6</w:t>
      </w:r>
      <w:r w:rsidR="00006115">
        <w:rPr>
          <w:color w:val="000000"/>
        </w:rPr>
        <w:t>%</w:t>
      </w:r>
      <w:r w:rsidRPr="00006115">
        <w:rPr>
          <w:color w:val="000000"/>
        </w:rPr>
        <w:t>. По сравнению с расходами на социально-культурными мероприятиями (50,</w:t>
      </w:r>
      <w:r w:rsidR="00006115" w:rsidRPr="00006115">
        <w:rPr>
          <w:color w:val="000000"/>
        </w:rPr>
        <w:t>9</w:t>
      </w:r>
      <w:r w:rsidR="00006115">
        <w:rPr>
          <w:color w:val="000000"/>
        </w:rPr>
        <w:t>%</w:t>
      </w:r>
      <w:r w:rsidRPr="00006115">
        <w:rPr>
          <w:color w:val="000000"/>
        </w:rPr>
        <w:t xml:space="preserve"> от всей суммы расходов), расходы на национальную экономику (16,1</w:t>
      </w:r>
      <w:r w:rsidR="00006115" w:rsidRPr="00006115">
        <w:rPr>
          <w:color w:val="000000"/>
        </w:rPr>
        <w:t>4</w:t>
      </w:r>
      <w:r w:rsidR="00006115">
        <w:rPr>
          <w:color w:val="000000"/>
        </w:rPr>
        <w:t>%</w:t>
      </w:r>
      <w:r w:rsidRPr="00006115">
        <w:rPr>
          <w:color w:val="000000"/>
        </w:rPr>
        <w:t>) не такие значительные по сумме, но не менее важны. Так как без экономики не будет средств для оплаты расходов на социальную политику, но при низком уровне жизни, культуры, нехватки информации и образования не будет роста экономики.</w:t>
      </w:r>
    </w:p>
    <w:p w:rsidR="002D6A3D" w:rsidRPr="00006115" w:rsidRDefault="002D6A3D" w:rsidP="00006115">
      <w:pPr>
        <w:pStyle w:val="afb"/>
        <w:spacing w:before="0"/>
        <w:rPr>
          <w:color w:val="000000"/>
        </w:rPr>
      </w:pPr>
    </w:p>
    <w:p w:rsidR="002D6A3D" w:rsidRPr="00006115" w:rsidRDefault="00B91499" w:rsidP="00006115">
      <w:pPr>
        <w:pStyle w:val="1"/>
        <w:keepNext w:val="0"/>
        <w:keepLines w:val="0"/>
        <w:spacing w:before="0" w:line="360" w:lineRule="auto"/>
        <w:ind w:firstLine="709"/>
        <w:jc w:val="both"/>
        <w:rPr>
          <w:rFonts w:ascii="Times New Roman" w:hAnsi="Times New Roman"/>
          <w:color w:val="000000"/>
        </w:rPr>
      </w:pPr>
      <w:bookmarkStart w:id="9" w:name="_Toc280958480"/>
      <w:r>
        <w:rPr>
          <w:rFonts w:ascii="Times New Roman" w:hAnsi="Times New Roman"/>
          <w:color w:val="000000"/>
        </w:rPr>
        <w:br w:type="page"/>
      </w:r>
      <w:r w:rsidR="002D6A3D" w:rsidRPr="00006115">
        <w:rPr>
          <w:rFonts w:ascii="Times New Roman" w:hAnsi="Times New Roman"/>
          <w:color w:val="000000"/>
        </w:rPr>
        <w:t xml:space="preserve">3. </w:t>
      </w:r>
      <w:r w:rsidRPr="00006115">
        <w:rPr>
          <w:rFonts w:ascii="Times New Roman" w:hAnsi="Times New Roman"/>
          <w:color w:val="000000"/>
        </w:rPr>
        <w:t>Совершенствование расходов бюджета в социальной и экономической сферах</w:t>
      </w:r>
      <w:bookmarkEnd w:id="9"/>
    </w:p>
    <w:p w:rsidR="002D6A3D" w:rsidRPr="00006115" w:rsidRDefault="002D6A3D" w:rsidP="00006115">
      <w:pPr>
        <w:spacing w:line="360" w:lineRule="auto"/>
        <w:ind w:firstLine="709"/>
        <w:jc w:val="both"/>
        <w:rPr>
          <w:color w:val="000000"/>
          <w:sz w:val="28"/>
        </w:rPr>
      </w:pPr>
    </w:p>
    <w:p w:rsidR="002D6A3D" w:rsidRPr="00006115" w:rsidRDefault="002D6A3D" w:rsidP="00006115">
      <w:pPr>
        <w:pStyle w:val="1"/>
        <w:keepNext w:val="0"/>
        <w:keepLines w:val="0"/>
        <w:spacing w:before="0" w:line="360" w:lineRule="auto"/>
        <w:ind w:firstLine="709"/>
        <w:jc w:val="both"/>
        <w:rPr>
          <w:rFonts w:ascii="Times New Roman" w:hAnsi="Times New Roman"/>
          <w:color w:val="000000"/>
        </w:rPr>
      </w:pPr>
      <w:bookmarkStart w:id="10" w:name="_Toc280958481"/>
      <w:r w:rsidRPr="00006115">
        <w:rPr>
          <w:rFonts w:ascii="Times New Roman" w:hAnsi="Times New Roman"/>
          <w:color w:val="000000"/>
        </w:rPr>
        <w:t>3.1 Оптимизация расходной бюджетной политики государства в социальной сфере</w:t>
      </w:r>
      <w:bookmarkEnd w:id="10"/>
    </w:p>
    <w:p w:rsidR="00B91499" w:rsidRDefault="00B91499" w:rsidP="00006115">
      <w:pPr>
        <w:pStyle w:val="afb"/>
        <w:spacing w:before="0"/>
        <w:rPr>
          <w:color w:val="000000"/>
        </w:rPr>
      </w:pPr>
    </w:p>
    <w:p w:rsidR="002D6A3D" w:rsidRPr="00006115" w:rsidRDefault="002D6A3D" w:rsidP="00006115">
      <w:pPr>
        <w:pStyle w:val="afb"/>
        <w:spacing w:before="0"/>
        <w:rPr>
          <w:color w:val="000000"/>
        </w:rPr>
      </w:pPr>
      <w:r w:rsidRPr="00006115">
        <w:rPr>
          <w:color w:val="000000"/>
        </w:rPr>
        <w:t>Решение стратегической задачи обеспечения ускоренного экономического роста и удвоения к 2010</w:t>
      </w:r>
      <w:r w:rsidR="00006115">
        <w:rPr>
          <w:color w:val="000000"/>
        </w:rPr>
        <w:t> </w:t>
      </w:r>
      <w:r w:rsidR="00006115" w:rsidRPr="00006115">
        <w:rPr>
          <w:color w:val="000000"/>
        </w:rPr>
        <w:t>г</w:t>
      </w:r>
      <w:r w:rsidRPr="00006115">
        <w:rPr>
          <w:color w:val="000000"/>
        </w:rPr>
        <w:t>. ВВП невозможно без повышения эффективности работы государственных институтов, увеличения степени социальной защищенности наиболее нуждающихся слоев населения и повышения результативности бюджетных расходов. Это предполагает смещение акцентов в государственной экономической политике с решения текущих задач обеспечения социальной и макроэкономической сбалансированности к политике, направленной на интенсификацию структурных изменений. Важную роль в реализации такой политики играет эффективная расходная политика государства и органов местного самоуправления в социальной сфере.</w:t>
      </w:r>
    </w:p>
    <w:p w:rsidR="002D6A3D" w:rsidRPr="00006115" w:rsidRDefault="002D6A3D" w:rsidP="00006115">
      <w:pPr>
        <w:pStyle w:val="afb"/>
        <w:spacing w:before="0"/>
        <w:rPr>
          <w:color w:val="000000"/>
        </w:rPr>
      </w:pPr>
      <w:r w:rsidRPr="00006115">
        <w:rPr>
          <w:color w:val="000000"/>
        </w:rPr>
        <w:t xml:space="preserve">В финансовом механизме реализации расходной социальной политики по-прежнему преобладает экстенсивный подход. За счет бюджетных средств содержится огромная сеть бюджетных учреждений, но цели ее функционирования, критерии оценки результативности и эффективности до сих пор не разработаны. В практике выполнения социальной функции государства преобладают </w:t>
      </w:r>
      <w:r w:rsidR="00006115">
        <w:rPr>
          <w:color w:val="000000"/>
        </w:rPr>
        <w:t>«</w:t>
      </w:r>
      <w:r w:rsidR="00006115" w:rsidRPr="00006115">
        <w:rPr>
          <w:color w:val="000000"/>
        </w:rPr>
        <w:t>с</w:t>
      </w:r>
      <w:r w:rsidRPr="00006115">
        <w:rPr>
          <w:color w:val="000000"/>
        </w:rPr>
        <w:t>оциалистические</w:t>
      </w:r>
      <w:r w:rsidR="00006115">
        <w:rPr>
          <w:color w:val="000000"/>
        </w:rPr>
        <w:t>»</w:t>
      </w:r>
      <w:r w:rsidR="00006115" w:rsidRPr="00006115">
        <w:rPr>
          <w:color w:val="000000"/>
        </w:rPr>
        <w:t xml:space="preserve"> </w:t>
      </w:r>
      <w:r w:rsidRPr="00006115">
        <w:rPr>
          <w:color w:val="000000"/>
        </w:rPr>
        <w:t xml:space="preserve">принципы, которые явно не соответствуют требованиям рыночной экономики. Необходимо помнить о том, что бюджетные ресурсы являются источником финансового обеспечения процесса предоставления определенного объема и качества социальных общественных благ </w:t>
      </w:r>
      <w:r w:rsidR="00006115">
        <w:rPr>
          <w:color w:val="000000"/>
        </w:rPr>
        <w:t>–</w:t>
      </w:r>
      <w:r w:rsidR="00006115" w:rsidRPr="00006115">
        <w:rPr>
          <w:color w:val="000000"/>
        </w:rPr>
        <w:t xml:space="preserve"> </w:t>
      </w:r>
      <w:r w:rsidRPr="00006115">
        <w:rPr>
          <w:color w:val="000000"/>
        </w:rPr>
        <w:t>основной цели функционирования социальной сферы. Поэтому процесс реформирования последней в условиях рыночной экономики должен начинаться с определения цели, планирования результата, критериев оценки и способов обеспечения эффективности достижения цели для перехода на качественно новый уровень финансирования и функционирования социальной сферы.</w:t>
      </w:r>
    </w:p>
    <w:p w:rsidR="002D6A3D" w:rsidRPr="00006115" w:rsidRDefault="002D6A3D" w:rsidP="00006115">
      <w:pPr>
        <w:pStyle w:val="afb"/>
        <w:spacing w:before="0"/>
        <w:rPr>
          <w:color w:val="000000"/>
        </w:rPr>
      </w:pPr>
      <w:r w:rsidRPr="00006115">
        <w:rPr>
          <w:color w:val="000000"/>
        </w:rPr>
        <w:t>Совершенствование механизма финансирования социальной сферы необходимо осуществлять комплексно, что невозможно без учета всех проблем, которые влияют на финансовый механизм в данной сфере. Условно существующие проблемы, влияющие на финансовый механизм, объединены в четыре крупные группы: историко-психологические, политические, финансовые, институциональные.</w:t>
      </w:r>
    </w:p>
    <w:p w:rsidR="002D6A3D" w:rsidRPr="00006115" w:rsidRDefault="002D6A3D" w:rsidP="00006115">
      <w:pPr>
        <w:pStyle w:val="afb"/>
        <w:spacing w:before="0"/>
        <w:rPr>
          <w:color w:val="000000"/>
        </w:rPr>
      </w:pPr>
      <w:r w:rsidRPr="00006115">
        <w:rPr>
          <w:color w:val="000000"/>
        </w:rPr>
        <w:t>К первой группе отнесены проблемы, связанные с восприятием населением проводимых реформ, которые объясняются имеющимся опытом получения социальных услуг:</w:t>
      </w:r>
    </w:p>
    <w:p w:rsidR="002D6A3D" w:rsidRPr="00006115" w:rsidRDefault="002D6A3D" w:rsidP="00006115">
      <w:pPr>
        <w:pStyle w:val="a4"/>
        <w:spacing w:before="0"/>
        <w:ind w:firstLine="709"/>
        <w:rPr>
          <w:color w:val="000000"/>
        </w:rPr>
      </w:pPr>
      <w:r w:rsidRPr="00006115">
        <w:rPr>
          <w:color w:val="000000"/>
        </w:rPr>
        <w:t>1</w:t>
      </w:r>
      <w:r w:rsidR="00006115" w:rsidRPr="00006115">
        <w:rPr>
          <w:color w:val="000000"/>
        </w:rPr>
        <w:t>)</w:t>
      </w:r>
      <w:r w:rsidR="00006115">
        <w:rPr>
          <w:color w:val="000000"/>
        </w:rPr>
        <w:t xml:space="preserve"> </w:t>
      </w:r>
      <w:r w:rsidR="00006115" w:rsidRPr="00006115">
        <w:rPr>
          <w:color w:val="000000"/>
        </w:rPr>
        <w:t>н</w:t>
      </w:r>
      <w:r w:rsidRPr="00006115">
        <w:rPr>
          <w:color w:val="000000"/>
        </w:rPr>
        <w:t>аселение, особенно возрастная его часть, в настоящий момент психологически не готово к переходу на новый механизм получения социальных услуг, поскольку на протяжении ряда поколений вырабатывалась привычка рассчитывать в данном вопросе на государство. Социальное обеспечение считается чем-то само собой разумеющимся;</w:t>
      </w:r>
    </w:p>
    <w:p w:rsidR="002D6A3D" w:rsidRPr="00006115" w:rsidRDefault="002D6A3D" w:rsidP="00006115">
      <w:pPr>
        <w:pStyle w:val="a4"/>
        <w:spacing w:before="0"/>
        <w:ind w:firstLine="709"/>
        <w:rPr>
          <w:color w:val="000000"/>
        </w:rPr>
      </w:pPr>
      <w:r w:rsidRPr="00006115">
        <w:rPr>
          <w:color w:val="000000"/>
        </w:rPr>
        <w:t>2</w:t>
      </w:r>
      <w:r w:rsidR="00006115" w:rsidRPr="00006115">
        <w:rPr>
          <w:color w:val="000000"/>
        </w:rPr>
        <w:t>)</w:t>
      </w:r>
      <w:r w:rsidR="00006115">
        <w:rPr>
          <w:color w:val="000000"/>
        </w:rPr>
        <w:t xml:space="preserve"> </w:t>
      </w:r>
      <w:r w:rsidR="00006115" w:rsidRPr="00006115">
        <w:rPr>
          <w:color w:val="000000"/>
        </w:rPr>
        <w:t>п</w:t>
      </w:r>
      <w:r w:rsidRPr="00006115">
        <w:rPr>
          <w:color w:val="000000"/>
        </w:rPr>
        <w:t>ривычка полагаться на государство привела к тому, что население просто не видит социальных рисков, до тех пор, пока они не наступят;</w:t>
      </w:r>
    </w:p>
    <w:p w:rsidR="002D6A3D" w:rsidRPr="00006115" w:rsidRDefault="002D6A3D" w:rsidP="00006115">
      <w:pPr>
        <w:pStyle w:val="a4"/>
        <w:spacing w:before="0"/>
        <w:ind w:firstLine="709"/>
        <w:rPr>
          <w:color w:val="000000"/>
        </w:rPr>
      </w:pPr>
      <w:r w:rsidRPr="00006115">
        <w:rPr>
          <w:color w:val="000000"/>
        </w:rPr>
        <w:t>3) некоторая часть населения не готова к приобретению социальных услуг, даже не столько из-за нехватки финансовых ресурсов, сколько из-за отсутствия навыков и опыта осуществлять накопление или резервирование (страхование) средств для этих целей;</w:t>
      </w:r>
    </w:p>
    <w:p w:rsidR="002D6A3D" w:rsidRPr="00006115" w:rsidRDefault="002D6A3D" w:rsidP="00006115">
      <w:pPr>
        <w:pStyle w:val="a4"/>
        <w:spacing w:before="0"/>
        <w:ind w:firstLine="709"/>
        <w:rPr>
          <w:color w:val="000000"/>
        </w:rPr>
      </w:pPr>
      <w:r w:rsidRPr="00006115">
        <w:rPr>
          <w:color w:val="000000"/>
        </w:rPr>
        <w:t>4) инертность населения как потребителя социальных услуг в обсуждении и влиянии на выработку социальной и финансовой политики органов власти;</w:t>
      </w:r>
    </w:p>
    <w:p w:rsidR="002D6A3D" w:rsidRPr="00006115" w:rsidRDefault="002D6A3D" w:rsidP="00006115">
      <w:pPr>
        <w:pStyle w:val="a4"/>
        <w:spacing w:before="0"/>
        <w:ind w:firstLine="709"/>
        <w:rPr>
          <w:color w:val="000000"/>
        </w:rPr>
      </w:pPr>
      <w:r w:rsidRPr="00006115">
        <w:rPr>
          <w:color w:val="000000"/>
        </w:rPr>
        <w:t>5</w:t>
      </w:r>
      <w:r w:rsidR="00006115" w:rsidRPr="00006115">
        <w:rPr>
          <w:color w:val="000000"/>
        </w:rPr>
        <w:t>)</w:t>
      </w:r>
      <w:r w:rsidR="00006115">
        <w:rPr>
          <w:color w:val="000000"/>
        </w:rPr>
        <w:t xml:space="preserve"> </w:t>
      </w:r>
      <w:r w:rsidR="00006115" w:rsidRPr="00006115">
        <w:rPr>
          <w:color w:val="000000"/>
        </w:rPr>
        <w:t>с</w:t>
      </w:r>
      <w:r w:rsidRPr="00006115">
        <w:rPr>
          <w:color w:val="000000"/>
        </w:rPr>
        <w:t>ледствием предыдущей проблемы является то, что работники социальной сферы не готовы к переходу на новую систему предоставления социальных услуг.</w:t>
      </w:r>
    </w:p>
    <w:p w:rsidR="002D6A3D" w:rsidRPr="00006115" w:rsidRDefault="002D6A3D" w:rsidP="00006115">
      <w:pPr>
        <w:pStyle w:val="afb"/>
        <w:spacing w:before="0"/>
        <w:rPr>
          <w:color w:val="000000"/>
        </w:rPr>
      </w:pPr>
      <w:r w:rsidRPr="00006115">
        <w:rPr>
          <w:color w:val="000000"/>
        </w:rPr>
        <w:t xml:space="preserve">Аргументировать взимание платы за те услуги, которые раньше оказывались на бесплатной основе, развитием рыночных отношений неубедительно. Необходимо внедрять весь спектр рыночных механизмов: конкуренцию, критерии результативности и эффективности, защиту прав потребителей </w:t>
      </w:r>
      <w:r w:rsidR="00006115">
        <w:rPr>
          <w:color w:val="000000"/>
        </w:rPr>
        <w:t>и т.д.</w:t>
      </w:r>
    </w:p>
    <w:p w:rsidR="002D6A3D" w:rsidRPr="00006115" w:rsidRDefault="002D6A3D" w:rsidP="00006115">
      <w:pPr>
        <w:pStyle w:val="afb"/>
        <w:spacing w:before="0"/>
        <w:rPr>
          <w:color w:val="000000"/>
        </w:rPr>
      </w:pPr>
      <w:r w:rsidRPr="00006115">
        <w:rPr>
          <w:color w:val="000000"/>
        </w:rPr>
        <w:t>Во вторую группу объединены проблемы, связанные с деятельностью государства в разработке стратегии развития социальной сферы:</w:t>
      </w:r>
    </w:p>
    <w:p w:rsidR="002D6A3D" w:rsidRPr="00006115" w:rsidRDefault="002D6A3D" w:rsidP="00006115">
      <w:pPr>
        <w:pStyle w:val="a4"/>
        <w:spacing w:before="0"/>
        <w:ind w:firstLine="709"/>
        <w:rPr>
          <w:color w:val="000000"/>
        </w:rPr>
      </w:pPr>
      <w:r w:rsidRPr="00006115">
        <w:rPr>
          <w:color w:val="000000"/>
        </w:rPr>
        <w:t>1) отсутствие четкости в определении статуса государства в социальной сфере;</w:t>
      </w:r>
    </w:p>
    <w:p w:rsidR="002D6A3D" w:rsidRPr="00006115" w:rsidRDefault="002D6A3D" w:rsidP="00006115">
      <w:pPr>
        <w:pStyle w:val="a4"/>
        <w:spacing w:before="0"/>
        <w:ind w:firstLine="709"/>
        <w:rPr>
          <w:color w:val="000000"/>
        </w:rPr>
      </w:pPr>
      <w:r w:rsidRPr="00006115">
        <w:rPr>
          <w:color w:val="000000"/>
        </w:rPr>
        <w:t>2) отсутствие единой концепции развития социальной сферы.</w:t>
      </w:r>
    </w:p>
    <w:p w:rsidR="002D6A3D" w:rsidRPr="00006115" w:rsidRDefault="002D6A3D" w:rsidP="00006115">
      <w:pPr>
        <w:pStyle w:val="afb"/>
        <w:spacing w:before="0"/>
        <w:rPr>
          <w:color w:val="000000"/>
        </w:rPr>
      </w:pPr>
      <w:r w:rsidRPr="00006115">
        <w:rPr>
          <w:color w:val="000000"/>
        </w:rPr>
        <w:t>Производя финансирование, правительство не сформулировало целей, которых собирается достичь посредством расходования ресурсов. До сих пор отсутствует ясность в вопросе о границах государственного вмешательства в социальную сферу, о соотношении государственного и негосударственного секторов в данной сфере. Какими должны быть уровни пенсий и минимальной заработной платы? Какую часть медицинских и образовательных услуг будет оплачивать государство? Что же такое достойный уровень жизни и в чем он измеряется? Можно констатировать, что в России социальная политика недостаточно ясно сформулирована;</w:t>
      </w:r>
    </w:p>
    <w:p w:rsidR="002D6A3D" w:rsidRPr="00006115" w:rsidRDefault="002D6A3D" w:rsidP="00006115">
      <w:pPr>
        <w:pStyle w:val="a4"/>
        <w:spacing w:before="0"/>
        <w:ind w:firstLine="709"/>
        <w:rPr>
          <w:color w:val="000000"/>
        </w:rPr>
      </w:pPr>
      <w:r w:rsidRPr="00006115">
        <w:rPr>
          <w:color w:val="000000"/>
        </w:rPr>
        <w:t>3) отсутствие взаимосвязи в выработке решений между различными сферами деятельности. Создается впечатление, что проводимые реформы не связаны в единую концепцию.</w:t>
      </w:r>
    </w:p>
    <w:p w:rsidR="002D6A3D" w:rsidRPr="00006115" w:rsidRDefault="002D6A3D" w:rsidP="00006115">
      <w:pPr>
        <w:pStyle w:val="afb"/>
        <w:spacing w:before="0"/>
        <w:rPr>
          <w:color w:val="000000"/>
        </w:rPr>
      </w:pPr>
      <w:r w:rsidRPr="00006115">
        <w:rPr>
          <w:color w:val="000000"/>
        </w:rPr>
        <w:t>К третьей группе социальной сферы следует отнести проблемы, связанные с обеспечением отрасли финансовыми ресурсами:</w:t>
      </w:r>
    </w:p>
    <w:p w:rsidR="002D6A3D" w:rsidRPr="00006115" w:rsidRDefault="002D6A3D" w:rsidP="00006115">
      <w:pPr>
        <w:pStyle w:val="a4"/>
        <w:spacing w:before="0"/>
        <w:ind w:firstLine="709"/>
        <w:rPr>
          <w:color w:val="000000"/>
        </w:rPr>
      </w:pPr>
      <w:r w:rsidRPr="00006115">
        <w:rPr>
          <w:color w:val="000000"/>
        </w:rPr>
        <w:t>1) пенсионеры, которые являются основными потребителями социальных услуг, не располагают финансовыми возможностями оплачивать их, что является следствием экономических процессов, происходивших в России. Пережив две денежные реформы, два экономических кризиса, значительная часть населения лишилась всех своих накоплений, следовательно, не имеет возможности приобретать многие социальные услуги на платной основе;</w:t>
      </w:r>
    </w:p>
    <w:p w:rsidR="002D6A3D" w:rsidRPr="00006115" w:rsidRDefault="002D6A3D" w:rsidP="00006115">
      <w:pPr>
        <w:pStyle w:val="a4"/>
        <w:spacing w:before="0"/>
        <w:ind w:firstLine="709"/>
        <w:rPr>
          <w:color w:val="000000"/>
        </w:rPr>
      </w:pPr>
      <w:r w:rsidRPr="00006115">
        <w:rPr>
          <w:color w:val="000000"/>
        </w:rPr>
        <w:t>2) мероприятия, ставящие своей целью сокращение налогового бремени, не могли не привести к замедлению роста доходной части бюджета и внебюджетных фондов, которые являются основными источниками финансирования социальной сферы.</w:t>
      </w:r>
    </w:p>
    <w:p w:rsidR="002D6A3D" w:rsidRPr="00006115" w:rsidRDefault="002D6A3D" w:rsidP="00006115">
      <w:pPr>
        <w:pStyle w:val="afb"/>
        <w:spacing w:before="0"/>
        <w:rPr>
          <w:color w:val="000000"/>
        </w:rPr>
      </w:pPr>
      <w:r w:rsidRPr="00006115">
        <w:rPr>
          <w:color w:val="000000"/>
        </w:rPr>
        <w:t>В четвертую группу включены проблемы организации финансовых отношений в части предоставления социальных услуг и взаимодействия между различными секторами в данной сфере деятельности. Институциональные проблемы, характерные для социальной сферы России, заключаются в следующем:</w:t>
      </w:r>
    </w:p>
    <w:p w:rsidR="002D6A3D" w:rsidRPr="00006115" w:rsidRDefault="002D6A3D" w:rsidP="00006115">
      <w:pPr>
        <w:pStyle w:val="a4"/>
        <w:spacing w:before="0"/>
        <w:ind w:firstLine="709"/>
        <w:rPr>
          <w:color w:val="000000"/>
        </w:rPr>
      </w:pPr>
      <w:r w:rsidRPr="00006115">
        <w:rPr>
          <w:color w:val="000000"/>
        </w:rPr>
        <w:t>1) доставшаяся в наследство от советского периода сеть бюджетных учреждений, рассчитанная на всеобщее социальное обеспечение, является потребителем значительного количества бюджетных ресурсов, что необоснованно завышает затратность социальной сферы без получения необходимой отдачи;</w:t>
      </w:r>
    </w:p>
    <w:p w:rsidR="002D6A3D" w:rsidRPr="00006115" w:rsidRDefault="002D6A3D" w:rsidP="00006115">
      <w:pPr>
        <w:pStyle w:val="a4"/>
        <w:spacing w:before="0"/>
        <w:ind w:firstLine="709"/>
        <w:rPr>
          <w:color w:val="000000"/>
        </w:rPr>
      </w:pPr>
      <w:r w:rsidRPr="00006115">
        <w:rPr>
          <w:color w:val="000000"/>
        </w:rPr>
        <w:t>2) социальная сфера по-прежнему остается в основном государственным сектором, который развивается экстенсивным путем. В процесс оказания социальных услуг не вовлечены некоммерческие общественные организации и коммерческие предприятия, что сокращает объем потенциальных финансовых ресурсов, используемых в социальной сфере, делая государство монополистом в социальной сфере.</w:t>
      </w:r>
    </w:p>
    <w:p w:rsidR="002D6A3D" w:rsidRPr="00006115" w:rsidRDefault="002D6A3D" w:rsidP="00006115">
      <w:pPr>
        <w:pStyle w:val="afb"/>
        <w:spacing w:before="0"/>
        <w:rPr>
          <w:color w:val="000000"/>
        </w:rPr>
      </w:pPr>
      <w:r w:rsidRPr="00006115">
        <w:rPr>
          <w:color w:val="000000"/>
        </w:rPr>
        <w:t xml:space="preserve">Учитывая весь перечисленный комплекс проблем, разработку мероприятий по оптимизации финансирования социальной сферы необходимо начать с выделения критериев, которым должна соответствовать </w:t>
      </w:r>
      <w:r w:rsidR="00006115">
        <w:rPr>
          <w:color w:val="000000"/>
        </w:rPr>
        <w:t>«</w:t>
      </w:r>
      <w:r w:rsidR="00006115" w:rsidRPr="00006115">
        <w:rPr>
          <w:color w:val="000000"/>
        </w:rPr>
        <w:t>и</w:t>
      </w:r>
      <w:r w:rsidRPr="00006115">
        <w:rPr>
          <w:color w:val="000000"/>
        </w:rPr>
        <w:t>деальная</w:t>
      </w:r>
      <w:r w:rsidR="00006115">
        <w:rPr>
          <w:color w:val="000000"/>
        </w:rPr>
        <w:t>»</w:t>
      </w:r>
      <w:r w:rsidR="00006115" w:rsidRPr="00006115">
        <w:rPr>
          <w:color w:val="000000"/>
        </w:rPr>
        <w:t xml:space="preserve"> </w:t>
      </w:r>
      <w:r w:rsidRPr="00006115">
        <w:rPr>
          <w:color w:val="000000"/>
        </w:rPr>
        <w:t>система социальной защиты. Наиболее важными представляются следующие критерии:</w:t>
      </w:r>
    </w:p>
    <w:p w:rsidR="002D6A3D" w:rsidRPr="00006115" w:rsidRDefault="002D6A3D" w:rsidP="00006115">
      <w:pPr>
        <w:pStyle w:val="a4"/>
        <w:numPr>
          <w:ilvl w:val="0"/>
          <w:numId w:val="27"/>
        </w:numPr>
        <w:spacing w:before="0"/>
        <w:ind w:left="0" w:firstLine="709"/>
        <w:rPr>
          <w:color w:val="000000"/>
        </w:rPr>
      </w:pPr>
      <w:r w:rsidRPr="00006115">
        <w:rPr>
          <w:color w:val="000000"/>
        </w:rPr>
        <w:t xml:space="preserve">справедливость </w:t>
      </w:r>
      <w:r w:rsidR="00006115">
        <w:rPr>
          <w:color w:val="000000"/>
        </w:rPr>
        <w:t>–</w:t>
      </w:r>
      <w:r w:rsidR="00006115" w:rsidRPr="00006115">
        <w:rPr>
          <w:color w:val="000000"/>
        </w:rPr>
        <w:t xml:space="preserve"> </w:t>
      </w:r>
      <w:r w:rsidRPr="00006115">
        <w:rPr>
          <w:color w:val="000000"/>
        </w:rPr>
        <w:t xml:space="preserve">социальная помощь со стороны государства должна оказываться только тем, кто действительно в ней нуждается вследствие объективных причин (неплатежеспособность, неработоспособность </w:t>
      </w:r>
      <w:r w:rsidR="00006115">
        <w:rPr>
          <w:color w:val="000000"/>
        </w:rPr>
        <w:t>и т.д.</w:t>
      </w:r>
      <w:r w:rsidRPr="00006115">
        <w:rPr>
          <w:color w:val="000000"/>
        </w:rPr>
        <w:t>);</w:t>
      </w:r>
    </w:p>
    <w:p w:rsidR="002D6A3D" w:rsidRPr="00006115" w:rsidRDefault="002D6A3D" w:rsidP="00006115">
      <w:pPr>
        <w:pStyle w:val="a4"/>
        <w:numPr>
          <w:ilvl w:val="0"/>
          <w:numId w:val="27"/>
        </w:numPr>
        <w:spacing w:before="0"/>
        <w:ind w:left="0" w:firstLine="709"/>
        <w:rPr>
          <w:color w:val="000000"/>
        </w:rPr>
      </w:pPr>
      <w:r w:rsidRPr="00006115">
        <w:rPr>
          <w:color w:val="000000"/>
        </w:rPr>
        <w:t xml:space="preserve">достаточность </w:t>
      </w:r>
      <w:r w:rsidR="00006115">
        <w:rPr>
          <w:color w:val="000000"/>
        </w:rPr>
        <w:t>–</w:t>
      </w:r>
      <w:r w:rsidR="00006115" w:rsidRPr="00006115">
        <w:rPr>
          <w:color w:val="000000"/>
        </w:rPr>
        <w:t xml:space="preserve"> </w:t>
      </w:r>
      <w:r w:rsidRPr="00006115">
        <w:rPr>
          <w:color w:val="000000"/>
        </w:rPr>
        <w:t>предоставляемая социальная помощь должна полностью компенсировать государственные социальные гарантии;</w:t>
      </w:r>
    </w:p>
    <w:p w:rsidR="002D6A3D" w:rsidRPr="00006115" w:rsidRDefault="002D6A3D" w:rsidP="00006115">
      <w:pPr>
        <w:pStyle w:val="a4"/>
        <w:numPr>
          <w:ilvl w:val="0"/>
          <w:numId w:val="27"/>
        </w:numPr>
        <w:spacing w:before="0"/>
        <w:ind w:left="0" w:firstLine="709"/>
        <w:rPr>
          <w:color w:val="000000"/>
        </w:rPr>
      </w:pPr>
      <w:r w:rsidRPr="00006115">
        <w:rPr>
          <w:color w:val="000000"/>
        </w:rPr>
        <w:t xml:space="preserve">экономичность </w:t>
      </w:r>
      <w:r w:rsidR="00006115">
        <w:rPr>
          <w:color w:val="000000"/>
        </w:rPr>
        <w:t>–</w:t>
      </w:r>
      <w:r w:rsidR="00006115" w:rsidRPr="00006115">
        <w:rPr>
          <w:color w:val="000000"/>
        </w:rPr>
        <w:t xml:space="preserve"> </w:t>
      </w:r>
      <w:r w:rsidRPr="00006115">
        <w:rPr>
          <w:color w:val="000000"/>
        </w:rPr>
        <w:t>издержки по доведению социальных услуг до потребителя должны быть минимальными;</w:t>
      </w:r>
    </w:p>
    <w:p w:rsidR="002D6A3D" w:rsidRPr="00006115" w:rsidRDefault="002D6A3D" w:rsidP="00006115">
      <w:pPr>
        <w:pStyle w:val="a4"/>
        <w:numPr>
          <w:ilvl w:val="0"/>
          <w:numId w:val="27"/>
        </w:numPr>
        <w:spacing w:before="0"/>
        <w:ind w:left="0" w:firstLine="709"/>
        <w:rPr>
          <w:color w:val="000000"/>
        </w:rPr>
      </w:pPr>
      <w:r w:rsidRPr="00006115">
        <w:rPr>
          <w:color w:val="000000"/>
        </w:rPr>
        <w:t xml:space="preserve">качественность </w:t>
      </w:r>
      <w:r w:rsidR="00006115">
        <w:rPr>
          <w:color w:val="000000"/>
        </w:rPr>
        <w:t>–</w:t>
      </w:r>
      <w:r w:rsidR="00006115" w:rsidRPr="00006115">
        <w:rPr>
          <w:color w:val="000000"/>
        </w:rPr>
        <w:t xml:space="preserve"> </w:t>
      </w:r>
      <w:r w:rsidRPr="00006115">
        <w:rPr>
          <w:color w:val="000000"/>
        </w:rPr>
        <w:t xml:space="preserve">предоставляемые государственные социальные услуги должны соответствовать определенным параметрам качества (медицинская помощь, услуги в образовательной сфере </w:t>
      </w:r>
      <w:r w:rsidR="00006115">
        <w:rPr>
          <w:color w:val="000000"/>
        </w:rPr>
        <w:t>и т.д.</w:t>
      </w:r>
      <w:r w:rsidRPr="00006115">
        <w:rPr>
          <w:color w:val="000000"/>
        </w:rPr>
        <w:t>);</w:t>
      </w:r>
    </w:p>
    <w:p w:rsidR="002D6A3D" w:rsidRPr="00006115" w:rsidRDefault="002D6A3D" w:rsidP="00006115">
      <w:pPr>
        <w:pStyle w:val="a4"/>
        <w:numPr>
          <w:ilvl w:val="0"/>
          <w:numId w:val="27"/>
        </w:numPr>
        <w:spacing w:before="0"/>
        <w:ind w:left="0" w:firstLine="709"/>
        <w:rPr>
          <w:color w:val="000000"/>
        </w:rPr>
      </w:pPr>
      <w:r w:rsidRPr="00006115">
        <w:rPr>
          <w:color w:val="000000"/>
        </w:rPr>
        <w:t xml:space="preserve">реалистичность </w:t>
      </w:r>
      <w:r w:rsidR="00006115">
        <w:rPr>
          <w:color w:val="000000"/>
        </w:rPr>
        <w:t>–</w:t>
      </w:r>
      <w:r w:rsidR="00006115" w:rsidRPr="00006115">
        <w:rPr>
          <w:color w:val="000000"/>
        </w:rPr>
        <w:t xml:space="preserve"> </w:t>
      </w:r>
      <w:r w:rsidRPr="00006115">
        <w:rPr>
          <w:color w:val="000000"/>
        </w:rPr>
        <w:t>финансирование социальной сферы должно находиться в соответствии с финансовыми возможностями страны и не должно превышать ее финансового потенциала.</w:t>
      </w:r>
    </w:p>
    <w:p w:rsidR="00B91499" w:rsidRDefault="00B91499" w:rsidP="00006115">
      <w:pPr>
        <w:pStyle w:val="1"/>
        <w:keepNext w:val="0"/>
        <w:keepLines w:val="0"/>
        <w:spacing w:before="0" w:line="360" w:lineRule="auto"/>
        <w:ind w:firstLine="709"/>
        <w:jc w:val="both"/>
        <w:rPr>
          <w:rFonts w:ascii="Times New Roman" w:hAnsi="Times New Roman"/>
          <w:color w:val="000000"/>
        </w:rPr>
      </w:pPr>
      <w:bookmarkStart w:id="11" w:name="_Toc280958482"/>
    </w:p>
    <w:p w:rsidR="002D6A3D" w:rsidRPr="00006115" w:rsidRDefault="002D6A3D" w:rsidP="00006115">
      <w:pPr>
        <w:pStyle w:val="1"/>
        <w:keepNext w:val="0"/>
        <w:keepLines w:val="0"/>
        <w:spacing w:before="0" w:line="360" w:lineRule="auto"/>
        <w:ind w:firstLine="709"/>
        <w:jc w:val="both"/>
        <w:rPr>
          <w:rFonts w:ascii="Times New Roman" w:hAnsi="Times New Roman"/>
          <w:color w:val="000000"/>
          <w:lang w:eastAsia="en-US"/>
        </w:rPr>
      </w:pPr>
      <w:r w:rsidRPr="00006115">
        <w:rPr>
          <w:rFonts w:ascii="Times New Roman" w:hAnsi="Times New Roman"/>
          <w:color w:val="000000"/>
        </w:rPr>
        <w:t xml:space="preserve">3.2 </w:t>
      </w:r>
      <w:r w:rsidRPr="00006115">
        <w:rPr>
          <w:rFonts w:ascii="Times New Roman" w:hAnsi="Times New Roman"/>
          <w:color w:val="000000"/>
          <w:lang w:eastAsia="en-US"/>
        </w:rPr>
        <w:t>Повышение эффективности бюджетных расходов</w:t>
      </w:r>
      <w:bookmarkEnd w:id="11"/>
    </w:p>
    <w:p w:rsidR="002D6A3D" w:rsidRPr="00006115" w:rsidRDefault="002D6A3D" w:rsidP="00006115">
      <w:pPr>
        <w:spacing w:line="360" w:lineRule="auto"/>
        <w:ind w:firstLine="709"/>
        <w:jc w:val="both"/>
        <w:rPr>
          <w:color w:val="000000"/>
          <w:sz w:val="28"/>
        </w:rPr>
      </w:pPr>
    </w:p>
    <w:p w:rsidR="002D6A3D" w:rsidRPr="00006115" w:rsidRDefault="002D6A3D" w:rsidP="00006115">
      <w:pPr>
        <w:pStyle w:val="afb"/>
        <w:spacing w:before="0"/>
        <w:rPr>
          <w:color w:val="000000"/>
          <w:lang w:eastAsia="en-US"/>
        </w:rPr>
      </w:pPr>
      <w:r w:rsidRPr="00006115">
        <w:rPr>
          <w:color w:val="000000"/>
          <w:lang w:eastAsia="en-US"/>
        </w:rPr>
        <w:t>Для повышения эффективности расходов в каждой из отраслей требуется в 2010 году разработать и принять долгосрочные и ведомственные целевые программы. Разрабатывается программа повышения эффективности бюджетных расходов на период до 2012 года.</w:t>
      </w:r>
    </w:p>
    <w:p w:rsidR="002D6A3D" w:rsidRPr="00006115" w:rsidRDefault="002D6A3D" w:rsidP="00006115">
      <w:pPr>
        <w:pStyle w:val="afb"/>
        <w:spacing w:before="0"/>
        <w:rPr>
          <w:color w:val="000000"/>
          <w:lang w:eastAsia="en-US"/>
        </w:rPr>
      </w:pPr>
      <w:r w:rsidRPr="00006115">
        <w:rPr>
          <w:color w:val="000000"/>
          <w:lang w:eastAsia="en-US"/>
        </w:rPr>
        <w:t xml:space="preserve">Практическое применение предлагаемых программой принципов и инструментов будет осуществляться в рамках долгосрочных и ведомственных целевых программ, разрабатывающихся в установленном </w:t>
      </w:r>
      <w:r w:rsidRPr="00006115">
        <w:rPr>
          <w:color w:val="000000"/>
        </w:rPr>
        <w:t>порядке и с учетом следующих основных положений в соответствующих сферах</w:t>
      </w:r>
      <w:r w:rsidRPr="00006115">
        <w:rPr>
          <w:color w:val="000000"/>
          <w:lang w:eastAsia="en-US"/>
        </w:rPr>
        <w:t xml:space="preserve"> </w:t>
      </w:r>
      <w:r w:rsidRPr="00006115">
        <w:rPr>
          <w:color w:val="000000"/>
        </w:rPr>
        <w:t>(отраслях). Рассмотрим некоторые направления этой программы:</w:t>
      </w:r>
    </w:p>
    <w:p w:rsidR="002D6A3D" w:rsidRPr="00006115" w:rsidRDefault="002D6A3D" w:rsidP="00006115">
      <w:pPr>
        <w:pStyle w:val="afb"/>
        <w:spacing w:before="0"/>
        <w:rPr>
          <w:color w:val="000000"/>
        </w:rPr>
      </w:pPr>
      <w:r w:rsidRPr="00006115">
        <w:rPr>
          <w:color w:val="000000"/>
        </w:rPr>
        <w:t>1) Социальная защита населения и поддержка занятости.</w:t>
      </w:r>
    </w:p>
    <w:p w:rsidR="002D6A3D" w:rsidRPr="00006115" w:rsidRDefault="002D6A3D" w:rsidP="00006115">
      <w:pPr>
        <w:pStyle w:val="afb"/>
        <w:spacing w:before="0"/>
        <w:rPr>
          <w:color w:val="000000"/>
        </w:rPr>
      </w:pPr>
      <w:r w:rsidRPr="00006115">
        <w:rPr>
          <w:color w:val="000000"/>
        </w:rPr>
        <w:t>Основные мероприятия:</w:t>
      </w:r>
    </w:p>
    <w:p w:rsidR="002D6A3D" w:rsidRPr="00006115" w:rsidRDefault="002D6A3D" w:rsidP="00006115">
      <w:pPr>
        <w:pStyle w:val="afb"/>
        <w:spacing w:before="0"/>
        <w:rPr>
          <w:color w:val="000000"/>
        </w:rPr>
      </w:pPr>
      <w:r w:rsidRPr="00006115">
        <w:rPr>
          <w:color w:val="000000"/>
        </w:rPr>
        <w:t>Оптимизация категорий получателей и состава льгот.</w:t>
      </w:r>
      <w:r w:rsidR="00006115">
        <w:rPr>
          <w:color w:val="000000"/>
        </w:rPr>
        <w:t xml:space="preserve"> </w:t>
      </w:r>
      <w:r w:rsidRPr="00006115">
        <w:rPr>
          <w:color w:val="000000"/>
        </w:rPr>
        <w:t>Определение наиболее эффективных мер и форм социальной поддержки. Повышение адресности социальной помощи; повышение точности определения нуждаемости. Совершенствование разграничения полномочий выполнения социальных обязательств между уровнями государственной власти и муниципальными образованиями.</w:t>
      </w:r>
    </w:p>
    <w:p w:rsidR="002D6A3D" w:rsidRPr="00006115" w:rsidRDefault="002D6A3D" w:rsidP="00006115">
      <w:pPr>
        <w:pStyle w:val="afb"/>
        <w:spacing w:before="0"/>
        <w:rPr>
          <w:color w:val="000000"/>
        </w:rPr>
      </w:pPr>
      <w:r w:rsidRPr="00006115">
        <w:rPr>
          <w:color w:val="000000"/>
        </w:rPr>
        <w:t>Создание дополнительных стимулов для привлечения в экономику молодежи, работников старшего возраста, а также для расширения участия женщин в трудовой деятельности с учетом поддержки рождаемости.</w:t>
      </w:r>
    </w:p>
    <w:p w:rsidR="002D6A3D" w:rsidRPr="00006115" w:rsidRDefault="002D6A3D" w:rsidP="00006115">
      <w:pPr>
        <w:pStyle w:val="afb"/>
        <w:spacing w:before="0"/>
        <w:rPr>
          <w:color w:val="000000"/>
        </w:rPr>
      </w:pPr>
      <w:r w:rsidRPr="00006115">
        <w:rPr>
          <w:color w:val="000000"/>
        </w:rPr>
        <w:t>Снижение административных барьеров, препятствующих высвобождению избыточной рабочей силы на низкоэффективных предприятиях.</w:t>
      </w:r>
    </w:p>
    <w:p w:rsidR="002D6A3D" w:rsidRPr="00006115" w:rsidRDefault="002D6A3D" w:rsidP="00006115">
      <w:pPr>
        <w:pStyle w:val="afb"/>
        <w:spacing w:before="0"/>
        <w:rPr>
          <w:color w:val="000000"/>
        </w:rPr>
      </w:pPr>
      <w:r w:rsidRPr="00006115">
        <w:rPr>
          <w:color w:val="000000"/>
        </w:rPr>
        <w:t>Стимулирование возвращения в Россию квалифицированных российских специалистов, выехавших из страны в связи с поиском работы.</w:t>
      </w:r>
    </w:p>
    <w:p w:rsidR="002D6A3D" w:rsidRPr="00006115" w:rsidRDefault="002D6A3D" w:rsidP="00006115">
      <w:pPr>
        <w:pStyle w:val="afb"/>
        <w:spacing w:before="0"/>
        <w:rPr>
          <w:color w:val="000000"/>
        </w:rPr>
      </w:pPr>
      <w:r w:rsidRPr="00006115">
        <w:rPr>
          <w:color w:val="000000"/>
        </w:rPr>
        <w:t>Совершенствование механизма формирования перечня профессий (специальностей, должностей) по видам экономической деятельности, на которые не распространяются квоты на осуществление иностранными гражданами трудовой деятельности в Российской Федерации.</w:t>
      </w:r>
    </w:p>
    <w:p w:rsidR="002D6A3D" w:rsidRPr="00006115" w:rsidRDefault="002D6A3D" w:rsidP="00006115">
      <w:pPr>
        <w:pStyle w:val="afb"/>
        <w:spacing w:before="0"/>
        <w:rPr>
          <w:color w:val="000000"/>
        </w:rPr>
      </w:pPr>
      <w:r w:rsidRPr="00006115">
        <w:rPr>
          <w:color w:val="000000"/>
        </w:rPr>
        <w:t>Модернизация трудового законодательства в целях повышения эффективности механизма разрешения трудовых споров, развития норм регулирования трудовых отношений при применении дистанционной занятости и других новых и развивающихся форм занятости.</w:t>
      </w:r>
    </w:p>
    <w:p w:rsidR="002D6A3D" w:rsidRPr="00006115" w:rsidRDefault="002D6A3D" w:rsidP="00006115">
      <w:pPr>
        <w:pStyle w:val="afb"/>
        <w:spacing w:before="0"/>
        <w:rPr>
          <w:color w:val="000000"/>
        </w:rPr>
      </w:pPr>
      <w:r w:rsidRPr="00006115">
        <w:rPr>
          <w:color w:val="000000"/>
        </w:rPr>
        <w:t>Создание обоснованной системы оценки и мониторинга пенсионных обязательств Российской Федерации на долгосрочную перспективу.</w:t>
      </w:r>
    </w:p>
    <w:p w:rsidR="002D6A3D" w:rsidRPr="00006115" w:rsidRDefault="002D6A3D" w:rsidP="00006115">
      <w:pPr>
        <w:pStyle w:val="afb"/>
        <w:spacing w:before="0"/>
        <w:rPr>
          <w:color w:val="000000"/>
        </w:rPr>
      </w:pPr>
      <w:r w:rsidRPr="00006115">
        <w:rPr>
          <w:color w:val="000000"/>
        </w:rPr>
        <w:t>2) Здравоохранение.</w:t>
      </w:r>
    </w:p>
    <w:p w:rsidR="002D6A3D" w:rsidRPr="00006115" w:rsidRDefault="002D6A3D" w:rsidP="00006115">
      <w:pPr>
        <w:pStyle w:val="afb"/>
        <w:spacing w:before="0"/>
        <w:rPr>
          <w:color w:val="000000"/>
        </w:rPr>
      </w:pPr>
      <w:r w:rsidRPr="00006115">
        <w:rPr>
          <w:color w:val="000000"/>
        </w:rPr>
        <w:t>Основные мероприятия:</w:t>
      </w:r>
    </w:p>
    <w:p w:rsidR="002D6A3D" w:rsidRPr="00006115" w:rsidRDefault="002D6A3D" w:rsidP="00006115">
      <w:pPr>
        <w:pStyle w:val="afb"/>
        <w:spacing w:before="0"/>
        <w:rPr>
          <w:color w:val="000000"/>
        </w:rPr>
      </w:pPr>
      <w:r w:rsidRPr="00006115">
        <w:rPr>
          <w:color w:val="000000"/>
        </w:rPr>
        <w:t>Переход на оплату медицинской помощи по полному тарифу за счет средств обязательного медицинского страхования. Установление федеральных требований к размеру взносов субъектов Российской Федерации на обязательное медицинское страхование неработающего населения.</w:t>
      </w:r>
    </w:p>
    <w:p w:rsidR="002D6A3D" w:rsidRPr="00006115" w:rsidRDefault="002D6A3D" w:rsidP="00006115">
      <w:pPr>
        <w:pStyle w:val="afb"/>
        <w:spacing w:before="0"/>
        <w:rPr>
          <w:color w:val="000000"/>
        </w:rPr>
      </w:pPr>
      <w:r w:rsidRPr="00006115">
        <w:rPr>
          <w:color w:val="000000"/>
        </w:rPr>
        <w:t>Совершенствование системы выравнивания финансовых условий реализации территориальных программ государственных гарантий бесплатной медицинской помощи на основе минимального подушевого норматива.</w:t>
      </w:r>
    </w:p>
    <w:p w:rsidR="002D6A3D" w:rsidRPr="00006115" w:rsidRDefault="002D6A3D" w:rsidP="00006115">
      <w:pPr>
        <w:pStyle w:val="afb"/>
        <w:spacing w:before="0"/>
        <w:rPr>
          <w:color w:val="000000"/>
        </w:rPr>
      </w:pPr>
      <w:r w:rsidRPr="00006115">
        <w:rPr>
          <w:color w:val="000000"/>
        </w:rPr>
        <w:t>Совершенствование системы ценообразования на лекарственные средства, закупаемые для государственных и муниципальных нужд, включая установление референтных цен и фиксированных торговых надбавок.</w:t>
      </w:r>
    </w:p>
    <w:p w:rsidR="002D6A3D" w:rsidRPr="00006115" w:rsidRDefault="002D6A3D" w:rsidP="00006115">
      <w:pPr>
        <w:pStyle w:val="afb"/>
        <w:spacing w:before="0"/>
        <w:rPr>
          <w:color w:val="000000"/>
        </w:rPr>
      </w:pPr>
      <w:r w:rsidRPr="00006115">
        <w:rPr>
          <w:color w:val="000000"/>
        </w:rPr>
        <w:t>Повышение уровня оказания амбулаторной медицинской помощи населению путем создания условий для развития профилактической помощи, стационаров на дому и стационаров дневного пребывания в больницах и диагностических центрах.</w:t>
      </w:r>
    </w:p>
    <w:p w:rsidR="002D6A3D" w:rsidRPr="00006115" w:rsidRDefault="002D6A3D" w:rsidP="00006115">
      <w:pPr>
        <w:pStyle w:val="afb"/>
        <w:spacing w:before="0"/>
        <w:rPr>
          <w:color w:val="000000"/>
        </w:rPr>
      </w:pPr>
      <w:r w:rsidRPr="00006115">
        <w:rPr>
          <w:color w:val="000000"/>
        </w:rPr>
        <w:t>Конкретизация порядка и условий предоставления бесплатной медицинской помощи и платных медицинских услуг.</w:t>
      </w:r>
    </w:p>
    <w:p w:rsidR="002D6A3D" w:rsidRPr="00006115" w:rsidRDefault="002D6A3D" w:rsidP="00006115">
      <w:pPr>
        <w:pStyle w:val="afb"/>
        <w:spacing w:before="0"/>
        <w:rPr>
          <w:color w:val="000000"/>
        </w:rPr>
      </w:pPr>
      <w:r w:rsidRPr="00006115">
        <w:rPr>
          <w:color w:val="000000"/>
        </w:rPr>
        <w:t>Осуществление перехода от единого социального налога в части средств, поступающих в бюджеты фондов обязательного медицинского страхования, к страховому взносу по единому для всех работодателей и индивидуальных предпринимателей тарифу. Создание механизма налогового стимулирования работодателей и граждан, способствующего развитию добровольного медицинского страхования.</w:t>
      </w:r>
    </w:p>
    <w:p w:rsidR="00006115" w:rsidRDefault="002D6A3D" w:rsidP="00006115">
      <w:pPr>
        <w:pStyle w:val="afb"/>
        <w:spacing w:before="0"/>
        <w:rPr>
          <w:color w:val="000000"/>
        </w:rPr>
      </w:pPr>
      <w:r w:rsidRPr="00006115">
        <w:rPr>
          <w:color w:val="000000"/>
        </w:rPr>
        <w:t>Разработка механизмов интеграции обязательного и добровольного медицинского страхования по соответствующим программам. Расширение финансово-хозяйственной самостоятельности и повышение прозрачности деятельности организаций здравоохранения.</w:t>
      </w:r>
    </w:p>
    <w:p w:rsidR="002D6A3D" w:rsidRPr="00006115" w:rsidRDefault="002D6A3D" w:rsidP="00006115">
      <w:pPr>
        <w:pStyle w:val="afb"/>
        <w:spacing w:before="0"/>
        <w:rPr>
          <w:color w:val="000000"/>
        </w:rPr>
      </w:pPr>
      <w:r w:rsidRPr="00006115">
        <w:rPr>
          <w:color w:val="000000"/>
        </w:rPr>
        <w:t>Уточнение распределения полномочий в сфере здравоохранения между муниципальным и региональным уровнями власти с целью усиления ответственности субъектов Российской Федерации за организацию здравоохранения. Расширение возможности граждан влиять на деятельность организаций здравоохранения, введение практики оценки пациентом качества оказанной медицинской помощи.</w:t>
      </w:r>
    </w:p>
    <w:p w:rsidR="002D6A3D" w:rsidRPr="00006115" w:rsidRDefault="002D6A3D" w:rsidP="00006115">
      <w:pPr>
        <w:pStyle w:val="afb"/>
        <w:spacing w:before="0"/>
        <w:rPr>
          <w:color w:val="000000"/>
        </w:rPr>
      </w:pPr>
      <w:r w:rsidRPr="00006115">
        <w:rPr>
          <w:color w:val="000000"/>
        </w:rPr>
        <w:t>Разработка стратегии организации и оказания медицинской помощи при тяжелых заболеваниях, требующих высоких финансовых затрат (ежегодно до 10 заболеваний, потребляющих наибольший объем ресурсов). Возмещение страховыми медицинскими организациями расходов на оплату лекарственных средств, отпущенных аптечными организациями отдельным категориям граждан.</w:t>
      </w:r>
    </w:p>
    <w:p w:rsidR="002D6A3D" w:rsidRPr="00006115" w:rsidRDefault="002D6A3D" w:rsidP="00006115">
      <w:pPr>
        <w:pStyle w:val="afb"/>
        <w:spacing w:before="0"/>
        <w:rPr>
          <w:color w:val="000000"/>
        </w:rPr>
      </w:pPr>
      <w:r w:rsidRPr="00006115">
        <w:rPr>
          <w:color w:val="000000"/>
        </w:rPr>
        <w:t>Создание системы планирования подготовки врачей и среднего медицинского персонала.</w:t>
      </w:r>
    </w:p>
    <w:p w:rsidR="002D6A3D" w:rsidRPr="00006115" w:rsidRDefault="002D6A3D" w:rsidP="00006115">
      <w:pPr>
        <w:pStyle w:val="afb"/>
        <w:spacing w:before="0"/>
        <w:rPr>
          <w:color w:val="000000"/>
        </w:rPr>
      </w:pPr>
      <w:r w:rsidRPr="00006115">
        <w:rPr>
          <w:color w:val="000000"/>
        </w:rPr>
        <w:t>Формирование инвестиционных программ здравоохранения на основе государственных и частных инвестиций при активизации использования механизмов частно-государственного партнерства, в том числе концессионных соглашений.</w:t>
      </w:r>
    </w:p>
    <w:p w:rsidR="002D6A3D" w:rsidRPr="00006115" w:rsidRDefault="002D6A3D" w:rsidP="00006115">
      <w:pPr>
        <w:pStyle w:val="afb"/>
        <w:spacing w:before="0"/>
        <w:rPr>
          <w:color w:val="000000"/>
        </w:rPr>
      </w:pPr>
      <w:r w:rsidRPr="00006115">
        <w:rPr>
          <w:color w:val="000000"/>
        </w:rPr>
        <w:t>3) Образование.</w:t>
      </w:r>
    </w:p>
    <w:p w:rsidR="002D6A3D" w:rsidRPr="00006115" w:rsidRDefault="002D6A3D" w:rsidP="00006115">
      <w:pPr>
        <w:pStyle w:val="afb"/>
        <w:spacing w:before="0"/>
        <w:rPr>
          <w:color w:val="000000"/>
        </w:rPr>
      </w:pPr>
      <w:r w:rsidRPr="00006115">
        <w:rPr>
          <w:color w:val="000000"/>
        </w:rPr>
        <w:t>Основные мероприятия:</w:t>
      </w:r>
    </w:p>
    <w:p w:rsidR="002D6A3D" w:rsidRPr="00006115" w:rsidRDefault="002D6A3D" w:rsidP="00006115">
      <w:pPr>
        <w:pStyle w:val="afb"/>
        <w:spacing w:before="0"/>
        <w:rPr>
          <w:color w:val="000000"/>
        </w:rPr>
      </w:pPr>
      <w:r w:rsidRPr="00006115">
        <w:rPr>
          <w:color w:val="000000"/>
        </w:rPr>
        <w:t>Введение нормативно-подушевого механизма оплаты образовательных услуг. Расширение участия работодателей в подготовке образовательных стандартов, в мониторинге и прогнозировании потребностей экономики в квалифицированных кадрах, работе учреждений профессионального образования, оценке качества их деятельности.</w:t>
      </w:r>
    </w:p>
    <w:p w:rsidR="002D6A3D" w:rsidRPr="00006115" w:rsidRDefault="002D6A3D" w:rsidP="00006115">
      <w:pPr>
        <w:pStyle w:val="afb"/>
        <w:spacing w:before="0"/>
        <w:rPr>
          <w:color w:val="000000"/>
        </w:rPr>
      </w:pPr>
      <w:r w:rsidRPr="00006115">
        <w:rPr>
          <w:color w:val="000000"/>
        </w:rPr>
        <w:t>Ликвидация мелких ВУЗов и филиалов или их присоединение к крупным ведущим университетам. Сокращение непрофильного приема в ВУЗы, передача части освободившихся бюджетных мест этим же ВУЗам под профильный прием и части – профильным ВУЗам.</w:t>
      </w:r>
    </w:p>
    <w:p w:rsidR="002D6A3D" w:rsidRPr="00006115" w:rsidRDefault="002D6A3D" w:rsidP="00006115">
      <w:pPr>
        <w:pStyle w:val="afb"/>
        <w:spacing w:before="0"/>
        <w:rPr>
          <w:color w:val="000000"/>
        </w:rPr>
      </w:pPr>
      <w:r w:rsidRPr="00006115">
        <w:rPr>
          <w:color w:val="000000"/>
        </w:rPr>
        <w:t>Расширение возможностей получения государственного (муниципального) задания (заказа) на реализацию основных образовательных программ по конкурсу, в том числе негосударственными организациями.</w:t>
      </w:r>
    </w:p>
    <w:p w:rsidR="002D6A3D" w:rsidRPr="00006115" w:rsidRDefault="002D6A3D" w:rsidP="00006115">
      <w:pPr>
        <w:pStyle w:val="afb"/>
        <w:spacing w:before="0"/>
        <w:rPr>
          <w:color w:val="000000"/>
        </w:rPr>
      </w:pPr>
      <w:r w:rsidRPr="00006115">
        <w:rPr>
          <w:color w:val="000000"/>
        </w:rPr>
        <w:t>Внедрение на всех уровнях образования образовательных стандартов.</w:t>
      </w:r>
    </w:p>
    <w:p w:rsidR="002D6A3D" w:rsidRPr="00006115" w:rsidRDefault="002D6A3D" w:rsidP="00006115">
      <w:pPr>
        <w:pStyle w:val="afb"/>
        <w:spacing w:before="0"/>
        <w:rPr>
          <w:color w:val="000000"/>
        </w:rPr>
      </w:pPr>
      <w:r w:rsidRPr="00006115">
        <w:rPr>
          <w:color w:val="000000"/>
        </w:rPr>
        <w:t>Внедрение в систему оплаты труда работников образовательных учреждений механизмов оценки качества и востребованности образовательных услуг потребителями.</w:t>
      </w:r>
    </w:p>
    <w:p w:rsidR="002D6A3D" w:rsidRPr="00006115" w:rsidRDefault="002D6A3D" w:rsidP="00006115">
      <w:pPr>
        <w:pStyle w:val="afb"/>
        <w:spacing w:before="0"/>
        <w:rPr>
          <w:color w:val="000000"/>
        </w:rPr>
      </w:pPr>
      <w:r w:rsidRPr="00006115">
        <w:rPr>
          <w:color w:val="000000"/>
        </w:rPr>
        <w:t>Внедрение независимой системы оценки качества образования на всех уровнях и обеспечение публичной доступности ее результатов. Создание условий для обеспечения участия потребителей образовательных услуг и общественных институтов в контроле и оценке качества образования. Ужесточение лицензионных требований к учреждениям образования. Содействие развитию советов самоуправления в образовательных учреждениях. Осуществление конкурсной поддержки субъектов Российской Федерации и муниципальных образований, внедряющих современную модель образования.</w:t>
      </w:r>
    </w:p>
    <w:p w:rsidR="002D6A3D" w:rsidRPr="00006115" w:rsidRDefault="002D6A3D" w:rsidP="00006115">
      <w:pPr>
        <w:pStyle w:val="afb"/>
        <w:spacing w:before="0"/>
        <w:rPr>
          <w:color w:val="000000"/>
        </w:rPr>
      </w:pPr>
      <w:r w:rsidRPr="00006115">
        <w:rPr>
          <w:color w:val="000000"/>
        </w:rPr>
        <w:t>Проведение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w:t>
      </w:r>
    </w:p>
    <w:p w:rsidR="002D6A3D" w:rsidRPr="00006115" w:rsidRDefault="002D6A3D" w:rsidP="00006115">
      <w:pPr>
        <w:pStyle w:val="afb"/>
        <w:spacing w:before="0"/>
        <w:rPr>
          <w:color w:val="000000"/>
        </w:rPr>
      </w:pPr>
      <w:r w:rsidRPr="00006115">
        <w:rPr>
          <w:color w:val="000000"/>
        </w:rPr>
        <w:t>Расширение практики использования целевого капитала.</w:t>
      </w:r>
    </w:p>
    <w:p w:rsidR="002D6A3D" w:rsidRPr="00006115" w:rsidRDefault="002D6A3D" w:rsidP="00006115">
      <w:pPr>
        <w:pStyle w:val="afb"/>
        <w:spacing w:before="0"/>
        <w:rPr>
          <w:color w:val="000000"/>
        </w:rPr>
      </w:pPr>
      <w:r w:rsidRPr="00006115">
        <w:rPr>
          <w:color w:val="000000"/>
        </w:rPr>
        <w:t>Изменение механизмов финансового обеспечения программ и стимулирование спроса на услуги непрерывного образования.</w:t>
      </w:r>
    </w:p>
    <w:p w:rsidR="002D6A3D" w:rsidRPr="00006115" w:rsidRDefault="002D6A3D" w:rsidP="00006115">
      <w:pPr>
        <w:pStyle w:val="afb"/>
        <w:spacing w:before="0"/>
        <w:rPr>
          <w:color w:val="000000"/>
        </w:rPr>
      </w:pPr>
      <w:r w:rsidRPr="00006115">
        <w:rPr>
          <w:color w:val="000000"/>
        </w:rPr>
        <w:t>4) Наука и инновационная деятельность.</w:t>
      </w:r>
    </w:p>
    <w:p w:rsidR="002D6A3D" w:rsidRPr="00006115" w:rsidRDefault="002D6A3D" w:rsidP="00006115">
      <w:pPr>
        <w:pStyle w:val="afb"/>
        <w:spacing w:before="0"/>
        <w:rPr>
          <w:color w:val="000000"/>
        </w:rPr>
      </w:pPr>
      <w:r w:rsidRPr="00006115">
        <w:rPr>
          <w:color w:val="000000"/>
        </w:rPr>
        <w:t>Основные мероприятия:</w:t>
      </w:r>
    </w:p>
    <w:p w:rsidR="002D6A3D" w:rsidRPr="00006115" w:rsidRDefault="002D6A3D" w:rsidP="00006115">
      <w:pPr>
        <w:pStyle w:val="afb"/>
        <w:spacing w:before="0"/>
        <w:rPr>
          <w:color w:val="000000"/>
        </w:rPr>
      </w:pPr>
      <w:r w:rsidRPr="00006115">
        <w:rPr>
          <w:color w:val="000000"/>
        </w:rPr>
        <w:t>Вовлечение в гражданский оборот объектов интеллектуальной деятельности, созданных за счет бюджетных средств. Создание механизма межведомственной координации НИОКР. Учет рейтингов организаций (ученых), конкурсное распределение бюджетных средств между организациями.</w:t>
      </w:r>
    </w:p>
    <w:p w:rsidR="002D6A3D" w:rsidRPr="00006115" w:rsidRDefault="002D6A3D" w:rsidP="00006115">
      <w:pPr>
        <w:pStyle w:val="afb"/>
        <w:spacing w:before="0"/>
        <w:rPr>
          <w:color w:val="000000"/>
        </w:rPr>
      </w:pPr>
      <w:r w:rsidRPr="00006115">
        <w:rPr>
          <w:color w:val="000000"/>
        </w:rPr>
        <w:t>Совершенствование программы фундаментальных исследований, повышение статуса и оптимизация функций академий наук.</w:t>
      </w:r>
    </w:p>
    <w:p w:rsidR="002D6A3D" w:rsidRPr="00006115" w:rsidRDefault="002D6A3D" w:rsidP="00006115">
      <w:pPr>
        <w:pStyle w:val="afb"/>
        <w:spacing w:before="0"/>
        <w:rPr>
          <w:color w:val="000000"/>
        </w:rPr>
      </w:pPr>
      <w:r w:rsidRPr="00006115">
        <w:rPr>
          <w:color w:val="000000"/>
        </w:rPr>
        <w:t>Совершенствование государственной системы учета, распоряжения и контроля за эффективным использованием прав Российской Федерации на результаты научно-технической деятельности, созданных за счет средств федерального бюджета. Создание института независимой оценки деятельности научных организаций в соответствии с международной практикой.</w:t>
      </w:r>
    </w:p>
    <w:p w:rsidR="002D6A3D" w:rsidRPr="00006115" w:rsidRDefault="002D6A3D" w:rsidP="00006115">
      <w:pPr>
        <w:pStyle w:val="afb"/>
        <w:spacing w:before="0"/>
        <w:rPr>
          <w:color w:val="000000"/>
        </w:rPr>
      </w:pPr>
      <w:r w:rsidRPr="00006115">
        <w:rPr>
          <w:color w:val="000000"/>
        </w:rPr>
        <w:t>5) Жилищно-коммунальное хозяйство.</w:t>
      </w:r>
    </w:p>
    <w:p w:rsidR="002D6A3D" w:rsidRPr="00006115" w:rsidRDefault="002D6A3D" w:rsidP="00006115">
      <w:pPr>
        <w:pStyle w:val="afb"/>
        <w:spacing w:before="0"/>
        <w:rPr>
          <w:color w:val="000000"/>
        </w:rPr>
      </w:pPr>
      <w:r w:rsidRPr="00006115">
        <w:rPr>
          <w:color w:val="000000"/>
        </w:rPr>
        <w:t>Основные мероприятия:</w:t>
      </w:r>
    </w:p>
    <w:p w:rsidR="002D6A3D" w:rsidRPr="00006115" w:rsidRDefault="002D6A3D" w:rsidP="00006115">
      <w:pPr>
        <w:pStyle w:val="afb"/>
        <w:spacing w:before="0"/>
        <w:rPr>
          <w:color w:val="000000"/>
        </w:rPr>
      </w:pPr>
      <w:r w:rsidRPr="00006115">
        <w:rPr>
          <w:color w:val="000000"/>
        </w:rPr>
        <w:t>Развитие системы управления имущественными комплексами коммунального хозяйства на основе концессионных соглашений. Обеспечение содействия самоорганизации граждан и развитию бизнеса в сфере управления жилищным фондом. Создание механизмов и разработка инструментов повышения энергоэффективности в сфере ЖКХ. Стимулирование системных преобразований в жилищно-коммунальном хозяйстве и обновление жилищного фонда. Создание условий для привлечения бизнеса и развития конкурентной среды в жилищно-коммунальном хозяйстве, в том числе путем реформирования системы тарифообразования, перехода к долгосрочным методам регулирования тарифов, ликвидации перекрестного субсидирования и привязки тарифов к качеству реализуемых услуг.</w:t>
      </w:r>
    </w:p>
    <w:p w:rsidR="002D6A3D" w:rsidRPr="00006115" w:rsidRDefault="002D6A3D" w:rsidP="00006115">
      <w:pPr>
        <w:pStyle w:val="afb"/>
        <w:spacing w:before="0"/>
        <w:rPr>
          <w:color w:val="000000"/>
        </w:rPr>
      </w:pPr>
      <w:r w:rsidRPr="00006115">
        <w:rPr>
          <w:color w:val="000000"/>
        </w:rPr>
        <w:t>Направления этой программы действительно направлена на повышение эффективности бюджетных расходов, но требуется гораздо больше времени, чем два года, чтобы достигнуть целей.</w:t>
      </w:r>
    </w:p>
    <w:p w:rsidR="002D6A3D" w:rsidRPr="00006115" w:rsidRDefault="002D6A3D" w:rsidP="00006115">
      <w:pPr>
        <w:spacing w:line="360" w:lineRule="auto"/>
        <w:ind w:firstLine="709"/>
        <w:jc w:val="both"/>
        <w:rPr>
          <w:b/>
          <w:bCs/>
          <w:color w:val="000000"/>
          <w:sz w:val="28"/>
          <w:szCs w:val="28"/>
        </w:rPr>
      </w:pPr>
    </w:p>
    <w:p w:rsidR="002D6A3D" w:rsidRPr="00006115" w:rsidRDefault="00B91499" w:rsidP="00006115">
      <w:pPr>
        <w:pStyle w:val="1"/>
        <w:keepNext w:val="0"/>
        <w:keepLines w:val="0"/>
        <w:spacing w:before="0" w:line="360" w:lineRule="auto"/>
        <w:ind w:firstLine="709"/>
        <w:jc w:val="both"/>
        <w:rPr>
          <w:rFonts w:ascii="Times New Roman" w:hAnsi="Times New Roman"/>
          <w:color w:val="000000"/>
        </w:rPr>
      </w:pPr>
      <w:bookmarkStart w:id="12" w:name="_Toc280958483"/>
      <w:r>
        <w:rPr>
          <w:rFonts w:ascii="Times New Roman" w:hAnsi="Times New Roman"/>
          <w:color w:val="000000"/>
        </w:rPr>
        <w:br w:type="page"/>
      </w:r>
      <w:r w:rsidRPr="00006115">
        <w:rPr>
          <w:rFonts w:ascii="Times New Roman" w:hAnsi="Times New Roman"/>
          <w:color w:val="000000"/>
        </w:rPr>
        <w:t>Заключение</w:t>
      </w:r>
      <w:bookmarkEnd w:id="12"/>
    </w:p>
    <w:p w:rsidR="002D6A3D" w:rsidRPr="00006115" w:rsidRDefault="002D6A3D" w:rsidP="00006115">
      <w:pPr>
        <w:pStyle w:val="a4"/>
        <w:spacing w:before="0"/>
        <w:ind w:firstLine="709"/>
        <w:rPr>
          <w:color w:val="000000"/>
        </w:rPr>
      </w:pPr>
    </w:p>
    <w:p w:rsidR="002D6A3D" w:rsidRPr="00006115" w:rsidRDefault="002D6A3D" w:rsidP="00006115">
      <w:pPr>
        <w:pStyle w:val="a4"/>
        <w:spacing w:before="0"/>
        <w:ind w:firstLine="709"/>
        <w:rPr>
          <w:color w:val="000000"/>
        </w:rPr>
      </w:pPr>
      <w:r w:rsidRPr="00006115">
        <w:rPr>
          <w:color w:val="000000"/>
        </w:rPr>
        <w:t>В данной работе были проанализированы расходы бюджета в социальной и экономической сфере.</w:t>
      </w:r>
    </w:p>
    <w:p w:rsidR="002D6A3D" w:rsidRPr="00006115" w:rsidRDefault="002D6A3D" w:rsidP="00006115">
      <w:pPr>
        <w:pStyle w:val="a4"/>
        <w:spacing w:before="0"/>
        <w:ind w:firstLine="709"/>
        <w:rPr>
          <w:color w:val="000000"/>
        </w:rPr>
      </w:pPr>
      <w:r w:rsidRPr="00006115">
        <w:rPr>
          <w:color w:val="000000"/>
        </w:rPr>
        <w:t>В процессе проведенного исследования, стало ясно, что расходы бюджета имеют огромное</w:t>
      </w:r>
      <w:r w:rsidR="00006115">
        <w:rPr>
          <w:color w:val="000000"/>
        </w:rPr>
        <w:t xml:space="preserve"> </w:t>
      </w:r>
      <w:r w:rsidRPr="00006115">
        <w:rPr>
          <w:color w:val="000000"/>
        </w:rPr>
        <w:t xml:space="preserve">значение, которое трудно недооценить, учитывая их роль и влияние на различные стороны хозяйствования, стимулирование разработки и внедрения в производство передовых научных достижений. Расходы федерального бюджета являются общественно полезными. Активная роль государства в общественном воспроизводстве и повышение эффективности экономики, укрепление обороноспособности обусловливает многообразие бюджетных расходов федерального бюджета, однако при этом они служат единой цели </w:t>
      </w:r>
      <w:r w:rsidR="00006115">
        <w:rPr>
          <w:color w:val="000000"/>
        </w:rPr>
        <w:t>–</w:t>
      </w:r>
      <w:r w:rsidR="00006115" w:rsidRPr="00006115">
        <w:rPr>
          <w:color w:val="000000"/>
        </w:rPr>
        <w:t xml:space="preserve"> </w:t>
      </w:r>
      <w:r w:rsidRPr="00006115">
        <w:rPr>
          <w:color w:val="000000"/>
        </w:rPr>
        <w:t>обеспечению финансовыми ресурсами федеральных потребностей.</w:t>
      </w:r>
    </w:p>
    <w:p w:rsidR="002D6A3D" w:rsidRPr="00006115" w:rsidRDefault="002D6A3D" w:rsidP="00006115">
      <w:pPr>
        <w:pStyle w:val="a4"/>
        <w:spacing w:before="0"/>
        <w:ind w:firstLine="709"/>
        <w:rPr>
          <w:color w:val="000000"/>
        </w:rPr>
      </w:pPr>
      <w:r w:rsidRPr="00006115">
        <w:rPr>
          <w:color w:val="000000"/>
        </w:rPr>
        <w:t>Нельзя также забывать и огромный вклад бюджетного финансирования в решение проблемы социально-культурного обеспечения, ведь используя инструмент расходов федерального бюджета на социально-культурные нужды, государство может проводить достаточно гибкую социальную политику.</w:t>
      </w:r>
    </w:p>
    <w:p w:rsidR="002D6A3D" w:rsidRPr="00006115" w:rsidRDefault="002D6A3D" w:rsidP="00006115">
      <w:pPr>
        <w:pStyle w:val="a4"/>
        <w:spacing w:before="0"/>
        <w:ind w:firstLine="709"/>
        <w:rPr>
          <w:color w:val="000000"/>
        </w:rPr>
      </w:pPr>
      <w:r w:rsidRPr="00006115">
        <w:rPr>
          <w:color w:val="000000"/>
        </w:rPr>
        <w:t>Поскольку экономика на 3/5 зависит от населения, у которого должно быть все на высшем уровне: образование, здравоохранение, культура и тд.</w:t>
      </w:r>
    </w:p>
    <w:p w:rsidR="002D6A3D" w:rsidRPr="00006115" w:rsidRDefault="002D6A3D" w:rsidP="00006115">
      <w:pPr>
        <w:pStyle w:val="a4"/>
        <w:spacing w:before="0"/>
        <w:ind w:firstLine="709"/>
        <w:rPr>
          <w:noProof/>
          <w:color w:val="000000"/>
        </w:rPr>
      </w:pPr>
      <w:r w:rsidRPr="00006115">
        <w:rPr>
          <w:color w:val="000000"/>
        </w:rPr>
        <w:t xml:space="preserve">В первой главе рассмотрена </w:t>
      </w:r>
      <w:r w:rsidRPr="00006115">
        <w:rPr>
          <w:noProof/>
          <w:color w:val="000000"/>
        </w:rPr>
        <w:t>общая характеристика бюджетных расходов</w:t>
      </w:r>
      <w:r w:rsidRPr="00006115">
        <w:rPr>
          <w:noProof/>
          <w:webHidden/>
          <w:color w:val="000000"/>
        </w:rPr>
        <w:t>, показана их экономическая сущность, принципы осуществления расходов бюджета, и их классификация.</w:t>
      </w:r>
    </w:p>
    <w:p w:rsidR="002D6A3D" w:rsidRPr="00006115" w:rsidRDefault="002D6A3D" w:rsidP="00006115">
      <w:pPr>
        <w:pStyle w:val="afb"/>
        <w:spacing w:before="0"/>
        <w:rPr>
          <w:color w:val="000000"/>
        </w:rPr>
      </w:pPr>
      <w:r w:rsidRPr="00006115">
        <w:rPr>
          <w:color w:val="000000"/>
        </w:rPr>
        <w:t>Во второй главе рассмотрены принципы и формы бюджетного финансирования, его механизм и проведен анализ бюджетных расходов в экономической и социальной сфере на основе статистических данных Российского статического ежегодника за 2005</w:t>
      </w:r>
      <w:r w:rsidR="00006115">
        <w:rPr>
          <w:color w:val="000000"/>
        </w:rPr>
        <w:t>–</w:t>
      </w:r>
      <w:r w:rsidR="00006115" w:rsidRPr="00006115">
        <w:rPr>
          <w:color w:val="000000"/>
        </w:rPr>
        <w:t>2</w:t>
      </w:r>
      <w:r w:rsidRPr="00006115">
        <w:rPr>
          <w:color w:val="000000"/>
        </w:rPr>
        <w:t>008 годы.</w:t>
      </w:r>
    </w:p>
    <w:p w:rsidR="002D6A3D" w:rsidRPr="00006115" w:rsidRDefault="002D6A3D" w:rsidP="00006115">
      <w:pPr>
        <w:pStyle w:val="afb"/>
        <w:spacing w:before="0"/>
        <w:rPr>
          <w:noProof/>
          <w:color w:val="000000"/>
        </w:rPr>
      </w:pPr>
      <w:r w:rsidRPr="00006115">
        <w:rPr>
          <w:noProof/>
          <w:color w:val="000000"/>
        </w:rPr>
        <w:t>В</w:t>
      </w:r>
      <w:r w:rsidR="00006115">
        <w:rPr>
          <w:noProof/>
          <w:color w:val="000000"/>
        </w:rPr>
        <w:t xml:space="preserve"> </w:t>
      </w:r>
      <w:r w:rsidRPr="00006115">
        <w:rPr>
          <w:noProof/>
          <w:color w:val="000000"/>
        </w:rPr>
        <w:t>третьей главе подводятся итоги работы, указываются проблемы, предлагаются меры по оптимизации расходной бюджетной политики в социальной сфере и рассматривается программа правительства по повышению эффективности бюджетных расходов в экономике на основе теоретических материалов и программы правительства.</w:t>
      </w:r>
    </w:p>
    <w:p w:rsidR="002D6A3D" w:rsidRPr="00006115" w:rsidRDefault="002D6A3D" w:rsidP="00006115">
      <w:pPr>
        <w:spacing w:line="360" w:lineRule="auto"/>
        <w:ind w:firstLine="709"/>
        <w:jc w:val="both"/>
        <w:rPr>
          <w:color w:val="000000"/>
          <w:sz w:val="28"/>
          <w:szCs w:val="28"/>
        </w:rPr>
      </w:pPr>
    </w:p>
    <w:p w:rsidR="002D6A3D" w:rsidRPr="00006115" w:rsidRDefault="002D6A3D" w:rsidP="00006115">
      <w:pPr>
        <w:pStyle w:val="a4"/>
        <w:spacing w:before="0"/>
        <w:ind w:firstLine="709"/>
        <w:rPr>
          <w:color w:val="000000"/>
        </w:rPr>
      </w:pPr>
    </w:p>
    <w:p w:rsidR="002D6A3D" w:rsidRPr="00006115" w:rsidRDefault="002D6A3D" w:rsidP="00006115">
      <w:pPr>
        <w:pStyle w:val="1"/>
        <w:keepNext w:val="0"/>
        <w:keepLines w:val="0"/>
        <w:spacing w:before="0" w:line="360" w:lineRule="auto"/>
        <w:ind w:firstLine="709"/>
        <w:jc w:val="both"/>
        <w:rPr>
          <w:rFonts w:ascii="Times New Roman" w:hAnsi="Times New Roman"/>
          <w:color w:val="000000"/>
        </w:rPr>
      </w:pPr>
      <w:r w:rsidRPr="00006115">
        <w:rPr>
          <w:rFonts w:ascii="Times New Roman" w:hAnsi="Times New Roman"/>
          <w:color w:val="000000"/>
        </w:rPr>
        <w:br w:type="page"/>
      </w:r>
      <w:bookmarkStart w:id="13" w:name="_Toc280958484"/>
      <w:r w:rsidR="00B91499" w:rsidRPr="00006115">
        <w:rPr>
          <w:rFonts w:ascii="Times New Roman" w:hAnsi="Times New Roman"/>
          <w:color w:val="000000"/>
        </w:rPr>
        <w:t>Список использованных источников</w:t>
      </w:r>
      <w:bookmarkEnd w:id="13"/>
    </w:p>
    <w:p w:rsidR="002D6A3D" w:rsidRPr="00006115" w:rsidRDefault="002D6A3D" w:rsidP="00006115">
      <w:pPr>
        <w:spacing w:line="360" w:lineRule="auto"/>
        <w:ind w:firstLine="709"/>
        <w:jc w:val="both"/>
        <w:rPr>
          <w:color w:val="000000"/>
          <w:sz w:val="28"/>
        </w:rPr>
      </w:pPr>
    </w:p>
    <w:p w:rsidR="002D6A3D" w:rsidRPr="00006115" w:rsidRDefault="00006115" w:rsidP="00B91499">
      <w:pPr>
        <w:pStyle w:val="a"/>
        <w:tabs>
          <w:tab w:val="left" w:pos="400"/>
        </w:tabs>
        <w:ind w:left="0" w:firstLine="0"/>
        <w:rPr>
          <w:color w:val="000000"/>
        </w:rPr>
      </w:pPr>
      <w:r w:rsidRPr="00006115">
        <w:rPr>
          <w:color w:val="000000"/>
        </w:rPr>
        <w:t>Александров</w:t>
      </w:r>
      <w:r>
        <w:rPr>
          <w:color w:val="000000"/>
        </w:rPr>
        <w:t> </w:t>
      </w:r>
      <w:r w:rsidRPr="00006115">
        <w:rPr>
          <w:color w:val="000000"/>
        </w:rPr>
        <w:t>И.М.</w:t>
      </w:r>
      <w:r>
        <w:rPr>
          <w:color w:val="000000"/>
        </w:rPr>
        <w:t> </w:t>
      </w:r>
      <w:r w:rsidRPr="00006115">
        <w:rPr>
          <w:color w:val="000000"/>
        </w:rPr>
        <w:t>Бюджетная</w:t>
      </w:r>
      <w:r w:rsidR="002D6A3D" w:rsidRPr="00006115">
        <w:rPr>
          <w:color w:val="000000"/>
        </w:rPr>
        <w:t xml:space="preserve"> система Российской Федерации: Учебник </w:t>
      </w:r>
      <w:r>
        <w:rPr>
          <w:color w:val="000000"/>
        </w:rPr>
        <w:t>–</w:t>
      </w:r>
      <w:r w:rsidRPr="00006115">
        <w:rPr>
          <w:color w:val="000000"/>
        </w:rPr>
        <w:t xml:space="preserve"> </w:t>
      </w:r>
      <w:r w:rsidR="002D6A3D" w:rsidRPr="00006115">
        <w:rPr>
          <w:color w:val="000000"/>
        </w:rPr>
        <w:t>М.: Дашков и К., 2007.</w:t>
      </w:r>
    </w:p>
    <w:p w:rsidR="002D6A3D" w:rsidRPr="00006115" w:rsidRDefault="002D6A3D" w:rsidP="00B91499">
      <w:pPr>
        <w:pStyle w:val="a"/>
        <w:tabs>
          <w:tab w:val="left" w:pos="400"/>
        </w:tabs>
        <w:ind w:left="0" w:firstLine="0"/>
        <w:rPr>
          <w:color w:val="000000"/>
        </w:rPr>
      </w:pPr>
      <w:r w:rsidRPr="00006115">
        <w:rPr>
          <w:color w:val="000000"/>
        </w:rPr>
        <w:t xml:space="preserve">Бюджетный кодекс РФ. </w:t>
      </w:r>
      <w:r w:rsidR="00006115">
        <w:rPr>
          <w:color w:val="000000"/>
        </w:rPr>
        <w:t>–</w:t>
      </w:r>
      <w:r w:rsidR="00006115" w:rsidRPr="00006115">
        <w:rPr>
          <w:color w:val="000000"/>
        </w:rPr>
        <w:t xml:space="preserve"> </w:t>
      </w:r>
      <w:r w:rsidRPr="00006115">
        <w:rPr>
          <w:color w:val="000000"/>
        </w:rPr>
        <w:t>М.: изд-во Омега</w:t>
      </w:r>
      <w:r w:rsidR="00006115">
        <w:rPr>
          <w:color w:val="000000"/>
        </w:rPr>
        <w:t>-</w:t>
      </w:r>
      <w:r w:rsidR="00006115" w:rsidRPr="00006115">
        <w:rPr>
          <w:color w:val="000000"/>
        </w:rPr>
        <w:t>Л,</w:t>
      </w:r>
      <w:r w:rsidRPr="00006115">
        <w:rPr>
          <w:color w:val="000000"/>
        </w:rPr>
        <w:t xml:space="preserve"> 2008. </w:t>
      </w:r>
      <w:r w:rsidR="00006115">
        <w:rPr>
          <w:color w:val="000000"/>
        </w:rPr>
        <w:t>–</w:t>
      </w:r>
      <w:r w:rsidR="00006115" w:rsidRPr="00006115">
        <w:rPr>
          <w:color w:val="000000"/>
        </w:rPr>
        <w:t xml:space="preserve"> 277</w:t>
      </w:r>
      <w:r w:rsidR="00006115">
        <w:rPr>
          <w:color w:val="000000"/>
        </w:rPr>
        <w:t> </w:t>
      </w:r>
      <w:r w:rsidR="00006115" w:rsidRPr="00006115">
        <w:rPr>
          <w:color w:val="000000"/>
        </w:rPr>
        <w:t>с.</w:t>
      </w:r>
    </w:p>
    <w:p w:rsidR="002D6A3D" w:rsidRPr="00006115" w:rsidRDefault="002D6A3D" w:rsidP="00B91499">
      <w:pPr>
        <w:pStyle w:val="a"/>
        <w:tabs>
          <w:tab w:val="left" w:pos="400"/>
        </w:tabs>
        <w:ind w:left="0" w:firstLine="0"/>
        <w:rPr>
          <w:color w:val="000000"/>
        </w:rPr>
      </w:pPr>
      <w:r w:rsidRPr="00006115">
        <w:rPr>
          <w:color w:val="000000"/>
        </w:rPr>
        <w:t xml:space="preserve">Бюджетная система России: Учебник для вузов / Под ред. </w:t>
      </w:r>
      <w:r w:rsidR="00006115" w:rsidRPr="00006115">
        <w:rPr>
          <w:color w:val="000000"/>
        </w:rPr>
        <w:t>проф.</w:t>
      </w:r>
      <w:r w:rsidR="00006115">
        <w:rPr>
          <w:color w:val="000000"/>
        </w:rPr>
        <w:t xml:space="preserve"> </w:t>
      </w:r>
      <w:r w:rsidR="00006115" w:rsidRPr="00006115">
        <w:rPr>
          <w:color w:val="000000"/>
        </w:rPr>
        <w:t>Г.Б.</w:t>
      </w:r>
      <w:r w:rsidR="00006115">
        <w:rPr>
          <w:color w:val="000000"/>
        </w:rPr>
        <w:t> </w:t>
      </w:r>
      <w:r w:rsidR="00006115" w:rsidRPr="00006115">
        <w:rPr>
          <w:color w:val="000000"/>
        </w:rPr>
        <w:t>Поляка</w:t>
      </w:r>
      <w:r w:rsidRPr="00006115">
        <w:rPr>
          <w:color w:val="000000"/>
        </w:rPr>
        <w:t xml:space="preserve">. </w:t>
      </w:r>
      <w:r w:rsidR="00006115">
        <w:rPr>
          <w:color w:val="000000"/>
        </w:rPr>
        <w:t>–</w:t>
      </w:r>
      <w:r w:rsidR="00006115" w:rsidRPr="00006115">
        <w:rPr>
          <w:color w:val="000000"/>
        </w:rPr>
        <w:t xml:space="preserve"> </w:t>
      </w:r>
      <w:r w:rsidRPr="00006115">
        <w:rPr>
          <w:color w:val="000000"/>
        </w:rPr>
        <w:t>М.: ЮНИТИ-ДАНА, 2007.</w:t>
      </w:r>
    </w:p>
    <w:p w:rsidR="002D6A3D" w:rsidRPr="00006115" w:rsidRDefault="00006115" w:rsidP="00B91499">
      <w:pPr>
        <w:pStyle w:val="a"/>
        <w:tabs>
          <w:tab w:val="left" w:pos="400"/>
        </w:tabs>
        <w:ind w:left="0" w:firstLine="0"/>
        <w:rPr>
          <w:color w:val="000000"/>
        </w:rPr>
      </w:pPr>
      <w:r w:rsidRPr="00006115">
        <w:rPr>
          <w:color w:val="000000"/>
        </w:rPr>
        <w:t>Вахрин</w:t>
      </w:r>
      <w:r>
        <w:rPr>
          <w:color w:val="000000"/>
        </w:rPr>
        <w:t> </w:t>
      </w:r>
      <w:r w:rsidRPr="00006115">
        <w:rPr>
          <w:color w:val="000000"/>
        </w:rPr>
        <w:t>П.И.</w:t>
      </w:r>
      <w:r>
        <w:rPr>
          <w:color w:val="000000"/>
        </w:rPr>
        <w:t> </w:t>
      </w:r>
      <w:r w:rsidRPr="00006115">
        <w:rPr>
          <w:color w:val="000000"/>
        </w:rPr>
        <w:t>Бюджетная</w:t>
      </w:r>
      <w:r w:rsidR="002D6A3D" w:rsidRPr="00006115">
        <w:rPr>
          <w:color w:val="000000"/>
        </w:rPr>
        <w:t xml:space="preserve"> система Российской Федерации: Учебник. </w:t>
      </w:r>
      <w:r>
        <w:rPr>
          <w:color w:val="000000"/>
        </w:rPr>
        <w:t>–</w:t>
      </w:r>
      <w:r w:rsidRPr="00006115">
        <w:rPr>
          <w:color w:val="000000"/>
        </w:rPr>
        <w:t xml:space="preserve"> </w:t>
      </w:r>
      <w:r w:rsidR="002D6A3D" w:rsidRPr="00006115">
        <w:rPr>
          <w:color w:val="000000"/>
        </w:rPr>
        <w:t>Издательско-торговая корпорация «Дашков и Ко», 2002.</w:t>
      </w:r>
    </w:p>
    <w:p w:rsidR="002D6A3D" w:rsidRPr="00006115" w:rsidRDefault="00006115" w:rsidP="00B91499">
      <w:pPr>
        <w:pStyle w:val="a"/>
        <w:tabs>
          <w:tab w:val="left" w:pos="400"/>
        </w:tabs>
        <w:ind w:left="0" w:firstLine="0"/>
        <w:rPr>
          <w:color w:val="000000"/>
        </w:rPr>
      </w:pPr>
      <w:r w:rsidRPr="00006115">
        <w:rPr>
          <w:color w:val="000000"/>
        </w:rPr>
        <w:t>Годин</w:t>
      </w:r>
      <w:r>
        <w:rPr>
          <w:color w:val="000000"/>
        </w:rPr>
        <w:t> </w:t>
      </w:r>
      <w:r w:rsidRPr="00006115">
        <w:rPr>
          <w:color w:val="000000"/>
        </w:rPr>
        <w:t>А.М.</w:t>
      </w:r>
      <w:r>
        <w:rPr>
          <w:color w:val="000000"/>
        </w:rPr>
        <w:t> </w:t>
      </w:r>
      <w:r w:rsidRPr="00006115">
        <w:rPr>
          <w:color w:val="000000"/>
        </w:rPr>
        <w:t>Бюджет</w:t>
      </w:r>
      <w:r w:rsidR="002D6A3D" w:rsidRPr="00006115">
        <w:rPr>
          <w:color w:val="000000"/>
        </w:rPr>
        <w:t xml:space="preserve"> и бюджетная система Российской Федерации. </w:t>
      </w:r>
      <w:r>
        <w:rPr>
          <w:color w:val="000000"/>
        </w:rPr>
        <w:t>–</w:t>
      </w:r>
      <w:r w:rsidRPr="00006115">
        <w:rPr>
          <w:color w:val="000000"/>
        </w:rPr>
        <w:t xml:space="preserve"> </w:t>
      </w:r>
      <w:r w:rsidR="002D6A3D" w:rsidRPr="00006115">
        <w:rPr>
          <w:color w:val="000000"/>
        </w:rPr>
        <w:t>М.: Прогресс-Академия, 2007.</w:t>
      </w:r>
    </w:p>
    <w:p w:rsidR="002D6A3D" w:rsidRPr="00006115" w:rsidRDefault="00006115" w:rsidP="00B91499">
      <w:pPr>
        <w:pStyle w:val="a"/>
        <w:tabs>
          <w:tab w:val="left" w:pos="400"/>
        </w:tabs>
        <w:ind w:left="0" w:firstLine="0"/>
        <w:rPr>
          <w:color w:val="000000"/>
        </w:rPr>
      </w:pPr>
      <w:r w:rsidRPr="00006115">
        <w:rPr>
          <w:color w:val="000000"/>
        </w:rPr>
        <w:t>Дадолиев</w:t>
      </w:r>
      <w:r>
        <w:rPr>
          <w:color w:val="000000"/>
        </w:rPr>
        <w:t> </w:t>
      </w:r>
      <w:r w:rsidRPr="00006115">
        <w:rPr>
          <w:color w:val="000000"/>
        </w:rPr>
        <w:t>А.З.</w:t>
      </w:r>
      <w:r w:rsidR="002D6A3D" w:rsidRPr="00006115">
        <w:rPr>
          <w:color w:val="000000"/>
        </w:rPr>
        <w:t xml:space="preserve">, </w:t>
      </w:r>
      <w:r w:rsidRPr="00006115">
        <w:rPr>
          <w:color w:val="000000"/>
        </w:rPr>
        <w:t>Черник</w:t>
      </w:r>
      <w:r>
        <w:rPr>
          <w:color w:val="000000"/>
        </w:rPr>
        <w:t> </w:t>
      </w:r>
      <w:r w:rsidRPr="00006115">
        <w:rPr>
          <w:color w:val="000000"/>
        </w:rPr>
        <w:t>Д.Г.</w:t>
      </w:r>
      <w:r>
        <w:rPr>
          <w:color w:val="000000"/>
        </w:rPr>
        <w:t> </w:t>
      </w:r>
      <w:r w:rsidRPr="00006115">
        <w:rPr>
          <w:color w:val="000000"/>
        </w:rPr>
        <w:t>Финансовая</w:t>
      </w:r>
      <w:r w:rsidR="002D6A3D" w:rsidRPr="00006115">
        <w:rPr>
          <w:color w:val="000000"/>
        </w:rPr>
        <w:t xml:space="preserve"> система России: Учебное пособие. – М., 2002. – 235</w:t>
      </w:r>
      <w:r>
        <w:rPr>
          <w:color w:val="000000"/>
        </w:rPr>
        <w:t> </w:t>
      </w:r>
      <w:r w:rsidRPr="00006115">
        <w:rPr>
          <w:color w:val="000000"/>
        </w:rPr>
        <w:t>с.</w:t>
      </w:r>
    </w:p>
    <w:p w:rsidR="002D6A3D" w:rsidRPr="00006115" w:rsidRDefault="00006115" w:rsidP="00B91499">
      <w:pPr>
        <w:pStyle w:val="a"/>
        <w:tabs>
          <w:tab w:val="left" w:pos="400"/>
        </w:tabs>
        <w:ind w:left="0" w:firstLine="0"/>
        <w:rPr>
          <w:color w:val="000000"/>
        </w:rPr>
      </w:pPr>
      <w:r w:rsidRPr="00006115">
        <w:rPr>
          <w:color w:val="000000"/>
        </w:rPr>
        <w:t>Ефимова</w:t>
      </w:r>
      <w:r>
        <w:rPr>
          <w:color w:val="000000"/>
        </w:rPr>
        <w:t> </w:t>
      </w:r>
      <w:r w:rsidRPr="00006115">
        <w:rPr>
          <w:color w:val="000000"/>
        </w:rPr>
        <w:t>С.Б.</w:t>
      </w:r>
      <w:r w:rsidR="002D6A3D" w:rsidRPr="00006115">
        <w:rPr>
          <w:color w:val="000000"/>
        </w:rPr>
        <w:t xml:space="preserve">, «Бухгалтерский учет в бюджетных и некоммерческих организациях», </w:t>
      </w:r>
      <w:r>
        <w:rPr>
          <w:color w:val="000000"/>
        </w:rPr>
        <w:t>№</w:t>
      </w:r>
      <w:r w:rsidRPr="00006115">
        <w:rPr>
          <w:color w:val="000000"/>
        </w:rPr>
        <w:t>7</w:t>
      </w:r>
      <w:r w:rsidR="002D6A3D" w:rsidRPr="00006115">
        <w:rPr>
          <w:color w:val="000000"/>
        </w:rPr>
        <w:t>, апрель 2007</w:t>
      </w:r>
      <w:r>
        <w:rPr>
          <w:color w:val="000000"/>
        </w:rPr>
        <w:t> </w:t>
      </w:r>
      <w:r w:rsidRPr="00006115">
        <w:rPr>
          <w:color w:val="000000"/>
        </w:rPr>
        <w:t>г</w:t>
      </w:r>
      <w:r w:rsidR="002D6A3D" w:rsidRPr="00006115">
        <w:rPr>
          <w:color w:val="000000"/>
        </w:rPr>
        <w:t>.</w:t>
      </w:r>
    </w:p>
    <w:p w:rsidR="002D6A3D" w:rsidRPr="00006115" w:rsidRDefault="00006115" w:rsidP="00B91499">
      <w:pPr>
        <w:pStyle w:val="a"/>
        <w:tabs>
          <w:tab w:val="left" w:pos="400"/>
        </w:tabs>
        <w:ind w:left="0" w:firstLine="0"/>
        <w:rPr>
          <w:color w:val="000000"/>
        </w:rPr>
      </w:pPr>
      <w:r w:rsidRPr="00006115">
        <w:rPr>
          <w:color w:val="000000"/>
        </w:rPr>
        <w:t>Нестеренко</w:t>
      </w:r>
      <w:r>
        <w:rPr>
          <w:color w:val="000000"/>
        </w:rPr>
        <w:t> </w:t>
      </w:r>
      <w:r w:rsidRPr="00006115">
        <w:rPr>
          <w:color w:val="000000"/>
        </w:rPr>
        <w:t>Т.Г.</w:t>
      </w:r>
      <w:r>
        <w:rPr>
          <w:color w:val="000000"/>
        </w:rPr>
        <w:t> </w:t>
      </w:r>
      <w:r w:rsidRPr="00006115">
        <w:rPr>
          <w:color w:val="000000"/>
        </w:rPr>
        <w:t>Организационные</w:t>
      </w:r>
      <w:r w:rsidR="002D6A3D" w:rsidRPr="00006115">
        <w:rPr>
          <w:color w:val="000000"/>
        </w:rPr>
        <w:t xml:space="preserve"> вопросы исполнения бюджета</w:t>
      </w:r>
      <w:r>
        <w:rPr>
          <w:color w:val="000000"/>
        </w:rPr>
        <w:t> </w:t>
      </w:r>
      <w:r w:rsidRPr="00006115">
        <w:rPr>
          <w:color w:val="000000"/>
        </w:rPr>
        <w:t>//</w:t>
      </w:r>
      <w:r w:rsidR="002D6A3D" w:rsidRPr="00006115">
        <w:rPr>
          <w:color w:val="000000"/>
        </w:rPr>
        <w:t xml:space="preserve"> Финансы, 2007. </w:t>
      </w:r>
      <w:r>
        <w:rPr>
          <w:color w:val="000000"/>
        </w:rPr>
        <w:t>–</w:t>
      </w:r>
      <w:r w:rsidRPr="00006115">
        <w:rPr>
          <w:color w:val="000000"/>
        </w:rPr>
        <w:t xml:space="preserve"> </w:t>
      </w:r>
      <w:r>
        <w:rPr>
          <w:color w:val="000000"/>
        </w:rPr>
        <w:t>№</w:t>
      </w:r>
      <w:r w:rsidRPr="00006115">
        <w:rPr>
          <w:color w:val="000000"/>
        </w:rPr>
        <w:t>4</w:t>
      </w:r>
      <w:r w:rsidR="002D6A3D" w:rsidRPr="00006115">
        <w:rPr>
          <w:color w:val="000000"/>
        </w:rPr>
        <w:t>.</w:t>
      </w:r>
    </w:p>
    <w:p w:rsidR="002D6A3D" w:rsidRPr="00006115" w:rsidRDefault="002D6A3D" w:rsidP="00B91499">
      <w:pPr>
        <w:pStyle w:val="a"/>
        <w:tabs>
          <w:tab w:val="left" w:pos="400"/>
        </w:tabs>
        <w:ind w:left="0" w:firstLine="0"/>
        <w:rPr>
          <w:color w:val="000000"/>
        </w:rPr>
      </w:pPr>
      <w:r w:rsidRPr="00006115">
        <w:rPr>
          <w:color w:val="000000"/>
        </w:rPr>
        <w:t>Открытый бюджет России, 2004</w:t>
      </w:r>
      <w:r w:rsidR="00006115">
        <w:rPr>
          <w:color w:val="000000"/>
        </w:rPr>
        <w:t>–</w:t>
      </w:r>
      <w:r w:rsidR="00006115" w:rsidRPr="00006115">
        <w:rPr>
          <w:color w:val="000000"/>
        </w:rPr>
        <w:t>2</w:t>
      </w:r>
      <w:r w:rsidRPr="00006115">
        <w:rPr>
          <w:color w:val="000000"/>
        </w:rPr>
        <w:t xml:space="preserve">007. Бюджет: мифы и реальность?/ науч. рук. </w:t>
      </w:r>
      <w:r w:rsidR="00006115" w:rsidRPr="00006115">
        <w:rPr>
          <w:color w:val="000000"/>
        </w:rPr>
        <w:t>А.В.</w:t>
      </w:r>
      <w:r w:rsidR="00006115">
        <w:rPr>
          <w:color w:val="000000"/>
        </w:rPr>
        <w:t> </w:t>
      </w:r>
      <w:r w:rsidR="00006115" w:rsidRPr="00006115">
        <w:rPr>
          <w:color w:val="000000"/>
        </w:rPr>
        <w:t>Буренин</w:t>
      </w:r>
      <w:r w:rsidRPr="00006115">
        <w:rPr>
          <w:color w:val="000000"/>
        </w:rPr>
        <w:t>. М.: Априком, 2007.</w:t>
      </w:r>
    </w:p>
    <w:p w:rsidR="002D6A3D" w:rsidRPr="00006115" w:rsidRDefault="002D6A3D" w:rsidP="00B91499">
      <w:pPr>
        <w:pStyle w:val="a"/>
        <w:tabs>
          <w:tab w:val="left" w:pos="400"/>
        </w:tabs>
        <w:ind w:left="0" w:firstLine="0"/>
        <w:rPr>
          <w:color w:val="000000"/>
        </w:rPr>
      </w:pPr>
      <w:r w:rsidRPr="00006115">
        <w:rPr>
          <w:color w:val="000000"/>
        </w:rPr>
        <w:t>Российский статический ежегодник 2006</w:t>
      </w:r>
      <w:r w:rsidR="00006115">
        <w:rPr>
          <w:color w:val="000000"/>
        </w:rPr>
        <w:t>–</w:t>
      </w:r>
      <w:r w:rsidR="00006115" w:rsidRPr="00006115">
        <w:rPr>
          <w:color w:val="000000"/>
        </w:rPr>
        <w:t>2009</w:t>
      </w:r>
      <w:r w:rsidR="00006115">
        <w:rPr>
          <w:color w:val="000000"/>
        </w:rPr>
        <w:t> </w:t>
      </w:r>
      <w:r w:rsidR="00006115" w:rsidRPr="00006115">
        <w:rPr>
          <w:color w:val="000000"/>
        </w:rPr>
        <w:t>гг</w:t>
      </w:r>
      <w:r w:rsidRPr="00006115">
        <w:rPr>
          <w:color w:val="000000"/>
        </w:rPr>
        <w:t>.</w:t>
      </w:r>
    </w:p>
    <w:p w:rsidR="002D6A3D" w:rsidRPr="00006115" w:rsidRDefault="00006115" w:rsidP="00B91499">
      <w:pPr>
        <w:pStyle w:val="a"/>
        <w:tabs>
          <w:tab w:val="left" w:pos="400"/>
        </w:tabs>
        <w:ind w:left="0" w:firstLine="0"/>
        <w:rPr>
          <w:color w:val="000000"/>
        </w:rPr>
      </w:pPr>
      <w:r w:rsidRPr="00006115">
        <w:rPr>
          <w:color w:val="000000"/>
        </w:rPr>
        <w:t>Пешкова</w:t>
      </w:r>
      <w:r>
        <w:rPr>
          <w:color w:val="000000"/>
        </w:rPr>
        <w:t> </w:t>
      </w:r>
      <w:r w:rsidRPr="00006115">
        <w:rPr>
          <w:color w:val="000000"/>
        </w:rPr>
        <w:t>Х.В.</w:t>
      </w:r>
      <w:r w:rsidR="002D6A3D" w:rsidRPr="00006115">
        <w:rPr>
          <w:color w:val="000000"/>
        </w:rPr>
        <w:t xml:space="preserve"> «Принципы осуществления</w:t>
      </w:r>
      <w:r>
        <w:rPr>
          <w:color w:val="000000"/>
        </w:rPr>
        <w:t xml:space="preserve"> </w:t>
      </w:r>
      <w:r w:rsidR="002D6A3D" w:rsidRPr="00006115">
        <w:rPr>
          <w:color w:val="000000"/>
        </w:rPr>
        <w:t>расходов бюджета: некоторые теоретические и практические аспекты»</w:t>
      </w:r>
      <w:r>
        <w:rPr>
          <w:color w:val="000000"/>
        </w:rPr>
        <w:t> </w:t>
      </w:r>
      <w:r w:rsidRPr="00006115">
        <w:rPr>
          <w:color w:val="000000"/>
        </w:rPr>
        <w:t>//</w:t>
      </w:r>
      <w:r w:rsidR="002D6A3D" w:rsidRPr="00006115">
        <w:rPr>
          <w:color w:val="000000"/>
        </w:rPr>
        <w:t xml:space="preserve"> Финансовое право, 2006, </w:t>
      </w:r>
      <w:r>
        <w:rPr>
          <w:color w:val="000000"/>
        </w:rPr>
        <w:t>№</w:t>
      </w:r>
      <w:r w:rsidRPr="00006115">
        <w:rPr>
          <w:color w:val="000000"/>
        </w:rPr>
        <w:t>1</w:t>
      </w:r>
      <w:r w:rsidR="002D6A3D" w:rsidRPr="00006115">
        <w:rPr>
          <w:color w:val="000000"/>
        </w:rPr>
        <w:t>1.</w:t>
      </w:r>
    </w:p>
    <w:p w:rsidR="002D6A3D" w:rsidRPr="00006115" w:rsidRDefault="002D6A3D" w:rsidP="00B91499">
      <w:pPr>
        <w:pStyle w:val="a"/>
        <w:tabs>
          <w:tab w:val="left" w:pos="400"/>
        </w:tabs>
        <w:ind w:left="0" w:firstLine="0"/>
        <w:rPr>
          <w:color w:val="000000"/>
        </w:rPr>
      </w:pPr>
      <w:r w:rsidRPr="00006115">
        <w:rPr>
          <w:color w:val="000000"/>
        </w:rPr>
        <w:t>Программа повышения эффективности бюджетных расходов на период до 2012 года.</w:t>
      </w:r>
    </w:p>
    <w:p w:rsidR="002D6A3D" w:rsidRPr="00006115" w:rsidRDefault="002D6A3D" w:rsidP="00B91499">
      <w:pPr>
        <w:pStyle w:val="a"/>
        <w:tabs>
          <w:tab w:val="left" w:pos="400"/>
        </w:tabs>
        <w:ind w:left="0" w:firstLine="0"/>
        <w:rPr>
          <w:color w:val="000000"/>
        </w:rPr>
      </w:pPr>
      <w:r w:rsidRPr="00006115">
        <w:rPr>
          <w:color w:val="000000"/>
        </w:rPr>
        <w:t xml:space="preserve">Финансы: Учебник для вузов / Под ред. </w:t>
      </w:r>
      <w:r w:rsidR="00006115" w:rsidRPr="00006115">
        <w:rPr>
          <w:color w:val="000000"/>
        </w:rPr>
        <w:t>Г.Б.</w:t>
      </w:r>
      <w:r w:rsidR="00006115">
        <w:rPr>
          <w:color w:val="000000"/>
        </w:rPr>
        <w:t> </w:t>
      </w:r>
      <w:r w:rsidR="00006115" w:rsidRPr="00006115">
        <w:rPr>
          <w:color w:val="000000"/>
        </w:rPr>
        <w:t>Поляка</w:t>
      </w:r>
      <w:r w:rsidRPr="00006115">
        <w:rPr>
          <w:color w:val="000000"/>
        </w:rPr>
        <w:t xml:space="preserve">. </w:t>
      </w:r>
      <w:r w:rsidR="00006115">
        <w:rPr>
          <w:color w:val="000000"/>
        </w:rPr>
        <w:t>–</w:t>
      </w:r>
      <w:r w:rsidR="00006115" w:rsidRPr="00006115">
        <w:rPr>
          <w:color w:val="000000"/>
        </w:rPr>
        <w:t xml:space="preserve"> </w:t>
      </w:r>
      <w:r w:rsidRPr="00006115">
        <w:rPr>
          <w:color w:val="000000"/>
        </w:rPr>
        <w:t xml:space="preserve">М.: Юнити-Дана, 2007. </w:t>
      </w:r>
      <w:r w:rsidR="00006115">
        <w:rPr>
          <w:color w:val="000000"/>
        </w:rPr>
        <w:t>–</w:t>
      </w:r>
      <w:r w:rsidR="00006115" w:rsidRPr="00006115">
        <w:rPr>
          <w:color w:val="000000"/>
        </w:rPr>
        <w:t xml:space="preserve"> </w:t>
      </w:r>
      <w:r w:rsidRPr="00006115">
        <w:rPr>
          <w:color w:val="000000"/>
        </w:rPr>
        <w:t>703</w:t>
      </w:r>
      <w:r w:rsidR="00006115">
        <w:rPr>
          <w:color w:val="000000"/>
        </w:rPr>
        <w:t> </w:t>
      </w:r>
      <w:r w:rsidR="00006115" w:rsidRPr="00006115">
        <w:rPr>
          <w:color w:val="000000"/>
        </w:rPr>
        <w:t>с.</w:t>
      </w:r>
    </w:p>
    <w:p w:rsidR="002D6A3D" w:rsidRPr="00006115" w:rsidRDefault="002D6A3D" w:rsidP="00B91499">
      <w:pPr>
        <w:pStyle w:val="a"/>
        <w:tabs>
          <w:tab w:val="left" w:pos="400"/>
        </w:tabs>
        <w:ind w:left="0" w:firstLine="0"/>
        <w:rPr>
          <w:color w:val="000000"/>
        </w:rPr>
      </w:pPr>
      <w:r w:rsidRPr="00006115">
        <w:rPr>
          <w:color w:val="000000"/>
        </w:rPr>
        <w:t xml:space="preserve">Финансы, денежное обращение и кредит: Учебник / Под ред. проф. </w:t>
      </w:r>
      <w:r w:rsidR="00006115" w:rsidRPr="00006115">
        <w:rPr>
          <w:color w:val="000000"/>
        </w:rPr>
        <w:t>Н.Ф.</w:t>
      </w:r>
      <w:r w:rsidR="00006115">
        <w:rPr>
          <w:color w:val="000000"/>
        </w:rPr>
        <w:t> </w:t>
      </w:r>
      <w:r w:rsidR="00006115" w:rsidRPr="00006115">
        <w:rPr>
          <w:color w:val="000000"/>
        </w:rPr>
        <w:t>Самсонова</w:t>
      </w:r>
      <w:r w:rsidRPr="00006115">
        <w:rPr>
          <w:color w:val="000000"/>
        </w:rPr>
        <w:t>. – М.: Инфра</w:t>
      </w:r>
      <w:r w:rsidR="00006115">
        <w:rPr>
          <w:color w:val="000000"/>
        </w:rPr>
        <w:t>-</w:t>
      </w:r>
      <w:r w:rsidR="00006115" w:rsidRPr="00006115">
        <w:rPr>
          <w:color w:val="000000"/>
        </w:rPr>
        <w:t>М,</w:t>
      </w:r>
      <w:r w:rsidRPr="00006115">
        <w:rPr>
          <w:color w:val="000000"/>
        </w:rPr>
        <w:t xml:space="preserve"> 2006. – 448</w:t>
      </w:r>
      <w:r w:rsidR="00006115">
        <w:rPr>
          <w:color w:val="000000"/>
        </w:rPr>
        <w:t> </w:t>
      </w:r>
      <w:r w:rsidR="00006115" w:rsidRPr="00006115">
        <w:rPr>
          <w:color w:val="000000"/>
        </w:rPr>
        <w:t>с.</w:t>
      </w:r>
    </w:p>
    <w:p w:rsidR="002D6A3D" w:rsidRPr="00006115" w:rsidRDefault="002D6A3D" w:rsidP="00B91499">
      <w:pPr>
        <w:pStyle w:val="a"/>
        <w:tabs>
          <w:tab w:val="left" w:pos="400"/>
        </w:tabs>
        <w:ind w:left="0" w:firstLine="0"/>
        <w:rPr>
          <w:color w:val="000000"/>
        </w:rPr>
      </w:pPr>
      <w:r w:rsidRPr="00006115">
        <w:rPr>
          <w:color w:val="000000"/>
        </w:rPr>
        <w:t xml:space="preserve">Финансы: Учебник для вузов / Под ред. проф. </w:t>
      </w:r>
      <w:r w:rsidR="00006115" w:rsidRPr="00006115">
        <w:rPr>
          <w:color w:val="000000"/>
        </w:rPr>
        <w:t>Л.А.</w:t>
      </w:r>
      <w:r w:rsidR="00006115">
        <w:rPr>
          <w:color w:val="000000"/>
        </w:rPr>
        <w:t> </w:t>
      </w:r>
      <w:r w:rsidR="00006115" w:rsidRPr="00006115">
        <w:rPr>
          <w:color w:val="000000"/>
        </w:rPr>
        <w:t>Дробозиной</w:t>
      </w:r>
      <w:r w:rsidRPr="00006115">
        <w:rPr>
          <w:color w:val="000000"/>
        </w:rPr>
        <w:t xml:space="preserve">. </w:t>
      </w:r>
      <w:r w:rsidR="00006115">
        <w:rPr>
          <w:color w:val="000000"/>
        </w:rPr>
        <w:t>–</w:t>
      </w:r>
      <w:r w:rsidR="00006115" w:rsidRPr="00006115">
        <w:rPr>
          <w:color w:val="000000"/>
        </w:rPr>
        <w:t xml:space="preserve"> </w:t>
      </w:r>
      <w:r w:rsidRPr="00006115">
        <w:rPr>
          <w:color w:val="000000"/>
        </w:rPr>
        <w:t>М.: ЮНИТИ, 2005.</w:t>
      </w:r>
    </w:p>
    <w:p w:rsidR="002D6A3D" w:rsidRPr="00006115" w:rsidRDefault="002D6A3D" w:rsidP="00B91499">
      <w:pPr>
        <w:pStyle w:val="a"/>
        <w:tabs>
          <w:tab w:val="left" w:pos="400"/>
        </w:tabs>
        <w:ind w:left="0" w:firstLine="0"/>
        <w:rPr>
          <w:color w:val="000000"/>
        </w:rPr>
      </w:pPr>
      <w:r w:rsidRPr="00006115">
        <w:rPr>
          <w:color w:val="000000"/>
        </w:rPr>
        <w:t xml:space="preserve">Финансы, деньги, кредит: </w:t>
      </w:r>
      <w:r w:rsidR="00006115" w:rsidRPr="00006115">
        <w:rPr>
          <w:color w:val="000000"/>
        </w:rPr>
        <w:t>учеб.</w:t>
      </w:r>
      <w:r w:rsidR="00006115">
        <w:rPr>
          <w:color w:val="000000"/>
        </w:rPr>
        <w:t xml:space="preserve"> </w:t>
      </w:r>
      <w:r w:rsidR="00006115" w:rsidRPr="00006115">
        <w:rPr>
          <w:color w:val="000000"/>
        </w:rPr>
        <w:t>п</w:t>
      </w:r>
      <w:r w:rsidRPr="00006115">
        <w:rPr>
          <w:color w:val="000000"/>
        </w:rPr>
        <w:t xml:space="preserve">особие / Под ред. </w:t>
      </w:r>
      <w:r w:rsidR="00006115" w:rsidRPr="00006115">
        <w:rPr>
          <w:color w:val="000000"/>
        </w:rPr>
        <w:t>Е.Г.</w:t>
      </w:r>
      <w:r w:rsidR="00006115">
        <w:rPr>
          <w:color w:val="000000"/>
        </w:rPr>
        <w:t> </w:t>
      </w:r>
      <w:r w:rsidR="00006115" w:rsidRPr="00006115">
        <w:rPr>
          <w:color w:val="000000"/>
        </w:rPr>
        <w:t>Черновой</w:t>
      </w:r>
      <w:r w:rsidRPr="00006115">
        <w:rPr>
          <w:color w:val="000000"/>
        </w:rPr>
        <w:t>. – М.: Проспект, 2005. – 208</w:t>
      </w:r>
      <w:r w:rsidR="00006115">
        <w:rPr>
          <w:color w:val="000000"/>
        </w:rPr>
        <w:t> </w:t>
      </w:r>
      <w:r w:rsidR="00006115" w:rsidRPr="00006115">
        <w:rPr>
          <w:color w:val="000000"/>
        </w:rPr>
        <w:t>с.</w:t>
      </w:r>
    </w:p>
    <w:p w:rsidR="002D6A3D" w:rsidRPr="00006115" w:rsidRDefault="002D6A3D" w:rsidP="00B91499">
      <w:pPr>
        <w:pStyle w:val="a"/>
        <w:tabs>
          <w:tab w:val="left" w:pos="400"/>
        </w:tabs>
        <w:ind w:left="0" w:firstLine="0"/>
        <w:rPr>
          <w:color w:val="000000"/>
        </w:rPr>
      </w:pPr>
      <w:r w:rsidRPr="00006115">
        <w:rPr>
          <w:color w:val="000000"/>
        </w:rPr>
        <w:t xml:space="preserve">Финансы: учебное пособие / Под ред. проф. </w:t>
      </w:r>
      <w:r w:rsidR="00006115" w:rsidRPr="00006115">
        <w:rPr>
          <w:color w:val="000000"/>
        </w:rPr>
        <w:t>А.М.</w:t>
      </w:r>
      <w:r w:rsidR="00006115">
        <w:rPr>
          <w:color w:val="000000"/>
        </w:rPr>
        <w:t> </w:t>
      </w:r>
      <w:r w:rsidR="00006115" w:rsidRPr="00006115">
        <w:rPr>
          <w:color w:val="000000"/>
        </w:rPr>
        <w:t>Ковалевой</w:t>
      </w:r>
      <w:r w:rsidRPr="00006115">
        <w:rPr>
          <w:color w:val="000000"/>
        </w:rPr>
        <w:t xml:space="preserve">. </w:t>
      </w:r>
      <w:r w:rsidR="00006115">
        <w:rPr>
          <w:color w:val="000000"/>
        </w:rPr>
        <w:t>–</w:t>
      </w:r>
      <w:r w:rsidR="00006115" w:rsidRPr="00006115">
        <w:rPr>
          <w:color w:val="000000"/>
        </w:rPr>
        <w:t xml:space="preserve"> </w:t>
      </w:r>
      <w:r w:rsidRPr="00006115">
        <w:rPr>
          <w:color w:val="000000"/>
        </w:rPr>
        <w:t>М.: Финансы и статистика, 2005.</w:t>
      </w:r>
    </w:p>
    <w:p w:rsidR="002D6A3D" w:rsidRPr="00006115" w:rsidRDefault="002D6A3D" w:rsidP="00B91499">
      <w:pPr>
        <w:pStyle w:val="a"/>
        <w:tabs>
          <w:tab w:val="left" w:pos="400"/>
        </w:tabs>
        <w:ind w:left="0" w:firstLine="0"/>
        <w:rPr>
          <w:color w:val="000000"/>
        </w:rPr>
      </w:pPr>
      <w:r w:rsidRPr="00006115">
        <w:rPr>
          <w:color w:val="000000"/>
        </w:rPr>
        <w:t>Финансы</w:t>
      </w:r>
      <w:r w:rsidR="00006115">
        <w:rPr>
          <w:color w:val="000000"/>
        </w:rPr>
        <w:t>:</w:t>
      </w:r>
      <w:r w:rsidRPr="00006115">
        <w:rPr>
          <w:color w:val="000000"/>
        </w:rPr>
        <w:t xml:space="preserve"> учебник / Под ред. </w:t>
      </w:r>
      <w:r w:rsidR="00006115" w:rsidRPr="00006115">
        <w:rPr>
          <w:color w:val="000000"/>
        </w:rPr>
        <w:t>В.В.</w:t>
      </w:r>
      <w:r w:rsidR="00006115">
        <w:rPr>
          <w:color w:val="000000"/>
        </w:rPr>
        <w:t> </w:t>
      </w:r>
      <w:r w:rsidR="00006115" w:rsidRPr="00006115">
        <w:rPr>
          <w:color w:val="000000"/>
        </w:rPr>
        <w:t>Ковалева</w:t>
      </w:r>
      <w:r w:rsidRPr="00006115">
        <w:rPr>
          <w:color w:val="000000"/>
        </w:rPr>
        <w:t>. Издательство: ТК Велби, Изд-во Проспект Год: 2006 – 640</w:t>
      </w:r>
      <w:r w:rsidR="00006115">
        <w:rPr>
          <w:color w:val="000000"/>
        </w:rPr>
        <w:t> </w:t>
      </w:r>
      <w:r w:rsidR="00006115" w:rsidRPr="00006115">
        <w:rPr>
          <w:color w:val="000000"/>
        </w:rPr>
        <w:t>с.</w:t>
      </w:r>
    </w:p>
    <w:p w:rsidR="002D6A3D" w:rsidRPr="00006115" w:rsidRDefault="002D6A3D" w:rsidP="00B91499">
      <w:pPr>
        <w:pStyle w:val="a"/>
        <w:tabs>
          <w:tab w:val="left" w:pos="400"/>
        </w:tabs>
        <w:ind w:left="0" w:firstLine="0"/>
        <w:rPr>
          <w:color w:val="000000"/>
        </w:rPr>
      </w:pPr>
      <w:r w:rsidRPr="00006115">
        <w:rPr>
          <w:color w:val="000000"/>
        </w:rPr>
        <w:t>http://</w:t>
      </w:r>
      <w:r w:rsidRPr="00006115">
        <w:rPr>
          <w:color w:val="000000"/>
          <w:lang w:val="en-US"/>
        </w:rPr>
        <w:t>www</w:t>
      </w:r>
      <w:r w:rsidRPr="00006115">
        <w:rPr>
          <w:color w:val="000000"/>
        </w:rPr>
        <w:t>.</w:t>
      </w:r>
      <w:r w:rsidRPr="00006115">
        <w:rPr>
          <w:color w:val="000000"/>
          <w:lang w:val="en-US"/>
        </w:rPr>
        <w:t>minfin</w:t>
      </w:r>
      <w:r w:rsidRPr="00006115">
        <w:rPr>
          <w:color w:val="000000"/>
        </w:rPr>
        <w:t>.ru</w:t>
      </w:r>
      <w:r w:rsidR="00006115">
        <w:rPr>
          <w:color w:val="000000"/>
        </w:rPr>
        <w:t xml:space="preserve"> –</w:t>
      </w:r>
      <w:r w:rsidR="00006115" w:rsidRPr="00006115">
        <w:rPr>
          <w:color w:val="000000"/>
        </w:rPr>
        <w:t xml:space="preserve"> </w:t>
      </w:r>
      <w:r w:rsidRPr="00006115">
        <w:rPr>
          <w:color w:val="000000"/>
        </w:rPr>
        <w:t>сайт Министерства Финансов РФ:</w:t>
      </w:r>
    </w:p>
    <w:p w:rsidR="002D6A3D" w:rsidRPr="00006115" w:rsidRDefault="002D6A3D" w:rsidP="00B91499">
      <w:pPr>
        <w:pStyle w:val="a"/>
        <w:tabs>
          <w:tab w:val="left" w:pos="400"/>
        </w:tabs>
        <w:ind w:left="0" w:firstLine="0"/>
        <w:rPr>
          <w:color w:val="000000"/>
        </w:rPr>
      </w:pPr>
      <w:r w:rsidRPr="00006115">
        <w:rPr>
          <w:color w:val="000000"/>
        </w:rPr>
        <w:t xml:space="preserve">http://www.roskazna.ru </w:t>
      </w:r>
      <w:r w:rsidR="00006115">
        <w:rPr>
          <w:color w:val="000000"/>
        </w:rPr>
        <w:t>–</w:t>
      </w:r>
      <w:r w:rsidR="00006115" w:rsidRPr="00006115">
        <w:rPr>
          <w:color w:val="000000"/>
        </w:rPr>
        <w:t xml:space="preserve"> </w:t>
      </w:r>
      <w:r w:rsidRPr="00006115">
        <w:rPr>
          <w:color w:val="000000"/>
        </w:rPr>
        <w:t>сайт Федерального казначейства РФ:</w:t>
      </w:r>
    </w:p>
    <w:p w:rsidR="00006115" w:rsidRDefault="002D6A3D" w:rsidP="00B91499">
      <w:pPr>
        <w:pStyle w:val="a"/>
        <w:tabs>
          <w:tab w:val="left" w:pos="400"/>
        </w:tabs>
        <w:ind w:left="0" w:firstLine="0"/>
        <w:rPr>
          <w:color w:val="000000"/>
        </w:rPr>
      </w:pPr>
      <w:r w:rsidRPr="00006115">
        <w:rPr>
          <w:color w:val="000000"/>
        </w:rPr>
        <w:t xml:space="preserve">http://www.gks.ru </w:t>
      </w:r>
      <w:r w:rsidR="00006115">
        <w:rPr>
          <w:color w:val="000000"/>
        </w:rPr>
        <w:t>–</w:t>
      </w:r>
      <w:r w:rsidR="00006115" w:rsidRPr="00006115">
        <w:rPr>
          <w:color w:val="000000"/>
        </w:rPr>
        <w:t xml:space="preserve"> </w:t>
      </w:r>
      <w:r w:rsidRPr="00006115">
        <w:rPr>
          <w:color w:val="000000"/>
        </w:rPr>
        <w:t>сайт Службы Государственной Статистики:</w:t>
      </w:r>
    </w:p>
    <w:p w:rsidR="002D6A3D" w:rsidRDefault="002D6A3D" w:rsidP="00B91499">
      <w:pPr>
        <w:pStyle w:val="a"/>
        <w:tabs>
          <w:tab w:val="left" w:pos="400"/>
        </w:tabs>
        <w:ind w:left="0" w:firstLine="0"/>
        <w:rPr>
          <w:color w:val="000000"/>
        </w:rPr>
      </w:pPr>
      <w:r w:rsidRPr="00006115">
        <w:rPr>
          <w:color w:val="000000"/>
        </w:rPr>
        <w:t>http://market-pages.ru/budsyst/27.html</w:t>
      </w:r>
    </w:p>
    <w:p w:rsidR="00006115" w:rsidRPr="00006115" w:rsidRDefault="00006115" w:rsidP="00006115">
      <w:pPr>
        <w:pStyle w:val="a"/>
        <w:numPr>
          <w:ilvl w:val="0"/>
          <w:numId w:val="0"/>
        </w:numPr>
        <w:ind w:left="720" w:hanging="360"/>
        <w:rPr>
          <w:color w:val="FFFFFF"/>
        </w:rPr>
      </w:pPr>
    </w:p>
    <w:p w:rsidR="00006115" w:rsidRPr="00006115" w:rsidRDefault="00006115" w:rsidP="00006115">
      <w:pPr>
        <w:pStyle w:val="a"/>
        <w:numPr>
          <w:ilvl w:val="0"/>
          <w:numId w:val="0"/>
        </w:numPr>
        <w:ind w:left="720" w:hanging="360"/>
        <w:rPr>
          <w:color w:val="000000"/>
        </w:rPr>
      </w:pPr>
      <w:bookmarkStart w:id="14" w:name="_GoBack"/>
      <w:bookmarkEnd w:id="14"/>
    </w:p>
    <w:sectPr w:rsidR="00006115" w:rsidRPr="00006115" w:rsidSect="00006115">
      <w:headerReference w:type="default" r:id="rId7"/>
      <w:footerReference w:type="default" r:id="rId8"/>
      <w:headerReference w:type="first" r:id="rId9"/>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FC3" w:rsidRDefault="00D55FC3" w:rsidP="00AC63B8">
      <w:r>
        <w:separator/>
      </w:r>
    </w:p>
  </w:endnote>
  <w:endnote w:type="continuationSeparator" w:id="0">
    <w:p w:rsidR="00D55FC3" w:rsidRDefault="00D55FC3" w:rsidP="00AC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3D" w:rsidRDefault="009E42B5">
    <w:pPr>
      <w:pStyle w:val="af0"/>
      <w:jc w:val="right"/>
    </w:pPr>
    <w:r>
      <w:rPr>
        <w:noProof/>
      </w:rPr>
      <w:t>3</w:t>
    </w:r>
  </w:p>
  <w:p w:rsidR="002D6A3D" w:rsidRDefault="002D6A3D" w:rsidP="003573FE">
    <w:pPr>
      <w:pStyle w:val="af0"/>
      <w:tabs>
        <w:tab w:val="clear" w:pos="4677"/>
        <w:tab w:val="clear" w:pos="9355"/>
        <w:tab w:val="left" w:pos="54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FC3" w:rsidRDefault="00D55FC3" w:rsidP="00AC63B8">
      <w:r>
        <w:separator/>
      </w:r>
    </w:p>
  </w:footnote>
  <w:footnote w:type="continuationSeparator" w:id="0">
    <w:p w:rsidR="00D55FC3" w:rsidRDefault="00D55FC3" w:rsidP="00AC63B8">
      <w:r>
        <w:continuationSeparator/>
      </w:r>
    </w:p>
  </w:footnote>
  <w:footnote w:id="1">
    <w:p w:rsidR="00D55FC3" w:rsidRDefault="002D6A3D" w:rsidP="00AC63B8">
      <w:pPr>
        <w:pStyle w:val="a5"/>
      </w:pPr>
      <w:r>
        <w:rPr>
          <w:rStyle w:val="a7"/>
        </w:rPr>
        <w:footnoteRef/>
      </w:r>
      <w:r>
        <w:t xml:space="preserve"> Пешкова Х.В. «Принципы осуществления  расходов бюджета: некоторые теоретические и практические аспекты» // Финансовое право, 2006, №11, с.33</w:t>
      </w:r>
    </w:p>
  </w:footnote>
  <w:footnote w:id="2">
    <w:p w:rsidR="00D55FC3" w:rsidRDefault="002D6A3D">
      <w:pPr>
        <w:pStyle w:val="a5"/>
      </w:pPr>
      <w:r>
        <w:rPr>
          <w:rStyle w:val="a7"/>
        </w:rPr>
        <w:footnoteRef/>
      </w:r>
      <w:r>
        <w:t xml:space="preserve"> </w:t>
      </w:r>
      <w:r w:rsidRPr="003C6A24">
        <w:rPr>
          <w:sz w:val="28"/>
          <w:szCs w:val="28"/>
          <w:vertAlign w:val="subscript"/>
        </w:rPr>
        <w:t>Вахрин П.И. Бюджетная система Российской Федерации: Учебник. - Издательско-торговая корпорация «Дашков и Ко», 2002. – стр.267</w:t>
      </w:r>
    </w:p>
  </w:footnote>
  <w:footnote w:id="3">
    <w:p w:rsidR="00D55FC3" w:rsidRDefault="002D6A3D">
      <w:pPr>
        <w:pStyle w:val="a5"/>
      </w:pPr>
      <w:r>
        <w:rPr>
          <w:rStyle w:val="a7"/>
        </w:rPr>
        <w:footnoteRef/>
      </w:r>
      <w:r>
        <w:t xml:space="preserve"> </w:t>
      </w:r>
      <w:r w:rsidRPr="00003D5A">
        <w:rPr>
          <w:sz w:val="28"/>
          <w:szCs w:val="28"/>
          <w:vertAlign w:val="subscript"/>
        </w:rPr>
        <w:t>Открытый бюджет России, 2004-2007. Бюджет: мифы и реальность?/ науч. рук. А.В.Буренин. М.: Априком,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115" w:rsidRPr="00006115" w:rsidRDefault="00006115" w:rsidP="00006115">
    <w:pPr>
      <w:pStyle w:val="ae"/>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115" w:rsidRPr="00006115" w:rsidRDefault="00006115" w:rsidP="00006115">
    <w:pPr>
      <w:pStyle w:val="ae"/>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81CB0"/>
    <w:multiLevelType w:val="hybridMultilevel"/>
    <w:tmpl w:val="81CA9D44"/>
    <w:lvl w:ilvl="0" w:tplc="E66A19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5854759"/>
    <w:multiLevelType w:val="hybridMultilevel"/>
    <w:tmpl w:val="B93CD848"/>
    <w:lvl w:ilvl="0" w:tplc="E66A196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B2F2200"/>
    <w:multiLevelType w:val="hybridMultilevel"/>
    <w:tmpl w:val="01F2F14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3454A2D"/>
    <w:multiLevelType w:val="hybridMultilevel"/>
    <w:tmpl w:val="C5F84FD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2A983D93"/>
    <w:multiLevelType w:val="hybridMultilevel"/>
    <w:tmpl w:val="EEEA4DBE"/>
    <w:lvl w:ilvl="0" w:tplc="E66A19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935556"/>
    <w:multiLevelType w:val="hybridMultilevel"/>
    <w:tmpl w:val="2A5A115E"/>
    <w:lvl w:ilvl="0" w:tplc="E66A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8B4EBA"/>
    <w:multiLevelType w:val="hybridMultilevel"/>
    <w:tmpl w:val="069ABC52"/>
    <w:lvl w:ilvl="0" w:tplc="E66A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F648C9"/>
    <w:multiLevelType w:val="hybridMultilevel"/>
    <w:tmpl w:val="470C23C4"/>
    <w:lvl w:ilvl="0" w:tplc="E66A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7312FF"/>
    <w:multiLevelType w:val="hybridMultilevel"/>
    <w:tmpl w:val="EE140A1C"/>
    <w:lvl w:ilvl="0" w:tplc="E66A19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88387A"/>
    <w:multiLevelType w:val="hybridMultilevel"/>
    <w:tmpl w:val="68BC4D5C"/>
    <w:lvl w:ilvl="0" w:tplc="CE5C2A84">
      <w:start w:val="1"/>
      <w:numFmt w:val="decimal"/>
      <w:lvlText w:val="%1."/>
      <w:lvlJc w:val="left"/>
      <w:pPr>
        <w:tabs>
          <w:tab w:val="num" w:pos="1196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54B2A23"/>
    <w:multiLevelType w:val="hybridMultilevel"/>
    <w:tmpl w:val="859E91BC"/>
    <w:lvl w:ilvl="0" w:tplc="E66A19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C792024"/>
    <w:multiLevelType w:val="hybridMultilevel"/>
    <w:tmpl w:val="736085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1AD45D1"/>
    <w:multiLevelType w:val="hybridMultilevel"/>
    <w:tmpl w:val="708E72E8"/>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nsid w:val="4A101999"/>
    <w:multiLevelType w:val="hybridMultilevel"/>
    <w:tmpl w:val="4AA2A1C0"/>
    <w:lvl w:ilvl="0" w:tplc="E66A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FF372A2"/>
    <w:multiLevelType w:val="hybridMultilevel"/>
    <w:tmpl w:val="2D8C9916"/>
    <w:lvl w:ilvl="0" w:tplc="E66A19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0871887"/>
    <w:multiLevelType w:val="hybridMultilevel"/>
    <w:tmpl w:val="5AE09668"/>
    <w:lvl w:ilvl="0" w:tplc="E66A19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8132BBD"/>
    <w:multiLevelType w:val="hybridMultilevel"/>
    <w:tmpl w:val="69E4D490"/>
    <w:lvl w:ilvl="0" w:tplc="E66A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BA92703"/>
    <w:multiLevelType w:val="hybridMultilevel"/>
    <w:tmpl w:val="0748D59C"/>
    <w:lvl w:ilvl="0" w:tplc="A1048F16">
      <w:start w:val="1"/>
      <w:numFmt w:val="decimal"/>
      <w:pStyle w:val="a"/>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BDD6F29"/>
    <w:multiLevelType w:val="hybridMultilevel"/>
    <w:tmpl w:val="77D83746"/>
    <w:lvl w:ilvl="0" w:tplc="E66A196C">
      <w:start w:val="1"/>
      <w:numFmt w:val="bullet"/>
      <w:lvlText w:val=""/>
      <w:lvlJc w:val="left"/>
      <w:pPr>
        <w:ind w:left="2073" w:hanging="360"/>
      </w:pPr>
      <w:rPr>
        <w:rFonts w:ascii="Symbol" w:hAnsi="Symbol" w:hint="default"/>
      </w:rPr>
    </w:lvl>
    <w:lvl w:ilvl="1" w:tplc="04190003" w:tentative="1">
      <w:start w:val="1"/>
      <w:numFmt w:val="bullet"/>
      <w:lvlText w:val="o"/>
      <w:lvlJc w:val="left"/>
      <w:pPr>
        <w:ind w:left="2793" w:hanging="360"/>
      </w:pPr>
      <w:rPr>
        <w:rFonts w:ascii="Courier New" w:hAnsi="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19">
    <w:nsid w:val="60F44D42"/>
    <w:multiLevelType w:val="hybridMultilevel"/>
    <w:tmpl w:val="639008FE"/>
    <w:lvl w:ilvl="0" w:tplc="E66A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6824393"/>
    <w:multiLevelType w:val="hybridMultilevel"/>
    <w:tmpl w:val="2360A434"/>
    <w:lvl w:ilvl="0" w:tplc="E66A19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D346D5"/>
    <w:multiLevelType w:val="hybridMultilevel"/>
    <w:tmpl w:val="24D2DE06"/>
    <w:lvl w:ilvl="0" w:tplc="E66A19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044373A"/>
    <w:multiLevelType w:val="hybridMultilevel"/>
    <w:tmpl w:val="E66E9E0E"/>
    <w:lvl w:ilvl="0" w:tplc="E66A19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0F42320"/>
    <w:multiLevelType w:val="hybridMultilevel"/>
    <w:tmpl w:val="93BC30DA"/>
    <w:lvl w:ilvl="0" w:tplc="E66A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4DB36DE"/>
    <w:multiLevelType w:val="hybridMultilevel"/>
    <w:tmpl w:val="24F63CF4"/>
    <w:lvl w:ilvl="0" w:tplc="E66A19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5BE4EAE"/>
    <w:multiLevelType w:val="hybridMultilevel"/>
    <w:tmpl w:val="4DB2FC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5CE34DC"/>
    <w:multiLevelType w:val="hybridMultilevel"/>
    <w:tmpl w:val="532C3F18"/>
    <w:lvl w:ilvl="0" w:tplc="E66A19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8DD0A8D"/>
    <w:multiLevelType w:val="hybridMultilevel"/>
    <w:tmpl w:val="DC98352C"/>
    <w:lvl w:ilvl="0" w:tplc="E66A19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5"/>
  </w:num>
  <w:num w:numId="2">
    <w:abstractNumId w:val="11"/>
  </w:num>
  <w:num w:numId="3">
    <w:abstractNumId w:val="24"/>
  </w:num>
  <w:num w:numId="4">
    <w:abstractNumId w:val="15"/>
  </w:num>
  <w:num w:numId="5">
    <w:abstractNumId w:val="0"/>
  </w:num>
  <w:num w:numId="6">
    <w:abstractNumId w:val="21"/>
  </w:num>
  <w:num w:numId="7">
    <w:abstractNumId w:val="27"/>
  </w:num>
  <w:num w:numId="8">
    <w:abstractNumId w:val="22"/>
  </w:num>
  <w:num w:numId="9">
    <w:abstractNumId w:val="10"/>
  </w:num>
  <w:num w:numId="10">
    <w:abstractNumId w:val="26"/>
  </w:num>
  <w:num w:numId="11">
    <w:abstractNumId w:val="9"/>
  </w:num>
  <w:num w:numId="12">
    <w:abstractNumId w:val="1"/>
  </w:num>
  <w:num w:numId="13">
    <w:abstractNumId w:val="20"/>
  </w:num>
  <w:num w:numId="14">
    <w:abstractNumId w:val="3"/>
  </w:num>
  <w:num w:numId="15">
    <w:abstractNumId w:val="12"/>
  </w:num>
  <w:num w:numId="16">
    <w:abstractNumId w:val="14"/>
  </w:num>
  <w:num w:numId="17">
    <w:abstractNumId w:val="2"/>
  </w:num>
  <w:num w:numId="18">
    <w:abstractNumId w:val="17"/>
  </w:num>
  <w:num w:numId="19">
    <w:abstractNumId w:val="23"/>
  </w:num>
  <w:num w:numId="20">
    <w:abstractNumId w:val="7"/>
  </w:num>
  <w:num w:numId="21">
    <w:abstractNumId w:val="13"/>
  </w:num>
  <w:num w:numId="22">
    <w:abstractNumId w:val="19"/>
  </w:num>
  <w:num w:numId="23">
    <w:abstractNumId w:val="5"/>
  </w:num>
  <w:num w:numId="24">
    <w:abstractNumId w:val="16"/>
  </w:num>
  <w:num w:numId="25">
    <w:abstractNumId w:val="6"/>
  </w:num>
  <w:num w:numId="26">
    <w:abstractNumId w:val="18"/>
  </w:num>
  <w:num w:numId="27">
    <w:abstractNumId w:val="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3B8"/>
    <w:rsid w:val="00003D5A"/>
    <w:rsid w:val="00006115"/>
    <w:rsid w:val="00013BF8"/>
    <w:rsid w:val="00023BB8"/>
    <w:rsid w:val="00087572"/>
    <w:rsid w:val="000900F2"/>
    <w:rsid w:val="000B2CCB"/>
    <w:rsid w:val="000C04A4"/>
    <w:rsid w:val="000E3374"/>
    <w:rsid w:val="000F702F"/>
    <w:rsid w:val="00107C78"/>
    <w:rsid w:val="00151D8C"/>
    <w:rsid w:val="00171E13"/>
    <w:rsid w:val="0017676A"/>
    <w:rsid w:val="00177B45"/>
    <w:rsid w:val="00180046"/>
    <w:rsid w:val="00193198"/>
    <w:rsid w:val="001B467F"/>
    <w:rsid w:val="001B4FB7"/>
    <w:rsid w:val="001D0A86"/>
    <w:rsid w:val="002436D4"/>
    <w:rsid w:val="00280351"/>
    <w:rsid w:val="00284802"/>
    <w:rsid w:val="002855D6"/>
    <w:rsid w:val="002D6A3D"/>
    <w:rsid w:val="002F45A9"/>
    <w:rsid w:val="003226A1"/>
    <w:rsid w:val="003573FE"/>
    <w:rsid w:val="0036691B"/>
    <w:rsid w:val="003C14F1"/>
    <w:rsid w:val="003C6A24"/>
    <w:rsid w:val="003F4FC1"/>
    <w:rsid w:val="00405472"/>
    <w:rsid w:val="00414236"/>
    <w:rsid w:val="00440585"/>
    <w:rsid w:val="004548C4"/>
    <w:rsid w:val="00483341"/>
    <w:rsid w:val="00496ECC"/>
    <w:rsid w:val="004D7E27"/>
    <w:rsid w:val="004F72B2"/>
    <w:rsid w:val="005073EA"/>
    <w:rsid w:val="00514FE5"/>
    <w:rsid w:val="005439F1"/>
    <w:rsid w:val="00545585"/>
    <w:rsid w:val="005A11C7"/>
    <w:rsid w:val="005C24EB"/>
    <w:rsid w:val="005C5314"/>
    <w:rsid w:val="0061132C"/>
    <w:rsid w:val="00611DD5"/>
    <w:rsid w:val="0067190F"/>
    <w:rsid w:val="006A0FB9"/>
    <w:rsid w:val="006E6E5A"/>
    <w:rsid w:val="00703985"/>
    <w:rsid w:val="007624ED"/>
    <w:rsid w:val="00786677"/>
    <w:rsid w:val="007B0266"/>
    <w:rsid w:val="007F0DC0"/>
    <w:rsid w:val="00801CF0"/>
    <w:rsid w:val="00807598"/>
    <w:rsid w:val="00831616"/>
    <w:rsid w:val="008853CA"/>
    <w:rsid w:val="00891590"/>
    <w:rsid w:val="008D6FDC"/>
    <w:rsid w:val="008E599D"/>
    <w:rsid w:val="008E68BD"/>
    <w:rsid w:val="00916C15"/>
    <w:rsid w:val="009228AA"/>
    <w:rsid w:val="009417EA"/>
    <w:rsid w:val="00954347"/>
    <w:rsid w:val="009948B7"/>
    <w:rsid w:val="009A3DC8"/>
    <w:rsid w:val="009D5D1F"/>
    <w:rsid w:val="009E42B5"/>
    <w:rsid w:val="00A05B69"/>
    <w:rsid w:val="00A3742D"/>
    <w:rsid w:val="00A473F4"/>
    <w:rsid w:val="00A47D33"/>
    <w:rsid w:val="00A66537"/>
    <w:rsid w:val="00AC135C"/>
    <w:rsid w:val="00AC63B8"/>
    <w:rsid w:val="00AD1CB5"/>
    <w:rsid w:val="00AF312A"/>
    <w:rsid w:val="00B043A1"/>
    <w:rsid w:val="00B133C6"/>
    <w:rsid w:val="00B15434"/>
    <w:rsid w:val="00B52B9E"/>
    <w:rsid w:val="00B91499"/>
    <w:rsid w:val="00BA18BA"/>
    <w:rsid w:val="00BA7D9E"/>
    <w:rsid w:val="00BB5114"/>
    <w:rsid w:val="00BC3574"/>
    <w:rsid w:val="00BE2D35"/>
    <w:rsid w:val="00C3282B"/>
    <w:rsid w:val="00D55FC3"/>
    <w:rsid w:val="00D5761A"/>
    <w:rsid w:val="00D90131"/>
    <w:rsid w:val="00D92671"/>
    <w:rsid w:val="00E00501"/>
    <w:rsid w:val="00E3140C"/>
    <w:rsid w:val="00E51A4E"/>
    <w:rsid w:val="00EE0650"/>
    <w:rsid w:val="00EF296A"/>
    <w:rsid w:val="00F14D57"/>
    <w:rsid w:val="00F21BFE"/>
    <w:rsid w:val="00F2659B"/>
    <w:rsid w:val="00F33156"/>
    <w:rsid w:val="00F523D4"/>
    <w:rsid w:val="00F63608"/>
    <w:rsid w:val="00F640CE"/>
    <w:rsid w:val="00F777BE"/>
    <w:rsid w:val="00F81B4A"/>
    <w:rsid w:val="00FD3FC0"/>
    <w:rsid w:val="00FE6B52"/>
    <w:rsid w:val="00FF057A"/>
    <w:rsid w:val="00FF3ED0"/>
    <w:rsid w:val="00FF3F3D"/>
    <w:rsid w:val="00FF7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C069F6-3B76-48BD-85FB-9BDB18F5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3B8"/>
    <w:rPr>
      <w:rFonts w:ascii="Times New Roman" w:eastAsia="Times New Roman" w:hAnsi="Times New Roman"/>
    </w:rPr>
  </w:style>
  <w:style w:type="paragraph" w:styleId="1">
    <w:name w:val="heading 1"/>
    <w:basedOn w:val="a0"/>
    <w:next w:val="a0"/>
    <w:link w:val="10"/>
    <w:uiPriority w:val="99"/>
    <w:qFormat/>
    <w:rsid w:val="00AC63B8"/>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9"/>
    <w:qFormat/>
    <w:rsid w:val="004548C4"/>
    <w:pPr>
      <w:keepNext/>
      <w:keepLines/>
      <w:spacing w:before="200"/>
      <w:outlineLvl w:val="1"/>
    </w:pPr>
    <w:rPr>
      <w:rFonts w:ascii="Cambria" w:hAnsi="Cambria"/>
      <w:b/>
      <w:bCs/>
      <w:color w:val="4F81BD"/>
      <w:sz w:val="26"/>
      <w:szCs w:val="26"/>
    </w:rPr>
  </w:style>
  <w:style w:type="paragraph" w:styleId="8">
    <w:name w:val="heading 8"/>
    <w:basedOn w:val="a0"/>
    <w:next w:val="a0"/>
    <w:link w:val="80"/>
    <w:uiPriority w:val="99"/>
    <w:qFormat/>
    <w:rsid w:val="000900F2"/>
    <w:pPr>
      <w:keepNext/>
      <w:keepLines/>
      <w:spacing w:before="200"/>
      <w:outlineLvl w:val="7"/>
    </w:pPr>
    <w:rPr>
      <w:rFonts w:ascii="Cambria" w:hAnsi="Cambria"/>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uiPriority w:val="99"/>
    <w:qFormat/>
    <w:rsid w:val="00AC63B8"/>
    <w:pPr>
      <w:spacing w:before="120" w:line="360" w:lineRule="auto"/>
      <w:ind w:firstLine="567"/>
      <w:jc w:val="both"/>
    </w:pPr>
    <w:rPr>
      <w:sz w:val="28"/>
      <w:szCs w:val="28"/>
    </w:rPr>
  </w:style>
  <w:style w:type="paragraph" w:styleId="21">
    <w:name w:val="toc 2"/>
    <w:basedOn w:val="a0"/>
    <w:next w:val="a0"/>
    <w:autoRedefine/>
    <w:uiPriority w:val="99"/>
    <w:rsid w:val="004548C4"/>
    <w:pPr>
      <w:spacing w:after="100"/>
      <w:ind w:left="200"/>
    </w:pPr>
  </w:style>
  <w:style w:type="paragraph" w:styleId="3">
    <w:name w:val="Body Text Indent 3"/>
    <w:basedOn w:val="a0"/>
    <w:link w:val="30"/>
    <w:uiPriority w:val="99"/>
    <w:rsid w:val="000900F2"/>
    <w:pPr>
      <w:spacing w:after="120"/>
      <w:ind w:left="283"/>
    </w:pPr>
    <w:rPr>
      <w:sz w:val="16"/>
      <w:szCs w:val="16"/>
    </w:rPr>
  </w:style>
  <w:style w:type="paragraph" w:styleId="a5">
    <w:name w:val="footnote text"/>
    <w:basedOn w:val="a0"/>
    <w:link w:val="a6"/>
    <w:uiPriority w:val="99"/>
    <w:semiHidden/>
    <w:rsid w:val="00AC63B8"/>
  </w:style>
  <w:style w:type="character" w:styleId="a7">
    <w:name w:val="footnote reference"/>
    <w:uiPriority w:val="99"/>
    <w:semiHidden/>
    <w:rsid w:val="00AC63B8"/>
    <w:rPr>
      <w:rFonts w:cs="Times New Roman"/>
      <w:vertAlign w:val="superscript"/>
    </w:rPr>
  </w:style>
  <w:style w:type="character" w:customStyle="1" w:styleId="a6">
    <w:name w:val="Текст сноски Знак"/>
    <w:link w:val="a5"/>
    <w:uiPriority w:val="99"/>
    <w:semiHidden/>
    <w:locked/>
    <w:rsid w:val="00AC63B8"/>
    <w:rPr>
      <w:rFonts w:ascii="Times New Roman" w:hAnsi="Times New Roman" w:cs="Times New Roman"/>
      <w:sz w:val="20"/>
      <w:szCs w:val="20"/>
      <w:lang w:val="x-none" w:eastAsia="ru-RU"/>
    </w:rPr>
  </w:style>
  <w:style w:type="paragraph" w:customStyle="1" w:styleId="a8">
    <w:name w:val="Знак Знак Знак Знак"/>
    <w:basedOn w:val="a0"/>
    <w:uiPriority w:val="99"/>
    <w:rsid w:val="00AC63B8"/>
    <w:pPr>
      <w:pageBreakBefore/>
      <w:spacing w:after="160" w:line="360" w:lineRule="auto"/>
    </w:pPr>
    <w:rPr>
      <w:sz w:val="28"/>
      <w:szCs w:val="28"/>
      <w:lang w:val="en-US" w:eastAsia="en-US"/>
    </w:rPr>
  </w:style>
  <w:style w:type="character" w:customStyle="1" w:styleId="10">
    <w:name w:val="Заголовок 1 Знак"/>
    <w:link w:val="1"/>
    <w:uiPriority w:val="99"/>
    <w:locked/>
    <w:rsid w:val="00AC63B8"/>
    <w:rPr>
      <w:rFonts w:ascii="Cambria" w:hAnsi="Cambria" w:cs="Times New Roman"/>
      <w:b/>
      <w:bCs/>
      <w:color w:val="365F91"/>
      <w:sz w:val="28"/>
      <w:szCs w:val="28"/>
      <w:lang w:val="x-none" w:eastAsia="ru-RU"/>
    </w:rPr>
  </w:style>
  <w:style w:type="paragraph" w:styleId="a9">
    <w:name w:val="List Paragraph"/>
    <w:basedOn w:val="a0"/>
    <w:uiPriority w:val="99"/>
    <w:qFormat/>
    <w:rsid w:val="00AC63B8"/>
    <w:pPr>
      <w:ind w:left="720"/>
      <w:contextualSpacing/>
    </w:pPr>
  </w:style>
  <w:style w:type="paragraph" w:styleId="aa">
    <w:name w:val="TOC Heading"/>
    <w:basedOn w:val="1"/>
    <w:next w:val="a0"/>
    <w:uiPriority w:val="99"/>
    <w:qFormat/>
    <w:rsid w:val="00AC63B8"/>
    <w:pPr>
      <w:spacing w:line="276" w:lineRule="auto"/>
      <w:outlineLvl w:val="9"/>
    </w:pPr>
    <w:rPr>
      <w:lang w:eastAsia="en-US"/>
    </w:rPr>
  </w:style>
  <w:style w:type="paragraph" w:styleId="11">
    <w:name w:val="toc 1"/>
    <w:basedOn w:val="a0"/>
    <w:next w:val="a0"/>
    <w:autoRedefine/>
    <w:uiPriority w:val="99"/>
    <w:rsid w:val="00AC63B8"/>
    <w:pPr>
      <w:spacing w:after="100"/>
    </w:pPr>
  </w:style>
  <w:style w:type="character" w:styleId="ab">
    <w:name w:val="Hyperlink"/>
    <w:uiPriority w:val="99"/>
    <w:rsid w:val="00AC63B8"/>
    <w:rPr>
      <w:rFonts w:cs="Times New Roman"/>
      <w:color w:val="0000FF"/>
      <w:u w:val="single"/>
    </w:rPr>
  </w:style>
  <w:style w:type="paragraph" w:styleId="ac">
    <w:name w:val="Balloon Text"/>
    <w:basedOn w:val="a0"/>
    <w:link w:val="ad"/>
    <w:uiPriority w:val="99"/>
    <w:semiHidden/>
    <w:rsid w:val="00AC63B8"/>
    <w:rPr>
      <w:rFonts w:ascii="Tahoma" w:hAnsi="Tahoma" w:cs="Tahoma"/>
      <w:sz w:val="16"/>
      <w:szCs w:val="16"/>
    </w:rPr>
  </w:style>
  <w:style w:type="paragraph" w:styleId="ae">
    <w:name w:val="header"/>
    <w:basedOn w:val="a0"/>
    <w:link w:val="af"/>
    <w:uiPriority w:val="99"/>
    <w:semiHidden/>
    <w:rsid w:val="00AC63B8"/>
    <w:pPr>
      <w:tabs>
        <w:tab w:val="center" w:pos="4677"/>
        <w:tab w:val="right" w:pos="9355"/>
      </w:tabs>
    </w:pPr>
  </w:style>
  <w:style w:type="character" w:customStyle="1" w:styleId="ad">
    <w:name w:val="Текст выноски Знак"/>
    <w:link w:val="ac"/>
    <w:uiPriority w:val="99"/>
    <w:semiHidden/>
    <w:locked/>
    <w:rsid w:val="00AC63B8"/>
    <w:rPr>
      <w:rFonts w:ascii="Tahoma" w:hAnsi="Tahoma" w:cs="Tahoma"/>
      <w:sz w:val="16"/>
      <w:szCs w:val="16"/>
      <w:lang w:val="x-none" w:eastAsia="ru-RU"/>
    </w:rPr>
  </w:style>
  <w:style w:type="paragraph" w:styleId="af0">
    <w:name w:val="footer"/>
    <w:basedOn w:val="a0"/>
    <w:link w:val="af1"/>
    <w:uiPriority w:val="99"/>
    <w:rsid w:val="00AC63B8"/>
    <w:pPr>
      <w:tabs>
        <w:tab w:val="center" w:pos="4677"/>
        <w:tab w:val="right" w:pos="9355"/>
      </w:tabs>
    </w:pPr>
  </w:style>
  <w:style w:type="character" w:customStyle="1" w:styleId="af">
    <w:name w:val="Верхний колонтитул Знак"/>
    <w:link w:val="ae"/>
    <w:uiPriority w:val="99"/>
    <w:semiHidden/>
    <w:locked/>
    <w:rsid w:val="00AC63B8"/>
    <w:rPr>
      <w:rFonts w:ascii="Times New Roman" w:hAnsi="Times New Roman" w:cs="Times New Roman"/>
      <w:sz w:val="20"/>
      <w:szCs w:val="20"/>
      <w:lang w:val="x-none" w:eastAsia="ru-RU"/>
    </w:rPr>
  </w:style>
  <w:style w:type="paragraph" w:customStyle="1" w:styleId="a">
    <w:name w:val="лит"/>
    <w:autoRedefine/>
    <w:uiPriority w:val="99"/>
    <w:rsid w:val="006E6E5A"/>
    <w:pPr>
      <w:numPr>
        <w:numId w:val="18"/>
      </w:numPr>
      <w:spacing w:line="360" w:lineRule="auto"/>
      <w:jc w:val="both"/>
    </w:pPr>
    <w:rPr>
      <w:rFonts w:ascii="Times New Roman" w:hAnsi="Times New Roman"/>
      <w:bCs/>
      <w:sz w:val="28"/>
      <w:szCs w:val="28"/>
    </w:rPr>
  </w:style>
  <w:style w:type="character" w:customStyle="1" w:styleId="af1">
    <w:name w:val="Нижний колонтитул Знак"/>
    <w:link w:val="af0"/>
    <w:uiPriority w:val="99"/>
    <w:locked/>
    <w:rsid w:val="00AC63B8"/>
    <w:rPr>
      <w:rFonts w:ascii="Times New Roman" w:hAnsi="Times New Roman" w:cs="Times New Roman"/>
      <w:sz w:val="20"/>
      <w:szCs w:val="20"/>
      <w:lang w:val="x-none" w:eastAsia="ru-RU"/>
    </w:rPr>
  </w:style>
  <w:style w:type="character" w:styleId="af2">
    <w:name w:val="FollowedHyperlink"/>
    <w:uiPriority w:val="99"/>
    <w:semiHidden/>
    <w:rsid w:val="001D0A86"/>
    <w:rPr>
      <w:rFonts w:cs="Times New Roman"/>
      <w:color w:val="800080"/>
      <w:u w:val="single"/>
    </w:rPr>
  </w:style>
  <w:style w:type="paragraph" w:styleId="af3">
    <w:name w:val="Normal (Web)"/>
    <w:basedOn w:val="a0"/>
    <w:uiPriority w:val="99"/>
    <w:semiHidden/>
    <w:rsid w:val="005C24EB"/>
    <w:pPr>
      <w:spacing w:before="100" w:beforeAutospacing="1" w:after="100" w:afterAutospacing="1"/>
    </w:pPr>
    <w:rPr>
      <w:sz w:val="24"/>
      <w:szCs w:val="24"/>
    </w:rPr>
  </w:style>
  <w:style w:type="character" w:customStyle="1" w:styleId="20">
    <w:name w:val="Заголовок 2 Знак"/>
    <w:link w:val="2"/>
    <w:uiPriority w:val="99"/>
    <w:locked/>
    <w:rsid w:val="004548C4"/>
    <w:rPr>
      <w:rFonts w:ascii="Cambria" w:hAnsi="Cambria" w:cs="Times New Roman"/>
      <w:b/>
      <w:bCs/>
      <w:color w:val="4F81BD"/>
      <w:sz w:val="26"/>
      <w:szCs w:val="26"/>
      <w:lang w:val="x-none" w:eastAsia="ru-RU"/>
    </w:rPr>
  </w:style>
  <w:style w:type="paragraph" w:styleId="HTML">
    <w:name w:val="HTML Preformatted"/>
    <w:basedOn w:val="a0"/>
    <w:link w:val="HTML0"/>
    <w:uiPriority w:val="99"/>
    <w:semiHidden/>
    <w:rsid w:val="002F4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80">
    <w:name w:val="Заголовок 8 Знак"/>
    <w:link w:val="8"/>
    <w:uiPriority w:val="99"/>
    <w:semiHidden/>
    <w:locked/>
    <w:rsid w:val="000900F2"/>
    <w:rPr>
      <w:rFonts w:ascii="Cambria" w:hAnsi="Cambria" w:cs="Times New Roman"/>
      <w:color w:val="404040"/>
      <w:sz w:val="20"/>
      <w:szCs w:val="20"/>
      <w:lang w:val="x-none" w:eastAsia="ru-RU"/>
    </w:rPr>
  </w:style>
  <w:style w:type="character" w:customStyle="1" w:styleId="HTML0">
    <w:name w:val="Стандартный HTML Знак"/>
    <w:link w:val="HTML"/>
    <w:uiPriority w:val="99"/>
    <w:semiHidden/>
    <w:locked/>
    <w:rsid w:val="002F45A9"/>
    <w:rPr>
      <w:rFonts w:ascii="Courier New" w:hAnsi="Courier New" w:cs="Courier New"/>
      <w:sz w:val="20"/>
      <w:szCs w:val="20"/>
      <w:lang w:val="x-none" w:eastAsia="ru-RU"/>
    </w:rPr>
  </w:style>
  <w:style w:type="paragraph" w:customStyle="1" w:styleId="NormalANX">
    <w:name w:val="NormalANX"/>
    <w:basedOn w:val="a0"/>
    <w:uiPriority w:val="99"/>
    <w:rsid w:val="000900F2"/>
    <w:pPr>
      <w:spacing w:before="240" w:after="240" w:line="360" w:lineRule="auto"/>
      <w:ind w:firstLine="720"/>
      <w:jc w:val="both"/>
    </w:pPr>
    <w:rPr>
      <w:sz w:val="28"/>
    </w:rPr>
  </w:style>
  <w:style w:type="character" w:customStyle="1" w:styleId="30">
    <w:name w:val="Основной текст с отступом 3 Знак"/>
    <w:link w:val="3"/>
    <w:uiPriority w:val="99"/>
    <w:locked/>
    <w:rsid w:val="000900F2"/>
    <w:rPr>
      <w:rFonts w:ascii="Times New Roman" w:hAnsi="Times New Roman" w:cs="Times New Roman"/>
      <w:sz w:val="16"/>
      <w:szCs w:val="16"/>
      <w:lang w:val="x-none" w:eastAsia="ru-RU"/>
    </w:rPr>
  </w:style>
  <w:style w:type="paragraph" w:styleId="af4">
    <w:name w:val="Body Text Indent"/>
    <w:basedOn w:val="a0"/>
    <w:link w:val="af5"/>
    <w:uiPriority w:val="99"/>
    <w:rsid w:val="000900F2"/>
    <w:pPr>
      <w:spacing w:after="120"/>
      <w:ind w:left="283"/>
    </w:pPr>
    <w:rPr>
      <w:sz w:val="24"/>
      <w:szCs w:val="24"/>
    </w:rPr>
  </w:style>
  <w:style w:type="table" w:styleId="af6">
    <w:name w:val="Table Grid"/>
    <w:basedOn w:val="a2"/>
    <w:uiPriority w:val="99"/>
    <w:rsid w:val="0040547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5">
    <w:name w:val="Основной текст с отступом Знак"/>
    <w:link w:val="af4"/>
    <w:uiPriority w:val="99"/>
    <w:locked/>
    <w:rsid w:val="000900F2"/>
    <w:rPr>
      <w:rFonts w:ascii="Times New Roman" w:hAnsi="Times New Roman" w:cs="Times New Roman"/>
      <w:sz w:val="24"/>
      <w:szCs w:val="24"/>
      <w:lang w:val="x-none" w:eastAsia="ru-RU"/>
    </w:rPr>
  </w:style>
  <w:style w:type="paragraph" w:styleId="af7">
    <w:name w:val="endnote text"/>
    <w:basedOn w:val="a0"/>
    <w:link w:val="af8"/>
    <w:uiPriority w:val="99"/>
    <w:semiHidden/>
    <w:rsid w:val="00003D5A"/>
  </w:style>
  <w:style w:type="character" w:styleId="af9">
    <w:name w:val="endnote reference"/>
    <w:uiPriority w:val="99"/>
    <w:semiHidden/>
    <w:rsid w:val="00003D5A"/>
    <w:rPr>
      <w:rFonts w:cs="Times New Roman"/>
      <w:vertAlign w:val="superscript"/>
    </w:rPr>
  </w:style>
  <w:style w:type="character" w:customStyle="1" w:styleId="af8">
    <w:name w:val="Текст концевой сноски Знак"/>
    <w:link w:val="af7"/>
    <w:uiPriority w:val="99"/>
    <w:semiHidden/>
    <w:locked/>
    <w:rsid w:val="00003D5A"/>
    <w:rPr>
      <w:rFonts w:ascii="Times New Roman" w:hAnsi="Times New Roman" w:cs="Times New Roman"/>
    </w:rPr>
  </w:style>
  <w:style w:type="paragraph" w:customStyle="1" w:styleId="12">
    <w:name w:val="Обычный1"/>
    <w:uiPriority w:val="99"/>
    <w:rsid w:val="00AF312A"/>
    <w:pPr>
      <w:widowControl w:val="0"/>
      <w:spacing w:line="260" w:lineRule="auto"/>
      <w:ind w:firstLine="220"/>
      <w:jc w:val="both"/>
    </w:pPr>
    <w:rPr>
      <w:rFonts w:ascii="Times New Roman" w:eastAsia="Times New Roman" w:hAnsi="Times New Roman"/>
      <w:sz w:val="18"/>
    </w:rPr>
  </w:style>
  <w:style w:type="paragraph" w:customStyle="1" w:styleId="afa">
    <w:name w:val="Знак"/>
    <w:basedOn w:val="a0"/>
    <w:autoRedefine/>
    <w:uiPriority w:val="99"/>
    <w:rsid w:val="006A0FB9"/>
    <w:pPr>
      <w:spacing w:after="160" w:line="240" w:lineRule="exact"/>
    </w:pPr>
    <w:rPr>
      <w:rFonts w:eastAsia="SimSun"/>
      <w:b/>
      <w:sz w:val="28"/>
      <w:szCs w:val="24"/>
      <w:lang w:val="en-US" w:eastAsia="en-US"/>
    </w:rPr>
  </w:style>
  <w:style w:type="paragraph" w:customStyle="1" w:styleId="afb">
    <w:name w:val="Аа"/>
    <w:basedOn w:val="a0"/>
    <w:uiPriority w:val="99"/>
    <w:rsid w:val="00EE0650"/>
    <w:pPr>
      <w:spacing w:before="120" w:line="360" w:lineRule="auto"/>
      <w:ind w:firstLine="709"/>
      <w:jc w:val="both"/>
    </w:pPr>
    <w:rPr>
      <w:sz w:val="28"/>
      <w:szCs w:val="28"/>
    </w:rPr>
  </w:style>
  <w:style w:type="character" w:styleId="afc">
    <w:name w:val="Strong"/>
    <w:uiPriority w:val="99"/>
    <w:qFormat/>
    <w:rsid w:val="00FE6B52"/>
    <w:rPr>
      <w:rFonts w:cs="Times New Roman"/>
      <w:b/>
      <w:bCs/>
    </w:rPr>
  </w:style>
  <w:style w:type="table" w:styleId="13">
    <w:name w:val="Table Grid 1"/>
    <w:basedOn w:val="a2"/>
    <w:uiPriority w:val="99"/>
    <w:rsid w:val="00006115"/>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640562">
      <w:marLeft w:val="0"/>
      <w:marRight w:val="0"/>
      <w:marTop w:val="0"/>
      <w:marBottom w:val="0"/>
      <w:divBdr>
        <w:top w:val="none" w:sz="0" w:space="0" w:color="auto"/>
        <w:left w:val="none" w:sz="0" w:space="0" w:color="auto"/>
        <w:bottom w:val="none" w:sz="0" w:space="0" w:color="auto"/>
        <w:right w:val="none" w:sz="0" w:space="0" w:color="auto"/>
      </w:divBdr>
    </w:div>
    <w:div w:id="1424640563">
      <w:marLeft w:val="0"/>
      <w:marRight w:val="0"/>
      <w:marTop w:val="0"/>
      <w:marBottom w:val="0"/>
      <w:divBdr>
        <w:top w:val="none" w:sz="0" w:space="0" w:color="auto"/>
        <w:left w:val="none" w:sz="0" w:space="0" w:color="auto"/>
        <w:bottom w:val="none" w:sz="0" w:space="0" w:color="auto"/>
        <w:right w:val="none" w:sz="0" w:space="0" w:color="auto"/>
      </w:divBdr>
    </w:div>
    <w:div w:id="1424640564">
      <w:marLeft w:val="0"/>
      <w:marRight w:val="0"/>
      <w:marTop w:val="0"/>
      <w:marBottom w:val="0"/>
      <w:divBdr>
        <w:top w:val="none" w:sz="0" w:space="0" w:color="auto"/>
        <w:left w:val="none" w:sz="0" w:space="0" w:color="auto"/>
        <w:bottom w:val="none" w:sz="0" w:space="0" w:color="auto"/>
        <w:right w:val="none" w:sz="0" w:space="0" w:color="auto"/>
      </w:divBdr>
    </w:div>
    <w:div w:id="1424640565">
      <w:marLeft w:val="0"/>
      <w:marRight w:val="0"/>
      <w:marTop w:val="0"/>
      <w:marBottom w:val="0"/>
      <w:divBdr>
        <w:top w:val="none" w:sz="0" w:space="0" w:color="auto"/>
        <w:left w:val="none" w:sz="0" w:space="0" w:color="auto"/>
        <w:bottom w:val="none" w:sz="0" w:space="0" w:color="auto"/>
        <w:right w:val="none" w:sz="0" w:space="0" w:color="auto"/>
      </w:divBdr>
    </w:div>
    <w:div w:id="1424640566">
      <w:marLeft w:val="0"/>
      <w:marRight w:val="0"/>
      <w:marTop w:val="0"/>
      <w:marBottom w:val="0"/>
      <w:divBdr>
        <w:top w:val="none" w:sz="0" w:space="0" w:color="auto"/>
        <w:left w:val="none" w:sz="0" w:space="0" w:color="auto"/>
        <w:bottom w:val="none" w:sz="0" w:space="0" w:color="auto"/>
        <w:right w:val="none" w:sz="0" w:space="0" w:color="auto"/>
      </w:divBdr>
    </w:div>
    <w:div w:id="1424640567">
      <w:marLeft w:val="0"/>
      <w:marRight w:val="0"/>
      <w:marTop w:val="0"/>
      <w:marBottom w:val="0"/>
      <w:divBdr>
        <w:top w:val="none" w:sz="0" w:space="0" w:color="auto"/>
        <w:left w:val="none" w:sz="0" w:space="0" w:color="auto"/>
        <w:bottom w:val="none" w:sz="0" w:space="0" w:color="auto"/>
        <w:right w:val="none" w:sz="0" w:space="0" w:color="auto"/>
      </w:divBdr>
    </w:div>
    <w:div w:id="1424640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8368</Words>
  <Characters>47699</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CtrlSoft</Company>
  <LinksUpToDate>false</LinksUpToDate>
  <CharactersWithSpaces>55956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Легенда</dc:creator>
  <cp:keywords/>
  <dc:description/>
  <cp:lastModifiedBy>admin</cp:lastModifiedBy>
  <cp:revision>2</cp:revision>
  <cp:lastPrinted>2010-12-24T11:07:00Z</cp:lastPrinted>
  <dcterms:created xsi:type="dcterms:W3CDTF">2014-03-22T22:20:00Z</dcterms:created>
  <dcterms:modified xsi:type="dcterms:W3CDTF">2014-03-22T22:20:00Z</dcterms:modified>
</cp:coreProperties>
</file>