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AC" w:rsidRPr="00ED6278" w:rsidRDefault="00A819AC" w:rsidP="00A819AC">
      <w:pPr>
        <w:spacing w:before="120"/>
        <w:jc w:val="center"/>
        <w:rPr>
          <w:b/>
          <w:sz w:val="32"/>
        </w:rPr>
      </w:pPr>
      <w:r w:rsidRPr="00ED6278">
        <w:rPr>
          <w:b/>
          <w:sz w:val="32"/>
        </w:rPr>
        <w:t>Н. А. Добролюбов. Луч света в тёмном царстве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Статья посвящена драме Островского «Гроза»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В</w:t>
      </w:r>
      <w:r>
        <w:t xml:space="preserve"> </w:t>
      </w:r>
      <w:r w:rsidRPr="00ED6278">
        <w:t>начале статьи Добролюбов пишет о</w:t>
      </w:r>
      <w:r>
        <w:t xml:space="preserve"> </w:t>
      </w:r>
      <w:r w:rsidRPr="00ED6278">
        <w:t>том, что</w:t>
      </w:r>
      <w:r>
        <w:t xml:space="preserve"> </w:t>
      </w:r>
      <w:r w:rsidRPr="00ED6278">
        <w:t>«Островский обладает глубоким пониманием русской жизни». Далее он подвергает анализу статьи об</w:t>
      </w:r>
      <w:r>
        <w:t xml:space="preserve"> </w:t>
      </w:r>
      <w:r w:rsidRPr="00ED6278">
        <w:t>Островском других критиков, пишет о</w:t>
      </w:r>
      <w:r>
        <w:t xml:space="preserve"> </w:t>
      </w:r>
      <w:r w:rsidRPr="00ED6278">
        <w:t>том, что</w:t>
      </w:r>
      <w:r>
        <w:t xml:space="preserve"> </w:t>
      </w:r>
      <w:r w:rsidRPr="00ED6278">
        <w:t>в</w:t>
      </w:r>
      <w:r>
        <w:t xml:space="preserve"> </w:t>
      </w:r>
      <w:r w:rsidRPr="00ED6278">
        <w:t>них «отсутствует прямой взгляд на</w:t>
      </w:r>
      <w:r>
        <w:t xml:space="preserve"> </w:t>
      </w:r>
      <w:r w:rsidRPr="00ED6278">
        <w:t>вещи».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Затем Добролюбов сравнивает «Грозу» с</w:t>
      </w:r>
      <w:r>
        <w:t xml:space="preserve"> </w:t>
      </w:r>
      <w:r w:rsidRPr="00ED6278">
        <w:t>драматическими канонами: «Предметом драмы непременно должно быть событие, где мы видим борьбу страсти и</w:t>
      </w:r>
      <w:r>
        <w:t xml:space="preserve"> </w:t>
      </w:r>
      <w:r w:rsidRPr="00ED6278">
        <w:t>долга — с</w:t>
      </w:r>
      <w:r>
        <w:t xml:space="preserve"> </w:t>
      </w:r>
      <w:r w:rsidRPr="00ED6278">
        <w:t>несчастными последствиями победы страсти или</w:t>
      </w:r>
      <w:r>
        <w:t xml:space="preserve"> </w:t>
      </w:r>
      <w:r w:rsidRPr="00ED6278">
        <w:t>с</w:t>
      </w:r>
      <w:r>
        <w:t xml:space="preserve"> </w:t>
      </w:r>
      <w:r w:rsidRPr="00ED6278">
        <w:t>счастливыми, когда побеждает долг». Также в</w:t>
      </w:r>
      <w:r>
        <w:t xml:space="preserve"> </w:t>
      </w:r>
      <w:r w:rsidRPr="00ED6278">
        <w:t>драме должно быть единство действия, и</w:t>
      </w:r>
      <w:r>
        <w:t xml:space="preserve"> </w:t>
      </w:r>
      <w:r w:rsidRPr="00ED6278">
        <w:t>она должна быть написана высоким литературным языком. «Гроза» при этом «не</w:t>
      </w:r>
      <w:r>
        <w:t xml:space="preserve"> </w:t>
      </w:r>
      <w:r w:rsidRPr="00ED6278">
        <w:t>удовлетворяет самой существенной цели драмы — внушить уважение к</w:t>
      </w:r>
      <w:r>
        <w:t xml:space="preserve"> </w:t>
      </w:r>
      <w:r w:rsidRPr="00ED6278">
        <w:t>нравственному долгу и</w:t>
      </w:r>
      <w:r>
        <w:t xml:space="preserve"> </w:t>
      </w:r>
      <w:r w:rsidRPr="00ED6278">
        <w:t>показать пагубные последствия увлечения страстью. Катерина, эта преступница, представляется нам в</w:t>
      </w:r>
      <w:r>
        <w:t xml:space="preserve"> </w:t>
      </w:r>
      <w:r w:rsidRPr="00ED6278">
        <w:t>драме не</w:t>
      </w:r>
      <w:r>
        <w:t xml:space="preserve"> </w:t>
      </w:r>
      <w:r w:rsidRPr="00ED6278">
        <w:t>только не</w:t>
      </w:r>
      <w:r>
        <w:t xml:space="preserve"> </w:t>
      </w:r>
      <w:r w:rsidRPr="00ED6278">
        <w:t>в</w:t>
      </w:r>
      <w:r>
        <w:t xml:space="preserve"> </w:t>
      </w:r>
      <w:r w:rsidRPr="00ED6278">
        <w:t>достаточно мрачном свете, но</w:t>
      </w:r>
      <w:r>
        <w:t xml:space="preserve"> </w:t>
      </w:r>
      <w:r w:rsidRPr="00ED6278">
        <w:t>даже с</w:t>
      </w:r>
      <w:r>
        <w:t xml:space="preserve"> </w:t>
      </w:r>
      <w:r w:rsidRPr="00ED6278">
        <w:t>сиянием мученичества. Она говорит так хорошо, страдает так жалобно, вокруг нее все так дурно, что</w:t>
      </w:r>
      <w:r>
        <w:t xml:space="preserve"> </w:t>
      </w:r>
      <w:r w:rsidRPr="00ED6278">
        <w:t>вы вооружаетесь против ее притеснителей и, таким образом, в</w:t>
      </w:r>
      <w:r>
        <w:t xml:space="preserve"> </w:t>
      </w:r>
      <w:r w:rsidRPr="00ED6278">
        <w:t>ее лице оправдываете порок. Следовательно, драма не</w:t>
      </w:r>
      <w:r>
        <w:t xml:space="preserve"> </w:t>
      </w:r>
      <w:r w:rsidRPr="00ED6278">
        <w:t>выполняет своего высокого назначения. Все действие идет вяло и</w:t>
      </w:r>
      <w:r>
        <w:t xml:space="preserve"> </w:t>
      </w:r>
      <w:r w:rsidRPr="00ED6278">
        <w:t>медленно, потому что</w:t>
      </w:r>
      <w:r>
        <w:t xml:space="preserve"> </w:t>
      </w:r>
      <w:r w:rsidRPr="00ED6278">
        <w:t>загромождено сценами и</w:t>
      </w:r>
      <w:r>
        <w:t xml:space="preserve"> </w:t>
      </w:r>
      <w:r w:rsidRPr="00ED6278">
        <w:t>лицами, совершенно ненужными. Наконец и</w:t>
      </w:r>
      <w:r>
        <w:t xml:space="preserve"> </w:t>
      </w:r>
      <w:r w:rsidRPr="00ED6278">
        <w:t>язык, каким говорят действующие лица, превосходит всякое терпение благовоспитанного человека».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Этот сравнение с</w:t>
      </w:r>
      <w:r>
        <w:t xml:space="preserve"> </w:t>
      </w:r>
      <w:r w:rsidRPr="00ED6278">
        <w:t>каноном Добролюбов проводит для</w:t>
      </w:r>
      <w:r>
        <w:t xml:space="preserve"> </w:t>
      </w:r>
      <w:r w:rsidRPr="00ED6278">
        <w:t>того, чтобы показать, что</w:t>
      </w:r>
      <w:r>
        <w:t xml:space="preserve"> </w:t>
      </w:r>
      <w:r w:rsidRPr="00ED6278">
        <w:t>подход к</w:t>
      </w:r>
      <w:r>
        <w:t xml:space="preserve"> </w:t>
      </w:r>
      <w:r w:rsidRPr="00ED6278">
        <w:t>произведению с</w:t>
      </w:r>
      <w:r>
        <w:t xml:space="preserve"> </w:t>
      </w:r>
      <w:r w:rsidRPr="00ED6278">
        <w:t>готовым представлением о</w:t>
      </w:r>
      <w:r>
        <w:t xml:space="preserve"> </w:t>
      </w:r>
      <w:r w:rsidRPr="00ED6278">
        <w:t>том, что</w:t>
      </w:r>
      <w:r>
        <w:t xml:space="preserve"> </w:t>
      </w:r>
      <w:r w:rsidRPr="00ED6278">
        <w:t>должно в</w:t>
      </w:r>
      <w:r>
        <w:t xml:space="preserve"> </w:t>
      </w:r>
      <w:r w:rsidRPr="00ED6278">
        <w:t>нём быть показано, не</w:t>
      </w:r>
      <w:r>
        <w:t xml:space="preserve"> </w:t>
      </w:r>
      <w:r w:rsidRPr="00ED6278">
        <w:t>даёт истинного понимания. «Что</w:t>
      </w:r>
      <w:r>
        <w:t xml:space="preserve"> </w:t>
      </w:r>
      <w:r w:rsidRPr="00ED6278">
        <w:t>подумать о</w:t>
      </w:r>
      <w:r>
        <w:t xml:space="preserve"> </w:t>
      </w:r>
      <w:r w:rsidRPr="00ED6278">
        <w:t>человеке, который при виде хорошенькой женщины начинает вдруг резонировать, что</w:t>
      </w:r>
      <w:r>
        <w:t xml:space="preserve"> </w:t>
      </w:r>
      <w:r w:rsidRPr="00ED6278">
        <w:t>у</w:t>
      </w:r>
      <w:r>
        <w:t xml:space="preserve"> </w:t>
      </w:r>
      <w:r w:rsidRPr="00ED6278">
        <w:t>нее стан не</w:t>
      </w:r>
      <w:r>
        <w:t xml:space="preserve"> </w:t>
      </w:r>
      <w:r w:rsidRPr="00ED6278">
        <w:t>таков, как</w:t>
      </w:r>
      <w:r>
        <w:t xml:space="preserve"> </w:t>
      </w:r>
      <w:r w:rsidRPr="00ED6278">
        <w:t>у</w:t>
      </w:r>
      <w:r>
        <w:t xml:space="preserve"> </w:t>
      </w:r>
      <w:r w:rsidRPr="00ED6278">
        <w:t>Венеры Милосской? Истина не</w:t>
      </w:r>
      <w:r>
        <w:t xml:space="preserve"> </w:t>
      </w:r>
      <w:r w:rsidRPr="00ED6278">
        <w:t>в</w:t>
      </w:r>
      <w:r>
        <w:t xml:space="preserve"> </w:t>
      </w:r>
      <w:r w:rsidRPr="00ED6278">
        <w:t>диалектических тонкостях, а</w:t>
      </w:r>
      <w:r>
        <w:t xml:space="preserve"> </w:t>
      </w:r>
      <w:r w:rsidRPr="00ED6278">
        <w:t>в</w:t>
      </w:r>
      <w:r>
        <w:t xml:space="preserve"> </w:t>
      </w:r>
      <w:r w:rsidRPr="00ED6278">
        <w:t>живой правде того, о</w:t>
      </w:r>
      <w:r>
        <w:t xml:space="preserve"> </w:t>
      </w:r>
      <w:r w:rsidRPr="00ED6278">
        <w:t>чем рассуждаете. Нельзя сказать, чтоб люди были злы по</w:t>
      </w:r>
      <w:r>
        <w:t xml:space="preserve"> </w:t>
      </w:r>
      <w:r w:rsidRPr="00ED6278">
        <w:t>природе, и</w:t>
      </w:r>
      <w:r>
        <w:t xml:space="preserve"> </w:t>
      </w:r>
      <w:r w:rsidRPr="00ED6278">
        <w:t>потому нельзя принимать для</w:t>
      </w:r>
      <w:r>
        <w:t xml:space="preserve"> </w:t>
      </w:r>
      <w:r w:rsidRPr="00ED6278">
        <w:t>литературных произведений принципов вроде того, что, например, порок всегда торжествует, а</w:t>
      </w:r>
      <w:r>
        <w:t xml:space="preserve"> </w:t>
      </w:r>
      <w:r w:rsidRPr="00ED6278">
        <w:t>добродетель наказывается».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«Литератору до</w:t>
      </w:r>
      <w:r>
        <w:t xml:space="preserve"> </w:t>
      </w:r>
      <w:r w:rsidRPr="00ED6278">
        <w:t>сих пор предоставлена была небольшая роль в</w:t>
      </w:r>
      <w:r>
        <w:t xml:space="preserve"> </w:t>
      </w:r>
      <w:r w:rsidRPr="00ED6278">
        <w:t>этом движении человечества к</w:t>
      </w:r>
      <w:r>
        <w:t xml:space="preserve"> </w:t>
      </w:r>
      <w:r w:rsidRPr="00ED6278">
        <w:t>естественным началам», — пишет Добролюбов, вслед за</w:t>
      </w:r>
      <w:r>
        <w:t xml:space="preserve"> </w:t>
      </w:r>
      <w:r w:rsidRPr="00ED6278">
        <w:t>чем вспоминает Шекспира, который «подвинул общее сознание людей на</w:t>
      </w:r>
      <w:r>
        <w:t xml:space="preserve"> </w:t>
      </w:r>
      <w:r w:rsidRPr="00ED6278">
        <w:t>несколько ступеней, на</w:t>
      </w:r>
      <w:r>
        <w:t xml:space="preserve"> </w:t>
      </w:r>
      <w:r w:rsidRPr="00ED6278">
        <w:t>которые до</w:t>
      </w:r>
      <w:r>
        <w:t xml:space="preserve"> </w:t>
      </w:r>
      <w:r w:rsidRPr="00ED6278">
        <w:t>него никто не</w:t>
      </w:r>
      <w:r>
        <w:t xml:space="preserve"> </w:t>
      </w:r>
      <w:r w:rsidRPr="00ED6278">
        <w:t>поднимался». Далее автор обращается к</w:t>
      </w:r>
      <w:r>
        <w:t xml:space="preserve"> </w:t>
      </w:r>
      <w:r w:rsidRPr="00ED6278">
        <w:t>другим критическим статьям о</w:t>
      </w:r>
      <w:r>
        <w:t xml:space="preserve"> </w:t>
      </w:r>
      <w:r w:rsidRPr="00ED6278">
        <w:t>«Грозе», в</w:t>
      </w:r>
      <w:r>
        <w:t xml:space="preserve"> </w:t>
      </w:r>
      <w:r w:rsidRPr="00ED6278">
        <w:t>частности, Аполлона Григорьева, который утверждает, что</w:t>
      </w:r>
      <w:r>
        <w:t xml:space="preserve"> </w:t>
      </w:r>
      <w:r w:rsidRPr="00ED6278">
        <w:t>основная заслуга Островского — в</w:t>
      </w:r>
      <w:r>
        <w:t xml:space="preserve"> </w:t>
      </w:r>
      <w:r w:rsidRPr="00ED6278">
        <w:t>его «народности». «Но</w:t>
      </w:r>
      <w:r>
        <w:t xml:space="preserve"> </w:t>
      </w:r>
      <w:r w:rsidRPr="00ED6278">
        <w:t>в</w:t>
      </w:r>
      <w:r>
        <w:t xml:space="preserve"> </w:t>
      </w:r>
      <w:r w:rsidRPr="00ED6278">
        <w:t>чем</w:t>
      </w:r>
      <w:r>
        <w:t xml:space="preserve"> </w:t>
      </w:r>
      <w:r w:rsidRPr="00ED6278">
        <w:t>же состоит народность, г.</w:t>
      </w:r>
      <w:r>
        <w:t xml:space="preserve"> </w:t>
      </w:r>
      <w:r w:rsidRPr="00ED6278">
        <w:t>Григорьев не</w:t>
      </w:r>
      <w:r>
        <w:t xml:space="preserve"> </w:t>
      </w:r>
      <w:r w:rsidRPr="00ED6278">
        <w:t>объясняет, и</w:t>
      </w:r>
      <w:r>
        <w:t xml:space="preserve"> </w:t>
      </w:r>
      <w:r w:rsidRPr="00ED6278">
        <w:t>потому его реплика показалась нам очень забавною».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Затем Добролюбов приходит к</w:t>
      </w:r>
      <w:r>
        <w:t xml:space="preserve"> </w:t>
      </w:r>
      <w:r w:rsidRPr="00ED6278">
        <w:t>определению пьес Островского в</w:t>
      </w:r>
      <w:r>
        <w:t xml:space="preserve"> </w:t>
      </w:r>
      <w:r w:rsidRPr="00ED6278">
        <w:t>целом как</w:t>
      </w:r>
      <w:r>
        <w:t xml:space="preserve"> </w:t>
      </w:r>
      <w:r w:rsidRPr="00ED6278">
        <w:t>«пьес жизни»: «Мы хотим сказать, что</w:t>
      </w:r>
      <w:r>
        <w:t xml:space="preserve"> </w:t>
      </w:r>
      <w:r w:rsidRPr="00ED6278">
        <w:t>у</w:t>
      </w:r>
      <w:r>
        <w:t xml:space="preserve"> </w:t>
      </w:r>
      <w:r w:rsidRPr="00ED6278">
        <w:t>него на</w:t>
      </w:r>
      <w:r>
        <w:t xml:space="preserve"> </w:t>
      </w:r>
      <w:r w:rsidRPr="00ED6278">
        <w:t>первом плане является всегда общая обстановка жизни. Он не</w:t>
      </w:r>
      <w:r>
        <w:t xml:space="preserve"> </w:t>
      </w:r>
      <w:r w:rsidRPr="00ED6278">
        <w:t>карает ни</w:t>
      </w:r>
      <w:r>
        <w:t xml:space="preserve"> </w:t>
      </w:r>
      <w:r w:rsidRPr="00ED6278">
        <w:t>злодея, ни</w:t>
      </w:r>
      <w:r>
        <w:t xml:space="preserve"> </w:t>
      </w:r>
      <w:r w:rsidRPr="00ED6278">
        <w:t>жертву. Вы видите, что</w:t>
      </w:r>
      <w:r>
        <w:t xml:space="preserve"> </w:t>
      </w:r>
      <w:r w:rsidRPr="00ED6278">
        <w:t>их</w:t>
      </w:r>
      <w:r>
        <w:t xml:space="preserve"> </w:t>
      </w:r>
      <w:r w:rsidRPr="00ED6278">
        <w:t>положение господствует над</w:t>
      </w:r>
      <w:r>
        <w:t xml:space="preserve"> </w:t>
      </w:r>
      <w:r w:rsidRPr="00ED6278">
        <w:t>ними, и</w:t>
      </w:r>
      <w:r>
        <w:t xml:space="preserve"> </w:t>
      </w:r>
      <w:r w:rsidRPr="00ED6278">
        <w:t>вы вините их</w:t>
      </w:r>
      <w:r>
        <w:t xml:space="preserve"> </w:t>
      </w:r>
      <w:r w:rsidRPr="00ED6278">
        <w:t>только в</w:t>
      </w:r>
      <w:r>
        <w:t xml:space="preserve"> </w:t>
      </w:r>
      <w:r w:rsidRPr="00ED6278">
        <w:t>том, что</w:t>
      </w:r>
      <w:r>
        <w:t xml:space="preserve"> </w:t>
      </w:r>
      <w:r w:rsidRPr="00ED6278">
        <w:t>они не</w:t>
      </w:r>
      <w:r>
        <w:t xml:space="preserve"> </w:t>
      </w:r>
      <w:r w:rsidRPr="00ED6278">
        <w:t>выказывают достаточно энергии для</w:t>
      </w:r>
      <w:r>
        <w:t xml:space="preserve"> </w:t>
      </w:r>
      <w:r w:rsidRPr="00ED6278">
        <w:t>того, чтобы выйти из</w:t>
      </w:r>
      <w:r>
        <w:t xml:space="preserve"> </w:t>
      </w:r>
      <w:r w:rsidRPr="00ED6278">
        <w:t>этого положения. И</w:t>
      </w:r>
      <w:r>
        <w:t xml:space="preserve"> </w:t>
      </w:r>
      <w:r w:rsidRPr="00ED6278">
        <w:t>вот почему мы никак не</w:t>
      </w:r>
      <w:r>
        <w:t xml:space="preserve"> </w:t>
      </w:r>
      <w:r w:rsidRPr="00ED6278">
        <w:t>решаемся считать ненужными и</w:t>
      </w:r>
      <w:r>
        <w:t xml:space="preserve"> </w:t>
      </w:r>
      <w:r w:rsidRPr="00ED6278">
        <w:t>лишними те лица пьес Островского, которые не</w:t>
      </w:r>
      <w:r>
        <w:t xml:space="preserve"> </w:t>
      </w:r>
      <w:r w:rsidRPr="00ED6278">
        <w:t>участвуют прямо в</w:t>
      </w:r>
      <w:r>
        <w:t xml:space="preserve"> </w:t>
      </w:r>
      <w:r w:rsidRPr="00ED6278">
        <w:t>интриге. С</w:t>
      </w:r>
      <w:r>
        <w:t xml:space="preserve"> </w:t>
      </w:r>
      <w:r w:rsidRPr="00ED6278">
        <w:t>нашей точки зрения, эти лица столько</w:t>
      </w:r>
      <w:r>
        <w:t xml:space="preserve"> </w:t>
      </w:r>
      <w:r w:rsidRPr="00ED6278">
        <w:t>же необходимы для</w:t>
      </w:r>
      <w:r>
        <w:t xml:space="preserve"> </w:t>
      </w:r>
      <w:r w:rsidRPr="00ED6278">
        <w:t>пьесы, как</w:t>
      </w:r>
      <w:r>
        <w:t xml:space="preserve"> </w:t>
      </w:r>
      <w:r w:rsidRPr="00ED6278">
        <w:t>и</w:t>
      </w:r>
      <w:r>
        <w:t xml:space="preserve"> </w:t>
      </w:r>
      <w:r w:rsidRPr="00ED6278">
        <w:t>главные: они показывают нам ту обстановку, в</w:t>
      </w:r>
      <w:r>
        <w:t xml:space="preserve"> </w:t>
      </w:r>
      <w:r w:rsidRPr="00ED6278">
        <w:t>которой совершается действие, рисуют положение, которым определяется смысл деятельности главных персонажей пьесы».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В</w:t>
      </w:r>
      <w:r>
        <w:t xml:space="preserve"> </w:t>
      </w:r>
      <w:r w:rsidRPr="00ED6278">
        <w:t>«Грозе» особенно видна необходимость «ненужных» лиц (второстепенных и</w:t>
      </w:r>
      <w:r>
        <w:t xml:space="preserve"> </w:t>
      </w:r>
      <w:r w:rsidRPr="00ED6278">
        <w:t>эпизодических персонажей). Добролюбов анализирует реплики Феклуши, Глаши, Дикого, Кудряша, Кулигина и</w:t>
      </w:r>
      <w:r>
        <w:t xml:space="preserve"> </w:t>
      </w:r>
      <w:r w:rsidRPr="00ED6278">
        <w:t>пр. Автор анализирует внутреннее состояние героев «тёмного царства»: «все как-то неспокойно, нехорошо им. Помимо их, не</w:t>
      </w:r>
      <w:r>
        <w:t xml:space="preserve"> </w:t>
      </w:r>
      <w:r w:rsidRPr="00ED6278">
        <w:t>спросясь их, выросла другая жизнь, с</w:t>
      </w:r>
      <w:r>
        <w:t xml:space="preserve"> </w:t>
      </w:r>
      <w:r w:rsidRPr="00ED6278">
        <w:t>другими началами, и</w:t>
      </w:r>
      <w:r>
        <w:t xml:space="preserve"> </w:t>
      </w:r>
      <w:r w:rsidRPr="00ED6278">
        <w:t>хотя она еще и</w:t>
      </w:r>
      <w:r>
        <w:t xml:space="preserve"> </w:t>
      </w:r>
      <w:r w:rsidRPr="00ED6278">
        <w:t>не</w:t>
      </w:r>
      <w:r>
        <w:t xml:space="preserve"> </w:t>
      </w:r>
      <w:r w:rsidRPr="00ED6278">
        <w:t>видна хорошенько, но</w:t>
      </w:r>
      <w:r>
        <w:t xml:space="preserve"> </w:t>
      </w:r>
      <w:r w:rsidRPr="00ED6278">
        <w:t>уже посылает нехорошие видения темному произволу самодуров. И</w:t>
      </w:r>
      <w:r>
        <w:t xml:space="preserve"> </w:t>
      </w:r>
      <w:r w:rsidRPr="00ED6278">
        <w:t>Кабанова очень серьезно огорчается будущностью старых порядков, с</w:t>
      </w:r>
      <w:r>
        <w:t xml:space="preserve"> </w:t>
      </w:r>
      <w:r w:rsidRPr="00ED6278">
        <w:t>которыми она век изжила. Она предвидит конец их, старается поддержать их</w:t>
      </w:r>
      <w:r>
        <w:t xml:space="preserve"> </w:t>
      </w:r>
      <w:r w:rsidRPr="00ED6278">
        <w:t>значение, но</w:t>
      </w:r>
      <w:r>
        <w:t xml:space="preserve"> </w:t>
      </w:r>
      <w:r w:rsidRPr="00ED6278">
        <w:t>уже чувствует, что</w:t>
      </w:r>
      <w:r>
        <w:t xml:space="preserve"> </w:t>
      </w:r>
      <w:r w:rsidRPr="00ED6278">
        <w:t>нет к</w:t>
      </w:r>
      <w:r>
        <w:t xml:space="preserve"> </w:t>
      </w:r>
      <w:r w:rsidRPr="00ED6278">
        <w:t>ним прежнего почтения и</w:t>
      </w:r>
      <w:r>
        <w:t xml:space="preserve"> </w:t>
      </w:r>
      <w:r w:rsidRPr="00ED6278">
        <w:t>что</w:t>
      </w:r>
      <w:r>
        <w:t xml:space="preserve"> </w:t>
      </w:r>
      <w:r w:rsidRPr="00ED6278">
        <w:t>при первой возможности их</w:t>
      </w:r>
      <w:r>
        <w:t xml:space="preserve"> </w:t>
      </w:r>
      <w:r w:rsidRPr="00ED6278">
        <w:t>бросят».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Затем автор пишет о</w:t>
      </w:r>
      <w:r>
        <w:t xml:space="preserve"> </w:t>
      </w:r>
      <w:r w:rsidRPr="00ED6278">
        <w:t>том, что</w:t>
      </w:r>
      <w:r>
        <w:t xml:space="preserve"> </w:t>
      </w:r>
      <w:r w:rsidRPr="00ED6278">
        <w:t>«Гроза» есть «самое решительное произведение Островского; взаимные отношения самодурства доведены в</w:t>
      </w:r>
      <w:r>
        <w:t xml:space="preserve"> </w:t>
      </w:r>
      <w:r w:rsidRPr="00ED6278">
        <w:t>ней до</w:t>
      </w:r>
      <w:r>
        <w:t xml:space="preserve"> </w:t>
      </w:r>
      <w:r w:rsidRPr="00ED6278">
        <w:t>самых трагических последствий; и</w:t>
      </w:r>
      <w:r>
        <w:t xml:space="preserve"> </w:t>
      </w:r>
      <w:r w:rsidRPr="00ED6278">
        <w:t>при всем том большая часть читавших и</w:t>
      </w:r>
      <w:r>
        <w:t xml:space="preserve"> </w:t>
      </w:r>
      <w:r w:rsidRPr="00ED6278">
        <w:t>видевших эту пьесу соглашается, что</w:t>
      </w:r>
      <w:r>
        <w:t xml:space="preserve"> </w:t>
      </w:r>
      <w:r w:rsidRPr="00ED6278">
        <w:t>в</w:t>
      </w:r>
      <w:r>
        <w:t xml:space="preserve"> </w:t>
      </w:r>
      <w:r w:rsidRPr="00ED6278">
        <w:t>„Грозе“ есть даже что-то освежающее и</w:t>
      </w:r>
      <w:r>
        <w:t xml:space="preserve"> </w:t>
      </w:r>
      <w:r w:rsidRPr="00ED6278">
        <w:t>ободряющее. Это „что-то“ и</w:t>
      </w:r>
      <w:r>
        <w:t xml:space="preserve"> </w:t>
      </w:r>
      <w:r w:rsidRPr="00ED6278">
        <w:t>есть, по</w:t>
      </w:r>
      <w:r>
        <w:t xml:space="preserve"> </w:t>
      </w:r>
      <w:r w:rsidRPr="00ED6278">
        <w:t>нашему мнению, фон пьесы, указанный нами и</w:t>
      </w:r>
      <w:r>
        <w:t xml:space="preserve"> </w:t>
      </w:r>
      <w:r w:rsidRPr="00ED6278">
        <w:t>обнаруживающий шаткость и</w:t>
      </w:r>
      <w:r>
        <w:t xml:space="preserve"> </w:t>
      </w:r>
      <w:r w:rsidRPr="00ED6278">
        <w:t>близкий конец самодурства. Затем самый характер Катерины, рисующийся на</w:t>
      </w:r>
      <w:r>
        <w:t xml:space="preserve"> </w:t>
      </w:r>
      <w:r w:rsidRPr="00ED6278">
        <w:t>этом фоне, тоже веет на</w:t>
      </w:r>
      <w:r>
        <w:t xml:space="preserve"> </w:t>
      </w:r>
      <w:r w:rsidRPr="00ED6278">
        <w:t>нас новою жизнью, которая открывается нам в</w:t>
      </w:r>
      <w:r>
        <w:t xml:space="preserve"> </w:t>
      </w:r>
      <w:r w:rsidRPr="00ED6278">
        <w:t>самой ее гибели».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Далее Добролюбов анализирует образ Катерины, воспринимая его как</w:t>
      </w:r>
      <w:r>
        <w:t xml:space="preserve"> </w:t>
      </w:r>
      <w:r w:rsidRPr="00ED6278">
        <w:t>«шаг вперёд во</w:t>
      </w:r>
      <w:r>
        <w:t xml:space="preserve"> </w:t>
      </w:r>
      <w:r w:rsidRPr="00ED6278">
        <w:t>всей нашей литературе»: «Русская жизнь дошла до</w:t>
      </w:r>
      <w:r>
        <w:t xml:space="preserve"> </w:t>
      </w:r>
      <w:r w:rsidRPr="00ED6278">
        <w:t>того, что</w:t>
      </w:r>
      <w:r>
        <w:t xml:space="preserve"> </w:t>
      </w:r>
      <w:r w:rsidRPr="00ED6278">
        <w:t>почувствовалась потребность в</w:t>
      </w:r>
      <w:r>
        <w:t xml:space="preserve"> </w:t>
      </w:r>
      <w:r w:rsidRPr="00ED6278">
        <w:t>людях более деятельных и</w:t>
      </w:r>
      <w:r>
        <w:t xml:space="preserve"> </w:t>
      </w:r>
      <w:r w:rsidRPr="00ED6278">
        <w:t>энергичных». Образ Катерины «неуклонно верен чутью естественной правды и</w:t>
      </w:r>
      <w:r>
        <w:t xml:space="preserve"> </w:t>
      </w:r>
      <w:r w:rsidRPr="00ED6278">
        <w:t>самоотвержен в</w:t>
      </w:r>
      <w:r>
        <w:t xml:space="preserve"> </w:t>
      </w:r>
      <w:r w:rsidRPr="00ED6278">
        <w:t>том смысле, что</w:t>
      </w:r>
      <w:r>
        <w:t xml:space="preserve"> </w:t>
      </w:r>
      <w:r w:rsidRPr="00ED6278">
        <w:t>ему лучше гибель, нежели жизнь при тех началах, которые ему противны. В</w:t>
      </w:r>
      <w:r>
        <w:t xml:space="preserve"> </w:t>
      </w:r>
      <w:r w:rsidRPr="00ED6278">
        <w:t>этой цельности и</w:t>
      </w:r>
      <w:r>
        <w:t xml:space="preserve"> </w:t>
      </w:r>
      <w:r w:rsidRPr="00ED6278">
        <w:t>гармонии характера заключается его сила. Вольный воздух и</w:t>
      </w:r>
      <w:r>
        <w:t xml:space="preserve"> </w:t>
      </w:r>
      <w:r w:rsidRPr="00ED6278">
        <w:t>свет, вопреки всем предосторожностям погибающего самодурства, врываются в</w:t>
      </w:r>
      <w:r>
        <w:t xml:space="preserve"> </w:t>
      </w:r>
      <w:r w:rsidRPr="00ED6278">
        <w:t>келью Катерины, она рвется к</w:t>
      </w:r>
      <w:r>
        <w:t xml:space="preserve"> </w:t>
      </w:r>
      <w:r w:rsidRPr="00ED6278">
        <w:t>новой жизни, хотя</w:t>
      </w:r>
      <w:r>
        <w:t xml:space="preserve"> </w:t>
      </w:r>
      <w:r w:rsidRPr="00ED6278">
        <w:t>бы пришлось умереть в</w:t>
      </w:r>
      <w:r>
        <w:t xml:space="preserve"> </w:t>
      </w:r>
      <w:r w:rsidRPr="00ED6278">
        <w:t>этом порыве. Что</w:t>
      </w:r>
      <w:r>
        <w:t xml:space="preserve"> </w:t>
      </w:r>
      <w:r w:rsidRPr="00ED6278">
        <w:t>ей смерть? Все равно — она не</w:t>
      </w:r>
      <w:r>
        <w:t xml:space="preserve"> </w:t>
      </w:r>
      <w:r w:rsidRPr="00ED6278">
        <w:t>считает жизнью и</w:t>
      </w:r>
      <w:r>
        <w:t xml:space="preserve"> </w:t>
      </w:r>
      <w:r w:rsidRPr="00ED6278">
        <w:t>то</w:t>
      </w:r>
      <w:r>
        <w:t xml:space="preserve"> </w:t>
      </w:r>
      <w:r w:rsidRPr="00ED6278">
        <w:t>прозябание, которое выпало ей на</w:t>
      </w:r>
      <w:r>
        <w:t xml:space="preserve"> </w:t>
      </w:r>
      <w:r w:rsidRPr="00ED6278">
        <w:t>долю в</w:t>
      </w:r>
      <w:r>
        <w:t xml:space="preserve"> </w:t>
      </w:r>
      <w:r w:rsidRPr="00ED6278">
        <w:t>семье Кабановых».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Автор подробно разбирает мотивы поступков Катерины: «Катерина вовсе не</w:t>
      </w:r>
      <w:r>
        <w:t xml:space="preserve"> </w:t>
      </w:r>
      <w:r w:rsidRPr="00ED6278">
        <w:t>принадлежит к</w:t>
      </w:r>
      <w:r>
        <w:t xml:space="preserve"> </w:t>
      </w:r>
      <w:r w:rsidRPr="00ED6278">
        <w:t>буйным характерам, недовольным, любящим разрушать. Напротив, это характер по</w:t>
      </w:r>
      <w:r>
        <w:t xml:space="preserve"> </w:t>
      </w:r>
      <w:r w:rsidRPr="00ED6278">
        <w:t>преимуществу созидающий, любящий, идеальный. Вот почему она старается всё облагородить в</w:t>
      </w:r>
      <w:r>
        <w:t xml:space="preserve"> </w:t>
      </w:r>
      <w:r w:rsidRPr="00ED6278">
        <w:t>своем воображении. Чувство любви к</w:t>
      </w:r>
      <w:r>
        <w:t xml:space="preserve"> </w:t>
      </w:r>
      <w:r w:rsidRPr="00ED6278">
        <w:t>человеку, потребность нежных наслаждений естественным образом открылись в</w:t>
      </w:r>
      <w:r>
        <w:t xml:space="preserve"> </w:t>
      </w:r>
      <w:r w:rsidRPr="00ED6278">
        <w:t>молодой женщине». Но</w:t>
      </w:r>
      <w:r>
        <w:t xml:space="preserve"> </w:t>
      </w:r>
      <w:r w:rsidRPr="00ED6278">
        <w:t>это будет не</w:t>
      </w:r>
      <w:r>
        <w:t xml:space="preserve"> </w:t>
      </w:r>
      <w:r w:rsidRPr="00ED6278">
        <w:t>Тихон Кабанов, который «слишком забит для</w:t>
      </w:r>
      <w:r>
        <w:t xml:space="preserve"> </w:t>
      </w:r>
      <w:r w:rsidRPr="00ED6278">
        <w:t>того, чтобы понять природу эмоций Катерины: „Не</w:t>
      </w:r>
      <w:r>
        <w:t xml:space="preserve"> </w:t>
      </w:r>
      <w:r w:rsidRPr="00ED6278">
        <w:t>разберу я</w:t>
      </w:r>
      <w:r>
        <w:t xml:space="preserve"> </w:t>
      </w:r>
      <w:r w:rsidRPr="00ED6278">
        <w:t>тебя, Катя, — говорит он ей, — то</w:t>
      </w:r>
      <w:r>
        <w:t xml:space="preserve"> </w:t>
      </w:r>
      <w:r w:rsidRPr="00ED6278">
        <w:t>от</w:t>
      </w:r>
      <w:r>
        <w:t xml:space="preserve"> </w:t>
      </w:r>
      <w:r w:rsidRPr="00ED6278">
        <w:t>тебя слова не</w:t>
      </w:r>
      <w:r>
        <w:t xml:space="preserve"> </w:t>
      </w:r>
      <w:r w:rsidRPr="00ED6278">
        <w:t>добьешься, не</w:t>
      </w:r>
      <w:r>
        <w:t xml:space="preserve"> </w:t>
      </w:r>
      <w:r w:rsidRPr="00ED6278">
        <w:t>то</w:t>
      </w:r>
      <w:r>
        <w:t xml:space="preserve"> </w:t>
      </w:r>
      <w:r w:rsidRPr="00ED6278">
        <w:t>что</w:t>
      </w:r>
      <w:r>
        <w:t xml:space="preserve"> </w:t>
      </w:r>
      <w:r w:rsidRPr="00ED6278">
        <w:t>ласки, а</w:t>
      </w:r>
      <w:r>
        <w:t xml:space="preserve"> </w:t>
      </w:r>
      <w:r w:rsidRPr="00ED6278">
        <w:t>то</w:t>
      </w:r>
      <w:r>
        <w:t xml:space="preserve"> </w:t>
      </w:r>
      <w:r w:rsidRPr="00ED6278">
        <w:t>так сама лезешь“. Так обыкновенно испорченные натуры судят о</w:t>
      </w:r>
      <w:r>
        <w:t xml:space="preserve"> </w:t>
      </w:r>
      <w:r w:rsidRPr="00ED6278">
        <w:t>натуре сильной и</w:t>
      </w:r>
      <w:r>
        <w:t xml:space="preserve"> </w:t>
      </w:r>
      <w:r w:rsidRPr="00ED6278">
        <w:t>свежей».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Добролюбов приходит к</w:t>
      </w:r>
      <w:r>
        <w:t xml:space="preserve"> </w:t>
      </w:r>
      <w:r w:rsidRPr="00ED6278">
        <w:t>выводу, что</w:t>
      </w:r>
      <w:r>
        <w:t xml:space="preserve"> </w:t>
      </w:r>
      <w:r w:rsidRPr="00ED6278">
        <w:t>в</w:t>
      </w:r>
      <w:r>
        <w:t xml:space="preserve"> </w:t>
      </w:r>
      <w:r w:rsidRPr="00ED6278">
        <w:t>образе Катерины Островский воплотил великую народную идею: «в</w:t>
      </w:r>
      <w:r>
        <w:t xml:space="preserve"> </w:t>
      </w:r>
      <w:r w:rsidRPr="00ED6278">
        <w:t>других творениях нашей литературы сильные характеры похожи на</w:t>
      </w:r>
      <w:r>
        <w:t xml:space="preserve"> </w:t>
      </w:r>
      <w:r w:rsidRPr="00ED6278">
        <w:t>фонтанчики, зависящие от</w:t>
      </w:r>
      <w:r>
        <w:t xml:space="preserve"> </w:t>
      </w:r>
      <w:r w:rsidRPr="00ED6278">
        <w:t>постороннего механизма. Катерина</w:t>
      </w:r>
      <w:r>
        <w:t xml:space="preserve"> </w:t>
      </w:r>
      <w:r w:rsidRPr="00ED6278">
        <w:t>же как</w:t>
      </w:r>
      <w:r>
        <w:t xml:space="preserve"> </w:t>
      </w:r>
      <w:r w:rsidRPr="00ED6278">
        <w:t>большая река: ровное дно, хорошее — она течет спокойно, камни большие встретились — она через них перескакивает, обрыв — льется каскадом, запружают ее — она бушует и</w:t>
      </w:r>
      <w:r>
        <w:t xml:space="preserve"> </w:t>
      </w:r>
      <w:r w:rsidRPr="00ED6278">
        <w:t>прорывается в</w:t>
      </w:r>
      <w:r>
        <w:t xml:space="preserve"> </w:t>
      </w:r>
      <w:r w:rsidRPr="00ED6278">
        <w:t>другом месте. Не</w:t>
      </w:r>
      <w:r>
        <w:t xml:space="preserve"> </w:t>
      </w:r>
      <w:r w:rsidRPr="00ED6278">
        <w:t>потому бурлит она, чтобы воде вдруг захотелось пошуметь или</w:t>
      </w:r>
      <w:r>
        <w:t xml:space="preserve"> </w:t>
      </w:r>
      <w:r w:rsidRPr="00ED6278">
        <w:t>рассердиться на</w:t>
      </w:r>
      <w:r>
        <w:t xml:space="preserve"> </w:t>
      </w:r>
      <w:r w:rsidRPr="00ED6278">
        <w:t>препятствия, а</w:t>
      </w:r>
      <w:r>
        <w:t xml:space="preserve"> </w:t>
      </w:r>
      <w:r w:rsidRPr="00ED6278">
        <w:t>просто потому, что</w:t>
      </w:r>
      <w:r>
        <w:t xml:space="preserve"> </w:t>
      </w:r>
      <w:r w:rsidRPr="00ED6278">
        <w:t>это ей необходимо для</w:t>
      </w:r>
      <w:r>
        <w:t xml:space="preserve"> </w:t>
      </w:r>
      <w:r w:rsidRPr="00ED6278">
        <w:t>выполнения её естественных требований — для</w:t>
      </w:r>
      <w:r>
        <w:t xml:space="preserve"> </w:t>
      </w:r>
      <w:r w:rsidRPr="00ED6278">
        <w:t>дальнейшего течения».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Анализируя действия Катерины, автор пишет о</w:t>
      </w:r>
      <w:r>
        <w:t xml:space="preserve"> </w:t>
      </w:r>
      <w:r w:rsidRPr="00ED6278">
        <w:t>том, что</w:t>
      </w:r>
      <w:r>
        <w:t xml:space="preserve"> </w:t>
      </w:r>
      <w:r w:rsidRPr="00ED6278">
        <w:t>считает возможным побег Катерины и</w:t>
      </w:r>
      <w:r>
        <w:t xml:space="preserve"> </w:t>
      </w:r>
      <w:r w:rsidRPr="00ED6278">
        <w:t>Бориса как</w:t>
      </w:r>
      <w:r>
        <w:t xml:space="preserve"> </w:t>
      </w:r>
      <w:r w:rsidRPr="00ED6278">
        <w:t>наилучшее решение. Катерина готова бежать, но</w:t>
      </w:r>
      <w:r>
        <w:t xml:space="preserve"> </w:t>
      </w:r>
      <w:r w:rsidRPr="00ED6278">
        <w:t>здесь выплывает ещё</w:t>
      </w:r>
      <w:r>
        <w:t xml:space="preserve"> </w:t>
      </w:r>
      <w:r w:rsidRPr="00ED6278">
        <w:t>одна проблема — материальная зависимость Бориса от</w:t>
      </w:r>
      <w:r>
        <w:t xml:space="preserve"> </w:t>
      </w:r>
      <w:r w:rsidRPr="00ED6278">
        <w:t>его дяди Дикого. «Мы сказали выше несколько слов о</w:t>
      </w:r>
      <w:r>
        <w:t xml:space="preserve"> </w:t>
      </w:r>
      <w:r w:rsidRPr="00ED6278">
        <w:t>Тихоне; Борис — такой же, в</w:t>
      </w:r>
      <w:r>
        <w:t xml:space="preserve"> </w:t>
      </w:r>
      <w:r w:rsidRPr="00ED6278">
        <w:t>сущности, только образованный».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В</w:t>
      </w:r>
      <w:r>
        <w:t xml:space="preserve"> </w:t>
      </w:r>
      <w:r w:rsidRPr="00ED6278">
        <w:t>конце пьесы «нам отрадно видеть избавление Катерины — хоть через смерть, коли нельзя иначе. Жить в</w:t>
      </w:r>
      <w:r>
        <w:t xml:space="preserve"> </w:t>
      </w:r>
      <w:r w:rsidRPr="00ED6278">
        <w:t>„темном царстве“ хуже смерти. Тихон, бросаясь на</w:t>
      </w:r>
      <w:r>
        <w:t xml:space="preserve"> </w:t>
      </w:r>
      <w:r w:rsidRPr="00ED6278">
        <w:t>труп жены, вытащенный из</w:t>
      </w:r>
      <w:r>
        <w:t xml:space="preserve"> </w:t>
      </w:r>
      <w:r w:rsidRPr="00ED6278">
        <w:t>воды, кричит в</w:t>
      </w:r>
      <w:r>
        <w:t xml:space="preserve"> </w:t>
      </w:r>
      <w:r w:rsidRPr="00ED6278">
        <w:t>самозабвении: „Хорошо тебе, Катя! А</w:t>
      </w:r>
      <w:r>
        <w:t xml:space="preserve"> </w:t>
      </w:r>
      <w:r w:rsidRPr="00ED6278">
        <w:t>я-то зачем остался жить на</w:t>
      </w:r>
      <w:r>
        <w:t xml:space="preserve"> </w:t>
      </w:r>
      <w:r w:rsidRPr="00ED6278">
        <w:t>свете да</w:t>
      </w:r>
      <w:r>
        <w:t xml:space="preserve"> </w:t>
      </w:r>
      <w:r w:rsidRPr="00ED6278">
        <w:t>мучиться!“ Этим восклицанием заканчивается пьеса, и</w:t>
      </w:r>
      <w:r>
        <w:t xml:space="preserve"> </w:t>
      </w:r>
      <w:r w:rsidRPr="00ED6278">
        <w:t>нам кажется, что</w:t>
      </w:r>
      <w:r>
        <w:t xml:space="preserve"> </w:t>
      </w:r>
      <w:r w:rsidRPr="00ED6278">
        <w:t>ничего нельзя было придумать сильнее и</w:t>
      </w:r>
      <w:r>
        <w:t xml:space="preserve"> </w:t>
      </w:r>
      <w:r w:rsidRPr="00ED6278">
        <w:t>правдивее такого окончания. Слова Тихона заставляют зрителя подумать уже не</w:t>
      </w:r>
      <w:r>
        <w:t xml:space="preserve"> </w:t>
      </w:r>
      <w:r w:rsidRPr="00ED6278">
        <w:t>о</w:t>
      </w:r>
      <w:r>
        <w:t xml:space="preserve"> </w:t>
      </w:r>
      <w:r w:rsidRPr="00ED6278">
        <w:t>любовной интриге, а</w:t>
      </w:r>
      <w:r>
        <w:t xml:space="preserve"> </w:t>
      </w:r>
      <w:r w:rsidRPr="00ED6278">
        <w:t>обо всей этой жизни, где живые завидуют умершим».</w:t>
      </w:r>
    </w:p>
    <w:p w:rsidR="00A819AC" w:rsidRPr="00ED6278" w:rsidRDefault="00A819AC" w:rsidP="00A819AC">
      <w:pPr>
        <w:spacing w:before="120"/>
        <w:ind w:firstLine="567"/>
        <w:jc w:val="both"/>
      </w:pPr>
      <w:r w:rsidRPr="00ED6278">
        <w:t>В</w:t>
      </w:r>
      <w:r>
        <w:t xml:space="preserve"> </w:t>
      </w:r>
      <w:r w:rsidRPr="00ED6278">
        <w:t>заключение Добролюбов обращается к</w:t>
      </w:r>
      <w:r>
        <w:t xml:space="preserve"> </w:t>
      </w:r>
      <w:r w:rsidRPr="00ED6278">
        <w:t>читателям статьи: «Ежели наши читатели найдут, что</w:t>
      </w:r>
      <w:r>
        <w:t xml:space="preserve"> </w:t>
      </w:r>
      <w:r w:rsidRPr="00ED6278">
        <w:t>русская жизнь и</w:t>
      </w:r>
      <w:r>
        <w:t xml:space="preserve"> </w:t>
      </w:r>
      <w:r w:rsidRPr="00ED6278">
        <w:t>русская сила вызваны художником в</w:t>
      </w:r>
      <w:r>
        <w:t xml:space="preserve"> </w:t>
      </w:r>
      <w:r w:rsidRPr="00ED6278">
        <w:t>„Грозе“ на</w:t>
      </w:r>
      <w:r>
        <w:t xml:space="preserve"> </w:t>
      </w:r>
      <w:r w:rsidRPr="00ED6278">
        <w:t>решительное дело, и</w:t>
      </w:r>
      <w:r>
        <w:t xml:space="preserve"> </w:t>
      </w:r>
      <w:r w:rsidRPr="00ED6278">
        <w:t>если они почувствуют законность и</w:t>
      </w:r>
      <w:r>
        <w:t xml:space="preserve"> </w:t>
      </w:r>
      <w:r w:rsidRPr="00ED6278">
        <w:t>важность этого дела, тогда мы довольны, что</w:t>
      </w:r>
      <w:r>
        <w:t xml:space="preserve"> </w:t>
      </w:r>
      <w:r w:rsidRPr="00ED6278">
        <w:t>бы ни</w:t>
      </w:r>
      <w:r>
        <w:t xml:space="preserve"> </w:t>
      </w:r>
      <w:r w:rsidRPr="00ED6278">
        <w:t>говорили наши ученые и</w:t>
      </w:r>
      <w:r>
        <w:t xml:space="preserve"> </w:t>
      </w:r>
      <w:r w:rsidRPr="00ED6278">
        <w:t>литературные судьи».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9AC"/>
    <w:rsid w:val="000A7DCE"/>
    <w:rsid w:val="00110C21"/>
    <w:rsid w:val="00811DD4"/>
    <w:rsid w:val="00A819AC"/>
    <w:rsid w:val="00C81485"/>
    <w:rsid w:val="00ED11BF"/>
    <w:rsid w:val="00E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C220B5-C6AF-4D68-A9A4-B9259332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819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</vt:lpstr>
    </vt:vector>
  </TitlesOfParts>
  <Company>Home</Company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</dc:title>
  <dc:subject/>
  <dc:creator>User</dc:creator>
  <cp:keywords/>
  <dc:description/>
  <cp:lastModifiedBy>admin</cp:lastModifiedBy>
  <cp:revision>2</cp:revision>
  <dcterms:created xsi:type="dcterms:W3CDTF">2014-02-20T05:27:00Z</dcterms:created>
  <dcterms:modified xsi:type="dcterms:W3CDTF">2014-02-20T05:27:00Z</dcterms:modified>
</cp:coreProperties>
</file>