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7172" w:rsidRDefault="00BB1434">
      <w:pPr>
        <w:widowControl w:val="0"/>
        <w:spacing w:before="120"/>
        <w:jc w:val="center"/>
        <w:rPr>
          <w:b/>
          <w:bCs/>
          <w:color w:val="000000"/>
          <w:sz w:val="32"/>
          <w:szCs w:val="32"/>
        </w:rPr>
      </w:pPr>
      <w:r>
        <w:rPr>
          <w:b/>
          <w:bCs/>
          <w:color w:val="000000"/>
          <w:sz w:val="32"/>
          <w:szCs w:val="32"/>
        </w:rPr>
        <w:t>Спасательные и неотложные аварийно-восстановительные работы в очагах поражения</w:t>
      </w:r>
    </w:p>
    <w:p w:rsidR="00F67172" w:rsidRDefault="00BB1434">
      <w:pPr>
        <w:widowControl w:val="0"/>
        <w:spacing w:before="120"/>
        <w:jc w:val="center"/>
        <w:rPr>
          <w:color w:val="000000"/>
          <w:sz w:val="28"/>
          <w:szCs w:val="28"/>
        </w:rPr>
      </w:pPr>
      <w:r>
        <w:rPr>
          <w:color w:val="000000"/>
          <w:sz w:val="28"/>
          <w:szCs w:val="28"/>
        </w:rPr>
        <w:t>Реферат выполнил студент группы 2511 Еманов Алексей</w:t>
      </w:r>
    </w:p>
    <w:p w:rsidR="00F67172" w:rsidRDefault="00BB1434">
      <w:pPr>
        <w:widowControl w:val="0"/>
        <w:spacing w:before="120"/>
        <w:jc w:val="center"/>
        <w:rPr>
          <w:color w:val="000000"/>
          <w:sz w:val="28"/>
          <w:szCs w:val="28"/>
        </w:rPr>
      </w:pPr>
      <w:r>
        <w:rPr>
          <w:color w:val="000000"/>
          <w:sz w:val="28"/>
          <w:szCs w:val="28"/>
        </w:rPr>
        <w:t>Иркутский государственный университет</w:t>
      </w:r>
    </w:p>
    <w:p w:rsidR="00F67172" w:rsidRDefault="00BB1434">
      <w:pPr>
        <w:widowControl w:val="0"/>
        <w:spacing w:before="120"/>
        <w:jc w:val="center"/>
        <w:rPr>
          <w:color w:val="000000"/>
          <w:sz w:val="28"/>
          <w:szCs w:val="28"/>
        </w:rPr>
      </w:pPr>
      <w:r>
        <w:rPr>
          <w:color w:val="000000"/>
          <w:sz w:val="28"/>
          <w:szCs w:val="28"/>
        </w:rPr>
        <w:t>Военная кафедра</w:t>
      </w:r>
    </w:p>
    <w:p w:rsidR="00F67172" w:rsidRDefault="00BB1434">
      <w:pPr>
        <w:widowControl w:val="0"/>
        <w:spacing w:before="120"/>
        <w:jc w:val="center"/>
        <w:rPr>
          <w:color w:val="000000"/>
          <w:sz w:val="28"/>
          <w:szCs w:val="28"/>
        </w:rPr>
      </w:pPr>
      <w:r>
        <w:rPr>
          <w:color w:val="000000"/>
          <w:sz w:val="28"/>
          <w:szCs w:val="28"/>
        </w:rPr>
        <w:t>Иркутск 1997</w:t>
      </w:r>
    </w:p>
    <w:p w:rsidR="00F67172" w:rsidRDefault="00BB1434">
      <w:pPr>
        <w:widowControl w:val="0"/>
        <w:spacing w:before="120"/>
        <w:jc w:val="center"/>
        <w:rPr>
          <w:b/>
          <w:bCs/>
          <w:color w:val="000000"/>
          <w:sz w:val="28"/>
          <w:szCs w:val="28"/>
        </w:rPr>
      </w:pPr>
      <w:r>
        <w:rPr>
          <w:b/>
          <w:bCs/>
          <w:color w:val="000000"/>
          <w:sz w:val="28"/>
          <w:szCs w:val="28"/>
        </w:rPr>
        <w:t>Управление и связь</w:t>
      </w:r>
    </w:p>
    <w:p w:rsidR="00F67172" w:rsidRDefault="00BB1434">
      <w:pPr>
        <w:widowControl w:val="0"/>
        <w:spacing w:before="120"/>
        <w:ind w:firstLine="567"/>
        <w:jc w:val="both"/>
        <w:rPr>
          <w:color w:val="000000"/>
          <w:sz w:val="24"/>
          <w:szCs w:val="24"/>
        </w:rPr>
      </w:pPr>
      <w:r>
        <w:rPr>
          <w:color w:val="000000"/>
          <w:sz w:val="24"/>
          <w:szCs w:val="24"/>
        </w:rPr>
        <w:t xml:space="preserve">Боевые возможности современных средств нападения, последствия их применения противником, возможный характер будущей войны и сложность ее ведения предъявляют все новые и новые требования к системам управления Вооруженными Силами и тылом страны. В связи с этим и степень надежности управления гражданской обороной стала одним из важнейших показателей ее готовности к выполнению поставленных задач. </w:t>
      </w:r>
    </w:p>
    <w:p w:rsidR="00F67172" w:rsidRDefault="00BB1434">
      <w:pPr>
        <w:widowControl w:val="0"/>
        <w:spacing w:before="120"/>
        <w:ind w:firstLine="567"/>
        <w:jc w:val="both"/>
        <w:rPr>
          <w:color w:val="000000"/>
          <w:sz w:val="24"/>
          <w:szCs w:val="24"/>
        </w:rPr>
      </w:pPr>
      <w:r>
        <w:rPr>
          <w:color w:val="000000"/>
          <w:sz w:val="24"/>
          <w:szCs w:val="24"/>
        </w:rPr>
        <w:t xml:space="preserve">Управление гражданской обороной - это целенаправленная деятельность начальников, штабов и служб по поддержанию постоянной готовности подчиненных им органов и сил, организации их действий и направлению усилий на успешное выполнение задач для защиты населения и народного хозяйства в военное время. Задачи управления: поддержание высокого политико-морального состояния личного состава органов управления и сил гражданской обороны; сбор, обработка и оценка данных об обстановке; принятие (уточнение) решения; доведение задач до подчиненных; организация и поддержание взаимодействия; всестороннее обеспечение проводимых мероприятий, подготовка формирований к предстоящим действиям; организация и поддержание непрерывной и устойчивой связи в ходе ведения гражданской обороны; постоянный контроль за готовностью органов и сил и выполнением поставленных задач. </w:t>
      </w:r>
    </w:p>
    <w:p w:rsidR="00F67172" w:rsidRDefault="00BB1434">
      <w:pPr>
        <w:widowControl w:val="0"/>
        <w:spacing w:before="120"/>
        <w:ind w:firstLine="567"/>
        <w:jc w:val="both"/>
        <w:rPr>
          <w:color w:val="000000"/>
          <w:sz w:val="24"/>
          <w:szCs w:val="24"/>
        </w:rPr>
      </w:pPr>
      <w:r>
        <w:rPr>
          <w:color w:val="000000"/>
          <w:sz w:val="24"/>
          <w:szCs w:val="24"/>
        </w:rPr>
        <w:t xml:space="preserve">В современных условиях к управлению предъявляются следующие требования: высокая постоянная готовность всей системы управления, твердость, гибкость, непрерывность, высокое качество и оперативность в работе, скрытность. Суть высокой постоянной готовности заключается в том, чтобы вся система управления буквально с первых минут после получения сигналов тревоги смогла обеспечить успешное выполнение задач в любой сложной обстановке. </w:t>
      </w:r>
    </w:p>
    <w:p w:rsidR="00F67172" w:rsidRDefault="00BB1434">
      <w:pPr>
        <w:widowControl w:val="0"/>
        <w:spacing w:before="120"/>
        <w:ind w:firstLine="567"/>
        <w:jc w:val="both"/>
        <w:rPr>
          <w:color w:val="000000"/>
          <w:sz w:val="24"/>
          <w:szCs w:val="24"/>
        </w:rPr>
      </w:pPr>
      <w:r>
        <w:rPr>
          <w:color w:val="000000"/>
          <w:sz w:val="24"/>
          <w:szCs w:val="24"/>
        </w:rPr>
        <w:t xml:space="preserve">Под твердостью управления понимается способность всех начальников принимать решения и настойчиво проводить их в жизнь, сохранять организованность и добиваться выполнения поставленных задач. </w:t>
      </w:r>
    </w:p>
    <w:p w:rsidR="00F67172" w:rsidRDefault="00BB1434">
      <w:pPr>
        <w:widowControl w:val="0"/>
        <w:spacing w:before="120"/>
        <w:ind w:firstLine="567"/>
        <w:jc w:val="both"/>
        <w:rPr>
          <w:color w:val="000000"/>
          <w:sz w:val="24"/>
          <w:szCs w:val="24"/>
        </w:rPr>
      </w:pPr>
      <w:r>
        <w:rPr>
          <w:color w:val="000000"/>
          <w:sz w:val="24"/>
          <w:szCs w:val="24"/>
        </w:rPr>
        <w:t xml:space="preserve">Гибкость заключается в способности начальника (командира) своевременно уточнять ранее принятые решения, а если обстановка резко меняется, то найти силу воли и принять новые. </w:t>
      </w:r>
    </w:p>
    <w:p w:rsidR="00F67172" w:rsidRDefault="00BB1434">
      <w:pPr>
        <w:widowControl w:val="0"/>
        <w:spacing w:before="120"/>
        <w:ind w:firstLine="567"/>
        <w:jc w:val="both"/>
        <w:rPr>
          <w:color w:val="000000"/>
          <w:sz w:val="24"/>
          <w:szCs w:val="24"/>
        </w:rPr>
      </w:pPr>
      <w:r>
        <w:rPr>
          <w:color w:val="000000"/>
          <w:sz w:val="24"/>
          <w:szCs w:val="24"/>
        </w:rPr>
        <w:t xml:space="preserve">Непрерывность (или устойчивость) достигается надежным функционированием всей системы управления, ее способностью обеспечить бесперебойную связь со всеми подразделениями и знанием начальником и органом управления обстановки, чтобы постоянно содействовать выполнению мероприятий ГО. </w:t>
      </w:r>
    </w:p>
    <w:p w:rsidR="00F67172" w:rsidRDefault="00BB1434">
      <w:pPr>
        <w:widowControl w:val="0"/>
        <w:spacing w:before="120"/>
        <w:ind w:firstLine="567"/>
        <w:jc w:val="both"/>
        <w:rPr>
          <w:color w:val="000000"/>
          <w:sz w:val="24"/>
          <w:szCs w:val="24"/>
        </w:rPr>
      </w:pPr>
      <w:r>
        <w:rPr>
          <w:color w:val="000000"/>
          <w:sz w:val="24"/>
          <w:szCs w:val="24"/>
        </w:rPr>
        <w:t xml:space="preserve">Большое значение в современных условиях имеет и такое требование к управлению, как высокое его качество и оперативность, т. е. способность начальника и органа управления быстро и качественно выполнять свои функции: сбор данных об обстановке, принятие оптимального решения и доведение задач до подчиненных. </w:t>
      </w:r>
    </w:p>
    <w:p w:rsidR="00F67172" w:rsidRDefault="00BB1434">
      <w:pPr>
        <w:widowControl w:val="0"/>
        <w:spacing w:before="120"/>
        <w:ind w:firstLine="567"/>
        <w:jc w:val="both"/>
        <w:rPr>
          <w:color w:val="000000"/>
          <w:sz w:val="24"/>
          <w:szCs w:val="24"/>
        </w:rPr>
      </w:pPr>
      <w:r>
        <w:rPr>
          <w:color w:val="000000"/>
          <w:sz w:val="24"/>
          <w:szCs w:val="24"/>
        </w:rPr>
        <w:t xml:space="preserve">Скрытность управления - сохранение в тайне от противника всех проводимых мероприятий по гражданской обороне. </w:t>
      </w:r>
    </w:p>
    <w:p w:rsidR="00F67172" w:rsidRDefault="00BB1434">
      <w:pPr>
        <w:widowControl w:val="0"/>
        <w:spacing w:before="120"/>
        <w:ind w:firstLine="567"/>
        <w:jc w:val="both"/>
        <w:rPr>
          <w:color w:val="000000"/>
          <w:sz w:val="24"/>
          <w:szCs w:val="24"/>
        </w:rPr>
      </w:pPr>
      <w:r>
        <w:rPr>
          <w:color w:val="000000"/>
          <w:sz w:val="24"/>
          <w:szCs w:val="24"/>
        </w:rPr>
        <w:t xml:space="preserve">Существующая система управления гражданской обороной на объектах обычно состоит из начальника ГО объекта и его штаба, начальников служб и их штабов, командиров формирований и их штабов, пунктов управления, системы связи и технических средств управленческой деятельности. </w:t>
      </w:r>
    </w:p>
    <w:p w:rsidR="00F67172" w:rsidRDefault="00BB1434">
      <w:pPr>
        <w:widowControl w:val="0"/>
        <w:spacing w:before="120"/>
        <w:ind w:firstLine="567"/>
        <w:jc w:val="both"/>
        <w:rPr>
          <w:color w:val="000000"/>
          <w:sz w:val="24"/>
          <w:szCs w:val="24"/>
        </w:rPr>
      </w:pPr>
      <w:r>
        <w:rPr>
          <w:color w:val="000000"/>
          <w:sz w:val="24"/>
          <w:szCs w:val="24"/>
        </w:rPr>
        <w:t xml:space="preserve">Основой управления является решение соответствующего начальника или командира. Начальник ГО объекта несет полную ответственность за выполнение задач по защите рабочих и служащих, по повышению устойчивости работы предприятия в военное время, за проведение спасательных работ в очагах поражения. Он должен уметь принимать необходимые решения для проведения мероприятий гражданской обороны на объекте, грамотно ставить задачи подчиненным, правильно организовывать управление, взаимодействие и обеспечение действий сил и средств. </w:t>
      </w:r>
    </w:p>
    <w:p w:rsidR="00F67172" w:rsidRDefault="00BB1434">
      <w:pPr>
        <w:widowControl w:val="0"/>
        <w:spacing w:before="120"/>
        <w:ind w:firstLine="567"/>
        <w:jc w:val="both"/>
        <w:rPr>
          <w:color w:val="000000"/>
          <w:sz w:val="24"/>
          <w:szCs w:val="24"/>
        </w:rPr>
      </w:pPr>
      <w:r>
        <w:rPr>
          <w:color w:val="000000"/>
          <w:sz w:val="24"/>
          <w:szCs w:val="24"/>
        </w:rPr>
        <w:t xml:space="preserve">Большую роль в управлении играют начальники служб объектов. Каждый из них несет ответственность за выполнение предусмотренных планом ГО объекта мероприятий. Свои обязанности они выполняют в соответствии с решениями начальника ГО объекта. </w:t>
      </w:r>
    </w:p>
    <w:p w:rsidR="00F67172" w:rsidRDefault="00BB1434">
      <w:pPr>
        <w:widowControl w:val="0"/>
        <w:spacing w:before="120"/>
        <w:ind w:firstLine="567"/>
        <w:jc w:val="both"/>
        <w:rPr>
          <w:color w:val="000000"/>
          <w:sz w:val="24"/>
          <w:szCs w:val="24"/>
        </w:rPr>
      </w:pPr>
      <w:r>
        <w:rPr>
          <w:color w:val="000000"/>
          <w:sz w:val="24"/>
          <w:szCs w:val="24"/>
        </w:rPr>
        <w:t xml:space="preserve">В объеме своих прав и обязанностей начальники служб готовят расчеты на выполнение специальных мероприятий ГО, обеспечивающих защиту рабочих и служащих объекта, повышение устойчивости его работы в военное время, а также определяют задачи подчиненным формированиям и доводят их до исполнителей. </w:t>
      </w:r>
    </w:p>
    <w:p w:rsidR="00F67172" w:rsidRDefault="00BB1434">
      <w:pPr>
        <w:widowControl w:val="0"/>
        <w:spacing w:before="120"/>
        <w:ind w:firstLine="567"/>
        <w:jc w:val="both"/>
        <w:rPr>
          <w:color w:val="000000"/>
          <w:sz w:val="24"/>
          <w:szCs w:val="24"/>
        </w:rPr>
      </w:pPr>
      <w:r>
        <w:rPr>
          <w:color w:val="000000"/>
          <w:sz w:val="24"/>
          <w:szCs w:val="24"/>
        </w:rPr>
        <w:t xml:space="preserve">Начальники службы ГО должны знать задачи ГО объекта, своих служб, подчиненных формирований, докладывать начальнику ГО и начальнику штаба предложения на организацию и ведение ГО и принимать меры по выполнению задач, поставленных службой. </w:t>
      </w:r>
    </w:p>
    <w:p w:rsidR="00F67172" w:rsidRDefault="00BB1434">
      <w:pPr>
        <w:widowControl w:val="0"/>
        <w:spacing w:before="120"/>
        <w:ind w:firstLine="567"/>
        <w:jc w:val="both"/>
        <w:rPr>
          <w:color w:val="000000"/>
          <w:sz w:val="24"/>
          <w:szCs w:val="24"/>
        </w:rPr>
      </w:pPr>
      <w:r>
        <w:rPr>
          <w:color w:val="000000"/>
          <w:sz w:val="24"/>
          <w:szCs w:val="24"/>
        </w:rPr>
        <w:t xml:space="preserve">Командир формирования несет личную ответственность за подготовку, дисциплину и политико-моральное состояние подчиненного личного состава, поддержание повседневной готовности формирования к немедленному выполнению задач, а также сохранность техники, транспорта и имущества. Он является прямым начальником всего личного состава формирования, должен знать состав формирования, его задачи и возможности, уровень подготовки, постоянно поддерживать его готовность и слаженность, умело руководить действиями формирования, добиваться выполнения поставленных задач, </w:t>
      </w:r>
    </w:p>
    <w:p w:rsidR="00F67172" w:rsidRDefault="00BB1434">
      <w:pPr>
        <w:widowControl w:val="0"/>
        <w:spacing w:before="120"/>
        <w:ind w:firstLine="567"/>
        <w:jc w:val="both"/>
        <w:rPr>
          <w:color w:val="000000"/>
          <w:sz w:val="24"/>
          <w:szCs w:val="24"/>
        </w:rPr>
      </w:pPr>
      <w:r>
        <w:rPr>
          <w:color w:val="000000"/>
          <w:sz w:val="24"/>
          <w:szCs w:val="24"/>
        </w:rPr>
        <w:t xml:space="preserve">В своей практической работе начальник ГО объекта, начальники служб, командиры формирований должны опираться на свой штаб и другие органы управления. </w:t>
      </w:r>
    </w:p>
    <w:p w:rsidR="00F67172" w:rsidRDefault="00BB1434">
      <w:pPr>
        <w:widowControl w:val="0"/>
        <w:spacing w:before="120"/>
        <w:ind w:firstLine="567"/>
        <w:jc w:val="both"/>
        <w:rPr>
          <w:color w:val="000000"/>
          <w:sz w:val="24"/>
          <w:szCs w:val="24"/>
        </w:rPr>
      </w:pPr>
      <w:r>
        <w:rPr>
          <w:color w:val="000000"/>
          <w:sz w:val="24"/>
          <w:szCs w:val="24"/>
        </w:rPr>
        <w:t xml:space="preserve">Штаб гражданской обороны объекта - основной орган управления. На него возлагаются сложные задачи и в первую очередь - поддержание повседневной готовности гражданской обороны объекта (служб, формирований) к выполнению предстоящих задач. </w:t>
      </w:r>
    </w:p>
    <w:p w:rsidR="00F67172" w:rsidRDefault="00BB1434">
      <w:pPr>
        <w:widowControl w:val="0"/>
        <w:spacing w:before="120"/>
        <w:ind w:firstLine="567"/>
        <w:jc w:val="both"/>
        <w:rPr>
          <w:color w:val="000000"/>
          <w:sz w:val="24"/>
          <w:szCs w:val="24"/>
        </w:rPr>
      </w:pPr>
      <w:r>
        <w:rPr>
          <w:color w:val="000000"/>
          <w:sz w:val="24"/>
          <w:szCs w:val="24"/>
        </w:rPr>
        <w:t xml:space="preserve">От начальника штаба зависит слаженная и согласованная работа штаба, всех служб, командиров отрядов, команд и групп, личного состава формирований. </w:t>
      </w:r>
    </w:p>
    <w:p w:rsidR="00F67172" w:rsidRDefault="00BB1434">
      <w:pPr>
        <w:widowControl w:val="0"/>
        <w:spacing w:before="120"/>
        <w:ind w:firstLine="567"/>
        <w:jc w:val="both"/>
        <w:rPr>
          <w:color w:val="000000"/>
          <w:sz w:val="24"/>
          <w:szCs w:val="24"/>
        </w:rPr>
      </w:pPr>
      <w:r>
        <w:rPr>
          <w:color w:val="000000"/>
          <w:sz w:val="24"/>
          <w:szCs w:val="24"/>
        </w:rPr>
        <w:t xml:space="preserve">При организации управления устанавливаются: порядок сбора, обработки и анализа информации штабом и службами ГО объекта; какие данные в какой форме и когда докладываются начальнику ГО и начальнику штаба ГО объекта; какие данные и в какие сроки выдаются штабу ГО, службам, начальникам ГО цехов и командирам формирований; сроки и порядок докладов об обстановке и представления донесений в вышестоящий штаб, осуществление информации сил гражданской обороны; порядок несения дежурства на пункте управления, порядок работы узла связи, вычислительного центра и использования их должностными лицами для текущей работы; порядок контроля и оказания помощи подчиненным; общий распорядок дня на пункте управления, в том числе приема пищи, отдыха, бытовые вопросы; мероприятия по соблюдению скрытого управления. </w:t>
      </w:r>
    </w:p>
    <w:p w:rsidR="00F67172" w:rsidRDefault="00BB1434">
      <w:pPr>
        <w:widowControl w:val="0"/>
        <w:spacing w:before="120"/>
        <w:ind w:firstLine="567"/>
        <w:jc w:val="both"/>
        <w:rPr>
          <w:color w:val="000000"/>
          <w:sz w:val="24"/>
          <w:szCs w:val="24"/>
        </w:rPr>
      </w:pPr>
      <w:r>
        <w:rPr>
          <w:color w:val="000000"/>
          <w:sz w:val="24"/>
          <w:szCs w:val="24"/>
        </w:rPr>
        <w:t xml:space="preserve">Для обеспечения устойчивого управления ГО на объекте создается пункт управления. Он, как правило, оборудуется в защитных сооружениях. Пункт управления должен быть оснащен современными техническими средствами связи и обеспечивать благоприятные условия для нормальной работы руководящего состава объекта. В нем должны быть подготовлены удобные места для работы с техническими средствами управления, места для отдыха, приема пищи, оказания медицинской помощи. На пункте управления ГО объекта обычно размещаются: начальник ГО, его заместители, начальник штаба со своим аппаратом, начальники служб, работники связи и обслуживания. </w:t>
      </w:r>
    </w:p>
    <w:p w:rsidR="00F67172" w:rsidRDefault="00BB1434">
      <w:pPr>
        <w:widowControl w:val="0"/>
        <w:spacing w:before="120"/>
        <w:ind w:firstLine="567"/>
        <w:jc w:val="both"/>
        <w:rPr>
          <w:color w:val="000000"/>
          <w:sz w:val="24"/>
          <w:szCs w:val="24"/>
        </w:rPr>
      </w:pPr>
      <w:r>
        <w:rPr>
          <w:color w:val="000000"/>
          <w:sz w:val="24"/>
          <w:szCs w:val="24"/>
        </w:rPr>
        <w:t xml:space="preserve">Для эффективного управления ГО на объекте создается система связи, которая включаете радио и проводные средства связи, подвижные и сигнальные средства. Система связи является основным средством управления и должна обеспечить быструю и достоверную передачу, в первую очередь командной информации, а также донесений и сообщений о состоянии гражданской обороны. Она организуется в соответствии с решением начальника (командира), указанием начальника штаба и распоряжением по связи вышестоящего штаба. Непосредственную ответственность за ее организацию несет начальник штаба ГО объекта (службы, формирования). </w:t>
      </w:r>
    </w:p>
    <w:p w:rsidR="00F67172" w:rsidRDefault="00BB1434">
      <w:pPr>
        <w:widowControl w:val="0"/>
        <w:spacing w:before="120"/>
        <w:ind w:firstLine="567"/>
        <w:jc w:val="both"/>
        <w:rPr>
          <w:color w:val="000000"/>
          <w:sz w:val="24"/>
          <w:szCs w:val="24"/>
        </w:rPr>
      </w:pPr>
      <w:r>
        <w:rPr>
          <w:color w:val="000000"/>
          <w:sz w:val="24"/>
          <w:szCs w:val="24"/>
        </w:rPr>
        <w:t xml:space="preserve">Радиосредства - основные средства связи, так как они обеспечивают надежное управление мероприятиями ГО. С помощью радио можно в относительно короткое время установить связь практически на любое расстояние и на любой местности, обеспечить передачу информации одновременно большому числу корреспондентов. На объектах применяются, как правило, радиостанции ультракоротковолнового диапазона (УКВ), а в отдельных случаях - и коротковолнового диапазона (КБ). Не утратила свое значение и проводная связь. Она не заменима в стационарных условиях объекта, в районе расположения формирования и при проведении СНАВР. </w:t>
      </w:r>
    </w:p>
    <w:p w:rsidR="00F67172" w:rsidRDefault="00BB1434">
      <w:pPr>
        <w:widowControl w:val="0"/>
        <w:spacing w:before="120"/>
        <w:ind w:firstLine="567"/>
        <w:jc w:val="both"/>
        <w:rPr>
          <w:color w:val="000000"/>
          <w:sz w:val="24"/>
          <w:szCs w:val="24"/>
        </w:rPr>
      </w:pPr>
      <w:r>
        <w:rPr>
          <w:color w:val="000000"/>
          <w:sz w:val="24"/>
          <w:szCs w:val="24"/>
        </w:rPr>
        <w:t xml:space="preserve">Даже при наличии достаточного количества современных средств радио и проводной связи современное управление невозможно без подвижных и сигнальных средств, они используются во всех звеньях управления и во всякой обстановке. </w:t>
      </w:r>
    </w:p>
    <w:p w:rsidR="00F67172" w:rsidRDefault="00BB1434">
      <w:pPr>
        <w:widowControl w:val="0"/>
        <w:spacing w:before="120"/>
        <w:ind w:firstLine="567"/>
        <w:jc w:val="both"/>
        <w:rPr>
          <w:color w:val="000000"/>
          <w:sz w:val="24"/>
          <w:szCs w:val="24"/>
        </w:rPr>
      </w:pPr>
      <w:r>
        <w:rPr>
          <w:color w:val="000000"/>
          <w:sz w:val="24"/>
          <w:szCs w:val="24"/>
        </w:rPr>
        <w:t xml:space="preserve">Связь организуется со старшим начальником, подчиненными силами и средствами, соседями, а также взаимодействующими органами и силами. </w:t>
      </w:r>
    </w:p>
    <w:p w:rsidR="00F67172" w:rsidRDefault="00BB1434">
      <w:pPr>
        <w:widowControl w:val="0"/>
        <w:spacing w:before="120"/>
        <w:ind w:firstLine="567"/>
        <w:jc w:val="both"/>
        <w:rPr>
          <w:color w:val="000000"/>
          <w:sz w:val="24"/>
          <w:szCs w:val="24"/>
        </w:rPr>
      </w:pPr>
      <w:r>
        <w:rPr>
          <w:color w:val="000000"/>
          <w:sz w:val="24"/>
          <w:szCs w:val="24"/>
        </w:rPr>
        <w:t xml:space="preserve">Характерная черта современного этапа управления - всестороннее использование организационной техники, к которой относятся: средства добывания информации (промышленная телевизионная установка, которая позволяет вести наблюдения за производственной деятельностью в цехах, на складах, производственных участках, приборы радиационной и химической разведки и т. д.); средства обработки информации и производства оперативных и инженерно-технических расчетов (клавишные вычислительные машины, электронно-вычислительные машины и т. д.); средства документирования и размножения документов (диктофоны, магнитофоны, пишущие машинки, копировальные (печатные) аппараты, чертежные приборы и устройства), канцелярские принадлежности, различные линейки, шаблоны, трафареты, наборы типовых записей, условных знаков, а также типовые формы. </w:t>
      </w:r>
    </w:p>
    <w:p w:rsidR="00F67172" w:rsidRDefault="00BB1434">
      <w:pPr>
        <w:widowControl w:val="0"/>
        <w:spacing w:before="120"/>
        <w:ind w:firstLine="567"/>
        <w:jc w:val="both"/>
        <w:rPr>
          <w:color w:val="000000"/>
          <w:sz w:val="24"/>
          <w:szCs w:val="24"/>
        </w:rPr>
      </w:pPr>
      <w:r>
        <w:rPr>
          <w:color w:val="000000"/>
          <w:sz w:val="24"/>
          <w:szCs w:val="24"/>
        </w:rPr>
        <w:t xml:space="preserve">В настоящее время на объектах широко применяются автоматизированные системы управления производством (АСУП), одной из подсистем которой должна быть гражданская оборона. Применение автоматизированных систем в управлении гражданской обороной вносит резкие изменения в методы работы и организационную структуру органов управления: высвободит часть оперативных работников, выполнявших трудоемкую работу, отпадает необходимость разрабатывать и отправлять письменные донесения и сводки. Исчезнет необходимость во внутренней информации, устраняется параллелизм и дублирование в сборе данных обстановки и т. д. </w:t>
      </w:r>
    </w:p>
    <w:p w:rsidR="00F67172" w:rsidRDefault="00BB1434">
      <w:pPr>
        <w:widowControl w:val="0"/>
        <w:spacing w:before="120"/>
        <w:ind w:firstLine="567"/>
        <w:jc w:val="both"/>
        <w:rPr>
          <w:color w:val="000000"/>
          <w:sz w:val="24"/>
          <w:szCs w:val="24"/>
        </w:rPr>
      </w:pPr>
      <w:r>
        <w:rPr>
          <w:color w:val="000000"/>
          <w:sz w:val="24"/>
          <w:szCs w:val="24"/>
        </w:rPr>
        <w:t xml:space="preserve">Порядок работы по организации и выполнению всех мероприятий ГО зависит от обстановки, задач, наличия времени. При угрозе нападения противника начальник ГО объекта вводит в действие план ГО, уточняет задачи. Организуется оповещение и сбор личного состава, которому определяются порядок и сроки: приведения в готовность системы управления, связи и оповещения, организации круглосуточного дежурства, проведения мероприятий по защите рабочих и служащих, членов их семей (приведения в готовность убежищ и укрытий, строительства недостающих защитных сооружений, приспособлений под укрытие подземных сооружений, выдачи средств индивидуальной защиты; рассредоточения и эвакуации и др.); проведения мероприятий по повышению устойчивости работы объекта; приведения в готовность сил и средств ГО и др. </w:t>
      </w:r>
    </w:p>
    <w:p w:rsidR="00F67172" w:rsidRDefault="00BB1434">
      <w:pPr>
        <w:widowControl w:val="0"/>
        <w:spacing w:before="120"/>
        <w:ind w:firstLine="567"/>
        <w:jc w:val="both"/>
        <w:rPr>
          <w:color w:val="000000"/>
          <w:sz w:val="24"/>
          <w:szCs w:val="24"/>
        </w:rPr>
      </w:pPr>
      <w:r>
        <w:rPr>
          <w:color w:val="000000"/>
          <w:sz w:val="24"/>
          <w:szCs w:val="24"/>
        </w:rPr>
        <w:t xml:space="preserve">Управление мероприятиями в этот период осуществляется как с пункта управления, так и с рабочих мест начальствующего состава. Данные о ходе выполнения мероприятий поступают к начальникам ГО цехов, начальникам служб и в штаб ГО объекта. Штаб ГО обобщает и анализирует поступающую информацию и готовит начальнику ГО объекта предложения для принятия решения. </w:t>
      </w:r>
    </w:p>
    <w:p w:rsidR="00F67172" w:rsidRDefault="00BB1434">
      <w:pPr>
        <w:widowControl w:val="0"/>
        <w:spacing w:before="120"/>
        <w:ind w:firstLine="567"/>
        <w:jc w:val="both"/>
        <w:rPr>
          <w:color w:val="000000"/>
          <w:sz w:val="24"/>
          <w:szCs w:val="24"/>
        </w:rPr>
      </w:pPr>
      <w:r>
        <w:rPr>
          <w:color w:val="000000"/>
          <w:sz w:val="24"/>
          <w:szCs w:val="24"/>
        </w:rPr>
        <w:t xml:space="preserve">По сигналу «Воздушная тревога» начальник, штаб, службы и командиры формирований объекта принимают меры по дублированию сигнала на территории объекта всеми имеющимися средствами и способами связи, укрытию рабочих и служащих в защитных сооружениях, остановке или переводу производственной деятельности на особый режим работы, отключению энергогазотеплоисточников, выставлению постов наблюдения. </w:t>
      </w:r>
    </w:p>
    <w:p w:rsidR="00F67172" w:rsidRDefault="00BB1434">
      <w:pPr>
        <w:widowControl w:val="0"/>
        <w:spacing w:before="120"/>
        <w:ind w:firstLine="567"/>
        <w:jc w:val="both"/>
        <w:rPr>
          <w:color w:val="000000"/>
          <w:sz w:val="24"/>
          <w:szCs w:val="24"/>
        </w:rPr>
      </w:pPr>
      <w:r>
        <w:rPr>
          <w:color w:val="000000"/>
          <w:sz w:val="24"/>
          <w:szCs w:val="24"/>
        </w:rPr>
        <w:t xml:space="preserve">После нападения противника начальники (командиры) уясняют обстановку, организуют разведку, восстанавливают нарушенное управление, принимают меры по сбору, обобщению и оценке данных обстановки, принимают решение на проведение спасательных и неотложных аварийно-восстановительных работ и ставят задачи подчиненным, организуют взаимодействие и управление ходом спасательных работ, контроль за выполнением отданных распоряжений. Выясняются в общем виде, какое нападение произошло, задача, поставленная старшим начальником, роль и место объекта, служб и формирований в выполнении общей задачи. </w:t>
      </w:r>
    </w:p>
    <w:p w:rsidR="00F67172" w:rsidRDefault="00BB1434">
      <w:pPr>
        <w:widowControl w:val="0"/>
        <w:spacing w:before="120"/>
        <w:ind w:firstLine="567"/>
        <w:jc w:val="both"/>
        <w:rPr>
          <w:color w:val="000000"/>
          <w:sz w:val="24"/>
          <w:szCs w:val="24"/>
        </w:rPr>
      </w:pPr>
      <w:r>
        <w:rPr>
          <w:color w:val="000000"/>
          <w:sz w:val="24"/>
          <w:szCs w:val="24"/>
        </w:rPr>
        <w:t xml:space="preserve">При организации разведки указывается: цель и задачи разведки, силы и средства для ее проведения, где сосредоточить основные усилия, какие данные и к какому сроку добыть, к какому времени доложить общие выводы по сложившейся обстановке. При нарушении управления используются следующие способы восстановления: передача управления с одного пункта на другой, выделение оперативной группы со средствами связи, передача управления на вышестоящую инстанцию и др. Сбор данных обстановки осуществляется путем личного наблюдения начальника (командира) за действиями сил в очаге поражения, изучения докладов и донесений по техническим средствам (телефону, радио, с помощью магнитных лент), заслушивания докладов подчиненных и т. д. При оценке обстановки изучаются характер нападения противника; силы и средства (служб, формирований), положение соседей; состояние объекта, условий погоды, время года и суток. При оценке противника изучаются: место применения противником средств поражения, вид (ядерное, химическое, бактериологическое (биологическое, или обычное оружие) и количество примененных боеприпасов, характер и объем разрушений производственных фондов, пожаров, состояние защитных сооружений и находящихся в них людей; потери среди рабочих и служащих, находившихся вне защитных сооружений, аварии на коммунально - энергетических сетях, радиационная, химическая и бактериологическая (биологическая) обстановка на объекте и путях выдвижения сил к очагу поражения, и на этой основе определяются объем предстоящих спасательных и неотложных аварийно-восстановительных работ, необходимое количество сил и средств. </w:t>
      </w:r>
    </w:p>
    <w:p w:rsidR="00F67172" w:rsidRDefault="00BB1434">
      <w:pPr>
        <w:widowControl w:val="0"/>
        <w:spacing w:before="120"/>
        <w:ind w:firstLine="567"/>
        <w:jc w:val="both"/>
        <w:rPr>
          <w:color w:val="000000"/>
          <w:sz w:val="24"/>
          <w:szCs w:val="24"/>
        </w:rPr>
      </w:pPr>
      <w:r>
        <w:rPr>
          <w:color w:val="000000"/>
          <w:sz w:val="24"/>
          <w:szCs w:val="24"/>
        </w:rPr>
        <w:t xml:space="preserve">При оценке сил и средств ГО выясняются: положение, состав, группировка и выполняемые задачи, их боеспособность, в том числе укомплектованность, наличие и состояние техники, политико-моральное состояние, степень обучения, обеспеченность материально-техническими средствами, доза излучения. Одновременно производится расчет и определяется их соответствие потребному количеству сил для ведения СНАВР. Определяется также, какую перегруппировку или маневр необходимо произвести. При оценке положения соседей устанавливается, в какой мере их состояние и действия будут способствовать или отрицательно влиять на решение задач по проведению СНАВР на объекте. </w:t>
      </w:r>
    </w:p>
    <w:p w:rsidR="00F67172" w:rsidRDefault="00BB1434">
      <w:pPr>
        <w:widowControl w:val="0"/>
        <w:spacing w:before="120"/>
        <w:ind w:firstLine="567"/>
        <w:jc w:val="both"/>
        <w:rPr>
          <w:color w:val="000000"/>
          <w:sz w:val="24"/>
          <w:szCs w:val="24"/>
        </w:rPr>
      </w:pPr>
      <w:r>
        <w:rPr>
          <w:color w:val="000000"/>
          <w:sz w:val="24"/>
          <w:szCs w:val="24"/>
        </w:rPr>
        <w:t xml:space="preserve">Характер местности и состояние маршрутов изучаются с целью выяснения их влияния на передвижение сил и средств ГО и выполнение ими спасательных работ. Особое внимание уделяется прогнозированию изменений на местности в результате применения оружия массового поражения. Устанавливается, как лучше использовать местность при решении задач ГО объекта. </w:t>
      </w:r>
    </w:p>
    <w:p w:rsidR="00F67172" w:rsidRDefault="00BB1434">
      <w:pPr>
        <w:widowControl w:val="0"/>
        <w:spacing w:before="120"/>
        <w:ind w:firstLine="567"/>
        <w:jc w:val="both"/>
        <w:rPr>
          <w:color w:val="000000"/>
          <w:sz w:val="24"/>
          <w:szCs w:val="24"/>
        </w:rPr>
      </w:pPr>
      <w:r>
        <w:rPr>
          <w:color w:val="000000"/>
          <w:sz w:val="24"/>
          <w:szCs w:val="24"/>
        </w:rPr>
        <w:t xml:space="preserve">Время года и суток, состояние погоды оцениваются с точки зрения их влияния на действия сил и средств в очаге поражения при проведении СНАВР. Зимой предусматриваются меры против обморожения личного состава сил ГО и пораженных, весной намечаются меры по повышению проходимости транспорта ГО. При изучении времени суток определяется продолжительность дня и ночи и соответственно меры для работы в ночных условиях. Изучается также прогноз погоды, направление господствующих ветров, осадки, режим водных акваторий, состояние гидротехнических сооружений и возможность затопления. </w:t>
      </w:r>
    </w:p>
    <w:p w:rsidR="00F67172" w:rsidRDefault="00BB1434">
      <w:pPr>
        <w:widowControl w:val="0"/>
        <w:spacing w:before="120"/>
        <w:ind w:firstLine="567"/>
        <w:jc w:val="both"/>
        <w:rPr>
          <w:color w:val="000000"/>
          <w:sz w:val="24"/>
          <w:szCs w:val="24"/>
        </w:rPr>
      </w:pPr>
      <w:r>
        <w:rPr>
          <w:color w:val="000000"/>
          <w:sz w:val="24"/>
          <w:szCs w:val="24"/>
        </w:rPr>
        <w:t xml:space="preserve">Выводы, которые должны быть сделаны из оценки обстановки, являются основой для принятия решения на проведение СНАВР. В решении на проведение СНАВР указываются: объем спасательных работ и последовательности их выполнения, на каких цехах, участках сосредоточить основные усилия, какую группировку сил иметь для проведения СНАВР, какие задачи поставить службам и формированиям, сроки начала и окончания работ, количество смен из состава сил ГО в случае работы на зараженной местности, порядок взаимодействия, материального и технического обеспечения, организация управления, оповещения и связи. Принятое решение штаб ГО оформляет в виде приказа или отдельных распоряжений. Решение, кроме того, наносится на план объекта, и основная его идея докладывается вышестоящему начальнику. На основании принятого решения ставятся задачи подчиненным - приказом или отдельными распоряжениями. </w:t>
      </w:r>
    </w:p>
    <w:p w:rsidR="00F67172" w:rsidRDefault="00BB1434">
      <w:pPr>
        <w:widowControl w:val="0"/>
        <w:spacing w:before="120"/>
        <w:ind w:firstLine="567"/>
        <w:jc w:val="both"/>
        <w:rPr>
          <w:color w:val="000000"/>
          <w:sz w:val="24"/>
          <w:szCs w:val="24"/>
        </w:rPr>
      </w:pPr>
      <w:r>
        <w:rPr>
          <w:color w:val="000000"/>
          <w:sz w:val="24"/>
          <w:szCs w:val="24"/>
        </w:rPr>
        <w:t xml:space="preserve">В приказе на проведение СНАВР указываются: краткие выводы из оценки обстановки, замысел действий и состав группировки сил, задачи формированиям, задачи соседей, задачи службам ТО, места развертывания медицинских формирований и порядок эвакуации пораженных, допустимые дозы излучения личного состава, время начала и продолжительность работы каждой смены, порядок материального, технического и других видов обеспечения, с каких пунктов осуществляется управление, места развертывания подвижного пункта управления, заместители начальника ГО. </w:t>
      </w:r>
    </w:p>
    <w:p w:rsidR="00F67172" w:rsidRDefault="00BB1434">
      <w:pPr>
        <w:widowControl w:val="0"/>
        <w:spacing w:before="120"/>
        <w:ind w:firstLine="567"/>
        <w:jc w:val="both"/>
        <w:rPr>
          <w:color w:val="000000"/>
          <w:sz w:val="24"/>
          <w:szCs w:val="24"/>
        </w:rPr>
      </w:pPr>
      <w:r>
        <w:rPr>
          <w:color w:val="000000"/>
          <w:sz w:val="24"/>
          <w:szCs w:val="24"/>
        </w:rPr>
        <w:t xml:space="preserve">В распоряжении отражается краткая обстановка, задачи службы или формирования и др. При постановке задач командир формирования указывает: </w:t>
      </w:r>
    </w:p>
    <w:p w:rsidR="00F67172" w:rsidRDefault="00BB1434">
      <w:pPr>
        <w:widowControl w:val="0"/>
        <w:spacing w:before="120"/>
        <w:ind w:firstLine="567"/>
        <w:jc w:val="both"/>
        <w:rPr>
          <w:color w:val="000000"/>
          <w:sz w:val="24"/>
          <w:szCs w:val="24"/>
        </w:rPr>
      </w:pPr>
      <w:r>
        <w:rPr>
          <w:color w:val="000000"/>
          <w:sz w:val="24"/>
          <w:szCs w:val="24"/>
        </w:rPr>
        <w:t xml:space="preserve">- спасательным формированиям - средства усиления, участок розыска пораженных, порядок оказания им первой медицинской помощи и выноса к местам погрузки, где и какие вскрыть защитные сооружения, места ликвидации аварий на сетях коммунально-энергетического хозяйства, </w:t>
      </w:r>
    </w:p>
    <w:p w:rsidR="00F67172" w:rsidRDefault="00BB1434">
      <w:pPr>
        <w:widowControl w:val="0"/>
        <w:spacing w:before="120"/>
        <w:ind w:firstLine="567"/>
        <w:jc w:val="both"/>
        <w:rPr>
          <w:color w:val="000000"/>
          <w:sz w:val="24"/>
          <w:szCs w:val="24"/>
        </w:rPr>
      </w:pPr>
      <w:r>
        <w:rPr>
          <w:color w:val="000000"/>
          <w:sz w:val="24"/>
          <w:szCs w:val="24"/>
        </w:rPr>
        <w:t xml:space="preserve">- формированиям механизации - средства усиления, где и к какому времени устроить проезды и проходы, обрушить (укрепить) конструкции, угрожающие обвалом; где и в каком объеме, к какому времени произвести работы по откопке защитных сооружений или кому и какие средства придать на усиление; </w:t>
      </w:r>
    </w:p>
    <w:p w:rsidR="00F67172" w:rsidRDefault="00BB1434">
      <w:pPr>
        <w:widowControl w:val="0"/>
        <w:spacing w:before="120"/>
        <w:ind w:firstLine="567"/>
        <w:jc w:val="both"/>
        <w:rPr>
          <w:color w:val="000000"/>
          <w:sz w:val="24"/>
          <w:szCs w:val="24"/>
        </w:rPr>
      </w:pPr>
      <w:r>
        <w:rPr>
          <w:color w:val="000000"/>
          <w:sz w:val="24"/>
          <w:szCs w:val="24"/>
        </w:rPr>
        <w:t xml:space="preserve">- противопожарным формированиям - какие пожары потушить и локализовать, где сосредоточить основные усилия, места развертывания противопожарных средств и забора воды; </w:t>
      </w:r>
    </w:p>
    <w:p w:rsidR="00F67172" w:rsidRDefault="00BB1434">
      <w:pPr>
        <w:widowControl w:val="0"/>
        <w:spacing w:before="120"/>
        <w:ind w:firstLine="567"/>
        <w:jc w:val="both"/>
        <w:rPr>
          <w:color w:val="000000"/>
          <w:sz w:val="24"/>
          <w:szCs w:val="24"/>
        </w:rPr>
      </w:pPr>
      <w:r>
        <w:rPr>
          <w:color w:val="000000"/>
          <w:sz w:val="24"/>
          <w:szCs w:val="24"/>
        </w:rPr>
        <w:t xml:space="preserve">- формированиям обеззараживания - какие участки подвергнуть обеззараживанию, ширина проделываемых проходов (проездов) на заданной территории, порядок перезарядки машин и обозначения обеззараженных участков; </w:t>
      </w:r>
    </w:p>
    <w:p w:rsidR="00F67172" w:rsidRDefault="00BB1434">
      <w:pPr>
        <w:widowControl w:val="0"/>
        <w:spacing w:before="120"/>
        <w:ind w:firstLine="567"/>
        <w:jc w:val="both"/>
        <w:rPr>
          <w:color w:val="000000"/>
          <w:sz w:val="24"/>
          <w:szCs w:val="24"/>
        </w:rPr>
      </w:pPr>
      <w:r>
        <w:rPr>
          <w:color w:val="000000"/>
          <w:sz w:val="24"/>
          <w:szCs w:val="24"/>
        </w:rPr>
        <w:t xml:space="preserve">- медицинским формированиям - места оказания медицинской помощи пораженным, где сосредоточить основные усилия, места размещения нетранспортабельных больных; </w:t>
      </w:r>
    </w:p>
    <w:p w:rsidR="00F67172" w:rsidRDefault="00BB1434">
      <w:pPr>
        <w:widowControl w:val="0"/>
        <w:spacing w:before="120"/>
        <w:ind w:firstLine="567"/>
        <w:jc w:val="both"/>
        <w:rPr>
          <w:color w:val="000000"/>
          <w:sz w:val="24"/>
          <w:szCs w:val="24"/>
        </w:rPr>
      </w:pPr>
      <w:r>
        <w:rPr>
          <w:color w:val="000000"/>
          <w:sz w:val="24"/>
          <w:szCs w:val="24"/>
        </w:rPr>
        <w:t xml:space="preserve">- аварийно-техническим формированиям - средства усиления, места аварий на сетях водопровода, газо-, тепло-, электроснабжения, где сосредоточить основные усилия. </w:t>
      </w:r>
    </w:p>
    <w:p w:rsidR="00F67172" w:rsidRDefault="00BB1434">
      <w:pPr>
        <w:widowControl w:val="0"/>
        <w:spacing w:before="120"/>
        <w:ind w:firstLine="567"/>
        <w:jc w:val="both"/>
        <w:rPr>
          <w:color w:val="000000"/>
          <w:sz w:val="24"/>
          <w:szCs w:val="24"/>
        </w:rPr>
      </w:pPr>
      <w:r>
        <w:rPr>
          <w:color w:val="000000"/>
          <w:sz w:val="24"/>
          <w:szCs w:val="24"/>
        </w:rPr>
        <w:t xml:space="preserve">Всем формированиям указываются порядок эвакуации пораженных, допустимые дозы радиоактивного излучения, маршруты выдвижения к участку спасательных работ, места сбора после выполнения поставленной задачи, порядок связи, сигналы управления и оповещения. </w:t>
      </w:r>
    </w:p>
    <w:p w:rsidR="00F67172" w:rsidRDefault="00BB1434">
      <w:pPr>
        <w:widowControl w:val="0"/>
        <w:spacing w:before="120"/>
        <w:ind w:firstLine="567"/>
        <w:jc w:val="both"/>
        <w:rPr>
          <w:color w:val="000000"/>
          <w:sz w:val="24"/>
          <w:szCs w:val="24"/>
        </w:rPr>
      </w:pPr>
      <w:r>
        <w:rPr>
          <w:color w:val="000000"/>
          <w:sz w:val="24"/>
          <w:szCs w:val="24"/>
        </w:rPr>
        <w:t xml:space="preserve">Доведение до исполнителей задач - одна из важнейших функций начальника (командира) и штаба по управлению ГО объекта (службой, формированием). Все задачи должны быть доведены до подчиненных точно и ясно, без искажений. </w:t>
      </w:r>
    </w:p>
    <w:p w:rsidR="00F67172" w:rsidRDefault="00BB1434">
      <w:pPr>
        <w:widowControl w:val="0"/>
        <w:spacing w:before="120"/>
        <w:ind w:firstLine="567"/>
        <w:jc w:val="both"/>
        <w:rPr>
          <w:color w:val="000000"/>
          <w:sz w:val="24"/>
          <w:szCs w:val="24"/>
        </w:rPr>
      </w:pPr>
      <w:r>
        <w:rPr>
          <w:color w:val="000000"/>
          <w:sz w:val="24"/>
          <w:szCs w:val="24"/>
        </w:rPr>
        <w:t xml:space="preserve">Способы доведения задач до исполнителей могут быть различными. Чаще всего применяются: устная постановка задач всем или нескольким подчиненным при личном общении или по поручению начальника (командира) другим руководящим работником ГО объекта, передача распоряжений по техническим средствам связи, высылка подчиненным письменных распоряжений, а также - сочетание указанных выше способов. Важную роль в доведении задач до исполнителей играет штаб ГО объекта (службы, формирования). </w:t>
      </w:r>
    </w:p>
    <w:p w:rsidR="00F67172" w:rsidRDefault="00BB1434">
      <w:pPr>
        <w:widowControl w:val="0"/>
        <w:spacing w:before="120"/>
        <w:ind w:firstLine="567"/>
        <w:jc w:val="both"/>
        <w:rPr>
          <w:color w:val="000000"/>
          <w:sz w:val="24"/>
          <w:szCs w:val="24"/>
        </w:rPr>
      </w:pPr>
      <w:r>
        <w:rPr>
          <w:color w:val="000000"/>
          <w:sz w:val="24"/>
          <w:szCs w:val="24"/>
        </w:rPr>
        <w:t xml:space="preserve">В процессе постановки задач штаб записывает указания начальника (командира), проверяет уяснение задач подчиненными, доводит задачи до тех исполнителей, которым начальник (командир) не смог поставить лично. </w:t>
      </w:r>
    </w:p>
    <w:p w:rsidR="00F67172" w:rsidRDefault="00BB1434">
      <w:pPr>
        <w:widowControl w:val="0"/>
        <w:spacing w:before="120"/>
        <w:ind w:firstLine="567"/>
        <w:jc w:val="both"/>
        <w:rPr>
          <w:color w:val="000000"/>
          <w:sz w:val="24"/>
          <w:szCs w:val="24"/>
        </w:rPr>
      </w:pPr>
      <w:r>
        <w:rPr>
          <w:color w:val="000000"/>
          <w:sz w:val="24"/>
          <w:szCs w:val="24"/>
        </w:rPr>
        <w:t xml:space="preserve">После постановки задач организуется взаимодействие между службами, формированиями объекта, частями ГО и Советской Армии, выделенными для работы на объекте. Организация и поддержание непосредственного взаимодействия является важнейшей обязанностью начальников, командиров и их штабов. Командиры формирований организуют взаимодействие между подразделениями. </w:t>
      </w:r>
    </w:p>
    <w:p w:rsidR="00F67172" w:rsidRDefault="00BB1434">
      <w:pPr>
        <w:widowControl w:val="0"/>
        <w:spacing w:before="120"/>
        <w:ind w:firstLine="567"/>
        <w:jc w:val="both"/>
        <w:rPr>
          <w:color w:val="000000"/>
          <w:sz w:val="24"/>
          <w:szCs w:val="24"/>
        </w:rPr>
      </w:pPr>
      <w:r>
        <w:rPr>
          <w:color w:val="000000"/>
          <w:sz w:val="24"/>
          <w:szCs w:val="24"/>
        </w:rPr>
        <w:t xml:space="preserve">Основы взаимодействия закладываются при постановке задач подчиненным и организуются по целям (задачам), месту и времени, во взаимной поддержке при выполнении поставленных задач. Взаимодействие считается организованным лишь тогда, когда взаимодействующие органы и силы ГС знают общую задачу и замысел действий вышестоящего начальника, содержание задач друг друга, способы и время совместных действий по их выполнению, имеют между собой к старшим начальником надежную связь и могут своевременно осуществить взаимную информацию и быстро применить требуемое количество сигналов взаимодействия. </w:t>
      </w:r>
    </w:p>
    <w:p w:rsidR="00F67172" w:rsidRDefault="00BB1434">
      <w:pPr>
        <w:widowControl w:val="0"/>
        <w:spacing w:before="120"/>
        <w:ind w:firstLine="567"/>
        <w:jc w:val="both"/>
        <w:rPr>
          <w:color w:val="000000"/>
          <w:sz w:val="24"/>
          <w:szCs w:val="24"/>
        </w:rPr>
      </w:pPr>
      <w:r>
        <w:rPr>
          <w:color w:val="000000"/>
          <w:sz w:val="24"/>
          <w:szCs w:val="24"/>
        </w:rPr>
        <w:t xml:space="preserve">Точное знание обстановки и пред видение ее изменений является хора шей предпосылкой для успешной работы начальника (командира) и его штаба по подержанию устойчивого взаимодействия. Начальник (командир), организуя взаимодействие, дол жен согласовать порядок выдвижения сил ГО к очагу поражения и их действия при преодолении зон заражения, пожаров и других препятствий на маршрутах движения, время прохождения исходного пункта и пунктов регулирования. </w:t>
      </w:r>
    </w:p>
    <w:p w:rsidR="00F67172" w:rsidRDefault="00BB1434">
      <w:pPr>
        <w:widowControl w:val="0"/>
        <w:spacing w:before="120"/>
        <w:ind w:firstLine="567"/>
        <w:jc w:val="both"/>
        <w:rPr>
          <w:color w:val="000000"/>
          <w:sz w:val="24"/>
          <w:szCs w:val="24"/>
        </w:rPr>
      </w:pPr>
      <w:r>
        <w:rPr>
          <w:color w:val="000000"/>
          <w:sz w:val="24"/>
          <w:szCs w:val="24"/>
        </w:rPr>
        <w:t xml:space="preserve">В очаге поражения уточняется и согласуется порядок проведения разведки, устройство проходов и проездов в завалах, порядок локализации и тушения пожаров, вскрытия защитных сооружений, локализации аварий, извлечения пораженных из завалов и разрушенных зданий, оказания первой медицинской помощи и выполнения других работ. Особого внимания требует согласование размещения пунктов управления служб и формирований, организация связи и оповещения и сигналов управления. </w:t>
      </w:r>
    </w:p>
    <w:p w:rsidR="00F67172" w:rsidRDefault="00BB1434">
      <w:pPr>
        <w:widowControl w:val="0"/>
        <w:spacing w:before="120"/>
        <w:ind w:firstLine="567"/>
        <w:jc w:val="both"/>
        <w:rPr>
          <w:color w:val="000000"/>
          <w:sz w:val="24"/>
          <w:szCs w:val="24"/>
        </w:rPr>
      </w:pPr>
      <w:r>
        <w:rPr>
          <w:color w:val="000000"/>
          <w:sz w:val="24"/>
          <w:szCs w:val="24"/>
        </w:rPr>
        <w:t xml:space="preserve">Управление в ходе спасательных работ организуется с пункта управления объекта или пункта развертываемого на участке работ. </w:t>
      </w:r>
    </w:p>
    <w:p w:rsidR="00F67172" w:rsidRDefault="00BB1434">
      <w:pPr>
        <w:widowControl w:val="0"/>
        <w:spacing w:before="120"/>
        <w:ind w:firstLine="567"/>
        <w:jc w:val="both"/>
        <w:rPr>
          <w:color w:val="000000"/>
          <w:sz w:val="24"/>
          <w:szCs w:val="24"/>
        </w:rPr>
      </w:pPr>
      <w:r>
        <w:rPr>
          <w:color w:val="000000"/>
          <w:sz w:val="24"/>
          <w:szCs w:val="24"/>
        </w:rPr>
        <w:t xml:space="preserve">Для обеспечения порядка при проведении мероприятий ГО штаб организует комендантскую службу. В зависимости от характера и содержания деятельности комендантская служба организуется для соблюдения режимов поведения населения на зараженной территории и светомаскировки, при укрытии рабочих и служащих в защитных сооружениях по сигналу «Воздушная тревога», при проведении рассредоточения и эвакуации, усилении охраны объекта, на маршрутах выдвижения и на участках спасательных работ. Для несения комендантской службы привлекаются формирования службы охраны общественного порядка объекта, а при необходимости и другие формирования. </w:t>
      </w:r>
    </w:p>
    <w:p w:rsidR="00F67172" w:rsidRDefault="00BB1434">
      <w:pPr>
        <w:widowControl w:val="0"/>
        <w:spacing w:before="120"/>
        <w:ind w:firstLine="567"/>
        <w:jc w:val="both"/>
        <w:rPr>
          <w:color w:val="000000"/>
          <w:sz w:val="24"/>
          <w:szCs w:val="24"/>
        </w:rPr>
      </w:pPr>
      <w:r>
        <w:rPr>
          <w:color w:val="000000"/>
          <w:sz w:val="24"/>
          <w:szCs w:val="24"/>
        </w:rPr>
        <w:t xml:space="preserve">Важное место в работе органов управления занимает контроль за выполнением поставленных задач и оказание помощи подчиненным в их выполнении. Контроль может осуществляться путем выезда (выхода) должностных лиц в подчиненные органы управления и силы, изучения устных (письменных) докладов (донесений) и других документов, путем прямых переговоров с подчиненными по каналам связи, вызова подчиненных для доклада к вышестоящему начальнику. </w:t>
      </w:r>
    </w:p>
    <w:p w:rsidR="00F67172" w:rsidRDefault="00BB1434">
      <w:pPr>
        <w:widowControl w:val="0"/>
        <w:spacing w:before="120"/>
        <w:ind w:firstLine="567"/>
        <w:jc w:val="both"/>
        <w:rPr>
          <w:color w:val="000000"/>
          <w:sz w:val="24"/>
          <w:szCs w:val="24"/>
        </w:rPr>
      </w:pPr>
      <w:r>
        <w:rPr>
          <w:color w:val="000000"/>
          <w:sz w:val="24"/>
          <w:szCs w:val="24"/>
        </w:rPr>
        <w:t xml:space="preserve">В современных условиях существ венным образом возрастает роль управления, его устойчивость и высокая оперативность. </w:t>
      </w:r>
    </w:p>
    <w:p w:rsidR="00F67172" w:rsidRDefault="00BB1434">
      <w:pPr>
        <w:widowControl w:val="0"/>
        <w:spacing w:before="120"/>
        <w:ind w:firstLine="567"/>
        <w:jc w:val="both"/>
        <w:rPr>
          <w:color w:val="000000"/>
          <w:sz w:val="24"/>
          <w:szCs w:val="24"/>
        </w:rPr>
      </w:pPr>
      <w:r>
        <w:rPr>
          <w:color w:val="000000"/>
          <w:sz w:val="24"/>
          <w:szCs w:val="24"/>
        </w:rPr>
        <w:t xml:space="preserve">Чтобы быть на уровне современных требований, необходимо постоянно совершенствовать структуру органов и пунктов управления, добиваться оснащения их новейшими техническими средствами связи и управления, совершенствовать организацию и методы работы всех должностных лиц, развивать и обобщать опыт теории и практики управления ГО, улучшать систему подготовки руководящего состава по гражданской обороне. </w:t>
      </w:r>
    </w:p>
    <w:p w:rsidR="00F67172" w:rsidRDefault="00BB1434">
      <w:pPr>
        <w:widowControl w:val="0"/>
        <w:spacing w:before="120"/>
        <w:jc w:val="center"/>
        <w:rPr>
          <w:b/>
          <w:bCs/>
          <w:color w:val="000000"/>
          <w:sz w:val="28"/>
          <w:szCs w:val="28"/>
        </w:rPr>
      </w:pPr>
      <w:r>
        <w:rPr>
          <w:b/>
          <w:bCs/>
          <w:color w:val="000000"/>
          <w:sz w:val="28"/>
          <w:szCs w:val="28"/>
        </w:rPr>
        <w:t>Основы спасательных и неотложных аварийно- восстановительных работ</w:t>
      </w:r>
    </w:p>
    <w:p w:rsidR="00F67172" w:rsidRDefault="00BB1434">
      <w:pPr>
        <w:widowControl w:val="0"/>
        <w:spacing w:before="120"/>
        <w:ind w:firstLine="567"/>
        <w:jc w:val="both"/>
        <w:rPr>
          <w:color w:val="000000"/>
          <w:sz w:val="24"/>
          <w:szCs w:val="24"/>
        </w:rPr>
      </w:pPr>
      <w:r>
        <w:rPr>
          <w:color w:val="000000"/>
          <w:sz w:val="24"/>
          <w:szCs w:val="24"/>
        </w:rPr>
        <w:t xml:space="preserve">Последствия применения противником оружия массового поражения по объектам народного хозяйства могут быть самые разнообразные. Они зависят от вида оружия и масштабов его применения. </w:t>
      </w:r>
    </w:p>
    <w:p w:rsidR="00F67172" w:rsidRDefault="00BB1434">
      <w:pPr>
        <w:widowControl w:val="0"/>
        <w:spacing w:before="120"/>
        <w:ind w:firstLine="567"/>
        <w:jc w:val="both"/>
        <w:rPr>
          <w:color w:val="000000"/>
          <w:sz w:val="24"/>
          <w:szCs w:val="24"/>
        </w:rPr>
      </w:pPr>
      <w:r>
        <w:rPr>
          <w:color w:val="000000"/>
          <w:sz w:val="24"/>
          <w:szCs w:val="24"/>
        </w:rPr>
        <w:t xml:space="preserve">Спасательные и неотложные аварийно-восстановительные работы (СНАВР) в очагах ядерного, химического, бактериологического (биологического) и комбинированного поражения будут проводиться в сложной обстановке, в условиях полных и сильных разрушений, сплошных завалов, пожаров, заражения атмосферы и местности и возможного затопления. </w:t>
      </w:r>
    </w:p>
    <w:p w:rsidR="00F67172" w:rsidRDefault="00BB1434">
      <w:pPr>
        <w:widowControl w:val="0"/>
        <w:spacing w:before="120"/>
        <w:ind w:firstLine="567"/>
        <w:jc w:val="both"/>
        <w:rPr>
          <w:color w:val="000000"/>
          <w:sz w:val="24"/>
          <w:szCs w:val="24"/>
        </w:rPr>
      </w:pPr>
      <w:r>
        <w:rPr>
          <w:color w:val="000000"/>
          <w:sz w:val="24"/>
          <w:szCs w:val="24"/>
        </w:rPr>
        <w:t xml:space="preserve">СНАВР проводятся с целью: спасения людей и оказания помощи пораженным, локализации аварий и устранения повреждений, препятствующих проведению спасательных работ, создания условий для проведения восстановительных работ. Для организации более эффективного управления проведением СНАВР с учетом их характера и объема, рационального использования имеющихся сил и средств на территории объекта определяются места работ, учитывая особенности территории объекта, характер планировки и застройки, расположение защитных сооружений и технологических коммуникаций, а также транспортных магистралей. Спасательные и неотложные аварийно-восстановительные работы имеют различное содержание, но проводятся, как правило, одновременно. </w:t>
      </w:r>
    </w:p>
    <w:p w:rsidR="00F67172" w:rsidRDefault="00BB1434">
      <w:pPr>
        <w:widowControl w:val="0"/>
        <w:spacing w:before="120"/>
        <w:ind w:firstLine="567"/>
        <w:jc w:val="both"/>
        <w:rPr>
          <w:color w:val="000000"/>
          <w:sz w:val="24"/>
          <w:szCs w:val="24"/>
        </w:rPr>
      </w:pPr>
      <w:r>
        <w:rPr>
          <w:color w:val="000000"/>
          <w:sz w:val="24"/>
          <w:szCs w:val="24"/>
        </w:rPr>
        <w:t xml:space="preserve">Содержание спасательных работ: ведение разведки маршрутов выдвижения формирований и участков (объектов) работ; локализация и тушение пожаров на участках (объектах) проведения работ и на путях выхода к ним; розыск пораженных и извлечение их из завалов, поврежденных и горящих зданий, загазованных и задымленных помещений; вскрытие разрушенных, поврежденных, заваленных защитных сооружений и спасение находящихся в них людей, а также подача воздуха в заваленные защитные сооружения, оказание первой медицинской и первой врачебной помощи пораженным людям и эвакуация их в лечебные учреждения; вывод населения из опасных мест (сильно зараженных и затапливаемых районов) в безопасные (менее зараженные) или не зараженные районы; санитарная обработка людей и обеззараживание их одежды, территории, сооружений и техники. </w:t>
      </w:r>
    </w:p>
    <w:p w:rsidR="00F67172" w:rsidRDefault="00BB1434">
      <w:pPr>
        <w:widowControl w:val="0"/>
        <w:spacing w:before="120"/>
        <w:ind w:firstLine="567"/>
        <w:jc w:val="both"/>
        <w:rPr>
          <w:color w:val="000000"/>
          <w:sz w:val="24"/>
          <w:szCs w:val="24"/>
        </w:rPr>
      </w:pPr>
      <w:r>
        <w:rPr>
          <w:color w:val="000000"/>
          <w:sz w:val="24"/>
          <w:szCs w:val="24"/>
        </w:rPr>
        <w:t xml:space="preserve">Содержание неотложных аварийно-восстановительных работ: прокладка колонных путей и устройство проездов в завалах и на зараженных участках; локализация аварий на газовых, энергетических и других сетях; укрепление или обрушение конструкций зданий и сооружений, угрожающих обвалом, препятствующих безопасному движению и проведению спасательных работ; восстановление и ремонт поврежденных защитных сооружений для защиты людей от возможных повторных ядерных ударов противника. </w:t>
      </w:r>
    </w:p>
    <w:p w:rsidR="00F67172" w:rsidRDefault="00BB1434">
      <w:pPr>
        <w:widowControl w:val="0"/>
        <w:spacing w:before="120"/>
        <w:ind w:firstLine="567"/>
        <w:jc w:val="both"/>
        <w:rPr>
          <w:color w:val="000000"/>
          <w:sz w:val="24"/>
          <w:szCs w:val="24"/>
        </w:rPr>
      </w:pPr>
      <w:r>
        <w:rPr>
          <w:color w:val="000000"/>
          <w:sz w:val="24"/>
          <w:szCs w:val="24"/>
        </w:rPr>
        <w:t xml:space="preserve">СНАВР организуют в минимально короткие сроки и проводят непрерывно днем и ночью, в любую погоду, до полного их завершения. Это требует от начальника ГО, штаба, служб и формирований высокой организованности, а от личного состава высокой морально - психологической стойкости, физической выносливости и мобилизации всех сил. </w:t>
      </w:r>
    </w:p>
    <w:p w:rsidR="00F67172" w:rsidRDefault="00BB1434">
      <w:pPr>
        <w:widowControl w:val="0"/>
        <w:spacing w:before="120"/>
        <w:ind w:firstLine="567"/>
        <w:jc w:val="both"/>
        <w:rPr>
          <w:color w:val="000000"/>
          <w:sz w:val="24"/>
          <w:szCs w:val="24"/>
        </w:rPr>
      </w:pPr>
      <w:r>
        <w:rPr>
          <w:color w:val="000000"/>
          <w:sz w:val="24"/>
          <w:szCs w:val="24"/>
        </w:rPr>
        <w:t xml:space="preserve">Успешное проведение спасательных и неотложных аварийно-восстановительных работ достигается: своевременной организацией и непрерывным ведением разведки; созданием группировки сил и средств, быстрым их выдвижением на участок (объект) работ; морально-психологической и политической подготовкой личного состава органов управления и формирований; активным участием населения в проведении спасательных работ и умением оказывать первую медицинскую помощь пораженным; умелым руководством со стороны начальников штабов и служб ГО деятельностью подчиненных при организации и проведении СНАВР; организацией и поддержанием непрерывного взаимодействия органов управления, формирований и других сил и средств, привлекаемых к спасательным и неотложным аварийно-восстановительным работам. </w:t>
      </w:r>
    </w:p>
    <w:p w:rsidR="00F67172" w:rsidRDefault="00BB1434">
      <w:pPr>
        <w:widowControl w:val="0"/>
        <w:spacing w:before="120"/>
        <w:ind w:firstLine="567"/>
        <w:jc w:val="both"/>
        <w:rPr>
          <w:color w:val="000000"/>
          <w:sz w:val="24"/>
          <w:szCs w:val="24"/>
        </w:rPr>
      </w:pPr>
      <w:r>
        <w:rPr>
          <w:color w:val="000000"/>
          <w:sz w:val="24"/>
          <w:szCs w:val="24"/>
        </w:rPr>
        <w:t xml:space="preserve">Группировка сил и средств ГО для организованного проведения СНАВР создается в мирное время решением начальника ГО района. Состав и построение группировки уточняются при угрозе нападения противника, а также после нанесения ядерных ударов в соответствии со сложившейся обстановкой, наличием и состоянием сохранившихся сил и средств и объемом работ в очагах поражения. </w:t>
      </w:r>
    </w:p>
    <w:p w:rsidR="00F67172" w:rsidRDefault="00BB1434">
      <w:pPr>
        <w:widowControl w:val="0"/>
        <w:spacing w:before="120"/>
        <w:ind w:firstLine="567"/>
        <w:jc w:val="both"/>
        <w:rPr>
          <w:color w:val="000000"/>
          <w:sz w:val="24"/>
          <w:szCs w:val="24"/>
        </w:rPr>
      </w:pPr>
      <w:r>
        <w:rPr>
          <w:color w:val="000000"/>
          <w:sz w:val="24"/>
          <w:szCs w:val="24"/>
        </w:rPr>
        <w:t xml:space="preserve">В группировку сил включаются объектовые и территориальные формирования городских и сельских районов, а также воинские части ГО. Она может состоять из формирований первого эшелона, второго эшелона и резерва. Формирования, входящие в состав эшелонов, распределяются по сменам с соблюдением целостности их организационной структуры и производственного принципа. Состав эшелонов; количество и состав смен определяются исходя из конкретной обстановки сложившейся в очагах поражения, а также наличия сил и средств. </w:t>
      </w:r>
    </w:p>
    <w:p w:rsidR="00F67172" w:rsidRDefault="00BB1434">
      <w:pPr>
        <w:widowControl w:val="0"/>
        <w:spacing w:before="120"/>
        <w:ind w:firstLine="567"/>
        <w:jc w:val="both"/>
        <w:rPr>
          <w:color w:val="000000"/>
          <w:sz w:val="24"/>
          <w:szCs w:val="24"/>
        </w:rPr>
      </w:pPr>
      <w:r>
        <w:rPr>
          <w:color w:val="000000"/>
          <w:sz w:val="24"/>
          <w:szCs w:val="24"/>
        </w:rPr>
        <w:t xml:space="preserve">В период приведения ГО в готовность начальник, штаб и службы ГС объекта проводят мероприятия, предусмотренные планом. По распоряжению старшего начальника ГО организуют вывод формирования в загородную зону, в заранее установленные районы расположения. В загородной зоне формирования располагаются в населенных пунктах или на местности, имеющей естественные укрытия. В районе расположения сохраняются организационная структура и целостность формирований; обеспечиваются надежная защита личного состава и техники от воздействия оружия массового поражения, удобство размещения и отдыха благоприятные санитарно-эпидемические условия. Создаются условия для быстрого сбора формирований, подготавливаются пути для выдвижения формирований к объектам работ. В районе расположения организуется наблюдение за зараженностью внешней среды и всестороннее обеспечение. </w:t>
      </w:r>
    </w:p>
    <w:p w:rsidR="00F67172" w:rsidRDefault="00BB1434">
      <w:pPr>
        <w:widowControl w:val="0"/>
        <w:spacing w:before="120"/>
        <w:ind w:firstLine="567"/>
        <w:jc w:val="both"/>
        <w:rPr>
          <w:color w:val="000000"/>
          <w:sz w:val="24"/>
          <w:szCs w:val="24"/>
        </w:rPr>
      </w:pPr>
      <w:r>
        <w:rPr>
          <w:color w:val="000000"/>
          <w:sz w:val="24"/>
          <w:szCs w:val="24"/>
        </w:rPr>
        <w:t xml:space="preserve">Формирования, выделенные решением старшего начальника, ускоренно строят противорадиационные укрытия для населения и приспосабливают пригодные для этих целей сооружения. </w:t>
      </w:r>
    </w:p>
    <w:p w:rsidR="00F67172" w:rsidRDefault="00BB1434">
      <w:pPr>
        <w:widowControl w:val="0"/>
        <w:spacing w:before="120"/>
        <w:ind w:firstLine="567"/>
        <w:jc w:val="both"/>
        <w:rPr>
          <w:color w:val="000000"/>
          <w:sz w:val="24"/>
          <w:szCs w:val="24"/>
        </w:rPr>
      </w:pPr>
      <w:r>
        <w:rPr>
          <w:color w:val="000000"/>
          <w:sz w:val="24"/>
          <w:szCs w:val="24"/>
        </w:rPr>
        <w:t xml:space="preserve">Если формирования располагаются в населенном пункте, то на предполагаемом направлении выдвижения; </w:t>
      </w:r>
    </w:p>
    <w:p w:rsidR="00F67172" w:rsidRDefault="00BB1434">
      <w:pPr>
        <w:widowControl w:val="0"/>
        <w:spacing w:before="120"/>
        <w:ind w:firstLine="567"/>
        <w:jc w:val="both"/>
        <w:rPr>
          <w:color w:val="000000"/>
          <w:sz w:val="24"/>
          <w:szCs w:val="24"/>
        </w:rPr>
      </w:pPr>
      <w:r>
        <w:rPr>
          <w:color w:val="000000"/>
          <w:sz w:val="24"/>
          <w:szCs w:val="24"/>
        </w:rPr>
        <w:t xml:space="preserve">очагу поражения назначается район сбора формирований. </w:t>
      </w:r>
    </w:p>
    <w:p w:rsidR="00F67172" w:rsidRDefault="00BB1434">
      <w:pPr>
        <w:widowControl w:val="0"/>
        <w:spacing w:before="120"/>
        <w:ind w:firstLine="567"/>
        <w:jc w:val="both"/>
        <w:rPr>
          <w:color w:val="000000"/>
          <w:sz w:val="24"/>
          <w:szCs w:val="24"/>
        </w:rPr>
      </w:pPr>
      <w:r>
        <w:rPr>
          <w:color w:val="000000"/>
          <w:sz w:val="24"/>
          <w:szCs w:val="24"/>
        </w:rPr>
        <w:t xml:space="preserve">Выдвижение формирований к очагу поражения. Формирования могут выдвигаться в составе общей колонны сил ГО района или самостоятельно. В первом случае порядок выдвижения определяется начальником ГО района, во втором - начальником гражданской обороны объекта. До начала выдвижения формирования выводятся в район сбора, который назначается заблаговременно в непосредственной близости от маршрута движения. </w:t>
      </w:r>
    </w:p>
    <w:p w:rsidR="00F67172" w:rsidRDefault="00BB1434">
      <w:pPr>
        <w:widowControl w:val="0"/>
        <w:spacing w:before="120"/>
        <w:ind w:firstLine="567"/>
        <w:jc w:val="both"/>
        <w:rPr>
          <w:color w:val="000000"/>
          <w:sz w:val="24"/>
          <w:szCs w:val="24"/>
        </w:rPr>
      </w:pPr>
      <w:r>
        <w:rPr>
          <w:color w:val="000000"/>
          <w:sz w:val="24"/>
          <w:szCs w:val="24"/>
        </w:rPr>
        <w:t xml:space="preserve">Штаб и службы ГО объекта организуют управление подчиненными и взаимодействующими формированиями, анализируют полученные и поступающие данные об обстановке, производят расчеты возможного объема спасательных и неотложных аварийно-восстановительных работ и определяют необходимое количество сил и средств для их выполнения. Своевременно доводят все распоряжения и задачи до формирований, оказывают необходимую помощь и осуществляют контроль за их выполнением. Информируют вышестоящий штаб о создавшейся обстановке и ее изменениях, а также действиях сил и средств объекта. </w:t>
      </w:r>
    </w:p>
    <w:p w:rsidR="00F67172" w:rsidRDefault="00BB1434">
      <w:pPr>
        <w:widowControl w:val="0"/>
        <w:spacing w:before="120"/>
        <w:ind w:firstLine="567"/>
        <w:jc w:val="both"/>
        <w:rPr>
          <w:color w:val="000000"/>
          <w:sz w:val="24"/>
          <w:szCs w:val="24"/>
        </w:rPr>
      </w:pPr>
      <w:r>
        <w:rPr>
          <w:color w:val="000000"/>
          <w:sz w:val="24"/>
          <w:szCs w:val="24"/>
        </w:rPr>
        <w:t xml:space="preserve">Задачи формированиям на выдвижение и проведение спасательных и неотложных аварийно-восстановительных работ ставит начальник ГО объекта. Командир формирования, получив задачу на выдвижение и проведение СНАВР, после ее уяснения и принятия решения ставит задачи подчиненным, отдает необходимые распоряжения и организует выдвиженке формирования в очаг поражения. </w:t>
      </w:r>
    </w:p>
    <w:p w:rsidR="00F67172" w:rsidRDefault="00BB1434">
      <w:pPr>
        <w:widowControl w:val="0"/>
        <w:spacing w:before="120"/>
        <w:ind w:firstLine="567"/>
        <w:jc w:val="both"/>
        <w:rPr>
          <w:color w:val="000000"/>
          <w:sz w:val="24"/>
          <w:szCs w:val="24"/>
        </w:rPr>
      </w:pPr>
      <w:r>
        <w:rPr>
          <w:color w:val="000000"/>
          <w:sz w:val="24"/>
          <w:szCs w:val="24"/>
        </w:rPr>
        <w:t xml:space="preserve">Формирования объекта для выдвижения к очагу поражения выстраиваются в походную колонну. Порядок построения колонны устанавливается в зависимости от сложившейся обстановки на маршрутах движения и участках (объектах) работ. Один из возможных вариантов построения колонны: разведка, отряд обеспечения движения (ООД), колонна главных сил (первый эшелон, второй эшелон), резервы, техническое замыкание. </w:t>
      </w:r>
    </w:p>
    <w:p w:rsidR="00F67172" w:rsidRDefault="00BB1434">
      <w:pPr>
        <w:widowControl w:val="0"/>
        <w:spacing w:before="120"/>
        <w:ind w:firstLine="567"/>
        <w:jc w:val="both"/>
        <w:rPr>
          <w:color w:val="000000"/>
          <w:sz w:val="24"/>
          <w:szCs w:val="24"/>
        </w:rPr>
      </w:pPr>
      <w:r>
        <w:rPr>
          <w:color w:val="000000"/>
          <w:sz w:val="24"/>
          <w:szCs w:val="24"/>
        </w:rPr>
        <w:t xml:space="preserve">Командир формирования лично руководит выдвижением формирования. Он проверяет готовность его к движению и отдает распоряжение на начало выдвижения. В ходе выдвижения командир формирования находится в голове колонны. С помощью радио и сигнальных средств он поддерживает постоянную связь и осуществляет управление формированием и приданными средствами, поддерживает установленный порядок и меры безопасности, следит за соблюдением установленной скорости движения, своевременным прохождением исходного пункта и пунктов регулирования. В случае изменения обстановки на маршруте немедленно докладывает штабу или начальнику ГО и информирует приданные формирования и соседей. </w:t>
      </w:r>
    </w:p>
    <w:p w:rsidR="00F67172" w:rsidRDefault="00BB1434">
      <w:pPr>
        <w:widowControl w:val="0"/>
        <w:spacing w:before="120"/>
        <w:ind w:firstLine="567"/>
        <w:jc w:val="both"/>
        <w:rPr>
          <w:color w:val="000000"/>
          <w:sz w:val="24"/>
          <w:szCs w:val="24"/>
        </w:rPr>
      </w:pPr>
      <w:r>
        <w:rPr>
          <w:color w:val="000000"/>
          <w:sz w:val="24"/>
          <w:szCs w:val="24"/>
        </w:rPr>
        <w:t xml:space="preserve">В первую очередь задачи ставятся разведке и формированиям, входящим восстав ООД. Разведке указывается, какие данные и к какому времени добыть, а отряду обеспечения движения - состав, маршрут движения, время прохождения исходного рубежа (пункта), задачи по обеспечению выдвижения сил и средств к объектам работ, порядок действия после выполнения задачи. В состав отряда обеспечения движения (один на каждый маршрут) выделяются формирования общего назначения, усиленные формированиями служб. </w:t>
      </w:r>
    </w:p>
    <w:p w:rsidR="00F67172" w:rsidRDefault="00BB1434">
      <w:pPr>
        <w:widowControl w:val="0"/>
        <w:spacing w:before="120"/>
        <w:ind w:firstLine="567"/>
        <w:jc w:val="both"/>
        <w:rPr>
          <w:color w:val="000000"/>
          <w:sz w:val="24"/>
          <w:szCs w:val="24"/>
        </w:rPr>
      </w:pPr>
      <w:r>
        <w:rPr>
          <w:color w:val="000000"/>
          <w:sz w:val="24"/>
          <w:szCs w:val="24"/>
        </w:rPr>
        <w:t xml:space="preserve">Двигаясь по указанному маршруту, отряд на основании данных разведки, восстанавливает разрушенные участки дорог, прокладывает колонные пути в обход завалов, разрушений, пожаров, зон с высокими уровнями радиации, восстанавливает и оборудует переправы устраивает проезды в завалах; локализует и тушит пожары, крепит или обрушивает конструкции зданий, грозящие обвалом. Главные усилия ООД сосредоточивает на обеспечении своевременного выдвижения сил ГО к очагу поражения и быстрого ввода их на объект работ. После выполнения этих задач с выходом к пораженному объекту отряд привлекается к спасательным работам. </w:t>
      </w:r>
    </w:p>
    <w:p w:rsidR="00F67172" w:rsidRDefault="00BB1434">
      <w:pPr>
        <w:widowControl w:val="0"/>
        <w:spacing w:before="120"/>
        <w:ind w:firstLine="567"/>
        <w:jc w:val="both"/>
        <w:rPr>
          <w:color w:val="000000"/>
          <w:sz w:val="24"/>
          <w:szCs w:val="24"/>
        </w:rPr>
      </w:pPr>
      <w:r>
        <w:rPr>
          <w:color w:val="000000"/>
          <w:sz w:val="24"/>
          <w:szCs w:val="24"/>
        </w:rPr>
        <w:t xml:space="preserve">За отрядом обеспечения движения выдвигаются главные силы ГО объекта. Во главе колонны обычно выдвигается начальник ГО объекта, его штаб и начальники служб. Они принимают все меры к тому, чтобы формирования объекта в состоянии полной готовности к проведению СНАВР и в установленное время вышли к очагу поражения. Начальник ГО на основании анализа полученных данных и сложившейся обстановки на маршруте движения отдает необходимые распоряжения о преодолении или обходе зон заражения, разрушенных участков маршрута, переправ, участков завалов и пожаров. Командиры формирований обеспечивают своевременный выход формирований к очагу поражения и организованный ввод их на объект работ. </w:t>
      </w:r>
    </w:p>
    <w:p w:rsidR="00F67172" w:rsidRDefault="00BB1434">
      <w:pPr>
        <w:widowControl w:val="0"/>
        <w:spacing w:before="120"/>
        <w:ind w:firstLine="567"/>
        <w:jc w:val="both"/>
        <w:rPr>
          <w:color w:val="000000"/>
          <w:sz w:val="24"/>
          <w:szCs w:val="24"/>
        </w:rPr>
      </w:pPr>
      <w:r>
        <w:rPr>
          <w:color w:val="000000"/>
          <w:sz w:val="24"/>
          <w:szCs w:val="24"/>
        </w:rPr>
        <w:t>Ввод формирований в очаг ядерного поражения. Первыми в очаг поражения входят разведывательные формирования. В очаге поражения разведчики определяют уровни радиации, отыскивают убежища и укрытия, устанавливают их состояние и состояние укрываемых в них людей, определяют наименее опасные пути движения на территорию очага поражения. Для определения местонахождения заваленных защитных сооружений используют указатели, надписи, сохранившиеся ориентиры, другие характерные признаки, а также схему привязки защитных сооружений к незаваливаемым ориентирам.</w:t>
      </w:r>
    </w:p>
    <w:p w:rsidR="00F67172" w:rsidRDefault="00BB1434">
      <w:pPr>
        <w:widowControl w:val="0"/>
        <w:spacing w:before="120"/>
        <w:ind w:firstLine="567"/>
        <w:jc w:val="both"/>
        <w:rPr>
          <w:color w:val="000000"/>
          <w:sz w:val="24"/>
          <w:szCs w:val="24"/>
        </w:rPr>
      </w:pPr>
      <w:r>
        <w:rPr>
          <w:color w:val="000000"/>
          <w:sz w:val="24"/>
          <w:szCs w:val="24"/>
        </w:rPr>
        <w:t xml:space="preserve">Кроме этого, разведчики определяют характер разрушений, пожаров и аварий на коммунально-энергетических сетях, обозначают места, опасные для работы формирований, отыскивают помещения, пригодные для размещения пораженных людей. Результаты разведки очага ядерного поражения командир разведывательного формирования докладывает начальнику ГО объекта и начальнику штаба. </w:t>
      </w:r>
    </w:p>
    <w:p w:rsidR="00F67172" w:rsidRDefault="00BB1434">
      <w:pPr>
        <w:widowControl w:val="0"/>
        <w:spacing w:before="120"/>
        <w:ind w:firstLine="567"/>
        <w:jc w:val="both"/>
        <w:rPr>
          <w:color w:val="000000"/>
          <w:sz w:val="24"/>
          <w:szCs w:val="24"/>
        </w:rPr>
      </w:pPr>
      <w:r>
        <w:rPr>
          <w:color w:val="000000"/>
          <w:sz w:val="24"/>
          <w:szCs w:val="24"/>
        </w:rPr>
        <w:t xml:space="preserve">При подходе сил гражданской обороны к очагу поражения начальник ГО объекта на основании данных, полученных от разведки, информации старшего начальника и соседей при необходимости уточняет задачи формированиям и организует быстрый их выход на участки (объекты) работ. Командиры формирований уточняют задачи подразделениям своего формирования и вводят их на участок (объект) работ. </w:t>
      </w:r>
    </w:p>
    <w:p w:rsidR="00F67172" w:rsidRDefault="00BB1434">
      <w:pPr>
        <w:widowControl w:val="0"/>
        <w:spacing w:before="120"/>
        <w:ind w:firstLine="567"/>
        <w:jc w:val="both"/>
        <w:rPr>
          <w:color w:val="000000"/>
          <w:sz w:val="24"/>
          <w:szCs w:val="24"/>
        </w:rPr>
      </w:pPr>
      <w:r>
        <w:rPr>
          <w:color w:val="000000"/>
          <w:sz w:val="24"/>
          <w:szCs w:val="24"/>
        </w:rPr>
        <w:t xml:space="preserve">До устройства проходов, проездов (если проезд транспортных средств невозможен) личный состав спасательных формирований, усиленных санитарными дружинами, спешивается с транспортных средств и с ходу вводится в очаг ядерного поражения для розыска пораженных и оказания им первой медицинской помощи. После устройства проездов сводные отряды механизация работ, инженерные и аварийно-технические формирования вводятся без промедления для локализации аварий на коммунально-энергетических и технологических сетях. </w:t>
      </w:r>
    </w:p>
    <w:p w:rsidR="00F67172" w:rsidRDefault="00BB1434">
      <w:pPr>
        <w:widowControl w:val="0"/>
        <w:spacing w:before="120"/>
        <w:ind w:firstLine="567"/>
        <w:jc w:val="both"/>
        <w:rPr>
          <w:color w:val="000000"/>
          <w:sz w:val="24"/>
          <w:szCs w:val="24"/>
        </w:rPr>
      </w:pPr>
      <w:r>
        <w:rPr>
          <w:color w:val="000000"/>
          <w:sz w:val="24"/>
          <w:szCs w:val="24"/>
        </w:rPr>
        <w:t xml:space="preserve">По мере устранения препятствий на путях подхода к участкам (объектам) работ выдвигаются и остальные силы и средства объекта. Если препятствий (разрушений, завалов) на путях подхода нет, то ввод формирований на участки (объекты) работ осуществляется на транспортных средствах с ходу. Личный состав формирований спешивается с транспортных средств для проведения СНАВР непосредственно в очаге ядерного поражения. </w:t>
      </w:r>
    </w:p>
    <w:p w:rsidR="00F67172" w:rsidRDefault="00BB1434">
      <w:pPr>
        <w:widowControl w:val="0"/>
        <w:spacing w:before="120"/>
        <w:jc w:val="center"/>
        <w:rPr>
          <w:b/>
          <w:bCs/>
          <w:color w:val="000000"/>
          <w:sz w:val="28"/>
          <w:szCs w:val="28"/>
        </w:rPr>
      </w:pPr>
      <w:r>
        <w:rPr>
          <w:b/>
          <w:bCs/>
          <w:color w:val="000000"/>
          <w:sz w:val="28"/>
          <w:szCs w:val="28"/>
        </w:rPr>
        <w:t xml:space="preserve">Спасательные работы в очаге ядерного поражения. </w:t>
      </w:r>
    </w:p>
    <w:p w:rsidR="00F67172" w:rsidRDefault="00BB1434">
      <w:pPr>
        <w:widowControl w:val="0"/>
        <w:spacing w:before="120"/>
        <w:ind w:firstLine="567"/>
        <w:jc w:val="both"/>
        <w:rPr>
          <w:color w:val="000000"/>
          <w:sz w:val="24"/>
          <w:szCs w:val="24"/>
        </w:rPr>
      </w:pPr>
      <w:r>
        <w:rPr>
          <w:color w:val="000000"/>
          <w:sz w:val="24"/>
          <w:szCs w:val="24"/>
        </w:rPr>
        <w:t>Последовательность, приемы и способы выполнения спасательных работ он определяются начальником ГО объекта и командирами формирований в зависимости от обстановки в очаге ядерного поражения: характера разрушения зданий и сооружений, аварий на коммунально-энергетических и технологических сетях, уровней радиоактивного заражения, характера и интенсивности пожаров, других факторов и условий, влияющих на проведение работ.</w:t>
      </w:r>
    </w:p>
    <w:p w:rsidR="00F67172" w:rsidRDefault="00BB1434">
      <w:pPr>
        <w:widowControl w:val="0"/>
        <w:spacing w:before="120"/>
        <w:ind w:firstLine="567"/>
        <w:jc w:val="both"/>
        <w:rPr>
          <w:color w:val="000000"/>
          <w:sz w:val="24"/>
          <w:szCs w:val="24"/>
        </w:rPr>
      </w:pPr>
      <w:r>
        <w:rPr>
          <w:color w:val="000000"/>
          <w:sz w:val="24"/>
          <w:szCs w:val="24"/>
        </w:rPr>
        <w:t xml:space="preserve">Начальник ГО и командиры формирований перед началом спасательных работ устанавливают наиболее целесообразные приемы и способы выполнения работ, определяют порядок использования машин и механизмов, а также других средств механизации и места их развертывания. В ходе проведения спасательных работ командиры формирований ведут разведку участков (объектов) работ, уточняют объем работ и последовательность их проведения, приемы и способы спасения людей из завалов и горящих зданий, защитных сооружений, способы локализации пожаров, порядок использования техники. </w:t>
      </w:r>
    </w:p>
    <w:p w:rsidR="00F67172" w:rsidRDefault="00BB1434">
      <w:pPr>
        <w:widowControl w:val="0"/>
        <w:spacing w:before="120"/>
        <w:ind w:firstLine="567"/>
        <w:jc w:val="both"/>
        <w:rPr>
          <w:color w:val="000000"/>
          <w:sz w:val="24"/>
          <w:szCs w:val="24"/>
        </w:rPr>
      </w:pPr>
      <w:r>
        <w:rPr>
          <w:color w:val="000000"/>
          <w:sz w:val="24"/>
          <w:szCs w:val="24"/>
        </w:rPr>
        <w:t xml:space="preserve">Устройство проездов и проходов и тушение пожаров. В первую очередь проводятся работы по устройству проездов и проходов к защитным сооружениям, поврежденным и разрушенным зданиям и сооружениям, где могут находиться пораженные люди, а также в местах аварий, препятствующих или затрудняющих проведение СНАВР. </w:t>
      </w:r>
    </w:p>
    <w:p w:rsidR="00F67172" w:rsidRDefault="00BB1434">
      <w:pPr>
        <w:widowControl w:val="0"/>
        <w:spacing w:before="120"/>
        <w:ind w:firstLine="567"/>
        <w:jc w:val="both"/>
        <w:rPr>
          <w:color w:val="000000"/>
          <w:sz w:val="24"/>
          <w:szCs w:val="24"/>
        </w:rPr>
      </w:pPr>
      <w:r>
        <w:rPr>
          <w:color w:val="000000"/>
          <w:sz w:val="24"/>
          <w:szCs w:val="24"/>
        </w:rPr>
        <w:t xml:space="preserve">Для устройства проездов (проходов) используются формирования механизации. Если завал местный, незначительный, проезд (проход) в нем проделывается путем расчистки проезжей части от обломков, а при сплошных завалах высотой более 1 м - проезд прокладывается по завалу. Для одностороннего движения проезд устраивается шириной 3-3,5 м, для двухстороннего - 6-6,5 м. При одностороннем движении через каждые 150- 200 м делаются разъезды протяженностью 15-20 м. Работы по прокладке проездов и проходов обычно выполняются бульдозерно - экскаваторными и краново-погрузочными звеньями. Крупноразмерные элементы удаляются, поверхность завалов разравнивается и уплотняется. Противопожарные формирования приступают к локализации и тушению пожаров. На участках (объектах) работ локализуют и тушат пожары основные силы противопожарной службы. Противопожарные формирования к участкам (объектам) работ выдвигаются одновременно с бульдозерно - экскаваторными звеньями и в первую очередь тушат и локализуют пожары там, где находятся люди (у входов в защитные сооружения, на направлениях ввода и работы формирований, на путях эвакуации пораженных людей). При необходимости часть пожарных машин может использоваться для перекачки воды из удаленных источников. </w:t>
      </w:r>
    </w:p>
    <w:p w:rsidR="00F67172" w:rsidRDefault="00BB1434">
      <w:pPr>
        <w:widowControl w:val="0"/>
        <w:spacing w:before="120"/>
        <w:ind w:firstLine="567"/>
        <w:jc w:val="both"/>
        <w:rPr>
          <w:color w:val="000000"/>
          <w:sz w:val="24"/>
          <w:szCs w:val="24"/>
        </w:rPr>
      </w:pPr>
      <w:r>
        <w:rPr>
          <w:color w:val="000000"/>
          <w:sz w:val="24"/>
          <w:szCs w:val="24"/>
        </w:rPr>
        <w:t xml:space="preserve">Локализацией, тушением пожаров обеспечивают успешный ввод формирований в очаг ядерного поражения и проведение спасательных и неотложных аварийно-восстановительных работ. </w:t>
      </w:r>
    </w:p>
    <w:p w:rsidR="00F67172" w:rsidRDefault="00BB1434">
      <w:pPr>
        <w:widowControl w:val="0"/>
        <w:spacing w:before="120"/>
        <w:ind w:firstLine="567"/>
        <w:jc w:val="both"/>
        <w:rPr>
          <w:color w:val="000000"/>
          <w:sz w:val="24"/>
          <w:szCs w:val="24"/>
        </w:rPr>
      </w:pPr>
      <w:r>
        <w:rPr>
          <w:color w:val="000000"/>
          <w:sz w:val="24"/>
          <w:szCs w:val="24"/>
        </w:rPr>
        <w:t xml:space="preserve">Спасение людей из разрушенных и заваленных убежищ. Поиск и спасение людей начинается сразу после ввода формирований на участок (объект) работ. Личный состав формирований разыскивает и спасает пораженных людей, разбирает завалы вручную с помощью средств малой механизации, а санитарные дружины оказывают пораженным людям первую медицинскую помощь. Подготавливаются места для установки привлекаемой техники (автокранов, экскаваторов, компрессорных станций и другой специальной техники). Командиры формирований руководят спасательными работами, ставят дополнительные задачи подчиненным и приданым формированиям. Информируют начальника ГО объекта о ходе проведения работ. </w:t>
      </w:r>
    </w:p>
    <w:p w:rsidR="00F67172" w:rsidRDefault="00BB1434">
      <w:pPr>
        <w:widowControl w:val="0"/>
        <w:spacing w:before="120"/>
        <w:ind w:firstLine="567"/>
        <w:jc w:val="both"/>
        <w:rPr>
          <w:color w:val="000000"/>
          <w:sz w:val="24"/>
          <w:szCs w:val="24"/>
        </w:rPr>
      </w:pPr>
      <w:r>
        <w:rPr>
          <w:color w:val="000000"/>
          <w:sz w:val="24"/>
          <w:szCs w:val="24"/>
        </w:rPr>
        <w:t xml:space="preserve">Для установления связи с укрывающимися в убежищах используются сохранившиеся средства связи, воздухозаборные отверстия (переговариваются через них); перестукиваются через двери, стены, трубы водоснабжения и отопления. </w:t>
      </w:r>
    </w:p>
    <w:p w:rsidR="00F67172" w:rsidRDefault="00BB1434">
      <w:pPr>
        <w:widowControl w:val="0"/>
        <w:spacing w:before="120"/>
        <w:ind w:firstLine="567"/>
        <w:jc w:val="both"/>
        <w:rPr>
          <w:color w:val="000000"/>
          <w:sz w:val="24"/>
          <w:szCs w:val="24"/>
        </w:rPr>
      </w:pPr>
      <w:r>
        <w:rPr>
          <w:color w:val="000000"/>
          <w:sz w:val="24"/>
          <w:szCs w:val="24"/>
        </w:rPr>
        <w:t xml:space="preserve">Убедившись в том, что в убежище находятся люди, а входы, выходы и оголовки убежища завалены, принимается решение о спасении людей. В первую очередь в убежище подается воздух. Для подачи воздуха в убежище расчищают воздухозаборные каналы или проделывают отверстия в стене или перекрытии и подают воздух компрессорами. </w:t>
      </w:r>
    </w:p>
    <w:p w:rsidR="00F67172" w:rsidRDefault="00BB1434">
      <w:pPr>
        <w:widowControl w:val="0"/>
        <w:spacing w:before="120"/>
        <w:ind w:firstLine="567"/>
        <w:jc w:val="both"/>
        <w:rPr>
          <w:color w:val="000000"/>
          <w:sz w:val="24"/>
          <w:szCs w:val="24"/>
        </w:rPr>
      </w:pPr>
      <w:r>
        <w:rPr>
          <w:color w:val="000000"/>
          <w:sz w:val="24"/>
          <w:szCs w:val="24"/>
        </w:rPr>
        <w:t xml:space="preserve">Для спасения людей из заваленных убежищ и укрытий последние необходимо вскрывать. Способы вскрытий определяет командир формирования, в зависимости от типа и конструкции убежища, а также характера завала над ним. Способы вскрытия убежищ и укрытий: разборка завала над основным входом с последующим открыванием двери или вырезкой в ней отверстия откопка оголовка или люка аварийного выхода, устройство проемов в стенах убежищ из подземной галереи; разборка завала у наружной стены здания с последующей откопкой приямка в грунте и пробивкой проема в стене убежища, пробивка проема в стене убежища из соседнего примыкающего к нему помещения, разборка завала над перекрытием убежища с последующей пробивкой в нем проема для вывода людей. Убежище может вскрываться несколькими способами. Главное - спасти людей в минимально короткое время имеющимися силами и средствами. </w:t>
      </w:r>
    </w:p>
    <w:p w:rsidR="00F67172" w:rsidRDefault="00BB1434">
      <w:pPr>
        <w:widowControl w:val="0"/>
        <w:spacing w:before="120"/>
        <w:ind w:firstLine="567"/>
        <w:jc w:val="both"/>
        <w:rPr>
          <w:color w:val="000000"/>
          <w:sz w:val="24"/>
          <w:szCs w:val="24"/>
        </w:rPr>
      </w:pPr>
      <w:r>
        <w:rPr>
          <w:color w:val="000000"/>
          <w:sz w:val="24"/>
          <w:szCs w:val="24"/>
        </w:rPr>
        <w:t xml:space="preserve">Для обеспечения успешного проведения работ по вскрытию заваленного защитного сооружения необходимо проделать проходы в завалах к основным входам или люкам (оголовкам) аварийных выходов, разобрать над ними завалы, сделать проходы к ограждающим конструкциям убежищ, отрыть приямки, пробить проемы (отверстия) в стенах и перекрытиях. </w:t>
      </w:r>
    </w:p>
    <w:p w:rsidR="00F67172" w:rsidRDefault="00BB1434">
      <w:pPr>
        <w:widowControl w:val="0"/>
        <w:spacing w:before="120"/>
        <w:ind w:firstLine="567"/>
        <w:jc w:val="both"/>
        <w:rPr>
          <w:color w:val="000000"/>
          <w:sz w:val="24"/>
          <w:szCs w:val="24"/>
        </w:rPr>
      </w:pPr>
      <w:r>
        <w:rPr>
          <w:color w:val="000000"/>
          <w:sz w:val="24"/>
          <w:szCs w:val="24"/>
        </w:rPr>
        <w:t xml:space="preserve">В тех случаях, когда убежище не имеет аварийного выхода, а приямок сильно и высоко завален, вскрывать убежище рекомендуется через перекрытие и в местах, где завал имеет наименьшую высоту. Для этого необходимо разобрать завал у стены, после чего отрыть приямок в грунте, пробить проем в стене и через проем вывести людей из убежища. При вскрытии защитных сооружений рекомендуется широко использовать машины и различные механизмы. Так, при пробивке проемов в стенах защитных сооружений используются механические, пневматические, электрические или ручные инструменты. Личный состав, работающий на откапывании и вскрытии защитных сооружений, вооружается электро- и газосварочными аппаратами, керосинорезами, огнетушителями и другим инструментом. В том случае, когда не будет машин или доступ их к защитным сооружениям затруднен, заваленные защитные сооружения откапываются и вскрываются вручную. </w:t>
      </w:r>
    </w:p>
    <w:p w:rsidR="00F67172" w:rsidRDefault="00BB1434">
      <w:pPr>
        <w:widowControl w:val="0"/>
        <w:spacing w:before="120"/>
        <w:ind w:firstLine="567"/>
        <w:jc w:val="both"/>
        <w:rPr>
          <w:color w:val="000000"/>
          <w:sz w:val="24"/>
          <w:szCs w:val="24"/>
        </w:rPr>
      </w:pPr>
      <w:r>
        <w:rPr>
          <w:color w:val="000000"/>
          <w:sz w:val="24"/>
          <w:szCs w:val="24"/>
        </w:rPr>
        <w:t xml:space="preserve">Спасение людей из-под завалов, поврежденных и горящих зданий. В очаге ядерного поражения люди могут оказаться под завалами, в поврежденных и горящих зданиях. Начинать поиск следует с обследования не приспособленных для укрытия людей подвальных помещений, различных дорожных сооружений (трубы, кюветы), наружных оконных и лестничных приямков, околостенных пространств нижних этажей зданий. </w:t>
      </w:r>
    </w:p>
    <w:p w:rsidR="00F67172" w:rsidRDefault="00BB1434">
      <w:pPr>
        <w:widowControl w:val="0"/>
        <w:spacing w:before="120"/>
        <w:ind w:firstLine="567"/>
        <w:jc w:val="both"/>
        <w:rPr>
          <w:color w:val="000000"/>
          <w:sz w:val="24"/>
          <w:szCs w:val="24"/>
        </w:rPr>
      </w:pPr>
      <w:r>
        <w:rPr>
          <w:color w:val="000000"/>
          <w:sz w:val="24"/>
          <w:szCs w:val="24"/>
        </w:rPr>
        <w:t xml:space="preserve">Обследовать необходимо весь участок (объект) работ. Очень важно установить связь с людьми путем переговоров или перестукиванием и выяснить их количество и состояние. </w:t>
      </w:r>
    </w:p>
    <w:p w:rsidR="00F67172" w:rsidRDefault="00BB1434">
      <w:pPr>
        <w:widowControl w:val="0"/>
        <w:spacing w:before="120"/>
        <w:ind w:firstLine="567"/>
        <w:jc w:val="both"/>
        <w:rPr>
          <w:color w:val="000000"/>
          <w:sz w:val="24"/>
          <w:szCs w:val="24"/>
        </w:rPr>
      </w:pPr>
      <w:r>
        <w:rPr>
          <w:color w:val="000000"/>
          <w:sz w:val="24"/>
          <w:szCs w:val="24"/>
        </w:rPr>
        <w:t xml:space="preserve">В поврежденных зданиях поиск людей следует начинать с осмотра здания, оценки его состояния, обращая внимание на наружные стены, балконы, карнизы, лестничные клетки и площадки. Многоэтажные здания необходимо начинать осматривать с нижних этажей: осмотреть внутренние стены, столбы, перегородки, определить местонахождение людей и возможные способы их эвакуации из здания. Принять необходимые меры для укрепления поврежденных конструкций. </w:t>
      </w:r>
    </w:p>
    <w:p w:rsidR="00F67172" w:rsidRDefault="00BB1434">
      <w:pPr>
        <w:widowControl w:val="0"/>
        <w:spacing w:before="120"/>
        <w:ind w:firstLine="567"/>
        <w:jc w:val="both"/>
        <w:rPr>
          <w:color w:val="000000"/>
          <w:sz w:val="24"/>
          <w:szCs w:val="24"/>
        </w:rPr>
      </w:pPr>
      <w:r>
        <w:rPr>
          <w:color w:val="000000"/>
          <w:sz w:val="24"/>
          <w:szCs w:val="24"/>
        </w:rPr>
        <w:t xml:space="preserve">Большую опасность для людей представляют горящие здания. Их следует обследовать быстро с соблюдением мер безопасности. Двери в задымленные помещения открывать осторожно, через сильно задымленное здание продвигаться ползком, использовать изолирующий или фильтрующий противогаз с дополнительным патроном Людей рекомендуется разыскивать путем оклика. Места нахождения людей обозначать специальными или изготовленными из подручных материалов знаками. </w:t>
      </w:r>
    </w:p>
    <w:p w:rsidR="00F67172" w:rsidRDefault="00BB1434">
      <w:pPr>
        <w:widowControl w:val="0"/>
        <w:spacing w:before="120"/>
        <w:ind w:firstLine="567"/>
        <w:jc w:val="both"/>
        <w:rPr>
          <w:color w:val="000000"/>
          <w:sz w:val="24"/>
          <w:szCs w:val="24"/>
        </w:rPr>
      </w:pPr>
      <w:r>
        <w:rPr>
          <w:color w:val="000000"/>
          <w:sz w:val="24"/>
          <w:szCs w:val="24"/>
        </w:rPr>
        <w:t xml:space="preserve">Перед началом работ по извлечению пораженных людей из-под завалов необходимо осмотреть завал, выбрать к нему подход, устранить возможные обрушения отдельных конструкций зданий, а также потушить тлеющие и горящие обломки разрушенных зданий, так как при горении выделяется окись углерода, что может привести к отравлению людей. Способы извлечения людей из-под завалов определяет командир формирования в зависимости от высоты и состояния завалов, наименьшей трудности и безопасности при его разборке, а также места нахождения и состояния людей в завале. Для извлечения людей из-под завалов могут применяться такие способы, как разборка завала сверху, устройство проходов (галерей), проделывание проемов в стене. </w:t>
      </w:r>
    </w:p>
    <w:p w:rsidR="00F67172" w:rsidRDefault="00BB1434">
      <w:pPr>
        <w:widowControl w:val="0"/>
        <w:spacing w:before="120"/>
        <w:ind w:firstLine="567"/>
        <w:jc w:val="both"/>
        <w:rPr>
          <w:color w:val="000000"/>
          <w:sz w:val="24"/>
          <w:szCs w:val="24"/>
        </w:rPr>
      </w:pPr>
      <w:r>
        <w:rPr>
          <w:color w:val="000000"/>
          <w:sz w:val="24"/>
          <w:szCs w:val="24"/>
        </w:rPr>
        <w:t xml:space="preserve">Людей, находящихся в верхних слоях завала, спасают разборкой завала сверху. Разборку проводят осторожно и так, чтобы не было осадок и перемещения обрушенных элементов конструкций. Людей освобождают от обломков, мусора, других деталей зданий, не причиняя им дополнительных повреждений. В первую очередь освобождают голову, грудь, плечи, ноги, оказывают первую медицинскую помощь и выносят (выводят) из опасной зоны. </w:t>
      </w:r>
    </w:p>
    <w:p w:rsidR="00F67172" w:rsidRDefault="00BB1434">
      <w:pPr>
        <w:widowControl w:val="0"/>
        <w:spacing w:before="120"/>
        <w:ind w:firstLine="567"/>
        <w:jc w:val="both"/>
        <w:rPr>
          <w:color w:val="000000"/>
          <w:sz w:val="24"/>
          <w:szCs w:val="24"/>
        </w:rPr>
      </w:pPr>
      <w:r>
        <w:rPr>
          <w:color w:val="000000"/>
          <w:sz w:val="24"/>
          <w:szCs w:val="24"/>
        </w:rPr>
        <w:t xml:space="preserve">Если люди находятся под завалами около или внутри здания, то проделывают к ним проходы. Проходы устраивают в первую очередь у одной из боковых стен и там, где есть пустоты между обрушившимися элементами зданий. В начале проход делают небольшим, а потом его расширяют до размеров, необходимых для освобождения пострадавших людей. Устройство проходов между крупными глыбами опасно и возможно в том случае, когда глыбы держатся прочно, не проваливаются и не опрокидываются. Проход на всем пути укрепляется стойками и распорками. Вынос пораженных людей через устроенный проход может осуществляться различными способами: на руках, плащах, брезенте, пленке, одеяле, волоком и другими способами. Людям оказывается первая медицинская помощь, и они сосредоточиваются в безопасных районах. </w:t>
      </w:r>
    </w:p>
    <w:p w:rsidR="00F67172" w:rsidRDefault="00BB1434">
      <w:pPr>
        <w:widowControl w:val="0"/>
        <w:spacing w:before="120"/>
        <w:ind w:firstLine="567"/>
        <w:jc w:val="both"/>
        <w:rPr>
          <w:color w:val="000000"/>
          <w:sz w:val="24"/>
          <w:szCs w:val="24"/>
        </w:rPr>
      </w:pPr>
      <w:r>
        <w:rPr>
          <w:color w:val="000000"/>
          <w:sz w:val="24"/>
          <w:szCs w:val="24"/>
        </w:rPr>
        <w:t xml:space="preserve">Для извлечения людей, находящихся в пристенных пространствах разрушенных зданий, целесообразно проводить проделывание проема в стене здания. Вначале расчищают завал у наружной стены, а при необходимости и отрывают приямок в грунте. После этого в стене пробивают проем размером 0,8 х 0,8м и через этот проделанный проем выносят (выводят) людей, оказывают им первую медицинскую помощь и направляют в безопасную зону. </w:t>
      </w:r>
    </w:p>
    <w:p w:rsidR="00F67172" w:rsidRDefault="00BB1434">
      <w:pPr>
        <w:widowControl w:val="0"/>
        <w:spacing w:before="120"/>
        <w:ind w:firstLine="567"/>
        <w:jc w:val="both"/>
        <w:rPr>
          <w:color w:val="000000"/>
          <w:sz w:val="24"/>
          <w:szCs w:val="24"/>
        </w:rPr>
      </w:pPr>
      <w:r>
        <w:rPr>
          <w:color w:val="000000"/>
          <w:sz w:val="24"/>
          <w:szCs w:val="24"/>
        </w:rPr>
        <w:t xml:space="preserve">Неотложные аварийно-восстановительные работы в очаге ядерного поражения проводятся с целью локализации и устранения аварий и повреждений, которые затрудняют проведение спасательных работ и могут вызвать новые аварии и дополнительное поражение людей. </w:t>
      </w:r>
    </w:p>
    <w:p w:rsidR="00F67172" w:rsidRDefault="00BB1434">
      <w:pPr>
        <w:widowControl w:val="0"/>
        <w:spacing w:before="120"/>
        <w:ind w:firstLine="567"/>
        <w:jc w:val="both"/>
        <w:rPr>
          <w:color w:val="000000"/>
          <w:sz w:val="24"/>
          <w:szCs w:val="24"/>
        </w:rPr>
      </w:pPr>
      <w:r>
        <w:rPr>
          <w:color w:val="000000"/>
          <w:sz w:val="24"/>
          <w:szCs w:val="24"/>
        </w:rPr>
        <w:t xml:space="preserve">Для этого привлекаются, как правило, формирования водопроводно-канализационных сетей, аварийно-газо- технические, аварийно-технические по электросетям. В состав формирований входят звенья по водопроводным, канализационным, тепловым, электрическим, газовым, сантехническим сетям. Они привлекаются к аварийным работам в соответствии с их предназначением. При локализации и ликвидации аварий на коммунально-энергетических сетях объекта могут использоваться для выполнения вспомогательных работ и формирования общего назначения. </w:t>
      </w:r>
    </w:p>
    <w:p w:rsidR="00F67172" w:rsidRDefault="00BB1434">
      <w:pPr>
        <w:widowControl w:val="0"/>
        <w:spacing w:before="120"/>
        <w:ind w:firstLine="567"/>
        <w:jc w:val="both"/>
        <w:rPr>
          <w:color w:val="000000"/>
          <w:sz w:val="24"/>
          <w:szCs w:val="24"/>
        </w:rPr>
      </w:pPr>
      <w:r>
        <w:rPr>
          <w:color w:val="000000"/>
          <w:sz w:val="24"/>
          <w:szCs w:val="24"/>
        </w:rPr>
        <w:t xml:space="preserve">Неотложные аварийно-восстановительные работы в первую очередь проводятся в местах аварий, препятствующих проведению спасательных работ и угрожающих жизни людей (затопление, загазованность, возникновение пожаров). Успешному проведению неотложных аварийно-восстановительных работ будет способствовать заблаговременное составление плана объекта, на котором указываются места нахождения коммунально-энергетических сетей и направления движения воды, газа и специальных продуктов, по трубопроводам, места расположения смотровых колодцев и камер с регулировочной аппаратурой, а также незаваливаемые ориентиры, к которым привязываются колодцы, насосные станции, скважины и другие важные элементы коммунально-энергетических сетей. </w:t>
      </w:r>
    </w:p>
    <w:p w:rsidR="00F67172" w:rsidRDefault="00BB1434">
      <w:pPr>
        <w:widowControl w:val="0"/>
        <w:spacing w:before="120"/>
        <w:ind w:firstLine="567"/>
        <w:jc w:val="both"/>
        <w:rPr>
          <w:color w:val="000000"/>
          <w:sz w:val="24"/>
          <w:szCs w:val="24"/>
        </w:rPr>
      </w:pPr>
      <w:r>
        <w:rPr>
          <w:color w:val="000000"/>
          <w:sz w:val="24"/>
          <w:szCs w:val="24"/>
        </w:rPr>
        <w:t xml:space="preserve">Основной способ локализации аварий и повреждений на коммунально-энергетических и технологических сетях - отключение разрушенных участков и стояков в зданиях. С этой целью используются задвижки в сохранившихся смотровых колодцах и запорные вентили в подвалах. На объект вода подается из городской магистрали или глубоких скважин повысительной насосной станции (водонапорной башни), создаваемой на объекте. Водопроводные трубы, как правило, заглубляются в грунт на 1,7-2,5 м (ниже глубины промерзания). Для удобства их эксплуатации и обслуживания на линии через каждые 50- 100 м устраиваются смотровые колодцы, в которых размещаются регулировочная арматура и пожарные гидранты. Повреждения и аварии в сети водоснабжения могут привести к затоплению подвальных помещений, используемых как убежища, противорадиационные укрытия, склады, помещения для размещения различного технического оборудования, а также затруднить или сделать невозможным тушение пожаров. Особенно большая опасность может возникнуть при сохранении напора воды в водопроводной сети. </w:t>
      </w:r>
    </w:p>
    <w:p w:rsidR="00F67172" w:rsidRDefault="00BB1434">
      <w:pPr>
        <w:widowControl w:val="0"/>
        <w:spacing w:before="120"/>
        <w:ind w:firstLine="567"/>
        <w:jc w:val="both"/>
        <w:rPr>
          <w:color w:val="000000"/>
          <w:sz w:val="24"/>
          <w:szCs w:val="24"/>
        </w:rPr>
      </w:pPr>
      <w:r>
        <w:rPr>
          <w:color w:val="000000"/>
          <w:sz w:val="24"/>
          <w:szCs w:val="24"/>
        </w:rPr>
        <w:t xml:space="preserve">Для ликвидации аварии на сети водоснабжения необходимо определить место разрушения водопроводной сети, которое определяется по потокам воды, вытекающей на поверхность через колодец, затем найти ближайшие к месту разрушения колодцы и отключить поврежденный участок. Для этого перекрываются задвижки в колодцах, находящихся со стороны насосной станции, а если направление воды неизвестно - с обеих сторон разрушенного участка. В случае разрушения водопроводной сети в здании отключается поврежденная домовая сеть или отдельные стояки (в подвале или на лестничной клетке) путем перекрытия задвижек перед водомером или на стояках. Имеющиеся повреждения на водопроводных сетях устраняются заделкой отдельных мест утечки, ремонтом труб или их заменой новыми. После отключения поврежденных участков, вода из затопленных подвальных помещений откачивается насосами. </w:t>
      </w:r>
    </w:p>
    <w:p w:rsidR="00F67172" w:rsidRDefault="00BB1434">
      <w:pPr>
        <w:widowControl w:val="0"/>
        <w:spacing w:before="120"/>
        <w:ind w:firstLine="567"/>
        <w:jc w:val="both"/>
        <w:rPr>
          <w:color w:val="000000"/>
          <w:sz w:val="24"/>
          <w:szCs w:val="24"/>
        </w:rPr>
      </w:pPr>
      <w:r>
        <w:rPr>
          <w:color w:val="000000"/>
          <w:sz w:val="24"/>
          <w:szCs w:val="24"/>
        </w:rPr>
        <w:t xml:space="preserve">На объектах, где сохранилась водопроводная сеть, разбирают завалы под колодцами, в которых установлены пожарные гидранты, с тем чтобы получать воду для тушения пожаров. Для восстановления водоснабжения объекта в первую очередь используются запасные и водонапорные резервуары. При их отсутствии проводятся неотложные восстановительные работы на насосных станциях и скважинах. </w:t>
      </w:r>
    </w:p>
    <w:p w:rsidR="00F67172" w:rsidRDefault="00BB1434">
      <w:pPr>
        <w:widowControl w:val="0"/>
        <w:spacing w:before="120"/>
        <w:ind w:firstLine="567"/>
        <w:jc w:val="both"/>
        <w:rPr>
          <w:color w:val="000000"/>
          <w:sz w:val="24"/>
          <w:szCs w:val="24"/>
        </w:rPr>
      </w:pPr>
      <w:r>
        <w:rPr>
          <w:color w:val="000000"/>
          <w:sz w:val="24"/>
          <w:szCs w:val="24"/>
        </w:rPr>
        <w:t xml:space="preserve">Сеть теплоснабжения бывает коммунальной и промышленной. Первая предназначена для отопления. В ней используется горячая вода с температурой до 150° и давлением от 6 до 14 атм. Во второй (промышленной) сети теплоносителем служит пар или горячий воздух с давлением до 25атм. </w:t>
      </w:r>
    </w:p>
    <w:p w:rsidR="00F67172" w:rsidRDefault="00BB1434">
      <w:pPr>
        <w:widowControl w:val="0"/>
        <w:spacing w:before="120"/>
        <w:ind w:firstLine="567"/>
        <w:jc w:val="both"/>
        <w:rPr>
          <w:color w:val="000000"/>
          <w:sz w:val="24"/>
          <w:szCs w:val="24"/>
        </w:rPr>
      </w:pPr>
      <w:r>
        <w:rPr>
          <w:color w:val="000000"/>
          <w:sz w:val="24"/>
          <w:szCs w:val="24"/>
        </w:rPr>
        <w:t xml:space="preserve">Разрушение линий теплоснабжения может привести к затоплению горячей водой (заполнению паром) помещений, особенно подвальных, где оборудованы убежища и противорадиационные укрытия. Эта опасность особенно велика при сохранении напора в сети теплоснабжения. Места разрушения тепловой сети обнаруживаются по выходу горячей воды и пара, просадке грунта, таянию снега. </w:t>
      </w:r>
    </w:p>
    <w:p w:rsidR="00F67172" w:rsidRDefault="00BB1434">
      <w:pPr>
        <w:widowControl w:val="0"/>
        <w:spacing w:before="120"/>
        <w:ind w:firstLine="567"/>
        <w:jc w:val="both"/>
        <w:rPr>
          <w:color w:val="000000"/>
          <w:sz w:val="24"/>
          <w:szCs w:val="24"/>
        </w:rPr>
      </w:pPr>
      <w:r>
        <w:rPr>
          <w:color w:val="000000"/>
          <w:sz w:val="24"/>
          <w:szCs w:val="24"/>
        </w:rPr>
        <w:t xml:space="preserve">Чтобы исключить поражение людей, находящихся в убежищах и укрытиях, необходимо отключить вводы в здания или участки теплотрассы, идущие на территорию объекта. При повреждении системы теплоснабжения внутри зданий ее отключают от внешней сети задвижками на вводах в здание. Повреждения на трубах устраняют, как и в системе водоснабжения. </w:t>
      </w:r>
    </w:p>
    <w:p w:rsidR="00F67172" w:rsidRDefault="00BB1434">
      <w:pPr>
        <w:widowControl w:val="0"/>
        <w:spacing w:before="120"/>
        <w:ind w:firstLine="567"/>
        <w:jc w:val="both"/>
        <w:rPr>
          <w:color w:val="000000"/>
          <w:sz w:val="24"/>
          <w:szCs w:val="24"/>
        </w:rPr>
      </w:pPr>
      <w:r>
        <w:rPr>
          <w:color w:val="000000"/>
          <w:sz w:val="24"/>
          <w:szCs w:val="24"/>
        </w:rPr>
        <w:t xml:space="preserve">Устранение аварий на газовых сетях осуществляется отключением отдельных участков на газораспределительных и газгольдерных станциях, а также с помощью запорных устройств. В сохранившихся или частично разрушенных зданиях отключение производится в местах повреждения - у прибора, на стояке или на вводе в здание. При повреждении газовых сетей за пределами зданий отключение производится с помощью специальных клиновых задвижек или гидрозатворов. Газовые трубы (срезы или разрывы) низкого давления заделываются деревянными пробками и обмазываются сырой глиной или обматываются листовой резиной. Трещины на трубах обматывают плотным (брезентовым) бинтом или листовой резиной с накладкой хомутов. В случае воспламенения газа снижается его давление в сети, а само пламя гасится песком, землей или глиной. На место воспламенения можно набросить смоченный водой брезент. Все аварийные работы выполняются в изолирующих противогазах. Места работы освещаются с помощью взрывобезопасных ламп. </w:t>
      </w:r>
    </w:p>
    <w:p w:rsidR="00F67172" w:rsidRDefault="00BB1434">
      <w:pPr>
        <w:widowControl w:val="0"/>
        <w:spacing w:before="120"/>
        <w:ind w:firstLine="567"/>
        <w:jc w:val="both"/>
        <w:rPr>
          <w:color w:val="000000"/>
          <w:sz w:val="24"/>
          <w:szCs w:val="24"/>
        </w:rPr>
      </w:pPr>
      <w:r>
        <w:rPr>
          <w:color w:val="000000"/>
          <w:sz w:val="24"/>
          <w:szCs w:val="24"/>
        </w:rPr>
        <w:t xml:space="preserve">Аварии на электросетях устраняются только после их обесточивания. Для этого отключается распределительная сеть электроснабжения или ее отдельные участки. Распределительные пункты устраиваются обычно в каждом здании и предназначаются для отключения отдельных потребителей или участков сети. Выключаются рубильники на вводах в здания, разъединяются предохранители, перерезаются провода подводящей сети. При первой возможности поврежденные провода изолируются, убираются с земли и подвешиваются к временным опорам. На воздушных электролиниях заземление производится с обеих сторон от места работ на ближайших опорах, в подземных кабелях - с обеих сторон от места разрушения кабеля на ближайших трансформаторных пунктах и с помощью переносного заземления. Такие работы предупредят возникновение пожаров, исключат поражение людей током и создадут благоприятные условия для восстановительных работ. </w:t>
      </w:r>
    </w:p>
    <w:p w:rsidR="00F67172" w:rsidRDefault="00BB1434">
      <w:pPr>
        <w:widowControl w:val="0"/>
        <w:spacing w:before="120"/>
        <w:ind w:firstLine="567"/>
        <w:jc w:val="both"/>
        <w:rPr>
          <w:color w:val="000000"/>
          <w:sz w:val="24"/>
          <w:szCs w:val="24"/>
        </w:rPr>
      </w:pPr>
      <w:r>
        <w:rPr>
          <w:color w:val="000000"/>
          <w:sz w:val="24"/>
          <w:szCs w:val="24"/>
        </w:rPr>
        <w:t xml:space="preserve">Восстановление поврежденных отдельных участков воздушных линий производится путем соединения проводов или прокладки новых линий. Поврежденные участки кабельных линий соединяются временной воздушной линией или прокладкой соединительного кабеля на поверхности земли. </w:t>
      </w:r>
    </w:p>
    <w:p w:rsidR="00F67172" w:rsidRDefault="00BB1434">
      <w:pPr>
        <w:widowControl w:val="0"/>
        <w:spacing w:before="120"/>
        <w:ind w:firstLine="567"/>
        <w:jc w:val="both"/>
        <w:rPr>
          <w:color w:val="000000"/>
          <w:sz w:val="24"/>
          <w:szCs w:val="24"/>
        </w:rPr>
      </w:pPr>
      <w:r>
        <w:rPr>
          <w:color w:val="000000"/>
          <w:sz w:val="24"/>
          <w:szCs w:val="24"/>
        </w:rPr>
        <w:t xml:space="preserve">Аварии на канализационных сетях устраняются отключением поврежденных участков и отводом сточных вод. Разрушение канализационной сети может вызвать затопление подвалов, убежищ и укрытий. Для отключения разрушенного участка канализационной сети трубы, выходящие из колодца в сторону разрушенного участка, закрывают с помощью пробок, заглушек или щитами. Канализационные воды отводят устройством перепусков по поверхности, а также путем сброса вод с аварийных участков в систему ливневой канализации или ближайшие низкие участка местности. </w:t>
      </w:r>
    </w:p>
    <w:p w:rsidR="00F67172" w:rsidRDefault="00BB1434">
      <w:pPr>
        <w:widowControl w:val="0"/>
        <w:spacing w:before="120"/>
        <w:ind w:firstLine="567"/>
        <w:jc w:val="both"/>
        <w:rPr>
          <w:color w:val="000000"/>
          <w:sz w:val="24"/>
          <w:szCs w:val="24"/>
        </w:rPr>
      </w:pPr>
      <w:r>
        <w:rPr>
          <w:color w:val="000000"/>
          <w:sz w:val="24"/>
          <w:szCs w:val="24"/>
        </w:rPr>
        <w:t xml:space="preserve">Сети технологических трубопроводов могут быть самыми разнообразными. По ним могут транспортироваться под давлением нефть, бензин, газ, кислоты и другие жидкие и газообразные продукты. Трубопроводы прокладываются под землей, по поверхности земли или на специальных опорах высотой до 0,5 м. Аварийно- восстановительные работы в случае разрушения технологических трубопроводов проводятся с целью предотвращения взрывов и пожаров на производстве. Для этого в первую очередь перекрываются трубопроводы, идущие к резервуарам и технологическим агрегатам, отключаются насосы, поддерживающие давление в трубопроводах. Все эти работы выполняются под руководством специалистов-технологов предприятия. </w:t>
      </w:r>
    </w:p>
    <w:p w:rsidR="00F67172" w:rsidRDefault="00BB1434">
      <w:pPr>
        <w:widowControl w:val="0"/>
        <w:spacing w:before="120"/>
        <w:ind w:firstLine="567"/>
        <w:jc w:val="both"/>
        <w:rPr>
          <w:color w:val="000000"/>
          <w:sz w:val="24"/>
          <w:szCs w:val="24"/>
        </w:rPr>
      </w:pPr>
      <w:r>
        <w:rPr>
          <w:color w:val="000000"/>
          <w:sz w:val="24"/>
          <w:szCs w:val="24"/>
        </w:rPr>
        <w:t xml:space="preserve">Укрепление или обрушение конструкций зданий и сооружений, угрожающих обвалом. Во время проведения СНАВР необходимо исключить возможную опасность обрушения поврежденных конструкций зданий и сооружений на проезжую часть улиц или на вскрываемые защитные сооружения. С этой целью здания и сооружения, грозящие обвалом, обрушают или временно укрепляют. Обрушают неустойчивые угрожающие обвалом части здания с помощью лебедки и троса или трактором. Длина троса должна быть не менее двух высот обрушиваемой конструкции, на которой его закрепляют. По команде командира формирования натягивают трос лебедкой и обрушивают конструкцию. Обрушивать неустойчивые конструкции зданий возможно также подрывным способом. </w:t>
      </w:r>
    </w:p>
    <w:p w:rsidR="00F67172" w:rsidRDefault="00BB1434">
      <w:pPr>
        <w:widowControl w:val="0"/>
        <w:spacing w:before="120"/>
        <w:ind w:firstLine="567"/>
        <w:jc w:val="both"/>
        <w:rPr>
          <w:color w:val="000000"/>
          <w:sz w:val="24"/>
          <w:szCs w:val="24"/>
        </w:rPr>
      </w:pPr>
      <w:r>
        <w:rPr>
          <w:color w:val="000000"/>
          <w:sz w:val="24"/>
          <w:szCs w:val="24"/>
        </w:rPr>
        <w:t xml:space="preserve">Стены высотой до 6 м крепятся установкой простых деревянных или металлических подкосов под углом 45- 60° к горизонту. Стены здания высотой 6-9 м укрепляются двойными подкосами, которые устанавливают в каждом простенке здания. Для крепления могут использоваться металлические и деревянные балки, брусья, доски, бревна (элементы разрушенных зданий и конструкций). </w:t>
      </w:r>
    </w:p>
    <w:p w:rsidR="00F67172" w:rsidRDefault="00BB1434">
      <w:pPr>
        <w:widowControl w:val="0"/>
        <w:spacing w:before="120"/>
        <w:jc w:val="center"/>
        <w:rPr>
          <w:b/>
          <w:bCs/>
          <w:color w:val="000000"/>
          <w:sz w:val="28"/>
          <w:szCs w:val="28"/>
        </w:rPr>
      </w:pPr>
      <w:r>
        <w:rPr>
          <w:b/>
          <w:bCs/>
          <w:color w:val="000000"/>
          <w:sz w:val="28"/>
          <w:szCs w:val="28"/>
        </w:rPr>
        <w:t>Спасательные работы в очаге химического поражения.</w:t>
      </w:r>
    </w:p>
    <w:p w:rsidR="00F67172" w:rsidRDefault="00BB1434">
      <w:pPr>
        <w:widowControl w:val="0"/>
        <w:spacing w:before="120"/>
        <w:ind w:firstLine="567"/>
        <w:jc w:val="both"/>
        <w:rPr>
          <w:color w:val="000000"/>
          <w:sz w:val="24"/>
          <w:szCs w:val="24"/>
        </w:rPr>
      </w:pPr>
      <w:r>
        <w:rPr>
          <w:color w:val="000000"/>
          <w:sz w:val="24"/>
          <w:szCs w:val="24"/>
        </w:rPr>
        <w:t xml:space="preserve">При возникновении очага химического поражения немедленно оповещаются сигналом «Химическая тревога» рабочие, служащие и население, находящиеся в зоне заражения и в районах, которым угрожает опасность заражения. Высылается радиационная и химическая, а также медицинская разведка для уточнения места, времени, способа и типа примененных противником отравляющих веществ, определения границ очага поражения и направления распространения зараженного воздуха. Подготавливаются формирования для проведения спасательных работ. На основании данных, полученных от разведки и других источников, начальник гражданской обороны объекта принимает решение, лично организует проведение спасательных работ и мероприятий по ликвидации химического заражения. </w:t>
      </w:r>
    </w:p>
    <w:p w:rsidR="00F67172" w:rsidRDefault="00BB1434">
      <w:pPr>
        <w:widowControl w:val="0"/>
        <w:spacing w:before="120"/>
        <w:ind w:firstLine="567"/>
        <w:jc w:val="both"/>
        <w:rPr>
          <w:color w:val="000000"/>
          <w:sz w:val="24"/>
          <w:szCs w:val="24"/>
        </w:rPr>
      </w:pPr>
      <w:r>
        <w:rPr>
          <w:color w:val="000000"/>
          <w:sz w:val="24"/>
          <w:szCs w:val="24"/>
        </w:rPr>
        <w:t xml:space="preserve">Для проведения спасательных работ в первую очередь привлекаются: санитарные дружины, сводные отряды (команды, группы), команды (группы) обеззараживания, формирования механизации. При постановке задач указываются: </w:t>
      </w:r>
    </w:p>
    <w:p w:rsidR="00F67172" w:rsidRDefault="00BB1434">
      <w:pPr>
        <w:widowControl w:val="0"/>
        <w:spacing w:before="120"/>
        <w:ind w:firstLine="567"/>
        <w:jc w:val="both"/>
        <w:rPr>
          <w:color w:val="000000"/>
          <w:sz w:val="24"/>
          <w:szCs w:val="24"/>
        </w:rPr>
      </w:pPr>
      <w:r>
        <w:rPr>
          <w:color w:val="000000"/>
          <w:sz w:val="24"/>
          <w:szCs w:val="24"/>
        </w:rPr>
        <w:t xml:space="preserve">- санитарным дружинам и спасательным формированиям - участки и места работ; выделяемый транспорт; порядок оказания первой медицинской помощи, выноса и погрузки пораженных на транспорт, эвакуации их из очага химического поражения; </w:t>
      </w:r>
    </w:p>
    <w:p w:rsidR="00F67172" w:rsidRDefault="00BB1434">
      <w:pPr>
        <w:widowControl w:val="0"/>
        <w:spacing w:before="120"/>
        <w:ind w:firstLine="567"/>
        <w:jc w:val="both"/>
        <w:rPr>
          <w:color w:val="000000"/>
          <w:sz w:val="24"/>
          <w:szCs w:val="24"/>
        </w:rPr>
      </w:pPr>
      <w:r>
        <w:rPr>
          <w:color w:val="000000"/>
          <w:sz w:val="24"/>
          <w:szCs w:val="24"/>
        </w:rPr>
        <w:t xml:space="preserve">- сводным отрядам (командам) и формированиям ПР и ПХЗ - средства усиления, участки спасательных работ и места устранения аварий на коммуникациях с СДЯВ, дегазации местности и сооружений; </w:t>
      </w:r>
    </w:p>
    <w:p w:rsidR="00F67172" w:rsidRDefault="00BB1434">
      <w:pPr>
        <w:widowControl w:val="0"/>
        <w:spacing w:before="120"/>
        <w:ind w:firstLine="567"/>
        <w:jc w:val="both"/>
        <w:rPr>
          <w:color w:val="000000"/>
          <w:sz w:val="24"/>
          <w:szCs w:val="24"/>
        </w:rPr>
      </w:pPr>
      <w:r>
        <w:rPr>
          <w:color w:val="000000"/>
          <w:sz w:val="24"/>
          <w:szCs w:val="24"/>
        </w:rPr>
        <w:t xml:space="preserve">- командам (группам) обеззараживания-средства усиления, участки местности и объекты, подлежащие дегазации; порядок и способы дегазации; пункты приготовления дегазирующих растворов и зарядки машин; время начала и окончания работ; </w:t>
      </w:r>
    </w:p>
    <w:p w:rsidR="00F67172" w:rsidRDefault="00BB1434">
      <w:pPr>
        <w:widowControl w:val="0"/>
        <w:spacing w:before="120"/>
        <w:ind w:firstLine="567"/>
        <w:jc w:val="both"/>
        <w:rPr>
          <w:color w:val="000000"/>
          <w:sz w:val="24"/>
          <w:szCs w:val="24"/>
        </w:rPr>
      </w:pPr>
      <w:r>
        <w:rPr>
          <w:color w:val="000000"/>
          <w:sz w:val="24"/>
          <w:szCs w:val="24"/>
        </w:rPr>
        <w:t xml:space="preserve">- формированиям механизации - участки (места) устройства заградительных валов, канав, ограничивающих растекание СДЯВ, время начала и конца работ. </w:t>
      </w:r>
    </w:p>
    <w:p w:rsidR="00F67172" w:rsidRDefault="00BB1434">
      <w:pPr>
        <w:widowControl w:val="0"/>
        <w:spacing w:before="120"/>
        <w:ind w:firstLine="567"/>
        <w:jc w:val="both"/>
        <w:rPr>
          <w:color w:val="000000"/>
          <w:sz w:val="24"/>
          <w:szCs w:val="24"/>
        </w:rPr>
      </w:pPr>
      <w:r>
        <w:rPr>
          <w:color w:val="000000"/>
          <w:sz w:val="24"/>
          <w:szCs w:val="24"/>
        </w:rPr>
        <w:t xml:space="preserve">Помимо этого, всем формированиям указываются: места забора воды для санитарно-технических нужд, пункты специальной обработки; пункт сбора и порядок действий после выполнения задачи. </w:t>
      </w:r>
    </w:p>
    <w:p w:rsidR="00F67172" w:rsidRDefault="00BB1434">
      <w:pPr>
        <w:widowControl w:val="0"/>
        <w:spacing w:before="120"/>
        <w:ind w:firstLine="567"/>
        <w:jc w:val="both"/>
        <w:rPr>
          <w:color w:val="000000"/>
          <w:sz w:val="24"/>
          <w:szCs w:val="24"/>
        </w:rPr>
      </w:pPr>
      <w:r>
        <w:rPr>
          <w:color w:val="000000"/>
          <w:sz w:val="24"/>
          <w:szCs w:val="24"/>
        </w:rPr>
        <w:t xml:space="preserve">Командиры формирований после получения задачи на проведение спасательных работ в очаге химического поражения ставят задачи командирам подразделений и вводят с учетом обстановки формирования в очаг поражения. </w:t>
      </w:r>
    </w:p>
    <w:p w:rsidR="00F67172" w:rsidRDefault="00BB1434">
      <w:pPr>
        <w:widowControl w:val="0"/>
        <w:spacing w:before="120"/>
        <w:ind w:firstLine="567"/>
        <w:jc w:val="both"/>
        <w:rPr>
          <w:color w:val="000000"/>
          <w:sz w:val="24"/>
          <w:szCs w:val="24"/>
        </w:rPr>
      </w:pPr>
      <w:r>
        <w:rPr>
          <w:color w:val="000000"/>
          <w:sz w:val="24"/>
          <w:szCs w:val="24"/>
        </w:rPr>
        <w:t xml:space="preserve">Вслед за разведкой вводятся санитарные дружины, формирования ПР и ПХЗ, охраны общественного порядка и др. Личный состав формирования обеспечивается средствами индивидуальной защиты, антидотами, индивидуальными противохимическими пакетами, он должен быть хорошо обучен для действий в очагах поражения. </w:t>
      </w:r>
    </w:p>
    <w:p w:rsidR="00F67172" w:rsidRDefault="00BB1434">
      <w:pPr>
        <w:widowControl w:val="0"/>
        <w:spacing w:before="120"/>
        <w:ind w:firstLine="567"/>
        <w:jc w:val="both"/>
        <w:rPr>
          <w:color w:val="000000"/>
          <w:sz w:val="24"/>
          <w:szCs w:val="24"/>
        </w:rPr>
      </w:pPr>
      <w:r>
        <w:rPr>
          <w:color w:val="000000"/>
          <w:sz w:val="24"/>
          <w:szCs w:val="24"/>
        </w:rPr>
        <w:t xml:space="preserve">В очаге химического поражения прежде всего оказывается помощь пораженным, проводится их сортировка и организуется эвакуация в медицинские учреждения. Очаг поражения оцепляется - проводится обеззараживание местности, транспорта, сооружений, а также санитарная обработка. В первую очередь одеваются противогазы на пораженных, им оказывается первая медицинская помощь, вводятся антидоты. </w:t>
      </w:r>
    </w:p>
    <w:p w:rsidR="00F67172" w:rsidRDefault="00BB1434">
      <w:pPr>
        <w:widowControl w:val="0"/>
        <w:spacing w:before="120"/>
        <w:ind w:firstLine="567"/>
        <w:jc w:val="both"/>
        <w:rPr>
          <w:color w:val="000000"/>
          <w:sz w:val="24"/>
          <w:szCs w:val="24"/>
        </w:rPr>
      </w:pPr>
      <w:r>
        <w:rPr>
          <w:color w:val="000000"/>
          <w:sz w:val="24"/>
          <w:szCs w:val="24"/>
        </w:rPr>
        <w:t xml:space="preserve">Формирования обеззараживания дегазируют проезды и проходы, территорию, сооружения, технику и этим обеспечивают действия других формирований, а также вывод населения из очага химического поражения. </w:t>
      </w:r>
    </w:p>
    <w:p w:rsidR="00F67172" w:rsidRDefault="00BB1434">
      <w:pPr>
        <w:widowControl w:val="0"/>
        <w:spacing w:before="120"/>
        <w:ind w:firstLine="567"/>
        <w:jc w:val="both"/>
        <w:rPr>
          <w:color w:val="000000"/>
          <w:sz w:val="24"/>
          <w:szCs w:val="24"/>
        </w:rPr>
      </w:pPr>
      <w:r>
        <w:rPr>
          <w:color w:val="000000"/>
          <w:sz w:val="24"/>
          <w:szCs w:val="24"/>
        </w:rPr>
        <w:t xml:space="preserve">Следует всегда учитывать, что при проведении спасательных работ в очаге химического поражения возможен застой зараженного воздуха в подземных сооружениях, помещениях, замкнутых кварталах, парках, скверах, а также распространение его по трубопроводам и туннелям. Поэтому после завершения спасательных работ или смены формирования направляются на пункты специальной обработки. Эти пункты обычно развертываются на незараженной местности и вблизи маршрутов выхода формирований и населения. </w:t>
      </w:r>
    </w:p>
    <w:p w:rsidR="00F67172" w:rsidRDefault="00BB1434">
      <w:pPr>
        <w:widowControl w:val="0"/>
        <w:spacing w:before="120"/>
        <w:jc w:val="center"/>
        <w:rPr>
          <w:b/>
          <w:bCs/>
          <w:color w:val="000000"/>
          <w:sz w:val="28"/>
          <w:szCs w:val="28"/>
        </w:rPr>
      </w:pPr>
      <w:r>
        <w:rPr>
          <w:b/>
          <w:bCs/>
          <w:color w:val="000000"/>
          <w:sz w:val="28"/>
          <w:szCs w:val="28"/>
        </w:rPr>
        <w:t>Список литературы</w:t>
      </w:r>
    </w:p>
    <w:p w:rsidR="00F67172" w:rsidRDefault="00BB1434">
      <w:pPr>
        <w:widowControl w:val="0"/>
        <w:spacing w:before="120"/>
        <w:ind w:firstLine="567"/>
        <w:jc w:val="both"/>
        <w:rPr>
          <w:color w:val="000000"/>
          <w:sz w:val="24"/>
          <w:szCs w:val="24"/>
        </w:rPr>
      </w:pPr>
      <w:r>
        <w:rPr>
          <w:color w:val="000000"/>
          <w:sz w:val="24"/>
          <w:szCs w:val="24"/>
        </w:rPr>
        <w:t>“ Гражданская оборона ” / В.Г. Атаманюк, Л.Г. Ширшев, Н.И. Акимов. : Москва “Высшая Школа”, 1986.</w:t>
      </w:r>
      <w:bookmarkStart w:id="0" w:name="_GoBack"/>
      <w:bookmarkEnd w:id="0"/>
    </w:p>
    <w:sectPr w:rsidR="00F67172">
      <w:pgSz w:w="11907" w:h="16840"/>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1C50A70E"/>
    <w:lvl w:ilvl="0">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VerticalDrawingGridEvery w:val="0"/>
  <w:doNotShadeFormData/>
  <w:characterSpacingControl w:val="doNotCompress"/>
  <w:doNotValidateAgainstSchema/>
  <w:doNotDemarcateInvalidXml/>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B1434"/>
    <w:rsid w:val="00384BB8"/>
    <w:rsid w:val="00BB1434"/>
    <w:rsid w:val="00F6717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841E9F9-4EDC-4768-8078-49D8571A9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0" w:line="240" w:lineRule="auto"/>
      <w:textAlignment w:val="baseline"/>
    </w:pPr>
    <w:rPr>
      <w:rFonts w:ascii="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
    <w:uiPriority w:val="99"/>
    <w:pPr>
      <w:overflowPunct w:val="0"/>
      <w:autoSpaceDE w:val="0"/>
      <w:autoSpaceDN w:val="0"/>
      <w:adjustRightInd w:val="0"/>
      <w:spacing w:after="0" w:line="240" w:lineRule="auto"/>
      <w:textAlignment w:val="baseline"/>
    </w:pPr>
    <w:rPr>
      <w:rFonts w:ascii="Times New Roman" w:hAnsi="Times New Roman" w:cs="Times New Roman"/>
      <w:sz w:val="20"/>
      <w:szCs w:val="20"/>
      <w:lang w:val="ru-RU" w:eastAsia="ru-RU"/>
    </w:rPr>
  </w:style>
  <w:style w:type="paragraph" w:customStyle="1" w:styleId="1">
    <w:name w:val="????????? 1"/>
    <w:basedOn w:val="a3"/>
    <w:next w:val="a3"/>
    <w:uiPriority w:val="99"/>
    <w:pPr>
      <w:keepNext/>
      <w:widowControl w:val="0"/>
      <w:jc w:val="center"/>
    </w:pPr>
    <w:rPr>
      <w:sz w:val="40"/>
      <w:szCs w:val="40"/>
    </w:rPr>
  </w:style>
  <w:style w:type="character" w:customStyle="1" w:styleId="a4">
    <w:name w:val="???????? ????? ??????"/>
    <w:uiPriority w:val="99"/>
    <w:rPr>
      <w:sz w:val="20"/>
      <w:szCs w:val="20"/>
    </w:rPr>
  </w:style>
  <w:style w:type="paragraph" w:customStyle="1" w:styleId="a5">
    <w:name w:val="???????? ?????"/>
    <w:basedOn w:val="a3"/>
    <w:uiPriority w:val="99"/>
    <w:pPr>
      <w:widowControl w:val="0"/>
      <w:spacing w:line="120" w:lineRule="auto"/>
      <w:jc w:val="both"/>
    </w:pPr>
    <w:rPr>
      <w:sz w:val="18"/>
      <w:szCs w:val="18"/>
    </w:rPr>
  </w:style>
  <w:style w:type="paragraph" w:customStyle="1" w:styleId="a6">
    <w:name w:val="????? ?????????"/>
    <w:basedOn w:val="a3"/>
    <w:uiPriority w:val="99"/>
    <w:pPr>
      <w:shd w:val="clear" w:color="auto" w:fill="000080"/>
    </w:pPr>
    <w:rPr>
      <w:rFonts w:ascii="Tahoma" w:hAnsi="Tahoma" w:cs="Tahoma"/>
    </w:rPr>
  </w:style>
  <w:style w:type="paragraph" w:customStyle="1" w:styleId="a7">
    <w:name w:val="???????? ????? ? ????????"/>
    <w:basedOn w:val="a3"/>
    <w:uiPriority w:val="99"/>
    <w:pPr>
      <w:ind w:firstLine="720"/>
      <w:jc w:val="both"/>
    </w:pPr>
    <w:rPr>
      <w:rFonts w:ascii="Tahoma" w:hAnsi="Tahoma" w:cs="Tahoma"/>
      <w:sz w:val="28"/>
      <w:szCs w:val="28"/>
    </w:rPr>
  </w:style>
  <w:style w:type="paragraph" w:customStyle="1" w:styleId="a8">
    <w:name w:val="?????? ??????????"/>
    <w:basedOn w:val="a3"/>
    <w:uiPriority w:val="99"/>
    <w:pPr>
      <w:tabs>
        <w:tab w:val="center" w:pos="4153"/>
        <w:tab w:val="right" w:pos="8306"/>
      </w:tabs>
    </w:pPr>
  </w:style>
  <w:style w:type="character" w:customStyle="1" w:styleId="a9">
    <w:name w:val="????? ????????"/>
    <w:basedOn w:val="a4"/>
    <w:uiPriority w:val="99"/>
    <w:rPr>
      <w:sz w:val="20"/>
      <w:szCs w:val="20"/>
    </w:rPr>
  </w:style>
  <w:style w:type="paragraph" w:customStyle="1" w:styleId="2">
    <w:name w:val="???????? ????? 2"/>
    <w:basedOn w:val="a3"/>
    <w:uiPriority w:val="99"/>
    <w:pPr>
      <w:widowControl w:val="0"/>
      <w:jc w:val="center"/>
    </w:pPr>
    <w:rPr>
      <w:sz w:val="40"/>
      <w:szCs w:val="40"/>
    </w:rPr>
  </w:style>
  <w:style w:type="paragraph" w:styleId="aa">
    <w:name w:val="footer"/>
    <w:basedOn w:val="a"/>
    <w:link w:val="ab"/>
    <w:uiPriority w:val="99"/>
    <w:pPr>
      <w:tabs>
        <w:tab w:val="center" w:pos="4536"/>
        <w:tab w:val="right" w:pos="9072"/>
      </w:tabs>
    </w:pPr>
  </w:style>
  <w:style w:type="character" w:customStyle="1" w:styleId="ab">
    <w:name w:val="Нижний колонтитул Знак"/>
    <w:basedOn w:val="a0"/>
    <w:link w:val="aa"/>
    <w:uiPriority w:val="99"/>
    <w:semiHidden/>
    <w:rPr>
      <w:rFonts w:ascii="Times New Roman" w:hAnsi="Times New Roman" w:cs="Times New Roman"/>
      <w:sz w:val="20"/>
      <w:szCs w:val="20"/>
      <w:lang w:val="ru-RU" w:eastAsia="ru-RU"/>
    </w:rPr>
  </w:style>
  <w:style w:type="paragraph" w:styleId="ac">
    <w:name w:val="header"/>
    <w:basedOn w:val="a"/>
    <w:link w:val="ad"/>
    <w:uiPriority w:val="99"/>
    <w:pPr>
      <w:tabs>
        <w:tab w:val="center" w:pos="4677"/>
        <w:tab w:val="right" w:pos="9355"/>
      </w:tabs>
    </w:pPr>
  </w:style>
  <w:style w:type="character" w:customStyle="1" w:styleId="ad">
    <w:name w:val="Верхний колонтитул Знак"/>
    <w:basedOn w:val="a0"/>
    <w:link w:val="ac"/>
    <w:uiPriority w:val="99"/>
    <w:semiHidden/>
    <w:rPr>
      <w:rFonts w:ascii="Times New Roman" w:hAnsi="Times New Roman" w:cs="Times New Roman"/>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36763</Words>
  <Characters>20955</Characters>
  <Application>Microsoft Office Word</Application>
  <DocSecurity>0</DocSecurity>
  <Lines>174</Lines>
  <Paragraphs>115</Paragraphs>
  <ScaleCrop>false</ScaleCrop>
  <Company>PERSONAL COMPUTERS</Company>
  <LinksUpToDate>false</LinksUpToDate>
  <CharactersWithSpaces>57603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 ?????????? ????????-????????????????? ?????? ? ?????? ????????? </dc:title>
  <dc:subject/>
  <dc:creator>Волчков Дмитрий Викторович</dc:creator>
  <cp:keywords/>
  <dc:description/>
  <cp:lastModifiedBy>admin</cp:lastModifiedBy>
  <cp:revision>2</cp:revision>
  <cp:lastPrinted>1997-12-13T21:58:00Z</cp:lastPrinted>
  <dcterms:created xsi:type="dcterms:W3CDTF">2014-01-25T23:16:00Z</dcterms:created>
  <dcterms:modified xsi:type="dcterms:W3CDTF">2014-01-25T23:16:00Z</dcterms:modified>
</cp:coreProperties>
</file>