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E2" w:rsidRPr="00167BD2" w:rsidRDefault="00FA1AE2" w:rsidP="00FA1AE2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 xml:space="preserve">Способы введения лекарств рептилиям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У рептилий рот открывают, когда пальцы уже надежно фиксируют голову. Для открывания рта у мелких рептилий используют полоску плотной бумаги, которую стараются ввести в полость рта спереди, держа ее наискосок.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У крупных черепах рот открывают с помощью шпателя, который устанавливают узким концом вперед под острым, открытым кпереди углом к средней линии головы и несколько снизу вверх. Когда рот откроется, шпатель поворачивают перпендикулярно первоначальному положению, плоскость его должна быть расположена вертикально и препятствовать смыканию челюстей.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У крупных ящериц рот открывают или как у черепах, или как у змей.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А у змей рот открывают только что описанным способом, однако в первоначальном положении шпатель должен быть расположен строго по средней линии головы змеи без какого-либо отклонения вверх или вниз. При втором способе нужно пальцами свободной руки оттянуть складку кожи под нижней челюстью вниз.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У крокодилов рот открывают обязательно двумя руками и поперек его кладут деревянный валик, сверху которого должен быть эластичный бинт.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Кому бы ни пришлось открывать рот, во время этой процедуры желательно разговаривать с животными, просить их открыть рот. Трудно ответить точно, обращают ли внимание на это такие животные, как квакши и гекконы. Однако они, во всяком случае те, которым мне приходилось давать лекарства, на третий-четвертый день лечения переставали сильно сжимать свои челюсти. И поступали аналогично при повторном лечении. Как бы там ни было, при ласковом обращении с животным стресс не будет таким сильным.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Однако лекарства, как известно, вводятся не только через рот. В экстренных ситуациях да и в обычных, когда животное заболеет, особенно если лечение предстоит длительное, возникает необходимость делать ему уколы.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Техника инъекций несложна, труднее преодолеть перед инъекциями страх. Однако, внушая себе, что все получится как нельзя лучше, что другого выхода нет, ждать помощи не от кого, можно справиться с ним. Это подтверждается тем, что люди, не имеющие никакого отношения к ветеринарии, медицине или биологии, довольно быстро осваивают технику инъекций.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Чтобы делать инъекции, нужно иметь одноразовые шприцы или шприцы вместимостью 5, 10 миллилитров, набор игл, пинцет без крючков и стерилизатор. Одноразовый шприц готов к употреблению, он стерилен.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Постучав пальцем по ампуле, чтобы содержащееся в ней лекарство оказалось все внизу, по ней, там, где она начинает сужаться, водят пилочкой или сразу отламывают острый ее конец, накрыв его сначала кусочком ваты. Держа ампулу в левой руке, а шприц - в правой, иглу вводят в ампулу так, чтобы она не касалась стенок ампулы.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Набрав лекарство, шприц поднимают иглой вверх и выпускают из него весь имеющийся в нем воздух до тех пор, пока не появится струйка. Если в шприце оказалось лекарства больше, чем нужно, дозу уменьшают, выдавливая поршнем лишнее и глядя на деления, имеющиеся на цилиндре.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Если лекарство (бициллин, любой другой препарат в форме порошка) находится во флаконе, то с помощью пинцета или ножа удаляют алюминиевый кружочек посередине колпачка. Затем в шприц набирают растворитель: новокаин, изотонический раствор хлорида натрия, протирают ватой, смоченной спиртом, резиновый кружочек на колпачке, вводят во флакон растворитель, тщательно перемешивают его с порошком и набирают лекарство в шприц. Вынув шприц с иглой из флакона, на него надевают другую, стерильную, иглу, выпускают из него воздух и делают инъекцию. Предварительно шерсть и кожу животного в нужном месте протирают кусочком ваты, смоченным спиртом или раствором йода.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Бициллины вводят с помощью иглы с широким просветом при обязательном горизонтальном положении больного, животное должно лежать. Перед непосредственным введением лекарства в мышцы необходимо потянуть поршень шприца на себя, чтобы убедиться, что игла не находится в сосуде. Если она в нем, в шприце появится кровь. В таком случае иглу продвигают немного вглубь.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Техника инъекций рептилиям ничем не отличается от техники введения лекарств, другим животным и человеку. Рептилиям делают чаще подкожные инъекции, питонам - в основном внутримышечные. </w:t>
      </w:r>
    </w:p>
    <w:p w:rsidR="00FA1AE2" w:rsidRPr="00295730" w:rsidRDefault="00FA1AE2" w:rsidP="00FA1AE2">
      <w:pPr>
        <w:spacing w:before="120"/>
        <w:ind w:firstLine="567"/>
        <w:jc w:val="both"/>
      </w:pPr>
      <w:r w:rsidRPr="00295730">
        <w:t xml:space="preserve">Прежде чем вынуть из тела животного иглу, возле нее на кожу несильно надавливают кусочком ваты, смоченным спиртом: это уменьшит боль. Затем место, в которое вводилось лекарство, слегка массируют примерно минуту той же ватой - чтобы жидкость лучше распределилась в прилежащих тканях и быстрее всосалась.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AE2"/>
    <w:rsid w:val="00167BD2"/>
    <w:rsid w:val="00295730"/>
    <w:rsid w:val="006B11B3"/>
    <w:rsid w:val="007D5ACC"/>
    <w:rsid w:val="00A70A02"/>
    <w:rsid w:val="00E4058E"/>
    <w:rsid w:val="00F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61CC79-DFDF-4500-B6D9-34C12666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1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Способы введения лекарств рептилиям </vt:lpstr>
    </vt:vector>
  </TitlesOfParts>
  <Company>Home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введения лекарств рептилиям </dc:title>
  <dc:subject/>
  <dc:creator>User</dc:creator>
  <cp:keywords/>
  <dc:description/>
  <cp:lastModifiedBy>admin</cp:lastModifiedBy>
  <cp:revision>2</cp:revision>
  <dcterms:created xsi:type="dcterms:W3CDTF">2014-02-14T16:51:00Z</dcterms:created>
  <dcterms:modified xsi:type="dcterms:W3CDTF">2014-02-14T16:51:00Z</dcterms:modified>
</cp:coreProperties>
</file>