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6F" w:rsidRDefault="00712E6F">
      <w:pPr>
        <w:pStyle w:val="a3"/>
      </w:pPr>
      <w:r>
        <w:t>АКАДЕМИЯ УПРАВЛЕНИЯ ПРИ ПРЕЗИДЕНТЕ             РЕСПУБЛИКИ БЕЛАРУСЬ</w:t>
      </w:r>
    </w:p>
    <w:p w:rsidR="00712E6F" w:rsidRDefault="00712E6F">
      <w:pPr>
        <w:pStyle w:val="a3"/>
      </w:pPr>
      <w:r>
        <w:t xml:space="preserve">                             </w:t>
      </w:r>
    </w:p>
    <w:p w:rsidR="00712E6F" w:rsidRDefault="00712E6F">
      <w:pPr>
        <w:pStyle w:val="a3"/>
      </w:pPr>
      <w:r>
        <w:t>Институт государственного управления</w:t>
      </w:r>
    </w:p>
    <w:p w:rsidR="00712E6F" w:rsidRDefault="00712E6F">
      <w:pPr>
        <w:pStyle w:val="a3"/>
      </w:pPr>
    </w:p>
    <w:p w:rsidR="00712E6F" w:rsidRDefault="00712E6F">
      <w:pPr>
        <w:pStyle w:val="a3"/>
      </w:pPr>
      <w:r>
        <w:t>Кафедра экономической теории</w:t>
      </w:r>
    </w:p>
    <w:p w:rsidR="00712E6F" w:rsidRDefault="00712E6F">
      <w:pPr>
        <w:pStyle w:val="a3"/>
      </w:pPr>
    </w:p>
    <w:p w:rsidR="00712E6F" w:rsidRDefault="00712E6F">
      <w:pPr>
        <w:pStyle w:val="a3"/>
      </w:pPr>
      <w:r>
        <w:t>Специальность "Государственное управление и экономика"</w:t>
      </w:r>
    </w:p>
    <w:p w:rsidR="00712E6F" w:rsidRDefault="00712E6F">
      <w:pPr>
        <w:pStyle w:val="a3"/>
      </w:pPr>
    </w:p>
    <w:p w:rsidR="00712E6F" w:rsidRDefault="00712E6F">
      <w:pPr>
        <w:pStyle w:val="a3"/>
      </w:pPr>
    </w:p>
    <w:p w:rsidR="00712E6F" w:rsidRDefault="00712E6F">
      <w:pPr>
        <w:pStyle w:val="a3"/>
      </w:pPr>
      <w:r>
        <w:t>КУРСОВАЯ РАБОТА</w:t>
      </w:r>
    </w:p>
    <w:p w:rsidR="00712E6F" w:rsidRDefault="00712E6F">
      <w:pPr>
        <w:pStyle w:val="a3"/>
      </w:pPr>
      <w:r>
        <w:t>по макроэкономике</w:t>
      </w:r>
    </w:p>
    <w:p w:rsidR="00712E6F" w:rsidRDefault="00712E6F">
      <w:pPr>
        <w:pStyle w:val="a3"/>
      </w:pPr>
      <w:r>
        <w:t>на тему: "Государственный бюджет в финансовой системе государства, особенности его формирования и использования в Республике Беларусь"</w:t>
      </w:r>
    </w:p>
    <w:p w:rsidR="00712E6F" w:rsidRDefault="00712E6F">
      <w:pPr>
        <w:pStyle w:val="a3"/>
      </w:pPr>
    </w:p>
    <w:p w:rsidR="00712E6F" w:rsidRDefault="00712E6F">
      <w:pPr>
        <w:pStyle w:val="a3"/>
      </w:pPr>
      <w:r>
        <w:t xml:space="preserve">Подготовил: студент II курса гр.ГУЭ-1   </w:t>
      </w:r>
    </w:p>
    <w:p w:rsidR="00712E6F" w:rsidRDefault="00712E6F">
      <w:pPr>
        <w:pStyle w:val="a3"/>
      </w:pPr>
      <w:r>
        <w:t>Курьян Денис Александрович</w:t>
      </w:r>
    </w:p>
    <w:p w:rsidR="00712E6F" w:rsidRDefault="00712E6F">
      <w:pPr>
        <w:pStyle w:val="a3"/>
      </w:pPr>
    </w:p>
    <w:p w:rsidR="00712E6F" w:rsidRDefault="00712E6F">
      <w:pPr>
        <w:pStyle w:val="a3"/>
      </w:pPr>
      <w:r>
        <w:t>Руководитель:  доктор экономических наук,</w:t>
      </w:r>
    </w:p>
    <w:p w:rsidR="00712E6F" w:rsidRDefault="00712E6F">
      <w:pPr>
        <w:pStyle w:val="a3"/>
      </w:pPr>
      <w:r>
        <w:t>профессор</w:t>
      </w:r>
    </w:p>
    <w:p w:rsidR="00712E6F" w:rsidRDefault="00712E6F">
      <w:pPr>
        <w:pStyle w:val="a3"/>
      </w:pPr>
      <w:r>
        <w:t>Ясинский Юрий Маркович</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План:                                                                                  стр.</w:t>
      </w:r>
    </w:p>
    <w:p w:rsidR="00712E6F" w:rsidRDefault="00712E6F">
      <w:pPr>
        <w:pStyle w:val="a3"/>
      </w:pPr>
      <w:r>
        <w:t xml:space="preserve">Введение ----------------------------------------------------------3 </w:t>
      </w:r>
    </w:p>
    <w:p w:rsidR="00712E6F" w:rsidRDefault="00712E6F">
      <w:pPr>
        <w:pStyle w:val="a3"/>
      </w:pPr>
    </w:p>
    <w:p w:rsidR="00712E6F" w:rsidRDefault="00712E6F">
      <w:pPr>
        <w:pStyle w:val="a3"/>
      </w:pPr>
      <w:r>
        <w:t xml:space="preserve"> 1. Понятие бюджета и его роль в финансовой системе государства. Бюджетная политика Республики Беларусь </w:t>
      </w:r>
    </w:p>
    <w:p w:rsidR="00712E6F" w:rsidRDefault="00712E6F">
      <w:pPr>
        <w:pStyle w:val="a3"/>
      </w:pPr>
      <w:r>
        <w:t>1.1. Понятие Государственного  бюджета  и бюджетное устройство Республики Беларусь------------------------------------------------------5</w:t>
      </w:r>
    </w:p>
    <w:p w:rsidR="00712E6F" w:rsidRDefault="00712E6F">
      <w:pPr>
        <w:pStyle w:val="a3"/>
      </w:pPr>
      <w:r>
        <w:t xml:space="preserve">1.2. Бюджетная политика Республики Беларусь---------------------7 </w:t>
      </w:r>
    </w:p>
    <w:p w:rsidR="00712E6F" w:rsidRDefault="00712E6F">
      <w:pPr>
        <w:pStyle w:val="a3"/>
      </w:pPr>
      <w:r>
        <w:t>2. Доходы и расходы госбюджета РБ</w:t>
      </w:r>
    </w:p>
    <w:p w:rsidR="00712E6F" w:rsidRDefault="00712E6F">
      <w:pPr>
        <w:pStyle w:val="a3"/>
      </w:pPr>
      <w:r>
        <w:t xml:space="preserve">2.1. Понятие доходов, расходов, их виды-----------------------------10 </w:t>
      </w:r>
    </w:p>
    <w:p w:rsidR="00712E6F" w:rsidRDefault="00712E6F">
      <w:pPr>
        <w:pStyle w:val="a3"/>
      </w:pPr>
      <w:r>
        <w:t>2.2.Формирование доходной части государственного бюджета Республики Беларусь и налоговая политика Республики Беларусь -16</w:t>
      </w:r>
    </w:p>
    <w:p w:rsidR="00712E6F" w:rsidRDefault="00712E6F">
      <w:pPr>
        <w:pStyle w:val="a3"/>
      </w:pPr>
      <w:r>
        <w:t>3. Дефицит государственного бюджета -------------------</w:t>
      </w:r>
    </w:p>
    <w:p w:rsidR="00712E6F" w:rsidRDefault="00712E6F">
      <w:pPr>
        <w:pStyle w:val="a3"/>
      </w:pPr>
      <w:r>
        <w:t xml:space="preserve">3.1. Основные виды бюджетных дефицитов--------------------------22 </w:t>
      </w:r>
    </w:p>
    <w:p w:rsidR="00712E6F" w:rsidRDefault="00712E6F">
      <w:pPr>
        <w:pStyle w:val="a3"/>
      </w:pPr>
      <w:r>
        <w:t>3.2. Способы финансирования дефицита государственного</w:t>
      </w:r>
    </w:p>
    <w:p w:rsidR="00712E6F" w:rsidRDefault="00712E6F">
      <w:pPr>
        <w:pStyle w:val="a3"/>
      </w:pPr>
      <w:r>
        <w:t xml:space="preserve"> бюджета ----------------------------------------------------------------------23</w:t>
      </w:r>
    </w:p>
    <w:p w:rsidR="00712E6F" w:rsidRDefault="00712E6F">
      <w:pPr>
        <w:pStyle w:val="a3"/>
      </w:pPr>
      <w:r>
        <w:t xml:space="preserve">3.3. Проблемы финансирования дефицита государственного бюджета в Республике Беларусь -----------------------------------------26 </w:t>
      </w:r>
    </w:p>
    <w:p w:rsidR="00712E6F" w:rsidRDefault="00712E6F">
      <w:pPr>
        <w:pStyle w:val="a3"/>
      </w:pPr>
    </w:p>
    <w:p w:rsidR="00712E6F" w:rsidRDefault="00712E6F">
      <w:pPr>
        <w:pStyle w:val="a3"/>
      </w:pPr>
      <w:r>
        <w:t>Заключение -------------------------------------------------------29</w:t>
      </w:r>
    </w:p>
    <w:p w:rsidR="00712E6F" w:rsidRDefault="00712E6F">
      <w:pPr>
        <w:pStyle w:val="a3"/>
      </w:pPr>
    </w:p>
    <w:p w:rsidR="00712E6F" w:rsidRDefault="00712E6F">
      <w:pPr>
        <w:pStyle w:val="a3"/>
      </w:pPr>
      <w:r>
        <w:t>Список литературы --------------------------------------------31</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Введение.</w:t>
      </w:r>
    </w:p>
    <w:p w:rsidR="00712E6F" w:rsidRDefault="00712E6F">
      <w:pPr>
        <w:pStyle w:val="a3"/>
      </w:pPr>
    </w:p>
    <w:p w:rsidR="00712E6F" w:rsidRDefault="00712E6F">
      <w:pPr>
        <w:pStyle w:val="a3"/>
        <w:jc w:val="both"/>
      </w:pPr>
      <w:r>
        <w:t xml:space="preserve">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финансовая система общества, ее главное звено -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712E6F" w:rsidRDefault="00712E6F">
      <w:pPr>
        <w:pStyle w:val="a3"/>
      </w:pPr>
      <w:r>
        <w:t>Экономические и политические реформы, проводимые в Беларуси с начала девяностых годов XX века,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Очевидно, что успех экономического реформирования в нашей стране в большой степени зависит от того, в каком направлении пойдет преобразование финансовой системы общества, насколько бюджетная политика государства будет отвечать требованиям времени. Содержание бюджета Республики Беларусь на 2002 г. показывает реальные приоритеты государства, механизм использования средств для достижения поставленных целей, характер планируемой экономической политики.</w:t>
      </w:r>
    </w:p>
    <w:p w:rsidR="00712E6F" w:rsidRDefault="00712E6F">
      <w:pPr>
        <w:pStyle w:val="a3"/>
      </w:pPr>
      <w:r>
        <w:t xml:space="preserve">Целью данной работы является анализ и рассмотрение роли бюджета в финансовой системе РБ, изучение бюджетной политики нашей страны. Задача работы - поиск путей совершенствования бюджетной политики, позволяющих эффективно воздействовать на экономическую активность, совершенствование структуры экономики, на развитие приоритетных отраслей и социальной сферы. </w:t>
      </w:r>
    </w:p>
    <w:p w:rsidR="00712E6F" w:rsidRDefault="00712E6F">
      <w:pPr>
        <w:pStyle w:val="a3"/>
      </w:pPr>
      <w:r>
        <w:t>Данная курсовая работа состоит из трех глав. В первой главе раскрывается понятие бюджета, его сущность, анализируется бюджетное устройство РБ,  структура государственного бюджета нашей страны. В Главе 2 проводится анализ доходной части бюджета, бюджетной и налоговой политики. В Главе 3 рассматриваются основные виды бюджетных дефицитов, пути их финансирования, показывается роль бюджетного дефицита как индикатора экономической безопасности Республики Беларусь.</w:t>
      </w:r>
    </w:p>
    <w:p w:rsidR="00712E6F" w:rsidRDefault="00712E6F">
      <w:pPr>
        <w:pStyle w:val="a3"/>
      </w:pPr>
      <w:r>
        <w:t xml:space="preserve">        При анализе использовались конкретные показатели бюджета, отраженные в Законах о бюджете Республики Беларусь на 2001 и 2002 год, различные статистические материалы, предоставленные Министерством финансов и Министерством статистики и анализа, монографии и публикации в периодических изданиях, посвященные исследуемым проблемам. </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1. Понятие бюджета и его роль в финансовой системе государства. Бюджетная политика Республики Беларусь</w:t>
      </w:r>
    </w:p>
    <w:p w:rsidR="00712E6F" w:rsidRDefault="00712E6F">
      <w:pPr>
        <w:pStyle w:val="a3"/>
      </w:pPr>
    </w:p>
    <w:p w:rsidR="00712E6F" w:rsidRDefault="00712E6F">
      <w:pPr>
        <w:pStyle w:val="a3"/>
      </w:pPr>
    </w:p>
    <w:p w:rsidR="00712E6F" w:rsidRDefault="00712E6F">
      <w:pPr>
        <w:pStyle w:val="a3"/>
      </w:pPr>
      <w:r>
        <w:t>1.1  Понятие государственного  бюджета и бюджетное устройство Республики Беларусь</w:t>
      </w:r>
    </w:p>
    <w:p w:rsidR="00712E6F" w:rsidRDefault="00712E6F">
      <w:pPr>
        <w:pStyle w:val="a3"/>
      </w:pPr>
    </w:p>
    <w:p w:rsidR="00712E6F" w:rsidRDefault="00712E6F">
      <w:pPr>
        <w:pStyle w:val="a3"/>
      </w:pPr>
      <w:r>
        <w:t xml:space="preserve">      Финансовые отношения,  складывающиеся у государства с предприятиями,  организациями,  учреждениями  и  населением, называются бюджетными.  Специфика этих отношений как части финансовых состоит в том, что они, во-первых, возникают в распределительном процессе, непременным участником которого является государство (в лице соответствующих органов власти) , и,   во-вторых,  связаны с формированием и использованием централизованного фонда денежных средств, предназначенного для удовлетворения общегосударственных потребностей.</w:t>
      </w:r>
    </w:p>
    <w:p w:rsidR="00712E6F" w:rsidRDefault="00712E6F">
      <w:pPr>
        <w:pStyle w:val="a3"/>
      </w:pPr>
      <w:r>
        <w:t xml:space="preserve">       Бюджетные отношения характеризуются большим многообразием, поскольку опосредуют разные направления распределительного процесса (между секторами экономики, сферами общественной деятельности, отраслями народного хозяйства, территориями страны) и охватывают все уровни хозяйствования (федеральный, республиканский, местный).</w:t>
      </w:r>
    </w:p>
    <w:p w:rsidR="00712E6F" w:rsidRDefault="00712E6F">
      <w:pPr>
        <w:pStyle w:val="a3"/>
      </w:pPr>
      <w:r>
        <w:t xml:space="preserve">          Бюджетным отношениям присущ объективный характер. Он обусловлен тем, что в руках государства ежегодно должна концентрироваться определенная доля национального дохода, необходимая для удовлетворения социально-культурных потребностей граждан,  решения оборонных задач,  покрытия общих издержек государственного управления.</w:t>
      </w:r>
    </w:p>
    <w:p w:rsidR="00712E6F" w:rsidRDefault="00712E6F">
      <w:pPr>
        <w:pStyle w:val="a3"/>
      </w:pPr>
      <w:r>
        <w:t xml:space="preserve">           Совокупность бюджетных отношений по формированию и использованию бюджетного фонда страны составляет понятие государственного   бюджета - определяющего финансового плана в  жизни государства.  По   экономической   сущности государственный бюджет - это совокупность финансовых отношений, возникающих у государства с юридическими и физическими лицами по поводу создания, распределения, использования общегосударственного фонда денежных средств.  Благодаря бюджету государство  имеет  возможность  сосредоточить финансовые ресурсы на решающих участках экономического и социального развития. </w:t>
      </w:r>
    </w:p>
    <w:p w:rsidR="00712E6F" w:rsidRDefault="00712E6F">
      <w:pPr>
        <w:pStyle w:val="a3"/>
      </w:pPr>
      <w:r>
        <w:t>Будучи экономической формой существования реальных, объективных распределительных отношений, выполняя специфическое общественное назначение - по удовлетворению потребностей общества и его государственно-территориальных структур, бюджет может рассматриваться в качестве самостоятельной экономической категории. К числу ее особенностей относятся следующие:</w:t>
      </w:r>
    </w:p>
    <w:p w:rsidR="00712E6F" w:rsidRDefault="00712E6F">
      <w:pPr>
        <w:pStyle w:val="a3"/>
      </w:pPr>
      <w:r>
        <w:t>-государственный бюджет является особой экономической формой перераспределительных отношений, связанной с обособлением части национального дохода в руках государства и ее использованием с целью удовлетворения потребностей всего общества  и  отдельных  его  государственно-территориальных формирований ;</w:t>
      </w:r>
    </w:p>
    <w:p w:rsidR="00712E6F" w:rsidRDefault="00712E6F">
      <w:pPr>
        <w:pStyle w:val="a3"/>
      </w:pPr>
      <w:r>
        <w:t>-с помощью бюджета происходит перераспределение национального дохода, реже - национального богатства между отраслями  народного  хозяйства,  территориями  страны,  сферами общественной деятельности;</w:t>
      </w:r>
    </w:p>
    <w:p w:rsidR="00712E6F" w:rsidRDefault="00712E6F">
      <w:pPr>
        <w:pStyle w:val="a3"/>
      </w:pPr>
      <w:r>
        <w:t>-пропорции  бюджетного  перераспределения  стоимости определяются потребностями расширенного воспроизводства в целом и задачами, стоящими перед обществом на каждом историческом этапе его развития;</w:t>
      </w:r>
    </w:p>
    <w:p w:rsidR="00712E6F" w:rsidRDefault="00712E6F">
      <w:pPr>
        <w:pStyle w:val="a3"/>
      </w:pPr>
      <w:r>
        <w:t>-область бюджетного распределения занимает центральное место в составе государственных финансов, что обусловлено ключевым положением бюджета по сравнению с другими звеньями.</w:t>
      </w:r>
    </w:p>
    <w:p w:rsidR="00712E6F" w:rsidRDefault="00712E6F">
      <w:pPr>
        <w:pStyle w:val="a3"/>
      </w:pPr>
      <w:r>
        <w:t xml:space="preserve">Сущность  государственного  бюджета  как  экономической категории реализуется через его функции: распределительную (через госбюджет перераспределяется от 20 до 60% национального дохода); контрольную (движение бюджетных средств сообщает о финансовом состоянии экономики и позволяет его контролировать);  и регулирующую (изменение доходов и расходов госбюджета позволяет смягчить спад производства, снизить уровень безработицы, темпы инфляции и т.д., т.е. стабилизировать экономику). </w:t>
      </w:r>
    </w:p>
    <w:p w:rsidR="00712E6F" w:rsidRDefault="00712E6F">
      <w:pPr>
        <w:pStyle w:val="a3"/>
      </w:pPr>
      <w:r>
        <w:t xml:space="preserve">        Государственный бюджет является исторической категорией, появившейся с возникновением государства и развитием товарно-денежных отношений, он задействован в разных эпохах для обеспечения выполнения общегосударственных функций. Поэтому сущность бюджета как экономической категории не меняется в зависимости от смены общественных формаций, но на его содержание и роль влияют объективные и субъективные факторы. Среди объективных первостепенное значение имеет уровень развития производительных сил, экономический потенциал страны, характер производственных отношений, экономические, природные, социальные особенности и др. К субъективным факторам относятся тип государства, политика правительства в конкретном периоде и соответственно выдвинутые им приоритеты развития, уровень экономической науки и др. Бюджеты разных стран имеют схожую структуру доходов (их формирование по большей части за счет налогов) и расходов, несмотря на любые национальные и другие особенности.</w:t>
      </w:r>
    </w:p>
    <w:p w:rsidR="00712E6F" w:rsidRDefault="00712E6F">
      <w:pPr>
        <w:pStyle w:val="a3"/>
      </w:pPr>
    </w:p>
    <w:p w:rsidR="00712E6F" w:rsidRDefault="00712E6F">
      <w:pPr>
        <w:pStyle w:val="a3"/>
      </w:pPr>
      <w:r>
        <w:t>1.2  Бюджетное устройство и бюджетная политика Республики Беларусь</w:t>
      </w:r>
    </w:p>
    <w:p w:rsidR="00712E6F" w:rsidRDefault="00712E6F">
      <w:pPr>
        <w:pStyle w:val="a3"/>
      </w:pPr>
    </w:p>
    <w:p w:rsidR="00712E6F" w:rsidRDefault="00712E6F">
      <w:pPr>
        <w:pStyle w:val="a3"/>
      </w:pPr>
      <w:r>
        <w:t xml:space="preserve">     В Законе РБ "О бюджетной системе РБ и государственных внебюджетных фондах" № 2347-XII от 4.03.1993 "государственный бюджет" определен как "основной финансовый план формирования и использования денежных средств для обеспечения функций государственных органов, экономического и социального развития Республики Беларусь или соответствующих административно-территориальных единиц (областей, районов, городов, поселков городского типа, сельсоветов)". В бюджетную систему Республики Беларусь как самостоятельные части включаются республиканский и местные бюджеты. При рассмотрении нашего госбюджета часто используется понятие консолидированный бюджет - совокупность бюджетов Республики Беларусь или ее соответствующей административно-территориальной единицы. Министерство финансов Республики Беларусь и местные финансовые органы ежегодно составляют консолидированные бюджеты соответственно Республики Беларусь и ее административно-территориальных единиц.</w:t>
      </w:r>
    </w:p>
    <w:p w:rsidR="00712E6F" w:rsidRDefault="00712E6F">
      <w:pPr>
        <w:pStyle w:val="a3"/>
      </w:pPr>
      <w:r>
        <w:t xml:space="preserve">     Бюджетная политика государства в сжатом выражении - это выработка и реализация подходов по формированию основных доходных источников, определению приоритетов в финансировании государственных расходов и регулированию дефицита бюджета.  Данная триада направлена на активное регулирование экономических процессов, обеспечивающих рост объемов производства, развитие здоровой конкурентной среды во всех секторах экономики, социальную защиту населения.</w:t>
      </w:r>
    </w:p>
    <w:p w:rsidR="00712E6F" w:rsidRDefault="00712E6F">
      <w:pPr>
        <w:pStyle w:val="a3"/>
      </w:pPr>
      <w:r>
        <w:t>Более 70 лет бюджетная политика осуществлялась на основе общих в Советском Союзе принципов финансового планирования. Методическая работа по формированию бюджета проводилась централизованно Министерством финансов СССР, а значит, мало учитывала особенности республики.</w:t>
      </w:r>
    </w:p>
    <w:p w:rsidR="00712E6F" w:rsidRDefault="00712E6F">
      <w:pPr>
        <w:pStyle w:val="a3"/>
      </w:pPr>
      <w:r>
        <w:t>С обретением Беларуси суверенитета бюджетная политика получила качественно иное содержание. Стратегический курс на построение социально ориентированной рыночной экономики - со всеми присущими ей закономерностями развития - предъявляет к бюджетной политике государства требование служить эффективным инструментом регулирования совокупного спроса, проведения антициклической или проциклической политики  в зависимости от текущих экономических условий и задач. Не менее актуальна и задача обеспечения стабилизации экономики страны.</w:t>
      </w:r>
    </w:p>
    <w:p w:rsidR="00712E6F" w:rsidRDefault="00712E6F">
      <w:pPr>
        <w:pStyle w:val="a3"/>
      </w:pPr>
      <w:r>
        <w:t>За последние годы Министерство Финансов вырабатывало новую практику формирования бюджетной политики, параллельно осуществляя большую методологическую работу в области бюджетного планирования. Дело в том, что действовавшая с 1991 года бюджетная классификация, разработанная Минфином РБ, была основана на методологии, существовавшей еще в СССР, и не соответствовала новым требованиям времени. Это затрудняло процесс составления, исполнения и анализа бюджета. В то же время в процессе бюджетного регулирования появились новые для республики финансовые категории: дефицит бюджета и источники его финансирования, государственный внешний и внутренний долг.</w:t>
      </w:r>
    </w:p>
    <w:p w:rsidR="00712E6F" w:rsidRDefault="00712E6F">
      <w:pPr>
        <w:pStyle w:val="a3"/>
      </w:pPr>
      <w:r>
        <w:t xml:space="preserve">  Процесс консолидации в бюджете ряда государственных внебюджетных и бюджетных целевых фондов, формирование трансфертных отношений с юридическими и физическими лицами потребовали проведения большой работы по обновлению бюджетного законодательства.  </w:t>
      </w:r>
    </w:p>
    <w:p w:rsidR="00712E6F" w:rsidRDefault="00712E6F">
      <w:pPr>
        <w:pStyle w:val="a3"/>
      </w:pPr>
      <w:r>
        <w:t xml:space="preserve">         Напряженная и целенаправленная работа дала свои результаты. В стране был принят Закон о "О бюджетной классификации Республики Беларусь", который установил основы правового регулирования отношений, возникающих в процессе составления, утверждения и исполнения республиканского и местного бюджета, государственных внебюджетных и бюджетных целевых фондов, внебюджетных средств бюджетных учреждений и организаций. Также в новой редакции принят Закон "О бюджетной системе Республики Беларусь и государственных внебюджетных фондах", который заложил принципы функционирования бюджетной системы страны. Обновление бюджетного законодательства должно было способствовать эффективному проведению бюджетной политики, обеспечению оперативного финансирования государственных программ, а также усилению контроля за рациональным и целевым использованием средств республиканского бюджета и целевых бюджетных фондов.</w:t>
      </w:r>
    </w:p>
    <w:p w:rsidR="00712E6F" w:rsidRDefault="00712E6F">
      <w:pPr>
        <w:pStyle w:val="a3"/>
      </w:pPr>
      <w:r>
        <w:t>В качестве критериев эффективности бюджетной политики можно предложить следующие:</w:t>
      </w:r>
    </w:p>
    <w:p w:rsidR="00712E6F" w:rsidRDefault="00712E6F">
      <w:pPr>
        <w:pStyle w:val="a3"/>
      </w:pPr>
      <w:r>
        <w:t>* уровень собираемости бюджетных доходов в целом, налогов в частности;</w:t>
      </w:r>
    </w:p>
    <w:p w:rsidR="00712E6F" w:rsidRDefault="00712E6F">
      <w:pPr>
        <w:pStyle w:val="a3"/>
      </w:pPr>
      <w:r>
        <w:t>* уровень выполнения бюджетных обязательств;</w:t>
      </w:r>
    </w:p>
    <w:p w:rsidR="00712E6F" w:rsidRDefault="00712E6F">
      <w:pPr>
        <w:pStyle w:val="a3"/>
      </w:pPr>
      <w:r>
        <w:t>* величину бюджетного дефицита и скорость роста государственного долга;</w:t>
      </w:r>
    </w:p>
    <w:p w:rsidR="00712E6F" w:rsidRDefault="00712E6F">
      <w:pPr>
        <w:pStyle w:val="a3"/>
      </w:pPr>
      <w:r>
        <w:t>* объем финансовых ресурсов, отвлекаемых на обслуживание государственного бюджета;</w:t>
      </w:r>
    </w:p>
    <w:p w:rsidR="00712E6F" w:rsidRDefault="00712E6F">
      <w:pPr>
        <w:pStyle w:val="a3"/>
      </w:pPr>
      <w:r>
        <w:t>* величину валютных резервов, используемых для финансирования бюджетного дефицита;</w:t>
      </w:r>
    </w:p>
    <w:p w:rsidR="00712E6F" w:rsidRDefault="00712E6F">
      <w:pPr>
        <w:pStyle w:val="a3"/>
      </w:pPr>
      <w:r>
        <w:t>* динамику валового внутреннего продукта;</w:t>
      </w:r>
    </w:p>
    <w:p w:rsidR="00712E6F" w:rsidRDefault="00712E6F">
      <w:pPr>
        <w:pStyle w:val="a3"/>
      </w:pPr>
      <w:r>
        <w:t>* уровень безработицы;</w:t>
      </w:r>
    </w:p>
    <w:p w:rsidR="00712E6F" w:rsidRDefault="00712E6F">
      <w:pPr>
        <w:pStyle w:val="a3"/>
      </w:pPr>
      <w:r>
        <w:t>* степень выполнения законодательных и приравненных к ним актов о бюджете.</w:t>
      </w:r>
    </w:p>
    <w:p w:rsidR="00712E6F" w:rsidRDefault="00712E6F">
      <w:pPr>
        <w:pStyle w:val="a3"/>
      </w:pPr>
      <w:r>
        <w:t xml:space="preserve">        Анализ бюджетной политики, являющейся одним из основных направлений экономической политики, требует рассмотрения деятельности государства по определению основных задач и количественных параметров формирования доходов и расходов бюджета, чему и посвящена следующая глава. </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 Расходы и доходы госбюджета</w:t>
      </w:r>
    </w:p>
    <w:p w:rsidR="00712E6F" w:rsidRDefault="00712E6F">
      <w:pPr>
        <w:pStyle w:val="a3"/>
      </w:pPr>
      <w:r>
        <w:t xml:space="preserve">          2.1. Понятие доходов, расходов, их виды</w:t>
      </w:r>
    </w:p>
    <w:p w:rsidR="00712E6F" w:rsidRDefault="00712E6F">
      <w:pPr>
        <w:pStyle w:val="a3"/>
      </w:pPr>
      <w:r>
        <w:t>Функционирование государственного бюджета происходит посредством особых экономических форм- доходов и расходов, выражающих последовательные этапы перераспределения стоимости общественного продукта, концентрируемой в руках государства. Доходы и расходы бюджета - это объективно обусловленные категории, каждая из которых имеет общественное значение; доходы служат финансовой базой деятельности государства, расходы - удовлетворению общегосударственных потребностей.</w:t>
      </w:r>
    </w:p>
    <w:p w:rsidR="00712E6F" w:rsidRDefault="00712E6F">
      <w:pPr>
        <w:pStyle w:val="a3"/>
      </w:pPr>
      <w:r>
        <w:t xml:space="preserve">          Расходы государственного бюджета - это экономические отношения, возникающие в связи с распределением фонда денежных средств государства и его использованием по отраслевому, целевому и территориальному назначению.</w:t>
      </w:r>
    </w:p>
    <w:p w:rsidR="00712E6F" w:rsidRDefault="00712E6F">
      <w:pPr>
        <w:pStyle w:val="a3"/>
      </w:pPr>
      <w:r>
        <w:t>Категория расходов бюджета проявляется через конкретные виды расходов, каждый из которых может быть охарактеризован с качественной и количественной сторон. Качественная характеристика позволяет установить экономическую природу и общественное назначение каждого вида бюджетных расходов, количественная - их величину.</w:t>
      </w:r>
    </w:p>
    <w:p w:rsidR="00712E6F" w:rsidRDefault="00712E6F">
      <w:pPr>
        <w:pStyle w:val="a3"/>
      </w:pPr>
      <w:r>
        <w:t>Для выяснения роли и значения многообразных бюджетных расходов их обычно классифицируют по определенным признакам: по роли в воспроизводстве, общественному значению, отраслям производства и видам деятельности, целевому назначению.</w:t>
      </w:r>
    </w:p>
    <w:p w:rsidR="00712E6F" w:rsidRDefault="00712E6F">
      <w:pPr>
        <w:pStyle w:val="a3"/>
      </w:pPr>
      <w:r>
        <w:t xml:space="preserve">По роли в общественном производстве расходы государственного бюджета подразделяются на две части: одна связана с развитием материального производства, совершенствованием его отраслевой структуры, другая используется на содержание и дальнейшее  развитие  непроизводственной  сферы.  С  помощью бюджетных расходов государство может регулировать распределение денежных средств между материальным производством и непроизводственной сферой в соответствии с потребностями общества в области экономического и социального развития; воздействовать на стоимостную структуру общественного производства, стимулировать развитие принципиально новых отраслей экономики и видов производства, влиять на ускорение научно-технического прогресса. </w:t>
      </w:r>
    </w:p>
    <w:p w:rsidR="00712E6F" w:rsidRDefault="00712E6F">
      <w:pPr>
        <w:pStyle w:val="a3"/>
      </w:pPr>
      <w:r>
        <w:t xml:space="preserve">         Экономическая группировка бюджетных расходов по их общественному назначению отражает выполняемые государством функции - экономическую, социальную, оборонную и др. В соответствии с общественным назначением, все расходы бюджета могут быть подразделены на четыре группы: народное хозяйство,  социально-культурные мероприятия, оборона и управление. </w:t>
      </w:r>
    </w:p>
    <w:p w:rsidR="00712E6F" w:rsidRDefault="00712E6F">
      <w:pPr>
        <w:pStyle w:val="a3"/>
      </w:pPr>
      <w:r>
        <w:t xml:space="preserve">        Наиболее крупными до недавних пор были расходы бюджета на финансирование народного хозяйства. В их состав включались расходы на отрасли материального производства, жилищно-коммунального хозяйства и бытового обслуживания населения. Основная масса бюджетных ресурсов направлялась на финансирование капитальных вложений в государственном секторе экономики и выдачу предприятиям разного вида дотаций (на возмещение разницы в ценах, оказание финансовой помощи малорентабельным и убыточным хозяйствам и т.д.). </w:t>
      </w:r>
    </w:p>
    <w:p w:rsidR="00712E6F" w:rsidRDefault="00712E6F">
      <w:pPr>
        <w:pStyle w:val="a3"/>
      </w:pPr>
      <w:r>
        <w:t xml:space="preserve">Значительные бюджетные средства ежегодно направляются на финансирование социально-культурных мероприятий. Они позволяют государству развивать систему народного образования, финансировать культуру, удовлетворять минимальные потребности населения в медицинском обслуживании, осуществлять социальную защиту граждан, повышать уровень их социального обеспечения. Расходы бюджета на социально-культурные мероприятия имеют не только социальное, но и экономическое значение. Являясь финансовой базой осуществления социальных  прав - на образование, медицинское обслуживание, социальную защиту и т.д., эти расходы одновременно влияют на общественное производство, способствуя улучшению качественного  состава трудовых ресурсов,  созданию условий для повышения производительности труда на основе использования научных достижений, ускорению научно-технического прогресса. </w:t>
      </w:r>
    </w:p>
    <w:p w:rsidR="00712E6F" w:rsidRDefault="00712E6F">
      <w:pPr>
        <w:pStyle w:val="a3"/>
      </w:pPr>
      <w:r>
        <w:t xml:space="preserve">         Часть средств бюджета государство направляет на оборону. Военные расходы довольно дорого обходятся налогоплательщику: в советские времена на них использовалось от 25 до 30% валового национального продукта. Основное место в затратах на оборону занимает закупка вооружений и военной техники; затем идут затраты по текущему содержанию армии и флота, финансированию научно-технических разработок в области вооружения; остальное приходится на долю военного строительства, пенсий военнослужащим и прочие расходы. Объем расходов на оборону зависит прежде всего от степени реальной угрозы военного нападения: при благоприятной международной обстановке они сокращаются. </w:t>
      </w:r>
    </w:p>
    <w:p w:rsidR="00712E6F" w:rsidRDefault="00712E6F">
      <w:pPr>
        <w:pStyle w:val="a3"/>
      </w:pPr>
      <w:r>
        <w:t xml:space="preserve">Расходы бюджета на управление обусловлены выполнением государством хозяйственно-организаторской функции и связаны с наличием специфической - управленческой - сферы деятельности. Бюджетные расходы на управление являются частью общего фонда управления, формируемого также и в децентрализованном порядке путем включения расходов на управление в себестоимость продукции (работ, услуг) предприятий и организаций. </w:t>
      </w:r>
    </w:p>
    <w:p w:rsidR="00712E6F" w:rsidRDefault="00712E6F">
      <w:pPr>
        <w:pStyle w:val="a3"/>
      </w:pPr>
      <w:r>
        <w:t xml:space="preserve">Разбалансированность отечественной экономики выдвигает на первый план двуединую задачу - сокращения бюджетных расходов и одновременного повышения  эффективности  использования  бюджетных  средств. Главная трудность в решении этой задачи заключается в том, что на пути подчас неоправданного роста бюджетных расходов еще не создано непреодолимых преград,  а оценка бюджетных расходов  с  позиций их народнохозяйственной и социальной эффективности затруднена в связи с отсутствием необходимой нормативной базы. </w:t>
      </w:r>
    </w:p>
    <w:p w:rsidR="00712E6F" w:rsidRDefault="00712E6F">
      <w:pPr>
        <w:pStyle w:val="a3"/>
      </w:pPr>
      <w:r>
        <w:t xml:space="preserve"> Существующая практика формирования бюджета свидетельствует о том, что доступ к государственным финансовым ресурсам все еще сравнительно свободен,  что создает возможности  для  неэффективного  использования  бюджетных ассигнований. Необходима коренная перестройка бюджетных отношений, прежде всего в материальном производстве, где бюджетное финансирование следует практически полностью заменить системой субсидирования,  при которой обязательными условиями предоставления средств выступали бы конкурсная борьба претендентов за сами субсидии и отбор более эффективных вариантов инвестирования бюджетных средств на основе сопоставления проектно-сметной документации и финансовых расчетов.</w:t>
      </w:r>
    </w:p>
    <w:p w:rsidR="00712E6F" w:rsidRDefault="00712E6F">
      <w:pPr>
        <w:pStyle w:val="a3"/>
      </w:pPr>
      <w:r>
        <w:t xml:space="preserve">Замена бюджетного финансирования субсидиями*, субвенциями*, а также бюджетными займами* позволит реально перейти к использованию в практике бюджетной работы таких показателей, как финансоемкость и финансоотдача, от которых безусловно зависят последующие доходы бюджета.  </w:t>
      </w:r>
    </w:p>
    <w:p w:rsidR="00712E6F" w:rsidRDefault="00712E6F">
      <w:pPr>
        <w:pStyle w:val="a3"/>
      </w:pPr>
      <w:r>
        <w:t xml:space="preserve">       Все расходные статьи бюджета делятся на защищенные и незащищенные. Перечень защищенных дается ежегодно в законе о бюджете. Защищенные статьи не подлежат сокращению при недостатке доходных источников. Все расходные статьи бюджета делятся на защищенные и незащищенные. Перечень защищенных дается ежегодно в законе о бюджете. Защищенные статьи не подлежат сокращению при недостатке доходных источников. </w:t>
      </w:r>
    </w:p>
    <w:p w:rsidR="00712E6F" w:rsidRDefault="00712E6F">
      <w:pPr>
        <w:pStyle w:val="a3"/>
      </w:pPr>
      <w:r>
        <w:t>___________________________________________________________________________</w:t>
      </w:r>
    </w:p>
    <w:p w:rsidR="00712E6F" w:rsidRDefault="00712E6F">
      <w:pPr>
        <w:pStyle w:val="a3"/>
      </w:pPr>
      <w:r>
        <w:t>(*субвенция - денежные средства, выделяемые из вышестоящего бюджета нижестоящему бюджету на конкретные цели;  *субсидия - денежные средства, предоставляемые вышестоящим бюджетом нижестоящему бюджету для выравнивания уровня социально-экономического развития соответствующей административно-территориальной единицы либо юридическим и физическим лицам в виде помощи или пособия, *бюджетный заем - денежные средства, выданные временно из республиканского или местных бюджетов для использования по целевому назначению с получением с заемщика процентов на сумму займа;)</w:t>
      </w:r>
    </w:p>
    <w:p w:rsidR="00712E6F" w:rsidRDefault="00712E6F">
      <w:pPr>
        <w:pStyle w:val="a3"/>
      </w:pPr>
    </w:p>
    <w:p w:rsidR="00712E6F" w:rsidRDefault="00712E6F">
      <w:pPr>
        <w:pStyle w:val="a3"/>
      </w:pPr>
      <w:r>
        <w:t xml:space="preserve">      Защищенными расходами госбюджета нашей страны в 2002 году (согласно Закона РБ №72-3 от 29.12.2001 "О бюджете РБ на 2002 год") являются заработная плата и начисления на нее, трансферты населению (стипендии, пенсии, пособия, безналичные жилищные субсидии на удешевление стоимости коммунальных услуг и другие выплаты населению в соответствии с законодательными актами Республики Беларусь), продукты питания, медикаменты и перевязочные средства,  проценты по государственному долгу, погашение государственного долга. Сокращение может производиться только по незащищенным статьям. Статьи, находящиеся под защитой также не подлежат секвестру - пропорциональному сокращению расходов по всем статьям бюджета и блокированию - временной приостановке финансирования по отдельным статьям расходов бюджета.</w:t>
      </w:r>
    </w:p>
    <w:p w:rsidR="00712E6F" w:rsidRDefault="00712E6F">
      <w:pPr>
        <w:pStyle w:val="a3"/>
      </w:pPr>
      <w:r>
        <w:t xml:space="preserve">         В составе республиканского и местных бюджетов также создаются резервные и целевые бюджетные фонды, средства которых используются по целевому назначению на осуществление социальных, экологических и других программ, ликвидацию последствий возможных стихийных бедствий и проведение других мероприятий, которые не могли быть предусмотрены при утверждении бюджетов. Порядок формирования этих фондов и их размеры определяются при утверждении бюджетов на очередной финансовый (бюджетный) год.</w:t>
      </w:r>
    </w:p>
    <w:p w:rsidR="00712E6F" w:rsidRDefault="00712E6F">
      <w:pPr>
        <w:pStyle w:val="a3"/>
      </w:pPr>
      <w:r>
        <w:t>Расходы государственного бюджета тесно взаимосвязаны с его доходами. С одной стороны, объем расходов бюджета лимитируется жесткими  рамками  поступающих  бюджетных  доходов,  причем последние в свою очередь определяются экономическими возможностями государства. С другой стороны, расходы при надлежащем использовании бюджетных средств могут оказывать обратное влияние на доходы, содействуя росту производства, развитию науки, совершенствованию кадрового потенциала и т.д.</w:t>
      </w:r>
    </w:p>
    <w:p w:rsidR="00712E6F" w:rsidRDefault="00712E6F">
      <w:pPr>
        <w:pStyle w:val="a3"/>
      </w:pPr>
      <w:r>
        <w:t xml:space="preserve">          Доходы бюджета выражают экономические отношения, возникающие у государства с предприятиями, организациями и гражданами в процессе формирования бюджетного фонда страны. Формой проявления этих экономических отношений служат различные виды платежей предприятий, организаций и населения в государственный бюджет, а их материально-вещественным воплощением - денежные средства, мобилизуемые в бюджетный фонд. Бюджетные доходы, с одной стороны, являются результатом распределения стоимости общественного продукта между различными участниками воспроизводственного процесса, а с другой - выступают объектом  дальнейшего  распределения  сконцентрированной  в руках государства стоимости, ибо последняя используется для формирования бюджетных фондов территориального, отраслевого и целевого назначения.</w:t>
      </w:r>
    </w:p>
    <w:p w:rsidR="00712E6F" w:rsidRDefault="00712E6F">
      <w:pPr>
        <w:pStyle w:val="a3"/>
      </w:pPr>
      <w:r>
        <w:t>Состав бюджетных доходов, формы мобилизации денежных средств в бюджет зависят от системы и методов хозяйствования, а также от решаемых обществом экономических задач. В нашей стране, где собственником преобладающей массы средств производства до недавнего времени выступало государство, доходы бюджета базировались в основном на денежных накоплениях государственных предприятий. Система взимания платежей в период 1930-1990 годов отличалась тем, что была жестко централизованной, строилась на использовании индивидуальных ставок. Эти черты отражали административно-командный подход к мобилизации финансовых ресурсов в распоряжение государства, свидетельствовали о стремлении центра сосредоточить в своих руках максимально возможную величину денежных средств. Переход на рыночные основы хозяйствования потребовал использования новых методов руководства общественным производством,  а неэффективность применявшихся ранее форм мобилизации части чистого дохода предприятий в бюджет обусловило коренное изменение системы доходных поступлений - она стала строиться на базе налоговых платежей ; взаимоотношения предприятий с бюджетом были переведены на правовую основу, регулируемую законом.</w:t>
      </w:r>
    </w:p>
    <w:p w:rsidR="00712E6F" w:rsidRDefault="00712E6F">
      <w:pPr>
        <w:pStyle w:val="a3"/>
      </w:pPr>
      <w:r>
        <w:t>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накопления капитала, расширяя или уменьшая платежеспособный спрос населения.</w:t>
      </w:r>
    </w:p>
    <w:p w:rsidR="00712E6F" w:rsidRDefault="00712E6F">
      <w:pPr>
        <w:pStyle w:val="a3"/>
      </w:pPr>
      <w:r>
        <w:t>Конкретными формами проявления категории налога являются виды налоговых платежей, устанавливаемых законодательными органами власти. С организационно-правовой стороны налог - это обязательный платеж, поступающий в бюджетный фонд в определенных законом размерах и установленные сроки. Совокупность различных видов налогов, в построении и методах исчисления которых реализуются определенные принципы, образуют налоговую систему страны.</w:t>
      </w:r>
    </w:p>
    <w:p w:rsidR="00712E6F" w:rsidRDefault="00712E6F">
      <w:pPr>
        <w:pStyle w:val="a3"/>
      </w:pPr>
      <w:r>
        <w:t xml:space="preserve">Главным среди налогов, взимаемых с юридических лиц, является налог на прибыль (доход) предприятий. Его главенствующая роль вызвана тем, что в условиях рыночного хозяйства роль прибыли существенно возрастает; она становится важнейшим объектом воздействия государства, так как является целью всех производителей товаров и услуг на рынке. Налог на прибыль должен использоваться не только в фискальных целях, но и для создания заинтересованности предприятий в повышении эффективности производства и улучшении его материально-технической оснащенности. </w:t>
      </w:r>
    </w:p>
    <w:p w:rsidR="00712E6F" w:rsidRDefault="00712E6F">
      <w:pPr>
        <w:pStyle w:val="a3"/>
      </w:pPr>
      <w:r>
        <w:t>Банки и другие кредитные учреждения, осуществляющие свою деятельность на коммерческих началах,  уплачивают в бюджет  подоходный  налог.  Система  подоходного  обложения распространяется также на страховые организации, получающие доходы от страховых видов деятельности.</w:t>
      </w:r>
    </w:p>
    <w:p w:rsidR="00712E6F" w:rsidRDefault="00712E6F">
      <w:pPr>
        <w:pStyle w:val="a3"/>
      </w:pPr>
      <w:r>
        <w:t>Наличие разных форм собственности, их экономическое соперничество  вызывает  необходимость  взимания  налога  не только с получаемых доходов, но и со стоимости имущества, которое прямым или косвенным образом способствует росту дохода предприятия. Поэтому налог на имущество (в частности, на недвижимое и др.) - неотъемлемая часть налоговой системы страны при рыночных отношениях. При его взимании реализуются обе функции налога - и фискальная, и экономическая. Первая - благодаря тому, что налог на имущество обеспечивает стабильные поступления в доходы территориальных бюджетов, так как вносится в первоочередном порядке с отнесением расходов по его уплате на себестоимость продукции (работ, услуг) ; вторая - через заинтересованность предприятия в уплате меньших сумм, чем стимулируется стремление плательщика быстрее освобождаться от излишнего, неиспользуемого имущества.</w:t>
      </w:r>
    </w:p>
    <w:p w:rsidR="00712E6F" w:rsidRDefault="00712E6F">
      <w:pPr>
        <w:pStyle w:val="a3"/>
      </w:pPr>
      <w:r>
        <w:t>Важное место в налоговой системе страны занимают платежи за природные ресурсы : земельный налог, плата за воду, лесной доход и др. Одни из них вносятся из прибыли, другие - за счет себестоимости. Значение названных платежей в том, что они играют не только фискальную, но и стимулирующую  роль,  ориентируя  субъектов  хозяйствования  на  более эффективное использование соответствующих видов ресурсов.</w:t>
      </w:r>
    </w:p>
    <w:p w:rsidR="00712E6F" w:rsidRDefault="00712E6F">
      <w:pPr>
        <w:pStyle w:val="a3"/>
      </w:pPr>
      <w:r>
        <w:t>Не менее важен подоходный налог. Переход к рыночной экономике создает предпосылки для роста личных доходов граждан. В этих условиях применяется прогрессивное налогообложение, позволяющее по мере увеличения заработков граждан изымать у них в увеличенных  размерах  денежные  средства,  необходимые  для проведения социальных программ.</w:t>
      </w:r>
    </w:p>
    <w:p w:rsidR="00712E6F" w:rsidRDefault="00712E6F">
      <w:pPr>
        <w:pStyle w:val="a3"/>
      </w:pPr>
      <w:r>
        <w:t xml:space="preserve">        В белорусской системе налогообложения наряду с прямыми используются и косвенные, основным из которых является налог на добавленную стоимость. Этот платеж в бюджет количественно заменил  (вместе с акцизами)  ранее действовавшие налог с оборота и налог с продаж, которые могли функционировать только в системе фиксированных на государственном уровне оптовых и розничных цен. </w:t>
      </w:r>
    </w:p>
    <w:p w:rsidR="00712E6F" w:rsidRDefault="00712E6F">
      <w:pPr>
        <w:pStyle w:val="a3"/>
      </w:pPr>
      <w:r>
        <w:t xml:space="preserve">          Одновременно с НДС в системе косвенного обложения используются  также  различные  акцизы,  устанавливаемые  на отдельные виды и группы товаров. Их введение также обусловлено отменой налога с оборота.  В  систему косвенного обложения включаются и таможенные пошлины ; ими облагаются товары и иные предметы,  ввозимые на территорию страны и вывозимые за ее пределы.</w:t>
      </w:r>
    </w:p>
    <w:p w:rsidR="00712E6F" w:rsidRDefault="00712E6F">
      <w:pPr>
        <w:pStyle w:val="a3"/>
      </w:pPr>
      <w:r>
        <w:t>Кроме налогов в бюджет поступают неналоговые доходы. К ним относятся, с одной стороны, доходы от эксплуатации государственной собственности, а в условиях перехода к рынку и от ее продажи юридическим и физическим лицам, а с другой - поступления от реализации облигаций государственных займов и других ценных бумаг. Доходы от продажи государственной собственности в рамках общей программы приватизации могут занять место в общей сумме бюджетных поступлений. В дальнейшем,  по мере завершения программы приватизации, доходы от распродажи государственного имущества постепенно будут вытесняться доходами, получаемыми в виде процентов и дивидендов от инвестирования государственных средств в акции высокодоходных фирм и другие ценные бумаги, а также доходами от продажи ценных бумаг.</w:t>
      </w:r>
    </w:p>
    <w:p w:rsidR="00712E6F" w:rsidRDefault="00712E6F">
      <w:pPr>
        <w:pStyle w:val="a3"/>
      </w:pPr>
      <w:r>
        <w:t>В итоге, доходы бюджета можно подразделить на три крупные группы: закрепленные, т.е. предписаны к тому или иному уровню бюджета, регулирующие или отчисления по регулирующим доходным источникам.  Ежегодно расписывается процентное соотношение распределения тех или иных налогов по уровням бюджетов, дополнительные источники, устанавливаемые территориальными органами власти самостоятельно, а также дотации и субвенции ( строго целевые дотации ), которые поступают в нижестоящие бюджеты из вышестоящих.</w:t>
      </w:r>
    </w:p>
    <w:p w:rsidR="00712E6F" w:rsidRDefault="00712E6F">
      <w:pPr>
        <w:pStyle w:val="a3"/>
      </w:pPr>
    </w:p>
    <w:p w:rsidR="00712E6F" w:rsidRDefault="00712E6F">
      <w:pPr>
        <w:pStyle w:val="a3"/>
      </w:pPr>
      <w:r>
        <w:t>2.2. Формирование доходной части государственного бюджета и налоговая политика Республики Беларусь</w:t>
      </w:r>
    </w:p>
    <w:p w:rsidR="00712E6F" w:rsidRDefault="00712E6F">
      <w:pPr>
        <w:pStyle w:val="a3"/>
      </w:pPr>
      <w:r>
        <w:t xml:space="preserve">       </w:t>
      </w:r>
    </w:p>
    <w:p w:rsidR="00712E6F" w:rsidRDefault="00712E6F">
      <w:pPr>
        <w:pStyle w:val="a3"/>
      </w:pPr>
      <w:r>
        <w:t xml:space="preserve">         Республиканский бюджет на 2002 год был утвержден по расходам в сумме 4 238 416 100,0 тыс.рублей исходя из прогнозируемого объема доходов в сумме 3 893 666 100,0 тыс.рублей. Доходная часть бюджета РБ, как и в странах с развитой рыночной экономикой, формируется в основном за счет налоговых платежей (около 90%). Именно эти обязательные платежи обеспечивают государственную казну стабильными поступлениями, создают единые условия хозяйствования для разных субъектов, возможности прогнозирования развития их деятельности. Доходная часть отличается множеством налогов и характеризуется высокой долей косвенных налогов, которые в условиях кризисных явлений, инфляции дают определенную гарантию систематического пополнения государственной казны.</w:t>
      </w:r>
    </w:p>
    <w:p w:rsidR="00712E6F" w:rsidRDefault="00712E6F">
      <w:pPr>
        <w:pStyle w:val="a3"/>
      </w:pPr>
      <w:r>
        <w:t>Вообще, к доходам республиканского бюджета РБ относятся: налог на добавленную стоимость, акцизы (за минусом отчислений в местные бюджеты), налог на прибыль, таможенные пошлины и сборы, чрезвычайный налог для финансирования ликвидации последствий аварии на ЧАЭС. Кроме того, к ним относятся средства, получаемые от других государств в соответствии с заключенными соглашениями, неналоговые платежи и др. В таблице № 1 приведена структура доходов Государственного бюджета.</w:t>
      </w:r>
    </w:p>
    <w:p w:rsidR="00712E6F" w:rsidRDefault="00712E6F">
      <w:pPr>
        <w:pStyle w:val="a3"/>
      </w:pPr>
      <w:r>
        <w:t>Таблица № 1 "Структура доходов Госбюджета, %"1</w:t>
      </w:r>
    </w:p>
    <w:p w:rsidR="00712E6F" w:rsidRDefault="00712E6F">
      <w:pPr>
        <w:pStyle w:val="a3"/>
      </w:pPr>
    </w:p>
    <w:p w:rsidR="00712E6F" w:rsidRDefault="00712E6F">
      <w:pPr>
        <w:pStyle w:val="a3"/>
      </w:pPr>
      <w:r>
        <w:t>Статья                          доходов</w:t>
      </w:r>
    </w:p>
    <w:p w:rsidR="00712E6F" w:rsidRDefault="00712E6F">
      <w:pPr>
        <w:pStyle w:val="a3"/>
      </w:pPr>
      <w:r>
        <w:t xml:space="preserve"> 199219941996199820012002Доходы % </w:t>
      </w:r>
    </w:p>
    <w:p w:rsidR="00712E6F" w:rsidRDefault="00712E6F">
      <w:pPr>
        <w:pStyle w:val="a3"/>
      </w:pPr>
      <w:r>
        <w:t xml:space="preserve">       </w:t>
      </w:r>
    </w:p>
    <w:p w:rsidR="00712E6F" w:rsidRDefault="00712E6F">
      <w:pPr>
        <w:pStyle w:val="a3"/>
      </w:pPr>
    </w:p>
    <w:p w:rsidR="00712E6F" w:rsidRDefault="00712E6F">
      <w:pPr>
        <w:pStyle w:val="a3"/>
      </w:pPr>
      <w:r>
        <w:t>В том  числе</w:t>
      </w:r>
    </w:p>
    <w:p w:rsidR="00712E6F" w:rsidRDefault="00712E6F">
      <w:pPr>
        <w:pStyle w:val="a3"/>
      </w:pPr>
      <w:r>
        <w:t>НДС</w:t>
      </w:r>
    </w:p>
    <w:p w:rsidR="00712E6F" w:rsidRDefault="00712E6F">
      <w:pPr>
        <w:pStyle w:val="a3"/>
      </w:pPr>
      <w:r>
        <w:t>Налог на прибыль и доходы</w:t>
      </w:r>
    </w:p>
    <w:p w:rsidR="00712E6F" w:rsidRDefault="00712E6F">
      <w:pPr>
        <w:pStyle w:val="a3"/>
      </w:pPr>
      <w:r>
        <w:t>Акцизы</w:t>
      </w:r>
    </w:p>
    <w:p w:rsidR="00712E6F" w:rsidRDefault="00712E6F">
      <w:pPr>
        <w:pStyle w:val="a3"/>
      </w:pPr>
      <w:r>
        <w:t>Государственные налоги</w:t>
      </w:r>
    </w:p>
    <w:p w:rsidR="00712E6F" w:rsidRDefault="00712E6F">
      <w:pPr>
        <w:pStyle w:val="a3"/>
      </w:pPr>
      <w:r>
        <w:t>С населения</w:t>
      </w:r>
    </w:p>
    <w:p w:rsidR="00712E6F" w:rsidRDefault="00712E6F">
      <w:pPr>
        <w:pStyle w:val="a3"/>
      </w:pPr>
      <w:r>
        <w:t>Налог на топливо</w:t>
      </w:r>
    </w:p>
    <w:p w:rsidR="00712E6F" w:rsidRDefault="00712E6F">
      <w:pPr>
        <w:pStyle w:val="a3"/>
      </w:pPr>
      <w:r>
        <w:t>Налог на недвижимость</w:t>
      </w:r>
    </w:p>
    <w:p w:rsidR="00712E6F" w:rsidRDefault="00712E6F">
      <w:pPr>
        <w:pStyle w:val="a3"/>
      </w:pPr>
      <w:r>
        <w:t>Чрезв.-й  налог</w:t>
      </w:r>
    </w:p>
    <w:p w:rsidR="00712E6F" w:rsidRDefault="00712E6F">
      <w:pPr>
        <w:pStyle w:val="a3"/>
      </w:pPr>
      <w:r>
        <w:t>Платежи за пользование</w:t>
      </w:r>
    </w:p>
    <w:p w:rsidR="00712E6F" w:rsidRDefault="00712E6F">
      <w:pPr>
        <w:pStyle w:val="a3"/>
      </w:pPr>
      <w:r>
        <w:t>Прир.-ми рес.-ми</w:t>
      </w:r>
    </w:p>
    <w:p w:rsidR="00712E6F" w:rsidRDefault="00712E6F">
      <w:pPr>
        <w:pStyle w:val="a3"/>
      </w:pPr>
      <w:r>
        <w:t>Плата за землю</w:t>
      </w:r>
    </w:p>
    <w:p w:rsidR="00712E6F" w:rsidRDefault="00712E6F">
      <w:pPr>
        <w:pStyle w:val="a3"/>
      </w:pPr>
      <w:r>
        <w:t>Госпошлина, сборы и разные неналоговые доходы, доходы цел. бюдж. фондов</w:t>
      </w:r>
    </w:p>
    <w:p w:rsidR="00712E6F" w:rsidRDefault="00712E6F">
      <w:pPr>
        <w:pStyle w:val="a3"/>
      </w:pPr>
    </w:p>
    <w:p w:rsidR="00712E6F" w:rsidRDefault="00712E6F">
      <w:pPr>
        <w:pStyle w:val="a3"/>
      </w:pPr>
      <w:r>
        <w:t>Доходы от ВЭД100,0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37,1</w:t>
      </w:r>
    </w:p>
    <w:p w:rsidR="00712E6F" w:rsidRDefault="00712E6F">
      <w:pPr>
        <w:pStyle w:val="a3"/>
      </w:pPr>
    </w:p>
    <w:p w:rsidR="00712E6F" w:rsidRDefault="00712E6F">
      <w:pPr>
        <w:pStyle w:val="a3"/>
      </w:pPr>
      <w:r>
        <w:t>25,8</w:t>
      </w:r>
    </w:p>
    <w:p w:rsidR="00712E6F" w:rsidRDefault="00712E6F">
      <w:pPr>
        <w:pStyle w:val="a3"/>
      </w:pPr>
      <w:r>
        <w:t>8,9</w:t>
      </w:r>
    </w:p>
    <w:p w:rsidR="00712E6F" w:rsidRDefault="00712E6F">
      <w:pPr>
        <w:pStyle w:val="a3"/>
      </w:pPr>
    </w:p>
    <w:p w:rsidR="00712E6F" w:rsidRDefault="00712E6F">
      <w:pPr>
        <w:pStyle w:val="a3"/>
      </w:pPr>
    </w:p>
    <w:p w:rsidR="00712E6F" w:rsidRDefault="00712E6F">
      <w:pPr>
        <w:pStyle w:val="a3"/>
      </w:pPr>
      <w:r>
        <w:t>7,4</w:t>
      </w:r>
    </w:p>
    <w:p w:rsidR="00712E6F" w:rsidRDefault="00712E6F">
      <w:pPr>
        <w:pStyle w:val="a3"/>
      </w:pPr>
      <w:r>
        <w:t>2,4</w:t>
      </w:r>
    </w:p>
    <w:p w:rsidR="00712E6F" w:rsidRDefault="00712E6F">
      <w:pPr>
        <w:pStyle w:val="a3"/>
      </w:pPr>
    </w:p>
    <w:p w:rsidR="00712E6F" w:rsidRDefault="00712E6F">
      <w:pPr>
        <w:pStyle w:val="a3"/>
      </w:pPr>
      <w:r>
        <w:t>0,6</w:t>
      </w:r>
    </w:p>
    <w:p w:rsidR="00712E6F" w:rsidRDefault="00712E6F">
      <w:pPr>
        <w:pStyle w:val="a3"/>
      </w:pPr>
      <w:r>
        <w:t xml:space="preserve">  ---</w:t>
      </w:r>
    </w:p>
    <w:p w:rsidR="00712E6F" w:rsidRDefault="00712E6F">
      <w:pPr>
        <w:pStyle w:val="a3"/>
      </w:pPr>
    </w:p>
    <w:p w:rsidR="00712E6F" w:rsidRDefault="00712E6F">
      <w:pPr>
        <w:pStyle w:val="a3"/>
      </w:pPr>
    </w:p>
    <w:p w:rsidR="00712E6F" w:rsidRDefault="00712E6F">
      <w:pPr>
        <w:pStyle w:val="a3"/>
      </w:pPr>
      <w:r>
        <w:t>0,1</w:t>
      </w:r>
    </w:p>
    <w:p w:rsidR="00712E6F" w:rsidRDefault="00712E6F">
      <w:pPr>
        <w:pStyle w:val="a3"/>
      </w:pPr>
      <w:r>
        <w:t>0,5</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13,5</w:t>
      </w:r>
    </w:p>
    <w:p w:rsidR="00712E6F" w:rsidRDefault="00712E6F">
      <w:pPr>
        <w:pStyle w:val="a3"/>
      </w:pPr>
    </w:p>
    <w:p w:rsidR="00712E6F" w:rsidRDefault="00712E6F">
      <w:pPr>
        <w:pStyle w:val="a3"/>
      </w:pPr>
      <w:r>
        <w:t>1,6100,0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27,4</w:t>
      </w:r>
    </w:p>
    <w:p w:rsidR="00712E6F" w:rsidRDefault="00712E6F">
      <w:pPr>
        <w:pStyle w:val="a3"/>
      </w:pPr>
    </w:p>
    <w:p w:rsidR="00712E6F" w:rsidRDefault="00712E6F">
      <w:pPr>
        <w:pStyle w:val="a3"/>
      </w:pPr>
      <w:r>
        <w:t>30,7</w:t>
      </w:r>
    </w:p>
    <w:p w:rsidR="00712E6F" w:rsidRDefault="00712E6F">
      <w:pPr>
        <w:pStyle w:val="a3"/>
      </w:pPr>
      <w:r>
        <w:t>10,6</w:t>
      </w:r>
    </w:p>
    <w:p w:rsidR="00712E6F" w:rsidRDefault="00712E6F">
      <w:pPr>
        <w:pStyle w:val="a3"/>
      </w:pPr>
    </w:p>
    <w:p w:rsidR="00712E6F" w:rsidRDefault="00712E6F">
      <w:pPr>
        <w:pStyle w:val="a3"/>
      </w:pPr>
    </w:p>
    <w:p w:rsidR="00712E6F" w:rsidRDefault="00712E6F">
      <w:pPr>
        <w:pStyle w:val="a3"/>
      </w:pPr>
      <w:r>
        <w:t>7,3</w:t>
      </w:r>
    </w:p>
    <w:p w:rsidR="00712E6F" w:rsidRDefault="00712E6F">
      <w:pPr>
        <w:pStyle w:val="a3"/>
      </w:pPr>
      <w:r>
        <w:t>2,2</w:t>
      </w:r>
    </w:p>
    <w:p w:rsidR="00712E6F" w:rsidRDefault="00712E6F">
      <w:pPr>
        <w:pStyle w:val="a3"/>
      </w:pPr>
    </w:p>
    <w:p w:rsidR="00712E6F" w:rsidRDefault="00712E6F">
      <w:pPr>
        <w:pStyle w:val="a3"/>
      </w:pPr>
      <w:r>
        <w:t>1,3</w:t>
      </w:r>
    </w:p>
    <w:p w:rsidR="00712E6F" w:rsidRDefault="00712E6F">
      <w:pPr>
        <w:pStyle w:val="a3"/>
      </w:pPr>
      <w:r>
        <w:t>4,9</w:t>
      </w:r>
    </w:p>
    <w:p w:rsidR="00712E6F" w:rsidRDefault="00712E6F">
      <w:pPr>
        <w:pStyle w:val="a3"/>
      </w:pPr>
    </w:p>
    <w:p w:rsidR="00712E6F" w:rsidRDefault="00712E6F">
      <w:pPr>
        <w:pStyle w:val="a3"/>
      </w:pPr>
    </w:p>
    <w:p w:rsidR="00712E6F" w:rsidRDefault="00712E6F">
      <w:pPr>
        <w:pStyle w:val="a3"/>
      </w:pPr>
      <w:r>
        <w:t>0,1</w:t>
      </w:r>
    </w:p>
    <w:p w:rsidR="00712E6F" w:rsidRDefault="00712E6F">
      <w:pPr>
        <w:pStyle w:val="a3"/>
      </w:pPr>
      <w:r>
        <w:t>0,3</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3,9</w:t>
      </w:r>
    </w:p>
    <w:p w:rsidR="00712E6F" w:rsidRDefault="00712E6F">
      <w:pPr>
        <w:pStyle w:val="a3"/>
      </w:pPr>
    </w:p>
    <w:p w:rsidR="00712E6F" w:rsidRDefault="00712E6F">
      <w:pPr>
        <w:pStyle w:val="a3"/>
      </w:pPr>
      <w:r>
        <w:t>9,2100,0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28,2</w:t>
      </w:r>
    </w:p>
    <w:p w:rsidR="00712E6F" w:rsidRDefault="00712E6F">
      <w:pPr>
        <w:pStyle w:val="a3"/>
      </w:pPr>
    </w:p>
    <w:p w:rsidR="00712E6F" w:rsidRDefault="00712E6F">
      <w:pPr>
        <w:pStyle w:val="a3"/>
      </w:pPr>
      <w:r>
        <w:t>14,6</w:t>
      </w:r>
    </w:p>
    <w:p w:rsidR="00712E6F" w:rsidRDefault="00712E6F">
      <w:pPr>
        <w:pStyle w:val="a3"/>
      </w:pPr>
      <w:r>
        <w:t>12,5</w:t>
      </w:r>
    </w:p>
    <w:p w:rsidR="00712E6F" w:rsidRDefault="00712E6F">
      <w:pPr>
        <w:pStyle w:val="a3"/>
      </w:pPr>
    </w:p>
    <w:p w:rsidR="00712E6F" w:rsidRDefault="00712E6F">
      <w:pPr>
        <w:pStyle w:val="a3"/>
      </w:pPr>
    </w:p>
    <w:p w:rsidR="00712E6F" w:rsidRDefault="00712E6F">
      <w:pPr>
        <w:pStyle w:val="a3"/>
      </w:pPr>
      <w:r>
        <w:t>10,4</w:t>
      </w:r>
    </w:p>
    <w:p w:rsidR="00712E6F" w:rsidRDefault="00712E6F">
      <w:pPr>
        <w:pStyle w:val="a3"/>
      </w:pPr>
      <w:r>
        <w:t>0,5</w:t>
      </w:r>
    </w:p>
    <w:p w:rsidR="00712E6F" w:rsidRDefault="00712E6F">
      <w:pPr>
        <w:pStyle w:val="a3"/>
      </w:pPr>
    </w:p>
    <w:p w:rsidR="00712E6F" w:rsidRDefault="00712E6F">
      <w:pPr>
        <w:pStyle w:val="a3"/>
      </w:pPr>
      <w:r>
        <w:t>1,9</w:t>
      </w:r>
    </w:p>
    <w:p w:rsidR="00712E6F" w:rsidRDefault="00712E6F">
      <w:pPr>
        <w:pStyle w:val="a3"/>
      </w:pPr>
      <w:r>
        <w:t>7,5</w:t>
      </w:r>
    </w:p>
    <w:p w:rsidR="00712E6F" w:rsidRDefault="00712E6F">
      <w:pPr>
        <w:pStyle w:val="a3"/>
      </w:pPr>
    </w:p>
    <w:p w:rsidR="00712E6F" w:rsidRDefault="00712E6F">
      <w:pPr>
        <w:pStyle w:val="a3"/>
      </w:pPr>
    </w:p>
    <w:p w:rsidR="00712E6F" w:rsidRDefault="00712E6F">
      <w:pPr>
        <w:pStyle w:val="a3"/>
      </w:pPr>
      <w:r>
        <w:t>0,9</w:t>
      </w:r>
    </w:p>
    <w:p w:rsidR="00712E6F" w:rsidRDefault="00712E6F">
      <w:pPr>
        <w:pStyle w:val="a3"/>
      </w:pPr>
      <w:r>
        <w:t>1,8</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9,7</w:t>
      </w:r>
    </w:p>
    <w:p w:rsidR="00712E6F" w:rsidRDefault="00712E6F">
      <w:pPr>
        <w:pStyle w:val="a3"/>
      </w:pPr>
    </w:p>
    <w:p w:rsidR="00712E6F" w:rsidRDefault="00712E6F">
      <w:pPr>
        <w:pStyle w:val="a3"/>
      </w:pPr>
      <w:r>
        <w:t>6,7100,0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25,8</w:t>
      </w:r>
    </w:p>
    <w:p w:rsidR="00712E6F" w:rsidRDefault="00712E6F">
      <w:pPr>
        <w:pStyle w:val="a3"/>
      </w:pPr>
    </w:p>
    <w:p w:rsidR="00712E6F" w:rsidRDefault="00712E6F">
      <w:pPr>
        <w:pStyle w:val="a3"/>
      </w:pPr>
      <w:r>
        <w:t>12,3</w:t>
      </w:r>
    </w:p>
    <w:p w:rsidR="00712E6F" w:rsidRDefault="00712E6F">
      <w:pPr>
        <w:pStyle w:val="a3"/>
      </w:pPr>
      <w:r>
        <w:t>11,1</w:t>
      </w:r>
    </w:p>
    <w:p w:rsidR="00712E6F" w:rsidRDefault="00712E6F">
      <w:pPr>
        <w:pStyle w:val="a3"/>
      </w:pPr>
    </w:p>
    <w:p w:rsidR="00712E6F" w:rsidRDefault="00712E6F">
      <w:pPr>
        <w:pStyle w:val="a3"/>
      </w:pPr>
    </w:p>
    <w:p w:rsidR="00712E6F" w:rsidRDefault="00712E6F">
      <w:pPr>
        <w:pStyle w:val="a3"/>
      </w:pPr>
      <w:r>
        <w:t>10,1</w:t>
      </w:r>
    </w:p>
    <w:p w:rsidR="00712E6F" w:rsidRDefault="00712E6F">
      <w:pPr>
        <w:pStyle w:val="a3"/>
      </w:pPr>
      <w:r>
        <w:t>.....</w:t>
      </w:r>
    </w:p>
    <w:p w:rsidR="00712E6F" w:rsidRDefault="00712E6F">
      <w:pPr>
        <w:pStyle w:val="a3"/>
      </w:pPr>
    </w:p>
    <w:p w:rsidR="00712E6F" w:rsidRDefault="00712E6F">
      <w:pPr>
        <w:pStyle w:val="a3"/>
      </w:pPr>
      <w:r>
        <w:t>3,8</w:t>
      </w:r>
    </w:p>
    <w:p w:rsidR="00712E6F" w:rsidRDefault="00712E6F">
      <w:pPr>
        <w:pStyle w:val="a3"/>
      </w:pPr>
      <w:r>
        <w:t>.....</w:t>
      </w:r>
    </w:p>
    <w:p w:rsidR="00712E6F" w:rsidRDefault="00712E6F">
      <w:pPr>
        <w:pStyle w:val="a3"/>
      </w:pPr>
    </w:p>
    <w:p w:rsidR="00712E6F" w:rsidRDefault="00712E6F">
      <w:pPr>
        <w:pStyle w:val="a3"/>
      </w:pPr>
    </w:p>
    <w:p w:rsidR="00712E6F" w:rsidRDefault="00712E6F">
      <w:pPr>
        <w:pStyle w:val="a3"/>
      </w:pPr>
      <w:r>
        <w:t>.....</w:t>
      </w:r>
    </w:p>
    <w:p w:rsidR="00712E6F" w:rsidRDefault="00712E6F">
      <w:pPr>
        <w:pStyle w:val="a3"/>
      </w:pPr>
      <w:r>
        <w:t>.....</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w:t>
      </w:r>
    </w:p>
    <w:p w:rsidR="00712E6F" w:rsidRDefault="00712E6F">
      <w:pPr>
        <w:pStyle w:val="a3"/>
      </w:pPr>
    </w:p>
    <w:p w:rsidR="00712E6F" w:rsidRDefault="00712E6F">
      <w:pPr>
        <w:pStyle w:val="a3"/>
      </w:pPr>
      <w:r>
        <w:t>6,3100,0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32,1</w:t>
      </w:r>
    </w:p>
    <w:p w:rsidR="00712E6F" w:rsidRDefault="00712E6F">
      <w:pPr>
        <w:pStyle w:val="a3"/>
      </w:pPr>
    </w:p>
    <w:p w:rsidR="00712E6F" w:rsidRDefault="00712E6F">
      <w:pPr>
        <w:pStyle w:val="a3"/>
      </w:pPr>
      <w:r>
        <w:t>18.7</w:t>
      </w:r>
    </w:p>
    <w:p w:rsidR="00712E6F" w:rsidRDefault="00712E6F">
      <w:pPr>
        <w:pStyle w:val="a3"/>
      </w:pPr>
      <w:r>
        <w:t>13,2</w:t>
      </w:r>
    </w:p>
    <w:p w:rsidR="00712E6F" w:rsidRDefault="00712E6F">
      <w:pPr>
        <w:pStyle w:val="a3"/>
      </w:pPr>
    </w:p>
    <w:p w:rsidR="00712E6F" w:rsidRDefault="00712E6F">
      <w:pPr>
        <w:pStyle w:val="a3"/>
      </w:pPr>
    </w:p>
    <w:p w:rsidR="00712E6F" w:rsidRDefault="00712E6F">
      <w:pPr>
        <w:pStyle w:val="a3"/>
      </w:pPr>
      <w:r>
        <w:t>н-д</w:t>
      </w:r>
    </w:p>
    <w:p w:rsidR="00712E6F" w:rsidRDefault="00712E6F">
      <w:pPr>
        <w:pStyle w:val="a3"/>
      </w:pPr>
      <w:r>
        <w:t>.....</w:t>
      </w:r>
    </w:p>
    <w:p w:rsidR="00712E6F" w:rsidRDefault="00712E6F">
      <w:pPr>
        <w:pStyle w:val="a3"/>
      </w:pPr>
    </w:p>
    <w:p w:rsidR="00712E6F" w:rsidRDefault="00712E6F">
      <w:pPr>
        <w:pStyle w:val="a3"/>
      </w:pPr>
      <w:r>
        <w:t>.....</w:t>
      </w:r>
    </w:p>
    <w:p w:rsidR="00712E6F" w:rsidRDefault="00712E6F">
      <w:pPr>
        <w:pStyle w:val="a3"/>
      </w:pPr>
      <w:r>
        <w:t>3,9</w:t>
      </w:r>
    </w:p>
    <w:p w:rsidR="00712E6F" w:rsidRDefault="00712E6F">
      <w:pPr>
        <w:pStyle w:val="a3"/>
      </w:pPr>
    </w:p>
    <w:p w:rsidR="00712E6F" w:rsidRDefault="00712E6F">
      <w:pPr>
        <w:pStyle w:val="a3"/>
      </w:pPr>
    </w:p>
    <w:p w:rsidR="00712E6F" w:rsidRDefault="00712E6F">
      <w:pPr>
        <w:pStyle w:val="a3"/>
      </w:pPr>
      <w:r>
        <w:t>.....</w:t>
      </w:r>
    </w:p>
    <w:p w:rsidR="00712E6F" w:rsidRDefault="00712E6F">
      <w:pPr>
        <w:pStyle w:val="a3"/>
      </w:pPr>
      <w:r>
        <w:t>.....</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21,7</w:t>
      </w:r>
    </w:p>
    <w:p w:rsidR="00712E6F" w:rsidRDefault="00712E6F">
      <w:pPr>
        <w:pStyle w:val="a3"/>
      </w:pPr>
    </w:p>
    <w:p w:rsidR="00712E6F" w:rsidRDefault="00712E6F">
      <w:pPr>
        <w:pStyle w:val="a3"/>
      </w:pPr>
      <w:r>
        <w:t>7,6100,0</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30,1</w:t>
      </w:r>
    </w:p>
    <w:p w:rsidR="00712E6F" w:rsidRDefault="00712E6F">
      <w:pPr>
        <w:pStyle w:val="a3"/>
      </w:pPr>
    </w:p>
    <w:p w:rsidR="00712E6F" w:rsidRDefault="00712E6F">
      <w:pPr>
        <w:pStyle w:val="a3"/>
      </w:pPr>
      <w:r>
        <w:t>14,2</w:t>
      </w:r>
    </w:p>
    <w:p w:rsidR="00712E6F" w:rsidRDefault="00712E6F">
      <w:pPr>
        <w:pStyle w:val="a3"/>
      </w:pPr>
      <w:r>
        <w:t>10,1</w:t>
      </w:r>
    </w:p>
    <w:p w:rsidR="00712E6F" w:rsidRDefault="00712E6F">
      <w:pPr>
        <w:pStyle w:val="a3"/>
      </w:pPr>
    </w:p>
    <w:p w:rsidR="00712E6F" w:rsidRDefault="00712E6F">
      <w:pPr>
        <w:pStyle w:val="a3"/>
      </w:pPr>
    </w:p>
    <w:p w:rsidR="00712E6F" w:rsidRDefault="00712E6F">
      <w:pPr>
        <w:pStyle w:val="a3"/>
      </w:pPr>
      <w:r>
        <w:t>н-д</w:t>
      </w:r>
    </w:p>
    <w:p w:rsidR="00712E6F" w:rsidRDefault="00712E6F">
      <w:pPr>
        <w:pStyle w:val="a3"/>
      </w:pPr>
      <w:r>
        <w:t>.....</w:t>
      </w:r>
    </w:p>
    <w:p w:rsidR="00712E6F" w:rsidRDefault="00712E6F">
      <w:pPr>
        <w:pStyle w:val="a3"/>
      </w:pPr>
    </w:p>
    <w:p w:rsidR="00712E6F" w:rsidRDefault="00712E6F">
      <w:pPr>
        <w:pStyle w:val="a3"/>
      </w:pPr>
      <w:r>
        <w:t>.....</w:t>
      </w:r>
    </w:p>
    <w:p w:rsidR="00712E6F" w:rsidRDefault="00712E6F">
      <w:pPr>
        <w:pStyle w:val="a3"/>
      </w:pPr>
      <w:r>
        <w:t>5,4</w:t>
      </w:r>
    </w:p>
    <w:p w:rsidR="00712E6F" w:rsidRDefault="00712E6F">
      <w:pPr>
        <w:pStyle w:val="a3"/>
      </w:pPr>
    </w:p>
    <w:p w:rsidR="00712E6F" w:rsidRDefault="00712E6F">
      <w:pPr>
        <w:pStyle w:val="a3"/>
      </w:pPr>
    </w:p>
    <w:p w:rsidR="00712E6F" w:rsidRDefault="00712E6F">
      <w:pPr>
        <w:pStyle w:val="a3"/>
      </w:pPr>
      <w:r>
        <w:t>.....</w:t>
      </w:r>
    </w:p>
    <w:p w:rsidR="00712E6F" w:rsidRDefault="00712E6F">
      <w:pPr>
        <w:pStyle w:val="a3"/>
      </w:pPr>
      <w:r>
        <w:t>.....</w:t>
      </w:r>
    </w:p>
    <w:p w:rsidR="00712E6F" w:rsidRDefault="00712E6F">
      <w:pPr>
        <w:pStyle w:val="a3"/>
      </w:pPr>
    </w:p>
    <w:p w:rsidR="00712E6F" w:rsidRDefault="00712E6F">
      <w:pPr>
        <w:pStyle w:val="a3"/>
      </w:pPr>
    </w:p>
    <w:p w:rsidR="00712E6F" w:rsidRDefault="00712E6F">
      <w:pPr>
        <w:pStyle w:val="a3"/>
      </w:pPr>
    </w:p>
    <w:p w:rsidR="00712E6F" w:rsidRDefault="00712E6F">
      <w:pPr>
        <w:pStyle w:val="a3"/>
      </w:pPr>
      <w:r>
        <w:t>20,5</w:t>
      </w:r>
    </w:p>
    <w:p w:rsidR="00712E6F" w:rsidRDefault="00712E6F">
      <w:pPr>
        <w:pStyle w:val="a3"/>
      </w:pPr>
    </w:p>
    <w:p w:rsidR="00712E6F" w:rsidRDefault="00712E6F">
      <w:pPr>
        <w:pStyle w:val="a3"/>
      </w:pPr>
      <w:r>
        <w:t>10,3</w:t>
      </w:r>
    </w:p>
    <w:p w:rsidR="00712E6F" w:rsidRDefault="00712E6F">
      <w:pPr>
        <w:pStyle w:val="a3"/>
      </w:pPr>
      <w:r>
        <w:t xml:space="preserve"> Анализируя структуру доходов государственного бюджета, становится очевидным, что на протяжении длительного времени продолжает медленно снижаться удельный вес прямых налогов (налог на прибыль и доходы предприятий и подоходный налог) в общей величине государственных доходов. С 1992 года по настоящее время наблюдается постоянное снижение доли налога на прибыль и доходы предприятий к общей величине налоговых поступлений (с 30,7 % в 1994 году до 14,2 в 2002). Можно утверждать, что уровень прямых налогов по международным стандартам является действительно низким. Доля косвенных налогов в доходах государственного бюджета соответственно увеличивалась.  Следует отметить и рост доли доходов от внешнеэкономической деятельности РБ (с 1,6% в 1992 до 10,3 % в 2002), что свидетельствует о возрастающем влиянии взаимодействия с зарубежными партнерами нашей страны на структуру доходов ее бюджета. В 2003 году ожидается значительное увеличение (в 4,5 раза) по отношению к текущему году, поступлений от продажи принадлежащих государству акций, другого имущества, в том числе и от приватизации государственного имущества.  </w:t>
      </w:r>
    </w:p>
    <w:p w:rsidR="00712E6F" w:rsidRDefault="00712E6F">
      <w:pPr>
        <w:pStyle w:val="a3"/>
      </w:pPr>
      <w:r>
        <w:t xml:space="preserve">       Несмотря на сокращение государственных расходов и прогнозируемое увеличение неналоговых доходов, о снижении общей налоговой нагрузки речь пока не идет. Анализ прогнозируемых налоговых поступлений свидетельствует о том, что общая совокупная налоговая нагрузка по отношению к ВВП (с учетом недоимки) с каждым годом увеличивается (в 2001 году по сравнению с 2000 годом увеличилась с 35,9 до 36,8%, или на 0,9 процентных пункта, эта тенденция сохраняется и в 2002 году).       </w:t>
      </w:r>
    </w:p>
    <w:p w:rsidR="00712E6F" w:rsidRDefault="00712E6F">
      <w:pPr>
        <w:pStyle w:val="a3"/>
      </w:pPr>
      <w:r>
        <w:t xml:space="preserve">      Среди изменений ставок налогов в 2002 году следует отметить снижение ставки налога на прибыль с 30 до 24% , которое отражает желание предотвратить утечку капитала за рубеж и осуществление других целей, стимулирующих развитие экономики. Из списка республиканских в этом году были исключены налог на игорный бизнес и единый с/х налог. Минфин посчитал, что они должны стать местными. Также в этом году на создание новых рабочих мест будет предназначено 25% от поступлений чрезвычайного налога и обязательных отчислений в фонд занятости, это на 5% больше, чем в 2001 г. Однако правительство предложило целых 15 категорий лиц, структур и платежей, с которых данный налог не взимается. Среди прочих бенефициарами такой политики стали сельскохозяйственные предприятия, юридические лица, обслуживающие село, созданные и находящиеся в ведении местных и распорядительных органов. Из года в год государство освобождает их от уплаты отдельных налогов, но эти меры не помогают отечественному сельскому хозяйству обеспечить высокую производительность труда, платежеспособность, закрепление на старых рынках и завоевание новых сельскохозяйственными производителями. Не всегда оправданные налоговые льготы существенно снижают эффективность фискальной политики.</w:t>
      </w:r>
    </w:p>
    <w:p w:rsidR="00712E6F" w:rsidRDefault="00712E6F">
      <w:pPr>
        <w:pStyle w:val="a3"/>
      </w:pPr>
      <w:r>
        <w:t>Согласно ст.7 закона о государственном бюджете РБ на 2002 г., предусмотрены следующие нормативы отчислений в бюджеты областей и г. Минска от общих налоговых сборов:</w:t>
      </w:r>
    </w:p>
    <w:p w:rsidR="00712E6F" w:rsidRDefault="00712E6F">
      <w:pPr>
        <w:pStyle w:val="a3"/>
      </w:pPr>
      <w:r>
        <w:t xml:space="preserve">        Очевидно, что бюджет-2002 поставил определенные регионы в более выгодное положение, чем другие. На следующий год сохранены нормы отчислений из республиканского бюджета в областные и столичный городской. По акцизам все области получают 40% от собранных средств. По НДС Брестская - 66%, Витебская - 47%, Гомельская - 42%, Гродненская - 58%, Минская - 56%, г. Минск - 25%. А вот Могилевская в прошлом году получала только 51% собранного в области НДС от отечественных производителей, а в 2002 г. цифра увеличена до 91%. По налогам на доходы и прибыль юридических лиц Гомельская область получит 51,3% (в 2001 г. - 33%), Могилевская - 100% (вместо 41%) и Минск - 33,3% (вместо 25% в этом году). При этом Могилевская область имеет одни из самых плохих показателей по количеству убыточных предприятий, по рентабельности, по объему складских запасов и долгов перед бюджетом по налогам, перед поставщиками по энергоресурсам и перед рабочими - по зарплате. </w:t>
      </w:r>
    </w:p>
    <w:p w:rsidR="00712E6F" w:rsidRDefault="00712E6F">
      <w:pPr>
        <w:pStyle w:val="a3"/>
      </w:pPr>
      <w:r>
        <w:t xml:space="preserve">       Известно, что одной из важных проблем для государственных предприятий является их принуждение к содержанию социальных и культурных объектов. В бюджете-2001 г. выплаты на поддержание передаваемых местных советам объектов составили почти 7 млрд. рублей. На 2002 г. данная сумма запланирована в размере 7,4 млрд. (с учетом инфляции она сократилась). Произошло уменьшение объема субвенций на строительство объектов коммунальной собственности. На 2002 г. запланировано 27,7 млрд. вместо 32 млрд. в 2001. В реальном выражении уменьшение объемов финансирования по данным статьям ожидается весьма существенным. В два раза в номинальном выражении планируется сократить субвенции на "финансирование расходов, связанных с осуществлением г. Минском функции столицы" (до 25 млрд.). </w:t>
      </w:r>
    </w:p>
    <w:p w:rsidR="00712E6F" w:rsidRDefault="00712E6F">
      <w:pPr>
        <w:pStyle w:val="a3"/>
      </w:pPr>
      <w:r>
        <w:t xml:space="preserve">        И в целом: тенденция проекта бюджета на 2003 год - режим строжайшей экономии. Предполагается, что расходы на образование и науку вырастут в 1,5 раза, на культуру и СМИ - в 1,4 раза. Напротив, на 50% сокращаются расходы на содержание всех санаториев и здравниц, отменяется большинство льгот на транспорте, сокращаются льготы по бесплатному получению лекарств и зубопротезированию, будут упорядочены льготы по отпуску населению сжиженного газа и твердого топлива, и др. Ставки основных налогов останутся на прежнем уровне.</w:t>
      </w:r>
    </w:p>
    <w:p w:rsidR="00712E6F" w:rsidRDefault="00712E6F">
      <w:pPr>
        <w:pStyle w:val="a3"/>
      </w:pPr>
      <w:r>
        <w:t xml:space="preserve">         Реальное же снижение налогового давления на экономику может быть достигнуто только за счет сокращения количества применяемых налогов или снижения их ставок (при условии качественного построения моделей взимания каждого из налогов). Такие решения как раз и составляют основу налоговой политики государства и всегда зависят от состояния текущей экономической конъюнктуры (при высокой конъюнктуре и инфляции более полезно для экономики увеличивать налоговую нагрузку).</w:t>
      </w:r>
    </w:p>
    <w:p w:rsidR="00712E6F" w:rsidRDefault="00712E6F">
      <w:pPr>
        <w:pStyle w:val="a3"/>
      </w:pPr>
      <w:r>
        <w:t>Для разрешения коллизии двух главных целей, одна из которых - обеспечение достаточных поступлений в бюджет, а другая -  налоги должны взиматься так, чтобы они не мешали, а напротив, способствовали росту и развитию экономики, необходимо проведение комплекса следующих мер:</w:t>
      </w:r>
    </w:p>
    <w:p w:rsidR="00712E6F" w:rsidRDefault="00712E6F">
      <w:pPr>
        <w:pStyle w:val="a3"/>
      </w:pPr>
      <w:r>
        <w:t>* Введение общепринятых норм и принципов налогообложения;</w:t>
      </w:r>
    </w:p>
    <w:p w:rsidR="00712E6F" w:rsidRDefault="00712E6F">
      <w:pPr>
        <w:pStyle w:val="a3"/>
      </w:pPr>
      <w:r>
        <w:t>* Совершенствование структуры и сокращение количества применяемых налогов за счет отмены малоэффективных сборов и отчислений во внебюджетные фонды;</w:t>
      </w:r>
    </w:p>
    <w:p w:rsidR="00712E6F" w:rsidRDefault="00712E6F">
      <w:pPr>
        <w:pStyle w:val="a3"/>
      </w:pPr>
      <w:r>
        <w:t>* Существенная модернизация методов расчета, механизмов и принципов взимания таких основных налогов, как акцизы , НДС, налог на прибыль и доходы предприятий, подоходный налог с граждан;</w:t>
      </w:r>
    </w:p>
    <w:p w:rsidR="00712E6F" w:rsidRDefault="00712E6F">
      <w:pPr>
        <w:pStyle w:val="a3"/>
      </w:pPr>
      <w:r>
        <w:t>* Пересмотр и сокращение налоговых льгот по всем применяемым налогам и сборам в целях расширения их налоговой базы с тем, чтобы сделать возможным снижение ставок и дальнейшее уменьшение количества налогов и сборов;</w:t>
      </w:r>
    </w:p>
    <w:p w:rsidR="00712E6F" w:rsidRDefault="00712E6F">
      <w:pPr>
        <w:pStyle w:val="a3"/>
      </w:pPr>
      <w:r>
        <w:t>* Поиск и выбор оптимального соотношения республиканских и местных налогов и сборов, а также эффективного взаимодействия республиканского и местных бюджетов.</w:t>
      </w:r>
    </w:p>
    <w:p w:rsidR="00712E6F" w:rsidRDefault="00712E6F">
      <w:pPr>
        <w:pStyle w:val="a3"/>
      </w:pPr>
      <w:r>
        <w:t xml:space="preserve">      Таким образом, анализ доходной части бюджета указывает как на имеющиеся некоторые положительные результаты, так и на ряд проблемных вопросов, требующих скорейшего решения.</w:t>
      </w:r>
    </w:p>
    <w:p w:rsidR="00712E6F" w:rsidRDefault="00712E6F">
      <w:pPr>
        <w:pStyle w:val="a3"/>
      </w:pPr>
    </w:p>
    <w:p w:rsidR="00712E6F" w:rsidRDefault="00712E6F">
      <w:pPr>
        <w:pStyle w:val="a3"/>
      </w:pPr>
    </w:p>
    <w:p w:rsidR="00712E6F" w:rsidRDefault="00712E6F">
      <w:pPr>
        <w:pStyle w:val="a3"/>
      </w:pPr>
      <w:r>
        <w:t xml:space="preserve"> </w:t>
      </w:r>
    </w:p>
    <w:p w:rsidR="00712E6F" w:rsidRDefault="00712E6F">
      <w:pPr>
        <w:pStyle w:val="a3"/>
      </w:pPr>
      <w:r>
        <w:t xml:space="preserve">          </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 xml:space="preserve">              </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 xml:space="preserve">        3. Дефицит государственного бюджета</w:t>
      </w:r>
    </w:p>
    <w:p w:rsidR="00712E6F" w:rsidRDefault="00712E6F">
      <w:pPr>
        <w:pStyle w:val="a3"/>
      </w:pPr>
    </w:p>
    <w:p w:rsidR="00712E6F" w:rsidRDefault="00712E6F">
      <w:pPr>
        <w:pStyle w:val="a3"/>
      </w:pPr>
      <w:r>
        <w:t xml:space="preserve">             3.1. Бюджетный дефицит, его виды</w:t>
      </w:r>
    </w:p>
    <w:p w:rsidR="00712E6F" w:rsidRDefault="00712E6F">
      <w:pPr>
        <w:pStyle w:val="a3"/>
      </w:pPr>
    </w:p>
    <w:p w:rsidR="00712E6F" w:rsidRDefault="00712E6F">
      <w:pPr>
        <w:pStyle w:val="a3"/>
      </w:pPr>
      <w:r>
        <w:t xml:space="preserve"> Одной из основных задач бюджетной политики государства является регулирование дефицита госбюджета.    </w:t>
      </w:r>
    </w:p>
    <w:p w:rsidR="00712E6F" w:rsidRDefault="00712E6F">
      <w:pPr>
        <w:pStyle w:val="a3"/>
      </w:pPr>
      <w:r>
        <w:t>Бюджетный дефицит - это сумма, на которую ежегодные расходы бюджета превосходят его доходы. Государственный долг - это сумма задолженности государств своим или иностранным физическим или юридическим лицам. В зависимости от этого различают внутренний и внешний государственный долг.</w:t>
      </w:r>
    </w:p>
    <w:p w:rsidR="00712E6F" w:rsidRDefault="00712E6F">
      <w:pPr>
        <w:pStyle w:val="a3"/>
      </w:pPr>
      <w:r>
        <w:t>Бюджетный дефицит и государственный долг тесно взаимосвязаны.  Ежегодный дефицит может покрываться либо за счет роста государственного долга, либо путем эмиссии денег. Даже бездефицитный государственный бюджет не может свидетельствовать о здоровье экономики, если у государства большой долг. Поэтому к дефициту государственного бюджета следует подходить очень внимательно.</w:t>
      </w:r>
    </w:p>
    <w:p w:rsidR="00712E6F" w:rsidRDefault="00712E6F">
      <w:pPr>
        <w:pStyle w:val="a3"/>
      </w:pPr>
      <w:r>
        <w:t xml:space="preserve">       Различают следующие виды бюджетных дефицитов: </w:t>
      </w:r>
    </w:p>
    <w:p w:rsidR="00712E6F" w:rsidRDefault="00712E6F">
      <w:pPr>
        <w:pStyle w:val="a3"/>
      </w:pPr>
      <w:r>
        <w:t xml:space="preserve">       Циклический дефицит (излишек) государственного бюджета является результатом действия встроенных стабилизаторов экономики. "Встроенный" (автоматический) стабилизатор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712E6F" w:rsidRDefault="00712E6F">
      <w:pPr>
        <w:pStyle w:val="a3"/>
      </w:pPr>
      <w:r>
        <w:t>Структурный дефицит (излишек)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712E6F" w:rsidRDefault="00712E6F">
      <w:pPr>
        <w:pStyle w:val="a3"/>
      </w:pPr>
      <w: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w:t>
      </w:r>
    </w:p>
    <w:p w:rsidR="00712E6F" w:rsidRDefault="00712E6F">
      <w:pPr>
        <w:pStyle w:val="a3"/>
      </w:pPr>
      <w:r>
        <w:t>Операционный дефицит - общий дефицит государственного бюджета за вычетом инфляционной части процентных платежей по обслуживанию государственного долга.</w:t>
      </w:r>
    </w:p>
    <w:p w:rsidR="00712E6F" w:rsidRDefault="00712E6F">
      <w:pPr>
        <w:pStyle w:val="a3"/>
      </w:pPr>
      <w: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712E6F" w:rsidRDefault="00712E6F">
      <w:pPr>
        <w:pStyle w:val="a3"/>
      </w:pPr>
      <w:r>
        <w:t xml:space="preserve">      Первичный дефицит (излишек)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712E6F" w:rsidRDefault="00712E6F">
      <w:pPr>
        <w:pStyle w:val="a3"/>
      </w:pPr>
      <w:r>
        <w:t>Квазифискальный (квазибюджетный) дефицит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712E6F" w:rsidRDefault="00712E6F">
      <w:pPr>
        <w:pStyle w:val="a3"/>
      </w:pPr>
      <w:r>
        <w:t>Квазифискальные операции включают, например, следующие:</w:t>
      </w:r>
    </w:p>
    <w:p w:rsidR="00712E6F" w:rsidRDefault="00712E6F">
      <w:pPr>
        <w:pStyle w:val="a3"/>
      </w:pPr>
      <w:r>
        <w:t>1. 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712E6F" w:rsidRDefault="00712E6F">
      <w:pPr>
        <w:pStyle w:val="a3"/>
      </w:pPr>
      <w:r>
        <w:t>2. накопление в коммерческих банках, отделившихся на начальных стадиях экономических реформ от Центрального Банка,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Центрального Банка;</w:t>
      </w:r>
    </w:p>
    <w:p w:rsidR="00712E6F" w:rsidRDefault="00712E6F">
      <w:pPr>
        <w:pStyle w:val="a3"/>
      </w:pPr>
      <w:r>
        <w:t xml:space="preserve">3. отдельные операции,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 </w:t>
      </w:r>
    </w:p>
    <w:p w:rsidR="00712E6F" w:rsidRDefault="00712E6F">
      <w:pPr>
        <w:pStyle w:val="a3"/>
      </w:pPr>
    </w:p>
    <w:p w:rsidR="00712E6F" w:rsidRDefault="00712E6F">
      <w:pPr>
        <w:pStyle w:val="a3"/>
      </w:pPr>
      <w:r>
        <w:t>3.2. Способы финансирования дефицита государственного бюджета</w:t>
      </w:r>
    </w:p>
    <w:p w:rsidR="00712E6F" w:rsidRDefault="00712E6F">
      <w:pPr>
        <w:pStyle w:val="a3"/>
      </w:pPr>
    </w:p>
    <w:p w:rsidR="00712E6F" w:rsidRDefault="00712E6F">
      <w:pPr>
        <w:pStyle w:val="a3"/>
      </w:pPr>
      <w:r>
        <w:t>Существует три основных способа финансирования дефицита госбюджета:</w:t>
      </w:r>
    </w:p>
    <w:p w:rsidR="00712E6F" w:rsidRDefault="00712E6F">
      <w:pPr>
        <w:pStyle w:val="a3"/>
      </w:pPr>
      <w:r>
        <w:t>* Монетизация бюджетного дефицита;</w:t>
      </w:r>
    </w:p>
    <w:p w:rsidR="00712E6F" w:rsidRDefault="00712E6F">
      <w:pPr>
        <w:pStyle w:val="a3"/>
      </w:pPr>
      <w:r>
        <w:t>* Внешнее долговое финансирование;</w:t>
      </w:r>
    </w:p>
    <w:p w:rsidR="00712E6F" w:rsidRDefault="00712E6F">
      <w:pPr>
        <w:pStyle w:val="a3"/>
      </w:pPr>
      <w:r>
        <w:t>* Внутреннее долговое финансирование.</w:t>
      </w:r>
    </w:p>
    <w:p w:rsidR="00712E6F" w:rsidRDefault="00712E6F">
      <w:pPr>
        <w:pStyle w:val="a3"/>
      </w:pPr>
      <w:r>
        <w:t xml:space="preserve">      В переходных экономиках монетизация дефицита государственного бюджета обычно используется в тех случаях, когда имеется значительный внешний долг, и это исключает льготное финансирование из иностранных источников, а возможности внутреннего долгового финансирования также практически исчерпаны, что часто является главной причиной высоких внутренних процентных ставок. Этот способ финансирования целесообразен, если официальные валютные резервы ЦБ истощены, в силу чего урегулирование платежного баланса остается первостепенной задачей, причем предполагается, что экономика выдержит высокую инфляцию.</w:t>
      </w:r>
    </w:p>
    <w:p w:rsidR="00712E6F" w:rsidRDefault="00712E6F">
      <w:pPr>
        <w:pStyle w:val="a3"/>
      </w:pPr>
      <w:r>
        <w:t xml:space="preserve">В случае монетизации дефицита (то есть внутреннего банковского финансирования) нередко возникает сеньораж - доход государства от печатания денег. Сеньораж является следствием превышения темпа роста денежной массы над темпом роста реального ВВП,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 </w:t>
      </w:r>
    </w:p>
    <w:p w:rsidR="00712E6F" w:rsidRDefault="00712E6F">
      <w:pPr>
        <w:pStyle w:val="a3"/>
      </w:pPr>
      <w:r>
        <w:t xml:space="preserve">  В условиях повышения уровня инфляции достигается так называемый "эффект Танзи" - сознательное затягивание налогоплательщиками сроков внесения налоговых отчислений в государственный бюджет, что характерно для многих переходных экономик. Нарастание инфляционного напряжения создает экономические стимулы для "откладывания" уплаты налогов, так как за время "затяжки" происходит обесценение денег, в результате которого выигрывает налогоплательщик. В итоге дефицит государственного бюджета и общая неустойчивость финансовой системы могут возрасти.</w:t>
      </w:r>
    </w:p>
    <w:p w:rsidR="00712E6F" w:rsidRDefault="00712E6F">
      <w:pPr>
        <w:pStyle w:val="a3"/>
      </w:pPr>
      <w:r>
        <w:t xml:space="preserve"> Монетизация дефицита государственного бюджета может не сопровождаться непосредственно эмиссией наличности, а осуществляться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712E6F" w:rsidRDefault="00712E6F">
      <w:pPr>
        <w:pStyle w:val="a3"/>
      </w:pPr>
      <w:r>
        <w:t>Альтернативные возможности внешнего льготного финансирования бюджетного дефицита (например, получение безвозмездных субсидий из-за рубежа или льготных займов по низким ставкам с длительными сроками погашения) являются наиболее привлекательными, так как в этом случае дефицит не только не оказывает негативного воздействия на экономику, но и может оказаться весьма полезным, если такое финансирование связано с производительным использованием ресурсов.</w:t>
      </w:r>
    </w:p>
    <w:p w:rsidR="00712E6F" w:rsidRDefault="00712E6F">
      <w:pPr>
        <w:pStyle w:val="a3"/>
      </w:pPr>
      <w:r>
        <w:t>Нередко, однако, возможности льготного финансирования в переходных экономиках либо ограничены из-за значительной внешней задолженности, либо используются правительствами преимущественно в непроизводительных целях - на потребительские дотации, выплаты пенсий, увеличение государственного аппарата и т.д. Такие дополнительные бюджетные расходы не могут быть быстро сокращены в случае прекращения их внешнего субсидирования на фоне отсутствия гарантированных внутренних источников покрытия, что усиливает общее напряжение в бюджетно-налоговой сфере.</w:t>
      </w:r>
    </w:p>
    <w:p w:rsidR="00712E6F" w:rsidRDefault="00712E6F">
      <w:pPr>
        <w:pStyle w:val="a3"/>
      </w:pPr>
      <w:r>
        <w:t>Привлечение средств из иностранных источников для финансирования бюджетного дефицита может оказаться относительно привлекательным вариантом для переходных экономик в тех случаях, когда:</w:t>
      </w:r>
    </w:p>
    <w:p w:rsidR="00712E6F" w:rsidRDefault="00712E6F">
      <w:pPr>
        <w:pStyle w:val="a3"/>
      </w:pPr>
      <w:r>
        <w:t>1. удается организовать концессионное финансирование;</w:t>
      </w:r>
    </w:p>
    <w:p w:rsidR="00712E6F" w:rsidRDefault="00712E6F">
      <w:pPr>
        <w:pStyle w:val="a3"/>
      </w:pPr>
      <w:r>
        <w:t>2. на внутреннем рынке ощущается дефицит капитала при высокой внутренней норме прибыли;</w:t>
      </w:r>
    </w:p>
    <w:p w:rsidR="00712E6F" w:rsidRDefault="00712E6F">
      <w:pPr>
        <w:pStyle w:val="a3"/>
      </w:pPr>
      <w:r>
        <w:t>3. торговый баланс относительно благополучен при наличии благоприятных перспектив расширения рынка;</w:t>
      </w:r>
    </w:p>
    <w:p w:rsidR="00712E6F" w:rsidRDefault="00712E6F">
      <w:pPr>
        <w:pStyle w:val="a3"/>
      </w:pPr>
      <w:r>
        <w:t>4. первоначальные размеры внешнего долга незначительны;</w:t>
      </w:r>
    </w:p>
    <w:p w:rsidR="00712E6F" w:rsidRDefault="00712E6F">
      <w:pPr>
        <w:pStyle w:val="a3"/>
      </w:pPr>
      <w:r>
        <w:t>5. первоочередной задачей макроэкономической политики является снижение вероятной инфляции.</w:t>
      </w:r>
    </w:p>
    <w:p w:rsidR="00712E6F" w:rsidRDefault="00712E6F">
      <w:pPr>
        <w:pStyle w:val="a3"/>
      </w:pPr>
      <w:r>
        <w:t>Внутреннее долговое финансирование бюджетного дефицита нередко рассматривается как антиинфляционная альтернатива монетизации. Однако этот способ финансирования не устраняет угрозы роста инфляции, а только откладывает этот рост.</w:t>
      </w:r>
    </w:p>
    <w:p w:rsidR="00712E6F" w:rsidRDefault="00712E6F">
      <w:pPr>
        <w:pStyle w:val="a3"/>
      </w:pPr>
      <w:r>
        <w:t>Если облигации государственного займа размещаются среди населения и коммерческих банков, то инфляционное напряжение окажется слабее, чем при их размещении в Центробанке. Однако последний может скупить эти облигации на вторичном рынке ценных бумаг и тем самым расширить свои квазифискальные операции, способствующие росту инфляционного давления.</w:t>
      </w:r>
    </w:p>
    <w:p w:rsidR="00712E6F" w:rsidRDefault="00712E6F">
      <w:pPr>
        <w:pStyle w:val="a3"/>
      </w:pPr>
      <w:r>
        <w:t>В случае обязательного (принудительного) размещения государственных облигаций во внебюджетных фондах (пенсионных, страховых и т.д.) под низкие (и даже отрицательные) процентные ставки, внутреннее долговое финансирование бюджетного дефицита превращается, по существу, в механизм дополнительного налогообложения. Более того, при высоком уровне процентных ставок и значительных размерах дефицита государственного бюджета со временем неизбежно происходит резкое увеличение доли государственного внутреннего долга в ВВП, особенно при низких темпах экономического роста.</w:t>
      </w:r>
    </w:p>
    <w:p w:rsidR="00712E6F" w:rsidRDefault="00712E6F">
      <w:pPr>
        <w:pStyle w:val="a3"/>
      </w:pPr>
      <w:r>
        <w:t xml:space="preserve">      Рост бремени внутреннего долга увеличивает и долю государственных расходов на его обслуживание, что приводит к самовозрастанию и бюджетного дефицита, и государственной задолженности. Это серьезно ограничивает возможности снижения напряженности в бюджетно-налоговой сфере и стабилизации уровня инфляции. В целом, в переходных экономиках внутреннее долговое финансирование бюджетного дефицита связано с относительно умеренными издержками только в тех случаях, когда:</w:t>
      </w:r>
    </w:p>
    <w:p w:rsidR="00712E6F" w:rsidRDefault="00712E6F">
      <w:pPr>
        <w:pStyle w:val="a3"/>
      </w:pPr>
      <w:r>
        <w:t>* сложно контролировать предоставление кредитов частному сектору;</w:t>
      </w:r>
    </w:p>
    <w:p w:rsidR="00712E6F" w:rsidRDefault="00712E6F">
      <w:pPr>
        <w:pStyle w:val="a3"/>
      </w:pPr>
      <w:r>
        <w:t>* внешнее долговое финансирование относительно дорого или ограничено из-за значительного бремени внешней задолженности, тогда как существующая внутренняя задолженность незначительна;</w:t>
      </w:r>
    </w:p>
    <w:p w:rsidR="00712E6F" w:rsidRDefault="00712E6F">
      <w:pPr>
        <w:pStyle w:val="a3"/>
      </w:pPr>
      <w:r>
        <w:t>* сопровождающая переходный период инфляция достигла высоких темпов или представляется абсолютно неизбежной.</w:t>
      </w:r>
    </w:p>
    <w:p w:rsidR="00712E6F" w:rsidRDefault="00712E6F">
      <w:pPr>
        <w:pStyle w:val="a3"/>
      </w:pPr>
    </w:p>
    <w:p w:rsidR="00712E6F" w:rsidRDefault="00712E6F">
      <w:pPr>
        <w:pStyle w:val="a3"/>
      </w:pPr>
      <w:r>
        <w:t>3.3. Проблемы финансирования дефицита государственного бюджета в Республике Беларусь</w:t>
      </w:r>
    </w:p>
    <w:p w:rsidR="00712E6F" w:rsidRDefault="00712E6F">
      <w:pPr>
        <w:pStyle w:val="a3"/>
      </w:pPr>
    </w:p>
    <w:p w:rsidR="00712E6F" w:rsidRDefault="00712E6F">
      <w:pPr>
        <w:pStyle w:val="a3"/>
        <w:jc w:val="both"/>
      </w:pPr>
      <w:r>
        <w:t xml:space="preserve">  Для РБ проблема дефицита госбюджета является одной из наиболее важных и острых. Как следствие негативных явлений в экономике дефицит создает серьезную угрозу для развития общества, поскольку расшатывает денежное обращение, усугубляет инфляционные процессы, ограничивает возможности финансирования материальной, непроизводственной сферы, социальной защиты населения. </w:t>
      </w:r>
    </w:p>
    <w:p w:rsidR="00712E6F" w:rsidRDefault="00712E6F">
      <w:pPr>
        <w:pStyle w:val="a3"/>
      </w:pPr>
      <w:r>
        <w:t xml:space="preserve"> Законом РБ "О бюджете РБ на 2002 год", исходя из прогнозируемых доходов и расходов, консолидированный  республиканский бюджет определен с предельным дефицитом 344 750 000 тыс. рублей (8,13% расходов бюджета в 2002 г.) </w:t>
      </w:r>
    </w:p>
    <w:p w:rsidR="00712E6F" w:rsidRDefault="00712E6F">
      <w:pPr>
        <w:pStyle w:val="a3"/>
      </w:pPr>
      <w:r>
        <w:t xml:space="preserve">При этом, покрытие дефицита в 2002 году предполагается полностью осуществить за счет: </w:t>
      </w:r>
    </w:p>
    <w:p w:rsidR="00712E6F" w:rsidRDefault="00712E6F">
      <w:pPr>
        <w:pStyle w:val="a3"/>
      </w:pPr>
      <w:r>
        <w:t>(тыс. рублей)</w:t>
      </w:r>
    </w:p>
    <w:p w:rsidR="00712E6F" w:rsidRDefault="00712E6F">
      <w:pPr>
        <w:pStyle w:val="a3"/>
      </w:pPr>
    </w:p>
    <w:p w:rsidR="00712E6F" w:rsidRDefault="00712E6F">
      <w:pPr>
        <w:pStyle w:val="a3"/>
      </w:pPr>
      <w:r>
        <w:t>внутреннего финансирования                           221 622 550,0</w:t>
      </w:r>
    </w:p>
    <w:p w:rsidR="00712E6F" w:rsidRDefault="00712E6F">
      <w:pPr>
        <w:pStyle w:val="a3"/>
      </w:pPr>
      <w:r>
        <w:t>в частности :</w:t>
      </w:r>
    </w:p>
    <w:p w:rsidR="00712E6F" w:rsidRDefault="00712E6F">
      <w:pPr>
        <w:pStyle w:val="a3"/>
      </w:pPr>
    </w:p>
    <w:p w:rsidR="00712E6F" w:rsidRDefault="00712E6F">
      <w:pPr>
        <w:pStyle w:val="a3"/>
      </w:pPr>
      <w:r>
        <w:t>Кредиты Национального банка Республики</w:t>
      </w:r>
    </w:p>
    <w:p w:rsidR="00712E6F" w:rsidRDefault="00712E6F">
      <w:pPr>
        <w:pStyle w:val="a3"/>
      </w:pPr>
      <w:r>
        <w:t>Беларусь на финансирование дефицита</w:t>
      </w:r>
    </w:p>
    <w:p w:rsidR="00712E6F" w:rsidRDefault="00712E6F">
      <w:pPr>
        <w:pStyle w:val="a3"/>
      </w:pPr>
      <w:r>
        <w:t>республиканского бюджета                            150 506 100,0</w:t>
      </w:r>
    </w:p>
    <w:p w:rsidR="00712E6F" w:rsidRDefault="00712E6F">
      <w:pPr>
        <w:pStyle w:val="a3"/>
      </w:pPr>
    </w:p>
    <w:p w:rsidR="00712E6F" w:rsidRDefault="00712E6F">
      <w:pPr>
        <w:pStyle w:val="a3"/>
      </w:pPr>
    </w:p>
    <w:p w:rsidR="00712E6F" w:rsidRDefault="00712E6F">
      <w:pPr>
        <w:pStyle w:val="a3"/>
      </w:pPr>
      <w:r>
        <w:t>Источники, получаемые от банков, иных</w:t>
      </w:r>
    </w:p>
    <w:p w:rsidR="00712E6F" w:rsidRDefault="00712E6F">
      <w:pPr>
        <w:pStyle w:val="a3"/>
      </w:pPr>
      <w:r>
        <w:t>юридических и физических лиц                                89 116 450,0</w:t>
      </w:r>
    </w:p>
    <w:p w:rsidR="00712E6F" w:rsidRDefault="00712E6F">
      <w:pPr>
        <w:pStyle w:val="a3"/>
      </w:pPr>
    </w:p>
    <w:p w:rsidR="00712E6F" w:rsidRDefault="00712E6F">
      <w:pPr>
        <w:pStyle w:val="a3"/>
      </w:pPr>
      <w:r>
        <w:t>Государственные краткосрочные облигации              75 000 000,0</w:t>
      </w:r>
    </w:p>
    <w:p w:rsidR="00712E6F" w:rsidRDefault="00712E6F">
      <w:pPr>
        <w:pStyle w:val="a3"/>
      </w:pPr>
    </w:p>
    <w:p w:rsidR="00712E6F" w:rsidRDefault="00712E6F">
      <w:pPr>
        <w:pStyle w:val="a3"/>
      </w:pPr>
      <w:r>
        <w:t>Векселя Правительства Республики Беларусь            8 750 000,0</w:t>
      </w:r>
    </w:p>
    <w:p w:rsidR="00712E6F" w:rsidRDefault="00712E6F">
      <w:pPr>
        <w:pStyle w:val="a3"/>
      </w:pPr>
    </w:p>
    <w:p w:rsidR="00712E6F" w:rsidRDefault="00712E6F">
      <w:pPr>
        <w:pStyle w:val="a3"/>
      </w:pPr>
      <w:r>
        <w:t>Прочие государственные ценные бумаги                   5 366 450,0</w:t>
      </w:r>
    </w:p>
    <w:p w:rsidR="00712E6F" w:rsidRDefault="00712E6F">
      <w:pPr>
        <w:pStyle w:val="a3"/>
      </w:pPr>
    </w:p>
    <w:p w:rsidR="00712E6F" w:rsidRDefault="00712E6F">
      <w:pPr>
        <w:pStyle w:val="a3"/>
      </w:pPr>
      <w:r>
        <w:t xml:space="preserve"> привлечение средств                                                 5910000,0</w:t>
      </w:r>
    </w:p>
    <w:p w:rsidR="00712E6F" w:rsidRDefault="00712E6F">
      <w:pPr>
        <w:pStyle w:val="a3"/>
      </w:pPr>
    </w:p>
    <w:p w:rsidR="00712E6F" w:rsidRDefault="00712E6F">
      <w:pPr>
        <w:pStyle w:val="a3"/>
      </w:pPr>
      <w:r>
        <w:t xml:space="preserve"> погашение основной суммы задолженности               -543550,0</w:t>
      </w:r>
    </w:p>
    <w:p w:rsidR="00712E6F" w:rsidRDefault="00712E6F">
      <w:pPr>
        <w:pStyle w:val="a3"/>
      </w:pPr>
    </w:p>
    <w:p w:rsidR="00712E6F" w:rsidRDefault="00712E6F">
      <w:pPr>
        <w:pStyle w:val="a3"/>
      </w:pPr>
      <w:r>
        <w:t>Прочие источники внутреннего финансирования         -18000000,0</w:t>
      </w:r>
    </w:p>
    <w:p w:rsidR="00712E6F" w:rsidRDefault="00712E6F">
      <w:pPr>
        <w:pStyle w:val="a3"/>
      </w:pPr>
    </w:p>
    <w:p w:rsidR="00712E6F" w:rsidRDefault="00712E6F">
      <w:pPr>
        <w:pStyle w:val="a3"/>
      </w:pPr>
      <w:r>
        <w:t xml:space="preserve"> получение займов, ссуд                                               2000000,0</w:t>
      </w:r>
    </w:p>
    <w:p w:rsidR="00712E6F" w:rsidRDefault="00712E6F">
      <w:pPr>
        <w:pStyle w:val="a3"/>
      </w:pPr>
    </w:p>
    <w:p w:rsidR="00712E6F" w:rsidRDefault="00712E6F">
      <w:pPr>
        <w:pStyle w:val="a3"/>
      </w:pPr>
      <w:r>
        <w:t xml:space="preserve">  поступления от Республиканского унитарного</w:t>
      </w:r>
    </w:p>
    <w:p w:rsidR="00712E6F" w:rsidRDefault="00712E6F">
      <w:pPr>
        <w:pStyle w:val="a3"/>
      </w:pPr>
      <w:r>
        <w:t xml:space="preserve">  предприятия по транспортировке и поставке</w:t>
      </w:r>
    </w:p>
    <w:p w:rsidR="00712E6F" w:rsidRDefault="00712E6F">
      <w:pPr>
        <w:pStyle w:val="a3"/>
      </w:pPr>
      <w:r>
        <w:t xml:space="preserve">  газа "Белтрансгаз" непогашенной</w:t>
      </w:r>
    </w:p>
    <w:p w:rsidR="00712E6F" w:rsidRDefault="00712E6F">
      <w:pPr>
        <w:pStyle w:val="a3"/>
      </w:pPr>
      <w:r>
        <w:t xml:space="preserve">  задолженности за энергоносители,</w:t>
      </w:r>
    </w:p>
    <w:p w:rsidR="00712E6F" w:rsidRDefault="00712E6F">
      <w:pPr>
        <w:pStyle w:val="a3"/>
      </w:pPr>
      <w:r>
        <w:t xml:space="preserve">  образовавшейся по состоянию на 1 февраля</w:t>
      </w:r>
    </w:p>
    <w:p w:rsidR="00712E6F" w:rsidRDefault="00712E6F">
      <w:pPr>
        <w:pStyle w:val="a3"/>
      </w:pPr>
      <w:r>
        <w:t xml:space="preserve">  1996 года                                                                1000000,0</w:t>
      </w:r>
    </w:p>
    <w:p w:rsidR="00712E6F" w:rsidRDefault="00712E6F">
      <w:pPr>
        <w:pStyle w:val="a3"/>
      </w:pPr>
    </w:p>
    <w:p w:rsidR="00712E6F" w:rsidRDefault="00712E6F">
      <w:pPr>
        <w:pStyle w:val="a3"/>
      </w:pPr>
      <w:r>
        <w:t xml:space="preserve"> погашение основной суммы задолженности             -21000000,0</w:t>
      </w:r>
    </w:p>
    <w:p w:rsidR="00712E6F" w:rsidRDefault="00712E6F">
      <w:pPr>
        <w:pStyle w:val="a3"/>
      </w:pPr>
    </w:p>
    <w:p w:rsidR="00712E6F" w:rsidRDefault="00712E6F">
      <w:pPr>
        <w:pStyle w:val="a3"/>
      </w:pPr>
      <w:r>
        <w:t>внешнего финансирования                              123 127 450,0</w:t>
      </w:r>
    </w:p>
    <w:p w:rsidR="00712E6F" w:rsidRDefault="00712E6F">
      <w:pPr>
        <w:pStyle w:val="a3"/>
      </w:pPr>
      <w:r>
        <w:t>в частности:</w:t>
      </w:r>
    </w:p>
    <w:p w:rsidR="00712E6F" w:rsidRDefault="00712E6F">
      <w:pPr>
        <w:pStyle w:val="a3"/>
      </w:pPr>
      <w:r>
        <w:t>Чистые кредиты международных финансовых</w:t>
      </w:r>
    </w:p>
    <w:p w:rsidR="00712E6F" w:rsidRDefault="00712E6F">
      <w:pPr>
        <w:pStyle w:val="a3"/>
      </w:pPr>
      <w:r>
        <w:t>организаций                                                       -74 014 780,0</w:t>
      </w:r>
    </w:p>
    <w:p w:rsidR="00712E6F" w:rsidRDefault="00712E6F">
      <w:pPr>
        <w:pStyle w:val="a3"/>
      </w:pPr>
    </w:p>
    <w:p w:rsidR="00712E6F" w:rsidRDefault="00712E6F">
      <w:pPr>
        <w:pStyle w:val="a3"/>
      </w:pPr>
      <w:r>
        <w:t xml:space="preserve"> использование кредитов                                       4707500,0</w:t>
      </w:r>
    </w:p>
    <w:p w:rsidR="00712E6F" w:rsidRDefault="00712E6F">
      <w:pPr>
        <w:pStyle w:val="a3"/>
      </w:pPr>
    </w:p>
    <w:p w:rsidR="00712E6F" w:rsidRDefault="00712E6F">
      <w:pPr>
        <w:pStyle w:val="a3"/>
      </w:pPr>
      <w:r>
        <w:t xml:space="preserve"> погашение основной суммы долга                       -78722280,0</w:t>
      </w:r>
    </w:p>
    <w:p w:rsidR="00712E6F" w:rsidRDefault="00712E6F">
      <w:pPr>
        <w:pStyle w:val="a3"/>
      </w:pPr>
    </w:p>
    <w:p w:rsidR="00712E6F" w:rsidRDefault="00712E6F">
      <w:pPr>
        <w:pStyle w:val="a3"/>
      </w:pPr>
      <w:r>
        <w:t>Кредиты правительств иностранных государств    35 714 245,0</w:t>
      </w:r>
    </w:p>
    <w:p w:rsidR="00712E6F" w:rsidRDefault="00712E6F">
      <w:pPr>
        <w:pStyle w:val="a3"/>
      </w:pPr>
    </w:p>
    <w:p w:rsidR="00712E6F" w:rsidRDefault="00712E6F">
      <w:pPr>
        <w:pStyle w:val="a3"/>
      </w:pPr>
      <w:r>
        <w:t xml:space="preserve"> использование кредитов                                     73 500 000,0</w:t>
      </w:r>
    </w:p>
    <w:p w:rsidR="00712E6F" w:rsidRDefault="00712E6F">
      <w:pPr>
        <w:pStyle w:val="a3"/>
      </w:pPr>
    </w:p>
    <w:p w:rsidR="00712E6F" w:rsidRDefault="00712E6F">
      <w:pPr>
        <w:pStyle w:val="a3"/>
      </w:pPr>
      <w:r>
        <w:t xml:space="preserve"> погашение основной суммы долга                      -37785755,0</w:t>
      </w:r>
    </w:p>
    <w:p w:rsidR="00712E6F" w:rsidRDefault="00712E6F">
      <w:pPr>
        <w:pStyle w:val="a3"/>
      </w:pPr>
    </w:p>
    <w:p w:rsidR="00712E6F" w:rsidRDefault="00712E6F">
      <w:pPr>
        <w:pStyle w:val="a3"/>
      </w:pPr>
      <w:r>
        <w:t>Прочие источники внешнего финансирования     161 427 985,0</w:t>
      </w:r>
    </w:p>
    <w:p w:rsidR="00712E6F" w:rsidRDefault="00712E6F">
      <w:pPr>
        <w:pStyle w:val="a3"/>
      </w:pPr>
    </w:p>
    <w:p w:rsidR="00712E6F" w:rsidRDefault="00712E6F">
      <w:pPr>
        <w:pStyle w:val="a3"/>
      </w:pPr>
      <w:r>
        <w:t xml:space="preserve"> Итак, в 2002 году планируется покрыть дефицит государственного бюджета за счет:</w:t>
      </w:r>
    </w:p>
    <w:p w:rsidR="00712E6F" w:rsidRDefault="00712E6F">
      <w:pPr>
        <w:pStyle w:val="a3"/>
      </w:pPr>
      <w:r>
        <w:t>* внутреннего финансирования - на 64 %;</w:t>
      </w:r>
    </w:p>
    <w:p w:rsidR="00712E6F" w:rsidRDefault="00712E6F">
      <w:pPr>
        <w:pStyle w:val="a3"/>
      </w:pPr>
      <w:r>
        <w:t>* внешнего финансирования - на 36 %.</w:t>
      </w:r>
    </w:p>
    <w:p w:rsidR="00712E6F" w:rsidRDefault="00712E6F">
      <w:pPr>
        <w:pStyle w:val="a3"/>
      </w:pPr>
      <w:r>
        <w:t>Как видим, внутреннее финансирование по-прежнему остается главным источником обеспечения покрытия дефицита бюджета. Однако если в 2000 году оно еще превышало общую сумму дефицита, то в 2002 размер внутреннего финансирования сократился, что потребовало привлечения внешнего финансирования в размере почти третьей части от суммы дефицита. Намечается отрицательная тенденция: с каждым годом растут белорусские внешние заимствования, а кредиты с процентами можно будет отдать лишь добившись реального роста экономики.</w:t>
      </w:r>
    </w:p>
    <w:p w:rsidR="00712E6F" w:rsidRDefault="00712E6F">
      <w:pPr>
        <w:pStyle w:val="a3"/>
      </w:pPr>
      <w:r>
        <w:t xml:space="preserve">Основными источниками покрытия дефицита на сегодняшний день являются долгосрочные кредиты Национального Банка РБ (44% от объема дефицита 2002 года) и выпуск ГКО (22%). При этом дефицит бюджета будет увеличен погашением основной суммы внутреннего долга по ГКО и векселям, причем по первым сумма задолженности уже превысила сам дефицит бюджета 2002 года. </w:t>
      </w:r>
    </w:p>
    <w:p w:rsidR="00712E6F" w:rsidRDefault="00712E6F">
      <w:pPr>
        <w:pStyle w:val="a3"/>
      </w:pPr>
      <w:r>
        <w:t>Задачей бюджетной политики РБ в области регулирования дефицита государственного бюджета является дальнейшее сокращение его размера. Система мер по снижению дефицита включает мероприятия по совершенствованию планирования и исполнения расходной части бюджета, а также мероприятия по управлению внутренним долгом. Дальнейшее развитие должна получить инфраструктура фондового рынка. Одновременно требуется принятие системы мер по повышению привлекательности отечественных ценных бумаг для первичных инвесторов и поддержанию их ликвидности на вторичном рынке.</w:t>
      </w:r>
    </w:p>
    <w:p w:rsidR="00712E6F" w:rsidRDefault="00712E6F">
      <w:pPr>
        <w:pStyle w:val="a3"/>
      </w:pPr>
      <w:r>
        <w:t>Критерий дефицита бюджета, по сути, выполняет роль регулятора с обратной связью, а потому должен играть ведущую роль в системе показателей экономической безопасности страны.</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Заключение.</w:t>
      </w:r>
    </w:p>
    <w:p w:rsidR="00712E6F" w:rsidRDefault="00712E6F">
      <w:pPr>
        <w:pStyle w:val="a3"/>
      </w:pPr>
    </w:p>
    <w:p w:rsidR="00712E6F" w:rsidRDefault="00712E6F">
      <w:pPr>
        <w:pStyle w:val="a3"/>
      </w:pPr>
      <w:r>
        <w:t xml:space="preserve">На основе приведенной выше информации можно сделать следующий вывод: бюджетная политика 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основным инструментом экономической политики государства. </w:t>
      </w:r>
    </w:p>
    <w:p w:rsidR="00712E6F" w:rsidRDefault="00712E6F">
      <w:pPr>
        <w:pStyle w:val="a3"/>
      </w:pPr>
      <w:r>
        <w:t xml:space="preserve">    Государственный бюджет - это важнейший плановый и контрольный инструмент. Бюджет возникает и действует там, где существует государство и развитые товарно-денежные отношения. Через государственный бюджет правительство реализует экономическую и социальную, внутреннюю и внешнюю политику. От размера государственного бюджета, состава и соотношения его доходов зависит реализация программ экономического и социального развития, устойчивость финансового положения страны. Он может активно влиять на экономическую активность, инвестиционную политику, совершенствование структуры экономики, на развитие приоритетных отраслей и социальной сферы. Все элементы бюджетного устройства функционируют в их единстве и взаимосвязанности и обеспечивают проведение единой бюджетной политики государства через республиканский и местные бюджеты.</w:t>
      </w:r>
    </w:p>
    <w:p w:rsidR="00712E6F" w:rsidRDefault="00712E6F">
      <w:pPr>
        <w:pStyle w:val="a3"/>
      </w:pPr>
      <w:r>
        <w:t xml:space="preserve">Анализ показал, что для эффективного проведения бюджетной политики в области выработки и реализации подходов по формированию основных доходных источников необходимо совершенствование налоговой политики, сокращение налоговой нагрузки, максимальное использование резервов для пополнения доходной части бюджета. Таким образом, необходимо добиться достаточных и стабильных поступлений в бюджет и  по возможности - снизить налоговое давление на экономику и ограничить его негативное воздействие на темпы роста производства, инвестиций и экспорта. </w:t>
      </w:r>
    </w:p>
    <w:p w:rsidR="00712E6F" w:rsidRDefault="00712E6F">
      <w:pPr>
        <w:pStyle w:val="a3"/>
      </w:pPr>
      <w:r>
        <w:t>Необходимо помнить, что бюджетный дефицит играет ключевую роль в механизме развития инфляционных процессов, разрушающих экономику страны, а также его ведущую роль в системе показателей экономической безопасности страны. Политика в области финансирования бюджетного дефицита должна основываться на использовании внутренних источников, что предполагает сокращение кредитования дефицита республиканского бюджета Национальным Банком, повышение эффективности рынка государственных ценных бумаг и совершенствование механизма управления внутренним долгом.</w:t>
      </w:r>
    </w:p>
    <w:p w:rsidR="00712E6F" w:rsidRDefault="00712E6F">
      <w:pPr>
        <w:pStyle w:val="a3"/>
      </w:pPr>
      <w:r>
        <w:t xml:space="preserve">      Таким образом, с учетом проведенного анализа, можно сделать вывод, что эффективная бюджетная политика государства в переходный период зависит от многих факторов. Существенное значение имеют активная позиция и координация деятельности центрального аппарата и местных органов власти. Необходимо продолжить работу по методическому совершенствованию бюджетного процесса, максимально использовать резервы для пополнения доходной части бюджета и при этом не оказывать дестимулирующего влияния на воспроизводственные процессы в народном хозяйстве. Бюджет республики и дальше должен играть важную социально-экономическую роль в стабилизации переходного периода.</w:t>
      </w:r>
    </w:p>
    <w:p w:rsidR="00712E6F" w:rsidRDefault="00712E6F">
      <w:pPr>
        <w:pStyle w:val="a3"/>
      </w:pPr>
      <w:r>
        <w:t xml:space="preserve">      Главной же целью совершенствования бюджетной политики государства должно быть усиление ее стимулирующей функции для перехода экономики страны в постиндустриальную стадию развития в начале третьего тысячелетия.</w:t>
      </w:r>
    </w:p>
    <w:p w:rsidR="00712E6F" w:rsidRDefault="00712E6F">
      <w:pPr>
        <w:pStyle w:val="a3"/>
      </w:pPr>
    </w:p>
    <w:p w:rsidR="00712E6F" w:rsidRDefault="00712E6F">
      <w:pPr>
        <w:pStyle w:val="a3"/>
      </w:pPr>
    </w:p>
    <w:p w:rsidR="00712E6F" w:rsidRDefault="00712E6F">
      <w:pPr>
        <w:pStyle w:val="a3"/>
      </w:pPr>
      <w:r>
        <w:t xml:space="preserve">                                    </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Литература</w:t>
      </w:r>
    </w:p>
    <w:p w:rsidR="00712E6F" w:rsidRDefault="00712E6F">
      <w:pPr>
        <w:pStyle w:val="a3"/>
      </w:pPr>
    </w:p>
    <w:p w:rsidR="00712E6F" w:rsidRDefault="00712E6F">
      <w:pPr>
        <w:pStyle w:val="a3"/>
      </w:pPr>
      <w:r>
        <w:t>1. Гайгер, Линвуд Т. Макроэкономическая теория и переходная экономика. - М., 1996.</w:t>
      </w:r>
    </w:p>
    <w:p w:rsidR="00712E6F" w:rsidRDefault="00712E6F">
      <w:pPr>
        <w:pStyle w:val="a3"/>
      </w:pPr>
      <w:r>
        <w:t>2. Государственный бюджет: Учеб. пособие / Заяц Н.Е., Ханкевич Л.А.; под общ. ред. М.И. Ткачук-Мн.: Выш. шк., 1995.-240с.</w:t>
      </w:r>
    </w:p>
    <w:p w:rsidR="00712E6F" w:rsidRDefault="00712E6F">
      <w:pPr>
        <w:pStyle w:val="a3"/>
      </w:pPr>
      <w:r>
        <w:t>3. Дорнбуш Р.,  Фишер С. Макроэкономика. -  М.,1997</w:t>
      </w:r>
    </w:p>
    <w:p w:rsidR="00712E6F" w:rsidRDefault="00712E6F">
      <w:pPr>
        <w:pStyle w:val="a3"/>
      </w:pPr>
      <w:r>
        <w:t>4. Заяц Н. Е, Фисенко М. К. Теория финансов - Мн.: Выш. шк., 1997.-368с.</w:t>
      </w:r>
    </w:p>
    <w:p w:rsidR="00712E6F" w:rsidRDefault="00712E6F">
      <w:pPr>
        <w:pStyle w:val="a3"/>
      </w:pPr>
      <w:r>
        <w:t xml:space="preserve">5. Закон РБ "О бюджете РБ на 1999 год" </w:t>
      </w:r>
    </w:p>
    <w:p w:rsidR="00712E6F" w:rsidRDefault="00712E6F">
      <w:pPr>
        <w:pStyle w:val="a3"/>
      </w:pPr>
      <w:r>
        <w:t xml:space="preserve">6. Закон РБ "О бюджете РБ на 2000 год" № 367-3 от 31.01.2000 г. </w:t>
      </w:r>
    </w:p>
    <w:p w:rsidR="00712E6F" w:rsidRDefault="00712E6F">
      <w:pPr>
        <w:pStyle w:val="a3"/>
      </w:pPr>
      <w:r>
        <w:t>7. ЗАКОН РЕСПУБЛИКИ БЕЛАРУСЬ от 29 декабря 2001 г. N 72-З "О БЮДЖЕТЕ РЕСПУБЛИКИ БЕЛАРУСЬ НА 2002 ГОД"</w:t>
      </w:r>
    </w:p>
    <w:p w:rsidR="00712E6F" w:rsidRDefault="00712E6F">
      <w:pPr>
        <w:pStyle w:val="a3"/>
      </w:pPr>
      <w:r>
        <w:t>8. Закон РБ "О бюджете РБ на 2001 год"</w:t>
      </w:r>
    </w:p>
    <w:p w:rsidR="00712E6F" w:rsidRDefault="00712E6F">
      <w:pPr>
        <w:pStyle w:val="a3"/>
      </w:pPr>
      <w:r>
        <w:t xml:space="preserve">9. Романчук Я. Анализ бюджета РБ на 2002 год // Российская газета № 3/2002 </w:t>
      </w:r>
    </w:p>
    <w:p w:rsidR="00712E6F" w:rsidRDefault="00712E6F">
      <w:pPr>
        <w:pStyle w:val="a3"/>
      </w:pPr>
      <w:r>
        <w:t>10. Законодательство о налогах и сборах в Республике Беларусь / серия: "Настольная книга бухгалтера". - Мн., Право и экономика, 192 с.</w:t>
      </w:r>
    </w:p>
    <w:p w:rsidR="00712E6F" w:rsidRDefault="00712E6F">
      <w:pPr>
        <w:pStyle w:val="a3"/>
      </w:pPr>
      <w:r>
        <w:t>11. Илларионов А. Бремя государства // Вопросы экономики 1996 №9 стр. 12-27</w:t>
      </w:r>
    </w:p>
    <w:p w:rsidR="00712E6F" w:rsidRDefault="00712E6F">
      <w:pPr>
        <w:pStyle w:val="a3"/>
      </w:pPr>
      <w:r>
        <w:t>12. Корбут Н.П. Реализация бюджетной политики государства в переходный период // Белорусский экономический журнал, 1999 № 4 с.4-16.</w:t>
      </w:r>
    </w:p>
    <w:p w:rsidR="00712E6F" w:rsidRDefault="00712E6F">
      <w:pPr>
        <w:pStyle w:val="a3"/>
      </w:pPr>
      <w:r>
        <w:t>13. Образцова Т.Б. Налоги и реальное влияние на экономику // Белорусский экономический журнал, 1999 № 3 с.28-36.</w:t>
      </w:r>
    </w:p>
    <w:p w:rsidR="00712E6F" w:rsidRDefault="00712E6F">
      <w:pPr>
        <w:pStyle w:val="a3"/>
      </w:pPr>
      <w:r>
        <w:t>14. Статистические таблицы // Европейская экспертная служба "Экономические тенденции в Беларуси" ежемесячное обозрение 1999 стр.</w:t>
      </w:r>
    </w:p>
    <w:p w:rsidR="00712E6F" w:rsidRDefault="00712E6F">
      <w:pPr>
        <w:pStyle w:val="a3"/>
      </w:pPr>
      <w:r>
        <w:t>15. Финансы. Денежное обращение. Кредит: учебник для вузов. Под ред. проф. Л. А. Дробозиной - М., Финансы, ЮНИТИ, 1997</w:t>
      </w:r>
    </w:p>
    <w:p w:rsidR="00712E6F" w:rsidRDefault="00712E6F">
      <w:pPr>
        <w:pStyle w:val="a3"/>
      </w:pPr>
      <w:r>
        <w:t>16. Черник Д.Г. Налоги в рыночной экономике. - М.: Финансы, ЮНИТИ, 1997, 383с.</w:t>
      </w:r>
    </w:p>
    <w:p w:rsidR="00712E6F" w:rsidRDefault="00712E6F">
      <w:pPr>
        <w:pStyle w:val="a3"/>
      </w:pPr>
      <w:r>
        <w:t>17. Бюджетная система ФРГ // Бонн, 1994</w:t>
      </w:r>
    </w:p>
    <w:p w:rsidR="00712E6F" w:rsidRDefault="00712E6F">
      <w:pPr>
        <w:pStyle w:val="a3"/>
      </w:pPr>
      <w:r>
        <w:t>18. "Бюджетные грезы" // Обозреватель №15, 2002</w:t>
      </w:r>
    </w:p>
    <w:p w:rsidR="00712E6F" w:rsidRDefault="00712E6F">
      <w:pPr>
        <w:pStyle w:val="a3"/>
      </w:pPr>
      <w:r>
        <w:t>19. Экономика и жизнь №23-25, 2001</w:t>
      </w:r>
    </w:p>
    <w:p w:rsidR="00712E6F" w:rsidRDefault="00712E6F">
      <w:pPr>
        <w:pStyle w:val="a3"/>
      </w:pPr>
      <w:r>
        <w:t>20. Пояснительная записка Министерства Финансов по проету бюджета РБ на 2003 год, направленная в адрес Президента РБ 26.11.2002 // Публикация в газете "Обозреватель" №15, 2002</w:t>
      </w:r>
    </w:p>
    <w:p w:rsidR="00712E6F" w:rsidRDefault="00712E6F">
      <w:pPr>
        <w:pStyle w:val="a3"/>
      </w:pPr>
    </w:p>
    <w:p w:rsidR="00712E6F" w:rsidRDefault="00712E6F">
      <w:pPr>
        <w:pStyle w:val="a3"/>
      </w:pPr>
    </w:p>
    <w:p w:rsidR="00712E6F" w:rsidRDefault="00712E6F">
      <w:pPr>
        <w:pStyle w:val="a3"/>
      </w:pPr>
    </w:p>
    <w:p w:rsidR="00712E6F" w:rsidRDefault="00712E6F">
      <w:pPr>
        <w:pStyle w:val="a3"/>
      </w:pPr>
    </w:p>
    <w:p w:rsidR="00712E6F" w:rsidRDefault="00712E6F">
      <w:pPr>
        <w:pStyle w:val="a3"/>
      </w:pPr>
      <w:r>
        <w:t xml:space="preserve">1 Европейская экспертная служба "Экономические тенденции в Беларуси" ежемесячное обозрение  №6/2002 </w:t>
      </w:r>
    </w:p>
    <w:p w:rsidR="00712E6F" w:rsidRDefault="00712E6F">
      <w:pPr>
        <w:pStyle w:val="a3"/>
      </w:pPr>
    </w:p>
    <w:p w:rsidR="00712E6F" w:rsidRDefault="00712E6F">
      <w:pPr>
        <w:pStyle w:val="a3"/>
      </w:pPr>
      <w:r>
        <w:t>PAGE  1</w:t>
      </w:r>
    </w:p>
    <w:p w:rsidR="00712E6F" w:rsidRDefault="00712E6F">
      <w:pPr>
        <w:pStyle w:val="a3"/>
      </w:pPr>
    </w:p>
    <w:p w:rsidR="00712E6F" w:rsidRDefault="00712E6F">
      <w:pPr>
        <w:pStyle w:val="a3"/>
      </w:pPr>
    </w:p>
    <w:p w:rsidR="00712E6F" w:rsidRDefault="00712E6F">
      <w:pPr>
        <w:pStyle w:val="a3"/>
      </w:pPr>
      <w:r>
        <w:t>PAGE  4</w:t>
      </w:r>
    </w:p>
    <w:p w:rsidR="00712E6F" w:rsidRDefault="00712E6F">
      <w:pPr>
        <w:pStyle w:val="a3"/>
      </w:pPr>
    </w:p>
    <w:p w:rsidR="00712E6F" w:rsidRDefault="00712E6F">
      <w:pPr>
        <w:pStyle w:val="a3"/>
      </w:pPr>
      <w:bookmarkStart w:id="0" w:name="_GoBack"/>
      <w:bookmarkEnd w:id="0"/>
    </w:p>
    <w:sectPr w:rsidR="00712E6F">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432"/>
    <w:rsid w:val="001A40A1"/>
    <w:rsid w:val="005A710E"/>
    <w:rsid w:val="00712E6F"/>
    <w:rsid w:val="00D20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16202-E892-4402-A681-7B4D587A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8807</Words>
  <Characters>50201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             РЕСПУБЛИКИ БЕЛАРУСЬ</vt:lpstr>
    </vt:vector>
  </TitlesOfParts>
  <Company> </Company>
  <LinksUpToDate>false</LinksUpToDate>
  <CharactersWithSpaces>58891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             РЕСПУБЛИКИ БЕЛАРУСЬ</dc:title>
  <dc:subject/>
  <dc:creator>Alex</dc:creator>
  <cp:keywords/>
  <cp:lastModifiedBy>Irina</cp:lastModifiedBy>
  <cp:revision>2</cp:revision>
  <dcterms:created xsi:type="dcterms:W3CDTF">2014-08-06T19:25:00Z</dcterms:created>
  <dcterms:modified xsi:type="dcterms:W3CDTF">2014-08-06T19:25:00Z</dcterms:modified>
</cp:coreProperties>
</file>