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9C9" w:rsidRDefault="00A439C9" w:rsidP="00B40FB3">
      <w:pPr>
        <w:pStyle w:val="a3"/>
        <w:rPr>
          <w:rFonts w:ascii="Arial" w:hAnsi="Arial" w:cs="Arial"/>
        </w:rPr>
      </w:pPr>
    </w:p>
    <w:p w:rsidR="00B40FB3" w:rsidRDefault="00B40FB3" w:rsidP="00B40FB3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АНЕМИИ У ДЕТЕЙ - наиболее часто встречающиеся заболевания. Это обусловлено анатомофизиапогической незрелостью органов кроветворения у детей и их высокой чувствительностью к воздействию неблагоприятных факторов окружающей среды. У детей выделяют те же группы анемий, что и у взрослых (см. главу «Болезни системы крови»).</w:t>
      </w:r>
    </w:p>
    <w:p w:rsidR="00B40FB3" w:rsidRDefault="00B40FB3" w:rsidP="00B40FB3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Дефицитные анемии возникают вследствие недостаточного поступления в организм ребенка веществ, необходимых для образования гемоглобина; они наблюдаются чаще у детей первого года жизни. Среди дефицитных анемий наиболее распространены алиментарные, которые обусловлены недостаточным или однообразным питанием. В большинстве случаев отмечается недостаточное поступление в организм же-лвва (железодефицитные анемии), белка, что нарушает образование белковой части гемоглобина (белково-дефицитные анемии). Определенное значение в развитии дефицитных анемий имеет и недостаточность таких витаминов, как В</w:t>
      </w:r>
      <w:r>
        <w:rPr>
          <w:rFonts w:ascii="Arial" w:hAnsi="Arial" w:cs="Arial"/>
          <w:vertAlign w:val="subscript"/>
        </w:rPr>
        <w:t>е</w:t>
      </w:r>
      <w:r>
        <w:rPr>
          <w:rFonts w:ascii="Arial" w:hAnsi="Arial" w:cs="Arial"/>
        </w:rPr>
        <w:t>, В</w:t>
      </w:r>
      <w:r>
        <w:rPr>
          <w:rFonts w:ascii="Arial" w:hAnsi="Arial" w:cs="Arial"/>
          <w:vertAlign w:val="subscript"/>
        </w:rPr>
        <w:t xml:space="preserve">12 </w:t>
      </w:r>
      <w:r>
        <w:rPr>
          <w:rFonts w:ascii="Arial" w:hAnsi="Arial" w:cs="Arial"/>
        </w:rPr>
        <w:t>и фолиевой кислоты (витаминодефицитные анемии), которые участвуют в синтезе гемоглобина. Нередко дефицитные анемии отмечаются при заболеваниях, сопровождающихся нарушением всасывания в кишечнике. Развитию дефицитных анемий способствуют частые заболевания, а также недоношенность.</w:t>
      </w:r>
    </w:p>
    <w:p w:rsidR="00B40FB3" w:rsidRDefault="00B40FB3" w:rsidP="00B40FB3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В клинической практике наиболее часто встречаются железодефицитные анемии. Их проявления зависят от степени тяжести заболевания. При легкой степени отмечаются вялость, снижение аппетита, бледность кожи, небольшое снижение содержания гемоглобина до 80 г/л и числа эритроцитов до 3,5 • 10</w:t>
      </w:r>
      <w:r>
        <w:rPr>
          <w:rFonts w:ascii="Arial" w:hAnsi="Arial" w:cs="Arial"/>
          <w:vertAlign w:val="superscript"/>
        </w:rPr>
        <w:t>л2</w:t>
      </w:r>
      <w:r>
        <w:rPr>
          <w:rFonts w:ascii="Arial" w:hAnsi="Arial" w:cs="Arial"/>
        </w:rPr>
        <w:t xml:space="preserve">/л (3 500 000 в 1 мкл). При заболевании средней тяжести заметно падает двигательная активность ребенка, появляется вялость, плаксивость, отсутствует аппетит, отмечаются бледность и сухость кожи, тахикардия, систолический шум, увеличение печени и сезеленки; волосы становятся тонкими и ломкими, содержание гемоглобина в крови снижается до 66 г/л, количество эритроцитов - до 2,8 • 10 </w:t>
      </w:r>
      <w:r>
        <w:rPr>
          <w:rFonts w:ascii="Arial" w:hAnsi="Arial" w:cs="Arial"/>
          <w:vertAlign w:val="superscript"/>
        </w:rPr>
        <w:t>12</w:t>
      </w:r>
      <w:r>
        <w:rPr>
          <w:rFonts w:ascii="Arial" w:hAnsi="Arial" w:cs="Arial"/>
        </w:rPr>
        <w:t xml:space="preserve">/л (2 800 000 в 1 мкл), наблюдается гипохромия. При заболевании тяжелой степени нередко отмечаются отставание ребенка в физическом развитии, адинамия, анорексия, запор, выраженные сухость и бледность кожи, изменения ногтей и волос (тонкие, ломкие), пастозность лица и нижних конечностей, изменения сердечно-сосудистой системы (тахикардия, систолический шум), сглаженность сосочков на языке («лакированный» язык). Количество гемоглобина снижается до 35 г/л, количество эритроцитов - до 1,4 • 10 </w:t>
      </w:r>
      <w:r>
        <w:rPr>
          <w:rFonts w:ascii="Arial" w:hAnsi="Arial" w:cs="Arial"/>
          <w:vertAlign w:val="superscript"/>
        </w:rPr>
        <w:t>12</w:t>
      </w:r>
      <w:r>
        <w:rPr>
          <w:rFonts w:ascii="Arial" w:hAnsi="Arial" w:cs="Arial"/>
        </w:rPr>
        <w:t>/л (1 400 000 в 1 мкл), наблюдается гипохромия. Железодефицитные анемии нередко развиваются у недоношенных детей на 5-6-м месяце жизни, когда истощаются в организме запасы железа, полученные от матери,-поздняя анемия недоношенных.</w:t>
      </w:r>
    </w:p>
    <w:p w:rsidR="00B40FB3" w:rsidRDefault="00B40FB3" w:rsidP="00B40FB3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Витаминодефицитные анемии, обусловленные недостаточностью витамина В</w:t>
      </w:r>
      <w:r>
        <w:rPr>
          <w:rFonts w:ascii="Arial" w:hAnsi="Arial" w:cs="Arial"/>
          <w:vertAlign w:val="subscript"/>
        </w:rPr>
        <w:t>12</w:t>
      </w:r>
      <w:r>
        <w:rPr>
          <w:rFonts w:ascii="Arial" w:hAnsi="Arial" w:cs="Arial"/>
        </w:rPr>
        <w:t xml:space="preserve"> или фолиевой кислоты, у детей могут быть как приобретенными, так и наследственными. Клиническая картина характеризуется теми же симптомами, что и у взрослых. Приобретенные витаминодефицитные анемии наблюдаются чаще у недоношенных детей, при нарушенном кишечном всасывании, неправильном вскармливании. Наследственная фолиево-дефицитная анемия выявляется обычно на первом году жизни. В</w:t>
      </w:r>
      <w:r>
        <w:rPr>
          <w:rFonts w:ascii="Arial" w:hAnsi="Arial" w:cs="Arial"/>
          <w:vertAlign w:val="subscript"/>
        </w:rPr>
        <w:t>12</w:t>
      </w:r>
      <w:r>
        <w:rPr>
          <w:rFonts w:ascii="Arial" w:hAnsi="Arial" w:cs="Arial"/>
        </w:rPr>
        <w:t>-дефицитная-в возрасте около 2 лет. Они нередко сопровождаются задержкой физического и психомоторного развития ребенка.</w:t>
      </w:r>
    </w:p>
    <w:p w:rsidR="00B40FB3" w:rsidRDefault="00B40FB3" w:rsidP="00B40FB3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Диагноз дефицитных анемий ставят на основании анамнеза, клинической картины и лабораторных данных: содержание гемоглобина ниже 100 г/л, сывороточного железа- ниже 14,3 мкмоль/л (80 мкг%). При белководефицитной анемии снижение содержания сывороточного белка ниже 60 г/л (6 г %), гипопохромия, появляются микроциты и макроциты, ретикулоциты до 1,7-2% и более, исчезают сидероциты. Для витаминодефицитных анемий характерны гипохромия, мак-роцитоз и анизоцитоз эритроцитов.</w:t>
      </w:r>
    </w:p>
    <w:p w:rsidR="00B40FB3" w:rsidRDefault="00B40FB3" w:rsidP="00B40FB3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Лечение дефицитных анемий заключается в устранении причин заболевания, нормализации питания и режима, назначении соответствующих препаратов: например при железодефицитной анемии -железа. До уточнения диагноза и причин анемии не следует назначать витамины В</w:t>
      </w:r>
      <w:r>
        <w:rPr>
          <w:rFonts w:ascii="Arial" w:hAnsi="Arial" w:cs="Arial"/>
          <w:vertAlign w:val="subscript"/>
        </w:rPr>
        <w:t>12</w:t>
      </w:r>
      <w:r>
        <w:rPr>
          <w:rFonts w:ascii="Arial" w:hAnsi="Arial" w:cs="Arial"/>
        </w:rPr>
        <w:t xml:space="preserve"> или фо-лиевую кислоту.</w:t>
      </w:r>
    </w:p>
    <w:p w:rsidR="00B40FB3" w:rsidRDefault="00B40FB3" w:rsidP="00B40FB3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Приобретенные формы гипопластической (апластической) анемии у детей протекают так же, как у взрослых. Среди врожденных форм выделяют анемию Фанкони, или синдром Фан-кони, семейную гипопластическую анемию Эстрена-Даме-щека и врожденную парциальную гипопластическую анемию Джозефса -Даймонда - Блекфена.</w:t>
      </w:r>
    </w:p>
    <w:p w:rsidR="00B40FB3" w:rsidRDefault="00B40FB3" w:rsidP="00B40FB3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Анемия Фанкони выявляется обычно у детей в первые годы жизни. Мальчики болеют в 2 раза чаще девочек. Дети отстают в физическом и умственном развитии. Отмечаются порски развития глаз (микрофтальмия), почек, неба, кистей рук, микроцефалия; характерны гиперпигментация кожи. Обычно в возрасте 5-7 лет и старше появляется панцитопения. При семейной гипопластической анемии Эстрена - Дамешека наблюдаются аналогичные изменения в крови, но отсутствуют пороки развития.</w:t>
      </w:r>
    </w:p>
    <w:p w:rsidR="00B40FB3" w:rsidRDefault="00B40FB3" w:rsidP="00B40FB3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Врожденная парциальная гипопластическая анемия Джозефса -Даймонда - Блекфена выявляется обычно на первом году жизни. Заболевание нередко протекает доброкачественно. Клиническая картина развивается постепенно: появляются вялость, бледность кожи и слизистых оболочек, снижается аппетит. В крови снижается содержание гемоглобина, число эритроцитов и ретикулоцитов при нормальном количестве лейкоцитов и тромбоцитов.</w:t>
      </w:r>
    </w:p>
    <w:p w:rsidR="00B40FB3" w:rsidRDefault="00B40FB3" w:rsidP="00B40FB3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Диагноз гипопластических анемий устанавливают на основании клинической картины и данных лабораторного исследования. Для лечений применяют те же средства, что и у взрослых.</w:t>
      </w:r>
    </w:p>
    <w:p w:rsidR="00B40FB3" w:rsidRDefault="00B40FB3" w:rsidP="00B40FB3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Причинами приобретенных гемолитических анемий у детей могут быть несовместимость крови матери и плода, что наблюдается при гемолитической болезни новорожденных, аутоаллергии, уремии, недостаточности витамина Е. Наследственные гемолитические анемии обусловлены наследственным дефектом эритроцитов, наличием аномальных гемогло-бинов в эритроцитах или угнетением синтеза нормальных гемоглобинов, а также аномалией ферментов. К наследственным гемолитическим анемиям относятся гемоглобинопатии.</w:t>
      </w:r>
    </w:p>
    <w:p w:rsidR="00B40FB3" w:rsidRDefault="00B40FB3">
      <w:bookmarkStart w:id="0" w:name="_GoBack"/>
      <w:bookmarkEnd w:id="0"/>
    </w:p>
    <w:sectPr w:rsidR="00B4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FB3"/>
    <w:rsid w:val="000A3691"/>
    <w:rsid w:val="00102F8C"/>
    <w:rsid w:val="00A439C9"/>
    <w:rsid w:val="00B4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67EE2-BDB4-4404-862A-0C33A525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0FB3"/>
    <w:pPr>
      <w:spacing w:before="100" w:beforeAutospacing="1" w:after="100" w:afterAutospacing="1"/>
      <w:ind w:firstLine="61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АНЕМИИ У ДЕТЕЙ - наиболее часто встречающиеся заболевания</vt:lpstr>
    </vt:vector>
  </TitlesOfParts>
  <Company>MoBIL GROUP</Company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АНЕМИИ У ДЕТЕЙ - наиболее часто встречающиеся заболевания</dc:title>
  <dc:subject/>
  <dc:creator>Лена</dc:creator>
  <cp:keywords/>
  <dc:description/>
  <cp:lastModifiedBy>Irina</cp:lastModifiedBy>
  <cp:revision>2</cp:revision>
  <dcterms:created xsi:type="dcterms:W3CDTF">2014-08-20T01:19:00Z</dcterms:created>
  <dcterms:modified xsi:type="dcterms:W3CDTF">2014-08-20T01:19:00Z</dcterms:modified>
</cp:coreProperties>
</file>