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E58" w:rsidRPr="008B167F" w:rsidRDefault="00FF35E1" w:rsidP="008B167F">
      <w:pPr>
        <w:pStyle w:val="aff1"/>
        <w:rPr>
          <w:lang w:val="uk-UA"/>
        </w:rPr>
      </w:pPr>
      <w:r w:rsidRPr="008B167F">
        <w:rPr>
          <w:lang w:val="uk-UA"/>
        </w:rPr>
        <w:t>Зміст</w:t>
      </w:r>
    </w:p>
    <w:p w:rsidR="008B167F" w:rsidRPr="008B167F" w:rsidRDefault="008B167F" w:rsidP="008B167F">
      <w:pPr>
        <w:pStyle w:val="aff1"/>
        <w:rPr>
          <w:lang w:val="uk-UA"/>
        </w:rPr>
      </w:pPr>
    </w:p>
    <w:p w:rsidR="000E1153" w:rsidRDefault="000E1153">
      <w:pPr>
        <w:pStyle w:val="25"/>
        <w:rPr>
          <w:smallCaps w:val="0"/>
          <w:noProof/>
          <w:sz w:val="24"/>
          <w:szCs w:val="24"/>
        </w:rPr>
      </w:pPr>
      <w:r w:rsidRPr="009330EB">
        <w:rPr>
          <w:rStyle w:val="af8"/>
          <w:noProof/>
          <w:lang w:val="uk-UA"/>
        </w:rPr>
        <w:t>Вступ</w:t>
      </w:r>
    </w:p>
    <w:p w:rsidR="000E1153" w:rsidRDefault="000E1153">
      <w:pPr>
        <w:pStyle w:val="25"/>
        <w:rPr>
          <w:smallCaps w:val="0"/>
          <w:noProof/>
          <w:sz w:val="24"/>
          <w:szCs w:val="24"/>
        </w:rPr>
      </w:pPr>
      <w:r w:rsidRPr="009330EB">
        <w:rPr>
          <w:rStyle w:val="af8"/>
          <w:noProof/>
          <w:lang w:val="uk-UA"/>
        </w:rPr>
        <w:t xml:space="preserve">1. </w:t>
      </w:r>
      <w:r w:rsidRPr="009330EB">
        <w:rPr>
          <w:rStyle w:val="af8"/>
          <w:noProof/>
        </w:rPr>
        <w:t>Загальна характеристика податку на додану вартість та його роль у формуванні державного бюджету України</w:t>
      </w:r>
    </w:p>
    <w:p w:rsidR="000E1153" w:rsidRDefault="000E1153">
      <w:pPr>
        <w:pStyle w:val="25"/>
        <w:rPr>
          <w:smallCaps w:val="0"/>
          <w:noProof/>
          <w:sz w:val="24"/>
          <w:szCs w:val="24"/>
        </w:rPr>
      </w:pPr>
      <w:r w:rsidRPr="009330EB">
        <w:rPr>
          <w:rStyle w:val="af8"/>
          <w:noProof/>
          <w:lang w:val="uk-UA"/>
        </w:rPr>
        <w:t>1.1 Додана вартість як об’єкт оподаткування ПДВ</w:t>
      </w:r>
    </w:p>
    <w:p w:rsidR="000E1153" w:rsidRDefault="000E1153">
      <w:pPr>
        <w:pStyle w:val="25"/>
        <w:rPr>
          <w:smallCaps w:val="0"/>
          <w:noProof/>
          <w:sz w:val="24"/>
          <w:szCs w:val="24"/>
        </w:rPr>
      </w:pPr>
      <w:r w:rsidRPr="009330EB">
        <w:rPr>
          <w:rStyle w:val="af8"/>
          <w:noProof/>
          <w:lang w:val="uk-UA"/>
        </w:rPr>
        <w:t>1.2 Переваги і недоліки податку на додану вартість</w:t>
      </w:r>
    </w:p>
    <w:p w:rsidR="000E1153" w:rsidRDefault="000E1153">
      <w:pPr>
        <w:pStyle w:val="25"/>
        <w:rPr>
          <w:smallCaps w:val="0"/>
          <w:noProof/>
          <w:sz w:val="24"/>
          <w:szCs w:val="24"/>
        </w:rPr>
      </w:pPr>
      <w:r w:rsidRPr="009330EB">
        <w:rPr>
          <w:rStyle w:val="af8"/>
          <w:noProof/>
          <w:lang w:val="uk-UA"/>
        </w:rPr>
        <w:t>2. Принципи побудови і аналіз механізму справлення податку на додану вартість до бюджету</w:t>
      </w:r>
    </w:p>
    <w:p w:rsidR="000E1153" w:rsidRDefault="000E1153">
      <w:pPr>
        <w:pStyle w:val="25"/>
        <w:rPr>
          <w:smallCaps w:val="0"/>
          <w:noProof/>
          <w:sz w:val="24"/>
          <w:szCs w:val="24"/>
        </w:rPr>
      </w:pPr>
      <w:r w:rsidRPr="009330EB">
        <w:rPr>
          <w:rStyle w:val="af8"/>
          <w:noProof/>
          <w:lang w:val="uk-UA"/>
        </w:rPr>
        <w:t>2.1 Платники податку на додану вартість</w:t>
      </w:r>
    </w:p>
    <w:p w:rsidR="000E1153" w:rsidRDefault="000E1153">
      <w:pPr>
        <w:pStyle w:val="25"/>
        <w:rPr>
          <w:smallCaps w:val="0"/>
          <w:noProof/>
          <w:sz w:val="24"/>
          <w:szCs w:val="24"/>
        </w:rPr>
      </w:pPr>
      <w:r w:rsidRPr="009330EB">
        <w:rPr>
          <w:rStyle w:val="af8"/>
          <w:noProof/>
          <w:lang w:val="uk-UA"/>
        </w:rPr>
        <w:t>2.2 Об’єкт оподаткування</w:t>
      </w:r>
    </w:p>
    <w:p w:rsidR="000E1153" w:rsidRDefault="000E1153">
      <w:pPr>
        <w:pStyle w:val="25"/>
        <w:rPr>
          <w:smallCaps w:val="0"/>
          <w:noProof/>
          <w:sz w:val="24"/>
          <w:szCs w:val="24"/>
        </w:rPr>
      </w:pPr>
      <w:r w:rsidRPr="009330EB">
        <w:rPr>
          <w:rStyle w:val="af8"/>
          <w:noProof/>
          <w:lang w:val="uk-UA"/>
        </w:rPr>
        <w:t>2.3 Визначення бази оподаткування</w:t>
      </w:r>
    </w:p>
    <w:p w:rsidR="000E1153" w:rsidRDefault="000E1153">
      <w:pPr>
        <w:pStyle w:val="25"/>
        <w:rPr>
          <w:smallCaps w:val="0"/>
          <w:noProof/>
          <w:sz w:val="24"/>
          <w:szCs w:val="24"/>
        </w:rPr>
      </w:pPr>
      <w:r w:rsidRPr="009330EB">
        <w:rPr>
          <w:rStyle w:val="af8"/>
          <w:noProof/>
          <w:lang w:val="uk-UA"/>
        </w:rPr>
        <w:t>2.4 Ставки податку і порядок визначення суми ПДВ для сплати в бюджет</w:t>
      </w:r>
    </w:p>
    <w:p w:rsidR="000E1153" w:rsidRDefault="000E1153">
      <w:pPr>
        <w:pStyle w:val="25"/>
        <w:rPr>
          <w:smallCaps w:val="0"/>
          <w:noProof/>
          <w:sz w:val="24"/>
          <w:szCs w:val="24"/>
        </w:rPr>
      </w:pPr>
      <w:r w:rsidRPr="009330EB">
        <w:rPr>
          <w:rStyle w:val="af8"/>
          <w:noProof/>
          <w:lang w:val="uk-UA"/>
        </w:rPr>
        <w:t>2.5 Податкова накладна</w:t>
      </w:r>
    </w:p>
    <w:p w:rsidR="000E1153" w:rsidRDefault="000E1153">
      <w:pPr>
        <w:pStyle w:val="25"/>
        <w:rPr>
          <w:smallCaps w:val="0"/>
          <w:noProof/>
          <w:sz w:val="24"/>
          <w:szCs w:val="24"/>
        </w:rPr>
      </w:pPr>
      <w:r w:rsidRPr="009330EB">
        <w:rPr>
          <w:rStyle w:val="af8"/>
          <w:noProof/>
          <w:lang w:val="uk-UA"/>
        </w:rPr>
        <w:t>3. Розрахунок податку на додану вартість та шляхи його удосконалення</w:t>
      </w:r>
    </w:p>
    <w:p w:rsidR="000E1153" w:rsidRDefault="000E1153">
      <w:pPr>
        <w:pStyle w:val="25"/>
        <w:rPr>
          <w:smallCaps w:val="0"/>
          <w:noProof/>
          <w:sz w:val="24"/>
          <w:szCs w:val="24"/>
        </w:rPr>
      </w:pPr>
      <w:r w:rsidRPr="009330EB">
        <w:rPr>
          <w:rStyle w:val="af8"/>
          <w:noProof/>
          <w:lang w:val="uk-UA"/>
        </w:rPr>
        <w:t>3.1 Розрахунок ПДВ та складання податкових звітів (на прикладі МП "ВІТ")</w:t>
      </w:r>
    </w:p>
    <w:p w:rsidR="000E1153" w:rsidRDefault="000E1153">
      <w:pPr>
        <w:pStyle w:val="25"/>
        <w:rPr>
          <w:smallCaps w:val="0"/>
          <w:noProof/>
          <w:sz w:val="24"/>
          <w:szCs w:val="24"/>
        </w:rPr>
      </w:pPr>
      <w:r w:rsidRPr="009330EB">
        <w:rPr>
          <w:rStyle w:val="af8"/>
          <w:noProof/>
          <w:lang w:val="uk-UA"/>
        </w:rPr>
        <w:t>3.2 Шляхи удосконалення ПДВ</w:t>
      </w:r>
    </w:p>
    <w:p w:rsidR="000E1153" w:rsidRDefault="000E1153">
      <w:pPr>
        <w:pStyle w:val="25"/>
        <w:rPr>
          <w:smallCaps w:val="0"/>
          <w:noProof/>
          <w:sz w:val="24"/>
          <w:szCs w:val="24"/>
        </w:rPr>
      </w:pPr>
      <w:r w:rsidRPr="009330EB">
        <w:rPr>
          <w:rStyle w:val="af8"/>
          <w:noProof/>
          <w:lang w:val="uk-UA"/>
        </w:rPr>
        <w:t>Висновки</w:t>
      </w:r>
    </w:p>
    <w:p w:rsidR="000E1153" w:rsidRDefault="000E1153">
      <w:pPr>
        <w:pStyle w:val="25"/>
        <w:rPr>
          <w:smallCaps w:val="0"/>
          <w:noProof/>
          <w:sz w:val="24"/>
          <w:szCs w:val="24"/>
        </w:rPr>
      </w:pPr>
      <w:r w:rsidRPr="009330EB">
        <w:rPr>
          <w:rStyle w:val="af8"/>
          <w:noProof/>
          <w:lang w:val="uk-UA"/>
        </w:rPr>
        <w:t>Список літератури</w:t>
      </w:r>
    </w:p>
    <w:p w:rsidR="000E1153" w:rsidRDefault="000E1153">
      <w:pPr>
        <w:pStyle w:val="25"/>
        <w:rPr>
          <w:smallCaps w:val="0"/>
          <w:noProof/>
          <w:sz w:val="24"/>
          <w:szCs w:val="24"/>
        </w:rPr>
      </w:pPr>
      <w:r w:rsidRPr="009330EB">
        <w:rPr>
          <w:rStyle w:val="af8"/>
          <w:noProof/>
          <w:lang w:val="uk-UA"/>
        </w:rPr>
        <w:t>Додаток А</w:t>
      </w:r>
    </w:p>
    <w:p w:rsidR="000E1153" w:rsidRDefault="000E1153">
      <w:pPr>
        <w:pStyle w:val="25"/>
        <w:rPr>
          <w:smallCaps w:val="0"/>
          <w:noProof/>
          <w:sz w:val="24"/>
          <w:szCs w:val="24"/>
        </w:rPr>
      </w:pPr>
      <w:r w:rsidRPr="009330EB">
        <w:rPr>
          <w:rStyle w:val="af8"/>
          <w:noProof/>
          <w:lang w:val="uk-UA"/>
        </w:rPr>
        <w:t>Додаток Б</w:t>
      </w:r>
    </w:p>
    <w:p w:rsidR="008B167F" w:rsidRPr="008B167F" w:rsidRDefault="008B167F" w:rsidP="008B167F">
      <w:pPr>
        <w:pStyle w:val="aff1"/>
        <w:rPr>
          <w:lang w:val="uk-UA"/>
        </w:rPr>
      </w:pPr>
    </w:p>
    <w:p w:rsidR="00FF35E1" w:rsidRPr="008B167F" w:rsidRDefault="008B167F" w:rsidP="008B167F">
      <w:pPr>
        <w:pStyle w:val="2"/>
        <w:spacing w:line="360" w:lineRule="auto"/>
        <w:rPr>
          <w:rFonts w:ascii="Times New Roman" w:hAnsi="Times New Roman" w:cs="Times New Roman"/>
          <w:i/>
          <w:iCs/>
          <w:caps w:val="0"/>
          <w:smallCaps/>
          <w:sz w:val="28"/>
          <w:szCs w:val="28"/>
        </w:rPr>
      </w:pPr>
      <w:r w:rsidRPr="008B167F">
        <w:rPr>
          <w:rFonts w:ascii="Times New Roman" w:hAnsi="Times New Roman" w:cs="Times New Roman"/>
          <w:i/>
          <w:iCs/>
          <w:caps w:val="0"/>
          <w:smallCaps/>
          <w:sz w:val="28"/>
          <w:szCs w:val="28"/>
        </w:rPr>
        <w:br w:type="page"/>
      </w:r>
      <w:bookmarkStart w:id="0" w:name="_Toc264856665"/>
      <w:r w:rsidR="00FF35E1" w:rsidRPr="008B167F">
        <w:rPr>
          <w:rFonts w:ascii="Times New Roman" w:hAnsi="Times New Roman" w:cs="Times New Roman"/>
          <w:i/>
          <w:iCs/>
          <w:caps w:val="0"/>
          <w:smallCaps/>
          <w:sz w:val="28"/>
          <w:szCs w:val="28"/>
        </w:rPr>
        <w:lastRenderedPageBreak/>
        <w:t>Вступ</w:t>
      </w:r>
      <w:bookmarkEnd w:id="0"/>
    </w:p>
    <w:p w:rsidR="008B167F" w:rsidRPr="008B167F" w:rsidRDefault="008B167F" w:rsidP="00FF35E1">
      <w:pPr>
        <w:ind w:firstLine="709"/>
        <w:rPr>
          <w:lang w:val="uk-UA"/>
        </w:rPr>
      </w:pPr>
    </w:p>
    <w:p w:rsidR="00FF35E1" w:rsidRPr="008B167F" w:rsidRDefault="00713D86" w:rsidP="00FF35E1">
      <w:pPr>
        <w:ind w:firstLine="709"/>
        <w:rPr>
          <w:lang w:val="uk-UA"/>
        </w:rPr>
      </w:pPr>
      <w:r w:rsidRPr="008B167F">
        <w:rPr>
          <w:lang w:val="uk-UA"/>
        </w:rPr>
        <w:t>Актуальність дослідження</w:t>
      </w:r>
      <w:r w:rsidR="00FF35E1" w:rsidRPr="008B167F">
        <w:rPr>
          <w:lang w:val="uk-UA"/>
        </w:rPr>
        <w:t xml:space="preserve">. </w:t>
      </w:r>
      <w:r w:rsidRPr="008B167F">
        <w:rPr>
          <w:lang w:val="uk-UA"/>
        </w:rPr>
        <w:t>На шляху переходу нашої країни до ринкових відносин особливо актуальною є проблема своєчасного забезпечення грошовими ресурсами дохідної частини державного бюджету</w:t>
      </w:r>
      <w:r w:rsidR="00FF35E1" w:rsidRPr="008B167F">
        <w:rPr>
          <w:lang w:val="uk-UA"/>
        </w:rPr>
        <w:t xml:space="preserve">. </w:t>
      </w:r>
      <w:r w:rsidRPr="008B167F">
        <w:rPr>
          <w:lang w:val="uk-UA"/>
        </w:rPr>
        <w:t>Вирішення цієї вкрай важливої проблеми значною мірою залежить від ефективності діяльності податкової служби, а також розробки науково-обґрунтованої системи оподаткування, яка б відповідала реаліям сьогоднішнього дня, забезпечувала зростання податкових надходжень до бюджету та підвищувала рівень збору податкових платежів</w:t>
      </w:r>
      <w:r w:rsidR="00FF35E1" w:rsidRPr="008B167F">
        <w:rPr>
          <w:lang w:val="uk-UA"/>
        </w:rPr>
        <w:t>.</w:t>
      </w:r>
    </w:p>
    <w:p w:rsidR="00FF35E1" w:rsidRPr="008B167F" w:rsidRDefault="00713D86" w:rsidP="00FF35E1">
      <w:pPr>
        <w:ind w:firstLine="709"/>
        <w:rPr>
          <w:lang w:val="uk-UA"/>
        </w:rPr>
      </w:pPr>
      <w:r w:rsidRPr="008B167F">
        <w:rPr>
          <w:lang w:val="uk-UA"/>
        </w:rPr>
        <w:t>Податок на додану вартість останнім часом привертає до себе значну увагу, тому що він став предметом широких дискусій щодо доцільності його застосування та наслідків справляння для економічного розвитку і бюджету країни</w:t>
      </w:r>
      <w:r w:rsidR="00FF35E1" w:rsidRPr="008B167F">
        <w:rPr>
          <w:lang w:val="uk-UA"/>
        </w:rPr>
        <w:t>.</w:t>
      </w:r>
    </w:p>
    <w:p w:rsidR="00FF35E1" w:rsidRPr="008B167F" w:rsidRDefault="00713D86" w:rsidP="00FF35E1">
      <w:pPr>
        <w:ind w:firstLine="709"/>
        <w:rPr>
          <w:lang w:val="uk-UA"/>
        </w:rPr>
      </w:pPr>
      <w:r w:rsidRPr="008B167F">
        <w:rPr>
          <w:lang w:val="uk-UA"/>
        </w:rPr>
        <w:t>З цього приводу існують неоднозначні думки та прямо протилежні позиції</w:t>
      </w:r>
      <w:r w:rsidR="00FF35E1" w:rsidRPr="008B167F">
        <w:rPr>
          <w:lang w:val="uk-UA"/>
        </w:rPr>
        <w:t xml:space="preserve">. </w:t>
      </w:r>
      <w:r w:rsidRPr="008B167F">
        <w:rPr>
          <w:lang w:val="uk-UA"/>
        </w:rPr>
        <w:t xml:space="preserve">Одні автори пропонують його скасувати як податок, що стримує розвиток споживчого ринку, створює фіскальну нестабільність, стимулює корумпованість контролюючих органів, інші </w:t>
      </w:r>
      <w:r w:rsidR="00FF35E1" w:rsidRPr="008B167F">
        <w:rPr>
          <w:lang w:val="uk-UA"/>
        </w:rPr>
        <w:t>-</w:t>
      </w:r>
      <w:r w:rsidRPr="008B167F">
        <w:rPr>
          <w:lang w:val="uk-UA"/>
        </w:rPr>
        <w:t xml:space="preserve"> його збереження і вдосконалення як одного із стабільного і достатньо простого джерела доходів бюджету, з високою фіскальною ефективністю і нейтрального до собівартості товарів чи послуг</w:t>
      </w:r>
      <w:r w:rsidR="00FF35E1" w:rsidRPr="008B167F">
        <w:rPr>
          <w:lang w:val="uk-UA"/>
        </w:rPr>
        <w:t>.</w:t>
      </w:r>
    </w:p>
    <w:p w:rsidR="00FF35E1" w:rsidRPr="008B167F" w:rsidRDefault="005344E6" w:rsidP="00FF35E1">
      <w:pPr>
        <w:ind w:firstLine="709"/>
        <w:rPr>
          <w:lang w:val="uk-UA"/>
        </w:rPr>
      </w:pPr>
      <w:r w:rsidRPr="008B167F">
        <w:rPr>
          <w:lang w:val="uk-UA"/>
        </w:rPr>
        <w:t>Вивчено й узагальнено чинне законодавство України щодо оподаткування податком на додану вартість, зокрема, Закон України</w:t>
      </w:r>
      <w:r w:rsidR="00FF35E1" w:rsidRPr="008B167F">
        <w:rPr>
          <w:lang w:val="uk-UA"/>
        </w:rPr>
        <w:t xml:space="preserve"> "</w:t>
      </w:r>
      <w:r w:rsidRPr="008B167F">
        <w:rPr>
          <w:lang w:val="uk-UA"/>
        </w:rPr>
        <w:t>Про податок на додану вартість</w:t>
      </w:r>
      <w:r w:rsidR="00FF35E1" w:rsidRPr="008B167F">
        <w:rPr>
          <w:lang w:val="uk-UA"/>
        </w:rPr>
        <w:t xml:space="preserve">", </w:t>
      </w:r>
      <w:r w:rsidRPr="008B167F">
        <w:rPr>
          <w:lang w:val="uk-UA"/>
        </w:rPr>
        <w:t>Закон України</w:t>
      </w:r>
      <w:r w:rsidR="00FF35E1" w:rsidRPr="008B167F">
        <w:rPr>
          <w:lang w:val="uk-UA"/>
        </w:rPr>
        <w:t xml:space="preserve"> "</w:t>
      </w:r>
      <w:r w:rsidRPr="008B167F">
        <w:rPr>
          <w:lang w:val="uk-UA"/>
        </w:rPr>
        <w:t>Про Державний бюджет України</w:t>
      </w:r>
      <w:r w:rsidR="00FF35E1" w:rsidRPr="008B167F">
        <w:rPr>
          <w:lang w:val="uk-UA"/>
        </w:rPr>
        <w:t xml:space="preserve">", </w:t>
      </w:r>
      <w:r w:rsidRPr="008B167F">
        <w:rPr>
          <w:lang w:val="uk-UA"/>
        </w:rPr>
        <w:t>Закон України</w:t>
      </w:r>
      <w:r w:rsidR="00FF35E1" w:rsidRPr="008B167F">
        <w:rPr>
          <w:lang w:val="uk-UA"/>
        </w:rPr>
        <w:t xml:space="preserve"> "</w:t>
      </w:r>
      <w:r w:rsidRPr="008B167F">
        <w:rPr>
          <w:lang w:val="uk-UA"/>
        </w:rPr>
        <w:t>Про систему оподаткування</w:t>
      </w:r>
      <w:r w:rsidR="00FF35E1" w:rsidRPr="008B167F">
        <w:rPr>
          <w:lang w:val="uk-UA"/>
        </w:rPr>
        <w:t xml:space="preserve">", </w:t>
      </w:r>
      <w:r w:rsidRPr="008B167F">
        <w:rPr>
          <w:lang w:val="uk-UA"/>
        </w:rPr>
        <w:t>Указ Президента України</w:t>
      </w:r>
      <w:r w:rsidR="00FF35E1" w:rsidRPr="008B167F">
        <w:rPr>
          <w:lang w:val="uk-UA"/>
        </w:rPr>
        <w:t xml:space="preserve"> "</w:t>
      </w:r>
      <w:r w:rsidRPr="008B167F">
        <w:rPr>
          <w:lang w:val="uk-UA"/>
        </w:rPr>
        <w:t>Про деякі зміни в оподаткуванні</w:t>
      </w:r>
      <w:r w:rsidR="00FF35E1" w:rsidRPr="008B167F">
        <w:rPr>
          <w:lang w:val="uk-UA"/>
        </w:rPr>
        <w:t xml:space="preserve">" </w:t>
      </w:r>
      <w:r w:rsidRPr="008B167F">
        <w:rPr>
          <w:lang w:val="uk-UA"/>
        </w:rPr>
        <w:t>та ряд інших</w:t>
      </w:r>
      <w:r w:rsidR="00FF35E1" w:rsidRPr="008B167F">
        <w:rPr>
          <w:lang w:val="uk-UA"/>
        </w:rPr>
        <w:t>.</w:t>
      </w:r>
    </w:p>
    <w:p w:rsidR="00FF35E1" w:rsidRPr="008B167F" w:rsidRDefault="002F7629" w:rsidP="00FF35E1">
      <w:pPr>
        <w:ind w:firstLine="709"/>
        <w:rPr>
          <w:lang w:val="uk-UA"/>
        </w:rPr>
      </w:pPr>
      <w:r w:rsidRPr="008B167F">
        <w:rPr>
          <w:lang w:val="uk-UA"/>
        </w:rPr>
        <w:t>Обґрунтовано</w:t>
      </w:r>
      <w:r w:rsidR="005344E6" w:rsidRPr="008B167F">
        <w:rPr>
          <w:lang w:val="uk-UA"/>
        </w:rPr>
        <w:t xml:space="preserve"> шляхи вдосконалення податку на додану вартість, які, на нашу думку, дали б можливість досягти максимальної його ефективності в найкоротші строки</w:t>
      </w:r>
      <w:r w:rsidR="00FF35E1" w:rsidRPr="008B167F">
        <w:rPr>
          <w:lang w:val="uk-UA"/>
        </w:rPr>
        <w:t>.</w:t>
      </w:r>
    </w:p>
    <w:p w:rsidR="00FF35E1" w:rsidRPr="008B167F" w:rsidRDefault="005344E6" w:rsidP="00FF35E1">
      <w:pPr>
        <w:ind w:firstLine="709"/>
        <w:rPr>
          <w:lang w:val="uk-UA"/>
        </w:rPr>
      </w:pPr>
      <w:r w:rsidRPr="008B167F">
        <w:rPr>
          <w:lang w:val="uk-UA"/>
        </w:rPr>
        <w:t>Мета</w:t>
      </w:r>
      <w:r w:rsidR="00FF35E1" w:rsidRPr="008B167F">
        <w:rPr>
          <w:lang w:val="uk-UA"/>
        </w:rPr>
        <w:t xml:space="preserve"> </w:t>
      </w:r>
      <w:r w:rsidR="00713D86" w:rsidRPr="008B167F">
        <w:rPr>
          <w:lang w:val="uk-UA"/>
        </w:rPr>
        <w:t xml:space="preserve">дослідження </w:t>
      </w:r>
      <w:r w:rsidR="00FF35E1" w:rsidRPr="008B167F">
        <w:rPr>
          <w:lang w:val="uk-UA"/>
        </w:rPr>
        <w:t>-</w:t>
      </w:r>
      <w:r w:rsidR="00713D86" w:rsidRPr="008B167F">
        <w:rPr>
          <w:lang w:val="uk-UA"/>
        </w:rPr>
        <w:t xml:space="preserve"> це вивчення економічної сутності податку на додану вартість, характеристика його ролі та значення у формуванні Державного бюджету України</w:t>
      </w:r>
      <w:r w:rsidR="00FF35E1" w:rsidRPr="008B167F">
        <w:rPr>
          <w:lang w:val="uk-UA"/>
        </w:rPr>
        <w:t>.</w:t>
      </w:r>
    </w:p>
    <w:p w:rsidR="00FF35E1" w:rsidRPr="008B167F" w:rsidRDefault="00713D86" w:rsidP="00FF35E1">
      <w:pPr>
        <w:ind w:firstLine="709"/>
        <w:rPr>
          <w:lang w:val="uk-UA"/>
        </w:rPr>
      </w:pPr>
      <w:r w:rsidRPr="008B167F">
        <w:rPr>
          <w:lang w:val="uk-UA"/>
        </w:rPr>
        <w:t>Для досягнення мети дослідження були поставлені наступні завдання</w:t>
      </w:r>
      <w:r w:rsidR="00FF35E1" w:rsidRPr="008B167F">
        <w:rPr>
          <w:lang w:val="uk-UA"/>
        </w:rPr>
        <w:t>:</w:t>
      </w:r>
    </w:p>
    <w:p w:rsidR="00FF35E1" w:rsidRPr="008B167F" w:rsidRDefault="00713D86" w:rsidP="00FF35E1">
      <w:pPr>
        <w:ind w:firstLine="709"/>
        <w:rPr>
          <w:lang w:val="uk-UA"/>
        </w:rPr>
      </w:pPr>
      <w:r w:rsidRPr="008B167F">
        <w:rPr>
          <w:lang w:val="uk-UA"/>
        </w:rPr>
        <w:t>розкрити економічну сутність доданої вартості та податку на додану вартість як найбільш адекватної форми сучасного непрямого оподаткування</w:t>
      </w:r>
      <w:r w:rsidR="00FF35E1" w:rsidRPr="008B167F">
        <w:rPr>
          <w:lang w:val="uk-UA"/>
        </w:rPr>
        <w:t>;</w:t>
      </w:r>
    </w:p>
    <w:p w:rsidR="00FF35E1" w:rsidRPr="008B167F" w:rsidRDefault="00713D86" w:rsidP="00FF35E1">
      <w:pPr>
        <w:ind w:firstLine="709"/>
        <w:rPr>
          <w:lang w:val="uk-UA"/>
        </w:rPr>
      </w:pPr>
      <w:r w:rsidRPr="008B167F">
        <w:rPr>
          <w:lang w:val="uk-UA"/>
        </w:rPr>
        <w:t>проаналізувати причини виникнення і динаміку розвитку, переваги і недоліки системи оподаткування доданої вартості</w:t>
      </w:r>
      <w:r w:rsidR="00FF35E1" w:rsidRPr="008B167F">
        <w:rPr>
          <w:lang w:val="uk-UA"/>
        </w:rPr>
        <w:t xml:space="preserve">; </w:t>
      </w:r>
      <w:r w:rsidRPr="008B167F">
        <w:rPr>
          <w:lang w:val="uk-UA"/>
        </w:rPr>
        <w:t>процес формування, сучасний стан і проблеми вітчизняного механізму ПДВ, його вплив на діяльність суб’єктів господарювання та стан державних фінансів України</w:t>
      </w:r>
      <w:r w:rsidR="00FF35E1" w:rsidRPr="008B167F">
        <w:rPr>
          <w:lang w:val="uk-UA"/>
        </w:rPr>
        <w:t>;</w:t>
      </w:r>
    </w:p>
    <w:p w:rsidR="00FF35E1" w:rsidRPr="008B167F" w:rsidRDefault="00713D86" w:rsidP="00FF35E1">
      <w:pPr>
        <w:ind w:firstLine="709"/>
        <w:rPr>
          <w:lang w:val="uk-UA"/>
        </w:rPr>
      </w:pPr>
      <w:r w:rsidRPr="008B167F">
        <w:rPr>
          <w:lang w:val="uk-UA"/>
        </w:rPr>
        <w:t>визначити основні напрями удосконалення вітчизняної системи оподаткування доданої вартості</w:t>
      </w:r>
      <w:r w:rsidR="00FF35E1" w:rsidRPr="008B167F">
        <w:rPr>
          <w:lang w:val="uk-UA"/>
        </w:rPr>
        <w:t xml:space="preserve">; </w:t>
      </w:r>
      <w:r w:rsidRPr="008B167F">
        <w:rPr>
          <w:lang w:val="uk-UA"/>
        </w:rPr>
        <w:t>обґрунтувати можливість і доцільність використання в Україні позитивного досвіду застосування ПДВ в розвинених країнах</w:t>
      </w:r>
      <w:r w:rsidR="00FF35E1" w:rsidRPr="008B167F">
        <w:rPr>
          <w:lang w:val="uk-UA"/>
        </w:rPr>
        <w:t>.</w:t>
      </w:r>
    </w:p>
    <w:p w:rsidR="00FF35E1" w:rsidRPr="008B167F" w:rsidRDefault="005344E6" w:rsidP="00FF35E1">
      <w:pPr>
        <w:ind w:firstLine="709"/>
        <w:rPr>
          <w:lang w:val="uk-UA"/>
        </w:rPr>
      </w:pPr>
      <w:r w:rsidRPr="008B167F">
        <w:rPr>
          <w:lang w:val="uk-UA"/>
        </w:rPr>
        <w:t xml:space="preserve">Об’єкт дослідження </w:t>
      </w:r>
      <w:r w:rsidR="00FF35E1" w:rsidRPr="008B167F">
        <w:rPr>
          <w:lang w:val="uk-UA"/>
        </w:rPr>
        <w:t>-</w:t>
      </w:r>
      <w:r w:rsidRPr="008B167F">
        <w:rPr>
          <w:lang w:val="uk-UA"/>
        </w:rPr>
        <w:t xml:space="preserve"> механізм податку на додану вартість і його вплив на економічні процеси</w:t>
      </w:r>
      <w:r w:rsidR="00FF35E1" w:rsidRPr="008B167F">
        <w:rPr>
          <w:lang w:val="uk-UA"/>
        </w:rPr>
        <w:t>.</w:t>
      </w:r>
    </w:p>
    <w:p w:rsidR="00FF35E1" w:rsidRPr="008B167F" w:rsidRDefault="00713D86" w:rsidP="00FF35E1">
      <w:pPr>
        <w:ind w:firstLine="709"/>
        <w:rPr>
          <w:lang w:val="uk-UA"/>
        </w:rPr>
      </w:pPr>
      <w:r w:rsidRPr="008B167F">
        <w:rPr>
          <w:lang w:val="uk-UA"/>
        </w:rPr>
        <w:t xml:space="preserve">Предмет дослідження </w:t>
      </w:r>
      <w:r w:rsidR="00FF35E1" w:rsidRPr="008B167F">
        <w:rPr>
          <w:lang w:val="uk-UA"/>
        </w:rPr>
        <w:t>-</w:t>
      </w:r>
      <w:r w:rsidRPr="008B167F">
        <w:rPr>
          <w:lang w:val="uk-UA"/>
        </w:rPr>
        <w:t xml:space="preserve"> економічні відносини, які виникають між державою, суб’єктами підприємницької діяльності і громадянами в процесі вилучення державою частини валового внутрішнього продукту у вигляді податку на додану вартість</w:t>
      </w:r>
      <w:r w:rsidR="00FF35E1" w:rsidRPr="008B167F">
        <w:rPr>
          <w:lang w:val="uk-UA"/>
        </w:rPr>
        <w:t>.</w:t>
      </w:r>
    </w:p>
    <w:p w:rsidR="00FF35E1" w:rsidRPr="008B167F" w:rsidRDefault="005344E6" w:rsidP="00FF35E1">
      <w:pPr>
        <w:ind w:firstLine="709"/>
        <w:rPr>
          <w:lang w:val="uk-UA"/>
        </w:rPr>
      </w:pPr>
      <w:r w:rsidRPr="008B167F">
        <w:rPr>
          <w:lang w:val="uk-UA"/>
        </w:rPr>
        <w:t xml:space="preserve">Методи дослідження </w:t>
      </w:r>
      <w:r w:rsidR="00FF35E1" w:rsidRPr="008B167F">
        <w:rPr>
          <w:lang w:val="uk-UA"/>
        </w:rPr>
        <w:t>-</w:t>
      </w:r>
      <w:r w:rsidRPr="008B167F">
        <w:rPr>
          <w:lang w:val="uk-UA"/>
        </w:rPr>
        <w:t xml:space="preserve"> порівняльний, горизонтальний</w:t>
      </w:r>
      <w:r w:rsidR="00FF35E1" w:rsidRPr="008B167F">
        <w:rPr>
          <w:lang w:val="uk-UA"/>
        </w:rPr>
        <w:t xml:space="preserve"> (</w:t>
      </w:r>
      <w:r w:rsidRPr="008B167F">
        <w:rPr>
          <w:lang w:val="uk-UA"/>
        </w:rPr>
        <w:t>часовий</w:t>
      </w:r>
      <w:r w:rsidR="00FF35E1" w:rsidRPr="008B167F">
        <w:rPr>
          <w:lang w:val="uk-UA"/>
        </w:rPr>
        <w:t xml:space="preserve">) </w:t>
      </w:r>
      <w:r w:rsidRPr="008B167F">
        <w:rPr>
          <w:lang w:val="uk-UA"/>
        </w:rPr>
        <w:t>та порівняльний аналіз</w:t>
      </w:r>
      <w:r w:rsidR="00FF35E1" w:rsidRPr="008B167F">
        <w:rPr>
          <w:lang w:val="uk-UA"/>
        </w:rPr>
        <w:t>.</w:t>
      </w:r>
    </w:p>
    <w:p w:rsidR="00FF35E1" w:rsidRPr="008B167F" w:rsidRDefault="00713D86" w:rsidP="00FF35E1">
      <w:pPr>
        <w:ind w:firstLine="709"/>
        <w:rPr>
          <w:lang w:val="uk-UA"/>
        </w:rPr>
      </w:pPr>
      <w:r w:rsidRPr="008B167F">
        <w:rPr>
          <w:lang w:val="uk-UA"/>
        </w:rPr>
        <w:t>Структура роботи складається зі вступу, в якому обґрунтовано актуальність теми дослідження, визначено його мету та завдання</w:t>
      </w:r>
      <w:r w:rsidR="00FF35E1" w:rsidRPr="008B167F">
        <w:rPr>
          <w:lang w:val="uk-UA"/>
        </w:rPr>
        <w:t xml:space="preserve">; </w:t>
      </w:r>
      <w:r w:rsidRPr="008B167F">
        <w:rPr>
          <w:lang w:val="uk-UA"/>
        </w:rPr>
        <w:t>трьох розділів, перший з який присвячений теоретичним основам оподаткування</w:t>
      </w:r>
      <w:r w:rsidR="00FF35E1" w:rsidRPr="008B167F">
        <w:rPr>
          <w:lang w:val="uk-UA"/>
        </w:rPr>
        <w:t xml:space="preserve">. </w:t>
      </w:r>
      <w:r w:rsidRPr="008B167F">
        <w:rPr>
          <w:lang w:val="uk-UA"/>
        </w:rPr>
        <w:t xml:space="preserve">Розглядається еволюція податків, їх сутність, </w:t>
      </w:r>
      <w:r w:rsidR="009A2C71" w:rsidRPr="008B167F">
        <w:rPr>
          <w:lang w:val="uk-UA"/>
        </w:rPr>
        <w:t>об’єкт</w:t>
      </w:r>
      <w:r w:rsidRPr="008B167F">
        <w:rPr>
          <w:lang w:val="uk-UA"/>
        </w:rPr>
        <w:t>, проведений огляд літератури з питань оподаткування та ПДВ</w:t>
      </w:r>
      <w:r w:rsidR="00FF35E1" w:rsidRPr="008B167F">
        <w:rPr>
          <w:lang w:val="uk-UA"/>
        </w:rPr>
        <w:t>.</w:t>
      </w:r>
    </w:p>
    <w:p w:rsidR="00FF35E1" w:rsidRPr="008B167F" w:rsidRDefault="009A2C71" w:rsidP="00FF35E1">
      <w:pPr>
        <w:ind w:firstLine="709"/>
        <w:rPr>
          <w:lang w:val="uk-UA"/>
        </w:rPr>
      </w:pPr>
      <w:r w:rsidRPr="008B167F">
        <w:rPr>
          <w:lang w:val="uk-UA"/>
        </w:rPr>
        <w:t>Результати аналізу зарубіжного досвіду справляння ПДВ дозволяють стверджувати, що тенденції розвитку системи оподаткування доданої вартості в розвинених країнах зумовлюють розвиток механізму ПДВ і в Україні</w:t>
      </w:r>
      <w:r w:rsidR="00FF35E1" w:rsidRPr="008B167F">
        <w:rPr>
          <w:lang w:val="uk-UA"/>
        </w:rPr>
        <w:t xml:space="preserve">. </w:t>
      </w:r>
      <w:r w:rsidRPr="008B167F">
        <w:rPr>
          <w:lang w:val="uk-UA"/>
        </w:rPr>
        <w:t>Розглядаються переваги та недоліки, а також пропонуються шляхи вдосконалення стягнення ПДВ</w:t>
      </w:r>
      <w:r w:rsidR="00FF35E1" w:rsidRPr="008B167F">
        <w:rPr>
          <w:lang w:val="uk-UA"/>
        </w:rPr>
        <w:t>.</w:t>
      </w:r>
    </w:p>
    <w:p w:rsidR="00FF35E1" w:rsidRPr="008B167F" w:rsidRDefault="00713D86" w:rsidP="00FF35E1">
      <w:pPr>
        <w:ind w:firstLine="709"/>
        <w:rPr>
          <w:lang w:val="uk-UA"/>
        </w:rPr>
      </w:pPr>
      <w:r w:rsidRPr="008B167F">
        <w:rPr>
          <w:lang w:val="uk-UA"/>
        </w:rPr>
        <w:t>У другому розділі дослідження, користуючись законодавчими актами, статистичними та аналітичними матеріалами, визначаються основні елементи діючої моделі ПДВ, їх характерні риси</w:t>
      </w:r>
      <w:r w:rsidR="00FF35E1" w:rsidRPr="008B167F">
        <w:rPr>
          <w:lang w:val="uk-UA"/>
        </w:rPr>
        <w:t xml:space="preserve">. </w:t>
      </w:r>
      <w:r w:rsidRPr="008B167F">
        <w:rPr>
          <w:lang w:val="uk-UA"/>
        </w:rPr>
        <w:t>Приділяється значна увага ролі ПДВ у бюджетних надходженнях</w:t>
      </w:r>
      <w:r w:rsidR="00FF35E1" w:rsidRPr="008B167F">
        <w:rPr>
          <w:lang w:val="uk-UA"/>
        </w:rPr>
        <w:t xml:space="preserve">. </w:t>
      </w:r>
      <w:r w:rsidRPr="008B167F">
        <w:rPr>
          <w:lang w:val="uk-UA"/>
        </w:rPr>
        <w:t>Проаналізована динаміка надходжень</w:t>
      </w:r>
      <w:r w:rsidR="00FF35E1" w:rsidRPr="008B167F">
        <w:rPr>
          <w:lang w:val="uk-UA"/>
        </w:rPr>
        <w:t xml:space="preserve">. </w:t>
      </w:r>
      <w:r w:rsidRPr="008B167F">
        <w:rPr>
          <w:lang w:val="uk-UA"/>
        </w:rPr>
        <w:t>Виділяються проблеми, які існують в адмініструванні цього податку</w:t>
      </w:r>
      <w:r w:rsidR="00FF35E1" w:rsidRPr="008B167F">
        <w:rPr>
          <w:lang w:val="uk-UA"/>
        </w:rPr>
        <w:t>.</w:t>
      </w:r>
    </w:p>
    <w:p w:rsidR="00FF35E1" w:rsidRPr="008B167F" w:rsidRDefault="00713D86" w:rsidP="00FF35E1">
      <w:pPr>
        <w:ind w:firstLine="709"/>
        <w:rPr>
          <w:lang w:val="uk-UA"/>
        </w:rPr>
      </w:pPr>
      <w:r w:rsidRPr="008B167F">
        <w:rPr>
          <w:lang w:val="uk-UA"/>
        </w:rPr>
        <w:t>Вдосконаленню механізму стягнення ПДВ присвячений третій розділ дослідження</w:t>
      </w:r>
      <w:r w:rsidR="00FF35E1" w:rsidRPr="008B167F">
        <w:rPr>
          <w:lang w:val="uk-UA"/>
        </w:rPr>
        <w:t xml:space="preserve">. </w:t>
      </w:r>
      <w:r w:rsidRPr="008B167F">
        <w:rPr>
          <w:lang w:val="uk-UA"/>
        </w:rPr>
        <w:t>Завершують роботу узагальнюючі висновки за результатами дослідження, список використаних джерел</w:t>
      </w:r>
      <w:r w:rsidR="00FF35E1" w:rsidRPr="008B167F">
        <w:rPr>
          <w:lang w:val="uk-UA"/>
        </w:rPr>
        <w:t>.</w:t>
      </w:r>
    </w:p>
    <w:p w:rsidR="00FF35E1" w:rsidRPr="008B167F" w:rsidRDefault="005344E6" w:rsidP="00FF35E1">
      <w:pPr>
        <w:ind w:firstLine="709"/>
        <w:rPr>
          <w:lang w:val="uk-UA"/>
        </w:rPr>
      </w:pPr>
      <w:r w:rsidRPr="008B167F">
        <w:rPr>
          <w:lang w:val="uk-UA"/>
        </w:rPr>
        <w:t>Інформаційною базою дипломного дослідження є законодавчі та нормативні акти з питань оподаткування в Україні, проекти Податкового кодексу України, офіційні видання Верховної Ради України, матеріали Державної податкової адміністрації України, Міністерства фінансів України, Державного комітету статистики України, монографічна, періодична, довідкова література, інформаційно-аналітичні бюлетені і огляди, матеріали конференцій, збірники наукових праць</w:t>
      </w:r>
      <w:r w:rsidR="00FF35E1" w:rsidRPr="008B167F">
        <w:rPr>
          <w:lang w:val="uk-UA"/>
        </w:rPr>
        <w:t>.</w:t>
      </w:r>
    </w:p>
    <w:p w:rsidR="00FF35E1" w:rsidRPr="00FF18EC" w:rsidRDefault="008B7E58" w:rsidP="00FF18EC">
      <w:pPr>
        <w:pStyle w:val="2"/>
        <w:spacing w:line="360" w:lineRule="auto"/>
        <w:rPr>
          <w:rFonts w:ascii="Times New Roman" w:hAnsi="Times New Roman" w:cs="Times New Roman"/>
          <w:i/>
          <w:iCs/>
          <w:caps w:val="0"/>
          <w:smallCaps/>
          <w:sz w:val="28"/>
          <w:szCs w:val="28"/>
        </w:rPr>
      </w:pPr>
      <w:r w:rsidRPr="008B167F">
        <w:rPr>
          <w:rFonts w:ascii="Times New Roman" w:hAnsi="Times New Roman" w:cs="Times New Roman"/>
          <w:i/>
          <w:iCs/>
          <w:caps w:val="0"/>
          <w:smallCaps/>
          <w:sz w:val="28"/>
          <w:szCs w:val="28"/>
        </w:rPr>
        <w:br w:type="page"/>
      </w:r>
      <w:bookmarkStart w:id="1" w:name="_Toc264856666"/>
      <w:r w:rsidR="00FF18EC">
        <w:rPr>
          <w:rFonts w:ascii="Times New Roman" w:hAnsi="Times New Roman" w:cs="Times New Roman"/>
          <w:i/>
          <w:iCs/>
          <w:caps w:val="0"/>
          <w:smallCaps/>
          <w:sz w:val="28"/>
          <w:szCs w:val="28"/>
        </w:rPr>
        <w:t xml:space="preserve">1. </w:t>
      </w:r>
      <w:r w:rsidR="00FF18EC">
        <w:rPr>
          <w:rFonts w:ascii="Times New Roman" w:hAnsi="Times New Roman" w:cs="Times New Roman"/>
          <w:i/>
          <w:iCs/>
          <w:caps w:val="0"/>
          <w:smallCaps/>
          <w:sz w:val="28"/>
          <w:szCs w:val="28"/>
          <w:lang w:val="ru-RU"/>
        </w:rPr>
        <w:t>З</w:t>
      </w:r>
      <w:r w:rsidR="00FF18EC" w:rsidRPr="00FF18EC">
        <w:rPr>
          <w:rFonts w:ascii="Times New Roman" w:hAnsi="Times New Roman" w:cs="Times New Roman"/>
          <w:i/>
          <w:iCs/>
          <w:caps w:val="0"/>
          <w:smallCaps/>
          <w:sz w:val="28"/>
          <w:szCs w:val="28"/>
          <w:lang w:val="ru-RU"/>
        </w:rPr>
        <w:t>агальна характеристика податку на додану вартість та його роль у</w:t>
      </w:r>
      <w:r w:rsidR="00FF18EC">
        <w:rPr>
          <w:rFonts w:ascii="Times New Roman" w:hAnsi="Times New Roman" w:cs="Times New Roman"/>
          <w:i/>
          <w:iCs/>
          <w:caps w:val="0"/>
          <w:smallCaps/>
          <w:sz w:val="28"/>
          <w:szCs w:val="28"/>
          <w:lang w:val="ru-RU"/>
        </w:rPr>
        <w:t xml:space="preserve"> формуванні державного бюджету У</w:t>
      </w:r>
      <w:r w:rsidR="00FF18EC" w:rsidRPr="00FF18EC">
        <w:rPr>
          <w:rFonts w:ascii="Times New Roman" w:hAnsi="Times New Roman" w:cs="Times New Roman"/>
          <w:i/>
          <w:iCs/>
          <w:caps w:val="0"/>
          <w:smallCaps/>
          <w:sz w:val="28"/>
          <w:szCs w:val="28"/>
          <w:lang w:val="ru-RU"/>
        </w:rPr>
        <w:t>країни</w:t>
      </w:r>
      <w:bookmarkEnd w:id="1"/>
    </w:p>
    <w:p w:rsidR="00FF18EC" w:rsidRDefault="00FF18EC" w:rsidP="00FF35E1">
      <w:pPr>
        <w:ind w:firstLine="709"/>
        <w:rPr>
          <w:lang w:val="uk-UA"/>
        </w:rPr>
      </w:pPr>
    </w:p>
    <w:p w:rsidR="00FF35E1" w:rsidRPr="008B167F" w:rsidRDefault="00636FED" w:rsidP="00FF35E1">
      <w:pPr>
        <w:ind w:firstLine="709"/>
        <w:rPr>
          <w:lang w:val="uk-UA"/>
        </w:rPr>
      </w:pPr>
      <w:r w:rsidRPr="008B167F">
        <w:rPr>
          <w:lang w:val="uk-UA"/>
        </w:rPr>
        <w:t>На сучасному етапі податок на додану вартість є однією з найважливіших складових податкових систем 42 держав, з яких 17 європейських країн</w:t>
      </w:r>
      <w:r w:rsidR="00FF35E1" w:rsidRPr="008B167F">
        <w:rPr>
          <w:lang w:val="uk-UA"/>
        </w:rPr>
        <w:t xml:space="preserve"> - </w:t>
      </w:r>
      <w:r w:rsidRPr="008B167F">
        <w:rPr>
          <w:lang w:val="uk-UA"/>
        </w:rPr>
        <w:t>члени Організації економічного співробітництва і розвитку</w:t>
      </w:r>
      <w:r w:rsidR="00FF35E1" w:rsidRPr="008B167F">
        <w:rPr>
          <w:lang w:val="uk-UA"/>
        </w:rPr>
        <w:t xml:space="preserve">. </w:t>
      </w:r>
      <w:r w:rsidRPr="008B167F">
        <w:rPr>
          <w:lang w:val="uk-UA"/>
        </w:rPr>
        <w:t>На долю цього податку припадає приблизно 13,8% податкових надходжень бюджетів країн і 5,5% валового внутрішнього продукту</w:t>
      </w:r>
      <w:r w:rsidR="00FF35E1" w:rsidRPr="008B167F">
        <w:rPr>
          <w:lang w:val="uk-UA"/>
        </w:rPr>
        <w:t xml:space="preserve">. </w:t>
      </w:r>
      <w:r w:rsidRPr="008B167F">
        <w:rPr>
          <w:lang w:val="uk-UA"/>
        </w:rPr>
        <w:t>Перевага, що надається податку на додану вартість в цих країнах, зумовлена тим, що цей податок забезпечує державі значні надходження, з його допомогою набагато краще оподатковувати послуги і звільня­ти засоби виробництва</w:t>
      </w:r>
      <w:r w:rsidR="00FF35E1" w:rsidRPr="008B167F">
        <w:rPr>
          <w:lang w:val="uk-UA"/>
        </w:rPr>
        <w:t xml:space="preserve">. </w:t>
      </w:r>
      <w:r w:rsidRPr="008B167F">
        <w:rPr>
          <w:lang w:val="uk-UA"/>
        </w:rPr>
        <w:t>Крім цього, його податковий механізм не дозволяє вільно ухилятися від оподаткування</w:t>
      </w:r>
      <w:r w:rsidR="00FF35E1" w:rsidRPr="008B167F">
        <w:rPr>
          <w:lang w:val="uk-UA"/>
        </w:rPr>
        <w:t>.</w:t>
      </w:r>
    </w:p>
    <w:p w:rsidR="00FF35E1" w:rsidRPr="008B167F" w:rsidRDefault="008B7E58" w:rsidP="00FF35E1">
      <w:pPr>
        <w:ind w:firstLine="709"/>
        <w:rPr>
          <w:lang w:val="uk-UA"/>
        </w:rPr>
      </w:pPr>
      <w:r w:rsidRPr="008B167F">
        <w:rPr>
          <w:lang w:val="uk-UA"/>
        </w:rPr>
        <w:t xml:space="preserve">В багатовіковій історії людства податок на додану вартість </w:t>
      </w:r>
      <w:r w:rsidR="00FF35E1" w:rsidRPr="008B167F">
        <w:rPr>
          <w:lang w:val="uk-UA"/>
        </w:rPr>
        <w:t>-</w:t>
      </w:r>
      <w:r w:rsidRPr="008B167F">
        <w:rPr>
          <w:lang w:val="uk-UA"/>
        </w:rPr>
        <w:t xml:space="preserve"> порівняно новий вид податку</w:t>
      </w:r>
      <w:r w:rsidR="00FF35E1" w:rsidRPr="008B167F">
        <w:rPr>
          <w:lang w:val="uk-UA"/>
        </w:rPr>
        <w:t xml:space="preserve">. </w:t>
      </w:r>
      <w:r w:rsidRPr="008B167F">
        <w:rPr>
          <w:lang w:val="uk-UA"/>
        </w:rPr>
        <w:t>Вперше він був ведений у Франції в 1954 р</w:t>
      </w:r>
      <w:r w:rsidR="00FF35E1" w:rsidRPr="008B167F">
        <w:rPr>
          <w:lang w:val="uk-UA"/>
        </w:rPr>
        <w:t xml:space="preserve">. </w:t>
      </w:r>
      <w:r w:rsidRPr="008B167F">
        <w:rPr>
          <w:lang w:val="uk-UA"/>
        </w:rPr>
        <w:t>економістом М</w:t>
      </w:r>
      <w:r w:rsidR="00FF35E1" w:rsidRPr="008B167F">
        <w:rPr>
          <w:lang w:val="uk-UA"/>
        </w:rPr>
        <w:t xml:space="preserve">. </w:t>
      </w:r>
      <w:r w:rsidRPr="008B167F">
        <w:rPr>
          <w:lang w:val="uk-UA"/>
        </w:rPr>
        <w:t>Лоре</w:t>
      </w:r>
      <w:r w:rsidR="00FF35E1" w:rsidRPr="008B167F">
        <w:rPr>
          <w:lang w:val="uk-UA"/>
        </w:rPr>
        <w:t xml:space="preserve">. </w:t>
      </w:r>
      <w:r w:rsidRPr="008B167F">
        <w:rPr>
          <w:lang w:val="uk-UA"/>
        </w:rPr>
        <w:t xml:space="preserve">Потім ПДВ набув широкого поширення </w:t>
      </w:r>
      <w:r w:rsidR="00FF35E1" w:rsidRPr="008B167F">
        <w:rPr>
          <w:lang w:val="uk-UA"/>
        </w:rPr>
        <w:t>-</w:t>
      </w:r>
      <w:r w:rsidRPr="008B167F">
        <w:rPr>
          <w:lang w:val="uk-UA"/>
        </w:rPr>
        <w:t xml:space="preserve"> спочатку в інших країнах Європи</w:t>
      </w:r>
      <w:r w:rsidR="00FF35E1" w:rsidRPr="008B167F">
        <w:rPr>
          <w:lang w:val="uk-UA"/>
        </w:rPr>
        <w:t xml:space="preserve"> (</w:t>
      </w:r>
      <w:r w:rsidRPr="008B167F">
        <w:rPr>
          <w:lang w:val="uk-UA"/>
        </w:rPr>
        <w:t xml:space="preserve">кінець 60-х </w:t>
      </w:r>
      <w:r w:rsidR="00FF35E1" w:rsidRPr="008B167F">
        <w:rPr>
          <w:lang w:val="uk-UA"/>
        </w:rPr>
        <w:t>-</w:t>
      </w:r>
      <w:r w:rsidRPr="008B167F">
        <w:rPr>
          <w:lang w:val="uk-UA"/>
        </w:rPr>
        <w:t xml:space="preserve"> початок 70-х </w:t>
      </w:r>
      <w:r w:rsidR="00FF18EC">
        <w:rPr>
          <w:lang w:val="uk-UA"/>
        </w:rPr>
        <w:t>рр.</w:t>
      </w:r>
      <w:r w:rsidR="00FF35E1" w:rsidRPr="008B167F">
        <w:rPr>
          <w:lang w:val="uk-UA"/>
        </w:rPr>
        <w:t xml:space="preserve">) </w:t>
      </w:r>
      <w:r w:rsidRPr="008B167F">
        <w:rPr>
          <w:lang w:val="uk-UA"/>
        </w:rPr>
        <w:t xml:space="preserve">і дещо пізніше </w:t>
      </w:r>
      <w:r w:rsidR="00FF35E1" w:rsidRPr="008B167F">
        <w:rPr>
          <w:lang w:val="uk-UA"/>
        </w:rPr>
        <w:t>-</w:t>
      </w:r>
      <w:r w:rsidRPr="008B167F">
        <w:rPr>
          <w:lang w:val="uk-UA"/>
        </w:rPr>
        <w:t xml:space="preserve"> в країнах Азії, Африки і Латинської Америки</w:t>
      </w:r>
      <w:r w:rsidR="00FF35E1" w:rsidRPr="008B167F">
        <w:rPr>
          <w:lang w:val="uk-UA"/>
        </w:rPr>
        <w:t xml:space="preserve">. </w:t>
      </w:r>
      <w:r w:rsidRPr="008B167F">
        <w:rPr>
          <w:lang w:val="uk-UA"/>
        </w:rPr>
        <w:t>Нині податок на додану вартість стягується майже у 80-ти країнах, серед яких практично всі промислово-розвинуті країни</w:t>
      </w:r>
      <w:r w:rsidR="00FF35E1" w:rsidRPr="008B167F">
        <w:rPr>
          <w:lang w:val="uk-UA"/>
        </w:rPr>
        <w:t xml:space="preserve">. </w:t>
      </w:r>
      <w:r w:rsidRPr="008B167F">
        <w:rPr>
          <w:lang w:val="uk-UA"/>
        </w:rPr>
        <w:t>Поряд з цим слід також зазначити, що даний податок й досі не запроваджений в таких країнах як Австрія, Швейцарія, США</w:t>
      </w:r>
      <w:r w:rsidR="00FF35E1" w:rsidRPr="008B167F">
        <w:rPr>
          <w:lang w:val="uk-UA"/>
        </w:rPr>
        <w:t xml:space="preserve">. </w:t>
      </w:r>
      <w:r w:rsidRPr="008B167F">
        <w:rPr>
          <w:lang w:val="uk-UA"/>
        </w:rPr>
        <w:t xml:space="preserve">У кінці 80-х </w:t>
      </w:r>
      <w:r w:rsidR="00FF35E1" w:rsidRPr="008B167F">
        <w:rPr>
          <w:lang w:val="uk-UA"/>
        </w:rPr>
        <w:t>-</w:t>
      </w:r>
      <w:r w:rsidRPr="008B167F">
        <w:rPr>
          <w:lang w:val="uk-UA"/>
        </w:rPr>
        <w:t xml:space="preserve"> на початку 90-х рр</w:t>
      </w:r>
      <w:r w:rsidR="00FF35E1" w:rsidRPr="008B167F">
        <w:rPr>
          <w:lang w:val="uk-UA"/>
        </w:rPr>
        <w:t xml:space="preserve">. </w:t>
      </w:r>
      <w:r w:rsidRPr="008B167F">
        <w:rPr>
          <w:lang w:val="uk-UA"/>
        </w:rPr>
        <w:t>ПДВ було введено в країнах Східної Європи</w:t>
      </w:r>
      <w:r w:rsidR="00FF35E1" w:rsidRPr="008B167F">
        <w:rPr>
          <w:lang w:val="uk-UA"/>
        </w:rPr>
        <w:t xml:space="preserve"> (</w:t>
      </w:r>
      <w:r w:rsidRPr="008B167F">
        <w:rPr>
          <w:lang w:val="uk-UA"/>
        </w:rPr>
        <w:t>Болгарія, Угорщина, Польща, Румунія, Словаччина, Чехія</w:t>
      </w:r>
      <w:r w:rsidR="00FF35E1" w:rsidRPr="008B167F">
        <w:rPr>
          <w:lang w:val="uk-UA"/>
        </w:rPr>
        <w:t>),</w:t>
      </w:r>
      <w:r w:rsidRPr="008B167F">
        <w:rPr>
          <w:lang w:val="uk-UA"/>
        </w:rPr>
        <w:t xml:space="preserve"> а також в деяких країнах СНД</w:t>
      </w:r>
      <w:r w:rsidR="00FF35E1" w:rsidRPr="008B167F">
        <w:rPr>
          <w:lang w:val="uk-UA"/>
        </w:rPr>
        <w:t xml:space="preserve"> (</w:t>
      </w:r>
      <w:r w:rsidRPr="008B167F">
        <w:rPr>
          <w:lang w:val="uk-UA"/>
        </w:rPr>
        <w:t>Білорусь, Казахстан</w:t>
      </w:r>
      <w:r w:rsidR="00FF35E1" w:rsidRPr="008B167F">
        <w:rPr>
          <w:lang w:val="uk-UA"/>
        </w:rPr>
        <w:t xml:space="preserve">). </w:t>
      </w:r>
      <w:r w:rsidRPr="008B167F">
        <w:rPr>
          <w:lang w:val="uk-UA"/>
        </w:rPr>
        <w:t>В Украї</w:t>
      </w:r>
      <w:r w:rsidR="00711EAC" w:rsidRPr="008B167F">
        <w:rPr>
          <w:lang w:val="uk-UA"/>
        </w:rPr>
        <w:t>ні і Росії ПДВ введено в 1992 р</w:t>
      </w:r>
      <w:r w:rsidR="00FF18EC">
        <w:rPr>
          <w:lang w:val="uk-UA"/>
        </w:rPr>
        <w:t>.</w:t>
      </w:r>
      <w:r w:rsidR="00FF35E1" w:rsidRPr="008B167F">
        <w:rPr>
          <w:lang w:val="uk-UA"/>
        </w:rPr>
        <w:t xml:space="preserve"> [</w:t>
      </w:r>
      <w:r w:rsidR="00C320C8" w:rsidRPr="008B167F">
        <w:rPr>
          <w:lang w:val="uk-UA"/>
        </w:rPr>
        <w:t>3</w:t>
      </w:r>
      <w:r w:rsidR="00FF35E1" w:rsidRPr="008B167F">
        <w:rPr>
          <w:lang w:val="uk-UA"/>
        </w:rPr>
        <w:t>].</w:t>
      </w:r>
    </w:p>
    <w:p w:rsidR="00FF35E1" w:rsidRPr="008B167F" w:rsidRDefault="00711EAC" w:rsidP="00FF35E1">
      <w:pPr>
        <w:ind w:firstLine="709"/>
        <w:rPr>
          <w:lang w:val="uk-UA"/>
        </w:rPr>
      </w:pPr>
      <w:r w:rsidRPr="008B167F">
        <w:rPr>
          <w:lang w:val="uk-UA"/>
        </w:rPr>
        <w:t>Податок на додану вартість був уведений в Україні з 1 січня 1992 p</w:t>
      </w:r>
      <w:r w:rsidR="00FF35E1" w:rsidRPr="008B167F">
        <w:rPr>
          <w:lang w:val="uk-UA"/>
        </w:rPr>
        <w:t xml:space="preserve">. </w:t>
      </w:r>
      <w:r w:rsidRPr="008B167F">
        <w:rPr>
          <w:lang w:val="uk-UA"/>
        </w:rPr>
        <w:t>згідно із Законом України</w:t>
      </w:r>
      <w:r w:rsidR="00FF35E1" w:rsidRPr="008B167F">
        <w:rPr>
          <w:lang w:val="uk-UA"/>
        </w:rPr>
        <w:t xml:space="preserve"> "</w:t>
      </w:r>
      <w:r w:rsidRPr="008B167F">
        <w:rPr>
          <w:lang w:val="uk-UA"/>
        </w:rPr>
        <w:t>Про податок на додану вартість</w:t>
      </w:r>
      <w:r w:rsidR="00FF35E1" w:rsidRPr="008B167F">
        <w:rPr>
          <w:lang w:val="uk-UA"/>
        </w:rPr>
        <w:t xml:space="preserve">" </w:t>
      </w:r>
      <w:r w:rsidRPr="008B167F">
        <w:rPr>
          <w:lang w:val="uk-UA"/>
        </w:rPr>
        <w:t>від 20 грудня 1991 p</w:t>
      </w:r>
      <w:r w:rsidR="00FF35E1" w:rsidRPr="008B167F">
        <w:rPr>
          <w:lang w:val="uk-UA"/>
        </w:rPr>
        <w:t xml:space="preserve">. </w:t>
      </w:r>
      <w:r w:rsidRPr="008B167F">
        <w:rPr>
          <w:lang w:val="uk-UA"/>
        </w:rPr>
        <w:t>Декрет Кабінету Міністрів України</w:t>
      </w:r>
      <w:r w:rsidR="00FF35E1" w:rsidRPr="008B167F">
        <w:rPr>
          <w:lang w:val="uk-UA"/>
        </w:rPr>
        <w:t xml:space="preserve"> "</w:t>
      </w:r>
      <w:r w:rsidRPr="008B167F">
        <w:rPr>
          <w:lang w:val="uk-UA"/>
        </w:rPr>
        <w:t>Про податок на додану вартість</w:t>
      </w:r>
      <w:r w:rsidR="00FF35E1" w:rsidRPr="008B167F">
        <w:rPr>
          <w:lang w:val="uk-UA"/>
        </w:rPr>
        <w:t xml:space="preserve">", </w:t>
      </w:r>
      <w:r w:rsidRPr="008B167F">
        <w:rPr>
          <w:lang w:val="uk-UA"/>
        </w:rPr>
        <w:t>що почав діяти з 1993 p</w:t>
      </w:r>
      <w:r w:rsidR="00FF35E1" w:rsidRPr="008B167F">
        <w:rPr>
          <w:lang w:val="uk-UA"/>
        </w:rPr>
        <w:t>.,</w:t>
      </w:r>
      <w:r w:rsidRPr="008B167F">
        <w:rPr>
          <w:lang w:val="uk-UA"/>
        </w:rPr>
        <w:t xml:space="preserve"> було підписано 26 грудня 1992 p</w:t>
      </w:r>
      <w:r w:rsidR="00FF35E1" w:rsidRPr="008B167F">
        <w:rPr>
          <w:lang w:val="uk-UA"/>
        </w:rPr>
        <w:t xml:space="preserve">. </w:t>
      </w:r>
      <w:r w:rsidRPr="008B167F">
        <w:rPr>
          <w:lang w:val="uk-UA"/>
        </w:rPr>
        <w:t>З урахуванням доповнень і змін, що вносилися в наступних періодах, указаний декрет регламентував порядок обчислення і сплати ПДВ протягом 1993</w:t>
      </w:r>
      <w:r w:rsidR="00FF35E1" w:rsidRPr="008B167F">
        <w:rPr>
          <w:lang w:val="uk-UA"/>
        </w:rPr>
        <w:t>-</w:t>
      </w:r>
      <w:r w:rsidRPr="008B167F">
        <w:rPr>
          <w:lang w:val="uk-UA"/>
        </w:rPr>
        <w:t>1997 pp</w:t>
      </w:r>
      <w:r w:rsidR="00FF35E1" w:rsidRPr="008B167F">
        <w:rPr>
          <w:lang w:val="uk-UA"/>
        </w:rPr>
        <w:t>. (</w:t>
      </w:r>
      <w:r w:rsidRPr="008B167F">
        <w:rPr>
          <w:lang w:val="uk-UA"/>
        </w:rPr>
        <w:t>до 1 жовтня 1997 p</w:t>
      </w:r>
      <w:r w:rsidR="00FF18EC">
        <w:rPr>
          <w:lang w:val="uk-UA"/>
        </w:rPr>
        <w:t>.</w:t>
      </w:r>
      <w:r w:rsidR="00FF35E1" w:rsidRPr="008B167F">
        <w:rPr>
          <w:lang w:val="uk-UA"/>
        </w:rPr>
        <w:t>).</w:t>
      </w:r>
    </w:p>
    <w:p w:rsidR="00FF35E1" w:rsidRPr="008B167F" w:rsidRDefault="00711EAC" w:rsidP="00FF35E1">
      <w:pPr>
        <w:ind w:firstLine="709"/>
        <w:rPr>
          <w:lang w:val="uk-UA"/>
        </w:rPr>
      </w:pPr>
      <w:r w:rsidRPr="008B167F">
        <w:rPr>
          <w:lang w:val="uk-UA"/>
        </w:rPr>
        <w:t>З 1 жовтня 1997 p</w:t>
      </w:r>
      <w:r w:rsidR="00FF35E1" w:rsidRPr="008B167F">
        <w:rPr>
          <w:lang w:val="uk-UA"/>
        </w:rPr>
        <w:t xml:space="preserve">. </w:t>
      </w:r>
      <w:r w:rsidRPr="008B167F">
        <w:rPr>
          <w:lang w:val="uk-UA"/>
        </w:rPr>
        <w:t>порядок обчислення і сплати ПДВ регламентується Законом України</w:t>
      </w:r>
      <w:r w:rsidR="00FF35E1" w:rsidRPr="008B167F">
        <w:rPr>
          <w:lang w:val="uk-UA"/>
        </w:rPr>
        <w:t xml:space="preserve"> "</w:t>
      </w:r>
      <w:r w:rsidRPr="008B167F">
        <w:rPr>
          <w:lang w:val="uk-UA"/>
        </w:rPr>
        <w:t>Про податок на додану вартість</w:t>
      </w:r>
      <w:r w:rsidR="00FF35E1" w:rsidRPr="008B167F">
        <w:rPr>
          <w:lang w:val="uk-UA"/>
        </w:rPr>
        <w:t xml:space="preserve">" </w:t>
      </w:r>
      <w:r w:rsidRPr="008B167F">
        <w:rPr>
          <w:lang w:val="uk-UA"/>
        </w:rPr>
        <w:t>від З квітня 1997 р</w:t>
      </w:r>
      <w:r w:rsidR="00FF35E1" w:rsidRPr="008B167F">
        <w:rPr>
          <w:lang w:val="uk-UA"/>
        </w:rPr>
        <w:t xml:space="preserve">. </w:t>
      </w:r>
      <w:r w:rsidRPr="008B167F">
        <w:rPr>
          <w:lang w:val="uk-UA"/>
        </w:rPr>
        <w:t>На жаль, податкове законодавство щодо ПДВ є дуже нестабільним</w:t>
      </w:r>
      <w:r w:rsidR="00FF35E1" w:rsidRPr="008B167F">
        <w:rPr>
          <w:lang w:val="uk-UA"/>
        </w:rPr>
        <w:t xml:space="preserve">. </w:t>
      </w:r>
      <w:r w:rsidRPr="008B167F">
        <w:rPr>
          <w:lang w:val="uk-UA"/>
        </w:rPr>
        <w:t>Так, тільки з часу прийняття вказаного Закону і до введення його в дію було прийнято чотири закони, які вносили зміни щодо ПДВ</w:t>
      </w:r>
      <w:r w:rsidR="00FF35E1" w:rsidRPr="008B167F">
        <w:rPr>
          <w:lang w:val="uk-UA"/>
        </w:rPr>
        <w:t xml:space="preserve">. </w:t>
      </w:r>
      <w:r w:rsidRPr="008B167F">
        <w:rPr>
          <w:lang w:val="uk-UA"/>
        </w:rPr>
        <w:t>Усього ж з 27 червня 1997 р</w:t>
      </w:r>
      <w:r w:rsidR="00FF35E1" w:rsidRPr="008B167F">
        <w:rPr>
          <w:lang w:val="uk-UA"/>
        </w:rPr>
        <w:t xml:space="preserve">. </w:t>
      </w:r>
      <w:r w:rsidRPr="008B167F">
        <w:rPr>
          <w:lang w:val="uk-UA"/>
        </w:rPr>
        <w:t>по 24 березня 1998 p</w:t>
      </w:r>
      <w:r w:rsidR="00FF35E1" w:rsidRPr="008B167F">
        <w:rPr>
          <w:lang w:val="uk-UA"/>
        </w:rPr>
        <w:t xml:space="preserve">. </w:t>
      </w:r>
      <w:r w:rsidRPr="008B167F">
        <w:rPr>
          <w:lang w:val="uk-UA"/>
        </w:rPr>
        <w:t>було ухвалено 14 законів, згідно з якими вносилися певні зміни в Закон</w:t>
      </w:r>
      <w:r w:rsidR="00FF35E1" w:rsidRPr="008B167F">
        <w:rPr>
          <w:lang w:val="uk-UA"/>
        </w:rPr>
        <w:t xml:space="preserve"> "</w:t>
      </w:r>
      <w:r w:rsidRPr="008B167F">
        <w:rPr>
          <w:lang w:val="uk-UA"/>
        </w:rPr>
        <w:t>Про податок на додану вартість</w:t>
      </w:r>
      <w:r w:rsidR="00FF35E1" w:rsidRPr="008B167F">
        <w:rPr>
          <w:lang w:val="uk-UA"/>
        </w:rPr>
        <w:t xml:space="preserve">" </w:t>
      </w:r>
      <w:r w:rsidRPr="008B167F">
        <w:rPr>
          <w:lang w:val="uk-UA"/>
        </w:rPr>
        <w:t>від 3 квітня 1997 p</w:t>
      </w:r>
      <w:r w:rsidR="00FF35E1" w:rsidRPr="008B167F">
        <w:rPr>
          <w:lang w:val="uk-UA"/>
        </w:rPr>
        <w:t>.</w:t>
      </w:r>
    </w:p>
    <w:p w:rsidR="00FF35E1" w:rsidRPr="008B167F" w:rsidRDefault="00711EAC" w:rsidP="00FF35E1">
      <w:pPr>
        <w:ind w:firstLine="709"/>
        <w:rPr>
          <w:lang w:val="uk-UA"/>
        </w:rPr>
      </w:pPr>
      <w:r w:rsidRPr="008B167F">
        <w:rPr>
          <w:lang w:val="uk-UA"/>
        </w:rPr>
        <w:t>Виходячи з чинних законодавчих актів, розглянемо порядок обчислення і</w:t>
      </w:r>
      <w:r w:rsidR="00FF18EC">
        <w:rPr>
          <w:lang w:val="uk-UA"/>
        </w:rPr>
        <w:t xml:space="preserve"> </w:t>
      </w:r>
      <w:r w:rsidRPr="008B167F">
        <w:rPr>
          <w:lang w:val="uk-UA"/>
        </w:rPr>
        <w:t>сплати ПДВ, механізм його впливу на фінансово-господарську діяльність</w:t>
      </w:r>
      <w:r w:rsidR="00FF35E1" w:rsidRPr="008B167F">
        <w:rPr>
          <w:lang w:val="uk-UA"/>
        </w:rPr>
        <w:t>.</w:t>
      </w:r>
    </w:p>
    <w:p w:rsidR="00FF18EC" w:rsidRDefault="00FF18EC" w:rsidP="00FF35E1">
      <w:pPr>
        <w:ind w:firstLine="709"/>
        <w:rPr>
          <w:lang w:val="uk-UA"/>
        </w:rPr>
      </w:pPr>
    </w:p>
    <w:p w:rsidR="00FF35E1" w:rsidRPr="008B167F" w:rsidRDefault="00FF18EC" w:rsidP="00FF18EC">
      <w:pPr>
        <w:pStyle w:val="2"/>
        <w:spacing w:line="360" w:lineRule="auto"/>
        <w:rPr>
          <w:rFonts w:ascii="Times New Roman" w:hAnsi="Times New Roman" w:cs="Times New Roman"/>
          <w:i/>
          <w:iCs/>
          <w:caps w:val="0"/>
          <w:smallCaps/>
          <w:sz w:val="28"/>
          <w:szCs w:val="28"/>
        </w:rPr>
      </w:pPr>
      <w:bookmarkStart w:id="2" w:name="_Toc264856667"/>
      <w:r>
        <w:rPr>
          <w:rFonts w:ascii="Times New Roman" w:hAnsi="Times New Roman" w:cs="Times New Roman"/>
          <w:i/>
          <w:iCs/>
          <w:caps w:val="0"/>
          <w:smallCaps/>
          <w:sz w:val="28"/>
          <w:szCs w:val="28"/>
        </w:rPr>
        <w:t xml:space="preserve">1.1 </w:t>
      </w:r>
      <w:r w:rsidR="009A2C71" w:rsidRPr="008B167F">
        <w:rPr>
          <w:rFonts w:ascii="Times New Roman" w:hAnsi="Times New Roman" w:cs="Times New Roman"/>
          <w:i/>
          <w:iCs/>
          <w:caps w:val="0"/>
          <w:smallCaps/>
          <w:sz w:val="28"/>
          <w:szCs w:val="28"/>
        </w:rPr>
        <w:t>Додана вартість як об’єкт оподаткування ПДВ</w:t>
      </w:r>
      <w:bookmarkEnd w:id="2"/>
    </w:p>
    <w:p w:rsidR="00FF18EC" w:rsidRDefault="00FF18EC" w:rsidP="00FF35E1">
      <w:pPr>
        <w:ind w:firstLine="709"/>
        <w:rPr>
          <w:lang w:val="uk-UA"/>
        </w:rPr>
      </w:pPr>
    </w:p>
    <w:p w:rsidR="00FF35E1" w:rsidRPr="008B167F" w:rsidRDefault="008B7E58" w:rsidP="00FF35E1">
      <w:pPr>
        <w:ind w:firstLine="709"/>
        <w:rPr>
          <w:lang w:val="uk-UA"/>
        </w:rPr>
      </w:pPr>
      <w:r w:rsidRPr="008B167F">
        <w:rPr>
          <w:lang w:val="uk-UA"/>
        </w:rPr>
        <w:t>З розвитком виробництва товарів тривалого використання розширювалася й сфера підакцизних товарів</w:t>
      </w:r>
      <w:r w:rsidR="00FF35E1" w:rsidRPr="008B167F">
        <w:rPr>
          <w:lang w:val="uk-UA"/>
        </w:rPr>
        <w:t xml:space="preserve">: </w:t>
      </w:r>
      <w:r w:rsidRPr="008B167F">
        <w:rPr>
          <w:lang w:val="uk-UA"/>
        </w:rPr>
        <w:t xml:space="preserve">до неї почали входити телевізори, мотоцикли, автомобілі, велосипеди, холодильники і </w:t>
      </w:r>
      <w:r w:rsidR="00FF35E1" w:rsidRPr="008B167F">
        <w:rPr>
          <w:lang w:val="uk-UA"/>
        </w:rPr>
        <w:t xml:space="preserve">т.д. </w:t>
      </w:r>
      <w:r w:rsidRPr="008B167F">
        <w:rPr>
          <w:lang w:val="uk-UA"/>
        </w:rPr>
        <w:t>Розширення асортименту споживаємої продукції обмежувало розвиток акцизів в специфічній формі</w:t>
      </w:r>
      <w:r w:rsidR="00FF35E1" w:rsidRPr="008B167F">
        <w:rPr>
          <w:lang w:val="uk-UA"/>
        </w:rPr>
        <w:t xml:space="preserve">. </w:t>
      </w:r>
      <w:r w:rsidRPr="008B167F">
        <w:rPr>
          <w:lang w:val="uk-UA"/>
        </w:rPr>
        <w:t>Запровадження нових акцизів на кожний товар або групу товарів</w:t>
      </w:r>
      <w:r w:rsidR="00FF35E1" w:rsidRPr="008B167F">
        <w:rPr>
          <w:lang w:val="uk-UA"/>
        </w:rPr>
        <w:t xml:space="preserve"> (</w:t>
      </w:r>
      <w:r w:rsidRPr="008B167F">
        <w:rPr>
          <w:lang w:val="uk-UA"/>
        </w:rPr>
        <w:t>робіт, послуг</w:t>
      </w:r>
      <w:r w:rsidR="00FF35E1" w:rsidRPr="008B167F">
        <w:rPr>
          <w:lang w:val="uk-UA"/>
        </w:rPr>
        <w:t xml:space="preserve">) </w:t>
      </w:r>
      <w:r w:rsidRPr="008B167F">
        <w:rPr>
          <w:lang w:val="uk-UA"/>
        </w:rPr>
        <w:t>збільшувало затрати на збір податків</w:t>
      </w:r>
      <w:r w:rsidR="00FF35E1" w:rsidRPr="008B167F">
        <w:rPr>
          <w:lang w:val="uk-UA"/>
        </w:rPr>
        <w:t xml:space="preserve">. </w:t>
      </w:r>
      <w:r w:rsidRPr="008B167F">
        <w:rPr>
          <w:lang w:val="uk-UA"/>
        </w:rPr>
        <w:t>Динамічні зрушення в споживанні потребували відповідних змін в податковому законодавстві</w:t>
      </w:r>
      <w:r w:rsidR="00FF35E1" w:rsidRPr="008B167F">
        <w:rPr>
          <w:lang w:val="uk-UA"/>
        </w:rPr>
        <w:t xml:space="preserve">. </w:t>
      </w:r>
      <w:r w:rsidRPr="008B167F">
        <w:rPr>
          <w:lang w:val="uk-UA"/>
        </w:rPr>
        <w:t>Так виник універсальний акциз, який автоматично враховував всі зміни в товарному асортименті і котрим став оподатковуватись валовий оборот торгівельного або промислового підприємства</w:t>
      </w:r>
      <w:r w:rsidR="00FF35E1" w:rsidRPr="008B167F">
        <w:rPr>
          <w:lang w:val="uk-UA"/>
        </w:rPr>
        <w:t xml:space="preserve">. </w:t>
      </w:r>
      <w:r w:rsidRPr="008B167F">
        <w:rPr>
          <w:lang w:val="uk-UA"/>
        </w:rPr>
        <w:t>В більшості країн світу універсальний акциз в наш час використовується у формі податку на додану вартість</w:t>
      </w:r>
      <w:r w:rsidR="00FF35E1" w:rsidRPr="008B167F">
        <w:rPr>
          <w:lang w:val="uk-UA"/>
        </w:rPr>
        <w:t>.</w:t>
      </w:r>
    </w:p>
    <w:p w:rsidR="00FF35E1" w:rsidRPr="008B167F" w:rsidRDefault="00711EAC" w:rsidP="00FF35E1">
      <w:pPr>
        <w:ind w:firstLine="709"/>
        <w:rPr>
          <w:lang w:val="uk-UA"/>
        </w:rPr>
      </w:pPr>
      <w:r w:rsidRPr="008B167F">
        <w:rPr>
          <w:lang w:val="uk-UA"/>
        </w:rPr>
        <w:t>Податок на додану вартість</w:t>
      </w:r>
      <w:r w:rsidR="00FF35E1" w:rsidRPr="008B167F">
        <w:rPr>
          <w:lang w:val="uk-UA"/>
        </w:rPr>
        <w:t xml:space="preserve"> (</w:t>
      </w:r>
      <w:r w:rsidRPr="008B167F">
        <w:rPr>
          <w:lang w:val="uk-UA"/>
        </w:rPr>
        <w:t>ПДВ</w:t>
      </w:r>
      <w:r w:rsidR="00FF35E1" w:rsidRPr="008B167F">
        <w:rPr>
          <w:lang w:val="uk-UA"/>
        </w:rPr>
        <w:t xml:space="preserve">) </w:t>
      </w:r>
      <w:r w:rsidRPr="008B167F">
        <w:rPr>
          <w:lang w:val="uk-UA"/>
        </w:rPr>
        <w:t>домінує серед непрямих податків, що</w:t>
      </w:r>
      <w:r w:rsidR="00FF18EC">
        <w:rPr>
          <w:lang w:val="uk-UA"/>
        </w:rPr>
        <w:t xml:space="preserve"> </w:t>
      </w:r>
      <w:r w:rsidRPr="008B167F">
        <w:rPr>
          <w:lang w:val="uk-UA"/>
        </w:rPr>
        <w:t>надходять до бюджету</w:t>
      </w:r>
      <w:r w:rsidR="00FF35E1" w:rsidRPr="008B167F">
        <w:rPr>
          <w:lang w:val="uk-UA"/>
        </w:rPr>
        <w:t xml:space="preserve">. </w:t>
      </w:r>
      <w:r w:rsidRPr="008B167F">
        <w:rPr>
          <w:lang w:val="uk-UA"/>
        </w:rPr>
        <w:t>Тобто це податок, який виконує яскраво виражену фіскальну функцію</w:t>
      </w:r>
      <w:r w:rsidR="00FF35E1" w:rsidRPr="008B167F">
        <w:rPr>
          <w:lang w:val="uk-UA"/>
        </w:rPr>
        <w:t xml:space="preserve">. </w:t>
      </w:r>
      <w:r w:rsidRPr="008B167F">
        <w:rPr>
          <w:lang w:val="uk-UA"/>
        </w:rPr>
        <w:t>Як уже зазначалось вище, особливість ПДВ полягає в тім, що саме він справляє значний вплив на фінансово-господарську діяльність суб'єктів господарювання та на їхній фінансовий стан</w:t>
      </w:r>
      <w:r w:rsidR="00FF35E1" w:rsidRPr="008B167F">
        <w:rPr>
          <w:lang w:val="uk-UA"/>
        </w:rPr>
        <w:t>.</w:t>
      </w:r>
    </w:p>
    <w:p w:rsidR="00FF35E1" w:rsidRPr="008B167F" w:rsidRDefault="00711EAC" w:rsidP="00FF35E1">
      <w:pPr>
        <w:ind w:firstLine="709"/>
        <w:rPr>
          <w:lang w:val="uk-UA"/>
        </w:rPr>
      </w:pPr>
      <w:r w:rsidRPr="008B167F">
        <w:rPr>
          <w:lang w:val="uk-UA"/>
        </w:rPr>
        <w:t>Слід звернути увагу, що варіант обчислення ПДВ, який застосовується в</w:t>
      </w:r>
      <w:r w:rsidR="00FF18EC">
        <w:rPr>
          <w:lang w:val="uk-UA"/>
        </w:rPr>
        <w:t xml:space="preserve"> </w:t>
      </w:r>
      <w:r w:rsidRPr="008B167F">
        <w:rPr>
          <w:lang w:val="uk-UA"/>
        </w:rPr>
        <w:t>Україні, допускає оподаткування перенесеної вартості, а також подвійне оподаткування</w:t>
      </w:r>
      <w:r w:rsidR="00FF35E1" w:rsidRPr="008B167F">
        <w:rPr>
          <w:lang w:val="uk-UA"/>
        </w:rPr>
        <w:t xml:space="preserve">. </w:t>
      </w:r>
      <w:r w:rsidRPr="008B167F">
        <w:rPr>
          <w:lang w:val="uk-UA"/>
        </w:rPr>
        <w:t>Це зумовлено тим, що ставки ПДВ встановлюються на оподаткований оборот, який включає вартість матеріальних витрат</w:t>
      </w:r>
      <w:r w:rsidR="00FF35E1" w:rsidRPr="008B167F">
        <w:rPr>
          <w:lang w:val="uk-UA"/>
        </w:rPr>
        <w:t xml:space="preserve"> (</w:t>
      </w:r>
      <w:r w:rsidRPr="008B167F">
        <w:rPr>
          <w:lang w:val="uk-UA"/>
        </w:rPr>
        <w:t>перенесену вартість</w:t>
      </w:r>
      <w:r w:rsidR="00FF35E1" w:rsidRPr="008B167F">
        <w:rPr>
          <w:lang w:val="uk-UA"/>
        </w:rPr>
        <w:t>),</w:t>
      </w:r>
      <w:r w:rsidRPr="008B167F">
        <w:rPr>
          <w:lang w:val="uk-UA"/>
        </w:rPr>
        <w:t xml:space="preserve"> а також попередньо включені у вартість товарів</w:t>
      </w:r>
      <w:r w:rsidR="00FF35E1" w:rsidRPr="008B167F">
        <w:rPr>
          <w:lang w:val="uk-UA"/>
        </w:rPr>
        <w:t xml:space="preserve"> (</w:t>
      </w:r>
      <w:r w:rsidRPr="008B167F">
        <w:rPr>
          <w:lang w:val="uk-UA"/>
        </w:rPr>
        <w:t>робіт, послуг</w:t>
      </w:r>
      <w:r w:rsidR="00FF35E1" w:rsidRPr="008B167F">
        <w:rPr>
          <w:lang w:val="uk-UA"/>
        </w:rPr>
        <w:t xml:space="preserve">) </w:t>
      </w:r>
      <w:r w:rsidRPr="008B167F">
        <w:rPr>
          <w:lang w:val="uk-UA"/>
        </w:rPr>
        <w:t>податки</w:t>
      </w:r>
      <w:r w:rsidR="00FF35E1" w:rsidRPr="008B167F">
        <w:rPr>
          <w:lang w:val="uk-UA"/>
        </w:rPr>
        <w:t>.</w:t>
      </w:r>
    </w:p>
    <w:p w:rsidR="00FF35E1" w:rsidRPr="008B167F" w:rsidRDefault="008B7E58" w:rsidP="00FF35E1">
      <w:pPr>
        <w:ind w:firstLine="709"/>
        <w:rPr>
          <w:lang w:val="uk-UA"/>
        </w:rPr>
      </w:pPr>
      <w:r w:rsidRPr="008B167F">
        <w:rPr>
          <w:lang w:val="uk-UA"/>
        </w:rPr>
        <w:t>Податок на додану вартість</w:t>
      </w:r>
      <w:r w:rsidR="00FF35E1" w:rsidRPr="008B167F">
        <w:rPr>
          <w:lang w:val="uk-UA"/>
        </w:rPr>
        <w:t xml:space="preserve"> (</w:t>
      </w:r>
      <w:r w:rsidRPr="008B167F">
        <w:rPr>
          <w:lang w:val="uk-UA"/>
        </w:rPr>
        <w:t>ПДВ</w:t>
      </w:r>
      <w:r w:rsidR="00FF35E1" w:rsidRPr="008B167F">
        <w:rPr>
          <w:lang w:val="uk-UA"/>
        </w:rPr>
        <w:t>) -</w:t>
      </w:r>
      <w:r w:rsidRPr="008B167F">
        <w:rPr>
          <w:lang w:val="uk-UA"/>
        </w:rPr>
        <w:t xml:space="preserve"> це непрямий податок, що є частиною новоствореної вартості, яка утворюється на кожному етапі виробництва або обігу, його сума входить до продажної ціни на товари</w:t>
      </w:r>
      <w:r w:rsidR="00FF35E1" w:rsidRPr="008B167F">
        <w:rPr>
          <w:lang w:val="uk-UA"/>
        </w:rPr>
        <w:t xml:space="preserve"> (</w:t>
      </w:r>
      <w:r w:rsidRPr="008B167F">
        <w:rPr>
          <w:lang w:val="uk-UA"/>
        </w:rPr>
        <w:t>роботи, послуги</w:t>
      </w:r>
      <w:r w:rsidR="00FF35E1" w:rsidRPr="008B167F">
        <w:rPr>
          <w:lang w:val="uk-UA"/>
        </w:rPr>
        <w:t xml:space="preserve">) </w:t>
      </w:r>
      <w:r w:rsidRPr="008B167F">
        <w:rPr>
          <w:lang w:val="uk-UA"/>
        </w:rPr>
        <w:t>і сплачується кінцевим споживачем</w:t>
      </w:r>
      <w:r w:rsidR="00FF35E1" w:rsidRPr="008B167F">
        <w:rPr>
          <w:lang w:val="uk-UA"/>
        </w:rPr>
        <w:t>.</w:t>
      </w:r>
    </w:p>
    <w:p w:rsidR="00FF35E1" w:rsidRPr="008B167F" w:rsidRDefault="008B7E58" w:rsidP="00FF35E1">
      <w:pPr>
        <w:ind w:firstLine="709"/>
        <w:rPr>
          <w:lang w:val="uk-UA"/>
        </w:rPr>
      </w:pPr>
      <w:r w:rsidRPr="008B167F">
        <w:rPr>
          <w:lang w:val="uk-UA"/>
        </w:rPr>
        <w:t xml:space="preserve">Якщо розуміти буквально, то ПДВ </w:t>
      </w:r>
      <w:r w:rsidR="00FF35E1" w:rsidRPr="008B167F">
        <w:rPr>
          <w:lang w:val="uk-UA"/>
        </w:rPr>
        <w:t>-</w:t>
      </w:r>
      <w:r w:rsidRPr="008B167F">
        <w:rPr>
          <w:lang w:val="uk-UA"/>
        </w:rPr>
        <w:t xml:space="preserve"> це податок на додану вартість, створену на даному конкретному етапі руху товару, в результаті чого відбувається ліквідація кумулятивного</w:t>
      </w:r>
      <w:r w:rsidR="00FF35E1" w:rsidRPr="008B167F">
        <w:rPr>
          <w:lang w:val="uk-UA"/>
        </w:rPr>
        <w:t xml:space="preserve"> (</w:t>
      </w:r>
      <w:r w:rsidRPr="008B167F">
        <w:rPr>
          <w:lang w:val="uk-UA"/>
        </w:rPr>
        <w:t>каскадного</w:t>
      </w:r>
      <w:r w:rsidR="00FF35E1" w:rsidRPr="008B167F">
        <w:rPr>
          <w:lang w:val="uk-UA"/>
        </w:rPr>
        <w:t xml:space="preserve">) </w:t>
      </w:r>
      <w:r w:rsidRPr="008B167F">
        <w:rPr>
          <w:lang w:val="uk-UA"/>
        </w:rPr>
        <w:t>ефекту оподаткування</w:t>
      </w:r>
      <w:r w:rsidR="00FF35E1" w:rsidRPr="008B167F">
        <w:rPr>
          <w:lang w:val="uk-UA"/>
        </w:rPr>
        <w:t>.</w:t>
      </w:r>
    </w:p>
    <w:p w:rsidR="00FF35E1" w:rsidRPr="008B167F" w:rsidRDefault="008B7E58" w:rsidP="00FF35E1">
      <w:pPr>
        <w:ind w:firstLine="709"/>
        <w:rPr>
          <w:lang w:val="uk-UA"/>
        </w:rPr>
      </w:pPr>
      <w:r w:rsidRPr="008B167F">
        <w:rPr>
          <w:lang w:val="uk-UA"/>
        </w:rPr>
        <w:t>По суті, додана вартість наближається за своїм обсягом до заново створеної вартості</w:t>
      </w:r>
      <w:r w:rsidR="00FF35E1" w:rsidRPr="008B167F">
        <w:rPr>
          <w:lang w:val="uk-UA"/>
        </w:rPr>
        <w:t xml:space="preserve"> (</w:t>
      </w:r>
      <w:r w:rsidRPr="008B167F">
        <w:rPr>
          <w:lang w:val="uk-UA"/>
        </w:rPr>
        <w:t>частини національного доходу</w:t>
      </w:r>
      <w:r w:rsidR="00FF35E1" w:rsidRPr="008B167F">
        <w:rPr>
          <w:lang w:val="uk-UA"/>
        </w:rPr>
        <w:t>),</w:t>
      </w:r>
      <w:r w:rsidRPr="008B167F">
        <w:rPr>
          <w:lang w:val="uk-UA"/>
        </w:rPr>
        <w:t xml:space="preserve"> виробленої в даній господарській структурі</w:t>
      </w:r>
      <w:r w:rsidR="00FF35E1" w:rsidRPr="008B167F">
        <w:rPr>
          <w:lang w:val="uk-UA"/>
        </w:rPr>
        <w:t xml:space="preserve"> (</w:t>
      </w:r>
      <w:r w:rsidRPr="008B167F">
        <w:rPr>
          <w:lang w:val="uk-UA"/>
        </w:rPr>
        <w:t>ланці</w:t>
      </w:r>
      <w:r w:rsidR="00FF35E1" w:rsidRPr="008B167F">
        <w:rPr>
          <w:lang w:val="uk-UA"/>
        </w:rPr>
        <w:t xml:space="preserve">). </w:t>
      </w:r>
      <w:r w:rsidRPr="008B167F">
        <w:rPr>
          <w:lang w:val="uk-UA"/>
        </w:rPr>
        <w:t>Визначення доданої вартості дає змогу обчислити всі ті податки, котрі дана господарська ланка заплатила при закупівлі товарів</w:t>
      </w:r>
      <w:r w:rsidR="00FF35E1" w:rsidRPr="008B167F">
        <w:rPr>
          <w:lang w:val="uk-UA"/>
        </w:rPr>
        <w:t xml:space="preserve"> (</w:t>
      </w:r>
      <w:r w:rsidRPr="008B167F">
        <w:rPr>
          <w:lang w:val="uk-UA"/>
        </w:rPr>
        <w:t>робіт, послуг</w:t>
      </w:r>
      <w:r w:rsidR="00FF35E1" w:rsidRPr="008B167F">
        <w:rPr>
          <w:lang w:val="uk-UA"/>
        </w:rPr>
        <w:t xml:space="preserve">). </w:t>
      </w:r>
      <w:r w:rsidRPr="008B167F">
        <w:rPr>
          <w:lang w:val="uk-UA"/>
        </w:rPr>
        <w:t xml:space="preserve">Якщо виходити з того, що додана вартість </w:t>
      </w:r>
      <w:r w:rsidR="00FF35E1" w:rsidRPr="008B167F">
        <w:rPr>
          <w:lang w:val="uk-UA"/>
        </w:rPr>
        <w:t>-</w:t>
      </w:r>
      <w:r w:rsidRPr="008B167F">
        <w:rPr>
          <w:lang w:val="uk-UA"/>
        </w:rPr>
        <w:t xml:space="preserve"> це створений прибуток чи вартість чистої продукції, то в цьому випадку додана вартість визначається шляхом додавання її складових елементів </w:t>
      </w:r>
      <w:r w:rsidR="00FF35E1" w:rsidRPr="008B167F">
        <w:rPr>
          <w:lang w:val="uk-UA"/>
        </w:rPr>
        <w:t>-</w:t>
      </w:r>
      <w:r w:rsidRPr="008B167F">
        <w:rPr>
          <w:lang w:val="uk-UA"/>
        </w:rPr>
        <w:t xml:space="preserve"> заробітної плати, відсотків, ренти і прибутку</w:t>
      </w:r>
      <w:r w:rsidR="00FF35E1" w:rsidRPr="008B167F">
        <w:rPr>
          <w:lang w:val="uk-UA"/>
        </w:rPr>
        <w:t>.</w:t>
      </w:r>
    </w:p>
    <w:p w:rsidR="00FF35E1" w:rsidRPr="008B167F" w:rsidRDefault="008B7E58" w:rsidP="00FF35E1">
      <w:pPr>
        <w:ind w:firstLine="709"/>
        <w:rPr>
          <w:lang w:val="uk-UA"/>
        </w:rPr>
      </w:pPr>
      <w:r w:rsidRPr="008B167F">
        <w:rPr>
          <w:lang w:val="uk-UA"/>
        </w:rPr>
        <w:t xml:space="preserve">У статистичному підрахунку показник доданої вартості можна визначити як різницю між вартістю реалізованої продукції і затратами на її виробництво й реалізацію, між загальною сумою продажу і загальною сумою закупівель від усіх інших </w:t>
      </w:r>
      <w:r w:rsidR="00960CF1" w:rsidRPr="008B167F">
        <w:rPr>
          <w:lang w:val="uk-UA"/>
        </w:rPr>
        <w:t>господарюючих суб'єктів</w:t>
      </w:r>
      <w:r w:rsidR="00FF35E1" w:rsidRPr="008B167F">
        <w:rPr>
          <w:lang w:val="uk-UA"/>
        </w:rPr>
        <w:t xml:space="preserve"> [</w:t>
      </w:r>
      <w:r w:rsidR="00987092" w:rsidRPr="008B167F">
        <w:rPr>
          <w:lang w:val="uk-UA"/>
        </w:rPr>
        <w:t>13</w:t>
      </w:r>
      <w:r w:rsidR="00FF35E1" w:rsidRPr="008B167F">
        <w:rPr>
          <w:lang w:val="uk-UA"/>
        </w:rPr>
        <w:t>].</w:t>
      </w:r>
    </w:p>
    <w:p w:rsidR="00FF35E1" w:rsidRPr="008B167F" w:rsidRDefault="008B7E58" w:rsidP="00FF35E1">
      <w:pPr>
        <w:ind w:firstLine="709"/>
        <w:rPr>
          <w:lang w:val="uk-UA"/>
        </w:rPr>
      </w:pPr>
      <w:r w:rsidRPr="008B167F">
        <w:rPr>
          <w:lang w:val="uk-UA"/>
        </w:rPr>
        <w:t>Наочніше створення доданої вартості й нарахування ПДВ пока</w:t>
      </w:r>
      <w:r w:rsidR="00256972" w:rsidRPr="008B167F">
        <w:rPr>
          <w:lang w:val="uk-UA"/>
        </w:rPr>
        <w:t xml:space="preserve">зано на </w:t>
      </w:r>
      <w:r w:rsidR="00FF35E1" w:rsidRPr="008B167F">
        <w:rPr>
          <w:lang w:val="uk-UA"/>
        </w:rPr>
        <w:t>рис.1.1</w:t>
      </w:r>
      <w:r w:rsidR="00256972" w:rsidRPr="008B167F">
        <w:rPr>
          <w:lang w:val="uk-UA"/>
        </w:rPr>
        <w:t xml:space="preserve"> і в табл</w:t>
      </w:r>
      <w:r w:rsidR="00FF35E1" w:rsidRPr="008B167F">
        <w:rPr>
          <w:lang w:val="uk-UA"/>
        </w:rPr>
        <w:t>.1.1</w:t>
      </w:r>
      <w:r w:rsidR="00FF18EC">
        <w:rPr>
          <w:lang w:val="uk-UA"/>
        </w:rPr>
        <w:t>.</w:t>
      </w:r>
    </w:p>
    <w:p w:rsidR="00FF35E1" w:rsidRPr="008B167F" w:rsidRDefault="005344E6" w:rsidP="00FF35E1">
      <w:pPr>
        <w:ind w:firstLine="709"/>
        <w:rPr>
          <w:lang w:val="uk-UA"/>
        </w:rPr>
      </w:pPr>
      <w:r w:rsidRPr="008B167F">
        <w:rPr>
          <w:lang w:val="uk-UA"/>
        </w:rPr>
        <w:t>Під час кожного акта купівлі-продажу податок нараховується за стандартною ставкою, а фактично виплачується в сумі, зменшеній на величину ПДВ, сплачену на попередній стадії</w:t>
      </w:r>
      <w:r w:rsidR="00FF35E1" w:rsidRPr="008B167F">
        <w:rPr>
          <w:lang w:val="uk-UA"/>
        </w:rPr>
        <w:t xml:space="preserve"> (</w:t>
      </w:r>
      <w:r w:rsidRPr="008B167F">
        <w:rPr>
          <w:lang w:val="uk-UA"/>
        </w:rPr>
        <w:t>ці величини вказані в табл</w:t>
      </w:r>
      <w:r w:rsidR="00FF35E1" w:rsidRPr="008B167F">
        <w:rPr>
          <w:lang w:val="uk-UA"/>
        </w:rPr>
        <w:t>.1.1</w:t>
      </w:r>
      <w:r w:rsidRPr="008B167F">
        <w:rPr>
          <w:lang w:val="uk-UA"/>
        </w:rPr>
        <w:t>, в графі 8</w:t>
      </w:r>
      <w:r w:rsidR="00FF35E1" w:rsidRPr="008B167F">
        <w:rPr>
          <w:lang w:val="uk-UA"/>
        </w:rPr>
        <w:t xml:space="preserve">). </w:t>
      </w:r>
      <w:r w:rsidRPr="008B167F">
        <w:rPr>
          <w:lang w:val="uk-UA"/>
        </w:rPr>
        <w:t>Кінцевий споживач оплачує товар за ціною, збільшеною на всю суму платежів ПДВ, авансованих на попередніх стадіях виробництва і руху товару</w:t>
      </w:r>
      <w:r w:rsidR="00FF35E1" w:rsidRPr="008B167F">
        <w:rPr>
          <w:lang w:val="uk-UA"/>
        </w:rPr>
        <w:t>.</w:t>
      </w:r>
    </w:p>
    <w:p w:rsidR="00062015" w:rsidRPr="008B167F" w:rsidRDefault="00062015" w:rsidP="00FF35E1">
      <w:pPr>
        <w:ind w:firstLine="709"/>
        <w:rPr>
          <w:lang w:val="uk-UA"/>
        </w:rPr>
      </w:pPr>
    </w:p>
    <w:tbl>
      <w:tblPr>
        <w:tblW w:w="9297" w:type="dxa"/>
        <w:jc w:val="center"/>
        <w:tblLayout w:type="fixed"/>
        <w:tblLook w:val="0000" w:firstRow="0" w:lastRow="0" w:firstColumn="0" w:lastColumn="0" w:noHBand="0" w:noVBand="0"/>
      </w:tblPr>
      <w:tblGrid>
        <w:gridCol w:w="1358"/>
        <w:gridCol w:w="283"/>
        <w:gridCol w:w="1701"/>
        <w:gridCol w:w="284"/>
        <w:gridCol w:w="1701"/>
        <w:gridCol w:w="284"/>
        <w:gridCol w:w="1701"/>
        <w:gridCol w:w="284"/>
        <w:gridCol w:w="1701"/>
      </w:tblGrid>
      <w:tr w:rsidR="008B7E58" w:rsidRPr="008B167F">
        <w:trPr>
          <w:jc w:val="center"/>
        </w:trPr>
        <w:tc>
          <w:tcPr>
            <w:tcW w:w="1358" w:type="dxa"/>
            <w:tcBorders>
              <w:top w:val="single" w:sz="8" w:space="0" w:color="auto"/>
              <w:left w:val="single" w:sz="8" w:space="0" w:color="auto"/>
              <w:bottom w:val="single" w:sz="8" w:space="0" w:color="auto"/>
              <w:right w:val="single" w:sz="8" w:space="0" w:color="auto"/>
            </w:tcBorders>
            <w:vAlign w:val="center"/>
          </w:tcPr>
          <w:p w:rsidR="008B7E58" w:rsidRPr="008B167F" w:rsidRDefault="008B7E58" w:rsidP="00FF18EC">
            <w:pPr>
              <w:pStyle w:val="aff2"/>
              <w:rPr>
                <w:lang w:val="uk-UA"/>
              </w:rPr>
            </w:pPr>
            <w:r w:rsidRPr="008B167F">
              <w:rPr>
                <w:lang w:val="uk-UA"/>
              </w:rPr>
              <w:t>Фермер</w:t>
            </w:r>
          </w:p>
        </w:tc>
        <w:tc>
          <w:tcPr>
            <w:tcW w:w="283" w:type="dxa"/>
            <w:tcBorders>
              <w:left w:val="nil"/>
            </w:tcBorders>
            <w:vAlign w:val="center"/>
          </w:tcPr>
          <w:p w:rsidR="008B7E58" w:rsidRPr="008B167F" w:rsidRDefault="008B7E58" w:rsidP="00FF18EC">
            <w:pPr>
              <w:pStyle w:val="aff2"/>
              <w:rPr>
                <w:lang w:val="uk-UA"/>
              </w:rPr>
            </w:pPr>
          </w:p>
        </w:tc>
        <w:tc>
          <w:tcPr>
            <w:tcW w:w="1701" w:type="dxa"/>
            <w:tcBorders>
              <w:top w:val="single" w:sz="8" w:space="0" w:color="auto"/>
              <w:left w:val="single" w:sz="8" w:space="0" w:color="auto"/>
              <w:bottom w:val="single" w:sz="8" w:space="0" w:color="auto"/>
              <w:right w:val="single" w:sz="8" w:space="0" w:color="auto"/>
            </w:tcBorders>
            <w:vAlign w:val="center"/>
          </w:tcPr>
          <w:p w:rsidR="008B7E58" w:rsidRPr="008B167F" w:rsidRDefault="008B7E58" w:rsidP="00FF18EC">
            <w:pPr>
              <w:pStyle w:val="aff2"/>
              <w:rPr>
                <w:lang w:val="uk-UA"/>
              </w:rPr>
            </w:pPr>
            <w:r w:rsidRPr="008B167F">
              <w:rPr>
                <w:lang w:val="uk-UA"/>
              </w:rPr>
              <w:t>Мірошник</w:t>
            </w:r>
          </w:p>
        </w:tc>
        <w:tc>
          <w:tcPr>
            <w:tcW w:w="284" w:type="dxa"/>
            <w:tcBorders>
              <w:left w:val="nil"/>
            </w:tcBorders>
            <w:vAlign w:val="center"/>
          </w:tcPr>
          <w:p w:rsidR="008B7E58" w:rsidRPr="008B167F" w:rsidRDefault="008B7E58" w:rsidP="00FF18EC">
            <w:pPr>
              <w:pStyle w:val="aff2"/>
              <w:rPr>
                <w:lang w:val="uk-UA"/>
              </w:rPr>
            </w:pPr>
          </w:p>
        </w:tc>
        <w:tc>
          <w:tcPr>
            <w:tcW w:w="1701" w:type="dxa"/>
            <w:tcBorders>
              <w:top w:val="single" w:sz="8" w:space="0" w:color="auto"/>
              <w:left w:val="single" w:sz="8" w:space="0" w:color="auto"/>
              <w:bottom w:val="single" w:sz="8" w:space="0" w:color="auto"/>
              <w:right w:val="single" w:sz="8" w:space="0" w:color="auto"/>
            </w:tcBorders>
            <w:vAlign w:val="center"/>
          </w:tcPr>
          <w:p w:rsidR="008B7E58" w:rsidRPr="008B167F" w:rsidRDefault="008B7E58" w:rsidP="00FF18EC">
            <w:pPr>
              <w:pStyle w:val="aff2"/>
              <w:rPr>
                <w:lang w:val="uk-UA"/>
              </w:rPr>
            </w:pPr>
            <w:r w:rsidRPr="008B167F">
              <w:rPr>
                <w:lang w:val="uk-UA"/>
              </w:rPr>
              <w:t>Пекар</w:t>
            </w:r>
          </w:p>
        </w:tc>
        <w:tc>
          <w:tcPr>
            <w:tcW w:w="284" w:type="dxa"/>
            <w:tcBorders>
              <w:left w:val="nil"/>
            </w:tcBorders>
            <w:vAlign w:val="center"/>
          </w:tcPr>
          <w:p w:rsidR="008B7E58" w:rsidRPr="008B167F" w:rsidRDefault="008B7E58" w:rsidP="00FF18EC">
            <w:pPr>
              <w:pStyle w:val="aff2"/>
              <w:rPr>
                <w:lang w:val="uk-UA"/>
              </w:rPr>
            </w:pPr>
          </w:p>
        </w:tc>
        <w:tc>
          <w:tcPr>
            <w:tcW w:w="1701" w:type="dxa"/>
            <w:tcBorders>
              <w:top w:val="single" w:sz="8" w:space="0" w:color="auto"/>
              <w:left w:val="single" w:sz="8" w:space="0" w:color="auto"/>
              <w:bottom w:val="single" w:sz="8" w:space="0" w:color="auto"/>
              <w:right w:val="single" w:sz="8" w:space="0" w:color="auto"/>
            </w:tcBorders>
            <w:vAlign w:val="center"/>
          </w:tcPr>
          <w:p w:rsidR="008B7E58" w:rsidRPr="008B167F" w:rsidRDefault="008B7E58" w:rsidP="00FF18EC">
            <w:pPr>
              <w:pStyle w:val="aff2"/>
              <w:rPr>
                <w:lang w:val="uk-UA"/>
              </w:rPr>
            </w:pPr>
            <w:r w:rsidRPr="008B167F">
              <w:rPr>
                <w:lang w:val="uk-UA"/>
              </w:rPr>
              <w:t>Булочник</w:t>
            </w:r>
          </w:p>
        </w:tc>
        <w:tc>
          <w:tcPr>
            <w:tcW w:w="284" w:type="dxa"/>
            <w:tcBorders>
              <w:left w:val="nil"/>
            </w:tcBorders>
            <w:vAlign w:val="center"/>
          </w:tcPr>
          <w:p w:rsidR="008B7E58" w:rsidRPr="008B167F" w:rsidRDefault="008B7E58" w:rsidP="00FF18EC">
            <w:pPr>
              <w:pStyle w:val="aff2"/>
              <w:rPr>
                <w:lang w:val="uk-UA"/>
              </w:rPr>
            </w:pPr>
          </w:p>
        </w:tc>
        <w:tc>
          <w:tcPr>
            <w:tcW w:w="1701" w:type="dxa"/>
            <w:tcBorders>
              <w:top w:val="single" w:sz="8" w:space="0" w:color="auto"/>
              <w:left w:val="single" w:sz="8" w:space="0" w:color="auto"/>
              <w:bottom w:val="single" w:sz="8" w:space="0" w:color="auto"/>
              <w:right w:val="single" w:sz="8" w:space="0" w:color="auto"/>
            </w:tcBorders>
            <w:vAlign w:val="center"/>
          </w:tcPr>
          <w:p w:rsidR="008B7E58" w:rsidRPr="008B167F" w:rsidRDefault="008B7E58" w:rsidP="00FF18EC">
            <w:pPr>
              <w:pStyle w:val="aff2"/>
              <w:rPr>
                <w:lang w:val="uk-UA"/>
              </w:rPr>
            </w:pPr>
            <w:r w:rsidRPr="008B167F">
              <w:rPr>
                <w:lang w:val="uk-UA"/>
              </w:rPr>
              <w:t>Покупець</w:t>
            </w:r>
          </w:p>
        </w:tc>
      </w:tr>
    </w:tbl>
    <w:p w:rsidR="008B7E58" w:rsidRPr="008B167F" w:rsidRDefault="004B4004" w:rsidP="00FF35E1">
      <w:pPr>
        <w:ind w:firstLine="709"/>
        <w:rPr>
          <w:lang w:val="uk-UA"/>
        </w:rPr>
      </w:pPr>
      <w:r>
        <w:rPr>
          <w:noProof/>
        </w:rPr>
        <w:pict>
          <v:group id="_x0000_s1026" style="position:absolute;left:0;text-align:left;margin-left:22.5pt;margin-top:2.75pt;width:6in;height:141.95pt;z-index:251656704;mso-position-horizontal-relative:text;mso-position-vertical-relative:text" coordorigin="1726,2717" coordsize="8640,3379">
            <v:group id="_x0000_s1027" style="position:absolute;left:2158;top:2717;width:7920;height:576" coordorigin="2016,6768" coordsize="7920,576" o:allowincell="f">
              <v:line id="_x0000_s1028" style="position:absolute" from="2016,6768" to="2592,7344">
                <v:stroke endarrow="block"/>
              </v:line>
              <v:line id="_x0000_s1029" style="position:absolute;rotation:-90" from="2880,6768" to="3456,7344">
                <v:stroke endarrow="block"/>
              </v:line>
              <v:line id="_x0000_s1030" style="position:absolute" from="3888,6768" to="4464,7344">
                <v:stroke endarrow="block"/>
              </v:line>
              <v:line id="_x0000_s1031" style="position:absolute;rotation:-90" from="5040,6768" to="5616,7344">
                <v:stroke endarrow="block"/>
              </v:line>
              <v:line id="_x0000_s1032" style="position:absolute" from="6192,6768" to="6768,7344">
                <v:stroke endarrow="block"/>
              </v:line>
              <v:line id="_x0000_s1033" style="position:absolute;rotation:-90" from="7200,6768" to="7776,7344">
                <v:stroke endarrow="block"/>
              </v:line>
              <v:line id="_x0000_s1034" style="position:absolute" from="8496,6768" to="9072,7344">
                <v:stroke endarrow="block"/>
              </v:line>
              <v:line id="_x0000_s1035" style="position:absolute;rotation:-90" from="9360,6768" to="9936,7344">
                <v:stroke endarrow="block"/>
              </v:line>
            </v:group>
            <v:line id="_x0000_s1036" style="position:absolute" from="1726,5555" to="1726,5843" o:allowincell="f"/>
            <v:line id="_x0000_s1037" style="position:absolute" from="4750,5555" to="4750,5843" o:allowincell="f"/>
            <v:line id="_x0000_s1038" style="position:absolute" from="4894,5555" to="4894,5843" o:allowincell="f"/>
            <v:line id="_x0000_s1039" style="position:absolute" from="7342,5555" to="7342,5843" o:allowincell="f"/>
            <v:line id="_x0000_s1040" style="position:absolute" from="7486,5555" to="7486,5843" o:allowincell="f"/>
            <v:line id="_x0000_s1041" style="position:absolute" from="10366,5555" to="10366,5843" o:allowincell="f"/>
            <v:line id="_x0000_s1042" style="position:absolute" from="1726,6096" to="4750,6096" o:allowincell="f">
              <v:stroke startarrow="block" endarrow="block"/>
            </v:line>
            <v:line id="_x0000_s1043" style="position:absolute" from="4894,6096" to="7342,6096" o:allowincell="f">
              <v:stroke startarrow="block" endarrow="block"/>
            </v:line>
            <v:line id="_x0000_s1044" style="position:absolute" from="7486,6096" to="10366,6096" o:allowincell="f">
              <v:stroke startarrow="block" endarrow="block"/>
            </v:line>
          </v:group>
        </w:pict>
      </w:r>
    </w:p>
    <w:p w:rsidR="008B7E58" w:rsidRPr="008B167F" w:rsidRDefault="008B7E58" w:rsidP="00FF35E1">
      <w:pPr>
        <w:ind w:firstLine="709"/>
        <w:rPr>
          <w:lang w:val="uk-UA"/>
        </w:rPr>
      </w:pPr>
    </w:p>
    <w:tbl>
      <w:tblPr>
        <w:tblW w:w="0" w:type="auto"/>
        <w:jc w:val="center"/>
        <w:tblLayout w:type="fixed"/>
        <w:tblLook w:val="0000" w:firstRow="0" w:lastRow="0" w:firstColumn="0" w:lastColumn="0" w:noHBand="0" w:noVBand="0"/>
      </w:tblPr>
      <w:tblGrid>
        <w:gridCol w:w="1436"/>
        <w:gridCol w:w="567"/>
        <w:gridCol w:w="1536"/>
        <w:gridCol w:w="567"/>
        <w:gridCol w:w="1536"/>
        <w:gridCol w:w="567"/>
        <w:gridCol w:w="1663"/>
      </w:tblGrid>
      <w:tr w:rsidR="008B7E58" w:rsidRPr="008B167F">
        <w:trPr>
          <w:jc w:val="center"/>
        </w:trPr>
        <w:tc>
          <w:tcPr>
            <w:tcW w:w="1436" w:type="dxa"/>
            <w:tcBorders>
              <w:top w:val="single" w:sz="8" w:space="0" w:color="auto"/>
              <w:left w:val="single" w:sz="8" w:space="0" w:color="auto"/>
              <w:bottom w:val="single" w:sz="8" w:space="0" w:color="auto"/>
              <w:right w:val="single" w:sz="8" w:space="0" w:color="auto"/>
            </w:tcBorders>
            <w:vAlign w:val="center"/>
          </w:tcPr>
          <w:p w:rsidR="008B7E58" w:rsidRPr="008B167F" w:rsidRDefault="008B7E58" w:rsidP="00FF18EC">
            <w:pPr>
              <w:pStyle w:val="aff2"/>
              <w:rPr>
                <w:lang w:val="uk-UA"/>
              </w:rPr>
            </w:pPr>
            <w:r w:rsidRPr="008B167F">
              <w:rPr>
                <w:lang w:val="uk-UA"/>
              </w:rPr>
              <w:t>пшениця</w:t>
            </w:r>
          </w:p>
          <w:p w:rsidR="008B7E58" w:rsidRPr="008B167F" w:rsidRDefault="008B7E58" w:rsidP="00FF18EC">
            <w:pPr>
              <w:pStyle w:val="aff2"/>
              <w:rPr>
                <w:lang w:val="uk-UA"/>
              </w:rPr>
            </w:pPr>
            <w:r w:rsidRPr="008B167F">
              <w:rPr>
                <w:lang w:val="uk-UA"/>
              </w:rPr>
              <w:t>40 грн</w:t>
            </w:r>
            <w:r w:rsidR="00FF35E1" w:rsidRPr="008B167F">
              <w:rPr>
                <w:lang w:val="uk-UA"/>
              </w:rPr>
              <w:t>.,</w:t>
            </w:r>
          </w:p>
          <w:p w:rsidR="008B7E58" w:rsidRPr="008B167F" w:rsidRDefault="008B7E58" w:rsidP="00FF18EC">
            <w:pPr>
              <w:pStyle w:val="aff2"/>
              <w:rPr>
                <w:lang w:val="uk-UA"/>
              </w:rPr>
            </w:pPr>
            <w:r w:rsidRPr="008B167F">
              <w:rPr>
                <w:lang w:val="uk-UA"/>
              </w:rPr>
              <w:t>крім того</w:t>
            </w:r>
          </w:p>
          <w:p w:rsidR="008B7E58" w:rsidRPr="008B167F" w:rsidRDefault="008B7E58" w:rsidP="00FF18EC">
            <w:pPr>
              <w:pStyle w:val="aff2"/>
              <w:rPr>
                <w:lang w:val="uk-UA"/>
              </w:rPr>
            </w:pPr>
            <w:r w:rsidRPr="008B167F">
              <w:rPr>
                <w:lang w:val="uk-UA"/>
              </w:rPr>
              <w:t xml:space="preserve">ПДВ </w:t>
            </w:r>
            <w:r w:rsidR="00FF35E1" w:rsidRPr="008B167F">
              <w:rPr>
                <w:lang w:val="uk-UA"/>
              </w:rPr>
              <w:t>-</w:t>
            </w:r>
            <w:r w:rsidRPr="008B167F">
              <w:rPr>
                <w:lang w:val="uk-UA"/>
              </w:rPr>
              <w:t xml:space="preserve"> 8 грн</w:t>
            </w:r>
            <w:r w:rsidR="00FF35E1" w:rsidRPr="008B167F">
              <w:rPr>
                <w:lang w:val="uk-UA"/>
              </w:rPr>
              <w:t xml:space="preserve">. </w:t>
            </w:r>
          </w:p>
        </w:tc>
        <w:tc>
          <w:tcPr>
            <w:tcW w:w="567" w:type="dxa"/>
            <w:tcBorders>
              <w:left w:val="nil"/>
            </w:tcBorders>
            <w:vAlign w:val="center"/>
          </w:tcPr>
          <w:p w:rsidR="008B7E58" w:rsidRPr="008B167F" w:rsidRDefault="008B7E58" w:rsidP="00FF18EC">
            <w:pPr>
              <w:pStyle w:val="aff2"/>
              <w:rPr>
                <w:lang w:val="uk-UA"/>
              </w:rPr>
            </w:pPr>
          </w:p>
        </w:tc>
        <w:tc>
          <w:tcPr>
            <w:tcW w:w="1536" w:type="dxa"/>
            <w:tcBorders>
              <w:top w:val="single" w:sz="8" w:space="0" w:color="auto"/>
              <w:left w:val="single" w:sz="8" w:space="0" w:color="auto"/>
              <w:bottom w:val="single" w:sz="8" w:space="0" w:color="auto"/>
              <w:right w:val="single" w:sz="8" w:space="0" w:color="auto"/>
            </w:tcBorders>
            <w:vAlign w:val="center"/>
          </w:tcPr>
          <w:p w:rsidR="008B7E58" w:rsidRPr="008B167F" w:rsidRDefault="008B7E58" w:rsidP="00FF18EC">
            <w:pPr>
              <w:pStyle w:val="aff2"/>
              <w:rPr>
                <w:lang w:val="uk-UA"/>
              </w:rPr>
            </w:pPr>
            <w:r w:rsidRPr="008B167F">
              <w:rPr>
                <w:lang w:val="uk-UA"/>
              </w:rPr>
              <w:t>борошно</w:t>
            </w:r>
          </w:p>
          <w:p w:rsidR="008B7E58" w:rsidRPr="008B167F" w:rsidRDefault="008B7E58" w:rsidP="00FF18EC">
            <w:pPr>
              <w:pStyle w:val="aff2"/>
              <w:rPr>
                <w:lang w:val="uk-UA"/>
              </w:rPr>
            </w:pPr>
            <w:r w:rsidRPr="008B167F">
              <w:rPr>
                <w:lang w:val="uk-UA"/>
              </w:rPr>
              <w:t>60 грн</w:t>
            </w:r>
            <w:r w:rsidR="00FF35E1" w:rsidRPr="008B167F">
              <w:rPr>
                <w:lang w:val="uk-UA"/>
              </w:rPr>
              <w:t>.,</w:t>
            </w:r>
          </w:p>
          <w:p w:rsidR="008B7E58" w:rsidRPr="008B167F" w:rsidRDefault="008B7E58" w:rsidP="00FF18EC">
            <w:pPr>
              <w:pStyle w:val="aff2"/>
              <w:rPr>
                <w:lang w:val="uk-UA"/>
              </w:rPr>
            </w:pPr>
            <w:r w:rsidRPr="008B167F">
              <w:rPr>
                <w:lang w:val="uk-UA"/>
              </w:rPr>
              <w:t>крім того</w:t>
            </w:r>
          </w:p>
          <w:p w:rsidR="008B7E58" w:rsidRPr="008B167F" w:rsidRDefault="008B7E58" w:rsidP="00FF18EC">
            <w:pPr>
              <w:pStyle w:val="aff2"/>
              <w:rPr>
                <w:lang w:val="uk-UA"/>
              </w:rPr>
            </w:pPr>
            <w:r w:rsidRPr="008B167F">
              <w:rPr>
                <w:lang w:val="uk-UA"/>
              </w:rPr>
              <w:t xml:space="preserve">ПДВ </w:t>
            </w:r>
            <w:r w:rsidR="00FF35E1" w:rsidRPr="008B167F">
              <w:rPr>
                <w:lang w:val="uk-UA"/>
              </w:rPr>
              <w:t>-</w:t>
            </w:r>
            <w:r w:rsidRPr="008B167F">
              <w:rPr>
                <w:lang w:val="uk-UA"/>
              </w:rPr>
              <w:t xml:space="preserve"> 12 грн</w:t>
            </w:r>
            <w:r w:rsidR="00FF35E1" w:rsidRPr="008B167F">
              <w:rPr>
                <w:lang w:val="uk-UA"/>
              </w:rPr>
              <w:t xml:space="preserve">. </w:t>
            </w:r>
          </w:p>
        </w:tc>
        <w:tc>
          <w:tcPr>
            <w:tcW w:w="567" w:type="dxa"/>
            <w:tcBorders>
              <w:left w:val="nil"/>
            </w:tcBorders>
            <w:vAlign w:val="center"/>
          </w:tcPr>
          <w:p w:rsidR="008B7E58" w:rsidRPr="008B167F" w:rsidRDefault="008B7E58" w:rsidP="00FF18EC">
            <w:pPr>
              <w:pStyle w:val="aff2"/>
              <w:rPr>
                <w:lang w:val="uk-UA"/>
              </w:rPr>
            </w:pPr>
          </w:p>
        </w:tc>
        <w:tc>
          <w:tcPr>
            <w:tcW w:w="1536" w:type="dxa"/>
            <w:tcBorders>
              <w:top w:val="single" w:sz="8" w:space="0" w:color="auto"/>
              <w:left w:val="single" w:sz="8" w:space="0" w:color="auto"/>
              <w:bottom w:val="single" w:sz="8" w:space="0" w:color="auto"/>
              <w:right w:val="single" w:sz="8" w:space="0" w:color="auto"/>
            </w:tcBorders>
            <w:vAlign w:val="center"/>
          </w:tcPr>
          <w:p w:rsidR="008B7E58" w:rsidRPr="008B167F" w:rsidRDefault="008B7E58" w:rsidP="00FF18EC">
            <w:pPr>
              <w:pStyle w:val="aff2"/>
              <w:rPr>
                <w:lang w:val="uk-UA"/>
              </w:rPr>
            </w:pPr>
            <w:r w:rsidRPr="008B167F">
              <w:rPr>
                <w:lang w:val="uk-UA"/>
              </w:rPr>
              <w:t>хліб</w:t>
            </w:r>
          </w:p>
          <w:p w:rsidR="008B7E58" w:rsidRPr="008B167F" w:rsidRDefault="008B7E58" w:rsidP="00FF18EC">
            <w:pPr>
              <w:pStyle w:val="aff2"/>
              <w:rPr>
                <w:lang w:val="uk-UA"/>
              </w:rPr>
            </w:pPr>
            <w:r w:rsidRPr="008B167F">
              <w:rPr>
                <w:lang w:val="uk-UA"/>
              </w:rPr>
              <w:t>80 грн</w:t>
            </w:r>
            <w:r w:rsidR="00FF35E1" w:rsidRPr="008B167F">
              <w:rPr>
                <w:lang w:val="uk-UA"/>
              </w:rPr>
              <w:t>.,</w:t>
            </w:r>
          </w:p>
          <w:p w:rsidR="008B7E58" w:rsidRPr="008B167F" w:rsidRDefault="008B7E58" w:rsidP="00FF18EC">
            <w:pPr>
              <w:pStyle w:val="aff2"/>
              <w:rPr>
                <w:lang w:val="uk-UA"/>
              </w:rPr>
            </w:pPr>
            <w:r w:rsidRPr="008B167F">
              <w:rPr>
                <w:lang w:val="uk-UA"/>
              </w:rPr>
              <w:t>крім того</w:t>
            </w:r>
          </w:p>
          <w:p w:rsidR="008B7E58" w:rsidRPr="008B167F" w:rsidRDefault="008B7E58" w:rsidP="00FF18EC">
            <w:pPr>
              <w:pStyle w:val="aff2"/>
              <w:rPr>
                <w:lang w:val="uk-UA"/>
              </w:rPr>
            </w:pPr>
            <w:r w:rsidRPr="008B167F">
              <w:rPr>
                <w:lang w:val="uk-UA"/>
              </w:rPr>
              <w:t xml:space="preserve">ПДВ </w:t>
            </w:r>
            <w:r w:rsidR="00FF35E1" w:rsidRPr="008B167F">
              <w:rPr>
                <w:lang w:val="uk-UA"/>
              </w:rPr>
              <w:t>-</w:t>
            </w:r>
            <w:r w:rsidRPr="008B167F">
              <w:rPr>
                <w:lang w:val="uk-UA"/>
              </w:rPr>
              <w:t xml:space="preserve"> 16 грн</w:t>
            </w:r>
            <w:r w:rsidR="00FF35E1" w:rsidRPr="008B167F">
              <w:rPr>
                <w:lang w:val="uk-UA"/>
              </w:rPr>
              <w:t xml:space="preserve">. </w:t>
            </w:r>
          </w:p>
        </w:tc>
        <w:tc>
          <w:tcPr>
            <w:tcW w:w="567" w:type="dxa"/>
            <w:tcBorders>
              <w:left w:val="nil"/>
            </w:tcBorders>
            <w:vAlign w:val="center"/>
          </w:tcPr>
          <w:p w:rsidR="008B7E58" w:rsidRPr="008B167F" w:rsidRDefault="008B7E58" w:rsidP="00FF18EC">
            <w:pPr>
              <w:pStyle w:val="aff2"/>
              <w:rPr>
                <w:lang w:val="uk-UA"/>
              </w:rPr>
            </w:pPr>
          </w:p>
        </w:tc>
        <w:tc>
          <w:tcPr>
            <w:tcW w:w="1663" w:type="dxa"/>
            <w:tcBorders>
              <w:top w:val="single" w:sz="8" w:space="0" w:color="auto"/>
              <w:left w:val="single" w:sz="8" w:space="0" w:color="auto"/>
              <w:bottom w:val="single" w:sz="8" w:space="0" w:color="auto"/>
              <w:right w:val="single" w:sz="8" w:space="0" w:color="auto"/>
            </w:tcBorders>
            <w:vAlign w:val="center"/>
          </w:tcPr>
          <w:p w:rsidR="008B7E58" w:rsidRPr="008B167F" w:rsidRDefault="008B7E58" w:rsidP="00FF18EC">
            <w:pPr>
              <w:pStyle w:val="aff2"/>
              <w:rPr>
                <w:lang w:val="uk-UA"/>
              </w:rPr>
            </w:pPr>
            <w:r w:rsidRPr="008B167F">
              <w:rPr>
                <w:lang w:val="uk-UA"/>
              </w:rPr>
              <w:t>обслуговування</w:t>
            </w:r>
          </w:p>
          <w:p w:rsidR="008B7E58" w:rsidRPr="008B167F" w:rsidRDefault="008B7E58" w:rsidP="00FF18EC">
            <w:pPr>
              <w:pStyle w:val="aff2"/>
              <w:rPr>
                <w:lang w:val="uk-UA"/>
              </w:rPr>
            </w:pPr>
            <w:r w:rsidRPr="008B167F">
              <w:rPr>
                <w:lang w:val="uk-UA"/>
              </w:rPr>
              <w:t>100 грн</w:t>
            </w:r>
            <w:r w:rsidR="00FF35E1" w:rsidRPr="008B167F">
              <w:rPr>
                <w:lang w:val="uk-UA"/>
              </w:rPr>
              <w:t>.,</w:t>
            </w:r>
          </w:p>
          <w:p w:rsidR="008B7E58" w:rsidRPr="008B167F" w:rsidRDefault="008B7E58" w:rsidP="00FF18EC">
            <w:pPr>
              <w:pStyle w:val="aff2"/>
              <w:rPr>
                <w:lang w:val="uk-UA"/>
              </w:rPr>
            </w:pPr>
            <w:r w:rsidRPr="008B167F">
              <w:rPr>
                <w:lang w:val="uk-UA"/>
              </w:rPr>
              <w:t>крім того</w:t>
            </w:r>
          </w:p>
          <w:p w:rsidR="008B7E58" w:rsidRPr="008B167F" w:rsidRDefault="008B7E58" w:rsidP="00FF18EC">
            <w:pPr>
              <w:pStyle w:val="aff2"/>
              <w:rPr>
                <w:lang w:val="uk-UA"/>
              </w:rPr>
            </w:pPr>
            <w:r w:rsidRPr="008B167F">
              <w:rPr>
                <w:lang w:val="uk-UA"/>
              </w:rPr>
              <w:t xml:space="preserve">ПДВ </w:t>
            </w:r>
            <w:r w:rsidR="00FF35E1" w:rsidRPr="008B167F">
              <w:rPr>
                <w:lang w:val="uk-UA"/>
              </w:rPr>
              <w:t>-</w:t>
            </w:r>
            <w:r w:rsidRPr="008B167F">
              <w:rPr>
                <w:lang w:val="uk-UA"/>
              </w:rPr>
              <w:t xml:space="preserve"> 20 грн</w:t>
            </w:r>
            <w:r w:rsidR="00FF35E1" w:rsidRPr="008B167F">
              <w:rPr>
                <w:lang w:val="uk-UA"/>
              </w:rPr>
              <w:t xml:space="preserve">. </w:t>
            </w:r>
          </w:p>
        </w:tc>
      </w:tr>
    </w:tbl>
    <w:p w:rsidR="008B7E58" w:rsidRDefault="008B7E58" w:rsidP="00FF35E1">
      <w:pPr>
        <w:ind w:firstLine="709"/>
        <w:rPr>
          <w:lang w:val="uk-UA"/>
        </w:rPr>
      </w:pPr>
    </w:p>
    <w:p w:rsidR="00FF18EC" w:rsidRPr="008B167F" w:rsidRDefault="00FF18EC" w:rsidP="00FF35E1">
      <w:pPr>
        <w:ind w:firstLine="709"/>
        <w:rPr>
          <w:lang w:val="uk-UA"/>
        </w:rPr>
      </w:pPr>
    </w:p>
    <w:tbl>
      <w:tblPr>
        <w:tblW w:w="0" w:type="auto"/>
        <w:jc w:val="center"/>
        <w:tblLayout w:type="fixed"/>
        <w:tblLook w:val="0000" w:firstRow="0" w:lastRow="0" w:firstColumn="0" w:lastColumn="0" w:noHBand="0" w:noVBand="0"/>
      </w:tblPr>
      <w:tblGrid>
        <w:gridCol w:w="2714"/>
        <w:gridCol w:w="284"/>
        <w:gridCol w:w="2714"/>
        <w:gridCol w:w="283"/>
        <w:gridCol w:w="2834"/>
      </w:tblGrid>
      <w:tr w:rsidR="008B7E58" w:rsidRPr="008B167F">
        <w:trPr>
          <w:jc w:val="center"/>
        </w:trPr>
        <w:tc>
          <w:tcPr>
            <w:tcW w:w="2714" w:type="dxa"/>
            <w:vAlign w:val="center"/>
          </w:tcPr>
          <w:p w:rsidR="008B7E58" w:rsidRPr="008B167F" w:rsidRDefault="008B7E58" w:rsidP="00FF18EC">
            <w:pPr>
              <w:pStyle w:val="aff2"/>
              <w:rPr>
                <w:lang w:val="uk-UA"/>
              </w:rPr>
            </w:pPr>
            <w:r w:rsidRPr="008B167F">
              <w:rPr>
                <w:lang w:val="uk-UA"/>
              </w:rPr>
              <w:t>ДВ=72-12-40-8=12 грн</w:t>
            </w:r>
            <w:r w:rsidR="00FF35E1" w:rsidRPr="008B167F">
              <w:rPr>
                <w:lang w:val="uk-UA"/>
              </w:rPr>
              <w:t xml:space="preserve">. </w:t>
            </w:r>
          </w:p>
        </w:tc>
        <w:tc>
          <w:tcPr>
            <w:tcW w:w="284" w:type="dxa"/>
            <w:vAlign w:val="center"/>
          </w:tcPr>
          <w:p w:rsidR="008B7E58" w:rsidRPr="008B167F" w:rsidRDefault="008B7E58" w:rsidP="00FF18EC">
            <w:pPr>
              <w:pStyle w:val="aff2"/>
              <w:rPr>
                <w:lang w:val="uk-UA"/>
              </w:rPr>
            </w:pPr>
          </w:p>
        </w:tc>
        <w:tc>
          <w:tcPr>
            <w:tcW w:w="2714" w:type="dxa"/>
            <w:vAlign w:val="center"/>
          </w:tcPr>
          <w:p w:rsidR="008B7E58" w:rsidRPr="008B167F" w:rsidRDefault="008B7E58" w:rsidP="00FF18EC">
            <w:pPr>
              <w:pStyle w:val="aff2"/>
              <w:rPr>
                <w:lang w:val="uk-UA"/>
              </w:rPr>
            </w:pPr>
            <w:r w:rsidRPr="008B167F">
              <w:rPr>
                <w:lang w:val="uk-UA"/>
              </w:rPr>
              <w:t>ДВ=96-16-60-12=8 грн</w:t>
            </w:r>
            <w:r w:rsidR="00FF35E1" w:rsidRPr="008B167F">
              <w:rPr>
                <w:lang w:val="uk-UA"/>
              </w:rPr>
              <w:t xml:space="preserve">. </w:t>
            </w:r>
          </w:p>
        </w:tc>
        <w:tc>
          <w:tcPr>
            <w:tcW w:w="283" w:type="dxa"/>
            <w:vAlign w:val="center"/>
          </w:tcPr>
          <w:p w:rsidR="008B7E58" w:rsidRPr="008B167F" w:rsidRDefault="008B7E58" w:rsidP="00FF18EC">
            <w:pPr>
              <w:pStyle w:val="aff2"/>
              <w:rPr>
                <w:lang w:val="uk-UA"/>
              </w:rPr>
            </w:pPr>
          </w:p>
        </w:tc>
        <w:tc>
          <w:tcPr>
            <w:tcW w:w="2834" w:type="dxa"/>
            <w:vAlign w:val="center"/>
          </w:tcPr>
          <w:p w:rsidR="00FF35E1" w:rsidRPr="008B167F" w:rsidRDefault="008B7E58" w:rsidP="00FF18EC">
            <w:pPr>
              <w:pStyle w:val="aff2"/>
              <w:rPr>
                <w:lang w:val="uk-UA"/>
              </w:rPr>
            </w:pPr>
            <w:r w:rsidRPr="008B167F">
              <w:rPr>
                <w:lang w:val="uk-UA"/>
              </w:rPr>
              <w:t>ДВ=120-20-80</w:t>
            </w:r>
            <w:r w:rsidR="00FF35E1" w:rsidRPr="008B167F">
              <w:rPr>
                <w:lang w:val="uk-UA"/>
              </w:rPr>
              <w:t xml:space="preserve"> - </w:t>
            </w:r>
            <w:r w:rsidRPr="008B167F">
              <w:rPr>
                <w:lang w:val="uk-UA"/>
              </w:rPr>
              <w:t>16=4 грн</w:t>
            </w:r>
            <w:r w:rsidR="00FF35E1" w:rsidRPr="008B167F">
              <w:rPr>
                <w:lang w:val="uk-UA"/>
              </w:rPr>
              <w:t>.</w:t>
            </w:r>
          </w:p>
          <w:p w:rsidR="00062015" w:rsidRPr="008B167F" w:rsidRDefault="00062015" w:rsidP="00FF18EC">
            <w:pPr>
              <w:pStyle w:val="aff2"/>
              <w:rPr>
                <w:lang w:val="uk-UA"/>
              </w:rPr>
            </w:pPr>
          </w:p>
        </w:tc>
      </w:tr>
    </w:tbl>
    <w:p w:rsidR="00FF35E1" w:rsidRPr="008B167F" w:rsidRDefault="008B7E58" w:rsidP="00FF35E1">
      <w:pPr>
        <w:ind w:firstLine="709"/>
        <w:rPr>
          <w:lang w:val="uk-UA"/>
        </w:rPr>
      </w:pPr>
      <w:r w:rsidRPr="008B167F">
        <w:rPr>
          <w:lang w:val="uk-UA"/>
        </w:rPr>
        <w:t>Рис</w:t>
      </w:r>
      <w:r w:rsidR="00D343C8" w:rsidRPr="008B167F">
        <w:rPr>
          <w:lang w:val="uk-UA"/>
        </w:rPr>
        <w:t>унок</w:t>
      </w:r>
      <w:r w:rsidRPr="008B167F">
        <w:rPr>
          <w:lang w:val="uk-UA"/>
        </w:rPr>
        <w:t xml:space="preserve"> </w:t>
      </w:r>
      <w:r w:rsidR="00FF35E1" w:rsidRPr="008B167F">
        <w:rPr>
          <w:lang w:val="uk-UA"/>
        </w:rPr>
        <w:t xml:space="preserve">1.1 - </w:t>
      </w:r>
      <w:r w:rsidRPr="008B167F">
        <w:rPr>
          <w:lang w:val="uk-UA"/>
        </w:rPr>
        <w:t>Створення доданої вартості як об'єкту оподаткування</w:t>
      </w:r>
      <w:r w:rsidR="00FF35E1" w:rsidRPr="008B167F">
        <w:rPr>
          <w:lang w:val="uk-UA"/>
        </w:rPr>
        <w:t xml:space="preserve"> [</w:t>
      </w:r>
      <w:r w:rsidR="00722110" w:rsidRPr="008B167F">
        <w:rPr>
          <w:lang w:val="uk-UA"/>
        </w:rPr>
        <w:t>10</w:t>
      </w:r>
      <w:r w:rsidR="00FF35E1" w:rsidRPr="008B167F">
        <w:rPr>
          <w:lang w:val="uk-UA"/>
        </w:rPr>
        <w:t>].</w:t>
      </w:r>
    </w:p>
    <w:p w:rsidR="00FF18EC" w:rsidRDefault="00FF18EC" w:rsidP="00FF35E1">
      <w:pPr>
        <w:ind w:firstLine="709"/>
        <w:rPr>
          <w:b/>
          <w:bCs/>
          <w:lang w:val="uk-UA"/>
        </w:rPr>
      </w:pPr>
    </w:p>
    <w:p w:rsidR="008B7E58" w:rsidRPr="008B167F" w:rsidRDefault="008B7E58" w:rsidP="00FF18EC">
      <w:pPr>
        <w:ind w:firstLine="709"/>
        <w:rPr>
          <w:lang w:val="uk-UA"/>
        </w:rPr>
      </w:pPr>
      <w:r w:rsidRPr="008B167F">
        <w:rPr>
          <w:lang w:val="uk-UA"/>
        </w:rPr>
        <w:t xml:space="preserve">Таблиця </w:t>
      </w:r>
      <w:r w:rsidR="00FF35E1" w:rsidRPr="008B167F">
        <w:rPr>
          <w:lang w:val="uk-UA"/>
        </w:rPr>
        <w:t xml:space="preserve">1.1 - </w:t>
      </w:r>
      <w:r w:rsidR="00D343C8" w:rsidRPr="008B167F">
        <w:rPr>
          <w:lang w:val="uk-UA"/>
        </w:rPr>
        <w:t>Створення доданої вартості як об’єкту оподаткування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946"/>
        <w:gridCol w:w="749"/>
        <w:gridCol w:w="591"/>
        <w:gridCol w:w="925"/>
        <w:gridCol w:w="591"/>
        <w:gridCol w:w="591"/>
        <w:gridCol w:w="925"/>
        <w:gridCol w:w="890"/>
      </w:tblGrid>
      <w:tr w:rsidR="008B7E58" w:rsidRPr="00B67B73" w:rsidTr="00B67B73">
        <w:trPr>
          <w:cantSplit/>
          <w:trHeight w:val="2107"/>
          <w:jc w:val="center"/>
        </w:trPr>
        <w:tc>
          <w:tcPr>
            <w:tcW w:w="0" w:type="auto"/>
            <w:shd w:val="clear" w:color="auto" w:fill="auto"/>
          </w:tcPr>
          <w:p w:rsidR="008B7E58" w:rsidRPr="00B67B73" w:rsidRDefault="008B7E58" w:rsidP="00FF18EC">
            <w:pPr>
              <w:pStyle w:val="aff2"/>
              <w:rPr>
                <w:lang w:val="uk-UA"/>
              </w:rPr>
            </w:pPr>
            <w:r w:rsidRPr="00B67B73">
              <w:rPr>
                <w:lang w:val="uk-UA"/>
              </w:rPr>
              <w:t>Підприємство</w:t>
            </w:r>
          </w:p>
        </w:tc>
        <w:tc>
          <w:tcPr>
            <w:tcW w:w="0" w:type="auto"/>
            <w:shd w:val="clear" w:color="auto" w:fill="auto"/>
            <w:textDirection w:val="btLr"/>
          </w:tcPr>
          <w:p w:rsidR="00FF35E1" w:rsidRPr="00B67B73" w:rsidRDefault="00D343C8" w:rsidP="00B67B73">
            <w:pPr>
              <w:pStyle w:val="aff2"/>
              <w:ind w:left="113" w:right="113"/>
              <w:rPr>
                <w:b/>
                <w:bCs/>
                <w:lang w:val="uk-UA"/>
              </w:rPr>
            </w:pPr>
            <w:r w:rsidRPr="00B67B73">
              <w:rPr>
                <w:b/>
                <w:bCs/>
                <w:lang w:val="uk-UA"/>
              </w:rPr>
              <w:t>Вар-тість товару</w:t>
            </w:r>
          </w:p>
          <w:p w:rsidR="008B7E58" w:rsidRPr="00B67B73" w:rsidRDefault="00FF35E1" w:rsidP="00B67B73">
            <w:pPr>
              <w:pStyle w:val="aff2"/>
              <w:ind w:left="113" w:right="113"/>
              <w:rPr>
                <w:lang w:val="uk-UA"/>
              </w:rPr>
            </w:pPr>
            <w:r w:rsidRPr="00B67B73">
              <w:rPr>
                <w:b/>
                <w:bCs/>
                <w:lang w:val="uk-UA"/>
              </w:rPr>
              <w:t>(</w:t>
            </w:r>
            <w:r w:rsidR="008B7E58" w:rsidRPr="00B67B73">
              <w:rPr>
                <w:b/>
                <w:bCs/>
                <w:lang w:val="uk-UA"/>
              </w:rPr>
              <w:t>з</w:t>
            </w:r>
            <w:r w:rsidR="00FF18EC" w:rsidRPr="00B67B73">
              <w:rPr>
                <w:b/>
                <w:bCs/>
                <w:lang w:val="uk-UA"/>
              </w:rPr>
              <w:t xml:space="preserve"> </w:t>
            </w:r>
            <w:r w:rsidR="008B7E58" w:rsidRPr="00B67B73">
              <w:rPr>
                <w:lang w:val="uk-UA"/>
              </w:rPr>
              <w:t>ПДВ</w:t>
            </w:r>
            <w:r w:rsidRPr="00B67B73">
              <w:rPr>
                <w:lang w:val="uk-UA"/>
              </w:rPr>
              <w:t xml:space="preserve">) </w:t>
            </w:r>
          </w:p>
        </w:tc>
        <w:tc>
          <w:tcPr>
            <w:tcW w:w="749" w:type="dxa"/>
            <w:shd w:val="clear" w:color="auto" w:fill="auto"/>
            <w:textDirection w:val="btLr"/>
          </w:tcPr>
          <w:p w:rsidR="008B7E58" w:rsidRPr="00B67B73" w:rsidRDefault="008B7E58" w:rsidP="00B67B73">
            <w:pPr>
              <w:pStyle w:val="aff2"/>
              <w:ind w:left="113" w:right="113"/>
              <w:rPr>
                <w:lang w:val="uk-UA"/>
              </w:rPr>
            </w:pPr>
            <w:r w:rsidRPr="00B67B73">
              <w:rPr>
                <w:lang w:val="uk-UA"/>
              </w:rPr>
              <w:t>В т</w:t>
            </w:r>
            <w:r w:rsidR="00FF35E1" w:rsidRPr="00B67B73">
              <w:rPr>
                <w:lang w:val="uk-UA"/>
              </w:rPr>
              <w:t xml:space="preserve">. </w:t>
            </w:r>
            <w:r w:rsidRPr="00B67B73">
              <w:rPr>
                <w:lang w:val="uk-UA"/>
              </w:rPr>
              <w:t>ч</w:t>
            </w:r>
            <w:r w:rsidR="00FF35E1" w:rsidRPr="00B67B73">
              <w:rPr>
                <w:lang w:val="uk-UA"/>
              </w:rPr>
              <w:t xml:space="preserve">. </w:t>
            </w:r>
            <w:r w:rsidRPr="00B67B73">
              <w:rPr>
                <w:lang w:val="uk-UA"/>
              </w:rPr>
              <w:t>відноситься на со</w:t>
            </w:r>
            <w:r w:rsidR="00FF18EC" w:rsidRPr="00B67B73">
              <w:rPr>
                <w:lang w:val="uk-UA"/>
              </w:rPr>
              <w:t>бі</w:t>
            </w:r>
            <w:r w:rsidRPr="00B67B73">
              <w:rPr>
                <w:lang w:val="uk-UA"/>
              </w:rPr>
              <w:t>вартіс</w:t>
            </w:r>
            <w:r w:rsidR="00FF18EC" w:rsidRPr="00B67B73">
              <w:rPr>
                <w:lang w:val="uk-UA"/>
              </w:rPr>
              <w:t>т</w:t>
            </w:r>
            <w:r w:rsidRPr="00B67B73">
              <w:rPr>
                <w:lang w:val="uk-UA"/>
              </w:rPr>
              <w:t>ь</w:t>
            </w:r>
          </w:p>
        </w:tc>
        <w:tc>
          <w:tcPr>
            <w:tcW w:w="591" w:type="dxa"/>
            <w:shd w:val="clear" w:color="auto" w:fill="auto"/>
            <w:textDirection w:val="btLr"/>
          </w:tcPr>
          <w:p w:rsidR="008B7E58" w:rsidRPr="00B67B73" w:rsidRDefault="00FF18EC" w:rsidP="00B67B73">
            <w:pPr>
              <w:pStyle w:val="aff2"/>
              <w:ind w:left="113" w:right="113"/>
              <w:rPr>
                <w:lang w:val="uk-UA"/>
              </w:rPr>
            </w:pPr>
            <w:r w:rsidRPr="00B67B73">
              <w:rPr>
                <w:lang w:val="uk-UA"/>
              </w:rPr>
              <w:t>Додана вар</w:t>
            </w:r>
            <w:r w:rsidR="008B7E58" w:rsidRPr="00B67B73">
              <w:rPr>
                <w:lang w:val="uk-UA"/>
              </w:rPr>
              <w:t>тість</w:t>
            </w:r>
          </w:p>
        </w:tc>
        <w:tc>
          <w:tcPr>
            <w:tcW w:w="925" w:type="dxa"/>
            <w:shd w:val="clear" w:color="auto" w:fill="auto"/>
            <w:textDirection w:val="btLr"/>
          </w:tcPr>
          <w:p w:rsidR="008B7E58" w:rsidRPr="00B67B73" w:rsidRDefault="008B7E58" w:rsidP="00B67B73">
            <w:pPr>
              <w:pStyle w:val="aff2"/>
              <w:ind w:left="113" w:right="113"/>
              <w:rPr>
                <w:lang w:val="uk-UA"/>
              </w:rPr>
            </w:pPr>
            <w:r w:rsidRPr="00B67B73">
              <w:rPr>
                <w:lang w:val="uk-UA"/>
              </w:rPr>
              <w:t>Вартість реалізова-ної продукції</w:t>
            </w:r>
          </w:p>
        </w:tc>
        <w:tc>
          <w:tcPr>
            <w:tcW w:w="0" w:type="auto"/>
            <w:shd w:val="clear" w:color="auto" w:fill="auto"/>
            <w:textDirection w:val="btLr"/>
          </w:tcPr>
          <w:p w:rsidR="008B7E58" w:rsidRPr="00B67B73" w:rsidRDefault="008B7E58" w:rsidP="00B67B73">
            <w:pPr>
              <w:pStyle w:val="aff2"/>
              <w:ind w:left="113" w:right="113"/>
              <w:rPr>
                <w:lang w:val="uk-UA"/>
              </w:rPr>
            </w:pPr>
            <w:r w:rsidRPr="00B67B73">
              <w:rPr>
                <w:lang w:val="uk-UA"/>
              </w:rPr>
              <w:t>ПДВ</w:t>
            </w:r>
            <w:r w:rsidR="00FF18EC" w:rsidRPr="00B67B73">
              <w:rPr>
                <w:lang w:val="uk-UA"/>
              </w:rPr>
              <w:t xml:space="preserve"> </w:t>
            </w:r>
            <w:r w:rsidRPr="00B67B73">
              <w:rPr>
                <w:lang w:val="uk-UA"/>
              </w:rPr>
              <w:t>20%</w:t>
            </w:r>
          </w:p>
        </w:tc>
        <w:tc>
          <w:tcPr>
            <w:tcW w:w="0" w:type="auto"/>
            <w:shd w:val="clear" w:color="auto" w:fill="auto"/>
            <w:textDirection w:val="btLr"/>
          </w:tcPr>
          <w:p w:rsidR="008B7E58" w:rsidRPr="00B67B73" w:rsidRDefault="008B7E58" w:rsidP="00B67B73">
            <w:pPr>
              <w:pStyle w:val="aff2"/>
              <w:ind w:left="113" w:right="113"/>
              <w:rPr>
                <w:lang w:val="uk-UA"/>
              </w:rPr>
            </w:pPr>
            <w:r w:rsidRPr="00B67B73">
              <w:rPr>
                <w:lang w:val="uk-UA"/>
              </w:rPr>
              <w:t>Рахунок покупцю</w:t>
            </w:r>
          </w:p>
        </w:tc>
        <w:tc>
          <w:tcPr>
            <w:tcW w:w="925" w:type="dxa"/>
            <w:shd w:val="clear" w:color="auto" w:fill="auto"/>
            <w:textDirection w:val="btLr"/>
          </w:tcPr>
          <w:p w:rsidR="008B7E58" w:rsidRPr="00B67B73" w:rsidRDefault="008B7E58" w:rsidP="00B67B73">
            <w:pPr>
              <w:pStyle w:val="aff2"/>
              <w:ind w:left="113" w:right="113"/>
              <w:rPr>
                <w:lang w:val="uk-UA"/>
              </w:rPr>
            </w:pPr>
            <w:r w:rsidRPr="00B67B73">
              <w:rPr>
                <w:lang w:val="uk-UA"/>
              </w:rPr>
              <w:t>Раніше сплачений податок</w:t>
            </w:r>
          </w:p>
        </w:tc>
        <w:tc>
          <w:tcPr>
            <w:tcW w:w="890" w:type="dxa"/>
            <w:shd w:val="clear" w:color="auto" w:fill="auto"/>
            <w:textDirection w:val="btLr"/>
          </w:tcPr>
          <w:p w:rsidR="008B7E58" w:rsidRPr="00B67B73" w:rsidRDefault="008B7E58" w:rsidP="00B67B73">
            <w:pPr>
              <w:pStyle w:val="aff2"/>
              <w:ind w:left="113" w:right="113"/>
              <w:rPr>
                <w:lang w:val="uk-UA"/>
              </w:rPr>
            </w:pPr>
            <w:r w:rsidRPr="00B67B73">
              <w:rPr>
                <w:lang w:val="uk-UA"/>
              </w:rPr>
              <w:t>Сплачується в бюд-жет</w:t>
            </w:r>
            <w:r w:rsidR="00FF18EC" w:rsidRPr="00B67B73">
              <w:rPr>
                <w:lang w:val="uk-UA"/>
              </w:rPr>
              <w:t xml:space="preserve"> </w:t>
            </w:r>
            <w:r w:rsidR="00FF35E1" w:rsidRPr="00B67B73">
              <w:rPr>
                <w:lang w:val="uk-UA"/>
              </w:rPr>
              <w:t>(</w:t>
            </w:r>
            <w:r w:rsidRPr="00B67B73">
              <w:rPr>
                <w:lang w:val="uk-UA"/>
              </w:rPr>
              <w:t>гр</w:t>
            </w:r>
            <w:r w:rsidR="00FF35E1" w:rsidRPr="00B67B73">
              <w:rPr>
                <w:lang w:val="uk-UA"/>
              </w:rPr>
              <w:t xml:space="preserve">.6 - </w:t>
            </w:r>
            <w:r w:rsidRPr="00B67B73">
              <w:rPr>
                <w:lang w:val="uk-UA"/>
              </w:rPr>
              <w:t>гр</w:t>
            </w:r>
            <w:r w:rsidR="00FF35E1" w:rsidRPr="00B67B73">
              <w:rPr>
                <w:lang w:val="uk-UA"/>
              </w:rPr>
              <w:t xml:space="preserve">.8) </w:t>
            </w:r>
          </w:p>
        </w:tc>
      </w:tr>
      <w:tr w:rsidR="008B7E58" w:rsidRPr="00B67B73" w:rsidTr="00B67B73">
        <w:trPr>
          <w:jc w:val="center"/>
        </w:trPr>
        <w:tc>
          <w:tcPr>
            <w:tcW w:w="0" w:type="auto"/>
            <w:shd w:val="clear" w:color="auto" w:fill="auto"/>
          </w:tcPr>
          <w:p w:rsidR="008B7E58" w:rsidRPr="00B67B73" w:rsidRDefault="008B7E58" w:rsidP="00FF18EC">
            <w:pPr>
              <w:pStyle w:val="aff2"/>
              <w:rPr>
                <w:lang w:val="uk-UA"/>
              </w:rPr>
            </w:pPr>
            <w:r w:rsidRPr="00B67B73">
              <w:rPr>
                <w:lang w:val="uk-UA"/>
              </w:rPr>
              <w:t>1</w:t>
            </w:r>
          </w:p>
        </w:tc>
        <w:tc>
          <w:tcPr>
            <w:tcW w:w="0" w:type="auto"/>
            <w:shd w:val="clear" w:color="auto" w:fill="auto"/>
          </w:tcPr>
          <w:p w:rsidR="008B7E58" w:rsidRPr="00B67B73" w:rsidRDefault="008B7E58" w:rsidP="00FF18EC">
            <w:pPr>
              <w:pStyle w:val="aff2"/>
              <w:rPr>
                <w:lang w:val="uk-UA"/>
              </w:rPr>
            </w:pPr>
            <w:r w:rsidRPr="00B67B73">
              <w:rPr>
                <w:lang w:val="uk-UA"/>
              </w:rPr>
              <w:t>2</w:t>
            </w:r>
          </w:p>
        </w:tc>
        <w:tc>
          <w:tcPr>
            <w:tcW w:w="749" w:type="dxa"/>
            <w:shd w:val="clear" w:color="auto" w:fill="auto"/>
          </w:tcPr>
          <w:p w:rsidR="008B7E58" w:rsidRPr="00B67B73" w:rsidRDefault="008B7E58" w:rsidP="00FF18EC">
            <w:pPr>
              <w:pStyle w:val="aff2"/>
              <w:rPr>
                <w:lang w:val="uk-UA"/>
              </w:rPr>
            </w:pPr>
            <w:r w:rsidRPr="00B67B73">
              <w:rPr>
                <w:lang w:val="uk-UA"/>
              </w:rPr>
              <w:t>3</w:t>
            </w:r>
          </w:p>
        </w:tc>
        <w:tc>
          <w:tcPr>
            <w:tcW w:w="591" w:type="dxa"/>
            <w:shd w:val="clear" w:color="auto" w:fill="auto"/>
          </w:tcPr>
          <w:p w:rsidR="008B7E58" w:rsidRPr="00B67B73" w:rsidRDefault="008B7E58" w:rsidP="00FF18EC">
            <w:pPr>
              <w:pStyle w:val="aff2"/>
              <w:rPr>
                <w:lang w:val="uk-UA"/>
              </w:rPr>
            </w:pPr>
            <w:r w:rsidRPr="00B67B73">
              <w:rPr>
                <w:lang w:val="uk-UA"/>
              </w:rPr>
              <w:t>4</w:t>
            </w:r>
          </w:p>
        </w:tc>
        <w:tc>
          <w:tcPr>
            <w:tcW w:w="925" w:type="dxa"/>
            <w:shd w:val="clear" w:color="auto" w:fill="auto"/>
          </w:tcPr>
          <w:p w:rsidR="008B7E58" w:rsidRPr="00B67B73" w:rsidRDefault="008B7E58" w:rsidP="00FF18EC">
            <w:pPr>
              <w:pStyle w:val="aff2"/>
              <w:rPr>
                <w:lang w:val="uk-UA"/>
              </w:rPr>
            </w:pPr>
            <w:r w:rsidRPr="00B67B73">
              <w:rPr>
                <w:lang w:val="uk-UA"/>
              </w:rPr>
              <w:t>5</w:t>
            </w:r>
          </w:p>
        </w:tc>
        <w:tc>
          <w:tcPr>
            <w:tcW w:w="0" w:type="auto"/>
            <w:shd w:val="clear" w:color="auto" w:fill="auto"/>
          </w:tcPr>
          <w:p w:rsidR="008B7E58" w:rsidRPr="00B67B73" w:rsidRDefault="008B7E58" w:rsidP="00FF18EC">
            <w:pPr>
              <w:pStyle w:val="aff2"/>
              <w:rPr>
                <w:lang w:val="uk-UA"/>
              </w:rPr>
            </w:pPr>
            <w:r w:rsidRPr="00B67B73">
              <w:rPr>
                <w:lang w:val="uk-UA"/>
              </w:rPr>
              <w:t>6</w:t>
            </w:r>
          </w:p>
        </w:tc>
        <w:tc>
          <w:tcPr>
            <w:tcW w:w="0" w:type="auto"/>
            <w:shd w:val="clear" w:color="auto" w:fill="auto"/>
          </w:tcPr>
          <w:p w:rsidR="008B7E58" w:rsidRPr="00B67B73" w:rsidRDefault="008B7E58" w:rsidP="00FF18EC">
            <w:pPr>
              <w:pStyle w:val="aff2"/>
              <w:rPr>
                <w:lang w:val="uk-UA"/>
              </w:rPr>
            </w:pPr>
            <w:r w:rsidRPr="00B67B73">
              <w:rPr>
                <w:lang w:val="uk-UA"/>
              </w:rPr>
              <w:t>7</w:t>
            </w:r>
          </w:p>
        </w:tc>
        <w:tc>
          <w:tcPr>
            <w:tcW w:w="925" w:type="dxa"/>
            <w:shd w:val="clear" w:color="auto" w:fill="auto"/>
          </w:tcPr>
          <w:p w:rsidR="008B7E58" w:rsidRPr="00B67B73" w:rsidRDefault="008B7E58" w:rsidP="00FF18EC">
            <w:pPr>
              <w:pStyle w:val="aff2"/>
              <w:rPr>
                <w:lang w:val="uk-UA"/>
              </w:rPr>
            </w:pPr>
            <w:r w:rsidRPr="00B67B73">
              <w:rPr>
                <w:lang w:val="uk-UA"/>
              </w:rPr>
              <w:t>8</w:t>
            </w:r>
          </w:p>
        </w:tc>
        <w:tc>
          <w:tcPr>
            <w:tcW w:w="890" w:type="dxa"/>
            <w:shd w:val="clear" w:color="auto" w:fill="auto"/>
          </w:tcPr>
          <w:p w:rsidR="008B7E58" w:rsidRPr="00B67B73" w:rsidRDefault="008B7E58" w:rsidP="00FF18EC">
            <w:pPr>
              <w:pStyle w:val="aff2"/>
              <w:rPr>
                <w:lang w:val="uk-UA"/>
              </w:rPr>
            </w:pPr>
            <w:r w:rsidRPr="00B67B73">
              <w:rPr>
                <w:lang w:val="uk-UA"/>
              </w:rPr>
              <w:t>9</w:t>
            </w:r>
          </w:p>
        </w:tc>
      </w:tr>
      <w:tr w:rsidR="008B7E58" w:rsidRPr="00B67B73" w:rsidTr="00B67B73">
        <w:trPr>
          <w:jc w:val="center"/>
        </w:trPr>
        <w:tc>
          <w:tcPr>
            <w:tcW w:w="0" w:type="auto"/>
            <w:shd w:val="clear" w:color="auto" w:fill="auto"/>
          </w:tcPr>
          <w:p w:rsidR="008B7E58" w:rsidRPr="00B67B73" w:rsidRDefault="008B7E58" w:rsidP="00FF18EC">
            <w:pPr>
              <w:pStyle w:val="aff2"/>
              <w:rPr>
                <w:lang w:val="uk-UA"/>
              </w:rPr>
            </w:pPr>
            <w:r w:rsidRPr="00B67B73">
              <w:rPr>
                <w:lang w:val="uk-UA"/>
              </w:rPr>
              <w:t>Фермер</w:t>
            </w:r>
          </w:p>
        </w:tc>
        <w:tc>
          <w:tcPr>
            <w:tcW w:w="0" w:type="auto"/>
            <w:shd w:val="clear" w:color="auto" w:fill="auto"/>
          </w:tcPr>
          <w:p w:rsidR="008B7E58" w:rsidRPr="00B67B73" w:rsidRDefault="00FF35E1" w:rsidP="00FF18EC">
            <w:pPr>
              <w:pStyle w:val="aff2"/>
              <w:rPr>
                <w:lang w:val="uk-UA"/>
              </w:rPr>
            </w:pPr>
            <w:r w:rsidRPr="00B67B73">
              <w:rPr>
                <w:lang w:val="uk-UA"/>
              </w:rPr>
              <w:t xml:space="preserve"> - </w:t>
            </w:r>
          </w:p>
        </w:tc>
        <w:tc>
          <w:tcPr>
            <w:tcW w:w="749" w:type="dxa"/>
            <w:shd w:val="clear" w:color="auto" w:fill="auto"/>
          </w:tcPr>
          <w:p w:rsidR="008B7E58" w:rsidRPr="00B67B73" w:rsidRDefault="00FF35E1" w:rsidP="00FF18EC">
            <w:pPr>
              <w:pStyle w:val="aff2"/>
              <w:rPr>
                <w:lang w:val="uk-UA"/>
              </w:rPr>
            </w:pPr>
            <w:r w:rsidRPr="00B67B73">
              <w:rPr>
                <w:lang w:val="uk-UA"/>
              </w:rPr>
              <w:t xml:space="preserve"> - </w:t>
            </w:r>
          </w:p>
        </w:tc>
        <w:tc>
          <w:tcPr>
            <w:tcW w:w="591" w:type="dxa"/>
            <w:shd w:val="clear" w:color="auto" w:fill="auto"/>
          </w:tcPr>
          <w:p w:rsidR="008B7E58" w:rsidRPr="00B67B73" w:rsidRDefault="00062015" w:rsidP="00FF18EC">
            <w:pPr>
              <w:pStyle w:val="aff2"/>
              <w:rPr>
                <w:lang w:val="uk-UA"/>
              </w:rPr>
            </w:pPr>
            <w:r w:rsidRPr="00B67B73">
              <w:rPr>
                <w:lang w:val="uk-UA"/>
              </w:rPr>
              <w:t xml:space="preserve"> </w:t>
            </w:r>
            <w:r w:rsidR="008B7E58" w:rsidRPr="00B67B73">
              <w:rPr>
                <w:lang w:val="uk-UA"/>
              </w:rPr>
              <w:t>40*</w:t>
            </w:r>
          </w:p>
        </w:tc>
        <w:tc>
          <w:tcPr>
            <w:tcW w:w="925" w:type="dxa"/>
            <w:shd w:val="clear" w:color="auto" w:fill="auto"/>
          </w:tcPr>
          <w:p w:rsidR="008B7E58" w:rsidRPr="00B67B73" w:rsidRDefault="008B7E58" w:rsidP="00FF18EC">
            <w:pPr>
              <w:pStyle w:val="aff2"/>
              <w:rPr>
                <w:lang w:val="uk-UA"/>
              </w:rPr>
            </w:pPr>
            <w:r w:rsidRPr="00B67B73">
              <w:rPr>
                <w:lang w:val="uk-UA"/>
              </w:rPr>
              <w:t>40</w:t>
            </w:r>
          </w:p>
        </w:tc>
        <w:tc>
          <w:tcPr>
            <w:tcW w:w="0" w:type="auto"/>
            <w:shd w:val="clear" w:color="auto" w:fill="auto"/>
          </w:tcPr>
          <w:p w:rsidR="008B7E58" w:rsidRPr="00B67B73" w:rsidRDefault="00FF35E1" w:rsidP="00FF18EC">
            <w:pPr>
              <w:pStyle w:val="aff2"/>
              <w:rPr>
                <w:lang w:val="uk-UA"/>
              </w:rPr>
            </w:pPr>
            <w:r w:rsidRPr="00B67B73">
              <w:rPr>
                <w:lang w:val="uk-UA"/>
              </w:rPr>
              <w:t xml:space="preserve"> </w:t>
            </w:r>
            <w:r w:rsidR="008B7E58" w:rsidRPr="00B67B73">
              <w:rPr>
                <w:lang w:val="uk-UA"/>
              </w:rPr>
              <w:t>8</w:t>
            </w:r>
          </w:p>
        </w:tc>
        <w:tc>
          <w:tcPr>
            <w:tcW w:w="0" w:type="auto"/>
            <w:shd w:val="clear" w:color="auto" w:fill="auto"/>
          </w:tcPr>
          <w:p w:rsidR="008B7E58" w:rsidRPr="00B67B73" w:rsidRDefault="008B7E58" w:rsidP="00FF18EC">
            <w:pPr>
              <w:pStyle w:val="aff2"/>
              <w:rPr>
                <w:lang w:val="uk-UA"/>
              </w:rPr>
            </w:pPr>
            <w:r w:rsidRPr="00B67B73">
              <w:rPr>
                <w:lang w:val="uk-UA"/>
              </w:rPr>
              <w:t>48</w:t>
            </w:r>
          </w:p>
        </w:tc>
        <w:tc>
          <w:tcPr>
            <w:tcW w:w="925" w:type="dxa"/>
            <w:shd w:val="clear" w:color="auto" w:fill="auto"/>
          </w:tcPr>
          <w:p w:rsidR="008B7E58" w:rsidRPr="00B67B73" w:rsidRDefault="00FF35E1" w:rsidP="00FF18EC">
            <w:pPr>
              <w:pStyle w:val="aff2"/>
              <w:rPr>
                <w:lang w:val="uk-UA"/>
              </w:rPr>
            </w:pPr>
            <w:r w:rsidRPr="00B67B73">
              <w:rPr>
                <w:lang w:val="uk-UA"/>
              </w:rPr>
              <w:t xml:space="preserve"> - </w:t>
            </w:r>
          </w:p>
        </w:tc>
        <w:tc>
          <w:tcPr>
            <w:tcW w:w="890" w:type="dxa"/>
            <w:shd w:val="clear" w:color="auto" w:fill="auto"/>
          </w:tcPr>
          <w:p w:rsidR="008B7E58" w:rsidRPr="00B67B73" w:rsidRDefault="00FF35E1" w:rsidP="00FF18EC">
            <w:pPr>
              <w:pStyle w:val="aff2"/>
              <w:rPr>
                <w:lang w:val="uk-UA"/>
              </w:rPr>
            </w:pPr>
            <w:r w:rsidRPr="00B67B73">
              <w:rPr>
                <w:lang w:val="uk-UA"/>
              </w:rPr>
              <w:t xml:space="preserve"> </w:t>
            </w:r>
            <w:r w:rsidR="008B7E58" w:rsidRPr="00B67B73">
              <w:rPr>
                <w:lang w:val="uk-UA"/>
              </w:rPr>
              <w:t>8</w:t>
            </w:r>
          </w:p>
        </w:tc>
      </w:tr>
      <w:tr w:rsidR="008B7E58" w:rsidRPr="00B67B73" w:rsidTr="00B67B73">
        <w:trPr>
          <w:jc w:val="center"/>
        </w:trPr>
        <w:tc>
          <w:tcPr>
            <w:tcW w:w="0" w:type="auto"/>
            <w:shd w:val="clear" w:color="auto" w:fill="auto"/>
          </w:tcPr>
          <w:p w:rsidR="008B7E58" w:rsidRPr="00B67B73" w:rsidRDefault="008B7E58" w:rsidP="00FF18EC">
            <w:pPr>
              <w:pStyle w:val="aff2"/>
              <w:rPr>
                <w:lang w:val="uk-UA"/>
              </w:rPr>
            </w:pPr>
            <w:r w:rsidRPr="00B67B73">
              <w:rPr>
                <w:lang w:val="uk-UA"/>
              </w:rPr>
              <w:t>Мірошник</w:t>
            </w:r>
          </w:p>
        </w:tc>
        <w:tc>
          <w:tcPr>
            <w:tcW w:w="0" w:type="auto"/>
            <w:shd w:val="clear" w:color="auto" w:fill="auto"/>
          </w:tcPr>
          <w:p w:rsidR="008B7E58" w:rsidRPr="00B67B73" w:rsidRDefault="008B7E58" w:rsidP="00FF18EC">
            <w:pPr>
              <w:pStyle w:val="aff2"/>
              <w:rPr>
                <w:lang w:val="uk-UA"/>
              </w:rPr>
            </w:pPr>
            <w:r w:rsidRPr="00B67B73">
              <w:rPr>
                <w:lang w:val="uk-UA"/>
              </w:rPr>
              <w:t>48</w:t>
            </w:r>
          </w:p>
        </w:tc>
        <w:tc>
          <w:tcPr>
            <w:tcW w:w="749" w:type="dxa"/>
            <w:shd w:val="clear" w:color="auto" w:fill="auto"/>
          </w:tcPr>
          <w:p w:rsidR="008B7E58" w:rsidRPr="00B67B73" w:rsidRDefault="008B7E58" w:rsidP="00FF18EC">
            <w:pPr>
              <w:pStyle w:val="aff2"/>
              <w:rPr>
                <w:lang w:val="uk-UA"/>
              </w:rPr>
            </w:pPr>
            <w:r w:rsidRPr="00B67B73">
              <w:rPr>
                <w:lang w:val="uk-UA"/>
              </w:rPr>
              <w:t>40</w:t>
            </w:r>
          </w:p>
        </w:tc>
        <w:tc>
          <w:tcPr>
            <w:tcW w:w="591" w:type="dxa"/>
            <w:shd w:val="clear" w:color="auto" w:fill="auto"/>
          </w:tcPr>
          <w:p w:rsidR="008B7E58" w:rsidRPr="00B67B73" w:rsidRDefault="008B7E58" w:rsidP="00FF18EC">
            <w:pPr>
              <w:pStyle w:val="aff2"/>
              <w:rPr>
                <w:lang w:val="uk-UA"/>
              </w:rPr>
            </w:pPr>
            <w:r w:rsidRPr="00B67B73">
              <w:rPr>
                <w:lang w:val="uk-UA"/>
              </w:rPr>
              <w:t>12</w:t>
            </w:r>
          </w:p>
        </w:tc>
        <w:tc>
          <w:tcPr>
            <w:tcW w:w="925" w:type="dxa"/>
            <w:shd w:val="clear" w:color="auto" w:fill="auto"/>
          </w:tcPr>
          <w:p w:rsidR="008B7E58" w:rsidRPr="00B67B73" w:rsidRDefault="008B7E58" w:rsidP="00FF18EC">
            <w:pPr>
              <w:pStyle w:val="aff2"/>
              <w:rPr>
                <w:lang w:val="uk-UA"/>
              </w:rPr>
            </w:pPr>
            <w:r w:rsidRPr="00B67B73">
              <w:rPr>
                <w:lang w:val="uk-UA"/>
              </w:rPr>
              <w:t>60</w:t>
            </w:r>
          </w:p>
        </w:tc>
        <w:tc>
          <w:tcPr>
            <w:tcW w:w="0" w:type="auto"/>
            <w:shd w:val="clear" w:color="auto" w:fill="auto"/>
          </w:tcPr>
          <w:p w:rsidR="008B7E58" w:rsidRPr="00B67B73" w:rsidRDefault="008B7E58" w:rsidP="00FF18EC">
            <w:pPr>
              <w:pStyle w:val="aff2"/>
              <w:rPr>
                <w:lang w:val="uk-UA"/>
              </w:rPr>
            </w:pPr>
            <w:r w:rsidRPr="00B67B73">
              <w:rPr>
                <w:lang w:val="uk-UA"/>
              </w:rPr>
              <w:t>12</w:t>
            </w:r>
          </w:p>
        </w:tc>
        <w:tc>
          <w:tcPr>
            <w:tcW w:w="0" w:type="auto"/>
            <w:shd w:val="clear" w:color="auto" w:fill="auto"/>
          </w:tcPr>
          <w:p w:rsidR="008B7E58" w:rsidRPr="00B67B73" w:rsidRDefault="008B7E58" w:rsidP="00FF18EC">
            <w:pPr>
              <w:pStyle w:val="aff2"/>
              <w:rPr>
                <w:lang w:val="uk-UA"/>
              </w:rPr>
            </w:pPr>
            <w:r w:rsidRPr="00B67B73">
              <w:rPr>
                <w:lang w:val="uk-UA"/>
              </w:rPr>
              <w:t>72</w:t>
            </w:r>
          </w:p>
        </w:tc>
        <w:tc>
          <w:tcPr>
            <w:tcW w:w="925" w:type="dxa"/>
            <w:shd w:val="clear" w:color="auto" w:fill="auto"/>
          </w:tcPr>
          <w:p w:rsidR="008B7E58" w:rsidRPr="00B67B73" w:rsidRDefault="00FF35E1" w:rsidP="00FF18EC">
            <w:pPr>
              <w:pStyle w:val="aff2"/>
              <w:rPr>
                <w:lang w:val="uk-UA"/>
              </w:rPr>
            </w:pPr>
            <w:r w:rsidRPr="00B67B73">
              <w:rPr>
                <w:lang w:val="uk-UA"/>
              </w:rPr>
              <w:t xml:space="preserve"> </w:t>
            </w:r>
            <w:r w:rsidR="008B7E58" w:rsidRPr="00B67B73">
              <w:rPr>
                <w:lang w:val="uk-UA"/>
              </w:rPr>
              <w:t>8</w:t>
            </w:r>
          </w:p>
        </w:tc>
        <w:tc>
          <w:tcPr>
            <w:tcW w:w="890" w:type="dxa"/>
            <w:shd w:val="clear" w:color="auto" w:fill="auto"/>
          </w:tcPr>
          <w:p w:rsidR="008B7E58" w:rsidRPr="00B67B73" w:rsidRDefault="00FF35E1" w:rsidP="00FF18EC">
            <w:pPr>
              <w:pStyle w:val="aff2"/>
              <w:rPr>
                <w:lang w:val="uk-UA"/>
              </w:rPr>
            </w:pPr>
            <w:r w:rsidRPr="00B67B73">
              <w:rPr>
                <w:lang w:val="uk-UA"/>
              </w:rPr>
              <w:t xml:space="preserve"> </w:t>
            </w:r>
            <w:r w:rsidR="008B7E58" w:rsidRPr="00B67B73">
              <w:rPr>
                <w:lang w:val="uk-UA"/>
              </w:rPr>
              <w:t>4</w:t>
            </w:r>
          </w:p>
        </w:tc>
      </w:tr>
      <w:tr w:rsidR="008B7E58" w:rsidRPr="00B67B73" w:rsidTr="00B67B73">
        <w:trPr>
          <w:jc w:val="center"/>
        </w:trPr>
        <w:tc>
          <w:tcPr>
            <w:tcW w:w="0" w:type="auto"/>
            <w:shd w:val="clear" w:color="auto" w:fill="auto"/>
          </w:tcPr>
          <w:p w:rsidR="008B7E58" w:rsidRPr="00B67B73" w:rsidRDefault="008B7E58" w:rsidP="00FF18EC">
            <w:pPr>
              <w:pStyle w:val="aff2"/>
              <w:rPr>
                <w:lang w:val="uk-UA"/>
              </w:rPr>
            </w:pPr>
            <w:r w:rsidRPr="00B67B73">
              <w:rPr>
                <w:lang w:val="uk-UA"/>
              </w:rPr>
              <w:t>Пекар</w:t>
            </w:r>
          </w:p>
        </w:tc>
        <w:tc>
          <w:tcPr>
            <w:tcW w:w="0" w:type="auto"/>
            <w:shd w:val="clear" w:color="auto" w:fill="auto"/>
          </w:tcPr>
          <w:p w:rsidR="008B7E58" w:rsidRPr="00B67B73" w:rsidRDefault="008B7E58" w:rsidP="00FF18EC">
            <w:pPr>
              <w:pStyle w:val="aff2"/>
              <w:rPr>
                <w:lang w:val="uk-UA"/>
              </w:rPr>
            </w:pPr>
            <w:r w:rsidRPr="00B67B73">
              <w:rPr>
                <w:lang w:val="uk-UA"/>
              </w:rPr>
              <w:t>72</w:t>
            </w:r>
          </w:p>
        </w:tc>
        <w:tc>
          <w:tcPr>
            <w:tcW w:w="749" w:type="dxa"/>
            <w:shd w:val="clear" w:color="auto" w:fill="auto"/>
          </w:tcPr>
          <w:p w:rsidR="008B7E58" w:rsidRPr="00B67B73" w:rsidRDefault="008B7E58" w:rsidP="00FF18EC">
            <w:pPr>
              <w:pStyle w:val="aff2"/>
              <w:rPr>
                <w:lang w:val="uk-UA"/>
              </w:rPr>
            </w:pPr>
            <w:r w:rsidRPr="00B67B73">
              <w:rPr>
                <w:lang w:val="uk-UA"/>
              </w:rPr>
              <w:t>60</w:t>
            </w:r>
          </w:p>
        </w:tc>
        <w:tc>
          <w:tcPr>
            <w:tcW w:w="591" w:type="dxa"/>
            <w:shd w:val="clear" w:color="auto" w:fill="auto"/>
          </w:tcPr>
          <w:p w:rsidR="008B7E58" w:rsidRPr="00B67B73" w:rsidRDefault="00FF35E1" w:rsidP="00FF18EC">
            <w:pPr>
              <w:pStyle w:val="aff2"/>
              <w:rPr>
                <w:lang w:val="uk-UA"/>
              </w:rPr>
            </w:pPr>
            <w:r w:rsidRPr="00B67B73">
              <w:rPr>
                <w:lang w:val="uk-UA"/>
              </w:rPr>
              <w:t xml:space="preserve"> </w:t>
            </w:r>
            <w:r w:rsidR="008B7E58" w:rsidRPr="00B67B73">
              <w:rPr>
                <w:lang w:val="uk-UA"/>
              </w:rPr>
              <w:t>8</w:t>
            </w:r>
          </w:p>
        </w:tc>
        <w:tc>
          <w:tcPr>
            <w:tcW w:w="925" w:type="dxa"/>
            <w:shd w:val="clear" w:color="auto" w:fill="auto"/>
          </w:tcPr>
          <w:p w:rsidR="008B7E58" w:rsidRPr="00B67B73" w:rsidRDefault="008B7E58" w:rsidP="00FF18EC">
            <w:pPr>
              <w:pStyle w:val="aff2"/>
              <w:rPr>
                <w:lang w:val="uk-UA"/>
              </w:rPr>
            </w:pPr>
            <w:r w:rsidRPr="00B67B73">
              <w:rPr>
                <w:lang w:val="uk-UA"/>
              </w:rPr>
              <w:t>80</w:t>
            </w:r>
          </w:p>
        </w:tc>
        <w:tc>
          <w:tcPr>
            <w:tcW w:w="0" w:type="auto"/>
            <w:shd w:val="clear" w:color="auto" w:fill="auto"/>
          </w:tcPr>
          <w:p w:rsidR="008B7E58" w:rsidRPr="00B67B73" w:rsidRDefault="008B7E58" w:rsidP="00FF18EC">
            <w:pPr>
              <w:pStyle w:val="aff2"/>
              <w:rPr>
                <w:lang w:val="uk-UA"/>
              </w:rPr>
            </w:pPr>
            <w:r w:rsidRPr="00B67B73">
              <w:rPr>
                <w:lang w:val="uk-UA"/>
              </w:rPr>
              <w:t>16</w:t>
            </w:r>
          </w:p>
        </w:tc>
        <w:tc>
          <w:tcPr>
            <w:tcW w:w="0" w:type="auto"/>
            <w:shd w:val="clear" w:color="auto" w:fill="auto"/>
          </w:tcPr>
          <w:p w:rsidR="008B7E58" w:rsidRPr="00B67B73" w:rsidRDefault="008B7E58" w:rsidP="00FF18EC">
            <w:pPr>
              <w:pStyle w:val="aff2"/>
              <w:rPr>
                <w:lang w:val="uk-UA"/>
              </w:rPr>
            </w:pPr>
            <w:r w:rsidRPr="00B67B73">
              <w:rPr>
                <w:lang w:val="uk-UA"/>
              </w:rPr>
              <w:t>96</w:t>
            </w:r>
          </w:p>
        </w:tc>
        <w:tc>
          <w:tcPr>
            <w:tcW w:w="925" w:type="dxa"/>
            <w:shd w:val="clear" w:color="auto" w:fill="auto"/>
          </w:tcPr>
          <w:p w:rsidR="008B7E58" w:rsidRPr="00B67B73" w:rsidRDefault="008B7E58" w:rsidP="00FF18EC">
            <w:pPr>
              <w:pStyle w:val="aff2"/>
              <w:rPr>
                <w:lang w:val="uk-UA"/>
              </w:rPr>
            </w:pPr>
            <w:r w:rsidRPr="00B67B73">
              <w:rPr>
                <w:lang w:val="uk-UA"/>
              </w:rPr>
              <w:t>12</w:t>
            </w:r>
          </w:p>
        </w:tc>
        <w:tc>
          <w:tcPr>
            <w:tcW w:w="890" w:type="dxa"/>
            <w:shd w:val="clear" w:color="auto" w:fill="auto"/>
          </w:tcPr>
          <w:p w:rsidR="008B7E58" w:rsidRPr="00B67B73" w:rsidRDefault="00FF35E1" w:rsidP="00FF18EC">
            <w:pPr>
              <w:pStyle w:val="aff2"/>
              <w:rPr>
                <w:lang w:val="uk-UA"/>
              </w:rPr>
            </w:pPr>
            <w:r w:rsidRPr="00B67B73">
              <w:rPr>
                <w:lang w:val="uk-UA"/>
              </w:rPr>
              <w:t xml:space="preserve"> </w:t>
            </w:r>
            <w:r w:rsidR="008B7E58" w:rsidRPr="00B67B73">
              <w:rPr>
                <w:lang w:val="uk-UA"/>
              </w:rPr>
              <w:t>4</w:t>
            </w:r>
          </w:p>
        </w:tc>
      </w:tr>
      <w:tr w:rsidR="008B7E58" w:rsidRPr="00B67B73" w:rsidTr="00B67B73">
        <w:trPr>
          <w:jc w:val="center"/>
        </w:trPr>
        <w:tc>
          <w:tcPr>
            <w:tcW w:w="0" w:type="auto"/>
            <w:shd w:val="clear" w:color="auto" w:fill="auto"/>
          </w:tcPr>
          <w:p w:rsidR="008B7E58" w:rsidRPr="00B67B73" w:rsidRDefault="008B7E58" w:rsidP="00FF18EC">
            <w:pPr>
              <w:pStyle w:val="aff2"/>
              <w:rPr>
                <w:lang w:val="uk-UA"/>
              </w:rPr>
            </w:pPr>
            <w:r w:rsidRPr="00B67B73">
              <w:rPr>
                <w:lang w:val="uk-UA"/>
              </w:rPr>
              <w:t>Булочник</w:t>
            </w:r>
          </w:p>
        </w:tc>
        <w:tc>
          <w:tcPr>
            <w:tcW w:w="0" w:type="auto"/>
            <w:shd w:val="clear" w:color="auto" w:fill="auto"/>
          </w:tcPr>
          <w:p w:rsidR="008B7E58" w:rsidRPr="00B67B73" w:rsidRDefault="008B7E58" w:rsidP="00FF18EC">
            <w:pPr>
              <w:pStyle w:val="aff2"/>
              <w:rPr>
                <w:lang w:val="uk-UA"/>
              </w:rPr>
            </w:pPr>
            <w:r w:rsidRPr="00B67B73">
              <w:rPr>
                <w:lang w:val="uk-UA"/>
              </w:rPr>
              <w:t>96</w:t>
            </w:r>
          </w:p>
        </w:tc>
        <w:tc>
          <w:tcPr>
            <w:tcW w:w="749" w:type="dxa"/>
            <w:shd w:val="clear" w:color="auto" w:fill="auto"/>
          </w:tcPr>
          <w:p w:rsidR="008B7E58" w:rsidRPr="00B67B73" w:rsidRDefault="008B7E58" w:rsidP="00FF18EC">
            <w:pPr>
              <w:pStyle w:val="aff2"/>
              <w:rPr>
                <w:lang w:val="uk-UA"/>
              </w:rPr>
            </w:pPr>
            <w:r w:rsidRPr="00B67B73">
              <w:rPr>
                <w:lang w:val="uk-UA"/>
              </w:rPr>
              <w:t>80</w:t>
            </w:r>
          </w:p>
        </w:tc>
        <w:tc>
          <w:tcPr>
            <w:tcW w:w="591" w:type="dxa"/>
            <w:shd w:val="clear" w:color="auto" w:fill="auto"/>
          </w:tcPr>
          <w:p w:rsidR="008B7E58" w:rsidRPr="00B67B73" w:rsidRDefault="00FF35E1" w:rsidP="00FF18EC">
            <w:pPr>
              <w:pStyle w:val="aff2"/>
              <w:rPr>
                <w:lang w:val="uk-UA"/>
              </w:rPr>
            </w:pPr>
            <w:r w:rsidRPr="00B67B73">
              <w:rPr>
                <w:lang w:val="uk-UA"/>
              </w:rPr>
              <w:t xml:space="preserve"> </w:t>
            </w:r>
            <w:r w:rsidR="008B7E58" w:rsidRPr="00B67B73">
              <w:rPr>
                <w:lang w:val="uk-UA"/>
              </w:rPr>
              <w:t>4</w:t>
            </w:r>
          </w:p>
        </w:tc>
        <w:tc>
          <w:tcPr>
            <w:tcW w:w="925" w:type="dxa"/>
            <w:shd w:val="clear" w:color="auto" w:fill="auto"/>
          </w:tcPr>
          <w:p w:rsidR="008B7E58" w:rsidRPr="00B67B73" w:rsidRDefault="008B7E58" w:rsidP="00FF18EC">
            <w:pPr>
              <w:pStyle w:val="aff2"/>
              <w:rPr>
                <w:lang w:val="uk-UA"/>
              </w:rPr>
            </w:pPr>
            <w:r w:rsidRPr="00B67B73">
              <w:rPr>
                <w:lang w:val="uk-UA"/>
              </w:rPr>
              <w:t>100</w:t>
            </w:r>
          </w:p>
        </w:tc>
        <w:tc>
          <w:tcPr>
            <w:tcW w:w="0" w:type="auto"/>
            <w:shd w:val="clear" w:color="auto" w:fill="auto"/>
          </w:tcPr>
          <w:p w:rsidR="008B7E58" w:rsidRPr="00B67B73" w:rsidRDefault="008B7E58" w:rsidP="00FF18EC">
            <w:pPr>
              <w:pStyle w:val="aff2"/>
              <w:rPr>
                <w:lang w:val="uk-UA"/>
              </w:rPr>
            </w:pPr>
            <w:r w:rsidRPr="00B67B73">
              <w:rPr>
                <w:lang w:val="uk-UA"/>
              </w:rPr>
              <w:t>20</w:t>
            </w:r>
          </w:p>
        </w:tc>
        <w:tc>
          <w:tcPr>
            <w:tcW w:w="0" w:type="auto"/>
            <w:shd w:val="clear" w:color="auto" w:fill="auto"/>
          </w:tcPr>
          <w:p w:rsidR="008B7E58" w:rsidRPr="00B67B73" w:rsidRDefault="008B7E58" w:rsidP="00FF18EC">
            <w:pPr>
              <w:pStyle w:val="aff2"/>
              <w:rPr>
                <w:lang w:val="uk-UA"/>
              </w:rPr>
            </w:pPr>
            <w:r w:rsidRPr="00B67B73">
              <w:rPr>
                <w:lang w:val="uk-UA"/>
              </w:rPr>
              <w:t>120</w:t>
            </w:r>
          </w:p>
        </w:tc>
        <w:tc>
          <w:tcPr>
            <w:tcW w:w="925" w:type="dxa"/>
            <w:shd w:val="clear" w:color="auto" w:fill="auto"/>
          </w:tcPr>
          <w:p w:rsidR="008B7E58" w:rsidRPr="00B67B73" w:rsidRDefault="008B7E58" w:rsidP="00FF18EC">
            <w:pPr>
              <w:pStyle w:val="aff2"/>
              <w:rPr>
                <w:lang w:val="uk-UA"/>
              </w:rPr>
            </w:pPr>
            <w:r w:rsidRPr="00B67B73">
              <w:rPr>
                <w:lang w:val="uk-UA"/>
              </w:rPr>
              <w:t>16</w:t>
            </w:r>
          </w:p>
        </w:tc>
        <w:tc>
          <w:tcPr>
            <w:tcW w:w="890" w:type="dxa"/>
            <w:shd w:val="clear" w:color="auto" w:fill="auto"/>
          </w:tcPr>
          <w:p w:rsidR="008B7E58" w:rsidRPr="00B67B73" w:rsidRDefault="00FF35E1" w:rsidP="00FF18EC">
            <w:pPr>
              <w:pStyle w:val="aff2"/>
              <w:rPr>
                <w:lang w:val="uk-UA"/>
              </w:rPr>
            </w:pPr>
            <w:r w:rsidRPr="00B67B73">
              <w:rPr>
                <w:lang w:val="uk-UA"/>
              </w:rPr>
              <w:t xml:space="preserve"> </w:t>
            </w:r>
            <w:r w:rsidR="008B7E58" w:rsidRPr="00B67B73">
              <w:rPr>
                <w:lang w:val="uk-UA"/>
              </w:rPr>
              <w:t>4</w:t>
            </w:r>
          </w:p>
        </w:tc>
      </w:tr>
      <w:tr w:rsidR="008B7E58" w:rsidRPr="00B67B73" w:rsidTr="00B67B73">
        <w:trPr>
          <w:jc w:val="center"/>
        </w:trPr>
        <w:tc>
          <w:tcPr>
            <w:tcW w:w="0" w:type="auto"/>
            <w:shd w:val="clear" w:color="auto" w:fill="auto"/>
          </w:tcPr>
          <w:p w:rsidR="008B7E58" w:rsidRPr="00B67B73" w:rsidRDefault="008B7E58" w:rsidP="00FF18EC">
            <w:pPr>
              <w:pStyle w:val="aff2"/>
              <w:rPr>
                <w:lang w:val="uk-UA"/>
              </w:rPr>
            </w:pPr>
            <w:r w:rsidRPr="00B67B73">
              <w:rPr>
                <w:lang w:val="uk-UA"/>
              </w:rPr>
              <w:t>Покупець</w:t>
            </w:r>
          </w:p>
        </w:tc>
        <w:tc>
          <w:tcPr>
            <w:tcW w:w="0" w:type="auto"/>
            <w:shd w:val="clear" w:color="auto" w:fill="auto"/>
          </w:tcPr>
          <w:p w:rsidR="008B7E58" w:rsidRPr="00B67B73" w:rsidRDefault="008B7E58" w:rsidP="00FF18EC">
            <w:pPr>
              <w:pStyle w:val="aff2"/>
              <w:rPr>
                <w:lang w:val="uk-UA"/>
              </w:rPr>
            </w:pPr>
            <w:r w:rsidRPr="00B67B73">
              <w:rPr>
                <w:lang w:val="uk-UA"/>
              </w:rPr>
              <w:t>120</w:t>
            </w:r>
          </w:p>
        </w:tc>
        <w:tc>
          <w:tcPr>
            <w:tcW w:w="749" w:type="dxa"/>
            <w:shd w:val="clear" w:color="auto" w:fill="auto"/>
          </w:tcPr>
          <w:p w:rsidR="008B7E58" w:rsidRPr="00B67B73" w:rsidRDefault="00FF35E1" w:rsidP="00FF18EC">
            <w:pPr>
              <w:pStyle w:val="aff2"/>
              <w:rPr>
                <w:lang w:val="uk-UA"/>
              </w:rPr>
            </w:pPr>
            <w:r w:rsidRPr="00B67B73">
              <w:rPr>
                <w:lang w:val="uk-UA"/>
              </w:rPr>
              <w:t xml:space="preserve"> - </w:t>
            </w:r>
          </w:p>
        </w:tc>
        <w:tc>
          <w:tcPr>
            <w:tcW w:w="591" w:type="dxa"/>
            <w:shd w:val="clear" w:color="auto" w:fill="auto"/>
          </w:tcPr>
          <w:p w:rsidR="008B7E58" w:rsidRPr="00B67B73" w:rsidRDefault="00FF35E1" w:rsidP="00FF18EC">
            <w:pPr>
              <w:pStyle w:val="aff2"/>
              <w:rPr>
                <w:lang w:val="uk-UA"/>
              </w:rPr>
            </w:pPr>
            <w:r w:rsidRPr="00B67B73">
              <w:rPr>
                <w:lang w:val="uk-UA"/>
              </w:rPr>
              <w:t xml:space="preserve"> - </w:t>
            </w:r>
          </w:p>
        </w:tc>
        <w:tc>
          <w:tcPr>
            <w:tcW w:w="925" w:type="dxa"/>
            <w:shd w:val="clear" w:color="auto" w:fill="auto"/>
          </w:tcPr>
          <w:p w:rsidR="008B7E58" w:rsidRPr="00B67B73" w:rsidRDefault="00FF35E1" w:rsidP="00FF18EC">
            <w:pPr>
              <w:pStyle w:val="aff2"/>
              <w:rPr>
                <w:lang w:val="uk-UA"/>
              </w:rPr>
            </w:pPr>
            <w:r w:rsidRPr="00B67B73">
              <w:rPr>
                <w:lang w:val="uk-UA"/>
              </w:rPr>
              <w:t xml:space="preserve"> - </w:t>
            </w:r>
          </w:p>
        </w:tc>
        <w:tc>
          <w:tcPr>
            <w:tcW w:w="0" w:type="auto"/>
            <w:shd w:val="clear" w:color="auto" w:fill="auto"/>
          </w:tcPr>
          <w:p w:rsidR="008B7E58" w:rsidRPr="00B67B73" w:rsidRDefault="00FF35E1" w:rsidP="00FF18EC">
            <w:pPr>
              <w:pStyle w:val="aff2"/>
              <w:rPr>
                <w:lang w:val="uk-UA"/>
              </w:rPr>
            </w:pPr>
            <w:r w:rsidRPr="00B67B73">
              <w:rPr>
                <w:lang w:val="uk-UA"/>
              </w:rPr>
              <w:t xml:space="preserve"> - </w:t>
            </w:r>
          </w:p>
        </w:tc>
        <w:tc>
          <w:tcPr>
            <w:tcW w:w="0" w:type="auto"/>
            <w:shd w:val="clear" w:color="auto" w:fill="auto"/>
          </w:tcPr>
          <w:p w:rsidR="008B7E58" w:rsidRPr="00B67B73" w:rsidRDefault="00FF35E1" w:rsidP="00FF18EC">
            <w:pPr>
              <w:pStyle w:val="aff2"/>
              <w:rPr>
                <w:lang w:val="uk-UA"/>
              </w:rPr>
            </w:pPr>
            <w:r w:rsidRPr="00B67B73">
              <w:rPr>
                <w:lang w:val="uk-UA"/>
              </w:rPr>
              <w:t xml:space="preserve"> - </w:t>
            </w:r>
          </w:p>
        </w:tc>
        <w:tc>
          <w:tcPr>
            <w:tcW w:w="925" w:type="dxa"/>
            <w:shd w:val="clear" w:color="auto" w:fill="auto"/>
          </w:tcPr>
          <w:p w:rsidR="008B7E58" w:rsidRPr="00B67B73" w:rsidRDefault="00FF35E1" w:rsidP="00FF18EC">
            <w:pPr>
              <w:pStyle w:val="aff2"/>
              <w:rPr>
                <w:lang w:val="uk-UA"/>
              </w:rPr>
            </w:pPr>
            <w:r w:rsidRPr="00B67B73">
              <w:rPr>
                <w:lang w:val="uk-UA"/>
              </w:rPr>
              <w:t xml:space="preserve"> - </w:t>
            </w:r>
          </w:p>
        </w:tc>
        <w:tc>
          <w:tcPr>
            <w:tcW w:w="890" w:type="dxa"/>
            <w:shd w:val="clear" w:color="auto" w:fill="auto"/>
          </w:tcPr>
          <w:p w:rsidR="008B7E58" w:rsidRPr="00B67B73" w:rsidRDefault="00062015" w:rsidP="00FF18EC">
            <w:pPr>
              <w:pStyle w:val="aff2"/>
              <w:rPr>
                <w:lang w:val="uk-UA"/>
              </w:rPr>
            </w:pPr>
            <w:r w:rsidRPr="00B67B73">
              <w:rPr>
                <w:lang w:val="uk-UA"/>
              </w:rPr>
              <w:t xml:space="preserve"> </w:t>
            </w:r>
            <w:r w:rsidR="008B7E58" w:rsidRPr="00B67B73">
              <w:rPr>
                <w:lang w:val="uk-UA"/>
              </w:rPr>
              <w:t>20**</w:t>
            </w:r>
          </w:p>
        </w:tc>
      </w:tr>
    </w:tbl>
    <w:p w:rsidR="00FF35E1" w:rsidRPr="008B167F" w:rsidRDefault="00FF35E1" w:rsidP="00FF35E1">
      <w:pPr>
        <w:ind w:firstLine="709"/>
        <w:rPr>
          <w:lang w:val="uk-UA"/>
        </w:rPr>
      </w:pPr>
    </w:p>
    <w:p w:rsidR="00FF35E1" w:rsidRPr="008B167F" w:rsidRDefault="008B7E58" w:rsidP="00FF35E1">
      <w:pPr>
        <w:ind w:firstLine="709"/>
        <w:rPr>
          <w:lang w:val="uk-UA"/>
        </w:rPr>
      </w:pPr>
      <w:r w:rsidRPr="008B167F">
        <w:rPr>
          <w:lang w:val="uk-UA"/>
        </w:rPr>
        <w:t>* Без врахування затрат фермера</w:t>
      </w:r>
      <w:r w:rsidR="00FF35E1" w:rsidRPr="008B167F">
        <w:rPr>
          <w:lang w:val="uk-UA"/>
        </w:rPr>
        <w:t>.</w:t>
      </w:r>
    </w:p>
    <w:p w:rsidR="00FF35E1" w:rsidRPr="008B167F" w:rsidRDefault="008B7E58" w:rsidP="00FF35E1">
      <w:pPr>
        <w:ind w:firstLine="709"/>
        <w:rPr>
          <w:lang w:val="uk-UA"/>
        </w:rPr>
      </w:pPr>
      <w:r w:rsidRPr="008B167F">
        <w:rPr>
          <w:lang w:val="uk-UA"/>
        </w:rPr>
        <w:t>** Сума податку сплачується покупцем в ціні товару</w:t>
      </w:r>
      <w:r w:rsidR="00FF35E1" w:rsidRPr="008B167F">
        <w:rPr>
          <w:lang w:val="uk-UA"/>
        </w:rPr>
        <w:t>.</w:t>
      </w:r>
    </w:p>
    <w:p w:rsidR="00FF35E1" w:rsidRPr="008B167F" w:rsidRDefault="008B7E58" w:rsidP="00FF35E1">
      <w:pPr>
        <w:ind w:firstLine="709"/>
        <w:rPr>
          <w:lang w:val="uk-UA"/>
        </w:rPr>
      </w:pPr>
      <w:r w:rsidRPr="008B167F">
        <w:rPr>
          <w:lang w:val="uk-UA"/>
        </w:rPr>
        <w:t>Як бачимо, в платника податку</w:t>
      </w:r>
      <w:r w:rsidR="00FF35E1" w:rsidRPr="008B167F">
        <w:rPr>
          <w:lang w:val="uk-UA"/>
        </w:rPr>
        <w:t xml:space="preserve"> (</w:t>
      </w:r>
      <w:r w:rsidRPr="008B167F">
        <w:rPr>
          <w:lang w:val="uk-UA"/>
        </w:rPr>
        <w:t>юридичної особи</w:t>
      </w:r>
      <w:r w:rsidR="00FF35E1" w:rsidRPr="008B167F">
        <w:rPr>
          <w:lang w:val="uk-UA"/>
        </w:rPr>
        <w:t xml:space="preserve">) </w:t>
      </w:r>
      <w:r w:rsidRPr="008B167F">
        <w:rPr>
          <w:lang w:val="uk-UA"/>
        </w:rPr>
        <w:t>додана вартість вимірюється різницею між загальною сумою продажу і загальною сумою закупівель від усіх інших господарських одиниць, котрі являються платниками ПДВ</w:t>
      </w:r>
      <w:r w:rsidR="00FF35E1" w:rsidRPr="008B167F">
        <w:rPr>
          <w:lang w:val="uk-UA"/>
        </w:rPr>
        <w:t>.</w:t>
      </w:r>
    </w:p>
    <w:p w:rsidR="00FF35E1" w:rsidRPr="008B167F" w:rsidRDefault="008B7E58" w:rsidP="00FF35E1">
      <w:pPr>
        <w:ind w:firstLine="709"/>
        <w:rPr>
          <w:lang w:val="uk-UA"/>
        </w:rPr>
      </w:pPr>
      <w:r w:rsidRPr="008B167F">
        <w:rPr>
          <w:lang w:val="uk-UA"/>
        </w:rPr>
        <w:t xml:space="preserve">Об'єкт оподаткування </w:t>
      </w:r>
      <w:r w:rsidR="00FF35E1" w:rsidRPr="008B167F">
        <w:rPr>
          <w:lang w:val="uk-UA"/>
        </w:rPr>
        <w:t>-</w:t>
      </w:r>
      <w:r w:rsidRPr="008B167F">
        <w:rPr>
          <w:lang w:val="uk-UA"/>
        </w:rPr>
        <w:t xml:space="preserve"> додана вартість </w:t>
      </w:r>
      <w:r w:rsidR="00FF35E1" w:rsidRPr="008B167F">
        <w:rPr>
          <w:lang w:val="uk-UA"/>
        </w:rPr>
        <w:t>-</w:t>
      </w:r>
      <w:r w:rsidRPr="008B167F">
        <w:rPr>
          <w:lang w:val="uk-UA"/>
        </w:rPr>
        <w:t xml:space="preserve"> створюється всіма незалежними учасниками виробничо-комерційного процесу</w:t>
      </w:r>
      <w:r w:rsidR="00FF35E1" w:rsidRPr="008B167F">
        <w:rPr>
          <w:lang w:val="uk-UA"/>
        </w:rPr>
        <w:t xml:space="preserve">. </w:t>
      </w:r>
      <w:r w:rsidRPr="008B167F">
        <w:rPr>
          <w:lang w:val="uk-UA"/>
        </w:rPr>
        <w:t>Якщо уявити собі компанію як єдине ціле із закінченим виробничо-торгівельним циклом</w:t>
      </w:r>
      <w:r w:rsidR="00FF35E1" w:rsidRPr="008B167F">
        <w:rPr>
          <w:lang w:val="uk-UA"/>
        </w:rPr>
        <w:t xml:space="preserve"> (</w:t>
      </w:r>
      <w:r w:rsidRPr="008B167F">
        <w:rPr>
          <w:lang w:val="uk-UA"/>
        </w:rPr>
        <w:t>від власної сировини і виготовлення виробничого обладнання до реалізації готової продукції</w:t>
      </w:r>
      <w:r w:rsidR="00FF35E1" w:rsidRPr="008B167F">
        <w:rPr>
          <w:lang w:val="uk-UA"/>
        </w:rPr>
        <w:t>),</w:t>
      </w:r>
      <w:r w:rsidRPr="008B167F">
        <w:rPr>
          <w:lang w:val="uk-UA"/>
        </w:rPr>
        <w:t xml:space="preserve"> то повна вартість продукції, що реалізується, стала б результатом власної діяльності такої компанії, а базою податку на додану вартість вважалася б величина чистої суми продажу</w:t>
      </w:r>
      <w:r w:rsidR="00FF35E1" w:rsidRPr="008B167F">
        <w:rPr>
          <w:lang w:val="uk-UA"/>
        </w:rPr>
        <w:t xml:space="preserve">. </w:t>
      </w:r>
      <w:r w:rsidRPr="008B167F">
        <w:rPr>
          <w:lang w:val="uk-UA"/>
        </w:rPr>
        <w:t>В нашому прикладі через процес послідовних стадій виробництва й реалізації продукції загальна додана вартість дорівнює вартості остаточного продажу кінцевому споживачеві</w:t>
      </w:r>
      <w:r w:rsidR="00960CF1" w:rsidRPr="008B167F">
        <w:rPr>
          <w:lang w:val="uk-UA"/>
        </w:rPr>
        <w:t xml:space="preserve"> без податку на додану вартість</w:t>
      </w:r>
      <w:r w:rsidR="00FF35E1" w:rsidRPr="008B167F">
        <w:rPr>
          <w:lang w:val="uk-UA"/>
        </w:rPr>
        <w:t xml:space="preserve"> [</w:t>
      </w:r>
      <w:r w:rsidR="00987092" w:rsidRPr="008B167F">
        <w:rPr>
          <w:lang w:val="uk-UA"/>
        </w:rPr>
        <w:t>15</w:t>
      </w:r>
      <w:r w:rsidR="00FF35E1" w:rsidRPr="008B167F">
        <w:rPr>
          <w:lang w:val="uk-UA"/>
        </w:rPr>
        <w:t>].</w:t>
      </w:r>
    </w:p>
    <w:p w:rsidR="00AB7A0C" w:rsidRDefault="00AB7A0C" w:rsidP="00FF35E1">
      <w:pPr>
        <w:ind w:firstLine="709"/>
        <w:rPr>
          <w:lang w:val="uk-UA"/>
        </w:rPr>
      </w:pPr>
    </w:p>
    <w:p w:rsidR="00FF35E1" w:rsidRPr="008B167F" w:rsidRDefault="00AB7A0C" w:rsidP="00AB7A0C">
      <w:pPr>
        <w:pStyle w:val="2"/>
        <w:spacing w:line="360" w:lineRule="auto"/>
        <w:rPr>
          <w:rFonts w:ascii="Times New Roman" w:hAnsi="Times New Roman" w:cs="Times New Roman"/>
          <w:i/>
          <w:iCs/>
          <w:caps w:val="0"/>
          <w:smallCaps/>
          <w:sz w:val="28"/>
          <w:szCs w:val="28"/>
        </w:rPr>
      </w:pPr>
      <w:bookmarkStart w:id="3" w:name="_Toc264856668"/>
      <w:r>
        <w:rPr>
          <w:rFonts w:ascii="Times New Roman" w:hAnsi="Times New Roman" w:cs="Times New Roman"/>
          <w:i/>
          <w:iCs/>
          <w:caps w:val="0"/>
          <w:smallCaps/>
          <w:sz w:val="28"/>
          <w:szCs w:val="28"/>
        </w:rPr>
        <w:t xml:space="preserve">1.2 </w:t>
      </w:r>
      <w:r w:rsidR="00D343C8" w:rsidRPr="008B167F">
        <w:rPr>
          <w:rFonts w:ascii="Times New Roman" w:hAnsi="Times New Roman" w:cs="Times New Roman"/>
          <w:i/>
          <w:iCs/>
          <w:caps w:val="0"/>
          <w:smallCaps/>
          <w:sz w:val="28"/>
          <w:szCs w:val="28"/>
        </w:rPr>
        <w:t>Переваги і недоліки податку на додану вартість</w:t>
      </w:r>
      <w:bookmarkEnd w:id="3"/>
    </w:p>
    <w:p w:rsidR="00AB7A0C" w:rsidRDefault="00AB7A0C" w:rsidP="00FF35E1">
      <w:pPr>
        <w:ind w:firstLine="709"/>
        <w:rPr>
          <w:lang w:val="uk-UA"/>
        </w:rPr>
      </w:pPr>
    </w:p>
    <w:p w:rsidR="00FF35E1" w:rsidRPr="008B167F" w:rsidRDefault="008B7E58" w:rsidP="00FF35E1">
      <w:pPr>
        <w:ind w:firstLine="709"/>
        <w:rPr>
          <w:lang w:val="uk-UA"/>
        </w:rPr>
      </w:pPr>
      <w:r w:rsidRPr="008B167F">
        <w:rPr>
          <w:lang w:val="uk-UA"/>
        </w:rPr>
        <w:t>Простота, економічні і організаційно-технічні характеристики забезпечили податку на додану вартість переваги перед іншими типами оподаткування обороту або універсальними акцизами</w:t>
      </w:r>
      <w:r w:rsidR="00FF35E1" w:rsidRPr="008B167F">
        <w:rPr>
          <w:lang w:val="uk-UA"/>
        </w:rPr>
        <w:t>.</w:t>
      </w:r>
    </w:p>
    <w:p w:rsidR="00FF35E1" w:rsidRPr="008B167F" w:rsidRDefault="008B7E58" w:rsidP="00FF35E1">
      <w:pPr>
        <w:ind w:firstLine="709"/>
        <w:rPr>
          <w:lang w:val="uk-UA"/>
        </w:rPr>
      </w:pPr>
      <w:r w:rsidRPr="008B167F">
        <w:rPr>
          <w:lang w:val="uk-UA"/>
        </w:rPr>
        <w:t>Податок на додану вартість характеризується рядом суттєвих переваг</w:t>
      </w:r>
      <w:r w:rsidR="00FF35E1" w:rsidRPr="008B167F">
        <w:rPr>
          <w:lang w:val="uk-UA"/>
        </w:rPr>
        <w:t xml:space="preserve">. </w:t>
      </w:r>
      <w:r w:rsidRPr="008B167F">
        <w:rPr>
          <w:lang w:val="uk-UA"/>
        </w:rPr>
        <w:t>Зупинимося на деяких з них більш детально</w:t>
      </w:r>
      <w:r w:rsidR="00FF35E1" w:rsidRPr="008B167F">
        <w:rPr>
          <w:lang w:val="uk-UA"/>
        </w:rPr>
        <w:t xml:space="preserve">. </w:t>
      </w:r>
      <w:r w:rsidRPr="008B167F">
        <w:rPr>
          <w:lang w:val="uk-UA"/>
        </w:rPr>
        <w:t>Не дивлячись на те, що він представляє собою, по суті, різновид акцизу, це все ж таки універсальний фінансовий інструмент</w:t>
      </w:r>
      <w:r w:rsidR="00FF35E1" w:rsidRPr="008B167F">
        <w:rPr>
          <w:lang w:val="uk-UA"/>
        </w:rPr>
        <w:t>.</w:t>
      </w:r>
    </w:p>
    <w:p w:rsidR="00FF35E1" w:rsidRPr="008B167F" w:rsidRDefault="008B7E58" w:rsidP="00FF35E1">
      <w:pPr>
        <w:ind w:firstLine="709"/>
        <w:rPr>
          <w:lang w:val="uk-UA"/>
        </w:rPr>
      </w:pPr>
      <w:r w:rsidRPr="008B167F">
        <w:rPr>
          <w:lang w:val="uk-UA"/>
        </w:rPr>
        <w:t>Так, з допомогою ПДВ з'являється можливість регулювання фонду заробітної плати і ціни</w:t>
      </w:r>
      <w:r w:rsidR="00FF35E1" w:rsidRPr="008B167F">
        <w:rPr>
          <w:lang w:val="uk-UA"/>
        </w:rPr>
        <w:t xml:space="preserve">. </w:t>
      </w:r>
      <w:r w:rsidRPr="008B167F">
        <w:rPr>
          <w:lang w:val="uk-UA"/>
        </w:rPr>
        <w:t>Він дає можливість ліквідувати лишні ланки господарського управління</w:t>
      </w:r>
      <w:r w:rsidR="00FF35E1" w:rsidRPr="008B167F">
        <w:rPr>
          <w:lang w:val="uk-UA"/>
        </w:rPr>
        <w:t xml:space="preserve">. </w:t>
      </w:r>
      <w:r w:rsidRPr="008B167F">
        <w:rPr>
          <w:lang w:val="uk-UA"/>
        </w:rPr>
        <w:t>Крім того, податок дозволяє відносно точно визначити реальну вартість кожного товару і на основі цього увійти в основу формування економічних пропорцій</w:t>
      </w:r>
      <w:r w:rsidR="00FF35E1" w:rsidRPr="008B167F">
        <w:rPr>
          <w:lang w:val="uk-UA"/>
        </w:rPr>
        <w:t>.</w:t>
      </w:r>
    </w:p>
    <w:p w:rsidR="00FF35E1" w:rsidRPr="008B167F" w:rsidRDefault="008B7E58" w:rsidP="00FF35E1">
      <w:pPr>
        <w:ind w:firstLine="709"/>
        <w:rPr>
          <w:lang w:val="uk-UA"/>
        </w:rPr>
      </w:pPr>
      <w:r w:rsidRPr="008B167F">
        <w:rPr>
          <w:lang w:val="uk-UA"/>
        </w:rPr>
        <w:t>Застосування ПДВ в країнах з розвиненою ринковою економікою не тільки в фіскальному, але й в регулюючому аспекті, дозволяє використовувати даний важіль як засіб стримування кризи надвиробництва і прискореного витіснення з ринку слабких виробників</w:t>
      </w:r>
      <w:r w:rsidR="00FF35E1" w:rsidRPr="008B167F">
        <w:rPr>
          <w:lang w:val="uk-UA"/>
        </w:rPr>
        <w:t>.</w:t>
      </w:r>
    </w:p>
    <w:p w:rsidR="00FF35E1" w:rsidRPr="008B167F" w:rsidRDefault="008B7E58" w:rsidP="00FF35E1">
      <w:pPr>
        <w:ind w:firstLine="709"/>
        <w:rPr>
          <w:lang w:val="uk-UA"/>
        </w:rPr>
      </w:pPr>
      <w:r w:rsidRPr="008B167F">
        <w:rPr>
          <w:lang w:val="uk-UA"/>
        </w:rPr>
        <w:t>ПДВ має внутрішній</w:t>
      </w:r>
      <w:r w:rsidR="00FF35E1" w:rsidRPr="008B167F">
        <w:rPr>
          <w:lang w:val="uk-UA"/>
        </w:rPr>
        <w:t xml:space="preserve"> "</w:t>
      </w:r>
      <w:r w:rsidRPr="008B167F">
        <w:rPr>
          <w:lang w:val="uk-UA"/>
        </w:rPr>
        <w:t>вбудований</w:t>
      </w:r>
      <w:r w:rsidR="00FF35E1" w:rsidRPr="008B167F">
        <w:rPr>
          <w:lang w:val="uk-UA"/>
        </w:rPr>
        <w:t xml:space="preserve">" </w:t>
      </w:r>
      <w:r w:rsidRPr="008B167F">
        <w:rPr>
          <w:lang w:val="uk-UA"/>
        </w:rPr>
        <w:t>механізм взаємної звірки платниками податкових зобов'язань</w:t>
      </w:r>
      <w:r w:rsidR="00FF35E1" w:rsidRPr="008B167F">
        <w:rPr>
          <w:lang w:val="uk-UA"/>
        </w:rPr>
        <w:t xml:space="preserve">. </w:t>
      </w:r>
      <w:r w:rsidRPr="008B167F">
        <w:rPr>
          <w:lang w:val="uk-UA"/>
        </w:rPr>
        <w:t>Він не знає дискримінації платників в залежності від їх ролі і місця в господарському процесі, ПДВ нейтральний по відношенню до переміщення товарів і послуг, розміщення ресурсів</w:t>
      </w:r>
      <w:r w:rsidR="00FF35E1" w:rsidRPr="008B167F">
        <w:rPr>
          <w:lang w:val="uk-UA"/>
        </w:rPr>
        <w:t>.</w:t>
      </w:r>
    </w:p>
    <w:p w:rsidR="00FF35E1" w:rsidRPr="008B167F" w:rsidRDefault="008B7E58" w:rsidP="00FF35E1">
      <w:pPr>
        <w:ind w:firstLine="709"/>
        <w:rPr>
          <w:lang w:val="uk-UA"/>
        </w:rPr>
      </w:pPr>
      <w:r w:rsidRPr="008B167F">
        <w:rPr>
          <w:lang w:val="uk-UA"/>
        </w:rPr>
        <w:t>ПДВ через посилений вплив на рівень цін може бути використаний в антиінфляційних процесах, оскільки ПДВ дає можливість автоматично отримувати кон'юнктурний прибуток, породжений інфляцією, і цим самим стримувати неоправдане збільшення цін</w:t>
      </w:r>
      <w:r w:rsidR="00FF35E1" w:rsidRPr="008B167F">
        <w:rPr>
          <w:lang w:val="uk-UA"/>
        </w:rPr>
        <w:t>.</w:t>
      </w:r>
    </w:p>
    <w:p w:rsidR="00FF35E1" w:rsidRPr="008B167F" w:rsidRDefault="008B7E58" w:rsidP="00FF35E1">
      <w:pPr>
        <w:ind w:firstLine="709"/>
        <w:rPr>
          <w:lang w:val="uk-UA"/>
        </w:rPr>
      </w:pPr>
      <w:r w:rsidRPr="008B167F">
        <w:rPr>
          <w:lang w:val="uk-UA"/>
        </w:rPr>
        <w:t>До найбільш цінних економічних переваг податку на додану вартість належить його здатність не спотворювати поведінку платників як учасників господарсько-комерційного процесу, не міняти економічних рішень під впливом ПДВ</w:t>
      </w:r>
      <w:r w:rsidR="00FF35E1" w:rsidRPr="008B167F">
        <w:rPr>
          <w:lang w:val="uk-UA"/>
        </w:rPr>
        <w:t>.</w:t>
      </w:r>
    </w:p>
    <w:p w:rsidR="00FF35E1" w:rsidRPr="008B167F" w:rsidRDefault="008B7E58" w:rsidP="00FF35E1">
      <w:pPr>
        <w:ind w:firstLine="709"/>
        <w:rPr>
          <w:lang w:val="uk-UA"/>
        </w:rPr>
      </w:pPr>
      <w:r w:rsidRPr="008B167F">
        <w:rPr>
          <w:lang w:val="uk-UA"/>
        </w:rPr>
        <w:t>Проте, необхідно також враховувати те, що використання податку на додану вартість характеризується не лише його позитивними сторонами</w:t>
      </w:r>
      <w:r w:rsidR="00FF35E1" w:rsidRPr="008B167F">
        <w:rPr>
          <w:lang w:val="uk-UA"/>
        </w:rPr>
        <w:t xml:space="preserve">. </w:t>
      </w:r>
      <w:r w:rsidRPr="008B167F">
        <w:rPr>
          <w:lang w:val="uk-UA"/>
        </w:rPr>
        <w:t>Цілий ряд спірних, або негативних моментів роблять дуже актуальними дискусії щодо необхідності справляння даного податку</w:t>
      </w:r>
      <w:r w:rsidR="00FF35E1" w:rsidRPr="008B167F">
        <w:rPr>
          <w:lang w:val="uk-UA"/>
        </w:rPr>
        <w:t xml:space="preserve">. </w:t>
      </w:r>
      <w:r w:rsidRPr="008B167F">
        <w:rPr>
          <w:lang w:val="uk-UA"/>
        </w:rPr>
        <w:t>Розглянемо деякі з цих моментів</w:t>
      </w:r>
      <w:r w:rsidR="00FF35E1" w:rsidRPr="008B167F">
        <w:rPr>
          <w:lang w:val="uk-UA"/>
        </w:rPr>
        <w:t>.</w:t>
      </w:r>
    </w:p>
    <w:p w:rsidR="00FF35E1" w:rsidRPr="008B167F" w:rsidRDefault="008B7E58" w:rsidP="00FF35E1">
      <w:pPr>
        <w:ind w:firstLine="709"/>
        <w:rPr>
          <w:lang w:val="uk-UA"/>
        </w:rPr>
      </w:pPr>
      <w:r w:rsidRPr="008B167F">
        <w:rPr>
          <w:lang w:val="uk-UA"/>
        </w:rPr>
        <w:t>Являючись, в принципі, податком на кінцеве споживання, який лягає на населення і бюджетну сферу, ПДВ при досить високій ставці і високих темпах інфляції перетворюється в один із факторів, що стримують розвиток виробництва</w:t>
      </w:r>
      <w:r w:rsidR="00FF35E1" w:rsidRPr="008B167F">
        <w:rPr>
          <w:lang w:val="uk-UA"/>
        </w:rPr>
        <w:t xml:space="preserve">. </w:t>
      </w:r>
      <w:r w:rsidRPr="008B167F">
        <w:rPr>
          <w:lang w:val="uk-UA"/>
        </w:rPr>
        <w:t>Відбувається</w:t>
      </w:r>
      <w:r w:rsidR="00FF35E1" w:rsidRPr="008B167F">
        <w:rPr>
          <w:lang w:val="uk-UA"/>
        </w:rPr>
        <w:t xml:space="preserve"> </w:t>
      </w:r>
      <w:r w:rsidRPr="008B167F">
        <w:rPr>
          <w:lang w:val="uk-UA"/>
        </w:rPr>
        <w:t xml:space="preserve">це внаслідок зростання цін і стримування на основі </w:t>
      </w:r>
      <w:r w:rsidR="00636FED" w:rsidRPr="008B167F">
        <w:rPr>
          <w:lang w:val="uk-UA"/>
        </w:rPr>
        <w:t>цього можливостей оплати покупцем товарів</w:t>
      </w:r>
      <w:r w:rsidR="00FF35E1" w:rsidRPr="008B167F">
        <w:rPr>
          <w:lang w:val="uk-UA"/>
        </w:rPr>
        <w:t xml:space="preserve"> (</w:t>
      </w:r>
      <w:r w:rsidR="00636FED" w:rsidRPr="008B167F">
        <w:rPr>
          <w:lang w:val="uk-UA"/>
        </w:rPr>
        <w:t>робіт, послуг</w:t>
      </w:r>
      <w:r w:rsidR="00FF35E1" w:rsidRPr="008B167F">
        <w:rPr>
          <w:lang w:val="uk-UA"/>
        </w:rPr>
        <w:t xml:space="preserve">). </w:t>
      </w:r>
      <w:r w:rsidR="00636FED" w:rsidRPr="008B167F">
        <w:rPr>
          <w:lang w:val="uk-UA"/>
        </w:rPr>
        <w:t>Звісно, ці кошти повернуться до покупця</w:t>
      </w:r>
      <w:r w:rsidR="00FF35E1" w:rsidRPr="008B167F">
        <w:rPr>
          <w:lang w:val="uk-UA"/>
        </w:rPr>
        <w:t xml:space="preserve"> (</w:t>
      </w:r>
      <w:r w:rsidR="00636FED" w:rsidRPr="008B167F">
        <w:rPr>
          <w:lang w:val="uk-UA"/>
        </w:rPr>
        <w:t>або з бюджету, або в той момент, коли він сам реалізує продукцію</w:t>
      </w:r>
      <w:r w:rsidR="00FF35E1" w:rsidRPr="008B167F">
        <w:rPr>
          <w:lang w:val="uk-UA"/>
        </w:rPr>
        <w:t>),</w:t>
      </w:r>
      <w:r w:rsidR="00636FED" w:rsidRPr="008B167F">
        <w:rPr>
          <w:lang w:val="uk-UA"/>
        </w:rPr>
        <w:t xml:space="preserve"> але при умові, що ланцюг актів реалізації не перерветься або настане з певним кроком</w:t>
      </w:r>
      <w:r w:rsidR="00FF35E1" w:rsidRPr="008B167F">
        <w:rPr>
          <w:lang w:val="uk-UA"/>
        </w:rPr>
        <w:t xml:space="preserve"> "</w:t>
      </w:r>
      <w:r w:rsidR="00636FED" w:rsidRPr="008B167F">
        <w:rPr>
          <w:lang w:val="uk-UA"/>
        </w:rPr>
        <w:t>запізнення</w:t>
      </w:r>
      <w:r w:rsidR="00FF35E1" w:rsidRPr="008B167F">
        <w:rPr>
          <w:lang w:val="uk-UA"/>
        </w:rPr>
        <w:t xml:space="preserve">", </w:t>
      </w:r>
      <w:r w:rsidR="00636FED" w:rsidRPr="008B167F">
        <w:rPr>
          <w:lang w:val="uk-UA"/>
        </w:rPr>
        <w:t xml:space="preserve">коли частково ці кошти будуть </w:t>
      </w:r>
      <w:r w:rsidR="000E1153">
        <w:rPr>
          <w:lang w:val="uk-UA"/>
        </w:rPr>
        <w:t>знецінені</w:t>
      </w:r>
      <w:r w:rsidR="00636FED" w:rsidRPr="008B167F">
        <w:rPr>
          <w:lang w:val="uk-UA"/>
        </w:rPr>
        <w:t xml:space="preserve"> інфляцією</w:t>
      </w:r>
      <w:r w:rsidR="00FF35E1" w:rsidRPr="008B167F">
        <w:rPr>
          <w:lang w:val="uk-UA"/>
        </w:rPr>
        <w:t xml:space="preserve"> [</w:t>
      </w:r>
      <w:r w:rsidR="00722110" w:rsidRPr="008B167F">
        <w:rPr>
          <w:lang w:val="uk-UA"/>
        </w:rPr>
        <w:t>24</w:t>
      </w:r>
      <w:r w:rsidR="00FF35E1" w:rsidRPr="008B167F">
        <w:rPr>
          <w:lang w:val="uk-UA"/>
        </w:rPr>
        <w:t>].</w:t>
      </w:r>
    </w:p>
    <w:p w:rsidR="00FF35E1" w:rsidRPr="008B167F" w:rsidRDefault="00636FED" w:rsidP="00FF35E1">
      <w:pPr>
        <w:ind w:firstLine="709"/>
        <w:rPr>
          <w:lang w:val="uk-UA"/>
        </w:rPr>
      </w:pPr>
      <w:r w:rsidRPr="008B167F">
        <w:rPr>
          <w:lang w:val="uk-UA"/>
        </w:rPr>
        <w:t xml:space="preserve">Крім цього, застосування ставок ПДВ на рівні 20-28% стимулює як інфляційні процеси в цілому, так і негативно впливає на високотехнологічні і </w:t>
      </w:r>
      <w:r w:rsidR="005344E6" w:rsidRPr="008B167F">
        <w:rPr>
          <w:lang w:val="uk-UA"/>
        </w:rPr>
        <w:t>наукоємні</w:t>
      </w:r>
      <w:r w:rsidRPr="008B167F">
        <w:rPr>
          <w:lang w:val="uk-UA"/>
        </w:rPr>
        <w:t xml:space="preserve"> виробництва</w:t>
      </w:r>
      <w:r w:rsidR="00FF35E1" w:rsidRPr="008B167F">
        <w:rPr>
          <w:lang w:val="uk-UA"/>
        </w:rPr>
        <w:t xml:space="preserve">. </w:t>
      </w:r>
      <w:r w:rsidRPr="008B167F">
        <w:rPr>
          <w:lang w:val="uk-UA"/>
        </w:rPr>
        <w:t>Тому, хоча й застосовувана ставка робить податок на додану вартість одним із головних джерел наповнення бюджету, але видимість його бездефіцитності дуже оманлива</w:t>
      </w:r>
      <w:r w:rsidR="00FF35E1" w:rsidRPr="008B167F">
        <w:rPr>
          <w:lang w:val="uk-UA"/>
        </w:rPr>
        <w:t xml:space="preserve">. </w:t>
      </w:r>
      <w:r w:rsidRPr="008B167F">
        <w:rPr>
          <w:lang w:val="uk-UA"/>
        </w:rPr>
        <w:t>Саме в зв'язку з цим оптимальну ставку ПДВ економісти частіше за все пов'язують з рівнем 15-18%</w:t>
      </w:r>
      <w:r w:rsidR="00FF35E1" w:rsidRPr="008B167F">
        <w:rPr>
          <w:lang w:val="uk-UA"/>
        </w:rPr>
        <w:t>.</w:t>
      </w:r>
    </w:p>
    <w:p w:rsidR="00FF35E1" w:rsidRPr="008B167F" w:rsidRDefault="00636FED" w:rsidP="00FF35E1">
      <w:pPr>
        <w:ind w:firstLine="709"/>
        <w:rPr>
          <w:lang w:val="uk-UA"/>
        </w:rPr>
      </w:pPr>
      <w:r w:rsidRPr="008B167F">
        <w:rPr>
          <w:lang w:val="uk-UA"/>
        </w:rPr>
        <w:t>Зайнявши домінуючі позиції в світовій податковій системі, ПДВ зберігає й деякі негативні риси, пов'язані з можливістю ухилення від його сплати</w:t>
      </w:r>
      <w:r w:rsidR="00FF35E1" w:rsidRPr="008B167F">
        <w:rPr>
          <w:lang w:val="uk-UA"/>
        </w:rPr>
        <w:t xml:space="preserve">. </w:t>
      </w:r>
      <w:r w:rsidRPr="008B167F">
        <w:rPr>
          <w:lang w:val="uk-UA"/>
        </w:rPr>
        <w:t>Тому в системі ПДВ виключне значення має досконалий і вичерпний бухгалтерський облік, реєстрація всіх операцій</w:t>
      </w:r>
      <w:r w:rsidR="00FF35E1" w:rsidRPr="008B167F">
        <w:rPr>
          <w:lang w:val="uk-UA"/>
        </w:rPr>
        <w:t>.</w:t>
      </w:r>
    </w:p>
    <w:p w:rsidR="00FF35E1" w:rsidRPr="008B167F" w:rsidRDefault="00636FED" w:rsidP="00FF35E1">
      <w:pPr>
        <w:ind w:firstLine="709"/>
        <w:rPr>
          <w:lang w:val="uk-UA"/>
        </w:rPr>
      </w:pPr>
      <w:r w:rsidRPr="008B167F">
        <w:rPr>
          <w:lang w:val="uk-UA"/>
        </w:rPr>
        <w:t>Світовий досвід також показує, що важливою проблемою введення податку на додану вартість є підготовка громадської думки, пояснювальна робота з платниками і професійна підготовка персоналу податкових органів</w:t>
      </w:r>
      <w:r w:rsidR="00FF35E1" w:rsidRPr="008B167F">
        <w:rPr>
          <w:lang w:val="uk-UA"/>
        </w:rPr>
        <w:t>.</w:t>
      </w:r>
    </w:p>
    <w:p w:rsidR="00FF35E1" w:rsidRPr="008B167F" w:rsidRDefault="002F7629" w:rsidP="00FF35E1">
      <w:pPr>
        <w:ind w:firstLine="709"/>
        <w:rPr>
          <w:lang w:val="uk-UA"/>
        </w:rPr>
      </w:pPr>
      <w:r w:rsidRPr="008B167F">
        <w:rPr>
          <w:lang w:val="uk-UA"/>
        </w:rPr>
        <w:t>ПДВ є масовим регресивним податком на товари і послуги широкого споживання</w:t>
      </w:r>
      <w:r w:rsidR="00FF35E1" w:rsidRPr="008B167F">
        <w:rPr>
          <w:lang w:val="uk-UA"/>
        </w:rPr>
        <w:t xml:space="preserve">. </w:t>
      </w:r>
      <w:r w:rsidRPr="008B167F">
        <w:rPr>
          <w:lang w:val="uk-UA"/>
        </w:rPr>
        <w:t>Справді, якби весь дохід, отриманий платником протягом життя, використовувався виключно на споживання, ПДВ можна було б вважати пропорційним податком, рівномірним у часі</w:t>
      </w:r>
      <w:r w:rsidR="00FF35E1" w:rsidRPr="008B167F">
        <w:rPr>
          <w:lang w:val="uk-UA"/>
        </w:rPr>
        <w:t xml:space="preserve">. </w:t>
      </w:r>
      <w:r w:rsidRPr="008B167F">
        <w:rPr>
          <w:lang w:val="uk-UA"/>
        </w:rPr>
        <w:t>Але ж більша частина доходів накопичується і капіталізується</w:t>
      </w:r>
      <w:r w:rsidR="00FF35E1" w:rsidRPr="008B167F">
        <w:rPr>
          <w:lang w:val="uk-UA"/>
        </w:rPr>
        <w:t xml:space="preserve">. </w:t>
      </w:r>
      <w:r w:rsidRPr="008B167F">
        <w:rPr>
          <w:lang w:val="uk-UA"/>
        </w:rPr>
        <w:t>Ця обставина не тільки доводить давню істину про надзвичайну тяжкість непрямих податків для бідних, так як саме вони являються чистими споживачами, але й робить ПДВ, що сплачується в молодості, більш регресивним, ніж в старості</w:t>
      </w:r>
      <w:r w:rsidR="00FF35E1" w:rsidRPr="008B167F">
        <w:rPr>
          <w:lang w:val="uk-UA"/>
        </w:rPr>
        <w:t>.</w:t>
      </w:r>
    </w:p>
    <w:p w:rsidR="00FF35E1" w:rsidRPr="008B167F" w:rsidRDefault="002F7629" w:rsidP="00FF35E1">
      <w:pPr>
        <w:ind w:firstLine="709"/>
        <w:rPr>
          <w:lang w:val="uk-UA"/>
        </w:rPr>
      </w:pPr>
      <w:r w:rsidRPr="008B167F">
        <w:rPr>
          <w:lang w:val="uk-UA"/>
        </w:rPr>
        <w:t>Отже, як видно, в ПДВ співіснують суперечливі риси, які гармонійно поєднуються в єдине ціле</w:t>
      </w:r>
      <w:r w:rsidR="00FF35E1" w:rsidRPr="008B167F">
        <w:rPr>
          <w:lang w:val="uk-UA"/>
        </w:rPr>
        <w:t xml:space="preserve">. </w:t>
      </w:r>
      <w:r w:rsidRPr="008B167F">
        <w:rPr>
          <w:lang w:val="uk-UA"/>
        </w:rPr>
        <w:t>Так, ПДВ, виконуючи чисто фіскальні функції, одночасно здійснює економічний вплив на важливі макроекономічні показники</w:t>
      </w:r>
      <w:r w:rsidR="00FF35E1" w:rsidRPr="008B167F">
        <w:rPr>
          <w:lang w:val="uk-UA"/>
        </w:rPr>
        <w:t xml:space="preserve">: </w:t>
      </w:r>
      <w:r w:rsidRPr="008B167F">
        <w:rPr>
          <w:lang w:val="uk-UA"/>
        </w:rPr>
        <w:t>виступає як дефлятор, скорочує обсяг споживання, потенційно створює можливість зниження рентабельності майбутніх інвестицій</w:t>
      </w:r>
      <w:r w:rsidR="00FF35E1" w:rsidRPr="008B167F">
        <w:rPr>
          <w:lang w:val="uk-UA"/>
        </w:rPr>
        <w:t xml:space="preserve">. </w:t>
      </w:r>
      <w:r w:rsidRPr="008B167F">
        <w:rPr>
          <w:lang w:val="uk-UA"/>
        </w:rPr>
        <w:t>Одночасно ріст податкових поступлень зменшує бюджетний дефіцит, скорочує потребу в державних позиках, сприяє зниженню рівня відсотку і тим самим стимулює інвестування</w:t>
      </w:r>
      <w:r w:rsidR="00FF35E1" w:rsidRPr="008B167F">
        <w:rPr>
          <w:lang w:val="uk-UA"/>
        </w:rPr>
        <w:t>.</w:t>
      </w:r>
    </w:p>
    <w:p w:rsidR="00FF35E1" w:rsidRPr="008B167F" w:rsidRDefault="002F7629" w:rsidP="00FF35E1">
      <w:pPr>
        <w:ind w:firstLine="709"/>
        <w:rPr>
          <w:lang w:val="uk-UA"/>
        </w:rPr>
      </w:pPr>
      <w:r w:rsidRPr="008B167F">
        <w:rPr>
          <w:lang w:val="uk-UA"/>
        </w:rPr>
        <w:t>Економічні якості ПДВ були належним чином оцінені діловим світом</w:t>
      </w:r>
      <w:r w:rsidR="00FF35E1" w:rsidRPr="008B167F">
        <w:rPr>
          <w:lang w:val="uk-UA"/>
        </w:rPr>
        <w:t xml:space="preserve">. </w:t>
      </w:r>
      <w:r w:rsidRPr="008B167F">
        <w:rPr>
          <w:lang w:val="uk-UA"/>
        </w:rPr>
        <w:t>Невипадково з'явились пропозиції про заміну податку на прибуток корпорацій податком на додану вартість</w:t>
      </w:r>
      <w:r w:rsidR="00FF35E1" w:rsidRPr="008B167F">
        <w:rPr>
          <w:lang w:val="uk-UA"/>
        </w:rPr>
        <w:t xml:space="preserve">. </w:t>
      </w:r>
      <w:r w:rsidRPr="008B167F">
        <w:rPr>
          <w:lang w:val="uk-UA"/>
        </w:rPr>
        <w:t>В порівнянні з податком на прибуток корпорацій</w:t>
      </w:r>
    </w:p>
    <w:p w:rsidR="00C860E1" w:rsidRPr="008B167F" w:rsidRDefault="00C860E1" w:rsidP="00FF35E1">
      <w:pPr>
        <w:ind w:firstLine="709"/>
        <w:rPr>
          <w:lang w:val="uk-UA"/>
        </w:rPr>
      </w:pPr>
    </w:p>
    <w:tbl>
      <w:tblPr>
        <w:tblW w:w="8108" w:type="dxa"/>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59"/>
        <w:gridCol w:w="1134"/>
        <w:gridCol w:w="582"/>
        <w:gridCol w:w="5433"/>
      </w:tblGrid>
      <w:tr w:rsidR="008B7E58" w:rsidRPr="008B167F">
        <w:trPr>
          <w:gridAfter w:val="1"/>
          <w:wAfter w:w="5433" w:type="dxa"/>
          <w:jc w:val="center"/>
        </w:trPr>
        <w:tc>
          <w:tcPr>
            <w:tcW w:w="2675" w:type="dxa"/>
            <w:gridSpan w:val="3"/>
            <w:tcBorders>
              <w:top w:val="single" w:sz="8" w:space="0" w:color="auto"/>
            </w:tcBorders>
            <w:shd w:val="pct25" w:color="auto" w:fill="FFFFFF"/>
            <w:vAlign w:val="center"/>
          </w:tcPr>
          <w:p w:rsidR="008B7E58" w:rsidRPr="008B167F" w:rsidRDefault="008B7E58" w:rsidP="00AB7A0C">
            <w:pPr>
              <w:pStyle w:val="aff2"/>
              <w:rPr>
                <w:lang w:val="uk-UA"/>
              </w:rPr>
            </w:pPr>
            <w:r w:rsidRPr="008B167F">
              <w:rPr>
                <w:lang w:val="uk-UA"/>
              </w:rPr>
              <w:t>Податок на додану вартість</w:t>
            </w:r>
          </w:p>
        </w:tc>
      </w:tr>
      <w:tr w:rsidR="008B7E58" w:rsidRPr="008B167F">
        <w:tblPrEx>
          <w:jc w:val="left"/>
        </w:tblPrEx>
        <w:trPr>
          <w:gridBefore w:val="1"/>
          <w:wBefore w:w="959" w:type="dxa"/>
        </w:trPr>
        <w:tc>
          <w:tcPr>
            <w:tcW w:w="7149" w:type="dxa"/>
            <w:gridSpan w:val="3"/>
            <w:shd w:val="pct25" w:color="auto" w:fill="FFFFFF"/>
          </w:tcPr>
          <w:p w:rsidR="008B7E58" w:rsidRPr="008B167F" w:rsidRDefault="004B4004" w:rsidP="00AB7A0C">
            <w:pPr>
              <w:pStyle w:val="aff2"/>
              <w:rPr>
                <w:lang w:val="uk-UA"/>
              </w:rPr>
            </w:pPr>
            <w:r>
              <w:rPr>
                <w:noProof/>
              </w:rPr>
              <w:pict>
                <v:group id="_x0000_s1045" style="position:absolute;margin-left:-46.6pt;margin-top:7.3pt;width:96pt;height:345.4pt;z-index:251657728;mso-position-horizontal-relative:text;mso-position-vertical-relative:text" coordorigin="1303,3823" coordsize="1920,10871">
                  <v:line id="_x0000_s1046" style="position:absolute" from="1303,10167" to="2023,10167" o:allowincell="f">
                    <v:stroke endarrow="block"/>
                  </v:line>
                  <v:line id="_x0000_s1047" style="position:absolute" from="1303,3823" to="2023,3823" o:allowincell="f">
                    <v:stroke endarrow="block"/>
                  </v:line>
                  <v:line id="_x0000_s1048" style="position:absolute" from="2140,9499" to="3223,9499" o:allowincell="f">
                    <v:stroke endarrow="block"/>
                  </v:line>
                  <v:line id="_x0000_s1049" style="position:absolute" from="2140,8499" to="3223,8499" o:allowincell="f">
                    <v:stroke endarrow="block"/>
                  </v:line>
                  <v:line id="_x0000_s1050" style="position:absolute" from="2140,7724" to="3223,7724" o:allowincell="f">
                    <v:stroke endarrow="block"/>
                  </v:line>
                  <v:line id="_x0000_s1051" style="position:absolute" from="2140,6834" to="3223,6834" o:allowincell="f">
                    <v:stroke endarrow="block"/>
                  </v:line>
                  <v:line id="_x0000_s1052" style="position:absolute" from="2140,5113" to="3223,5113" o:allowincell="f">
                    <v:stroke endarrow="block"/>
                  </v:line>
                  <v:line id="_x0000_s1053" style="position:absolute" from="2140,4377" to="3223,4377" o:allowincell="f">
                    <v:stroke endarrow="block"/>
                  </v:line>
                  <v:line id="_x0000_s1054" style="position:absolute" from="2140,14694" to="3223,14694" o:allowincell="f">
                    <v:stroke endarrow="block"/>
                  </v:line>
                  <v:line id="_x0000_s1055" style="position:absolute" from="2140,13805" to="3223,13805" o:allowincell="f">
                    <v:stroke endarrow="block"/>
                  </v:line>
                  <v:line id="_x0000_s1056" style="position:absolute" from="2140,12842" to="3223,12842" o:allowincell="f">
                    <v:stroke endarrow="block"/>
                  </v:line>
                  <v:line id="_x0000_s1057" style="position:absolute" from="2140,12092" to="3223,12092" o:allowincell="f">
                    <v:stroke endarrow="block"/>
                  </v:line>
                  <v:line id="_x0000_s1058" style="position:absolute" from="2140,11366" to="3223,11366" o:allowincell="f">
                    <v:stroke endarrow="block"/>
                  </v:line>
                  <v:line id="_x0000_s1059" style="position:absolute" from="2140,10798" to="3223,10798" o:allowincell="f">
                    <v:stroke endarrow="block"/>
                  </v:line>
                  <v:line id="_x0000_s1060" style="position:absolute" from="2140,5945" to="3223,5945" o:allowincell="f">
                    <v:stroke endarrow="block"/>
                  </v:line>
                  <v:line id="_x0000_s1061" style="position:absolute" from="2124,10798" to="2124,14694" o:allowincell="f"/>
                  <v:line id="_x0000_s1062" style="position:absolute" from="1303,3823" to="1303,10166" o:allowincell="f"/>
                  <v:line id="_x0000_s1063" style="position:absolute" from="2124,4377" to="2124,10375" o:allowincell="f"/>
                </v:group>
              </w:pict>
            </w:r>
            <w:r w:rsidR="008B7E58" w:rsidRPr="008B167F">
              <w:rPr>
                <w:lang w:val="uk-UA"/>
              </w:rPr>
              <w:t>переваги</w:t>
            </w:r>
          </w:p>
        </w:tc>
      </w:tr>
      <w:tr w:rsidR="008B7E58" w:rsidRPr="008B167F">
        <w:tblPrEx>
          <w:jc w:val="left"/>
        </w:tblPrEx>
        <w:trPr>
          <w:gridBefore w:val="2"/>
          <w:wBefore w:w="2093" w:type="dxa"/>
        </w:trPr>
        <w:tc>
          <w:tcPr>
            <w:tcW w:w="6015" w:type="dxa"/>
            <w:gridSpan w:val="2"/>
          </w:tcPr>
          <w:p w:rsidR="008B7E58" w:rsidRPr="008B167F" w:rsidRDefault="008B7E58" w:rsidP="00AB7A0C">
            <w:pPr>
              <w:pStyle w:val="aff2"/>
              <w:rPr>
                <w:lang w:val="uk-UA"/>
              </w:rPr>
            </w:pPr>
            <w:r w:rsidRPr="008B167F">
              <w:rPr>
                <w:lang w:val="uk-UA"/>
              </w:rPr>
              <w:t>виступає фактором, що регулює розмір заробітної плати і ціни</w:t>
            </w:r>
          </w:p>
        </w:tc>
      </w:tr>
      <w:tr w:rsidR="008B7E58" w:rsidRPr="008B167F">
        <w:tblPrEx>
          <w:jc w:val="left"/>
        </w:tblPrEx>
        <w:trPr>
          <w:gridBefore w:val="2"/>
          <w:wBefore w:w="2093" w:type="dxa"/>
        </w:trPr>
        <w:tc>
          <w:tcPr>
            <w:tcW w:w="6015" w:type="dxa"/>
            <w:gridSpan w:val="2"/>
          </w:tcPr>
          <w:p w:rsidR="008B7E58" w:rsidRPr="008B167F" w:rsidRDefault="008B7E58" w:rsidP="00AB7A0C">
            <w:pPr>
              <w:pStyle w:val="aff2"/>
              <w:rPr>
                <w:lang w:val="uk-UA"/>
              </w:rPr>
            </w:pPr>
            <w:r w:rsidRPr="008B167F">
              <w:rPr>
                <w:lang w:val="uk-UA"/>
              </w:rPr>
              <w:t>виступає фактором, що ліквідує лишні ланки господарського управління</w:t>
            </w:r>
          </w:p>
        </w:tc>
      </w:tr>
      <w:tr w:rsidR="008B7E58" w:rsidRPr="008B167F">
        <w:tblPrEx>
          <w:jc w:val="left"/>
        </w:tblPrEx>
        <w:trPr>
          <w:gridBefore w:val="2"/>
          <w:wBefore w:w="2093" w:type="dxa"/>
        </w:trPr>
        <w:tc>
          <w:tcPr>
            <w:tcW w:w="6015" w:type="dxa"/>
            <w:gridSpan w:val="2"/>
          </w:tcPr>
          <w:p w:rsidR="008B7E58" w:rsidRPr="008B167F" w:rsidRDefault="008B7E58" w:rsidP="00AB7A0C">
            <w:pPr>
              <w:pStyle w:val="aff2"/>
              <w:rPr>
                <w:lang w:val="uk-UA"/>
              </w:rPr>
            </w:pPr>
            <w:r w:rsidRPr="008B167F">
              <w:rPr>
                <w:lang w:val="uk-UA"/>
              </w:rPr>
              <w:t>виступає фактором, що стримує кризу надвиробництва і прискореного витіснення з ринку слабких виробників</w:t>
            </w:r>
          </w:p>
        </w:tc>
      </w:tr>
      <w:tr w:rsidR="008B7E58" w:rsidRPr="008B167F">
        <w:tblPrEx>
          <w:jc w:val="left"/>
        </w:tblPrEx>
        <w:trPr>
          <w:gridBefore w:val="2"/>
          <w:wBefore w:w="2093" w:type="dxa"/>
        </w:trPr>
        <w:tc>
          <w:tcPr>
            <w:tcW w:w="6015" w:type="dxa"/>
            <w:gridSpan w:val="2"/>
          </w:tcPr>
          <w:p w:rsidR="008B7E58" w:rsidRPr="008B167F" w:rsidRDefault="008B7E58" w:rsidP="00AB7A0C">
            <w:pPr>
              <w:pStyle w:val="aff2"/>
              <w:rPr>
                <w:lang w:val="uk-UA"/>
              </w:rPr>
            </w:pPr>
            <w:r w:rsidRPr="008B167F">
              <w:rPr>
                <w:lang w:val="uk-UA"/>
              </w:rPr>
              <w:t>володіє економічними і організаційно-технічними перевагами стягнення, простотою нарахування</w:t>
            </w:r>
          </w:p>
        </w:tc>
      </w:tr>
      <w:tr w:rsidR="008B7E58" w:rsidRPr="008B167F">
        <w:tblPrEx>
          <w:jc w:val="left"/>
        </w:tblPrEx>
        <w:trPr>
          <w:gridBefore w:val="2"/>
          <w:wBefore w:w="2093" w:type="dxa"/>
        </w:trPr>
        <w:tc>
          <w:tcPr>
            <w:tcW w:w="6015" w:type="dxa"/>
            <w:gridSpan w:val="2"/>
          </w:tcPr>
          <w:p w:rsidR="008B7E58" w:rsidRPr="008B167F" w:rsidRDefault="008B7E58" w:rsidP="00AB7A0C">
            <w:pPr>
              <w:pStyle w:val="aff2"/>
              <w:rPr>
                <w:lang w:val="uk-UA"/>
              </w:rPr>
            </w:pPr>
            <w:r w:rsidRPr="008B167F">
              <w:rPr>
                <w:lang w:val="uk-UA"/>
              </w:rPr>
              <w:t>володіє нейтральністю по відношенню до платників, до переміщення товарів і послуг, розміщення ресурсів</w:t>
            </w:r>
          </w:p>
        </w:tc>
      </w:tr>
      <w:tr w:rsidR="008B7E58" w:rsidRPr="008B167F">
        <w:tblPrEx>
          <w:jc w:val="left"/>
        </w:tblPrEx>
        <w:trPr>
          <w:gridBefore w:val="2"/>
          <w:wBefore w:w="2093" w:type="dxa"/>
        </w:trPr>
        <w:tc>
          <w:tcPr>
            <w:tcW w:w="6015" w:type="dxa"/>
            <w:gridSpan w:val="2"/>
          </w:tcPr>
          <w:p w:rsidR="008B7E58" w:rsidRPr="008B167F" w:rsidRDefault="008B7E58" w:rsidP="00AB7A0C">
            <w:pPr>
              <w:pStyle w:val="aff2"/>
              <w:rPr>
                <w:lang w:val="uk-UA"/>
              </w:rPr>
            </w:pPr>
            <w:r w:rsidRPr="008B167F">
              <w:rPr>
                <w:lang w:val="uk-UA"/>
              </w:rPr>
              <w:t>володіє механізмом взаємної звірки платниками податкових зобов'язань</w:t>
            </w:r>
          </w:p>
        </w:tc>
      </w:tr>
      <w:tr w:rsidR="008B7E58" w:rsidRPr="008B167F">
        <w:tblPrEx>
          <w:jc w:val="left"/>
        </w:tblPrEx>
        <w:trPr>
          <w:gridBefore w:val="2"/>
          <w:wBefore w:w="2093" w:type="dxa"/>
        </w:trPr>
        <w:tc>
          <w:tcPr>
            <w:tcW w:w="6015" w:type="dxa"/>
            <w:gridSpan w:val="2"/>
          </w:tcPr>
          <w:p w:rsidR="008B7E58" w:rsidRPr="008B167F" w:rsidRDefault="008B7E58" w:rsidP="00AB7A0C">
            <w:pPr>
              <w:pStyle w:val="aff2"/>
              <w:rPr>
                <w:lang w:val="uk-UA"/>
              </w:rPr>
            </w:pPr>
            <w:r w:rsidRPr="008B167F">
              <w:rPr>
                <w:lang w:val="uk-UA"/>
              </w:rPr>
              <w:t>дає можливість отримувати кон'юнктурний прибуток, стримувати неоправданий ріст цін</w:t>
            </w:r>
          </w:p>
        </w:tc>
      </w:tr>
      <w:tr w:rsidR="008B7E58" w:rsidRPr="008B167F">
        <w:tblPrEx>
          <w:jc w:val="left"/>
        </w:tblPrEx>
        <w:trPr>
          <w:gridBefore w:val="1"/>
          <w:wBefore w:w="959" w:type="dxa"/>
        </w:trPr>
        <w:tc>
          <w:tcPr>
            <w:tcW w:w="7149" w:type="dxa"/>
            <w:gridSpan w:val="3"/>
            <w:shd w:val="pct25" w:color="auto" w:fill="FFFFFF"/>
          </w:tcPr>
          <w:p w:rsidR="008B7E58" w:rsidRPr="008B167F" w:rsidRDefault="008B7E58" w:rsidP="00AB7A0C">
            <w:pPr>
              <w:pStyle w:val="aff2"/>
              <w:rPr>
                <w:lang w:val="uk-UA"/>
              </w:rPr>
            </w:pPr>
            <w:r w:rsidRPr="008B167F">
              <w:rPr>
                <w:lang w:val="uk-UA"/>
              </w:rPr>
              <w:t>недоліки</w:t>
            </w:r>
          </w:p>
        </w:tc>
      </w:tr>
      <w:tr w:rsidR="008B7E58" w:rsidRPr="008B167F">
        <w:tblPrEx>
          <w:jc w:val="left"/>
        </w:tblPrEx>
        <w:trPr>
          <w:gridBefore w:val="2"/>
          <w:wBefore w:w="2093" w:type="dxa"/>
        </w:trPr>
        <w:tc>
          <w:tcPr>
            <w:tcW w:w="6015" w:type="dxa"/>
            <w:gridSpan w:val="2"/>
          </w:tcPr>
          <w:p w:rsidR="008B7E58" w:rsidRPr="008B167F" w:rsidRDefault="008B7E58" w:rsidP="00AB7A0C">
            <w:pPr>
              <w:pStyle w:val="aff2"/>
              <w:rPr>
                <w:lang w:val="uk-UA"/>
              </w:rPr>
            </w:pPr>
            <w:r w:rsidRPr="008B167F">
              <w:rPr>
                <w:lang w:val="uk-UA"/>
              </w:rPr>
              <w:t>виступає фактором, що стримує розвиток виробництва</w:t>
            </w:r>
          </w:p>
        </w:tc>
      </w:tr>
      <w:tr w:rsidR="008B7E58" w:rsidRPr="008B167F">
        <w:tblPrEx>
          <w:jc w:val="left"/>
        </w:tblPrEx>
        <w:trPr>
          <w:gridBefore w:val="2"/>
          <w:wBefore w:w="2093" w:type="dxa"/>
        </w:trPr>
        <w:tc>
          <w:tcPr>
            <w:tcW w:w="6015" w:type="dxa"/>
            <w:gridSpan w:val="2"/>
          </w:tcPr>
          <w:p w:rsidR="008B7E58" w:rsidRPr="008B167F" w:rsidRDefault="008B7E58" w:rsidP="00AB7A0C">
            <w:pPr>
              <w:pStyle w:val="aff2"/>
              <w:rPr>
                <w:lang w:val="uk-UA"/>
              </w:rPr>
            </w:pPr>
            <w:r w:rsidRPr="008B167F">
              <w:rPr>
                <w:lang w:val="uk-UA"/>
              </w:rPr>
              <w:t>виступає фактором, що стимулює інфляцію</w:t>
            </w:r>
          </w:p>
        </w:tc>
      </w:tr>
      <w:tr w:rsidR="008B7E58" w:rsidRPr="008B167F">
        <w:tblPrEx>
          <w:jc w:val="left"/>
        </w:tblPrEx>
        <w:trPr>
          <w:gridBefore w:val="2"/>
          <w:wBefore w:w="2093" w:type="dxa"/>
        </w:trPr>
        <w:tc>
          <w:tcPr>
            <w:tcW w:w="6015" w:type="dxa"/>
            <w:gridSpan w:val="2"/>
          </w:tcPr>
          <w:p w:rsidR="008B7E58" w:rsidRPr="008B167F" w:rsidRDefault="008B7E58" w:rsidP="00AB7A0C">
            <w:pPr>
              <w:pStyle w:val="aff2"/>
              <w:rPr>
                <w:lang w:val="uk-UA"/>
              </w:rPr>
            </w:pPr>
            <w:r w:rsidRPr="008B167F">
              <w:rPr>
                <w:lang w:val="uk-UA"/>
              </w:rPr>
              <w:t xml:space="preserve">виступає фактором, що негативно впливає на високотехнологічні і </w:t>
            </w:r>
            <w:r w:rsidR="002F7629" w:rsidRPr="008B167F">
              <w:rPr>
                <w:lang w:val="uk-UA"/>
              </w:rPr>
              <w:t>наукоємні</w:t>
            </w:r>
            <w:r w:rsidRPr="008B167F">
              <w:rPr>
                <w:lang w:val="uk-UA"/>
              </w:rPr>
              <w:t xml:space="preserve"> виробництва</w:t>
            </w:r>
          </w:p>
        </w:tc>
      </w:tr>
      <w:tr w:rsidR="008B7E58" w:rsidRPr="008B167F">
        <w:tblPrEx>
          <w:jc w:val="left"/>
        </w:tblPrEx>
        <w:trPr>
          <w:gridBefore w:val="2"/>
          <w:wBefore w:w="2093" w:type="dxa"/>
        </w:trPr>
        <w:tc>
          <w:tcPr>
            <w:tcW w:w="6015" w:type="dxa"/>
            <w:gridSpan w:val="2"/>
          </w:tcPr>
          <w:p w:rsidR="008B7E58" w:rsidRPr="008B167F" w:rsidRDefault="008B7E58" w:rsidP="00AB7A0C">
            <w:pPr>
              <w:pStyle w:val="aff2"/>
              <w:rPr>
                <w:lang w:val="uk-UA"/>
              </w:rPr>
            </w:pPr>
            <w:r w:rsidRPr="008B167F">
              <w:rPr>
                <w:lang w:val="uk-UA"/>
              </w:rPr>
              <w:t>володіє масовим регресивним характером як моментально, так і в часі</w:t>
            </w:r>
          </w:p>
        </w:tc>
      </w:tr>
      <w:tr w:rsidR="008B7E58" w:rsidRPr="008B167F">
        <w:tblPrEx>
          <w:jc w:val="left"/>
        </w:tblPrEx>
        <w:trPr>
          <w:gridBefore w:val="2"/>
          <w:wBefore w:w="2093" w:type="dxa"/>
        </w:trPr>
        <w:tc>
          <w:tcPr>
            <w:tcW w:w="6015" w:type="dxa"/>
            <w:gridSpan w:val="2"/>
          </w:tcPr>
          <w:p w:rsidR="008B7E58" w:rsidRPr="008B167F" w:rsidRDefault="008B7E58" w:rsidP="00AB7A0C">
            <w:pPr>
              <w:pStyle w:val="aff2"/>
              <w:rPr>
                <w:lang w:val="uk-UA"/>
              </w:rPr>
            </w:pPr>
            <w:r w:rsidRPr="008B167F">
              <w:rPr>
                <w:lang w:val="uk-UA"/>
              </w:rPr>
              <w:t>володіє можливістю ухилення в умовах недосконалого бухгалтерського обліку</w:t>
            </w:r>
          </w:p>
        </w:tc>
      </w:tr>
      <w:tr w:rsidR="008B7E58" w:rsidRPr="008B167F">
        <w:tblPrEx>
          <w:jc w:val="left"/>
        </w:tblPrEx>
        <w:trPr>
          <w:gridBefore w:val="2"/>
          <w:wBefore w:w="2093" w:type="dxa"/>
        </w:trPr>
        <w:tc>
          <w:tcPr>
            <w:tcW w:w="6015" w:type="dxa"/>
            <w:gridSpan w:val="2"/>
            <w:tcBorders>
              <w:bottom w:val="single" w:sz="8" w:space="0" w:color="auto"/>
            </w:tcBorders>
          </w:tcPr>
          <w:p w:rsidR="008B7E58" w:rsidRPr="008B167F" w:rsidRDefault="008B7E58" w:rsidP="00AB7A0C">
            <w:pPr>
              <w:pStyle w:val="aff2"/>
              <w:rPr>
                <w:lang w:val="uk-UA"/>
              </w:rPr>
            </w:pPr>
            <w:r w:rsidRPr="008B167F">
              <w:rPr>
                <w:lang w:val="uk-UA"/>
              </w:rPr>
              <w:t>потребує підготовки громадської думки, пояснювальної роботи з платниками, професійної підготовки персоналу податкових органів</w:t>
            </w:r>
          </w:p>
        </w:tc>
      </w:tr>
    </w:tbl>
    <w:p w:rsidR="00FF35E1" w:rsidRPr="008B167F" w:rsidRDefault="00960CF1" w:rsidP="00FF35E1">
      <w:pPr>
        <w:ind w:firstLine="709"/>
        <w:rPr>
          <w:lang w:val="uk-UA"/>
        </w:rPr>
      </w:pPr>
      <w:r w:rsidRPr="008B167F">
        <w:rPr>
          <w:lang w:val="uk-UA"/>
        </w:rPr>
        <w:t xml:space="preserve">Рисунок </w:t>
      </w:r>
      <w:r w:rsidR="00FF35E1" w:rsidRPr="008B167F">
        <w:rPr>
          <w:lang w:val="uk-UA"/>
        </w:rPr>
        <w:t>1.2</w:t>
      </w:r>
      <w:r w:rsidRPr="008B167F">
        <w:rPr>
          <w:lang w:val="uk-UA"/>
        </w:rPr>
        <w:t xml:space="preserve"> </w:t>
      </w:r>
      <w:r w:rsidR="00FF35E1" w:rsidRPr="008B167F">
        <w:rPr>
          <w:lang w:val="uk-UA"/>
        </w:rPr>
        <w:t>-</w:t>
      </w:r>
      <w:r w:rsidRPr="008B167F">
        <w:rPr>
          <w:lang w:val="uk-UA"/>
        </w:rPr>
        <w:t xml:space="preserve"> Переваги і недоліки податку на додану вартість</w:t>
      </w:r>
      <w:r w:rsidR="00FF35E1" w:rsidRPr="008B167F">
        <w:rPr>
          <w:lang w:val="uk-UA"/>
        </w:rPr>
        <w:t xml:space="preserve"> [</w:t>
      </w:r>
      <w:r w:rsidR="00722110" w:rsidRPr="008B167F">
        <w:rPr>
          <w:lang w:val="uk-UA"/>
        </w:rPr>
        <w:t>14</w:t>
      </w:r>
      <w:r w:rsidR="00FF35E1" w:rsidRPr="008B167F">
        <w:rPr>
          <w:lang w:val="uk-UA"/>
        </w:rPr>
        <w:t>].</w:t>
      </w:r>
    </w:p>
    <w:p w:rsidR="00AB7A0C" w:rsidRDefault="00AB7A0C" w:rsidP="00FF35E1">
      <w:pPr>
        <w:ind w:firstLine="709"/>
        <w:rPr>
          <w:lang w:val="uk-UA"/>
        </w:rPr>
      </w:pPr>
    </w:p>
    <w:p w:rsidR="00FF35E1" w:rsidRPr="008B167F" w:rsidRDefault="00C860E1" w:rsidP="00FF35E1">
      <w:pPr>
        <w:ind w:firstLine="709"/>
        <w:rPr>
          <w:lang w:val="uk-UA"/>
        </w:rPr>
      </w:pPr>
      <w:r w:rsidRPr="008B167F">
        <w:rPr>
          <w:lang w:val="uk-UA"/>
        </w:rPr>
        <w:t xml:space="preserve">ПДВ має ті фіскальні й етичні переваги, котрі роблять невигідними окремі </w:t>
      </w:r>
      <w:r w:rsidR="008B7E58" w:rsidRPr="008B167F">
        <w:rPr>
          <w:lang w:val="uk-UA"/>
        </w:rPr>
        <w:t xml:space="preserve">внутріфірмові, так звані трансфертні ціни, </w:t>
      </w:r>
      <w:r w:rsidR="002F7629" w:rsidRPr="008B167F">
        <w:rPr>
          <w:lang w:val="uk-UA"/>
        </w:rPr>
        <w:t xml:space="preserve">він не реагує і на такі хитрощі </w:t>
      </w:r>
      <w:r w:rsidR="008B7E58" w:rsidRPr="008B167F">
        <w:rPr>
          <w:lang w:val="uk-UA"/>
        </w:rPr>
        <w:t>бізнесу, як фіктивне списання майна, прискорена амортизація, практика підвищення затрат, маніпуляції з відсотками по боргу</w:t>
      </w:r>
      <w:r w:rsidR="00FF35E1" w:rsidRPr="008B167F">
        <w:rPr>
          <w:lang w:val="uk-UA"/>
        </w:rPr>
        <w:t>.</w:t>
      </w:r>
    </w:p>
    <w:p w:rsidR="00FF35E1" w:rsidRPr="008B167F" w:rsidRDefault="008B7E58" w:rsidP="00FF35E1">
      <w:pPr>
        <w:ind w:firstLine="709"/>
        <w:rPr>
          <w:lang w:val="uk-UA"/>
        </w:rPr>
      </w:pPr>
      <w:r w:rsidRPr="008B167F">
        <w:rPr>
          <w:lang w:val="uk-UA"/>
        </w:rPr>
        <w:t>Завоювавши симпатії ділових кіл, ПДВ був зустрітий прохолодно і навіть вороже широкими соціальними верствами</w:t>
      </w:r>
      <w:r w:rsidR="00FF35E1" w:rsidRPr="008B167F">
        <w:rPr>
          <w:lang w:val="uk-UA"/>
        </w:rPr>
        <w:t xml:space="preserve">. </w:t>
      </w:r>
      <w:r w:rsidRPr="008B167F">
        <w:rPr>
          <w:lang w:val="uk-UA"/>
        </w:rPr>
        <w:t>Але вдалося знайти спосіб нейтралізації суспільного обурення, виключивши з сфери ПДВ найбільш соціально значимі цінності</w:t>
      </w:r>
      <w:r w:rsidR="00FF35E1" w:rsidRPr="008B167F">
        <w:rPr>
          <w:lang w:val="uk-UA"/>
        </w:rPr>
        <w:t xml:space="preserve">: </w:t>
      </w:r>
      <w:r w:rsidRPr="008B167F">
        <w:rPr>
          <w:lang w:val="uk-UA"/>
        </w:rPr>
        <w:t>землю, страхування, поштову службу, навчання і охорону здоров'я, не забувши навіть про ритуальні послуги</w:t>
      </w:r>
      <w:r w:rsidR="00FF35E1" w:rsidRPr="008B167F">
        <w:rPr>
          <w:lang w:val="uk-UA"/>
        </w:rPr>
        <w:t xml:space="preserve">. </w:t>
      </w:r>
      <w:r w:rsidRPr="008B167F">
        <w:rPr>
          <w:lang w:val="uk-UA"/>
        </w:rPr>
        <w:t>На вартість продуктів харчування, на послуги водопостачання і каналізації, на паливо і електроенергію, дитячий одяг і взуття, житлове будівництво і послуги транспорту запропоновані, за деяким виключенням, нульові ставки</w:t>
      </w:r>
      <w:r w:rsidR="00FF35E1" w:rsidRPr="008B167F">
        <w:rPr>
          <w:lang w:val="uk-UA"/>
        </w:rPr>
        <w:t xml:space="preserve">. </w:t>
      </w:r>
      <w:r w:rsidRPr="008B167F">
        <w:rPr>
          <w:lang w:val="uk-UA"/>
        </w:rPr>
        <w:t>Як форма універсального акцизу ПДВ наділений відчутними соціальними преференціями, розрахованими на заспокоєння масових емоцій, що, звісно, не заважає його суспільному іміджу</w:t>
      </w:r>
      <w:r w:rsidR="00FF35E1" w:rsidRPr="008B167F">
        <w:rPr>
          <w:lang w:val="uk-UA"/>
        </w:rPr>
        <w:t>.</w:t>
      </w:r>
    </w:p>
    <w:p w:rsidR="00FF35E1" w:rsidRPr="008B167F" w:rsidRDefault="008B7E58" w:rsidP="00FF35E1">
      <w:pPr>
        <w:ind w:firstLine="709"/>
        <w:rPr>
          <w:lang w:val="uk-UA"/>
        </w:rPr>
      </w:pPr>
      <w:r w:rsidRPr="008B167F">
        <w:rPr>
          <w:lang w:val="uk-UA"/>
        </w:rPr>
        <w:t>Саме тому, податок на додану вартість завоював репутацію унікального фіскального інструмента оптимального розподілу ресурсів</w:t>
      </w:r>
      <w:r w:rsidR="00FF35E1" w:rsidRPr="008B167F">
        <w:rPr>
          <w:lang w:val="uk-UA"/>
        </w:rPr>
        <w:t xml:space="preserve">. </w:t>
      </w:r>
      <w:r w:rsidRPr="008B167F">
        <w:rPr>
          <w:lang w:val="uk-UA"/>
        </w:rPr>
        <w:t>Суспільно необхідні перерозподільчі мікро</w:t>
      </w:r>
      <w:r w:rsidR="00FF35E1" w:rsidRPr="008B167F">
        <w:rPr>
          <w:lang w:val="uk-UA"/>
        </w:rPr>
        <w:t xml:space="preserve">- </w:t>
      </w:r>
      <w:r w:rsidRPr="008B167F">
        <w:rPr>
          <w:lang w:val="uk-UA"/>
        </w:rPr>
        <w:t>і макроекономічні ефекти цього податку виявились найбільш суспільно прийнятними</w:t>
      </w:r>
      <w:r w:rsidR="00FF35E1" w:rsidRPr="008B167F">
        <w:rPr>
          <w:lang w:val="uk-UA"/>
        </w:rPr>
        <w:t xml:space="preserve">. </w:t>
      </w:r>
      <w:r w:rsidRPr="008B167F">
        <w:rPr>
          <w:lang w:val="uk-UA"/>
        </w:rPr>
        <w:t>Ось чому ПДВ привертає увагу країн, які намагаються підвищити темпи економічного росту</w:t>
      </w:r>
      <w:r w:rsidR="00FF35E1" w:rsidRPr="008B167F">
        <w:rPr>
          <w:lang w:val="uk-UA"/>
        </w:rPr>
        <w:t>.</w:t>
      </w:r>
    </w:p>
    <w:p w:rsidR="00FF35E1" w:rsidRPr="008B167F" w:rsidRDefault="008B7E58" w:rsidP="00FF35E1">
      <w:pPr>
        <w:ind w:firstLine="709"/>
        <w:rPr>
          <w:lang w:val="uk-UA"/>
        </w:rPr>
      </w:pPr>
      <w:r w:rsidRPr="008B167F">
        <w:rPr>
          <w:lang w:val="uk-UA"/>
        </w:rPr>
        <w:t>Разом з тим не завжди сам по собі ПДВ здатний принести успіх</w:t>
      </w:r>
      <w:r w:rsidR="00FF35E1" w:rsidRPr="008B167F">
        <w:rPr>
          <w:lang w:val="uk-UA"/>
        </w:rPr>
        <w:t xml:space="preserve">. </w:t>
      </w:r>
      <w:r w:rsidRPr="008B167F">
        <w:rPr>
          <w:lang w:val="uk-UA"/>
        </w:rPr>
        <w:t>Через свою адміністративну важкість податок на додану вартість малоефективний в тих країнах, які ще не досягли рівня впорядкованої ринкової економіки, високої фіскальної дисципліни, циві</w:t>
      </w:r>
      <w:r w:rsidR="00722110" w:rsidRPr="008B167F">
        <w:rPr>
          <w:lang w:val="uk-UA"/>
        </w:rPr>
        <w:t>лізованої громадської поведінки</w:t>
      </w:r>
      <w:r w:rsidR="00FF35E1" w:rsidRPr="008B167F">
        <w:rPr>
          <w:lang w:val="uk-UA"/>
        </w:rPr>
        <w:t xml:space="preserve"> [</w:t>
      </w:r>
      <w:r w:rsidR="00722110" w:rsidRPr="008B167F">
        <w:rPr>
          <w:lang w:val="uk-UA"/>
        </w:rPr>
        <w:t>26</w:t>
      </w:r>
      <w:r w:rsidR="00FF35E1" w:rsidRPr="008B167F">
        <w:rPr>
          <w:lang w:val="uk-UA"/>
        </w:rPr>
        <w:t>].</w:t>
      </w:r>
    </w:p>
    <w:p w:rsidR="00FF35E1" w:rsidRPr="008B167F" w:rsidRDefault="008B7E58" w:rsidP="00AB7A0C">
      <w:pPr>
        <w:pStyle w:val="2"/>
        <w:spacing w:line="360" w:lineRule="auto"/>
        <w:rPr>
          <w:rFonts w:ascii="Times New Roman" w:hAnsi="Times New Roman" w:cs="Times New Roman"/>
          <w:i/>
          <w:iCs/>
          <w:caps w:val="0"/>
          <w:smallCaps/>
          <w:sz w:val="28"/>
          <w:szCs w:val="28"/>
        </w:rPr>
      </w:pPr>
      <w:r w:rsidRPr="008B167F">
        <w:rPr>
          <w:rFonts w:ascii="Times New Roman" w:hAnsi="Times New Roman" w:cs="Times New Roman"/>
          <w:i/>
          <w:iCs/>
          <w:caps w:val="0"/>
          <w:smallCaps/>
          <w:sz w:val="28"/>
          <w:szCs w:val="28"/>
        </w:rPr>
        <w:br w:type="page"/>
      </w:r>
      <w:bookmarkStart w:id="4" w:name="_Toc264856669"/>
      <w:r w:rsidR="00AB7A0C">
        <w:rPr>
          <w:rFonts w:ascii="Times New Roman" w:hAnsi="Times New Roman" w:cs="Times New Roman"/>
          <w:i/>
          <w:iCs/>
          <w:caps w:val="0"/>
          <w:smallCaps/>
          <w:sz w:val="28"/>
          <w:szCs w:val="28"/>
        </w:rPr>
        <w:t>2. П</w:t>
      </w:r>
      <w:r w:rsidR="00AB7A0C" w:rsidRPr="008B167F">
        <w:rPr>
          <w:rFonts w:ascii="Times New Roman" w:hAnsi="Times New Roman" w:cs="Times New Roman"/>
          <w:i/>
          <w:iCs/>
          <w:caps w:val="0"/>
          <w:smallCaps/>
          <w:sz w:val="28"/>
          <w:szCs w:val="28"/>
        </w:rPr>
        <w:t>ринципи побудови і аналіз механізму справлення податку на додану вартість до бюджету</w:t>
      </w:r>
      <w:bookmarkEnd w:id="4"/>
    </w:p>
    <w:p w:rsidR="00AB7A0C" w:rsidRDefault="00AB7A0C" w:rsidP="00FF35E1">
      <w:pPr>
        <w:ind w:firstLine="709"/>
        <w:rPr>
          <w:lang w:val="uk-UA"/>
        </w:rPr>
      </w:pPr>
    </w:p>
    <w:p w:rsidR="00FF35E1" w:rsidRPr="008B167F" w:rsidRDefault="008B7E58" w:rsidP="00FF35E1">
      <w:pPr>
        <w:ind w:firstLine="709"/>
        <w:rPr>
          <w:lang w:val="uk-UA"/>
        </w:rPr>
      </w:pPr>
      <w:r w:rsidRPr="008B167F">
        <w:rPr>
          <w:lang w:val="uk-UA"/>
        </w:rPr>
        <w:t>Українське законодавство про ПДВ характеризується надто великою рухливістю та мінливістю</w:t>
      </w:r>
      <w:r w:rsidR="00FF35E1" w:rsidRPr="008B167F">
        <w:rPr>
          <w:lang w:val="uk-UA"/>
        </w:rPr>
        <w:t xml:space="preserve">. </w:t>
      </w:r>
      <w:r w:rsidRPr="008B167F">
        <w:rPr>
          <w:lang w:val="uk-UA"/>
        </w:rPr>
        <w:t>З часу прийняття першого Закону України</w:t>
      </w:r>
      <w:r w:rsidR="00FF35E1" w:rsidRPr="008B167F">
        <w:rPr>
          <w:lang w:val="uk-UA"/>
        </w:rPr>
        <w:t xml:space="preserve"> "</w:t>
      </w:r>
      <w:r w:rsidRPr="008B167F">
        <w:rPr>
          <w:lang w:val="uk-UA"/>
        </w:rPr>
        <w:t>Про податок на добавлену вартість</w:t>
      </w:r>
      <w:r w:rsidR="00FF35E1" w:rsidRPr="008B167F">
        <w:rPr>
          <w:lang w:val="uk-UA"/>
        </w:rPr>
        <w:t xml:space="preserve">" </w:t>
      </w:r>
      <w:r w:rsidRPr="008B167F">
        <w:rPr>
          <w:lang w:val="uk-UA"/>
        </w:rPr>
        <w:t>від 20</w:t>
      </w:r>
      <w:r w:rsidR="00FF35E1" w:rsidRPr="008B167F">
        <w:rPr>
          <w:lang w:val="uk-UA"/>
        </w:rPr>
        <w:t>.12.19</w:t>
      </w:r>
      <w:r w:rsidRPr="008B167F">
        <w:rPr>
          <w:lang w:val="uk-UA"/>
        </w:rPr>
        <w:t>91 р</w:t>
      </w:r>
      <w:r w:rsidR="00FF35E1" w:rsidRPr="008B167F">
        <w:rPr>
          <w:lang w:val="uk-UA"/>
        </w:rPr>
        <w:t xml:space="preserve">. </w:t>
      </w:r>
      <w:r w:rsidRPr="008B167F">
        <w:rPr>
          <w:lang w:val="uk-UA"/>
        </w:rPr>
        <w:t>видано ще чотири законодавчі акти, якими вносились зміни та доповнення до Закону</w:t>
      </w:r>
      <w:r w:rsidR="00FF35E1" w:rsidRPr="008B167F">
        <w:rPr>
          <w:lang w:val="uk-UA"/>
        </w:rPr>
        <w:t xml:space="preserve">. </w:t>
      </w:r>
      <w:r w:rsidRPr="008B167F">
        <w:rPr>
          <w:lang w:val="uk-UA"/>
        </w:rPr>
        <w:t>Пізніше став діяти Декрет Кабінету Міністрів України від 26</w:t>
      </w:r>
      <w:r w:rsidR="00FF35E1" w:rsidRPr="008B167F">
        <w:rPr>
          <w:lang w:val="uk-UA"/>
        </w:rPr>
        <w:t>.12.19</w:t>
      </w:r>
      <w:r w:rsidRPr="008B167F">
        <w:rPr>
          <w:lang w:val="uk-UA"/>
        </w:rPr>
        <w:t>92 р</w:t>
      </w:r>
      <w:r w:rsidR="00FF35E1" w:rsidRPr="008B167F">
        <w:rPr>
          <w:lang w:val="uk-UA"/>
        </w:rPr>
        <w:t>. "</w:t>
      </w:r>
      <w:r w:rsidRPr="008B167F">
        <w:rPr>
          <w:lang w:val="uk-UA"/>
        </w:rPr>
        <w:t>Про податок на добавлену вартість</w:t>
      </w:r>
      <w:r w:rsidR="00FF35E1" w:rsidRPr="008B167F">
        <w:rPr>
          <w:lang w:val="uk-UA"/>
        </w:rPr>
        <w:t xml:space="preserve">", </w:t>
      </w:r>
      <w:r w:rsidRPr="008B167F">
        <w:rPr>
          <w:lang w:val="uk-UA"/>
        </w:rPr>
        <w:t>до якого 13 разів вносилися зміни та доповнення</w:t>
      </w:r>
      <w:r w:rsidR="00FF35E1" w:rsidRPr="008B167F">
        <w:rPr>
          <w:lang w:val="uk-UA"/>
        </w:rPr>
        <w:t>.</w:t>
      </w:r>
    </w:p>
    <w:p w:rsidR="00FF35E1" w:rsidRPr="008B167F" w:rsidRDefault="008B7E58" w:rsidP="00FF35E1">
      <w:pPr>
        <w:ind w:firstLine="709"/>
        <w:rPr>
          <w:lang w:val="uk-UA"/>
        </w:rPr>
      </w:pPr>
      <w:r w:rsidRPr="008B167F">
        <w:rPr>
          <w:lang w:val="uk-UA"/>
        </w:rPr>
        <w:t>На сьогоднішній день податок на додану вартість в Україні регулюється Законом України</w:t>
      </w:r>
      <w:r w:rsidR="00FF35E1" w:rsidRPr="008B167F">
        <w:rPr>
          <w:lang w:val="uk-UA"/>
        </w:rPr>
        <w:t xml:space="preserve"> "</w:t>
      </w:r>
      <w:r w:rsidRPr="008B167F">
        <w:rPr>
          <w:lang w:val="uk-UA"/>
        </w:rPr>
        <w:t>Про податок на додану вартість</w:t>
      </w:r>
      <w:r w:rsidR="00FF35E1" w:rsidRPr="008B167F">
        <w:rPr>
          <w:lang w:val="uk-UA"/>
        </w:rPr>
        <w:t xml:space="preserve">", </w:t>
      </w:r>
      <w:r w:rsidRPr="008B167F">
        <w:rPr>
          <w:lang w:val="uk-UA"/>
        </w:rPr>
        <w:t>прийнятим Верховною Радою 3</w:t>
      </w:r>
      <w:r w:rsidR="00FF35E1" w:rsidRPr="008B167F">
        <w:rPr>
          <w:lang w:val="uk-UA"/>
        </w:rPr>
        <w:t>.04.19</w:t>
      </w:r>
      <w:r w:rsidRPr="008B167F">
        <w:rPr>
          <w:lang w:val="uk-UA"/>
        </w:rPr>
        <w:t>97 р</w:t>
      </w:r>
      <w:r w:rsidR="00FF35E1" w:rsidRPr="008B167F">
        <w:rPr>
          <w:lang w:val="uk-UA"/>
        </w:rPr>
        <w:t>.,</w:t>
      </w:r>
      <w:r w:rsidRPr="008B167F">
        <w:rPr>
          <w:lang w:val="uk-UA"/>
        </w:rPr>
        <w:t xml:space="preserve"> зміненим і доповн</w:t>
      </w:r>
      <w:r w:rsidR="00722110" w:rsidRPr="008B167F">
        <w:rPr>
          <w:lang w:val="uk-UA"/>
        </w:rPr>
        <w:t>еним більш як 50 разів</w:t>
      </w:r>
      <w:r w:rsidR="00FF35E1" w:rsidRPr="008B167F">
        <w:rPr>
          <w:lang w:val="uk-UA"/>
        </w:rPr>
        <w:t xml:space="preserve"> [</w:t>
      </w:r>
      <w:r w:rsidR="00722110" w:rsidRPr="008B167F">
        <w:rPr>
          <w:lang w:val="uk-UA"/>
        </w:rPr>
        <w:t>1</w:t>
      </w:r>
      <w:r w:rsidR="00FF35E1" w:rsidRPr="008B167F">
        <w:rPr>
          <w:lang w:val="uk-UA"/>
        </w:rPr>
        <w:t>].</w:t>
      </w:r>
    </w:p>
    <w:p w:rsidR="00FF35E1" w:rsidRPr="008B167F" w:rsidRDefault="008B7E58" w:rsidP="00FF35E1">
      <w:pPr>
        <w:ind w:firstLine="709"/>
        <w:rPr>
          <w:lang w:val="uk-UA"/>
        </w:rPr>
      </w:pPr>
      <w:r w:rsidRPr="008B167F">
        <w:rPr>
          <w:lang w:val="uk-UA"/>
        </w:rPr>
        <w:t>Даний Закон містить 11 статей, якими визначено категорії платників ПДВ, об'єкти, базу та ставки оподаткування, перелік неоподатковуваних та звільнених від оподаткування експортних та імпортних операцій, порядок спеціальної реєстрації платників ПДВ, визначення податкового кр</w:t>
      </w:r>
      <w:r w:rsidR="00722110" w:rsidRPr="008B167F">
        <w:rPr>
          <w:lang w:val="uk-UA"/>
        </w:rPr>
        <w:t>едиту та податкових зобов'язань</w:t>
      </w:r>
      <w:r w:rsidR="00FF35E1" w:rsidRPr="008B167F">
        <w:rPr>
          <w:lang w:val="uk-UA"/>
        </w:rPr>
        <w:t xml:space="preserve"> [</w:t>
      </w:r>
      <w:r w:rsidR="00722110" w:rsidRPr="008B167F">
        <w:rPr>
          <w:lang w:val="uk-UA"/>
        </w:rPr>
        <w:t>27</w:t>
      </w:r>
      <w:r w:rsidR="00FF35E1" w:rsidRPr="008B167F">
        <w:rPr>
          <w:lang w:val="uk-UA"/>
        </w:rPr>
        <w:t>].</w:t>
      </w:r>
    </w:p>
    <w:p w:rsidR="00AB7A0C" w:rsidRDefault="00AB7A0C" w:rsidP="00FF35E1">
      <w:pPr>
        <w:ind w:firstLine="709"/>
        <w:rPr>
          <w:lang w:val="uk-UA"/>
        </w:rPr>
      </w:pPr>
    </w:p>
    <w:p w:rsidR="00FF35E1" w:rsidRPr="008B167F" w:rsidRDefault="00AB7A0C" w:rsidP="00AB7A0C">
      <w:pPr>
        <w:pStyle w:val="2"/>
        <w:spacing w:line="360" w:lineRule="auto"/>
        <w:rPr>
          <w:rFonts w:ascii="Times New Roman" w:hAnsi="Times New Roman" w:cs="Times New Roman"/>
          <w:i/>
          <w:iCs/>
          <w:caps w:val="0"/>
          <w:smallCaps/>
          <w:sz w:val="28"/>
          <w:szCs w:val="28"/>
        </w:rPr>
      </w:pPr>
      <w:bookmarkStart w:id="5" w:name="_Toc264856670"/>
      <w:r>
        <w:rPr>
          <w:rFonts w:ascii="Times New Roman" w:hAnsi="Times New Roman" w:cs="Times New Roman"/>
          <w:i/>
          <w:iCs/>
          <w:caps w:val="0"/>
          <w:smallCaps/>
          <w:sz w:val="28"/>
          <w:szCs w:val="28"/>
        </w:rPr>
        <w:t xml:space="preserve">2.1 </w:t>
      </w:r>
      <w:r w:rsidR="00D343C8" w:rsidRPr="008B167F">
        <w:rPr>
          <w:rFonts w:ascii="Times New Roman" w:hAnsi="Times New Roman" w:cs="Times New Roman"/>
          <w:i/>
          <w:iCs/>
          <w:caps w:val="0"/>
          <w:smallCaps/>
          <w:sz w:val="28"/>
          <w:szCs w:val="28"/>
        </w:rPr>
        <w:t>Платники податку на додану вартість</w:t>
      </w:r>
      <w:bookmarkEnd w:id="5"/>
    </w:p>
    <w:p w:rsidR="00AB7A0C" w:rsidRDefault="00AB7A0C" w:rsidP="00FF35E1">
      <w:pPr>
        <w:ind w:firstLine="709"/>
        <w:rPr>
          <w:lang w:val="uk-UA"/>
        </w:rPr>
      </w:pPr>
    </w:p>
    <w:p w:rsidR="00FF35E1" w:rsidRPr="008B167F" w:rsidRDefault="008B7E58" w:rsidP="00FF35E1">
      <w:pPr>
        <w:ind w:firstLine="709"/>
        <w:rPr>
          <w:lang w:val="uk-UA"/>
        </w:rPr>
      </w:pPr>
      <w:r w:rsidRPr="008B167F">
        <w:rPr>
          <w:lang w:val="uk-UA"/>
        </w:rPr>
        <w:t>Платниками ПДВ є як суб'єкти, так і не суб'єкти підприємницької діяльності</w:t>
      </w:r>
      <w:r w:rsidR="00FF35E1" w:rsidRPr="008B167F">
        <w:rPr>
          <w:lang w:val="uk-UA"/>
        </w:rPr>
        <w:t xml:space="preserve"> (</w:t>
      </w:r>
      <w:r w:rsidRPr="008B167F">
        <w:rPr>
          <w:lang w:val="uk-UA"/>
        </w:rPr>
        <w:t>юридичні та фізичні особи</w:t>
      </w:r>
      <w:r w:rsidR="00FF35E1" w:rsidRPr="008B167F">
        <w:rPr>
          <w:lang w:val="uk-UA"/>
        </w:rPr>
        <w:t xml:space="preserve">) </w:t>
      </w:r>
      <w:r w:rsidRPr="008B167F">
        <w:rPr>
          <w:lang w:val="uk-UA"/>
        </w:rPr>
        <w:t>за умови, якщо обсяг їхніх оподатковуваних операцій з продажу товарів</w:t>
      </w:r>
      <w:r w:rsidR="00FF35E1" w:rsidRPr="008B167F">
        <w:rPr>
          <w:lang w:val="uk-UA"/>
        </w:rPr>
        <w:t xml:space="preserve"> (</w:t>
      </w:r>
      <w:r w:rsidRPr="008B167F">
        <w:rPr>
          <w:lang w:val="uk-UA"/>
        </w:rPr>
        <w:t>робіт, послуг</w:t>
      </w:r>
      <w:r w:rsidR="00FF35E1" w:rsidRPr="008B167F">
        <w:rPr>
          <w:lang w:val="uk-UA"/>
        </w:rPr>
        <w:t xml:space="preserve">) </w:t>
      </w:r>
      <w:r w:rsidRPr="008B167F">
        <w:rPr>
          <w:lang w:val="uk-UA"/>
        </w:rPr>
        <w:t>протягом будь-якого періоду за останні дванадцять календарних місяців перевищував 1200 неоподатковуваних мінімумів доходів громадян</w:t>
      </w:r>
      <w:r w:rsidR="00FF35E1" w:rsidRPr="008B167F">
        <w:rPr>
          <w:lang w:val="uk-UA"/>
        </w:rPr>
        <w:t xml:space="preserve">. </w:t>
      </w:r>
      <w:r w:rsidRPr="008B167F">
        <w:rPr>
          <w:lang w:val="uk-UA"/>
        </w:rPr>
        <w:t>Сплачують податок також особи, які ввозять</w:t>
      </w:r>
      <w:r w:rsidR="00FF35E1" w:rsidRPr="008B167F">
        <w:rPr>
          <w:lang w:val="uk-UA"/>
        </w:rPr>
        <w:t xml:space="preserve"> (</w:t>
      </w:r>
      <w:r w:rsidRPr="008B167F">
        <w:rPr>
          <w:lang w:val="uk-UA"/>
        </w:rPr>
        <w:t>пересилають</w:t>
      </w:r>
      <w:r w:rsidR="00FF35E1" w:rsidRPr="008B167F">
        <w:rPr>
          <w:lang w:val="uk-UA"/>
        </w:rPr>
        <w:t xml:space="preserve">) </w:t>
      </w:r>
      <w:r w:rsidRPr="008B167F">
        <w:rPr>
          <w:lang w:val="uk-UA"/>
        </w:rPr>
        <w:t xml:space="preserve">товари на митну територію України, в тому числі фізичні особи </w:t>
      </w:r>
      <w:r w:rsidR="00FF35E1" w:rsidRPr="008B167F">
        <w:rPr>
          <w:lang w:val="uk-UA"/>
        </w:rPr>
        <w:t>-</w:t>
      </w:r>
      <w:r w:rsidRPr="008B167F">
        <w:rPr>
          <w:lang w:val="uk-UA"/>
        </w:rPr>
        <w:t xml:space="preserve"> на підакцизні товари, в обсягах вартістю понад 200 євро, та які здійснюють підприємницьку діяльність з торгівлі за готівку</w:t>
      </w:r>
      <w:r w:rsidR="00FF35E1" w:rsidRPr="008B167F">
        <w:rPr>
          <w:lang w:val="uk-UA"/>
        </w:rPr>
        <w:t xml:space="preserve"> (</w:t>
      </w:r>
      <w:r w:rsidRPr="008B167F">
        <w:rPr>
          <w:lang w:val="uk-UA"/>
        </w:rPr>
        <w:t>крім фізичних осіб за умови сплати ринкового збору</w:t>
      </w:r>
      <w:r w:rsidR="00FF35E1" w:rsidRPr="008B167F">
        <w:rPr>
          <w:lang w:val="uk-UA"/>
        </w:rPr>
        <w:t xml:space="preserve">). </w:t>
      </w:r>
      <w:r w:rsidRPr="008B167F">
        <w:rPr>
          <w:lang w:val="uk-UA"/>
        </w:rPr>
        <w:t>Категорію платників податку на додану вартість поповнюють особи, які на митній території України надають послуги, пов'язані з транзитом пасажирів або вантажів через митну територію України</w:t>
      </w:r>
      <w:r w:rsidR="00FF35E1" w:rsidRPr="008B167F">
        <w:rPr>
          <w:lang w:val="uk-UA"/>
        </w:rPr>
        <w:t xml:space="preserve">; </w:t>
      </w:r>
      <w:r w:rsidRPr="008B167F">
        <w:rPr>
          <w:lang w:val="uk-UA"/>
        </w:rPr>
        <w:t>особи, відповідальні за внесення податку до бюджету по об'єктах оподаткування на залізничному транспорті, визначені у порядку, встановленому Кабінетом Міністрів України</w:t>
      </w:r>
      <w:r w:rsidR="00FF35E1" w:rsidRPr="008B167F">
        <w:rPr>
          <w:lang w:val="uk-UA"/>
        </w:rPr>
        <w:t xml:space="preserve">; </w:t>
      </w:r>
      <w:r w:rsidRPr="008B167F">
        <w:rPr>
          <w:lang w:val="uk-UA"/>
        </w:rPr>
        <w:t>особи, які надають послуги зв'язку і здійснюють консолідований облік доходів та витрат, пов'язаних з наданням таких послуг та отриманих</w:t>
      </w:r>
      <w:r w:rsidR="00FF35E1" w:rsidRPr="008B167F">
        <w:rPr>
          <w:lang w:val="uk-UA"/>
        </w:rPr>
        <w:t xml:space="preserve"> (</w:t>
      </w:r>
      <w:r w:rsidRPr="008B167F">
        <w:rPr>
          <w:lang w:val="uk-UA"/>
        </w:rPr>
        <w:t>понесених</w:t>
      </w:r>
      <w:r w:rsidR="00FF35E1" w:rsidRPr="008B167F">
        <w:rPr>
          <w:lang w:val="uk-UA"/>
        </w:rPr>
        <w:t xml:space="preserve">) </w:t>
      </w:r>
      <w:r w:rsidRPr="008B167F">
        <w:rPr>
          <w:lang w:val="uk-UA"/>
        </w:rPr>
        <w:t>іншими особами, що знаходяться в підпорядкуванні перших</w:t>
      </w:r>
      <w:r w:rsidR="00FF35E1" w:rsidRPr="008B167F">
        <w:rPr>
          <w:lang w:val="uk-UA"/>
        </w:rPr>
        <w:t>.</w:t>
      </w:r>
    </w:p>
    <w:p w:rsidR="00FF35E1" w:rsidRPr="008B167F" w:rsidRDefault="00636FED" w:rsidP="00FF35E1">
      <w:pPr>
        <w:ind w:firstLine="709"/>
        <w:rPr>
          <w:lang w:val="uk-UA"/>
        </w:rPr>
      </w:pPr>
      <w:r w:rsidRPr="008B167F">
        <w:rPr>
          <w:lang w:val="uk-UA"/>
        </w:rPr>
        <w:t>Фактично всю систему платників можна розділити на дві групи</w:t>
      </w:r>
      <w:r w:rsidR="00FF35E1" w:rsidRPr="008B167F">
        <w:rPr>
          <w:lang w:val="uk-UA"/>
        </w:rPr>
        <w:t xml:space="preserve">: </w:t>
      </w:r>
      <w:r w:rsidRPr="008B167F">
        <w:rPr>
          <w:lang w:val="uk-UA"/>
        </w:rPr>
        <w:t>юридичні та фізичні особи</w:t>
      </w:r>
      <w:r w:rsidR="00FF35E1" w:rsidRPr="008B167F">
        <w:rPr>
          <w:lang w:val="uk-UA"/>
        </w:rPr>
        <w:t xml:space="preserve">. </w:t>
      </w:r>
      <w:r w:rsidRPr="008B167F">
        <w:rPr>
          <w:lang w:val="uk-UA"/>
        </w:rPr>
        <w:t>Особа</w:t>
      </w:r>
      <w:r w:rsidR="00FF35E1" w:rsidRPr="008B167F">
        <w:rPr>
          <w:lang w:val="uk-UA"/>
        </w:rPr>
        <w:t xml:space="preserve"> - </w:t>
      </w:r>
      <w:r w:rsidRPr="008B167F">
        <w:rPr>
          <w:lang w:val="uk-UA"/>
        </w:rPr>
        <w:t>це будь-яка із зазначених далі осіб, незалежно від того, чи є така особа резидентом або ні</w:t>
      </w:r>
      <w:r w:rsidR="00FF35E1" w:rsidRPr="008B167F">
        <w:rPr>
          <w:lang w:val="uk-UA"/>
        </w:rPr>
        <w:t>:</w:t>
      </w:r>
    </w:p>
    <w:p w:rsidR="00FF35E1" w:rsidRPr="008B167F" w:rsidRDefault="00636FED" w:rsidP="00FF35E1">
      <w:pPr>
        <w:ind w:firstLine="709"/>
        <w:rPr>
          <w:lang w:val="uk-UA"/>
        </w:rPr>
      </w:pPr>
      <w:r w:rsidRPr="008B167F">
        <w:rPr>
          <w:lang w:val="uk-UA"/>
        </w:rPr>
        <w:t>суб'єкт підприємницької діяльності, у тому числі підприємство з іноземними інвестиціями незалежно від форми та часу внесення цих інвестицій</w:t>
      </w:r>
      <w:r w:rsidR="00FF35E1" w:rsidRPr="008B167F">
        <w:rPr>
          <w:lang w:val="uk-UA"/>
        </w:rPr>
        <w:t>;</w:t>
      </w:r>
    </w:p>
    <w:p w:rsidR="00FF35E1" w:rsidRPr="008B167F" w:rsidRDefault="00636FED" w:rsidP="00FF35E1">
      <w:pPr>
        <w:ind w:firstLine="709"/>
        <w:rPr>
          <w:lang w:val="uk-UA"/>
        </w:rPr>
      </w:pPr>
      <w:r w:rsidRPr="008B167F">
        <w:rPr>
          <w:lang w:val="uk-UA"/>
        </w:rPr>
        <w:t>інша юридична особа, що не є суб'єктом підприємницької діяльності</w:t>
      </w:r>
      <w:r w:rsidR="00FF35E1" w:rsidRPr="008B167F">
        <w:rPr>
          <w:lang w:val="uk-UA"/>
        </w:rPr>
        <w:t>;</w:t>
      </w:r>
    </w:p>
    <w:p w:rsidR="00FF35E1" w:rsidRPr="008B167F" w:rsidRDefault="00636FED" w:rsidP="00FF35E1">
      <w:pPr>
        <w:ind w:firstLine="709"/>
        <w:rPr>
          <w:lang w:val="uk-UA"/>
        </w:rPr>
      </w:pPr>
      <w:r w:rsidRPr="008B167F">
        <w:rPr>
          <w:lang w:val="uk-UA"/>
        </w:rPr>
        <w:t>фізична особа</w:t>
      </w:r>
      <w:r w:rsidR="00FF35E1" w:rsidRPr="008B167F">
        <w:rPr>
          <w:lang w:val="uk-UA"/>
        </w:rPr>
        <w:t xml:space="preserve"> (</w:t>
      </w:r>
      <w:r w:rsidRPr="008B167F">
        <w:rPr>
          <w:lang w:val="uk-UA"/>
        </w:rPr>
        <w:t>громадянин, іноземний громадянин або особа без громадянства</w:t>
      </w:r>
      <w:r w:rsidR="00FF35E1" w:rsidRPr="008B167F">
        <w:rPr>
          <w:lang w:val="uk-UA"/>
        </w:rPr>
        <w:t>),</w:t>
      </w:r>
      <w:r w:rsidRPr="008B167F">
        <w:rPr>
          <w:lang w:val="uk-UA"/>
        </w:rPr>
        <w:t xml:space="preserve"> діяльність якої віднесено до підприємницької відповідно до законодавства, або та, яка ввозить</w:t>
      </w:r>
      <w:r w:rsidR="00FF35E1" w:rsidRPr="008B167F">
        <w:rPr>
          <w:lang w:val="uk-UA"/>
        </w:rPr>
        <w:t xml:space="preserve"> (</w:t>
      </w:r>
      <w:r w:rsidRPr="008B167F">
        <w:rPr>
          <w:lang w:val="uk-UA"/>
        </w:rPr>
        <w:t>пересилає</w:t>
      </w:r>
      <w:r w:rsidR="00FF35E1" w:rsidRPr="008B167F">
        <w:rPr>
          <w:lang w:val="uk-UA"/>
        </w:rPr>
        <w:t xml:space="preserve">) </w:t>
      </w:r>
      <w:r w:rsidRPr="008B167F">
        <w:rPr>
          <w:lang w:val="uk-UA"/>
        </w:rPr>
        <w:t>то</w:t>
      </w:r>
      <w:r w:rsidR="00722110" w:rsidRPr="008B167F">
        <w:rPr>
          <w:lang w:val="uk-UA"/>
        </w:rPr>
        <w:t>вари на митну територію України</w:t>
      </w:r>
      <w:r w:rsidR="00FF35E1" w:rsidRPr="008B167F">
        <w:rPr>
          <w:lang w:val="uk-UA"/>
        </w:rPr>
        <w:t xml:space="preserve"> [</w:t>
      </w:r>
      <w:r w:rsidR="00722110" w:rsidRPr="008B167F">
        <w:rPr>
          <w:lang w:val="uk-UA"/>
        </w:rPr>
        <w:t>36</w:t>
      </w:r>
      <w:r w:rsidR="00FF35E1" w:rsidRPr="008B167F">
        <w:rPr>
          <w:lang w:val="uk-UA"/>
        </w:rPr>
        <w:t>].</w:t>
      </w:r>
    </w:p>
    <w:p w:rsidR="00FF35E1" w:rsidRPr="008B167F" w:rsidRDefault="008B7E58" w:rsidP="00FF35E1">
      <w:pPr>
        <w:ind w:firstLine="709"/>
        <w:rPr>
          <w:lang w:val="uk-UA"/>
        </w:rPr>
      </w:pPr>
      <w:r w:rsidRPr="008B167F">
        <w:rPr>
          <w:lang w:val="uk-UA"/>
        </w:rPr>
        <w:t>Відповідно до міжнародних норм справляння ПДВ та необхідності створення єдиної бази даних про платників податку останні проходять спеціальну реєстрацію у державній податковій адміністрації за місцем їх знаходження з метою отримання Свідоцтва про реєстрацію платника ПДВ та індивідуального податкового номера платника ПДВ</w:t>
      </w:r>
      <w:r w:rsidR="00FF35E1" w:rsidRPr="008B167F">
        <w:rPr>
          <w:lang w:val="uk-UA"/>
        </w:rPr>
        <w:t>.</w:t>
      </w:r>
    </w:p>
    <w:p w:rsidR="00FF35E1" w:rsidRPr="008B167F" w:rsidRDefault="008B7E58" w:rsidP="00FF35E1">
      <w:pPr>
        <w:ind w:firstLine="709"/>
        <w:rPr>
          <w:lang w:val="uk-UA"/>
        </w:rPr>
      </w:pPr>
      <w:r w:rsidRPr="008B167F">
        <w:rPr>
          <w:lang w:val="uk-UA"/>
        </w:rPr>
        <w:t>Індивідуальний податковий номер платника податку на додану вартість має 12-значний код</w:t>
      </w:r>
      <w:r w:rsidR="00FF35E1" w:rsidRPr="008B167F">
        <w:rPr>
          <w:lang w:val="uk-UA"/>
        </w:rPr>
        <w:t xml:space="preserve">. </w:t>
      </w:r>
      <w:r w:rsidRPr="008B167F">
        <w:rPr>
          <w:lang w:val="uk-UA"/>
        </w:rPr>
        <w:t>Оригінал свідоцтва видається у єдиному примірнику і зберігається на підприємстві як документ суворої звітності</w:t>
      </w:r>
      <w:r w:rsidR="00FF35E1" w:rsidRPr="008B167F">
        <w:rPr>
          <w:lang w:val="uk-UA"/>
        </w:rPr>
        <w:t xml:space="preserve">. </w:t>
      </w:r>
      <w:r w:rsidRPr="008B167F">
        <w:rPr>
          <w:lang w:val="uk-UA"/>
        </w:rPr>
        <w:t>Крім цього, можна одержати і необхідну кількість копій для своїх філій, торгівельних точок тощо</w:t>
      </w:r>
      <w:r w:rsidR="00FF35E1" w:rsidRPr="008B167F">
        <w:rPr>
          <w:lang w:val="uk-UA"/>
        </w:rPr>
        <w:t xml:space="preserve">. </w:t>
      </w:r>
      <w:r w:rsidRPr="008B167F">
        <w:rPr>
          <w:lang w:val="uk-UA"/>
        </w:rPr>
        <w:t>Це може бути звичайна ксерокопія, але обов'язково засвідчена у відповідній податковій адміністрації</w:t>
      </w:r>
      <w:r w:rsidR="00FF35E1" w:rsidRPr="008B167F">
        <w:rPr>
          <w:lang w:val="uk-UA"/>
        </w:rPr>
        <w:t xml:space="preserve">. </w:t>
      </w:r>
      <w:r w:rsidRPr="008B167F">
        <w:rPr>
          <w:lang w:val="uk-UA"/>
        </w:rPr>
        <w:t>Необхідною умовою реєстрації в якості платника ПДВ є також наявність у бухгалтера і директора особового ідентифікаційного номера громадянина-податкоплатника</w:t>
      </w:r>
      <w:r w:rsidR="00FF35E1" w:rsidRPr="008B167F">
        <w:rPr>
          <w:lang w:val="uk-UA"/>
        </w:rPr>
        <w:t>.</w:t>
      </w:r>
    </w:p>
    <w:p w:rsidR="00FF35E1" w:rsidRPr="008B167F" w:rsidRDefault="008B7E58" w:rsidP="00FF35E1">
      <w:pPr>
        <w:ind w:firstLine="709"/>
        <w:rPr>
          <w:lang w:val="uk-UA"/>
        </w:rPr>
      </w:pPr>
      <w:r w:rsidRPr="008B167F">
        <w:rPr>
          <w:lang w:val="uk-UA"/>
        </w:rPr>
        <w:t>Після проходження вищезгаданої процедури реєстрації платники отримують право на нарахування податку та складання податкової накладної при продажу товарів</w:t>
      </w:r>
      <w:r w:rsidR="00FF35E1" w:rsidRPr="008B167F">
        <w:rPr>
          <w:lang w:val="uk-UA"/>
        </w:rPr>
        <w:t xml:space="preserve"> (</w:t>
      </w:r>
      <w:r w:rsidRPr="008B167F">
        <w:rPr>
          <w:lang w:val="uk-UA"/>
        </w:rPr>
        <w:t>робіт, послуг</w:t>
      </w:r>
      <w:r w:rsidR="00FF35E1" w:rsidRPr="008B167F">
        <w:rPr>
          <w:lang w:val="uk-UA"/>
        </w:rPr>
        <w:t xml:space="preserve">). </w:t>
      </w:r>
      <w:r w:rsidRPr="008B167F">
        <w:rPr>
          <w:lang w:val="uk-UA"/>
        </w:rPr>
        <w:t>Податкова накладна надається продавцем покупцеві за умови їхньої реєстрації як платників ПДВ та є документом, який дає право</w:t>
      </w:r>
      <w:r w:rsidR="00FF35E1" w:rsidRPr="008B167F">
        <w:rPr>
          <w:lang w:val="uk-UA"/>
        </w:rPr>
        <w:t>:</w:t>
      </w:r>
    </w:p>
    <w:p w:rsidR="00FF35E1" w:rsidRPr="008B167F" w:rsidRDefault="008B7E58" w:rsidP="00FF35E1">
      <w:pPr>
        <w:ind w:firstLine="709"/>
        <w:rPr>
          <w:lang w:val="uk-UA"/>
        </w:rPr>
      </w:pPr>
      <w:r w:rsidRPr="008B167F">
        <w:rPr>
          <w:lang w:val="uk-UA"/>
        </w:rPr>
        <w:t>продавцю на визначення податкових зобов'язань</w:t>
      </w:r>
      <w:r w:rsidR="00FF35E1" w:rsidRPr="008B167F">
        <w:rPr>
          <w:lang w:val="uk-UA"/>
        </w:rPr>
        <w:t xml:space="preserve"> (</w:t>
      </w:r>
      <w:r w:rsidRPr="008B167F">
        <w:rPr>
          <w:lang w:val="uk-UA"/>
        </w:rPr>
        <w:t>ПЗ</w:t>
      </w:r>
      <w:r w:rsidR="00FF35E1" w:rsidRPr="008B167F">
        <w:rPr>
          <w:lang w:val="uk-UA"/>
        </w:rPr>
        <w:t>);</w:t>
      </w:r>
    </w:p>
    <w:p w:rsidR="00FF35E1" w:rsidRPr="008B167F" w:rsidRDefault="008B7E58" w:rsidP="00FF35E1">
      <w:pPr>
        <w:ind w:firstLine="709"/>
        <w:rPr>
          <w:lang w:val="uk-UA"/>
        </w:rPr>
      </w:pPr>
      <w:r w:rsidRPr="008B167F">
        <w:rPr>
          <w:lang w:val="uk-UA"/>
        </w:rPr>
        <w:t>покупцю на зменшення податкових зобов'язань протягом звітного періоду на суму ПДВ, сплаченого у зв'язку з придбанням товарів, вартість яких відноситься до складу валових витрат</w:t>
      </w:r>
      <w:r w:rsidR="00FF35E1" w:rsidRPr="008B167F">
        <w:rPr>
          <w:lang w:val="uk-UA"/>
        </w:rPr>
        <w:t xml:space="preserve"> (</w:t>
      </w:r>
      <w:r w:rsidRPr="008B167F">
        <w:rPr>
          <w:lang w:val="uk-UA"/>
        </w:rPr>
        <w:t xml:space="preserve">податковий кредит </w:t>
      </w:r>
      <w:r w:rsidR="00FF35E1" w:rsidRPr="008B167F">
        <w:rPr>
          <w:lang w:val="uk-UA"/>
        </w:rPr>
        <w:t>-</w:t>
      </w:r>
      <w:r w:rsidRPr="008B167F">
        <w:rPr>
          <w:lang w:val="uk-UA"/>
        </w:rPr>
        <w:t xml:space="preserve"> ПК</w:t>
      </w:r>
      <w:r w:rsidR="00FF35E1" w:rsidRPr="008B167F">
        <w:rPr>
          <w:lang w:val="uk-UA"/>
        </w:rPr>
        <w:t>).</w:t>
      </w:r>
    </w:p>
    <w:p w:rsidR="00FF35E1" w:rsidRPr="008B167F" w:rsidRDefault="00636FED" w:rsidP="00FF35E1">
      <w:pPr>
        <w:ind w:firstLine="709"/>
        <w:rPr>
          <w:lang w:val="uk-UA"/>
        </w:rPr>
      </w:pPr>
      <w:r w:rsidRPr="008B167F">
        <w:rPr>
          <w:lang w:val="uk-UA"/>
        </w:rPr>
        <w:t>Якщо при виникненні податку на додану вартість його можна було б віднести до податків з юридичних осіб, то на цей час він є класичним варіантом податку, що передбачає змішаного платника</w:t>
      </w:r>
      <w:r w:rsidR="00FF35E1" w:rsidRPr="008B167F">
        <w:rPr>
          <w:lang w:val="uk-UA"/>
        </w:rPr>
        <w:t xml:space="preserve">. </w:t>
      </w:r>
      <w:r w:rsidRPr="008B167F">
        <w:rPr>
          <w:lang w:val="uk-UA"/>
        </w:rPr>
        <w:t>Тому серед платників цього податку стійку групу складають фізичні особи, що здійснюють підприємницьку діяльність</w:t>
      </w:r>
      <w:r w:rsidR="00FF35E1" w:rsidRPr="008B167F">
        <w:rPr>
          <w:lang w:val="uk-UA"/>
        </w:rPr>
        <w:t xml:space="preserve">. </w:t>
      </w:r>
      <w:r w:rsidRPr="008B167F">
        <w:rPr>
          <w:lang w:val="uk-UA"/>
        </w:rPr>
        <w:t>У цьому разі можна говорити про виділення фізичної особи як умовного платника</w:t>
      </w:r>
      <w:r w:rsidR="00FF35E1" w:rsidRPr="008B167F">
        <w:rPr>
          <w:lang w:val="uk-UA"/>
        </w:rPr>
        <w:t xml:space="preserve">. </w:t>
      </w:r>
      <w:r w:rsidRPr="008B167F">
        <w:rPr>
          <w:lang w:val="uk-UA"/>
        </w:rPr>
        <w:t>Іншими словами, він виступатиме платником податку на додану вартість виключно за таких умов</w:t>
      </w:r>
      <w:r w:rsidR="00FF35E1" w:rsidRPr="008B167F">
        <w:rPr>
          <w:lang w:val="uk-UA"/>
        </w:rPr>
        <w:t>:</w:t>
      </w:r>
    </w:p>
    <w:p w:rsidR="00FF35E1" w:rsidRPr="008B167F" w:rsidRDefault="00636FED" w:rsidP="00FF35E1">
      <w:pPr>
        <w:ind w:firstLine="709"/>
        <w:rPr>
          <w:lang w:val="uk-UA"/>
        </w:rPr>
      </w:pPr>
      <w:r w:rsidRPr="008B167F">
        <w:rPr>
          <w:lang w:val="uk-UA"/>
        </w:rPr>
        <w:t>якщо обсяг операцій з продажу товарів</w:t>
      </w:r>
      <w:r w:rsidR="00FF35E1" w:rsidRPr="008B167F">
        <w:rPr>
          <w:lang w:val="uk-UA"/>
        </w:rPr>
        <w:t xml:space="preserve"> (</w:t>
      </w:r>
      <w:r w:rsidRPr="008B167F">
        <w:rPr>
          <w:lang w:val="uk-UA"/>
        </w:rPr>
        <w:t>робіт, послуг</w:t>
      </w:r>
      <w:r w:rsidR="00FF35E1" w:rsidRPr="008B167F">
        <w:rPr>
          <w:lang w:val="uk-UA"/>
        </w:rPr>
        <w:t>),</w:t>
      </w:r>
      <w:r w:rsidRPr="008B167F">
        <w:rPr>
          <w:lang w:val="uk-UA"/>
        </w:rPr>
        <w:t xml:space="preserve"> які оподатковуються, обчислюється за останні 12 календарних місяців</w:t>
      </w:r>
      <w:r w:rsidR="00FF35E1" w:rsidRPr="008B167F">
        <w:rPr>
          <w:lang w:val="uk-UA"/>
        </w:rPr>
        <w:t>;</w:t>
      </w:r>
    </w:p>
    <w:p w:rsidR="00FF35E1" w:rsidRPr="008B167F" w:rsidRDefault="00636FED" w:rsidP="00FF35E1">
      <w:pPr>
        <w:ind w:firstLine="709"/>
        <w:rPr>
          <w:lang w:val="uk-UA"/>
        </w:rPr>
      </w:pPr>
      <w:r w:rsidRPr="008B167F">
        <w:rPr>
          <w:lang w:val="uk-UA"/>
        </w:rPr>
        <w:t>якщо обсяг подібних операцій перевищує 3600 неоподатковуваних мінімумів доходів громадян, тобто 61200 грн</w:t>
      </w:r>
      <w:r w:rsidR="00FF35E1" w:rsidRPr="008B167F">
        <w:rPr>
          <w:lang w:val="uk-UA"/>
        </w:rPr>
        <w:t>.</w:t>
      </w:r>
    </w:p>
    <w:p w:rsidR="00FF35E1" w:rsidRPr="008B167F" w:rsidRDefault="00636FED" w:rsidP="00FF35E1">
      <w:pPr>
        <w:ind w:firstLine="709"/>
        <w:rPr>
          <w:lang w:val="uk-UA"/>
        </w:rPr>
      </w:pPr>
      <w:r w:rsidRPr="008B167F">
        <w:rPr>
          <w:lang w:val="uk-UA"/>
        </w:rPr>
        <w:t>Платники розділені на дві великі групи залежно від того здійснюють вони від свого імені виробничу або іншу підприємницьку діяльність на території України або ввозять в Україну товари як для власних, так і для виробничих потреб з метою реалізації у вільному обороті, а також на правах комісії, лізингу і тимчасово</w:t>
      </w:r>
      <w:r w:rsidR="00FF35E1" w:rsidRPr="008B167F">
        <w:rPr>
          <w:lang w:val="uk-UA"/>
        </w:rPr>
        <w:t>.</w:t>
      </w:r>
    </w:p>
    <w:p w:rsidR="00FF35E1" w:rsidRPr="008B167F" w:rsidRDefault="00636FED" w:rsidP="00FF35E1">
      <w:pPr>
        <w:ind w:firstLine="709"/>
        <w:rPr>
          <w:lang w:val="uk-UA"/>
        </w:rPr>
      </w:pPr>
      <w:r w:rsidRPr="008B167F">
        <w:rPr>
          <w:lang w:val="uk-UA"/>
        </w:rPr>
        <w:t>Платника ПДВ можна представити як певну систему суб'єктів</w:t>
      </w:r>
      <w:r w:rsidR="00FF35E1" w:rsidRPr="008B167F">
        <w:rPr>
          <w:lang w:val="uk-UA"/>
        </w:rPr>
        <w:t>:</w:t>
      </w:r>
    </w:p>
    <w:p w:rsidR="00FF35E1" w:rsidRPr="008B167F" w:rsidRDefault="00636FED" w:rsidP="00FF35E1">
      <w:pPr>
        <w:ind w:firstLine="709"/>
        <w:rPr>
          <w:lang w:val="uk-UA"/>
        </w:rPr>
      </w:pPr>
      <w:r w:rsidRPr="008B167F">
        <w:rPr>
          <w:lang w:val="uk-UA"/>
        </w:rPr>
        <w:t>1 Особа, обсяг оподатковуваних податком операцій з продажу товарів</w:t>
      </w:r>
      <w:r w:rsidR="00FF35E1" w:rsidRPr="008B167F">
        <w:rPr>
          <w:lang w:val="uk-UA"/>
        </w:rPr>
        <w:t xml:space="preserve"> (</w:t>
      </w:r>
      <w:r w:rsidRPr="008B167F">
        <w:rPr>
          <w:lang w:val="uk-UA"/>
        </w:rPr>
        <w:t>робіт, послуг</w:t>
      </w:r>
      <w:r w:rsidR="00FF35E1" w:rsidRPr="008B167F">
        <w:rPr>
          <w:lang w:val="uk-UA"/>
        </w:rPr>
        <w:t xml:space="preserve">) </w:t>
      </w:r>
      <w:r w:rsidRPr="008B167F">
        <w:rPr>
          <w:lang w:val="uk-UA"/>
        </w:rPr>
        <w:t>якої протягом будь-якого періоду з останніх дванадцяти календарних місяців перевищував 3600неоподатковуваних мінімумів доходів громадян</w:t>
      </w:r>
      <w:r w:rsidR="00FF35E1" w:rsidRPr="008B167F">
        <w:rPr>
          <w:lang w:val="uk-UA"/>
        </w:rPr>
        <w:t>.</w:t>
      </w:r>
    </w:p>
    <w:p w:rsidR="00FF35E1" w:rsidRPr="008B167F" w:rsidRDefault="00636FED" w:rsidP="00FF35E1">
      <w:pPr>
        <w:ind w:firstLine="709"/>
        <w:rPr>
          <w:lang w:val="uk-UA"/>
        </w:rPr>
      </w:pPr>
      <w:r w:rsidRPr="008B167F">
        <w:rPr>
          <w:lang w:val="uk-UA"/>
        </w:rPr>
        <w:t>2 Особа, яка ввозить</w:t>
      </w:r>
      <w:r w:rsidR="00FF35E1" w:rsidRPr="008B167F">
        <w:rPr>
          <w:lang w:val="uk-UA"/>
        </w:rPr>
        <w:t xml:space="preserve"> (</w:t>
      </w:r>
      <w:r w:rsidRPr="008B167F">
        <w:rPr>
          <w:lang w:val="uk-UA"/>
        </w:rPr>
        <w:t>пересилає</w:t>
      </w:r>
      <w:r w:rsidR="00FF35E1" w:rsidRPr="008B167F">
        <w:rPr>
          <w:lang w:val="uk-UA"/>
        </w:rPr>
        <w:t xml:space="preserve">) </w:t>
      </w:r>
      <w:r w:rsidRPr="008B167F">
        <w:rPr>
          <w:lang w:val="uk-UA"/>
        </w:rPr>
        <w:t>товари на митну територію України, або отримує від нерезидента роботи</w:t>
      </w:r>
      <w:r w:rsidR="00FF35E1" w:rsidRPr="008B167F">
        <w:rPr>
          <w:lang w:val="uk-UA"/>
        </w:rPr>
        <w:t xml:space="preserve"> (</w:t>
      </w:r>
      <w:r w:rsidRPr="008B167F">
        <w:rPr>
          <w:lang w:val="uk-UA"/>
        </w:rPr>
        <w:t>послуги</w:t>
      </w:r>
      <w:r w:rsidR="00FF35E1" w:rsidRPr="008B167F">
        <w:rPr>
          <w:lang w:val="uk-UA"/>
        </w:rPr>
        <w:t xml:space="preserve">) </w:t>
      </w:r>
      <w:r w:rsidRPr="008B167F">
        <w:rPr>
          <w:lang w:val="uk-UA"/>
        </w:rPr>
        <w:t>для їх використання або споживання на митній території України</w:t>
      </w:r>
      <w:r w:rsidR="00FF35E1" w:rsidRPr="008B167F">
        <w:rPr>
          <w:lang w:val="uk-UA"/>
        </w:rPr>
        <w:t>.</w:t>
      </w:r>
    </w:p>
    <w:p w:rsidR="00FF35E1" w:rsidRPr="008B167F" w:rsidRDefault="00636FED" w:rsidP="00FF35E1">
      <w:pPr>
        <w:ind w:firstLine="709"/>
        <w:rPr>
          <w:lang w:val="uk-UA"/>
        </w:rPr>
      </w:pPr>
      <w:r w:rsidRPr="008B167F">
        <w:rPr>
          <w:lang w:val="uk-UA"/>
        </w:rPr>
        <w:t>3 Особа, яка здійснює на митній території України підприємницьку діяльність з торгівлі за готівкові кошти, незалежно від обсягів продажу, за винятком фізичних осіб, які здійснюють торгівлю на умовах сплати ринкового збору</w:t>
      </w:r>
      <w:r w:rsidR="00FF35E1" w:rsidRPr="008B167F">
        <w:rPr>
          <w:lang w:val="uk-UA"/>
        </w:rPr>
        <w:t>.</w:t>
      </w:r>
    </w:p>
    <w:p w:rsidR="00FF35E1" w:rsidRPr="008B167F" w:rsidRDefault="00636FED" w:rsidP="00FF35E1">
      <w:pPr>
        <w:ind w:firstLine="709"/>
        <w:rPr>
          <w:lang w:val="uk-UA"/>
        </w:rPr>
      </w:pPr>
      <w:r w:rsidRPr="008B167F">
        <w:rPr>
          <w:lang w:val="uk-UA"/>
        </w:rPr>
        <w:t>4 Особа, яка на митній території України надає послуги, пов’язані з транзитом пасажирів або вантажів через митну територію України</w:t>
      </w:r>
      <w:r w:rsidR="00FF35E1" w:rsidRPr="008B167F">
        <w:rPr>
          <w:lang w:val="uk-UA"/>
        </w:rPr>
        <w:t>.</w:t>
      </w:r>
    </w:p>
    <w:p w:rsidR="00FF35E1" w:rsidRPr="008B167F" w:rsidRDefault="00636FED" w:rsidP="00FF35E1">
      <w:pPr>
        <w:ind w:firstLine="709"/>
        <w:rPr>
          <w:lang w:val="uk-UA"/>
        </w:rPr>
      </w:pPr>
      <w:r w:rsidRPr="008B167F">
        <w:rPr>
          <w:lang w:val="uk-UA"/>
        </w:rPr>
        <w:t>5 Особа, яка відповідає за внесення податку до бюджету по об'єктах оподаткування на залізничному транспорті, що визначена в порядку, встановленому Кабінетом Міністрів України</w:t>
      </w:r>
      <w:r w:rsidR="00FF35E1" w:rsidRPr="008B167F">
        <w:rPr>
          <w:lang w:val="uk-UA"/>
        </w:rPr>
        <w:t>.</w:t>
      </w:r>
    </w:p>
    <w:p w:rsidR="00FF35E1" w:rsidRPr="008B167F" w:rsidRDefault="00636FED" w:rsidP="00FF35E1">
      <w:pPr>
        <w:ind w:firstLine="709"/>
        <w:rPr>
          <w:lang w:val="uk-UA"/>
        </w:rPr>
      </w:pPr>
      <w:r w:rsidRPr="008B167F">
        <w:rPr>
          <w:lang w:val="uk-UA"/>
        </w:rPr>
        <w:t>6 Особа, яка надає послуги зв'язку і здійснює консолідований облік доходів і витрат, пов'язаних з наданням таких послуг і отриманих</w:t>
      </w:r>
      <w:r w:rsidR="00FF35E1" w:rsidRPr="008B167F">
        <w:rPr>
          <w:lang w:val="uk-UA"/>
        </w:rPr>
        <w:t xml:space="preserve"> (</w:t>
      </w:r>
      <w:r w:rsidRPr="008B167F">
        <w:rPr>
          <w:lang w:val="uk-UA"/>
        </w:rPr>
        <w:t>понесених</w:t>
      </w:r>
      <w:r w:rsidR="00FF35E1" w:rsidRPr="008B167F">
        <w:rPr>
          <w:lang w:val="uk-UA"/>
        </w:rPr>
        <w:t xml:space="preserve">) </w:t>
      </w:r>
      <w:r w:rsidRPr="008B167F">
        <w:rPr>
          <w:lang w:val="uk-UA"/>
        </w:rPr>
        <w:t>іншими особами, що п</w:t>
      </w:r>
      <w:r w:rsidR="00E16DB5" w:rsidRPr="008B167F">
        <w:rPr>
          <w:lang w:val="uk-UA"/>
        </w:rPr>
        <w:t>еребувають в її підпорядкуванні</w:t>
      </w:r>
      <w:r w:rsidR="00FF35E1" w:rsidRPr="008B167F">
        <w:rPr>
          <w:lang w:val="uk-UA"/>
        </w:rPr>
        <w:t>.</w:t>
      </w:r>
    </w:p>
    <w:p w:rsidR="00FF35E1" w:rsidRPr="008B167F" w:rsidRDefault="00636FED" w:rsidP="00FF35E1">
      <w:pPr>
        <w:ind w:firstLine="709"/>
        <w:rPr>
          <w:lang w:val="uk-UA"/>
        </w:rPr>
      </w:pPr>
      <w:r w:rsidRPr="008B167F">
        <w:rPr>
          <w:lang w:val="uk-UA"/>
        </w:rPr>
        <w:t>Центральний податковий орган України веде реєстр платників податку</w:t>
      </w:r>
      <w:r w:rsidR="00FF35E1" w:rsidRPr="008B167F">
        <w:rPr>
          <w:lang w:val="uk-UA"/>
        </w:rPr>
        <w:t xml:space="preserve">. </w:t>
      </w:r>
      <w:r w:rsidRPr="008B167F">
        <w:rPr>
          <w:lang w:val="uk-UA"/>
        </w:rPr>
        <w:t>Будь-яка особа, діяльність якої підлягає</w:t>
      </w:r>
      <w:r w:rsidR="00FF35E1" w:rsidRPr="008B167F">
        <w:rPr>
          <w:lang w:val="uk-UA"/>
        </w:rPr>
        <w:t xml:space="preserve"> </w:t>
      </w:r>
      <w:r w:rsidRPr="008B167F">
        <w:rPr>
          <w:lang w:val="uk-UA"/>
        </w:rPr>
        <w:t>оподаткуванню, отримує індивідуальний податковий номер, що використовується при справлянні податку</w:t>
      </w:r>
      <w:r w:rsidR="00FF35E1" w:rsidRPr="008B167F">
        <w:rPr>
          <w:lang w:val="uk-UA"/>
        </w:rPr>
        <w:t>.</w:t>
      </w:r>
    </w:p>
    <w:p w:rsidR="00FF35E1" w:rsidRPr="008B167F" w:rsidRDefault="00636FED" w:rsidP="00FF35E1">
      <w:pPr>
        <w:ind w:firstLine="709"/>
        <w:rPr>
          <w:lang w:val="uk-UA"/>
        </w:rPr>
      </w:pPr>
      <w:r w:rsidRPr="008B167F">
        <w:rPr>
          <w:lang w:val="uk-UA"/>
        </w:rPr>
        <w:t>Наказом Державної податкової адміністрації України від 1 березня 2000 р</w:t>
      </w:r>
      <w:r w:rsidR="00FF35E1" w:rsidRPr="008B167F">
        <w:rPr>
          <w:lang w:val="uk-UA"/>
        </w:rPr>
        <w:t xml:space="preserve">. </w:t>
      </w:r>
      <w:r w:rsidRPr="008B167F">
        <w:rPr>
          <w:lang w:val="uk-UA"/>
        </w:rPr>
        <w:t>було затверджено Положення про Реєстр платників податку на додану вартість</w:t>
      </w:r>
      <w:r w:rsidR="00FF35E1" w:rsidRPr="008B167F">
        <w:rPr>
          <w:lang w:val="uk-UA"/>
        </w:rPr>
        <w:t xml:space="preserve">. </w:t>
      </w:r>
      <w:r w:rsidRPr="008B167F">
        <w:rPr>
          <w:lang w:val="uk-UA"/>
        </w:rPr>
        <w:t>Цей законодавчий акт вніс деякі зміни</w:t>
      </w:r>
      <w:r w:rsidR="00FF35E1" w:rsidRPr="008B167F">
        <w:rPr>
          <w:lang w:val="uk-UA"/>
        </w:rPr>
        <w:t xml:space="preserve">: </w:t>
      </w:r>
      <w:r w:rsidRPr="008B167F">
        <w:rPr>
          <w:lang w:val="uk-UA"/>
        </w:rPr>
        <w:t>наприклад, значно розширено перелік основ для виключень з Реєстру, і відповідно до цього ідентифікаційний номер платника податку на додану вартість зберігається за ним до моменту виключення його з Реєстру</w:t>
      </w:r>
      <w:r w:rsidR="00FF35E1" w:rsidRPr="008B167F">
        <w:rPr>
          <w:lang w:val="uk-UA"/>
        </w:rPr>
        <w:t xml:space="preserve"> (</w:t>
      </w:r>
      <w:r w:rsidRPr="008B167F">
        <w:rPr>
          <w:lang w:val="uk-UA"/>
        </w:rPr>
        <w:t>раніше</w:t>
      </w:r>
      <w:r w:rsidR="00FF35E1" w:rsidRPr="008B167F">
        <w:rPr>
          <w:lang w:val="uk-UA"/>
        </w:rPr>
        <w:t xml:space="preserve"> - </w:t>
      </w:r>
      <w:r w:rsidRPr="008B167F">
        <w:rPr>
          <w:lang w:val="uk-UA"/>
        </w:rPr>
        <w:t>до анулювання його свідоцтва</w:t>
      </w:r>
      <w:r w:rsidR="00FF35E1" w:rsidRPr="008B167F">
        <w:rPr>
          <w:lang w:val="uk-UA"/>
        </w:rPr>
        <w:t xml:space="preserve">). </w:t>
      </w:r>
      <w:r w:rsidRPr="008B167F">
        <w:rPr>
          <w:lang w:val="uk-UA"/>
        </w:rPr>
        <w:t>Якщо виключення з Реєстру відбувається на підставі заяви платника, то датою такого виключення є дата подання заяви</w:t>
      </w:r>
      <w:r w:rsidR="00FF35E1" w:rsidRPr="008B167F">
        <w:rPr>
          <w:lang w:val="uk-UA"/>
        </w:rPr>
        <w:t xml:space="preserve">. </w:t>
      </w:r>
      <w:r w:rsidRPr="008B167F">
        <w:rPr>
          <w:lang w:val="uk-UA"/>
        </w:rPr>
        <w:t>Щодо реєстрації платника податку на додану вартість підкреслюється, що юридичні особи можуть зареєструватися за місцем знаходження, а фізичні</w:t>
      </w:r>
      <w:r w:rsidR="00FF35E1" w:rsidRPr="008B167F">
        <w:rPr>
          <w:lang w:val="uk-UA"/>
        </w:rPr>
        <w:t xml:space="preserve"> - </w:t>
      </w:r>
      <w:r w:rsidRPr="008B167F">
        <w:rPr>
          <w:lang w:val="uk-UA"/>
        </w:rPr>
        <w:t>за місцем проживання</w:t>
      </w:r>
      <w:r w:rsidR="00FF35E1" w:rsidRPr="008B167F">
        <w:rPr>
          <w:lang w:val="uk-UA"/>
        </w:rPr>
        <w:t xml:space="preserve">. </w:t>
      </w:r>
      <w:r w:rsidRPr="008B167F">
        <w:rPr>
          <w:lang w:val="uk-UA"/>
        </w:rPr>
        <w:t>Також обумовлена можливість відмови при видачі свідоцтва, але тільки у разі подання</w:t>
      </w:r>
      <w:r w:rsidR="00722110" w:rsidRPr="008B167F">
        <w:rPr>
          <w:lang w:val="uk-UA"/>
        </w:rPr>
        <w:t xml:space="preserve"> заявником недостовірних даних</w:t>
      </w:r>
      <w:r w:rsidR="00FF35E1" w:rsidRPr="008B167F">
        <w:rPr>
          <w:lang w:val="uk-UA"/>
        </w:rPr>
        <w:t xml:space="preserve"> [</w:t>
      </w:r>
      <w:r w:rsidR="00722110" w:rsidRPr="008B167F">
        <w:rPr>
          <w:lang w:val="uk-UA"/>
        </w:rPr>
        <w:t>7</w:t>
      </w:r>
      <w:r w:rsidR="00FF35E1" w:rsidRPr="008B167F">
        <w:rPr>
          <w:lang w:val="uk-UA"/>
        </w:rPr>
        <w:t>].</w:t>
      </w:r>
    </w:p>
    <w:p w:rsidR="00FF35E1" w:rsidRPr="008B167F" w:rsidRDefault="00636FED" w:rsidP="00FF35E1">
      <w:pPr>
        <w:ind w:firstLine="709"/>
        <w:rPr>
          <w:lang w:val="uk-UA"/>
        </w:rPr>
      </w:pPr>
      <w:r w:rsidRPr="008B167F">
        <w:rPr>
          <w:lang w:val="uk-UA"/>
        </w:rPr>
        <w:t>Реєстр платників податку на додану вартість</w:t>
      </w:r>
      <w:r w:rsidR="00FF35E1" w:rsidRPr="008B167F">
        <w:rPr>
          <w:lang w:val="uk-UA"/>
        </w:rPr>
        <w:t xml:space="preserve"> - </w:t>
      </w:r>
      <w:r w:rsidRPr="008B167F">
        <w:rPr>
          <w:lang w:val="uk-UA"/>
        </w:rPr>
        <w:t>це автоматизована система збору, накопичення та обробки даних про осіб, які зобов'язані здійснювати утримання і внесення до бюджету податку, що сплачується покупцем</w:t>
      </w:r>
      <w:r w:rsidR="00FF35E1" w:rsidRPr="008B167F">
        <w:rPr>
          <w:lang w:val="uk-UA"/>
        </w:rPr>
        <w:t xml:space="preserve">. </w:t>
      </w:r>
      <w:r w:rsidRPr="008B167F">
        <w:rPr>
          <w:lang w:val="uk-UA"/>
        </w:rPr>
        <w:t>Він створюється для забезпечення єдиних принципів ідентифікації платників податку на додану вартість, їх реєстрації в органах державної податкової служби, здійснення контролю за справлянням цього податку тощо</w:t>
      </w:r>
      <w:r w:rsidR="00FF35E1" w:rsidRPr="008B167F">
        <w:rPr>
          <w:lang w:val="uk-UA"/>
        </w:rPr>
        <w:t>.</w:t>
      </w:r>
    </w:p>
    <w:p w:rsidR="00FF35E1" w:rsidRPr="008B167F" w:rsidRDefault="00636FED" w:rsidP="00FF35E1">
      <w:pPr>
        <w:ind w:firstLine="709"/>
        <w:rPr>
          <w:lang w:val="uk-UA"/>
        </w:rPr>
      </w:pPr>
      <w:r w:rsidRPr="008B167F">
        <w:rPr>
          <w:lang w:val="uk-UA"/>
        </w:rPr>
        <w:t>Для реєстрації особи як платника податку на додану вартість необхідно, щоб ця особа була поставлена на облік до органів Державної податкової служби за місцем її переб</w:t>
      </w:r>
      <w:r w:rsidR="00722110" w:rsidRPr="008B167F">
        <w:rPr>
          <w:lang w:val="uk-UA"/>
        </w:rPr>
        <w:t>ування або за місцем проживання</w:t>
      </w:r>
      <w:r w:rsidR="00FF35E1" w:rsidRPr="008B167F">
        <w:rPr>
          <w:lang w:val="uk-UA"/>
        </w:rPr>
        <w:t xml:space="preserve"> [</w:t>
      </w:r>
      <w:r w:rsidR="00722110" w:rsidRPr="008B167F">
        <w:rPr>
          <w:lang w:val="uk-UA"/>
        </w:rPr>
        <w:t>34</w:t>
      </w:r>
      <w:r w:rsidR="00FF35E1" w:rsidRPr="008B167F">
        <w:rPr>
          <w:lang w:val="uk-UA"/>
        </w:rPr>
        <w:t>].</w:t>
      </w:r>
    </w:p>
    <w:p w:rsidR="00AB7A0C" w:rsidRDefault="00AB7A0C" w:rsidP="00FF35E1">
      <w:pPr>
        <w:ind w:firstLine="709"/>
        <w:rPr>
          <w:lang w:val="uk-UA"/>
        </w:rPr>
      </w:pPr>
    </w:p>
    <w:p w:rsidR="00FF35E1" w:rsidRPr="008B167F" w:rsidRDefault="00AB7A0C" w:rsidP="00AB7A0C">
      <w:pPr>
        <w:pStyle w:val="2"/>
        <w:spacing w:line="360" w:lineRule="auto"/>
        <w:rPr>
          <w:rFonts w:ascii="Times New Roman" w:hAnsi="Times New Roman" w:cs="Times New Roman"/>
          <w:i/>
          <w:iCs/>
          <w:caps w:val="0"/>
          <w:smallCaps/>
          <w:sz w:val="28"/>
          <w:szCs w:val="28"/>
        </w:rPr>
      </w:pPr>
      <w:bookmarkStart w:id="6" w:name="_Toc264856671"/>
      <w:r>
        <w:rPr>
          <w:rFonts w:ascii="Times New Roman" w:hAnsi="Times New Roman" w:cs="Times New Roman"/>
          <w:i/>
          <w:iCs/>
          <w:caps w:val="0"/>
          <w:smallCaps/>
          <w:sz w:val="28"/>
          <w:szCs w:val="28"/>
        </w:rPr>
        <w:t xml:space="preserve">2.2 </w:t>
      </w:r>
      <w:r w:rsidR="00D343C8" w:rsidRPr="008B167F">
        <w:rPr>
          <w:rFonts w:ascii="Times New Roman" w:hAnsi="Times New Roman" w:cs="Times New Roman"/>
          <w:i/>
          <w:iCs/>
          <w:caps w:val="0"/>
          <w:smallCaps/>
          <w:sz w:val="28"/>
          <w:szCs w:val="28"/>
        </w:rPr>
        <w:t>Об’єкт оподаткування</w:t>
      </w:r>
      <w:bookmarkEnd w:id="6"/>
    </w:p>
    <w:p w:rsidR="00AB7A0C" w:rsidRDefault="00AB7A0C" w:rsidP="00FF35E1">
      <w:pPr>
        <w:ind w:firstLine="709"/>
        <w:rPr>
          <w:lang w:val="uk-UA"/>
        </w:rPr>
      </w:pPr>
    </w:p>
    <w:p w:rsidR="00FF35E1" w:rsidRPr="008B167F" w:rsidRDefault="00636FED" w:rsidP="00FF35E1">
      <w:pPr>
        <w:ind w:firstLine="709"/>
        <w:rPr>
          <w:lang w:val="uk-UA"/>
        </w:rPr>
      </w:pPr>
      <w:r w:rsidRPr="008B167F">
        <w:rPr>
          <w:lang w:val="uk-UA"/>
        </w:rPr>
        <w:t>Однією з головних умов закріплення об'єкта оподаткування є наявність його певної характеристики</w:t>
      </w:r>
      <w:r w:rsidR="00FF35E1" w:rsidRPr="008B167F">
        <w:rPr>
          <w:lang w:val="uk-UA"/>
        </w:rPr>
        <w:t xml:space="preserve"> (</w:t>
      </w:r>
      <w:r w:rsidRPr="008B167F">
        <w:rPr>
          <w:lang w:val="uk-UA"/>
        </w:rPr>
        <w:t>вартісної, кількісної тощо</w:t>
      </w:r>
      <w:r w:rsidR="00FF35E1" w:rsidRPr="008B167F">
        <w:rPr>
          <w:lang w:val="uk-UA"/>
        </w:rPr>
        <w:t>),</w:t>
      </w:r>
      <w:r w:rsidRPr="008B167F">
        <w:rPr>
          <w:lang w:val="uk-UA"/>
        </w:rPr>
        <w:t xml:space="preserve"> щодо якої можна було б потім визначити базу оподаткування</w:t>
      </w:r>
      <w:r w:rsidR="00FF35E1" w:rsidRPr="008B167F">
        <w:rPr>
          <w:lang w:val="uk-UA"/>
        </w:rPr>
        <w:t xml:space="preserve">. </w:t>
      </w:r>
      <w:r w:rsidRPr="008B167F">
        <w:rPr>
          <w:lang w:val="uk-UA"/>
        </w:rPr>
        <w:t>З урахуванням цього, не зовсім зручною видається характеристика цього поняття щодо податку на додану вартість, якою визначають операції платників податків</w:t>
      </w:r>
      <w:r w:rsidR="00FF35E1" w:rsidRPr="008B167F">
        <w:rPr>
          <w:lang w:val="uk-UA"/>
        </w:rPr>
        <w:t xml:space="preserve">. </w:t>
      </w:r>
      <w:r w:rsidRPr="008B167F">
        <w:rPr>
          <w:lang w:val="uk-UA"/>
        </w:rPr>
        <w:t>Немає сенсу наполягати на тому, що в статті, яка закріплює об'єкт оподаткування, необхідні чіткі вартісні прив'язки</w:t>
      </w:r>
      <w:r w:rsidR="00FF35E1" w:rsidRPr="008B167F">
        <w:rPr>
          <w:lang w:val="uk-UA"/>
        </w:rPr>
        <w:t xml:space="preserve"> (</w:t>
      </w:r>
      <w:r w:rsidRPr="008B167F">
        <w:rPr>
          <w:lang w:val="uk-UA"/>
        </w:rPr>
        <w:t>це більш характерно для бази оподаткування</w:t>
      </w:r>
      <w:r w:rsidR="00FF35E1" w:rsidRPr="008B167F">
        <w:rPr>
          <w:lang w:val="uk-UA"/>
        </w:rPr>
        <w:t>),</w:t>
      </w:r>
      <w:r w:rsidRPr="008B167F">
        <w:rPr>
          <w:lang w:val="uk-UA"/>
        </w:rPr>
        <w:t xml:space="preserve"> але певний момент, від якого можна прямувати до конкретних кількісних чи інших характеристик, повинен бути обов'язковим</w:t>
      </w:r>
      <w:r w:rsidR="00FF35E1" w:rsidRPr="008B167F">
        <w:rPr>
          <w:lang w:val="uk-UA"/>
        </w:rPr>
        <w:t>.</w:t>
      </w:r>
    </w:p>
    <w:p w:rsidR="00FF35E1" w:rsidRPr="008B167F" w:rsidRDefault="00636FED" w:rsidP="00FF35E1">
      <w:pPr>
        <w:ind w:firstLine="709"/>
        <w:rPr>
          <w:lang w:val="uk-UA"/>
        </w:rPr>
      </w:pPr>
      <w:r w:rsidRPr="008B167F">
        <w:rPr>
          <w:lang w:val="uk-UA"/>
        </w:rPr>
        <w:t>Об'єкт оподаткування охоплює основні складові, що визначають</w:t>
      </w:r>
      <w:r w:rsidR="00FF35E1" w:rsidRPr="008B167F">
        <w:rPr>
          <w:lang w:val="uk-UA"/>
        </w:rPr>
        <w:t>:</w:t>
      </w:r>
    </w:p>
    <w:p w:rsidR="00FF35E1" w:rsidRPr="008B167F" w:rsidRDefault="00636FED" w:rsidP="00FF35E1">
      <w:pPr>
        <w:ind w:firstLine="709"/>
        <w:rPr>
          <w:lang w:val="uk-UA"/>
        </w:rPr>
      </w:pPr>
      <w:r w:rsidRPr="008B167F">
        <w:rPr>
          <w:lang w:val="uk-UA"/>
        </w:rPr>
        <w:t>оборот від реалізації товарів</w:t>
      </w:r>
      <w:r w:rsidR="00FF35E1" w:rsidRPr="008B167F">
        <w:rPr>
          <w:lang w:val="uk-UA"/>
        </w:rPr>
        <w:t xml:space="preserve"> (</w:t>
      </w:r>
      <w:r w:rsidRPr="008B167F">
        <w:rPr>
          <w:lang w:val="uk-UA"/>
        </w:rPr>
        <w:t>робіт, послуг</w:t>
      </w:r>
      <w:r w:rsidR="00FF35E1" w:rsidRPr="008B167F">
        <w:rPr>
          <w:lang w:val="uk-UA"/>
        </w:rPr>
        <w:t>);</w:t>
      </w:r>
    </w:p>
    <w:p w:rsidR="00FF35E1" w:rsidRPr="008B167F" w:rsidRDefault="00636FED" w:rsidP="00FF35E1">
      <w:pPr>
        <w:ind w:firstLine="709"/>
        <w:rPr>
          <w:lang w:val="uk-UA"/>
        </w:rPr>
      </w:pPr>
      <w:r w:rsidRPr="008B167F">
        <w:rPr>
          <w:lang w:val="uk-UA"/>
        </w:rPr>
        <w:t>оборот від реалізації з частковою оплатою або без оплати вартості товарів всередині підприємства</w:t>
      </w:r>
      <w:r w:rsidR="00FF35E1" w:rsidRPr="008B167F">
        <w:rPr>
          <w:lang w:val="uk-UA"/>
        </w:rPr>
        <w:t>;</w:t>
      </w:r>
    </w:p>
    <w:p w:rsidR="00FF35E1" w:rsidRPr="008B167F" w:rsidRDefault="00636FED" w:rsidP="00FF35E1">
      <w:pPr>
        <w:ind w:firstLine="709"/>
        <w:rPr>
          <w:lang w:val="uk-UA"/>
        </w:rPr>
      </w:pPr>
      <w:r w:rsidRPr="008B167F">
        <w:rPr>
          <w:lang w:val="uk-UA"/>
        </w:rPr>
        <w:t>оборот від передачі товарів в обмін на інші товари, без оплати їх вартості</w:t>
      </w:r>
      <w:r w:rsidR="00FF35E1" w:rsidRPr="008B167F">
        <w:rPr>
          <w:lang w:val="uk-UA"/>
        </w:rPr>
        <w:t>;</w:t>
      </w:r>
    </w:p>
    <w:p w:rsidR="00FF35E1" w:rsidRPr="008B167F" w:rsidRDefault="00636FED" w:rsidP="00FF35E1">
      <w:pPr>
        <w:ind w:firstLine="709"/>
        <w:rPr>
          <w:lang w:val="uk-UA"/>
        </w:rPr>
      </w:pPr>
      <w:r w:rsidRPr="008B167F">
        <w:rPr>
          <w:lang w:val="uk-UA"/>
        </w:rPr>
        <w:t>оборот з передачі товарів безкоштовно або з частковою оплатою</w:t>
      </w:r>
      <w:r w:rsidR="00722110" w:rsidRPr="008B167F">
        <w:rPr>
          <w:lang w:val="uk-UA"/>
        </w:rPr>
        <w:t xml:space="preserve"> іншим підприємствам або особам</w:t>
      </w:r>
      <w:r w:rsidR="00FF35E1" w:rsidRPr="008B167F">
        <w:rPr>
          <w:lang w:val="uk-UA"/>
        </w:rPr>
        <w:t xml:space="preserve"> [</w:t>
      </w:r>
      <w:r w:rsidR="00722110" w:rsidRPr="008B167F">
        <w:rPr>
          <w:lang w:val="uk-UA"/>
        </w:rPr>
        <w:t>29</w:t>
      </w:r>
      <w:r w:rsidR="00FF35E1" w:rsidRPr="008B167F">
        <w:rPr>
          <w:lang w:val="uk-UA"/>
        </w:rPr>
        <w:t>].</w:t>
      </w:r>
    </w:p>
    <w:p w:rsidR="00FF35E1" w:rsidRPr="008B167F" w:rsidRDefault="008B7E58" w:rsidP="00FF35E1">
      <w:pPr>
        <w:ind w:firstLine="709"/>
        <w:rPr>
          <w:lang w:val="uk-UA"/>
        </w:rPr>
      </w:pPr>
      <w:r w:rsidRPr="008B167F">
        <w:rPr>
          <w:lang w:val="uk-UA"/>
        </w:rPr>
        <w:t>Об'єктом оподаткування податком на додану вартість є операції із</w:t>
      </w:r>
      <w:r w:rsidR="00FF35E1" w:rsidRPr="008B167F">
        <w:rPr>
          <w:lang w:val="uk-UA"/>
        </w:rPr>
        <w:t>:</w:t>
      </w:r>
    </w:p>
    <w:p w:rsidR="00FF35E1" w:rsidRPr="008B167F" w:rsidRDefault="00636FED" w:rsidP="00FF35E1">
      <w:pPr>
        <w:ind w:firstLine="709"/>
        <w:rPr>
          <w:lang w:val="uk-UA"/>
        </w:rPr>
      </w:pPr>
      <w:r w:rsidRPr="008B167F">
        <w:rPr>
          <w:lang w:val="uk-UA"/>
        </w:rPr>
        <w:t>П</w:t>
      </w:r>
      <w:r w:rsidR="008B7E58" w:rsidRPr="008B167F">
        <w:rPr>
          <w:lang w:val="uk-UA"/>
        </w:rPr>
        <w:t>родажу товарів</w:t>
      </w:r>
      <w:r w:rsidR="00FF35E1" w:rsidRPr="008B167F">
        <w:rPr>
          <w:lang w:val="uk-UA"/>
        </w:rPr>
        <w:t xml:space="preserve"> (</w:t>
      </w:r>
      <w:r w:rsidR="008B7E58" w:rsidRPr="008B167F">
        <w:rPr>
          <w:lang w:val="uk-UA"/>
        </w:rPr>
        <w:t>робіт, послуг</w:t>
      </w:r>
      <w:r w:rsidR="00FF35E1" w:rsidRPr="008B167F">
        <w:rPr>
          <w:lang w:val="uk-UA"/>
        </w:rPr>
        <w:t xml:space="preserve">) </w:t>
      </w:r>
      <w:r w:rsidR="008B7E58" w:rsidRPr="008B167F">
        <w:rPr>
          <w:lang w:val="uk-UA"/>
        </w:rPr>
        <w:t>на митній території України, в тому числі з оплати вартості послуг за договорами оперативної оренди</w:t>
      </w:r>
      <w:r w:rsidR="00FF35E1" w:rsidRPr="008B167F">
        <w:rPr>
          <w:lang w:val="uk-UA"/>
        </w:rPr>
        <w:t xml:space="preserve"> (</w:t>
      </w:r>
      <w:r w:rsidR="008B7E58" w:rsidRPr="008B167F">
        <w:rPr>
          <w:lang w:val="uk-UA"/>
        </w:rPr>
        <w:t>лізингу</w:t>
      </w:r>
      <w:r w:rsidR="00FF35E1" w:rsidRPr="008B167F">
        <w:rPr>
          <w:lang w:val="uk-UA"/>
        </w:rPr>
        <w:t xml:space="preserve">) </w:t>
      </w:r>
      <w:r w:rsidR="008B7E58" w:rsidRPr="008B167F">
        <w:rPr>
          <w:lang w:val="uk-UA"/>
        </w:rPr>
        <w:t>та операції з передачі права власності на об'єкти застави позичальнику</w:t>
      </w:r>
      <w:r w:rsidR="00FF35E1" w:rsidRPr="008B167F">
        <w:rPr>
          <w:lang w:val="uk-UA"/>
        </w:rPr>
        <w:t xml:space="preserve"> (</w:t>
      </w:r>
      <w:r w:rsidR="008B7E58" w:rsidRPr="008B167F">
        <w:rPr>
          <w:lang w:val="uk-UA"/>
        </w:rPr>
        <w:t>кредитору</w:t>
      </w:r>
      <w:r w:rsidR="00FF35E1" w:rsidRPr="008B167F">
        <w:rPr>
          <w:lang w:val="uk-UA"/>
        </w:rPr>
        <w:t xml:space="preserve">) </w:t>
      </w:r>
      <w:r w:rsidR="008B7E58" w:rsidRPr="008B167F">
        <w:rPr>
          <w:lang w:val="uk-UA"/>
        </w:rPr>
        <w:t>для погашення кредиторської заборгованості заставодавця</w:t>
      </w:r>
      <w:r w:rsidR="00FF35E1" w:rsidRPr="008B167F">
        <w:rPr>
          <w:lang w:val="uk-UA"/>
        </w:rPr>
        <w:t>.</w:t>
      </w:r>
    </w:p>
    <w:p w:rsidR="00FF35E1" w:rsidRPr="008B167F" w:rsidRDefault="00636FED" w:rsidP="00FF35E1">
      <w:pPr>
        <w:ind w:firstLine="709"/>
        <w:rPr>
          <w:lang w:val="uk-UA"/>
        </w:rPr>
      </w:pPr>
      <w:r w:rsidRPr="008B167F">
        <w:rPr>
          <w:lang w:val="uk-UA"/>
        </w:rPr>
        <w:t>Цей різновид об'єкта оподаткування з податку на додану вартість є, мабуть, найістотнішим, оскільки саме за рахунок сплати податку від операцій з реалізації здійснюються основні надходження коштів</w:t>
      </w:r>
      <w:r w:rsidR="00FF35E1" w:rsidRPr="008B167F">
        <w:rPr>
          <w:lang w:val="uk-UA"/>
        </w:rPr>
        <w:t xml:space="preserve">. </w:t>
      </w:r>
      <w:r w:rsidRPr="008B167F">
        <w:rPr>
          <w:lang w:val="uk-UA"/>
        </w:rPr>
        <w:t>При реалізації товарів до складу обороту входять основні найбільш важливі елементи доданої вартості</w:t>
      </w:r>
      <w:r w:rsidR="00FF35E1" w:rsidRPr="008B167F">
        <w:rPr>
          <w:lang w:val="uk-UA"/>
        </w:rPr>
        <w:t xml:space="preserve">. </w:t>
      </w:r>
      <w:r w:rsidRPr="008B167F">
        <w:rPr>
          <w:lang w:val="uk-UA"/>
        </w:rPr>
        <w:t>Серед них необхідно виділити амортизаційні відрахування, елементи прибутку, заробітної платні</w:t>
      </w:r>
      <w:r w:rsidR="00FF35E1" w:rsidRPr="008B167F">
        <w:rPr>
          <w:lang w:val="uk-UA"/>
        </w:rPr>
        <w:t>.</w:t>
      </w:r>
    </w:p>
    <w:p w:rsidR="00FF35E1" w:rsidRPr="008B167F" w:rsidRDefault="00636FED" w:rsidP="00FF35E1">
      <w:pPr>
        <w:ind w:firstLine="709"/>
        <w:rPr>
          <w:lang w:val="uk-UA"/>
        </w:rPr>
      </w:pPr>
      <w:r w:rsidRPr="008B167F">
        <w:rPr>
          <w:lang w:val="uk-UA"/>
        </w:rPr>
        <w:t>В</w:t>
      </w:r>
      <w:r w:rsidR="008B7E58" w:rsidRPr="008B167F">
        <w:rPr>
          <w:lang w:val="uk-UA"/>
        </w:rPr>
        <w:t>везення</w:t>
      </w:r>
      <w:r w:rsidR="00FF35E1" w:rsidRPr="008B167F">
        <w:rPr>
          <w:lang w:val="uk-UA"/>
        </w:rPr>
        <w:t xml:space="preserve"> (</w:t>
      </w:r>
      <w:r w:rsidR="008B7E58" w:rsidRPr="008B167F">
        <w:rPr>
          <w:lang w:val="uk-UA"/>
        </w:rPr>
        <w:t>пересилання</w:t>
      </w:r>
      <w:r w:rsidR="00FF35E1" w:rsidRPr="008B167F">
        <w:rPr>
          <w:lang w:val="uk-UA"/>
        </w:rPr>
        <w:t xml:space="preserve">) </w:t>
      </w:r>
      <w:r w:rsidR="008B7E58" w:rsidRPr="008B167F">
        <w:rPr>
          <w:lang w:val="uk-UA"/>
        </w:rPr>
        <w:t>товарів на митну територію України та отримання робіт</w:t>
      </w:r>
      <w:r w:rsidR="00FF35E1" w:rsidRPr="008B167F">
        <w:rPr>
          <w:lang w:val="uk-UA"/>
        </w:rPr>
        <w:t xml:space="preserve"> (</w:t>
      </w:r>
      <w:r w:rsidR="008B7E58" w:rsidRPr="008B167F">
        <w:rPr>
          <w:lang w:val="uk-UA"/>
        </w:rPr>
        <w:t>послуг</w:t>
      </w:r>
      <w:r w:rsidR="00FF35E1" w:rsidRPr="008B167F">
        <w:rPr>
          <w:lang w:val="uk-UA"/>
        </w:rPr>
        <w:t>),</w:t>
      </w:r>
      <w:r w:rsidR="008B7E58" w:rsidRPr="008B167F">
        <w:rPr>
          <w:lang w:val="uk-UA"/>
        </w:rPr>
        <w:t xml:space="preserve"> які надаються нерезидентами для їх використання чи споживання в межах України, в тому числі операції з ввезення</w:t>
      </w:r>
      <w:r w:rsidR="00FF35E1" w:rsidRPr="008B167F">
        <w:rPr>
          <w:lang w:val="uk-UA"/>
        </w:rPr>
        <w:t xml:space="preserve"> (</w:t>
      </w:r>
      <w:r w:rsidR="008B7E58" w:rsidRPr="008B167F">
        <w:rPr>
          <w:lang w:val="uk-UA"/>
        </w:rPr>
        <w:t>пересилання</w:t>
      </w:r>
      <w:r w:rsidR="00FF35E1" w:rsidRPr="008B167F">
        <w:rPr>
          <w:lang w:val="uk-UA"/>
        </w:rPr>
        <w:t xml:space="preserve">) </w:t>
      </w:r>
      <w:r w:rsidR="008B7E58" w:rsidRPr="008B167F">
        <w:rPr>
          <w:lang w:val="uk-UA"/>
        </w:rPr>
        <w:t>майна за договорами оренд</w:t>
      </w:r>
      <w:r w:rsidRPr="008B167F">
        <w:rPr>
          <w:lang w:val="uk-UA"/>
        </w:rPr>
        <w:t>и</w:t>
      </w:r>
      <w:r w:rsidR="00FF35E1" w:rsidRPr="008B167F">
        <w:rPr>
          <w:lang w:val="uk-UA"/>
        </w:rPr>
        <w:t xml:space="preserve"> (</w:t>
      </w:r>
      <w:r w:rsidRPr="008B167F">
        <w:rPr>
          <w:lang w:val="uk-UA"/>
        </w:rPr>
        <w:t>лізингу</w:t>
      </w:r>
      <w:r w:rsidR="00FF35E1" w:rsidRPr="008B167F">
        <w:rPr>
          <w:lang w:val="uk-UA"/>
        </w:rPr>
        <w:t>),</w:t>
      </w:r>
      <w:r w:rsidRPr="008B167F">
        <w:rPr>
          <w:lang w:val="uk-UA"/>
        </w:rPr>
        <w:t xml:space="preserve"> застави та іпотеки</w:t>
      </w:r>
      <w:r w:rsidR="00FF35E1" w:rsidRPr="008B167F">
        <w:rPr>
          <w:lang w:val="uk-UA"/>
        </w:rPr>
        <w:t>.</w:t>
      </w:r>
    </w:p>
    <w:p w:rsidR="00FF35E1" w:rsidRPr="008B167F" w:rsidRDefault="00636FED" w:rsidP="00FF35E1">
      <w:pPr>
        <w:ind w:firstLine="709"/>
        <w:rPr>
          <w:lang w:val="uk-UA"/>
        </w:rPr>
      </w:pPr>
      <w:r w:rsidRPr="008B167F">
        <w:rPr>
          <w:lang w:val="uk-UA"/>
        </w:rPr>
        <w:t>Особливістю цієї форми об'єкта оподаткування з податку на додану вартість є те, що підставою для нарахування зазначеного податку виступає сукупність митної вартості, акцизного збору і ввізного мита</w:t>
      </w:r>
      <w:r w:rsidR="00FF35E1" w:rsidRPr="008B167F">
        <w:rPr>
          <w:lang w:val="uk-UA"/>
        </w:rPr>
        <w:t xml:space="preserve">. </w:t>
      </w:r>
      <w:r w:rsidRPr="008B167F">
        <w:rPr>
          <w:lang w:val="uk-UA"/>
        </w:rPr>
        <w:t>Показово, що митні збори до бази оподаткування податку на додану вартість при цьому не входять, оскільки відповідно до Закону України</w:t>
      </w:r>
      <w:r w:rsidR="00FF35E1" w:rsidRPr="008B167F">
        <w:rPr>
          <w:lang w:val="uk-UA"/>
        </w:rPr>
        <w:t xml:space="preserve"> "</w:t>
      </w:r>
      <w:r w:rsidRPr="008B167F">
        <w:rPr>
          <w:lang w:val="uk-UA"/>
        </w:rPr>
        <w:t>Про систему оподаткування</w:t>
      </w:r>
      <w:r w:rsidR="00FF35E1" w:rsidRPr="008B167F">
        <w:rPr>
          <w:lang w:val="uk-UA"/>
        </w:rPr>
        <w:t xml:space="preserve">" </w:t>
      </w:r>
      <w:r w:rsidRPr="008B167F">
        <w:rPr>
          <w:lang w:val="uk-UA"/>
        </w:rPr>
        <w:t>вони не належать до обов'язкових платежів і зборів</w:t>
      </w:r>
      <w:r w:rsidR="00FF35E1" w:rsidRPr="008B167F">
        <w:rPr>
          <w:lang w:val="uk-UA"/>
        </w:rPr>
        <w:t>.</w:t>
      </w:r>
    </w:p>
    <w:p w:rsidR="00FF35E1" w:rsidRPr="008B167F" w:rsidRDefault="00636FED" w:rsidP="00FF35E1">
      <w:pPr>
        <w:ind w:firstLine="709"/>
        <w:rPr>
          <w:lang w:val="uk-UA"/>
        </w:rPr>
      </w:pPr>
      <w:r w:rsidRPr="008B167F">
        <w:rPr>
          <w:lang w:val="uk-UA"/>
        </w:rPr>
        <w:t>В</w:t>
      </w:r>
      <w:r w:rsidR="008B7E58" w:rsidRPr="008B167F">
        <w:rPr>
          <w:lang w:val="uk-UA"/>
        </w:rPr>
        <w:t>ивезення</w:t>
      </w:r>
      <w:r w:rsidR="00FF35E1" w:rsidRPr="008B167F">
        <w:rPr>
          <w:lang w:val="uk-UA"/>
        </w:rPr>
        <w:t xml:space="preserve"> (</w:t>
      </w:r>
      <w:r w:rsidR="008B7E58" w:rsidRPr="008B167F">
        <w:rPr>
          <w:lang w:val="uk-UA"/>
        </w:rPr>
        <w:t>пересилання</w:t>
      </w:r>
      <w:r w:rsidR="00FF35E1" w:rsidRPr="008B167F">
        <w:rPr>
          <w:lang w:val="uk-UA"/>
        </w:rPr>
        <w:t xml:space="preserve">) </w:t>
      </w:r>
      <w:r w:rsidR="008B7E58" w:rsidRPr="008B167F">
        <w:rPr>
          <w:lang w:val="uk-UA"/>
        </w:rPr>
        <w:t>товарів за межі митної території України та надання послуг</w:t>
      </w:r>
      <w:r w:rsidR="00FF35E1" w:rsidRPr="008B167F">
        <w:rPr>
          <w:lang w:val="uk-UA"/>
        </w:rPr>
        <w:t xml:space="preserve"> (</w:t>
      </w:r>
      <w:r w:rsidR="008B7E58" w:rsidRPr="008B167F">
        <w:rPr>
          <w:lang w:val="uk-UA"/>
        </w:rPr>
        <w:t>виконання робіт</w:t>
      </w:r>
      <w:r w:rsidR="00FF35E1" w:rsidRPr="008B167F">
        <w:rPr>
          <w:lang w:val="uk-UA"/>
        </w:rPr>
        <w:t xml:space="preserve">) </w:t>
      </w:r>
      <w:r w:rsidR="008B7E58" w:rsidRPr="008B167F">
        <w:rPr>
          <w:lang w:val="uk-UA"/>
        </w:rPr>
        <w:t>для їх споживання за межами України</w:t>
      </w:r>
      <w:r w:rsidR="00FF35E1" w:rsidRPr="008B167F">
        <w:rPr>
          <w:lang w:val="uk-UA"/>
        </w:rPr>
        <w:t>.</w:t>
      </w:r>
    </w:p>
    <w:p w:rsidR="00FF35E1" w:rsidRPr="008B167F" w:rsidRDefault="00636FED" w:rsidP="00FF35E1">
      <w:pPr>
        <w:ind w:firstLine="709"/>
        <w:rPr>
          <w:lang w:val="uk-UA"/>
        </w:rPr>
      </w:pPr>
      <w:r w:rsidRPr="008B167F">
        <w:rPr>
          <w:lang w:val="uk-UA"/>
        </w:rPr>
        <w:t>Особливістю цього різновиду об'єкта оподаткування з податку на додану вартість є комплексний характер відносин, які в даному разі регулюються відповідними нормами</w:t>
      </w:r>
      <w:r w:rsidR="00FF35E1" w:rsidRPr="008B167F">
        <w:rPr>
          <w:lang w:val="uk-UA"/>
        </w:rPr>
        <w:t xml:space="preserve">. </w:t>
      </w:r>
      <w:r w:rsidRPr="008B167F">
        <w:rPr>
          <w:lang w:val="uk-UA"/>
        </w:rPr>
        <w:t>По-перше, визначення об’єкта оподаткування з податку на додану вартість при вивезенні</w:t>
      </w:r>
      <w:r w:rsidR="00FF35E1" w:rsidRPr="008B167F">
        <w:rPr>
          <w:lang w:val="uk-UA"/>
        </w:rPr>
        <w:t xml:space="preserve"> (</w:t>
      </w:r>
      <w:r w:rsidRPr="008B167F">
        <w:rPr>
          <w:lang w:val="uk-UA"/>
        </w:rPr>
        <w:t>пересиланні</w:t>
      </w:r>
      <w:r w:rsidR="00FF35E1" w:rsidRPr="008B167F">
        <w:rPr>
          <w:lang w:val="uk-UA"/>
        </w:rPr>
        <w:t xml:space="preserve">) </w:t>
      </w:r>
      <w:r w:rsidRPr="008B167F">
        <w:rPr>
          <w:lang w:val="uk-UA"/>
        </w:rPr>
        <w:t>товарів за межі митної території України передбачає певне митне регулювання подібних відносин, яке повинно впливати на податкове</w:t>
      </w:r>
      <w:r w:rsidR="00FF35E1" w:rsidRPr="008B167F">
        <w:rPr>
          <w:lang w:val="uk-UA"/>
        </w:rPr>
        <w:t xml:space="preserve">. </w:t>
      </w:r>
      <w:r w:rsidRPr="008B167F">
        <w:rPr>
          <w:lang w:val="uk-UA"/>
        </w:rPr>
        <w:t>По-друге, ця форма об'єкта податку на додану вартість реалізується з допомогою складного бюджетно-податкового інституту</w:t>
      </w:r>
      <w:r w:rsidR="00FF35E1" w:rsidRPr="008B167F">
        <w:rPr>
          <w:lang w:val="uk-UA"/>
        </w:rPr>
        <w:t xml:space="preserve"> - </w:t>
      </w:r>
      <w:r w:rsidRPr="008B167F">
        <w:rPr>
          <w:lang w:val="uk-UA"/>
        </w:rPr>
        <w:t>бюджетного відшкодування</w:t>
      </w:r>
      <w:r w:rsidR="00FF35E1" w:rsidRPr="008B167F">
        <w:rPr>
          <w:lang w:val="uk-UA"/>
        </w:rPr>
        <w:t>.</w:t>
      </w:r>
    </w:p>
    <w:p w:rsidR="00FF35E1" w:rsidRPr="008B167F" w:rsidRDefault="008B7E58" w:rsidP="00FF35E1">
      <w:pPr>
        <w:ind w:firstLine="709"/>
        <w:rPr>
          <w:lang w:val="uk-UA"/>
        </w:rPr>
      </w:pPr>
      <w:r w:rsidRPr="008B167F">
        <w:rPr>
          <w:lang w:val="uk-UA"/>
        </w:rPr>
        <w:t>До операцій, що не є об'єктом оподаткування ПДВ, належать зокрема операції із</w:t>
      </w:r>
      <w:r w:rsidR="00FF35E1" w:rsidRPr="008B167F">
        <w:rPr>
          <w:lang w:val="uk-UA"/>
        </w:rPr>
        <w:t>:</w:t>
      </w:r>
    </w:p>
    <w:p w:rsidR="00FF35E1" w:rsidRPr="008B167F" w:rsidRDefault="008B7E58" w:rsidP="00FF35E1">
      <w:pPr>
        <w:ind w:firstLine="709"/>
        <w:rPr>
          <w:lang w:val="uk-UA"/>
        </w:rPr>
      </w:pPr>
      <w:r w:rsidRPr="008B167F">
        <w:rPr>
          <w:lang w:val="uk-UA"/>
        </w:rPr>
        <w:t>випуску, розміщення та продажу за кошти цінних паперів, які випущені в обіг суб'єктами підприємницької діяльності, Національним банком України, Міністерством фінансів України, Державним казначейством та органами місцевого самоврядування</w:t>
      </w:r>
      <w:r w:rsidR="00FF35E1" w:rsidRPr="008B167F">
        <w:rPr>
          <w:lang w:val="uk-UA"/>
        </w:rPr>
        <w:t>;</w:t>
      </w:r>
    </w:p>
    <w:p w:rsidR="00FF35E1" w:rsidRPr="008B167F" w:rsidRDefault="008B7E58" w:rsidP="00FF35E1">
      <w:pPr>
        <w:ind w:firstLine="709"/>
        <w:rPr>
          <w:lang w:val="uk-UA"/>
        </w:rPr>
      </w:pPr>
      <w:r w:rsidRPr="008B167F">
        <w:rPr>
          <w:lang w:val="uk-UA"/>
        </w:rPr>
        <w:t>передачі майна орендодавця</w:t>
      </w:r>
      <w:r w:rsidR="00FF35E1" w:rsidRPr="008B167F">
        <w:rPr>
          <w:lang w:val="uk-UA"/>
        </w:rPr>
        <w:t xml:space="preserve"> (</w:t>
      </w:r>
      <w:r w:rsidRPr="008B167F">
        <w:rPr>
          <w:lang w:val="uk-UA"/>
        </w:rPr>
        <w:t>лізингодавця</w:t>
      </w:r>
      <w:r w:rsidR="00FF35E1" w:rsidRPr="008B167F">
        <w:rPr>
          <w:lang w:val="uk-UA"/>
        </w:rPr>
        <w:t xml:space="preserve">) </w:t>
      </w:r>
      <w:r w:rsidRPr="008B167F">
        <w:rPr>
          <w:lang w:val="uk-UA"/>
        </w:rPr>
        <w:t>у користування орендарю</w:t>
      </w:r>
      <w:r w:rsidR="00FF35E1" w:rsidRPr="008B167F">
        <w:rPr>
          <w:lang w:val="uk-UA"/>
        </w:rPr>
        <w:t xml:space="preserve"> (</w:t>
      </w:r>
      <w:r w:rsidRPr="008B167F">
        <w:rPr>
          <w:lang w:val="uk-UA"/>
        </w:rPr>
        <w:t>лізингоотримувачу</w:t>
      </w:r>
      <w:r w:rsidR="00FF35E1" w:rsidRPr="008B167F">
        <w:rPr>
          <w:lang w:val="uk-UA"/>
        </w:rPr>
        <w:t xml:space="preserve">) </w:t>
      </w:r>
      <w:r w:rsidRPr="008B167F">
        <w:rPr>
          <w:lang w:val="uk-UA"/>
        </w:rPr>
        <w:t>за умови його повернення орендодавцю</w:t>
      </w:r>
      <w:r w:rsidR="00FF35E1" w:rsidRPr="008B167F">
        <w:rPr>
          <w:lang w:val="uk-UA"/>
        </w:rPr>
        <w:t xml:space="preserve"> (</w:t>
      </w:r>
      <w:r w:rsidRPr="008B167F">
        <w:rPr>
          <w:lang w:val="uk-UA"/>
        </w:rPr>
        <w:t>лізингодавцю</w:t>
      </w:r>
      <w:r w:rsidR="00FF35E1" w:rsidRPr="008B167F">
        <w:rPr>
          <w:lang w:val="uk-UA"/>
        </w:rPr>
        <w:t>);</w:t>
      </w:r>
    </w:p>
    <w:p w:rsidR="00FF35E1" w:rsidRPr="008B167F" w:rsidRDefault="008B7E58" w:rsidP="00FF35E1">
      <w:pPr>
        <w:ind w:firstLine="709"/>
        <w:rPr>
          <w:lang w:val="uk-UA"/>
        </w:rPr>
      </w:pPr>
      <w:r w:rsidRPr="008B167F">
        <w:rPr>
          <w:lang w:val="uk-UA"/>
        </w:rPr>
        <w:t>надання послуг зі страхування, перестрахування, соціального та пенсійного страхування</w:t>
      </w:r>
      <w:r w:rsidR="00FF35E1" w:rsidRPr="008B167F">
        <w:rPr>
          <w:lang w:val="uk-UA"/>
        </w:rPr>
        <w:t>;</w:t>
      </w:r>
    </w:p>
    <w:p w:rsidR="00FF35E1" w:rsidRPr="008B167F" w:rsidRDefault="008B7E58" w:rsidP="00FF35E1">
      <w:pPr>
        <w:ind w:firstLine="709"/>
        <w:rPr>
          <w:lang w:val="uk-UA"/>
        </w:rPr>
      </w:pPr>
      <w:r w:rsidRPr="008B167F">
        <w:rPr>
          <w:lang w:val="uk-UA"/>
        </w:rPr>
        <w:t>обігу валютних цінностей, у тому числі національної та іноземної валют, лотерейних білетів</w:t>
      </w:r>
      <w:r w:rsidR="00FF35E1" w:rsidRPr="008B167F">
        <w:rPr>
          <w:lang w:val="uk-UA"/>
        </w:rPr>
        <w:t xml:space="preserve"> (</w:t>
      </w:r>
      <w:r w:rsidRPr="008B167F">
        <w:rPr>
          <w:lang w:val="uk-UA"/>
        </w:rPr>
        <w:t>з дозволу Міністерства фінансів України</w:t>
      </w:r>
      <w:r w:rsidR="00FF35E1" w:rsidRPr="008B167F">
        <w:rPr>
          <w:lang w:val="uk-UA"/>
        </w:rPr>
        <w:t xml:space="preserve">); </w:t>
      </w:r>
      <w:r w:rsidRPr="008B167F">
        <w:rPr>
          <w:lang w:val="uk-UA"/>
        </w:rPr>
        <w:t>бланки з непогашеними поштовими марками</w:t>
      </w:r>
      <w:r w:rsidR="00FF35E1" w:rsidRPr="008B167F">
        <w:rPr>
          <w:lang w:val="uk-UA"/>
        </w:rPr>
        <w:t xml:space="preserve"> (</w:t>
      </w:r>
      <w:r w:rsidRPr="008B167F">
        <w:rPr>
          <w:lang w:val="uk-UA"/>
        </w:rPr>
        <w:t>крім колекційних</w:t>
      </w:r>
      <w:r w:rsidR="00FF35E1" w:rsidRPr="008B167F">
        <w:rPr>
          <w:lang w:val="uk-UA"/>
        </w:rPr>
        <w:t>);</w:t>
      </w:r>
    </w:p>
    <w:p w:rsidR="00FF35E1" w:rsidRPr="008B167F" w:rsidRDefault="008B7E58" w:rsidP="00FF35E1">
      <w:pPr>
        <w:ind w:firstLine="709"/>
        <w:rPr>
          <w:lang w:val="uk-UA"/>
        </w:rPr>
      </w:pPr>
      <w:r w:rsidRPr="008B167F">
        <w:rPr>
          <w:lang w:val="uk-UA"/>
        </w:rPr>
        <w:t>надання послуг з інкасації, розрахунково-касового обслуговування, залучення, розміщення та повернення коштів за договорами позики, депозиту, вкладу, страхування та інших</w:t>
      </w:r>
      <w:r w:rsidR="00FF35E1" w:rsidRPr="008B167F">
        <w:rPr>
          <w:lang w:val="uk-UA"/>
        </w:rPr>
        <w:t>;</w:t>
      </w:r>
    </w:p>
    <w:p w:rsidR="00FF35E1" w:rsidRPr="008B167F" w:rsidRDefault="008B7E58" w:rsidP="00FF35E1">
      <w:pPr>
        <w:ind w:firstLine="709"/>
        <w:rPr>
          <w:lang w:val="uk-UA"/>
        </w:rPr>
      </w:pPr>
      <w:r w:rsidRPr="008B167F">
        <w:rPr>
          <w:lang w:val="uk-UA"/>
        </w:rPr>
        <w:t>оплати вартості державних платних послуг, обов'язковість отримання яких обумовлена законодавством</w:t>
      </w:r>
      <w:r w:rsidR="00FF35E1" w:rsidRPr="008B167F">
        <w:rPr>
          <w:lang w:val="uk-UA"/>
        </w:rPr>
        <w:t>;</w:t>
      </w:r>
    </w:p>
    <w:p w:rsidR="00FF35E1" w:rsidRPr="008B167F" w:rsidRDefault="008B7E58" w:rsidP="00FF35E1">
      <w:pPr>
        <w:ind w:firstLine="709"/>
        <w:rPr>
          <w:lang w:val="uk-UA"/>
        </w:rPr>
      </w:pPr>
      <w:r w:rsidRPr="008B167F">
        <w:rPr>
          <w:lang w:val="uk-UA"/>
        </w:rPr>
        <w:t>виплати заробітної плати, пенсій, стипендій, субсидій за рахунок бюджетів та державних цільових фондів</w:t>
      </w:r>
      <w:r w:rsidR="00FF35E1" w:rsidRPr="008B167F">
        <w:rPr>
          <w:lang w:val="uk-UA"/>
        </w:rPr>
        <w:t>;</w:t>
      </w:r>
    </w:p>
    <w:p w:rsidR="00FF35E1" w:rsidRPr="008B167F" w:rsidRDefault="008B7E58" w:rsidP="00FF35E1">
      <w:pPr>
        <w:ind w:firstLine="709"/>
        <w:rPr>
          <w:lang w:val="uk-UA"/>
        </w:rPr>
      </w:pPr>
      <w:r w:rsidRPr="008B167F">
        <w:rPr>
          <w:lang w:val="uk-UA"/>
        </w:rPr>
        <w:t>передачі основних фондів у якості внеску до статутних фондів юридичних осіб в обмін на їхні корпоративні права</w:t>
      </w:r>
      <w:r w:rsidR="00FF35E1" w:rsidRPr="008B167F">
        <w:rPr>
          <w:lang w:val="uk-UA"/>
        </w:rPr>
        <w:t>;</w:t>
      </w:r>
    </w:p>
    <w:p w:rsidR="00FF35E1" w:rsidRPr="008B167F" w:rsidRDefault="008B7E58" w:rsidP="00FF35E1">
      <w:pPr>
        <w:ind w:firstLine="709"/>
        <w:rPr>
          <w:lang w:val="uk-UA"/>
        </w:rPr>
      </w:pPr>
      <w:r w:rsidRPr="008B167F">
        <w:rPr>
          <w:lang w:val="uk-UA"/>
        </w:rPr>
        <w:t>оплати вартості фундаментальних досліджень, науково-дослідних робіт, що здійснюється за рах</w:t>
      </w:r>
      <w:r w:rsidR="00722110" w:rsidRPr="008B167F">
        <w:rPr>
          <w:lang w:val="uk-UA"/>
        </w:rPr>
        <w:t>унок державного бюджету України</w:t>
      </w:r>
      <w:r w:rsidR="00FF35E1" w:rsidRPr="008B167F">
        <w:rPr>
          <w:lang w:val="uk-UA"/>
        </w:rPr>
        <w:t xml:space="preserve"> [</w:t>
      </w:r>
      <w:r w:rsidR="00722110" w:rsidRPr="008B167F">
        <w:rPr>
          <w:lang w:val="uk-UA"/>
        </w:rPr>
        <w:t>16</w:t>
      </w:r>
      <w:r w:rsidR="00FF35E1" w:rsidRPr="008B167F">
        <w:rPr>
          <w:lang w:val="uk-UA"/>
        </w:rPr>
        <w:t>].</w:t>
      </w:r>
    </w:p>
    <w:p w:rsidR="00FF35E1" w:rsidRPr="008B167F" w:rsidRDefault="00636FED" w:rsidP="00FF35E1">
      <w:pPr>
        <w:ind w:firstLine="709"/>
        <w:rPr>
          <w:lang w:val="uk-UA"/>
        </w:rPr>
      </w:pPr>
      <w:r w:rsidRPr="008B167F">
        <w:rPr>
          <w:lang w:val="uk-UA"/>
        </w:rPr>
        <w:t>Обчислення розмірів доданої вартості може здійснюватися двома методами</w:t>
      </w:r>
      <w:r w:rsidR="00FF35E1" w:rsidRPr="008B167F">
        <w:rPr>
          <w:lang w:val="uk-UA"/>
        </w:rPr>
        <w:t>:</w:t>
      </w:r>
    </w:p>
    <w:p w:rsidR="00FF35E1" w:rsidRPr="008B167F" w:rsidRDefault="00636FED" w:rsidP="00FF35E1">
      <w:pPr>
        <w:ind w:firstLine="709"/>
        <w:rPr>
          <w:lang w:val="uk-UA"/>
        </w:rPr>
      </w:pPr>
      <w:r w:rsidRPr="008B167F">
        <w:rPr>
          <w:lang w:val="uk-UA"/>
        </w:rPr>
        <w:t>Перший</w:t>
      </w:r>
      <w:r w:rsidR="00FF35E1" w:rsidRPr="008B167F">
        <w:rPr>
          <w:lang w:val="uk-UA"/>
        </w:rPr>
        <w:t xml:space="preserve"> - </w:t>
      </w:r>
      <w:r w:rsidRPr="008B167F">
        <w:rPr>
          <w:lang w:val="uk-UA"/>
        </w:rPr>
        <w:t>метод складання заробітної платні та прибутку</w:t>
      </w:r>
      <w:r w:rsidR="00FF35E1" w:rsidRPr="008B167F">
        <w:rPr>
          <w:lang w:val="uk-UA"/>
        </w:rPr>
        <w:t>.</w:t>
      </w:r>
    </w:p>
    <w:p w:rsidR="00FF35E1" w:rsidRPr="008B167F" w:rsidRDefault="00636FED" w:rsidP="00FF35E1">
      <w:pPr>
        <w:ind w:firstLine="709"/>
        <w:rPr>
          <w:lang w:val="uk-UA"/>
        </w:rPr>
      </w:pPr>
      <w:r w:rsidRPr="008B167F">
        <w:rPr>
          <w:lang w:val="uk-UA"/>
        </w:rPr>
        <w:t>Другий</w:t>
      </w:r>
      <w:r w:rsidR="00FF35E1" w:rsidRPr="008B167F">
        <w:rPr>
          <w:lang w:val="uk-UA"/>
        </w:rPr>
        <w:t xml:space="preserve"> - </w:t>
      </w:r>
      <w:r w:rsidRPr="008B167F">
        <w:rPr>
          <w:lang w:val="uk-UA"/>
        </w:rPr>
        <w:t>метод, за якого від повної вартості віднімають вартість сировини, матеріалів і послуг виробничого характеру</w:t>
      </w:r>
      <w:r w:rsidR="00FF35E1" w:rsidRPr="008B167F">
        <w:rPr>
          <w:lang w:val="uk-UA"/>
        </w:rPr>
        <w:t>.</w:t>
      </w:r>
    </w:p>
    <w:p w:rsidR="00FF35E1" w:rsidRPr="008B167F" w:rsidRDefault="00636FED" w:rsidP="00FF35E1">
      <w:pPr>
        <w:ind w:firstLine="709"/>
        <w:rPr>
          <w:lang w:val="uk-UA"/>
        </w:rPr>
      </w:pPr>
      <w:r w:rsidRPr="008B167F">
        <w:rPr>
          <w:lang w:val="uk-UA"/>
        </w:rPr>
        <w:t>Найпоширенішим в Україні є другий метод, що має назву</w:t>
      </w:r>
      <w:r w:rsidR="00FF35E1" w:rsidRPr="008B167F">
        <w:rPr>
          <w:lang w:val="uk-UA"/>
        </w:rPr>
        <w:t xml:space="preserve"> "</w:t>
      </w:r>
      <w:r w:rsidRPr="008B167F">
        <w:rPr>
          <w:lang w:val="uk-UA"/>
        </w:rPr>
        <w:t>сальдовий</w:t>
      </w:r>
      <w:r w:rsidR="00FF35E1" w:rsidRPr="008B167F">
        <w:rPr>
          <w:lang w:val="uk-UA"/>
        </w:rPr>
        <w:t xml:space="preserve">", </w:t>
      </w:r>
      <w:r w:rsidRPr="008B167F">
        <w:rPr>
          <w:lang w:val="uk-UA"/>
        </w:rPr>
        <w:t>або залишковий</w:t>
      </w:r>
      <w:r w:rsidR="00FF35E1" w:rsidRPr="008B167F">
        <w:rPr>
          <w:lang w:val="uk-UA"/>
        </w:rPr>
        <w:t>.</w:t>
      </w:r>
    </w:p>
    <w:p w:rsidR="00FF35E1" w:rsidRPr="008B167F" w:rsidRDefault="00636FED" w:rsidP="00FF35E1">
      <w:pPr>
        <w:ind w:firstLine="709"/>
        <w:rPr>
          <w:lang w:val="uk-UA"/>
        </w:rPr>
      </w:pPr>
      <w:r w:rsidRPr="008B167F">
        <w:rPr>
          <w:lang w:val="uk-UA"/>
        </w:rPr>
        <w:t>База оподаткування операцій з продажу товарів</w:t>
      </w:r>
      <w:r w:rsidR="00FF35E1" w:rsidRPr="008B167F">
        <w:rPr>
          <w:lang w:val="uk-UA"/>
        </w:rPr>
        <w:t xml:space="preserve"> (</w:t>
      </w:r>
      <w:r w:rsidRPr="008B167F">
        <w:rPr>
          <w:lang w:val="uk-UA"/>
        </w:rPr>
        <w:t>робіт, послуг</w:t>
      </w:r>
      <w:r w:rsidR="00FF35E1" w:rsidRPr="008B167F">
        <w:rPr>
          <w:lang w:val="uk-UA"/>
        </w:rPr>
        <w:t xml:space="preserve">) </w:t>
      </w:r>
      <w:r w:rsidRPr="008B167F">
        <w:rPr>
          <w:lang w:val="uk-UA"/>
        </w:rPr>
        <w:t>визначається з їх договірної</w:t>
      </w:r>
      <w:r w:rsidR="00FF35E1" w:rsidRPr="008B167F">
        <w:rPr>
          <w:lang w:val="uk-UA"/>
        </w:rPr>
        <w:t xml:space="preserve"> (</w:t>
      </w:r>
      <w:r w:rsidRPr="008B167F">
        <w:rPr>
          <w:lang w:val="uk-UA"/>
        </w:rPr>
        <w:t>контрактної</w:t>
      </w:r>
      <w:r w:rsidR="00FF35E1" w:rsidRPr="008B167F">
        <w:rPr>
          <w:lang w:val="uk-UA"/>
        </w:rPr>
        <w:t xml:space="preserve">) </w:t>
      </w:r>
      <w:r w:rsidRPr="008B167F">
        <w:rPr>
          <w:lang w:val="uk-UA"/>
        </w:rPr>
        <w:t>вартості, визначеної за вільними або регульованими цінами</w:t>
      </w:r>
      <w:r w:rsidR="00FF35E1" w:rsidRPr="008B167F">
        <w:rPr>
          <w:lang w:val="uk-UA"/>
        </w:rPr>
        <w:t xml:space="preserve"> (</w:t>
      </w:r>
      <w:r w:rsidRPr="008B167F">
        <w:rPr>
          <w:lang w:val="uk-UA"/>
        </w:rPr>
        <w:t>тарифами</w:t>
      </w:r>
      <w:r w:rsidR="00FF35E1" w:rsidRPr="008B167F">
        <w:rPr>
          <w:lang w:val="uk-UA"/>
        </w:rPr>
        <w:t xml:space="preserve">) </w:t>
      </w:r>
      <w:r w:rsidRPr="008B167F">
        <w:rPr>
          <w:lang w:val="uk-UA"/>
        </w:rPr>
        <w:t>з урахуванням акцизного збору, ввізного мита, інших податків і зборів</w:t>
      </w:r>
      <w:r w:rsidR="00FF35E1" w:rsidRPr="008B167F">
        <w:rPr>
          <w:lang w:val="uk-UA"/>
        </w:rPr>
        <w:t xml:space="preserve"> (</w:t>
      </w:r>
      <w:r w:rsidRPr="008B167F">
        <w:rPr>
          <w:lang w:val="uk-UA"/>
        </w:rPr>
        <w:t>обов'язкових платежів</w:t>
      </w:r>
      <w:r w:rsidR="00FF35E1" w:rsidRPr="008B167F">
        <w:rPr>
          <w:lang w:val="uk-UA"/>
        </w:rPr>
        <w:t>),</w:t>
      </w:r>
      <w:r w:rsidRPr="008B167F">
        <w:rPr>
          <w:lang w:val="uk-UA"/>
        </w:rPr>
        <w:t xml:space="preserve"> за винятком податку на додану вартість, що включаються до ціни товарів</w:t>
      </w:r>
      <w:r w:rsidR="00FF35E1" w:rsidRPr="008B167F">
        <w:rPr>
          <w:lang w:val="uk-UA"/>
        </w:rPr>
        <w:t xml:space="preserve"> (</w:t>
      </w:r>
      <w:r w:rsidRPr="008B167F">
        <w:rPr>
          <w:lang w:val="uk-UA"/>
        </w:rPr>
        <w:t>робіт, послуг</w:t>
      </w:r>
      <w:r w:rsidR="00FF35E1" w:rsidRPr="008B167F">
        <w:rPr>
          <w:lang w:val="uk-UA"/>
        </w:rPr>
        <w:t xml:space="preserve">) </w:t>
      </w:r>
      <w:r w:rsidRPr="008B167F">
        <w:rPr>
          <w:lang w:val="uk-UA"/>
        </w:rPr>
        <w:t xml:space="preserve">відповідно до законів </w:t>
      </w:r>
      <w:r w:rsidR="00722110" w:rsidRPr="008B167F">
        <w:rPr>
          <w:lang w:val="uk-UA"/>
        </w:rPr>
        <w:t>України з питань оподаткування</w:t>
      </w:r>
      <w:r w:rsidR="00FF35E1" w:rsidRPr="008B167F">
        <w:rPr>
          <w:lang w:val="uk-UA"/>
        </w:rPr>
        <w:t xml:space="preserve"> [</w:t>
      </w:r>
      <w:r w:rsidR="00722110" w:rsidRPr="008B167F">
        <w:rPr>
          <w:lang w:val="uk-UA"/>
        </w:rPr>
        <w:t>17</w:t>
      </w:r>
      <w:r w:rsidR="00FF35E1" w:rsidRPr="008B167F">
        <w:rPr>
          <w:lang w:val="uk-UA"/>
        </w:rPr>
        <w:t>].</w:t>
      </w:r>
    </w:p>
    <w:p w:rsidR="00AB7A0C" w:rsidRDefault="00AB7A0C" w:rsidP="00FF35E1">
      <w:pPr>
        <w:ind w:firstLine="709"/>
        <w:rPr>
          <w:lang w:val="uk-UA"/>
        </w:rPr>
      </w:pPr>
    </w:p>
    <w:p w:rsidR="00FF35E1" w:rsidRPr="008B167F" w:rsidRDefault="00AB7A0C" w:rsidP="00AB7A0C">
      <w:pPr>
        <w:pStyle w:val="2"/>
        <w:spacing w:line="360" w:lineRule="auto"/>
        <w:rPr>
          <w:rFonts w:ascii="Times New Roman" w:hAnsi="Times New Roman" w:cs="Times New Roman"/>
          <w:i/>
          <w:iCs/>
          <w:caps w:val="0"/>
          <w:smallCaps/>
          <w:sz w:val="28"/>
          <w:szCs w:val="28"/>
        </w:rPr>
      </w:pPr>
      <w:bookmarkStart w:id="7" w:name="_Toc264856672"/>
      <w:r>
        <w:rPr>
          <w:rFonts w:ascii="Times New Roman" w:hAnsi="Times New Roman" w:cs="Times New Roman"/>
          <w:i/>
          <w:iCs/>
          <w:caps w:val="0"/>
          <w:smallCaps/>
          <w:sz w:val="28"/>
          <w:szCs w:val="28"/>
        </w:rPr>
        <w:t xml:space="preserve">2.3 </w:t>
      </w:r>
      <w:r w:rsidR="00D343C8" w:rsidRPr="008B167F">
        <w:rPr>
          <w:rFonts w:ascii="Times New Roman" w:hAnsi="Times New Roman" w:cs="Times New Roman"/>
          <w:i/>
          <w:iCs/>
          <w:caps w:val="0"/>
          <w:smallCaps/>
          <w:sz w:val="28"/>
          <w:szCs w:val="28"/>
        </w:rPr>
        <w:t>Визначення бази оподаткування</w:t>
      </w:r>
      <w:bookmarkEnd w:id="7"/>
    </w:p>
    <w:p w:rsidR="00AB7A0C" w:rsidRDefault="00AB7A0C" w:rsidP="00FF35E1">
      <w:pPr>
        <w:ind w:firstLine="709"/>
        <w:rPr>
          <w:lang w:val="uk-UA"/>
        </w:rPr>
      </w:pPr>
    </w:p>
    <w:p w:rsidR="00FF35E1" w:rsidRPr="008B167F" w:rsidRDefault="008B7E58" w:rsidP="00FF35E1">
      <w:pPr>
        <w:ind w:firstLine="709"/>
        <w:rPr>
          <w:lang w:val="uk-UA"/>
        </w:rPr>
      </w:pPr>
      <w:r w:rsidRPr="008B167F">
        <w:rPr>
          <w:lang w:val="uk-UA"/>
        </w:rPr>
        <w:t>Важливою складовою для обчислення ПДВ є база оподаткування</w:t>
      </w:r>
      <w:r w:rsidR="00FF35E1" w:rsidRPr="008B167F">
        <w:rPr>
          <w:lang w:val="uk-UA"/>
        </w:rPr>
        <w:t xml:space="preserve">. </w:t>
      </w:r>
      <w:r w:rsidRPr="008B167F">
        <w:rPr>
          <w:lang w:val="uk-UA"/>
        </w:rPr>
        <w:t>Вона визначається з урахуванням певних умов здійснення операцій</w:t>
      </w:r>
      <w:r w:rsidR="00FF35E1" w:rsidRPr="008B167F">
        <w:rPr>
          <w:lang w:val="uk-UA"/>
        </w:rPr>
        <w:t xml:space="preserve">. </w:t>
      </w:r>
      <w:r w:rsidRPr="008B167F">
        <w:rPr>
          <w:lang w:val="uk-UA"/>
        </w:rPr>
        <w:t>Зокрема</w:t>
      </w:r>
      <w:r w:rsidR="00FF35E1" w:rsidRPr="008B167F">
        <w:rPr>
          <w:lang w:val="uk-UA"/>
        </w:rPr>
        <w:t>:</w:t>
      </w:r>
    </w:p>
    <w:p w:rsidR="00FF35E1" w:rsidRPr="008B167F" w:rsidRDefault="008B7E58" w:rsidP="00FF35E1">
      <w:pPr>
        <w:ind w:firstLine="709"/>
        <w:rPr>
          <w:lang w:val="uk-UA"/>
        </w:rPr>
      </w:pPr>
      <w:r w:rsidRPr="008B167F">
        <w:rPr>
          <w:lang w:val="uk-UA"/>
        </w:rPr>
        <w:t>при продажу товарів</w:t>
      </w:r>
      <w:r w:rsidR="00FF35E1" w:rsidRPr="008B167F">
        <w:rPr>
          <w:lang w:val="uk-UA"/>
        </w:rPr>
        <w:t xml:space="preserve"> (</w:t>
      </w:r>
      <w:r w:rsidRPr="008B167F">
        <w:rPr>
          <w:lang w:val="uk-UA"/>
        </w:rPr>
        <w:t>робіт, послуг</w:t>
      </w:r>
      <w:r w:rsidR="00FF35E1" w:rsidRPr="008B167F">
        <w:rPr>
          <w:lang w:val="uk-UA"/>
        </w:rPr>
        <w:t>) -</w:t>
      </w:r>
      <w:r w:rsidRPr="008B167F">
        <w:rPr>
          <w:lang w:val="uk-UA"/>
        </w:rPr>
        <w:t xml:space="preserve"> з огляду на їхню договірну</w:t>
      </w:r>
      <w:r w:rsidR="00FF35E1" w:rsidRPr="008B167F">
        <w:rPr>
          <w:lang w:val="uk-UA"/>
        </w:rPr>
        <w:t xml:space="preserve"> (</w:t>
      </w:r>
      <w:r w:rsidRPr="008B167F">
        <w:rPr>
          <w:lang w:val="uk-UA"/>
        </w:rPr>
        <w:t>контрактну</w:t>
      </w:r>
      <w:r w:rsidR="00FF35E1" w:rsidRPr="008B167F">
        <w:rPr>
          <w:lang w:val="uk-UA"/>
        </w:rPr>
        <w:t xml:space="preserve">) </w:t>
      </w:r>
      <w:r w:rsidRPr="008B167F">
        <w:rPr>
          <w:lang w:val="uk-UA"/>
        </w:rPr>
        <w:t>вартість, визначену за вільними або регульованими цінами з урахуванням акцизного збору, ввізного мита та інших обов'язкових платежів без ПДВ</w:t>
      </w:r>
      <w:r w:rsidR="00FF35E1" w:rsidRPr="008B167F">
        <w:rPr>
          <w:lang w:val="uk-UA"/>
        </w:rPr>
        <w:t>;</w:t>
      </w:r>
    </w:p>
    <w:p w:rsidR="00FF35E1" w:rsidRPr="008B167F" w:rsidRDefault="008B7E58" w:rsidP="00FF35E1">
      <w:pPr>
        <w:ind w:firstLine="709"/>
        <w:rPr>
          <w:lang w:val="uk-UA"/>
        </w:rPr>
      </w:pPr>
      <w:r w:rsidRPr="008B167F">
        <w:rPr>
          <w:lang w:val="uk-UA"/>
        </w:rPr>
        <w:t>при продажу товарів</w:t>
      </w:r>
      <w:r w:rsidR="00FF35E1" w:rsidRPr="008B167F">
        <w:rPr>
          <w:lang w:val="uk-UA"/>
        </w:rPr>
        <w:t xml:space="preserve"> (</w:t>
      </w:r>
      <w:r w:rsidRPr="008B167F">
        <w:rPr>
          <w:lang w:val="uk-UA"/>
        </w:rPr>
        <w:t>робіт, послуг</w:t>
      </w:r>
      <w:r w:rsidR="00FF35E1" w:rsidRPr="008B167F">
        <w:rPr>
          <w:lang w:val="uk-UA"/>
        </w:rPr>
        <w:t xml:space="preserve">) </w:t>
      </w:r>
      <w:r w:rsidRPr="008B167F">
        <w:rPr>
          <w:lang w:val="uk-UA"/>
        </w:rPr>
        <w:t>без оплати</w:t>
      </w:r>
      <w:r w:rsidR="00FF35E1" w:rsidRPr="008B167F">
        <w:rPr>
          <w:lang w:val="uk-UA"/>
        </w:rPr>
        <w:t xml:space="preserve"> (</w:t>
      </w:r>
      <w:r w:rsidRPr="008B167F">
        <w:rPr>
          <w:lang w:val="uk-UA"/>
        </w:rPr>
        <w:t>із частковою оплатою</w:t>
      </w:r>
      <w:r w:rsidR="00FF35E1" w:rsidRPr="008B167F">
        <w:rPr>
          <w:lang w:val="uk-UA"/>
        </w:rPr>
        <w:t>),</w:t>
      </w:r>
      <w:r w:rsidRPr="008B167F">
        <w:rPr>
          <w:lang w:val="uk-UA"/>
        </w:rPr>
        <w:t xml:space="preserve"> здійсненні натуральних виплат у рахунок оплати праці фізичним особам, передачі товарів у межах балансу платника податку для невиробничого використання</w:t>
      </w:r>
      <w:r w:rsidR="00FF35E1" w:rsidRPr="008B167F">
        <w:rPr>
          <w:lang w:val="uk-UA"/>
        </w:rPr>
        <w:t xml:space="preserve"> (</w:t>
      </w:r>
      <w:r w:rsidRPr="008B167F">
        <w:rPr>
          <w:lang w:val="uk-UA"/>
        </w:rPr>
        <w:t>витрати, які не відносяться до валових і не підлягають амортизації</w:t>
      </w:r>
      <w:r w:rsidR="00FF35E1" w:rsidRPr="008B167F">
        <w:rPr>
          <w:lang w:val="uk-UA"/>
        </w:rPr>
        <w:t xml:space="preserve">) </w:t>
      </w:r>
      <w:r w:rsidRPr="008B167F">
        <w:rPr>
          <w:lang w:val="uk-UA"/>
        </w:rPr>
        <w:t>чи суб'єкта підприємницької діяльності</w:t>
      </w:r>
      <w:r w:rsidR="00FF35E1" w:rsidRPr="008B167F">
        <w:rPr>
          <w:lang w:val="uk-UA"/>
        </w:rPr>
        <w:t xml:space="preserve"> (</w:t>
      </w:r>
      <w:r w:rsidRPr="008B167F">
        <w:rPr>
          <w:lang w:val="uk-UA"/>
        </w:rPr>
        <w:t>не платнику ПДВ</w:t>
      </w:r>
      <w:r w:rsidR="00FF35E1" w:rsidRPr="008B167F">
        <w:rPr>
          <w:lang w:val="uk-UA"/>
        </w:rPr>
        <w:t xml:space="preserve">) </w:t>
      </w:r>
      <w:r w:rsidRPr="008B167F">
        <w:rPr>
          <w:lang w:val="uk-UA"/>
        </w:rPr>
        <w:t>база оподаткування дорівнює фактичній ціні операції, але не менша за звичайну</w:t>
      </w:r>
      <w:r w:rsidR="00FF35E1" w:rsidRPr="008B167F">
        <w:rPr>
          <w:lang w:val="uk-UA"/>
        </w:rPr>
        <w:t>;</w:t>
      </w:r>
    </w:p>
    <w:p w:rsidR="00FF35E1" w:rsidRPr="008B167F" w:rsidRDefault="008B7E58" w:rsidP="00FF35E1">
      <w:pPr>
        <w:ind w:firstLine="709"/>
        <w:rPr>
          <w:lang w:val="uk-UA"/>
        </w:rPr>
      </w:pPr>
      <w:r w:rsidRPr="008B167F">
        <w:rPr>
          <w:lang w:val="uk-UA"/>
        </w:rPr>
        <w:t>при ввезенні товарів на митну територію України базою оподаткування є договірна</w:t>
      </w:r>
      <w:r w:rsidR="00FF35E1" w:rsidRPr="008B167F">
        <w:rPr>
          <w:lang w:val="uk-UA"/>
        </w:rPr>
        <w:t xml:space="preserve"> (</w:t>
      </w:r>
      <w:r w:rsidRPr="008B167F">
        <w:rPr>
          <w:lang w:val="uk-UA"/>
        </w:rPr>
        <w:t>контрактна</w:t>
      </w:r>
      <w:r w:rsidR="00FF35E1" w:rsidRPr="008B167F">
        <w:rPr>
          <w:lang w:val="uk-UA"/>
        </w:rPr>
        <w:t xml:space="preserve">) </w:t>
      </w:r>
      <w:r w:rsidRPr="008B167F">
        <w:rPr>
          <w:lang w:val="uk-UA"/>
        </w:rPr>
        <w:t>вартість цих товарів, але не менша за митну вартість, яка зазначена у ввізній митній декларації</w:t>
      </w:r>
      <w:r w:rsidR="00FF35E1" w:rsidRPr="008B167F">
        <w:rPr>
          <w:lang w:val="uk-UA"/>
        </w:rPr>
        <w:t xml:space="preserve">. </w:t>
      </w:r>
      <w:r w:rsidRPr="008B167F">
        <w:rPr>
          <w:lang w:val="uk-UA"/>
        </w:rPr>
        <w:t>Визначена вартість перераховується у гривні за валютним</w:t>
      </w:r>
      <w:r w:rsidR="00FF35E1" w:rsidRPr="008B167F">
        <w:rPr>
          <w:lang w:val="uk-UA"/>
        </w:rPr>
        <w:t xml:space="preserve"> (</w:t>
      </w:r>
      <w:r w:rsidRPr="008B167F">
        <w:rPr>
          <w:lang w:val="uk-UA"/>
        </w:rPr>
        <w:t>обмінним</w:t>
      </w:r>
      <w:r w:rsidR="00FF35E1" w:rsidRPr="008B167F">
        <w:rPr>
          <w:lang w:val="uk-UA"/>
        </w:rPr>
        <w:t xml:space="preserve">) </w:t>
      </w:r>
      <w:r w:rsidRPr="008B167F">
        <w:rPr>
          <w:lang w:val="uk-UA"/>
        </w:rPr>
        <w:t>курсом НБУ, що діяв на момент виникнення податкових зобов'язань</w:t>
      </w:r>
      <w:r w:rsidR="00FF35E1" w:rsidRPr="008B167F">
        <w:rPr>
          <w:lang w:val="uk-UA"/>
        </w:rPr>
        <w:t xml:space="preserve">. </w:t>
      </w:r>
      <w:r w:rsidRPr="008B167F">
        <w:rPr>
          <w:lang w:val="uk-UA"/>
        </w:rPr>
        <w:t>Договірна</w:t>
      </w:r>
      <w:r w:rsidR="00FF35E1" w:rsidRPr="008B167F">
        <w:rPr>
          <w:lang w:val="uk-UA"/>
        </w:rPr>
        <w:t xml:space="preserve"> (</w:t>
      </w:r>
      <w:r w:rsidRPr="008B167F">
        <w:rPr>
          <w:lang w:val="uk-UA"/>
        </w:rPr>
        <w:t>контрактна</w:t>
      </w:r>
      <w:r w:rsidR="00FF35E1" w:rsidRPr="008B167F">
        <w:rPr>
          <w:lang w:val="uk-UA"/>
        </w:rPr>
        <w:t xml:space="preserve">) </w:t>
      </w:r>
      <w:r w:rsidRPr="008B167F">
        <w:rPr>
          <w:lang w:val="uk-UA"/>
        </w:rPr>
        <w:t>вартість складається з митної вартості та обов'язкових платежів</w:t>
      </w:r>
      <w:r w:rsidR="00FF35E1" w:rsidRPr="008B167F">
        <w:rPr>
          <w:lang w:val="uk-UA"/>
        </w:rPr>
        <w:t xml:space="preserve">. </w:t>
      </w:r>
      <w:r w:rsidRPr="008B167F">
        <w:rPr>
          <w:lang w:val="uk-UA"/>
        </w:rPr>
        <w:t>До складу митної вартості належать</w:t>
      </w:r>
      <w:r w:rsidR="00FF35E1" w:rsidRPr="008B167F">
        <w:rPr>
          <w:lang w:val="uk-UA"/>
        </w:rPr>
        <w:t xml:space="preserve">: </w:t>
      </w:r>
      <w:r w:rsidRPr="008B167F">
        <w:rPr>
          <w:lang w:val="uk-UA"/>
        </w:rPr>
        <w:t>ціна товару, витрати на транспортування, навантаження, розвантаження, перевантаження та страхування до пункту перетину митного кордону України, сплата брокерських, комісійних, агентських та інших винагород, плата за використання об'єктів інтелектуальної власності</w:t>
      </w:r>
      <w:r w:rsidR="00FF35E1" w:rsidRPr="008B167F">
        <w:rPr>
          <w:lang w:val="uk-UA"/>
        </w:rPr>
        <w:t xml:space="preserve">. </w:t>
      </w:r>
      <w:r w:rsidRPr="008B167F">
        <w:rPr>
          <w:lang w:val="uk-UA"/>
        </w:rPr>
        <w:t>До обов'язкових платежів належать</w:t>
      </w:r>
      <w:r w:rsidR="00FF35E1" w:rsidRPr="008B167F">
        <w:rPr>
          <w:lang w:val="uk-UA"/>
        </w:rPr>
        <w:t xml:space="preserve">: </w:t>
      </w:r>
      <w:r w:rsidRPr="008B167F">
        <w:rPr>
          <w:lang w:val="uk-UA"/>
        </w:rPr>
        <w:t>ввізне мито, акцизний збір, інші податки та збори</w:t>
      </w:r>
      <w:r w:rsidR="00FF35E1" w:rsidRPr="008B167F">
        <w:rPr>
          <w:lang w:val="uk-UA"/>
        </w:rPr>
        <w:t xml:space="preserve"> (</w:t>
      </w:r>
      <w:r w:rsidRPr="008B167F">
        <w:rPr>
          <w:lang w:val="uk-UA"/>
        </w:rPr>
        <w:t>за винятком ПДВ</w:t>
      </w:r>
      <w:r w:rsidR="00FF35E1" w:rsidRPr="008B167F">
        <w:rPr>
          <w:lang w:val="uk-UA"/>
        </w:rPr>
        <w:t>);</w:t>
      </w:r>
    </w:p>
    <w:p w:rsidR="00FF35E1" w:rsidRPr="008B167F" w:rsidRDefault="008B7E58" w:rsidP="00FF35E1">
      <w:pPr>
        <w:ind w:firstLine="709"/>
        <w:rPr>
          <w:lang w:val="uk-UA"/>
        </w:rPr>
      </w:pPr>
      <w:r w:rsidRPr="008B167F">
        <w:rPr>
          <w:lang w:val="uk-UA"/>
        </w:rPr>
        <w:t>при виготовленні готової продукції в Україні з давальницької сировини нерезидента та у разі її продажу на митній території України базою оподаткування є договірна</w:t>
      </w:r>
      <w:r w:rsidR="00FF35E1" w:rsidRPr="008B167F">
        <w:rPr>
          <w:lang w:val="uk-UA"/>
        </w:rPr>
        <w:t xml:space="preserve"> (</w:t>
      </w:r>
      <w:r w:rsidRPr="008B167F">
        <w:rPr>
          <w:lang w:val="uk-UA"/>
        </w:rPr>
        <w:t>контрактна</w:t>
      </w:r>
      <w:r w:rsidR="00FF35E1" w:rsidRPr="008B167F">
        <w:rPr>
          <w:lang w:val="uk-UA"/>
        </w:rPr>
        <w:t xml:space="preserve">) </w:t>
      </w:r>
      <w:r w:rsidRPr="008B167F">
        <w:rPr>
          <w:lang w:val="uk-UA"/>
        </w:rPr>
        <w:t>вартість, яка визначається аналогічно операціям з продажу товарів</w:t>
      </w:r>
      <w:r w:rsidR="00FF35E1" w:rsidRPr="008B167F">
        <w:rPr>
          <w:lang w:val="uk-UA"/>
        </w:rPr>
        <w:t xml:space="preserve">. </w:t>
      </w:r>
      <w:r w:rsidRPr="008B167F">
        <w:rPr>
          <w:lang w:val="uk-UA"/>
        </w:rPr>
        <w:t>При цьому ПДВ до бюджету сплачує покупець, а відповідальність за сплату цього податку несе в</w:t>
      </w:r>
      <w:r w:rsidR="00722110" w:rsidRPr="008B167F">
        <w:rPr>
          <w:lang w:val="uk-UA"/>
        </w:rPr>
        <w:t>ітчизняний переробник продукції</w:t>
      </w:r>
      <w:r w:rsidR="00FF35E1" w:rsidRPr="008B167F">
        <w:rPr>
          <w:lang w:val="uk-UA"/>
        </w:rPr>
        <w:t xml:space="preserve"> [</w:t>
      </w:r>
      <w:r w:rsidR="00722110" w:rsidRPr="008B167F">
        <w:rPr>
          <w:lang w:val="uk-UA"/>
        </w:rPr>
        <w:t>22</w:t>
      </w:r>
      <w:r w:rsidR="00FF35E1" w:rsidRPr="008B167F">
        <w:rPr>
          <w:lang w:val="uk-UA"/>
        </w:rPr>
        <w:t>].</w:t>
      </w:r>
    </w:p>
    <w:p w:rsidR="00FF35E1" w:rsidRPr="008B167F" w:rsidRDefault="008B7E58" w:rsidP="00FF35E1">
      <w:pPr>
        <w:ind w:firstLine="709"/>
        <w:rPr>
          <w:lang w:val="uk-UA"/>
        </w:rPr>
      </w:pPr>
      <w:r w:rsidRPr="008B167F">
        <w:rPr>
          <w:lang w:val="uk-UA"/>
        </w:rPr>
        <w:t>Слід зауважити, що при визначенні бази оподаткування треба враховувати</w:t>
      </w:r>
      <w:r w:rsidR="00FF35E1" w:rsidRPr="008B167F">
        <w:rPr>
          <w:lang w:val="uk-UA"/>
        </w:rPr>
        <w:t>:</w:t>
      </w:r>
    </w:p>
    <w:p w:rsidR="00FF35E1" w:rsidRPr="008B167F" w:rsidRDefault="008B7E58" w:rsidP="00FF35E1">
      <w:pPr>
        <w:ind w:firstLine="709"/>
        <w:rPr>
          <w:lang w:val="uk-UA"/>
        </w:rPr>
      </w:pPr>
      <w:r w:rsidRPr="008B167F">
        <w:rPr>
          <w:lang w:val="uk-UA"/>
        </w:rPr>
        <w:t>зміну суми компенсацій за продаж товарів</w:t>
      </w:r>
      <w:r w:rsidR="00FF35E1" w:rsidRPr="008B167F">
        <w:rPr>
          <w:lang w:val="uk-UA"/>
        </w:rPr>
        <w:t xml:space="preserve"> (</w:t>
      </w:r>
      <w:r w:rsidRPr="008B167F">
        <w:rPr>
          <w:lang w:val="uk-UA"/>
        </w:rPr>
        <w:t>повернення проданих товарів, визнання боргу покупця безнадійним</w:t>
      </w:r>
      <w:r w:rsidR="00FF35E1" w:rsidRPr="008B167F">
        <w:rPr>
          <w:lang w:val="uk-UA"/>
        </w:rPr>
        <w:t>);</w:t>
      </w:r>
    </w:p>
    <w:p w:rsidR="00FF35E1" w:rsidRPr="008B167F" w:rsidRDefault="008B7E58" w:rsidP="00FF35E1">
      <w:pPr>
        <w:ind w:firstLine="709"/>
        <w:rPr>
          <w:lang w:val="uk-UA"/>
        </w:rPr>
      </w:pPr>
      <w:r w:rsidRPr="008B167F">
        <w:rPr>
          <w:lang w:val="uk-UA"/>
        </w:rPr>
        <w:t>вартість зворотної тари за договором</w:t>
      </w:r>
      <w:r w:rsidR="00FF35E1" w:rsidRPr="008B167F">
        <w:rPr>
          <w:lang w:val="uk-UA"/>
        </w:rPr>
        <w:t xml:space="preserve"> (</w:t>
      </w:r>
      <w:r w:rsidRPr="008B167F">
        <w:rPr>
          <w:lang w:val="uk-UA"/>
        </w:rPr>
        <w:t>контрактом</w:t>
      </w:r>
      <w:r w:rsidR="00FF35E1" w:rsidRPr="008B167F">
        <w:rPr>
          <w:lang w:val="uk-UA"/>
        </w:rPr>
        <w:t>),</w:t>
      </w:r>
      <w:r w:rsidRPr="008B167F">
        <w:rPr>
          <w:lang w:val="uk-UA"/>
        </w:rPr>
        <w:t xml:space="preserve"> яка не долучається до бази оподаткування</w:t>
      </w:r>
      <w:r w:rsidR="00FF35E1" w:rsidRPr="008B167F">
        <w:rPr>
          <w:lang w:val="uk-UA"/>
        </w:rPr>
        <w:t>;</w:t>
      </w:r>
    </w:p>
    <w:p w:rsidR="00FF35E1" w:rsidRPr="008B167F" w:rsidRDefault="008B7E58" w:rsidP="00FF35E1">
      <w:pPr>
        <w:ind w:firstLine="709"/>
        <w:rPr>
          <w:lang w:val="uk-UA"/>
        </w:rPr>
      </w:pPr>
      <w:r w:rsidRPr="008B167F">
        <w:rPr>
          <w:lang w:val="uk-UA"/>
        </w:rPr>
        <w:t>комісійну винагороду, яка є базою оподаткування з продажу товарів, що бул</w:t>
      </w:r>
      <w:r w:rsidR="00722110" w:rsidRPr="008B167F">
        <w:rPr>
          <w:lang w:val="uk-UA"/>
        </w:rPr>
        <w:t>и у вжитку</w:t>
      </w:r>
      <w:r w:rsidR="00FF35E1" w:rsidRPr="008B167F">
        <w:rPr>
          <w:lang w:val="uk-UA"/>
        </w:rPr>
        <w:t xml:space="preserve"> (</w:t>
      </w:r>
      <w:r w:rsidR="00722110" w:rsidRPr="008B167F">
        <w:rPr>
          <w:lang w:val="uk-UA"/>
        </w:rPr>
        <w:t>комісійна торгівля</w:t>
      </w:r>
      <w:r w:rsidR="00FF35E1" w:rsidRPr="008B167F">
        <w:rPr>
          <w:lang w:val="uk-UA"/>
        </w:rPr>
        <w:t>) [</w:t>
      </w:r>
      <w:r w:rsidR="00722110" w:rsidRPr="008B167F">
        <w:rPr>
          <w:lang w:val="uk-UA"/>
        </w:rPr>
        <w:t>23</w:t>
      </w:r>
      <w:r w:rsidR="00FF35E1" w:rsidRPr="008B167F">
        <w:rPr>
          <w:lang w:val="uk-UA"/>
        </w:rPr>
        <w:t>].</w:t>
      </w:r>
    </w:p>
    <w:p w:rsidR="00FF35E1" w:rsidRPr="008B167F" w:rsidRDefault="00D343C8" w:rsidP="00FF35E1">
      <w:pPr>
        <w:ind w:firstLine="709"/>
        <w:rPr>
          <w:lang w:val="uk-UA"/>
        </w:rPr>
      </w:pPr>
      <w:r w:rsidRPr="008B167F">
        <w:rPr>
          <w:lang w:val="uk-UA"/>
        </w:rPr>
        <w:t>Пільги при оподаткуванні податком на додану вартість</w:t>
      </w:r>
    </w:p>
    <w:p w:rsidR="00572972" w:rsidRPr="008B167F" w:rsidRDefault="00572972" w:rsidP="00FF35E1">
      <w:pPr>
        <w:ind w:firstLine="709"/>
        <w:rPr>
          <w:lang w:val="uk-UA"/>
        </w:rPr>
      </w:pPr>
      <w:r w:rsidRPr="008B167F">
        <w:rPr>
          <w:lang w:val="uk-UA"/>
        </w:rPr>
        <w:t>Система пільг з податку на додану вартість досить різноманітна</w:t>
      </w:r>
      <w:r w:rsidR="00FF35E1" w:rsidRPr="008B167F">
        <w:rPr>
          <w:lang w:val="uk-UA"/>
        </w:rPr>
        <w:t xml:space="preserve">. </w:t>
      </w:r>
      <w:r w:rsidRPr="008B167F">
        <w:rPr>
          <w:lang w:val="uk-UA"/>
        </w:rPr>
        <w:t>Так, статті</w:t>
      </w:r>
    </w:p>
    <w:p w:rsidR="00FF35E1" w:rsidRPr="008B167F" w:rsidRDefault="00572972" w:rsidP="00FF35E1">
      <w:pPr>
        <w:ind w:firstLine="709"/>
        <w:rPr>
          <w:lang w:val="uk-UA"/>
        </w:rPr>
      </w:pPr>
      <w:r w:rsidRPr="008B167F">
        <w:rPr>
          <w:lang w:val="uk-UA"/>
        </w:rPr>
        <w:t>Закону України</w:t>
      </w:r>
      <w:r w:rsidR="00FF35E1" w:rsidRPr="008B167F">
        <w:rPr>
          <w:lang w:val="uk-UA"/>
        </w:rPr>
        <w:t xml:space="preserve"> "</w:t>
      </w:r>
      <w:r w:rsidRPr="008B167F">
        <w:rPr>
          <w:lang w:val="uk-UA"/>
        </w:rPr>
        <w:t>Про податок на додану вартість</w:t>
      </w:r>
      <w:r w:rsidR="00FF35E1" w:rsidRPr="008B167F">
        <w:rPr>
          <w:lang w:val="uk-UA"/>
        </w:rPr>
        <w:t xml:space="preserve">" </w:t>
      </w:r>
      <w:r w:rsidRPr="008B167F">
        <w:rPr>
          <w:lang w:val="uk-UA"/>
        </w:rPr>
        <w:t>закріплюють оподаткування за нульовою ставкою, операції, що звільняються від оподаткування і які не є об’єктами оподаткування</w:t>
      </w:r>
      <w:r w:rsidR="00FF35E1" w:rsidRPr="008B167F">
        <w:rPr>
          <w:lang w:val="uk-UA"/>
        </w:rPr>
        <w:t>.</w:t>
      </w:r>
    </w:p>
    <w:p w:rsidR="00FF35E1" w:rsidRPr="008B167F" w:rsidRDefault="008B7E58" w:rsidP="00FF35E1">
      <w:pPr>
        <w:ind w:firstLine="709"/>
        <w:rPr>
          <w:lang w:val="uk-UA"/>
        </w:rPr>
      </w:pPr>
      <w:r w:rsidRPr="008B167F">
        <w:rPr>
          <w:lang w:val="uk-UA"/>
        </w:rPr>
        <w:t>З метою врахування принципу соціальної справедливості в механізмі обчислення податку передбачено звільнення від оподаткування низки операцій</w:t>
      </w:r>
      <w:r w:rsidR="00FF35E1" w:rsidRPr="008B167F">
        <w:rPr>
          <w:lang w:val="uk-UA"/>
        </w:rPr>
        <w:t xml:space="preserve">. </w:t>
      </w:r>
      <w:r w:rsidRPr="008B167F">
        <w:rPr>
          <w:lang w:val="uk-UA"/>
        </w:rPr>
        <w:t>Ці операції складають 5 груп</w:t>
      </w:r>
      <w:r w:rsidR="00FF35E1" w:rsidRPr="008B167F">
        <w:rPr>
          <w:lang w:val="uk-UA"/>
        </w:rPr>
        <w:t>:</w:t>
      </w:r>
    </w:p>
    <w:p w:rsidR="00FF35E1" w:rsidRPr="008B167F" w:rsidRDefault="008B7E58" w:rsidP="00FF35E1">
      <w:pPr>
        <w:ind w:firstLine="709"/>
        <w:rPr>
          <w:lang w:val="uk-UA"/>
        </w:rPr>
      </w:pPr>
      <w:r w:rsidRPr="008B167F">
        <w:rPr>
          <w:lang w:val="uk-UA"/>
        </w:rPr>
        <w:t>операції соціального змісту</w:t>
      </w:r>
      <w:r w:rsidR="00FF35E1" w:rsidRPr="008B167F">
        <w:rPr>
          <w:lang w:val="uk-UA"/>
        </w:rPr>
        <w:t>;</w:t>
      </w:r>
    </w:p>
    <w:p w:rsidR="00FF35E1" w:rsidRPr="008B167F" w:rsidRDefault="00256972" w:rsidP="00FF35E1">
      <w:pPr>
        <w:ind w:firstLine="709"/>
        <w:rPr>
          <w:lang w:val="uk-UA"/>
        </w:rPr>
      </w:pPr>
      <w:r w:rsidRPr="008B167F">
        <w:rPr>
          <w:lang w:val="uk-UA"/>
        </w:rPr>
        <w:t>2</w:t>
      </w:r>
      <w:r w:rsidR="00FF35E1" w:rsidRPr="008B167F">
        <w:rPr>
          <w:lang w:val="uk-UA"/>
        </w:rPr>
        <w:t>-</w:t>
      </w:r>
      <w:r w:rsidR="008B7E58" w:rsidRPr="008B167F">
        <w:rPr>
          <w:lang w:val="uk-UA"/>
        </w:rPr>
        <w:t xml:space="preserve"> операції закладів освіти</w:t>
      </w:r>
      <w:r w:rsidR="00FF35E1" w:rsidRPr="008B167F">
        <w:rPr>
          <w:lang w:val="uk-UA"/>
        </w:rPr>
        <w:t>;</w:t>
      </w:r>
    </w:p>
    <w:p w:rsidR="00FF35E1" w:rsidRPr="008B167F" w:rsidRDefault="008B7E58" w:rsidP="00FF35E1">
      <w:pPr>
        <w:ind w:firstLine="709"/>
        <w:rPr>
          <w:lang w:val="uk-UA"/>
        </w:rPr>
      </w:pPr>
      <w:r w:rsidRPr="008B167F">
        <w:rPr>
          <w:lang w:val="uk-UA"/>
        </w:rPr>
        <w:t xml:space="preserve">3 </w:t>
      </w:r>
      <w:r w:rsidR="00FF35E1" w:rsidRPr="008B167F">
        <w:rPr>
          <w:lang w:val="uk-UA"/>
        </w:rPr>
        <w:t>-</w:t>
      </w:r>
      <w:r w:rsidRPr="008B167F">
        <w:rPr>
          <w:lang w:val="uk-UA"/>
        </w:rPr>
        <w:t xml:space="preserve"> послуги державних органів культури та охорони здоров'я</w:t>
      </w:r>
      <w:r w:rsidR="00FF35E1" w:rsidRPr="008B167F">
        <w:rPr>
          <w:lang w:val="uk-UA"/>
        </w:rPr>
        <w:t>;</w:t>
      </w:r>
    </w:p>
    <w:p w:rsidR="00FF35E1" w:rsidRPr="008B167F" w:rsidRDefault="008B7E58" w:rsidP="00FF35E1">
      <w:pPr>
        <w:ind w:firstLine="709"/>
        <w:rPr>
          <w:lang w:val="uk-UA"/>
        </w:rPr>
      </w:pPr>
      <w:r w:rsidRPr="008B167F">
        <w:rPr>
          <w:lang w:val="uk-UA"/>
        </w:rPr>
        <w:t xml:space="preserve">4 </w:t>
      </w:r>
      <w:r w:rsidR="00FF35E1" w:rsidRPr="008B167F">
        <w:rPr>
          <w:lang w:val="uk-UA"/>
        </w:rPr>
        <w:t>-</w:t>
      </w:r>
      <w:r w:rsidRPr="008B167F">
        <w:rPr>
          <w:lang w:val="uk-UA"/>
        </w:rPr>
        <w:t xml:space="preserve"> окремі операції виробничого змісту</w:t>
      </w:r>
      <w:r w:rsidR="00FF35E1" w:rsidRPr="008B167F">
        <w:rPr>
          <w:lang w:val="uk-UA"/>
        </w:rPr>
        <w:t>;</w:t>
      </w:r>
    </w:p>
    <w:p w:rsidR="00FF35E1" w:rsidRPr="008B167F" w:rsidRDefault="008B7E58" w:rsidP="00FF35E1">
      <w:pPr>
        <w:ind w:firstLine="709"/>
        <w:rPr>
          <w:lang w:val="uk-UA"/>
        </w:rPr>
      </w:pPr>
      <w:r w:rsidRPr="008B167F">
        <w:rPr>
          <w:lang w:val="uk-UA"/>
        </w:rPr>
        <w:t xml:space="preserve">5 </w:t>
      </w:r>
      <w:r w:rsidR="00FF35E1" w:rsidRPr="008B167F">
        <w:rPr>
          <w:lang w:val="uk-UA"/>
        </w:rPr>
        <w:t>-</w:t>
      </w:r>
      <w:r w:rsidRPr="008B167F">
        <w:rPr>
          <w:lang w:val="uk-UA"/>
        </w:rPr>
        <w:t xml:space="preserve"> інші операції</w:t>
      </w:r>
      <w:r w:rsidR="00FF35E1" w:rsidRPr="008B167F">
        <w:rPr>
          <w:lang w:val="uk-UA"/>
        </w:rPr>
        <w:t>.</w:t>
      </w:r>
    </w:p>
    <w:p w:rsidR="00FF35E1" w:rsidRPr="008B167F" w:rsidRDefault="008B7E58" w:rsidP="00FF35E1">
      <w:pPr>
        <w:ind w:firstLine="709"/>
        <w:rPr>
          <w:lang w:val="uk-UA"/>
        </w:rPr>
      </w:pPr>
      <w:r w:rsidRPr="008B167F">
        <w:rPr>
          <w:lang w:val="uk-UA"/>
        </w:rPr>
        <w:t>До складу операцій першої групи належать</w:t>
      </w:r>
      <w:r w:rsidR="00FF35E1" w:rsidRPr="008B167F">
        <w:rPr>
          <w:i/>
          <w:iCs/>
          <w:lang w:val="uk-UA"/>
        </w:rPr>
        <w:t xml:space="preserve">: </w:t>
      </w:r>
      <w:r w:rsidRPr="008B167F">
        <w:rPr>
          <w:lang w:val="uk-UA"/>
        </w:rPr>
        <w:t>продаж вітчизняних продуктів дитячого харчування спеціалізованими закладами, товарів, призначених для інвалідів, утримання дітей у школах-інтернатах та осіб у будинках для людей похилого віку</w:t>
      </w:r>
      <w:r w:rsidR="00FF35E1" w:rsidRPr="008B167F">
        <w:rPr>
          <w:lang w:val="uk-UA"/>
        </w:rPr>
        <w:t xml:space="preserve"> (</w:t>
      </w:r>
      <w:r w:rsidRPr="008B167F">
        <w:rPr>
          <w:lang w:val="uk-UA"/>
        </w:rPr>
        <w:t>за рішенням Кабінету Міністрів України</w:t>
      </w:r>
      <w:r w:rsidR="00FF35E1" w:rsidRPr="008B167F">
        <w:rPr>
          <w:lang w:val="uk-UA"/>
        </w:rPr>
        <w:t xml:space="preserve">); </w:t>
      </w:r>
      <w:r w:rsidRPr="008B167F">
        <w:rPr>
          <w:lang w:val="uk-UA"/>
        </w:rPr>
        <w:t>послуги доставки пенсій, поховання</w:t>
      </w:r>
      <w:r w:rsidR="00FF35E1" w:rsidRPr="008B167F">
        <w:rPr>
          <w:lang w:val="uk-UA"/>
        </w:rPr>
        <w:t xml:space="preserve">; </w:t>
      </w:r>
      <w:r w:rsidRPr="008B167F">
        <w:rPr>
          <w:lang w:val="uk-UA"/>
        </w:rPr>
        <w:t>виконання робіт із будівництва житла для військовослужбовців, ветеранів війни та членів сімей військовослужбовців, які загинули при виконанні службових обов'язків</w:t>
      </w:r>
      <w:r w:rsidR="00FF35E1" w:rsidRPr="008B167F">
        <w:rPr>
          <w:lang w:val="uk-UA"/>
        </w:rPr>
        <w:t>.</w:t>
      </w:r>
    </w:p>
    <w:p w:rsidR="00FF35E1" w:rsidRPr="008B167F" w:rsidRDefault="008B7E58" w:rsidP="00FF35E1">
      <w:pPr>
        <w:ind w:firstLine="709"/>
        <w:rPr>
          <w:lang w:val="uk-UA"/>
        </w:rPr>
      </w:pPr>
      <w:r w:rsidRPr="008B167F">
        <w:rPr>
          <w:lang w:val="uk-UA"/>
        </w:rPr>
        <w:t>Другої</w:t>
      </w:r>
      <w:r w:rsidRPr="008B167F">
        <w:rPr>
          <w:i/>
          <w:iCs/>
          <w:lang w:val="uk-UA"/>
        </w:rPr>
        <w:t xml:space="preserve"> </w:t>
      </w:r>
      <w:r w:rsidR="00FF35E1" w:rsidRPr="008B167F">
        <w:rPr>
          <w:lang w:val="uk-UA"/>
        </w:rPr>
        <w:t>-</w:t>
      </w:r>
      <w:r w:rsidRPr="008B167F">
        <w:rPr>
          <w:lang w:val="uk-UA"/>
        </w:rPr>
        <w:t xml:space="preserve"> послуги закладів освіти, охорони здоров'я, культури</w:t>
      </w:r>
      <w:r w:rsidR="00FF35E1" w:rsidRPr="008B167F">
        <w:rPr>
          <w:lang w:val="uk-UA"/>
        </w:rPr>
        <w:t xml:space="preserve">; </w:t>
      </w:r>
      <w:r w:rsidRPr="008B167F">
        <w:rPr>
          <w:lang w:val="uk-UA"/>
        </w:rPr>
        <w:t>продаж лікарських засобів, путівок на оздоровлення дітей</w:t>
      </w:r>
      <w:r w:rsidR="00FF35E1" w:rsidRPr="008B167F">
        <w:rPr>
          <w:lang w:val="uk-UA"/>
        </w:rPr>
        <w:t xml:space="preserve">; </w:t>
      </w:r>
      <w:r w:rsidRPr="008B167F">
        <w:rPr>
          <w:lang w:val="uk-UA"/>
        </w:rPr>
        <w:t>послуги з утримання дітей у дошкільних закладах, послуги культового призначення</w:t>
      </w:r>
      <w:r w:rsidR="00FF35E1" w:rsidRPr="008B167F">
        <w:rPr>
          <w:lang w:val="uk-UA"/>
        </w:rPr>
        <w:t xml:space="preserve"> (</w:t>
      </w:r>
      <w:r w:rsidRPr="008B167F">
        <w:rPr>
          <w:lang w:val="uk-UA"/>
        </w:rPr>
        <w:t>за рішенням Кабінету Міністрів України</w:t>
      </w:r>
      <w:r w:rsidR="00FF35E1" w:rsidRPr="008B167F">
        <w:rPr>
          <w:lang w:val="uk-UA"/>
        </w:rPr>
        <w:t>).</w:t>
      </w:r>
    </w:p>
    <w:p w:rsidR="00FF35E1" w:rsidRPr="008B167F" w:rsidRDefault="008B7E58" w:rsidP="00FF35E1">
      <w:pPr>
        <w:ind w:firstLine="709"/>
        <w:rPr>
          <w:lang w:val="uk-UA"/>
        </w:rPr>
      </w:pPr>
      <w:r w:rsidRPr="008B167F">
        <w:rPr>
          <w:lang w:val="uk-UA"/>
        </w:rPr>
        <w:t xml:space="preserve">Третьої </w:t>
      </w:r>
      <w:r w:rsidR="00FF35E1" w:rsidRPr="008B167F">
        <w:rPr>
          <w:lang w:val="uk-UA"/>
        </w:rPr>
        <w:t>-</w:t>
      </w:r>
      <w:r w:rsidRPr="008B167F">
        <w:rPr>
          <w:lang w:val="uk-UA"/>
        </w:rPr>
        <w:t xml:space="preserve"> послуги, які надаються державними органами та організаціями</w:t>
      </w:r>
      <w:r w:rsidR="00FF35E1" w:rsidRPr="008B167F">
        <w:rPr>
          <w:lang w:val="uk-UA"/>
        </w:rPr>
        <w:t xml:space="preserve"> (</w:t>
      </w:r>
      <w:r w:rsidRPr="008B167F">
        <w:rPr>
          <w:lang w:val="uk-UA"/>
        </w:rPr>
        <w:t xml:space="preserve">службами зайнятості, органами реєстрації актів громадянського стану, архівними установами України </w:t>
      </w:r>
      <w:r w:rsidR="00FF35E1" w:rsidRPr="008B167F">
        <w:rPr>
          <w:lang w:val="uk-UA"/>
        </w:rPr>
        <w:t>-</w:t>
      </w:r>
      <w:r w:rsidRPr="008B167F">
        <w:rPr>
          <w:lang w:val="uk-UA"/>
        </w:rPr>
        <w:t xml:space="preserve"> згідно з законодавством</w:t>
      </w:r>
      <w:r w:rsidR="00FF35E1" w:rsidRPr="008B167F">
        <w:rPr>
          <w:lang w:val="uk-UA"/>
        </w:rPr>
        <w:t>).</w:t>
      </w:r>
    </w:p>
    <w:p w:rsidR="00FF35E1" w:rsidRPr="008B167F" w:rsidRDefault="008B7E58" w:rsidP="00FF35E1">
      <w:pPr>
        <w:ind w:firstLine="709"/>
        <w:rPr>
          <w:lang w:val="uk-UA"/>
        </w:rPr>
      </w:pPr>
      <w:r w:rsidRPr="008B167F">
        <w:rPr>
          <w:lang w:val="uk-UA"/>
        </w:rPr>
        <w:t xml:space="preserve">Четвертої </w:t>
      </w:r>
      <w:r w:rsidR="00FF35E1" w:rsidRPr="008B167F">
        <w:rPr>
          <w:lang w:val="uk-UA"/>
        </w:rPr>
        <w:t>-</w:t>
      </w:r>
      <w:r w:rsidRPr="008B167F">
        <w:rPr>
          <w:lang w:val="uk-UA"/>
        </w:rPr>
        <w:t xml:space="preserve"> продаж товарів</w:t>
      </w:r>
      <w:r w:rsidR="00FF35E1" w:rsidRPr="008B167F">
        <w:rPr>
          <w:lang w:val="uk-UA"/>
        </w:rPr>
        <w:t xml:space="preserve"> (</w:t>
      </w:r>
      <w:r w:rsidRPr="008B167F">
        <w:rPr>
          <w:lang w:val="uk-UA"/>
        </w:rPr>
        <w:t>крім підакцизних</w:t>
      </w:r>
      <w:r w:rsidR="00FF35E1" w:rsidRPr="008B167F">
        <w:rPr>
          <w:lang w:val="uk-UA"/>
        </w:rPr>
        <w:t xml:space="preserve">) </w:t>
      </w:r>
      <w:r w:rsidRPr="008B167F">
        <w:rPr>
          <w:lang w:val="uk-UA"/>
        </w:rPr>
        <w:t>підприємствами, що засновані всеукраїнськими громадськими організаціями інвалідів</w:t>
      </w:r>
      <w:r w:rsidR="00FF35E1" w:rsidRPr="008B167F">
        <w:rPr>
          <w:lang w:val="uk-UA"/>
        </w:rPr>
        <w:t xml:space="preserve">; </w:t>
      </w:r>
      <w:r w:rsidRPr="008B167F">
        <w:rPr>
          <w:lang w:val="uk-UA"/>
        </w:rPr>
        <w:t>виконання робіт з будівництва житла для військовослужбовців за рахунок коштів інвесторів</w:t>
      </w:r>
      <w:r w:rsidR="00FF35E1" w:rsidRPr="008B167F">
        <w:rPr>
          <w:lang w:val="uk-UA"/>
        </w:rPr>
        <w:t xml:space="preserve">; </w:t>
      </w:r>
      <w:r w:rsidRPr="008B167F">
        <w:rPr>
          <w:lang w:val="uk-UA"/>
        </w:rPr>
        <w:t>надання в сільській місцевості сільськогосподарськими товаровиробниками послуг з ремонту шкіл, дошкільних закладів, інтернатів, закладів охорони здоров'я та надання матеріальної допомоги</w:t>
      </w:r>
      <w:r w:rsidR="00FF35E1" w:rsidRPr="008B167F">
        <w:rPr>
          <w:lang w:val="uk-UA"/>
        </w:rPr>
        <w:t xml:space="preserve"> (</w:t>
      </w:r>
      <w:r w:rsidRPr="008B167F">
        <w:rPr>
          <w:lang w:val="uk-UA"/>
        </w:rPr>
        <w:t>в межах одного неоподатковуваного мінімуму доходів громадян на місяць на одну особу</w:t>
      </w:r>
      <w:r w:rsidR="00FF35E1" w:rsidRPr="008B167F">
        <w:rPr>
          <w:lang w:val="uk-UA"/>
        </w:rPr>
        <w:t xml:space="preserve">) </w:t>
      </w:r>
      <w:r w:rsidRPr="008B167F">
        <w:rPr>
          <w:lang w:val="uk-UA"/>
        </w:rPr>
        <w:t>продуктами харчування власного виробництва</w:t>
      </w:r>
      <w:r w:rsidR="00FF35E1" w:rsidRPr="008B167F">
        <w:rPr>
          <w:lang w:val="uk-UA"/>
        </w:rPr>
        <w:t xml:space="preserve">; </w:t>
      </w:r>
      <w:r w:rsidRPr="008B167F">
        <w:rPr>
          <w:lang w:val="uk-UA"/>
        </w:rPr>
        <w:t>до 1 січня 2002 р</w:t>
      </w:r>
      <w:r w:rsidR="00FF35E1" w:rsidRPr="008B167F">
        <w:rPr>
          <w:lang w:val="uk-UA"/>
        </w:rPr>
        <w:t xml:space="preserve">. </w:t>
      </w:r>
      <w:r w:rsidRPr="008B167F">
        <w:rPr>
          <w:lang w:val="uk-UA"/>
        </w:rPr>
        <w:t>операції з видачі сільськогосподарської продукції власного виробництва підприємств-виробників такої продукції</w:t>
      </w:r>
      <w:r w:rsidR="00FF35E1" w:rsidRPr="008B167F">
        <w:rPr>
          <w:lang w:val="uk-UA"/>
        </w:rPr>
        <w:t xml:space="preserve">; </w:t>
      </w:r>
      <w:r w:rsidRPr="008B167F">
        <w:rPr>
          <w:lang w:val="uk-UA"/>
        </w:rPr>
        <w:t>інші послуги</w:t>
      </w:r>
      <w:r w:rsidR="00FF35E1" w:rsidRPr="008B167F">
        <w:rPr>
          <w:lang w:val="uk-UA"/>
        </w:rPr>
        <w:t>.</w:t>
      </w:r>
    </w:p>
    <w:p w:rsidR="00FF35E1" w:rsidRPr="008B167F" w:rsidRDefault="008B7E58" w:rsidP="00FF35E1">
      <w:pPr>
        <w:ind w:firstLine="709"/>
        <w:rPr>
          <w:lang w:val="uk-UA"/>
        </w:rPr>
      </w:pPr>
      <w:r w:rsidRPr="008B167F">
        <w:rPr>
          <w:lang w:val="uk-UA"/>
        </w:rPr>
        <w:t>П'ятої</w:t>
      </w:r>
      <w:r w:rsidRPr="008B167F">
        <w:rPr>
          <w:i/>
          <w:iCs/>
          <w:lang w:val="uk-UA"/>
        </w:rPr>
        <w:t xml:space="preserve"> </w:t>
      </w:r>
      <w:r w:rsidR="00FF35E1" w:rsidRPr="008B167F">
        <w:rPr>
          <w:lang w:val="uk-UA"/>
        </w:rPr>
        <w:t>-</w:t>
      </w:r>
      <w:r w:rsidRPr="008B167F">
        <w:rPr>
          <w:lang w:val="uk-UA"/>
        </w:rPr>
        <w:t xml:space="preserve"> передача конфіскованого майна, знахідок у розпорядження державних органів</w:t>
      </w:r>
      <w:r w:rsidR="00FF35E1" w:rsidRPr="008B167F">
        <w:rPr>
          <w:lang w:val="uk-UA"/>
        </w:rPr>
        <w:t xml:space="preserve">; </w:t>
      </w:r>
      <w:r w:rsidRPr="008B167F">
        <w:rPr>
          <w:lang w:val="uk-UA"/>
        </w:rPr>
        <w:t>передача земельних ділянок, коли вона дозволена згідно з положенням Земельного кодексу України</w:t>
      </w:r>
      <w:r w:rsidR="00FF35E1" w:rsidRPr="008B167F">
        <w:rPr>
          <w:lang w:val="uk-UA"/>
        </w:rPr>
        <w:t xml:space="preserve">; </w:t>
      </w:r>
      <w:r w:rsidRPr="008B167F">
        <w:rPr>
          <w:lang w:val="uk-UA"/>
        </w:rPr>
        <w:t>продаж товарів</w:t>
      </w:r>
      <w:r w:rsidR="00FF35E1" w:rsidRPr="008B167F">
        <w:rPr>
          <w:lang w:val="uk-UA"/>
        </w:rPr>
        <w:t xml:space="preserve"> (</w:t>
      </w:r>
      <w:r w:rsidRPr="008B167F">
        <w:rPr>
          <w:lang w:val="uk-UA"/>
        </w:rPr>
        <w:t>робіт, послуг</w:t>
      </w:r>
      <w:r w:rsidR="00FF35E1" w:rsidRPr="008B167F">
        <w:rPr>
          <w:lang w:val="uk-UA"/>
        </w:rPr>
        <w:t xml:space="preserve">) </w:t>
      </w:r>
      <w:r w:rsidRPr="008B167F">
        <w:rPr>
          <w:lang w:val="uk-UA"/>
        </w:rPr>
        <w:t>для потреб дипломатичних представництв міжнародних організацій</w:t>
      </w:r>
      <w:r w:rsidR="00722110" w:rsidRPr="008B167F">
        <w:rPr>
          <w:lang w:val="uk-UA"/>
        </w:rPr>
        <w:t xml:space="preserve"> в Україні</w:t>
      </w:r>
      <w:r w:rsidR="00FF35E1" w:rsidRPr="008B167F">
        <w:rPr>
          <w:lang w:val="uk-UA"/>
        </w:rPr>
        <w:t xml:space="preserve">; </w:t>
      </w:r>
      <w:r w:rsidR="00722110" w:rsidRPr="008B167F">
        <w:rPr>
          <w:lang w:val="uk-UA"/>
        </w:rPr>
        <w:t>деякі інші операції</w:t>
      </w:r>
      <w:r w:rsidR="00FF35E1" w:rsidRPr="008B167F">
        <w:rPr>
          <w:lang w:val="uk-UA"/>
        </w:rPr>
        <w:t xml:space="preserve"> [</w:t>
      </w:r>
      <w:r w:rsidR="00722110" w:rsidRPr="008B167F">
        <w:rPr>
          <w:lang w:val="uk-UA"/>
        </w:rPr>
        <w:t>12</w:t>
      </w:r>
      <w:r w:rsidR="00FF35E1" w:rsidRPr="008B167F">
        <w:rPr>
          <w:lang w:val="uk-UA"/>
        </w:rPr>
        <w:t>].</w:t>
      </w:r>
    </w:p>
    <w:p w:rsidR="00AB7A0C" w:rsidRDefault="00AB7A0C" w:rsidP="00FF35E1">
      <w:pPr>
        <w:ind w:firstLine="709"/>
        <w:rPr>
          <w:lang w:val="uk-UA"/>
        </w:rPr>
      </w:pPr>
    </w:p>
    <w:p w:rsidR="00FF35E1" w:rsidRPr="008B167F" w:rsidRDefault="00AB7A0C" w:rsidP="00AB7A0C">
      <w:pPr>
        <w:pStyle w:val="2"/>
        <w:spacing w:line="360" w:lineRule="auto"/>
        <w:rPr>
          <w:rFonts w:ascii="Times New Roman" w:hAnsi="Times New Roman" w:cs="Times New Roman"/>
          <w:i/>
          <w:iCs/>
          <w:caps w:val="0"/>
          <w:smallCaps/>
          <w:sz w:val="28"/>
          <w:szCs w:val="28"/>
        </w:rPr>
      </w:pPr>
      <w:bookmarkStart w:id="8" w:name="_Toc264856673"/>
      <w:r>
        <w:rPr>
          <w:rFonts w:ascii="Times New Roman" w:hAnsi="Times New Roman" w:cs="Times New Roman"/>
          <w:i/>
          <w:iCs/>
          <w:caps w:val="0"/>
          <w:smallCaps/>
          <w:sz w:val="28"/>
          <w:szCs w:val="28"/>
        </w:rPr>
        <w:t>2.</w:t>
      </w:r>
      <w:r w:rsidR="000E1153">
        <w:rPr>
          <w:rFonts w:ascii="Times New Roman" w:hAnsi="Times New Roman" w:cs="Times New Roman"/>
          <w:i/>
          <w:iCs/>
          <w:caps w:val="0"/>
          <w:smallCaps/>
          <w:sz w:val="28"/>
          <w:szCs w:val="28"/>
        </w:rPr>
        <w:t>4</w:t>
      </w:r>
      <w:r>
        <w:rPr>
          <w:rFonts w:ascii="Times New Roman" w:hAnsi="Times New Roman" w:cs="Times New Roman"/>
          <w:i/>
          <w:iCs/>
          <w:caps w:val="0"/>
          <w:smallCaps/>
          <w:sz w:val="28"/>
          <w:szCs w:val="28"/>
        </w:rPr>
        <w:t xml:space="preserve"> </w:t>
      </w:r>
      <w:r w:rsidR="00D343C8" w:rsidRPr="008B167F">
        <w:rPr>
          <w:rFonts w:ascii="Times New Roman" w:hAnsi="Times New Roman" w:cs="Times New Roman"/>
          <w:i/>
          <w:iCs/>
          <w:caps w:val="0"/>
          <w:smallCaps/>
          <w:sz w:val="28"/>
          <w:szCs w:val="28"/>
        </w:rPr>
        <w:t>Ставки податку і порядок визначення суми ПДВ для сплати в бюджет</w:t>
      </w:r>
      <w:bookmarkEnd w:id="8"/>
    </w:p>
    <w:p w:rsidR="00AB7A0C" w:rsidRDefault="00AB7A0C" w:rsidP="00FF35E1">
      <w:pPr>
        <w:ind w:firstLine="709"/>
        <w:rPr>
          <w:lang w:val="uk-UA"/>
        </w:rPr>
      </w:pPr>
    </w:p>
    <w:p w:rsidR="00FF35E1" w:rsidRPr="008B167F" w:rsidRDefault="008B7E58" w:rsidP="00FF35E1">
      <w:pPr>
        <w:ind w:firstLine="709"/>
        <w:rPr>
          <w:lang w:val="uk-UA"/>
        </w:rPr>
      </w:pPr>
      <w:r w:rsidRPr="008B167F">
        <w:rPr>
          <w:lang w:val="uk-UA"/>
        </w:rPr>
        <w:t>Ще однією складовою ПДВ є його ставка</w:t>
      </w:r>
      <w:r w:rsidR="00FF35E1" w:rsidRPr="008B167F">
        <w:rPr>
          <w:lang w:val="uk-UA"/>
        </w:rPr>
        <w:t xml:space="preserve">. </w:t>
      </w:r>
      <w:r w:rsidRPr="008B167F">
        <w:rPr>
          <w:lang w:val="uk-UA"/>
        </w:rPr>
        <w:t xml:space="preserve">Для обчислення цього податку законом передбачено дві ставки </w:t>
      </w:r>
      <w:r w:rsidR="00FF35E1" w:rsidRPr="008B167F">
        <w:rPr>
          <w:lang w:val="uk-UA"/>
        </w:rPr>
        <w:t>-</w:t>
      </w:r>
      <w:r w:rsidRPr="008B167F">
        <w:rPr>
          <w:lang w:val="uk-UA"/>
        </w:rPr>
        <w:t xml:space="preserve"> нульова та 20%</w:t>
      </w:r>
      <w:r w:rsidR="00FF35E1" w:rsidRPr="008B167F">
        <w:rPr>
          <w:lang w:val="uk-UA"/>
        </w:rPr>
        <w:t xml:space="preserve">. </w:t>
      </w:r>
      <w:r w:rsidRPr="008B167F">
        <w:rPr>
          <w:lang w:val="uk-UA"/>
        </w:rPr>
        <w:t>При цьому платники податку здійснюють окремий облік операцій з продажу та придбання, які підлягають оподаткуванню за ставкою 20%, та звільнених від оподаткування, а також операцій, вартість яких не належить до складу валових витрат виробництва</w:t>
      </w:r>
      <w:r w:rsidR="00FF35E1" w:rsidRPr="008B167F">
        <w:rPr>
          <w:lang w:val="uk-UA"/>
        </w:rPr>
        <w:t xml:space="preserve"> (</w:t>
      </w:r>
      <w:r w:rsidRPr="008B167F">
        <w:rPr>
          <w:lang w:val="uk-UA"/>
        </w:rPr>
        <w:t>обігу</w:t>
      </w:r>
      <w:r w:rsidR="00FF35E1" w:rsidRPr="008B167F">
        <w:rPr>
          <w:lang w:val="uk-UA"/>
        </w:rPr>
        <w:t>),</w:t>
      </w:r>
      <w:r w:rsidRPr="008B167F">
        <w:rPr>
          <w:lang w:val="uk-UA"/>
        </w:rPr>
        <w:t xml:space="preserve"> імпортних та експортних операцій</w:t>
      </w:r>
      <w:r w:rsidR="00FF35E1" w:rsidRPr="008B167F">
        <w:rPr>
          <w:lang w:val="uk-UA"/>
        </w:rPr>
        <w:t>.</w:t>
      </w:r>
    </w:p>
    <w:p w:rsidR="00FF35E1" w:rsidRPr="008B167F" w:rsidRDefault="008B7E58" w:rsidP="00FF35E1">
      <w:pPr>
        <w:ind w:firstLine="709"/>
        <w:rPr>
          <w:lang w:val="uk-UA"/>
        </w:rPr>
      </w:pPr>
      <w:r w:rsidRPr="008B167F">
        <w:rPr>
          <w:lang w:val="uk-UA"/>
        </w:rPr>
        <w:t>Важливим елементом у механізмі сплати ПДВ є дата виникнення податкових зобов'язань і права платника на податковий кредит</w:t>
      </w:r>
      <w:r w:rsidR="00FF35E1" w:rsidRPr="008B167F">
        <w:rPr>
          <w:lang w:val="uk-UA"/>
        </w:rPr>
        <w:t>.</w:t>
      </w:r>
    </w:p>
    <w:p w:rsidR="00FF35E1" w:rsidRPr="008B167F" w:rsidRDefault="008B7E58" w:rsidP="00FF35E1">
      <w:pPr>
        <w:ind w:firstLine="709"/>
        <w:rPr>
          <w:lang w:val="uk-UA"/>
        </w:rPr>
      </w:pPr>
      <w:r w:rsidRPr="008B167F">
        <w:rPr>
          <w:lang w:val="uk-UA"/>
        </w:rPr>
        <w:t>Датою виникнення податкових зобов'язань</w:t>
      </w:r>
      <w:r w:rsidR="00FF35E1" w:rsidRPr="008B167F">
        <w:rPr>
          <w:lang w:val="uk-UA"/>
        </w:rPr>
        <w:t>:</w:t>
      </w:r>
    </w:p>
    <w:p w:rsidR="00FF35E1" w:rsidRPr="008B167F" w:rsidRDefault="008B7E58" w:rsidP="00FF35E1">
      <w:pPr>
        <w:ind w:firstLine="709"/>
        <w:rPr>
          <w:lang w:val="uk-UA"/>
        </w:rPr>
      </w:pPr>
      <w:r w:rsidRPr="008B167F">
        <w:rPr>
          <w:lang w:val="uk-UA"/>
        </w:rPr>
        <w:t>з продажу товарів</w:t>
      </w:r>
      <w:r w:rsidR="00FF35E1" w:rsidRPr="008B167F">
        <w:rPr>
          <w:lang w:val="uk-UA"/>
        </w:rPr>
        <w:t xml:space="preserve"> (</w:t>
      </w:r>
      <w:r w:rsidRPr="008B167F">
        <w:rPr>
          <w:lang w:val="uk-UA"/>
        </w:rPr>
        <w:t>робіт, послуг</w:t>
      </w:r>
      <w:r w:rsidR="00FF35E1" w:rsidRPr="008B167F">
        <w:rPr>
          <w:lang w:val="uk-UA"/>
        </w:rPr>
        <w:t>) -</w:t>
      </w:r>
      <w:r w:rsidRPr="008B167F">
        <w:rPr>
          <w:lang w:val="uk-UA"/>
        </w:rPr>
        <w:t xml:space="preserve"> є дата, яка припадає на податковий період, протягом якого відбувається будь-яка з подій, що сталася раніше</w:t>
      </w:r>
      <w:r w:rsidR="00FF35E1" w:rsidRPr="008B167F">
        <w:rPr>
          <w:lang w:val="uk-UA"/>
        </w:rPr>
        <w:t>:</w:t>
      </w:r>
    </w:p>
    <w:p w:rsidR="00FF35E1" w:rsidRPr="008B167F" w:rsidRDefault="008B7E58" w:rsidP="00FF35E1">
      <w:pPr>
        <w:ind w:firstLine="709"/>
        <w:rPr>
          <w:lang w:val="uk-UA"/>
        </w:rPr>
      </w:pPr>
      <w:r w:rsidRPr="008B167F">
        <w:rPr>
          <w:lang w:val="uk-UA"/>
        </w:rPr>
        <w:t>або дата зарахування коштів від покупця</w:t>
      </w:r>
      <w:r w:rsidR="00FF35E1" w:rsidRPr="008B167F">
        <w:rPr>
          <w:lang w:val="uk-UA"/>
        </w:rPr>
        <w:t xml:space="preserve"> (</w:t>
      </w:r>
      <w:r w:rsidRPr="008B167F">
        <w:rPr>
          <w:lang w:val="uk-UA"/>
        </w:rPr>
        <w:t>замовника</w:t>
      </w:r>
      <w:r w:rsidR="00FF35E1" w:rsidRPr="008B167F">
        <w:rPr>
          <w:lang w:val="uk-UA"/>
        </w:rPr>
        <w:t xml:space="preserve">) </w:t>
      </w:r>
      <w:r w:rsidRPr="008B167F">
        <w:rPr>
          <w:lang w:val="uk-UA"/>
        </w:rPr>
        <w:t>на банківський рахунок платника ПДВ як оплата товарів</w:t>
      </w:r>
      <w:r w:rsidR="00FF35E1" w:rsidRPr="008B167F">
        <w:rPr>
          <w:lang w:val="uk-UA"/>
        </w:rPr>
        <w:t xml:space="preserve"> (</w:t>
      </w:r>
      <w:r w:rsidRPr="008B167F">
        <w:rPr>
          <w:lang w:val="uk-UA"/>
        </w:rPr>
        <w:t xml:space="preserve">при готівковому продажу </w:t>
      </w:r>
      <w:r w:rsidR="00FF35E1" w:rsidRPr="008B167F">
        <w:rPr>
          <w:lang w:val="uk-UA"/>
        </w:rPr>
        <w:t>-</w:t>
      </w:r>
      <w:r w:rsidRPr="008B167F">
        <w:rPr>
          <w:lang w:val="uk-UA"/>
        </w:rPr>
        <w:t xml:space="preserve"> дата оприбуткування в касі</w:t>
      </w:r>
      <w:r w:rsidR="00FF35E1" w:rsidRPr="008B167F">
        <w:rPr>
          <w:lang w:val="uk-UA"/>
        </w:rPr>
        <w:t>);</w:t>
      </w:r>
    </w:p>
    <w:p w:rsidR="00FF35E1" w:rsidRPr="008B167F" w:rsidRDefault="008B7E58" w:rsidP="00FF35E1">
      <w:pPr>
        <w:ind w:firstLine="709"/>
        <w:rPr>
          <w:lang w:val="uk-UA"/>
        </w:rPr>
      </w:pPr>
      <w:r w:rsidRPr="008B167F">
        <w:rPr>
          <w:lang w:val="uk-UA"/>
        </w:rPr>
        <w:t>або дата відвантаження товарів</w:t>
      </w:r>
      <w:r w:rsidR="00FF35E1" w:rsidRPr="008B167F">
        <w:rPr>
          <w:lang w:val="uk-UA"/>
        </w:rPr>
        <w:t xml:space="preserve"> (</w:t>
      </w:r>
      <w:r w:rsidRPr="008B167F">
        <w:rPr>
          <w:lang w:val="uk-UA"/>
        </w:rPr>
        <w:t xml:space="preserve">дата оформлення документа </w:t>
      </w:r>
      <w:r w:rsidR="00FF35E1" w:rsidRPr="008B167F">
        <w:rPr>
          <w:lang w:val="uk-UA"/>
        </w:rPr>
        <w:t>-</w:t>
      </w:r>
      <w:r w:rsidRPr="008B167F">
        <w:rPr>
          <w:lang w:val="uk-UA"/>
        </w:rPr>
        <w:t xml:space="preserve"> для робіт</w:t>
      </w:r>
      <w:r w:rsidR="00FF35E1" w:rsidRPr="008B167F">
        <w:rPr>
          <w:lang w:val="uk-UA"/>
        </w:rPr>
        <w:t xml:space="preserve"> (</w:t>
      </w:r>
      <w:r w:rsidRPr="008B167F">
        <w:rPr>
          <w:lang w:val="uk-UA"/>
        </w:rPr>
        <w:t>послуг</w:t>
      </w:r>
      <w:r w:rsidR="00FF35E1" w:rsidRPr="008B167F">
        <w:rPr>
          <w:lang w:val="uk-UA"/>
        </w:rPr>
        <w:t>).</w:t>
      </w:r>
    </w:p>
    <w:p w:rsidR="00FF35E1" w:rsidRPr="008B167F" w:rsidRDefault="008B7E58" w:rsidP="00FF35E1">
      <w:pPr>
        <w:ind w:firstLine="709"/>
        <w:rPr>
          <w:lang w:val="uk-UA"/>
        </w:rPr>
      </w:pPr>
      <w:r w:rsidRPr="008B167F">
        <w:rPr>
          <w:lang w:val="uk-UA"/>
        </w:rPr>
        <w:t>При продажу товарів з використанням кредитних або дебетових карток, чеків датою виникнення податкових зобов'язань є дата оформлення податкової накладної або дата виписки рахунка</w:t>
      </w:r>
      <w:r w:rsidR="00FF35E1" w:rsidRPr="008B167F">
        <w:rPr>
          <w:lang w:val="uk-UA"/>
        </w:rPr>
        <w:t xml:space="preserve"> (</w:t>
      </w:r>
      <w:r w:rsidRPr="008B167F">
        <w:rPr>
          <w:lang w:val="uk-UA"/>
        </w:rPr>
        <w:t>товарного чека</w:t>
      </w:r>
      <w:r w:rsidR="00FF35E1" w:rsidRPr="008B167F">
        <w:rPr>
          <w:lang w:val="uk-UA"/>
        </w:rPr>
        <w:t>).</w:t>
      </w:r>
    </w:p>
    <w:p w:rsidR="00FF35E1" w:rsidRPr="008B167F" w:rsidRDefault="008B7E58" w:rsidP="00FF35E1">
      <w:pPr>
        <w:ind w:firstLine="709"/>
        <w:rPr>
          <w:lang w:val="uk-UA"/>
        </w:rPr>
      </w:pPr>
      <w:r w:rsidRPr="008B167F">
        <w:rPr>
          <w:lang w:val="uk-UA"/>
        </w:rPr>
        <w:t>при здійсненні бартерних</w:t>
      </w:r>
      <w:r w:rsidR="00FF35E1" w:rsidRPr="008B167F">
        <w:rPr>
          <w:lang w:val="uk-UA"/>
        </w:rPr>
        <w:t xml:space="preserve"> (</w:t>
      </w:r>
      <w:r w:rsidRPr="008B167F">
        <w:rPr>
          <w:lang w:val="uk-UA"/>
        </w:rPr>
        <w:t>товарообмінних</w:t>
      </w:r>
      <w:r w:rsidR="00FF35E1" w:rsidRPr="008B167F">
        <w:rPr>
          <w:lang w:val="uk-UA"/>
        </w:rPr>
        <w:t xml:space="preserve">) </w:t>
      </w:r>
      <w:r w:rsidRPr="008B167F">
        <w:rPr>
          <w:lang w:val="uk-UA"/>
        </w:rPr>
        <w:t>операцій</w:t>
      </w:r>
      <w:r w:rsidR="00FF35E1" w:rsidRPr="008B167F">
        <w:rPr>
          <w:lang w:val="uk-UA"/>
        </w:rPr>
        <w:t>:</w:t>
      </w:r>
    </w:p>
    <w:p w:rsidR="00FF35E1" w:rsidRPr="008B167F" w:rsidRDefault="008B7E58" w:rsidP="00FF35E1">
      <w:pPr>
        <w:ind w:firstLine="709"/>
        <w:rPr>
          <w:lang w:val="uk-UA"/>
        </w:rPr>
      </w:pPr>
      <w:r w:rsidRPr="008B167F">
        <w:rPr>
          <w:lang w:val="uk-UA"/>
        </w:rPr>
        <w:t>або дата відвантаження платником податку товару</w:t>
      </w:r>
      <w:r w:rsidR="00FF35E1" w:rsidRPr="008B167F">
        <w:rPr>
          <w:lang w:val="uk-UA"/>
        </w:rPr>
        <w:t>;</w:t>
      </w:r>
    </w:p>
    <w:p w:rsidR="00FF35E1" w:rsidRPr="008B167F" w:rsidRDefault="008B7E58" w:rsidP="00FF35E1">
      <w:pPr>
        <w:ind w:firstLine="709"/>
        <w:rPr>
          <w:lang w:val="uk-UA"/>
        </w:rPr>
      </w:pPr>
      <w:r w:rsidRPr="008B167F">
        <w:rPr>
          <w:lang w:val="uk-UA"/>
        </w:rPr>
        <w:t>або дата оприбуткування товару платником податку</w:t>
      </w:r>
      <w:r w:rsidR="00FF35E1" w:rsidRPr="008B167F">
        <w:rPr>
          <w:lang w:val="uk-UA"/>
        </w:rPr>
        <w:t>.</w:t>
      </w:r>
    </w:p>
    <w:p w:rsidR="00FF35E1" w:rsidRPr="008B167F" w:rsidRDefault="008B7E58" w:rsidP="00FF35E1">
      <w:pPr>
        <w:ind w:firstLine="709"/>
        <w:rPr>
          <w:lang w:val="uk-UA"/>
        </w:rPr>
      </w:pPr>
      <w:r w:rsidRPr="008B167F">
        <w:rPr>
          <w:lang w:val="uk-UA"/>
        </w:rPr>
        <w:t xml:space="preserve">При здійсненні цих операцій з нерезидентами </w:t>
      </w:r>
      <w:r w:rsidR="00FF35E1" w:rsidRPr="008B167F">
        <w:rPr>
          <w:lang w:val="uk-UA"/>
        </w:rPr>
        <w:t>-</w:t>
      </w:r>
      <w:r w:rsidRPr="008B167F">
        <w:rPr>
          <w:lang w:val="uk-UA"/>
        </w:rPr>
        <w:t xml:space="preserve"> дата оформлення вивізної або ввізної митної декларації</w:t>
      </w:r>
      <w:r w:rsidR="00FF35E1" w:rsidRPr="008B167F">
        <w:rPr>
          <w:lang w:val="uk-UA"/>
        </w:rPr>
        <w:t>.</w:t>
      </w:r>
    </w:p>
    <w:p w:rsidR="00FF35E1" w:rsidRPr="008B167F" w:rsidRDefault="008B7E58" w:rsidP="00FF35E1">
      <w:pPr>
        <w:ind w:firstLine="709"/>
        <w:rPr>
          <w:lang w:val="uk-UA"/>
        </w:rPr>
      </w:pPr>
      <w:r w:rsidRPr="008B167F">
        <w:rPr>
          <w:lang w:val="uk-UA"/>
        </w:rPr>
        <w:t>При здійсненні бартерних операцій на території України податок справляється за повною ставкою</w:t>
      </w:r>
      <w:r w:rsidR="00FF35E1" w:rsidRPr="008B167F">
        <w:rPr>
          <w:lang w:val="uk-UA"/>
        </w:rPr>
        <w:t>.</w:t>
      </w:r>
    </w:p>
    <w:p w:rsidR="00FF35E1" w:rsidRPr="008B167F" w:rsidRDefault="008B7E58" w:rsidP="00FF35E1">
      <w:pPr>
        <w:ind w:firstLine="709"/>
        <w:rPr>
          <w:lang w:val="uk-UA"/>
        </w:rPr>
      </w:pPr>
      <w:r w:rsidRPr="008B167F">
        <w:rPr>
          <w:lang w:val="uk-UA"/>
        </w:rPr>
        <w:t>при продажу товарів</w:t>
      </w:r>
      <w:r w:rsidR="00FF35E1" w:rsidRPr="008B167F">
        <w:rPr>
          <w:lang w:val="uk-UA"/>
        </w:rPr>
        <w:t xml:space="preserve"> (</w:t>
      </w:r>
      <w:r w:rsidRPr="008B167F">
        <w:rPr>
          <w:lang w:val="uk-UA"/>
        </w:rPr>
        <w:t>робіт, послуг</w:t>
      </w:r>
      <w:r w:rsidR="00FF35E1" w:rsidRPr="008B167F">
        <w:rPr>
          <w:lang w:val="uk-UA"/>
        </w:rPr>
        <w:t xml:space="preserve">) </w:t>
      </w:r>
      <w:r w:rsidRPr="008B167F">
        <w:rPr>
          <w:lang w:val="uk-UA"/>
        </w:rPr>
        <w:t xml:space="preserve">з оплатою за рахунок бюджетних коштів </w:t>
      </w:r>
      <w:r w:rsidR="00FF35E1" w:rsidRPr="008B167F">
        <w:rPr>
          <w:lang w:val="uk-UA"/>
        </w:rPr>
        <w:t>-</w:t>
      </w:r>
      <w:r w:rsidRPr="008B167F">
        <w:rPr>
          <w:lang w:val="uk-UA"/>
        </w:rPr>
        <w:t xml:space="preserve"> датою виникнення податкових зобов'язань є дата надходження таких коштів на поточний рахунок платника податку або от</w:t>
      </w:r>
      <w:r w:rsidR="007D7C62" w:rsidRPr="008B167F">
        <w:rPr>
          <w:lang w:val="uk-UA"/>
        </w:rPr>
        <w:t>римання відповідної компенсації</w:t>
      </w:r>
      <w:r w:rsidR="00FF35E1" w:rsidRPr="008B167F">
        <w:rPr>
          <w:lang w:val="uk-UA"/>
        </w:rPr>
        <w:t xml:space="preserve"> [</w:t>
      </w:r>
      <w:r w:rsidR="007D7C62" w:rsidRPr="008B167F">
        <w:rPr>
          <w:lang w:val="uk-UA"/>
        </w:rPr>
        <w:t>31</w:t>
      </w:r>
      <w:r w:rsidR="00FF35E1" w:rsidRPr="008B167F">
        <w:rPr>
          <w:lang w:val="uk-UA"/>
        </w:rPr>
        <w:t>].</w:t>
      </w:r>
    </w:p>
    <w:p w:rsidR="00FF35E1" w:rsidRPr="008B167F" w:rsidRDefault="008B7E58" w:rsidP="00FF35E1">
      <w:pPr>
        <w:ind w:firstLine="709"/>
        <w:rPr>
          <w:lang w:val="uk-UA"/>
        </w:rPr>
      </w:pPr>
      <w:r w:rsidRPr="008B167F">
        <w:rPr>
          <w:lang w:val="uk-UA"/>
        </w:rPr>
        <w:t>Датою виникнення права платника на податковий кредит є</w:t>
      </w:r>
      <w:r w:rsidR="00FF35E1" w:rsidRPr="008B167F">
        <w:rPr>
          <w:lang w:val="uk-UA"/>
        </w:rPr>
        <w:t>:</w:t>
      </w:r>
    </w:p>
    <w:p w:rsidR="00FF35E1" w:rsidRPr="008B167F" w:rsidRDefault="008B7E58" w:rsidP="00FF35E1">
      <w:pPr>
        <w:ind w:firstLine="709"/>
        <w:rPr>
          <w:lang w:val="uk-UA"/>
        </w:rPr>
      </w:pPr>
      <w:r w:rsidRPr="008B167F">
        <w:rPr>
          <w:lang w:val="uk-UA"/>
        </w:rPr>
        <w:t>дата здійснення першої з подій при використанні кредитних чи дебетових карток, чеків</w:t>
      </w:r>
      <w:r w:rsidR="00FF35E1" w:rsidRPr="008B167F">
        <w:rPr>
          <w:lang w:val="uk-UA"/>
        </w:rPr>
        <w:t xml:space="preserve">: </w:t>
      </w:r>
      <w:r w:rsidRPr="008B167F">
        <w:rPr>
          <w:lang w:val="uk-UA"/>
        </w:rPr>
        <w:t>дата списання коштів з банківського рахунка платника податку в оплату товарів або видачі рахунка</w:t>
      </w:r>
      <w:r w:rsidR="00FF35E1" w:rsidRPr="008B167F">
        <w:rPr>
          <w:lang w:val="uk-UA"/>
        </w:rPr>
        <w:t xml:space="preserve"> (</w:t>
      </w:r>
      <w:r w:rsidRPr="008B167F">
        <w:rPr>
          <w:lang w:val="uk-UA"/>
        </w:rPr>
        <w:t>чека</w:t>
      </w:r>
      <w:r w:rsidR="00FF35E1" w:rsidRPr="008B167F">
        <w:rPr>
          <w:lang w:val="uk-UA"/>
        </w:rPr>
        <w:t xml:space="preserve">) </w:t>
      </w:r>
      <w:r w:rsidRPr="008B167F">
        <w:rPr>
          <w:lang w:val="uk-UA"/>
        </w:rPr>
        <w:t>або дата оформлення податкової накладної</w:t>
      </w:r>
      <w:r w:rsidR="00FF35E1" w:rsidRPr="008B167F">
        <w:rPr>
          <w:lang w:val="uk-UA"/>
        </w:rPr>
        <w:t>;</w:t>
      </w:r>
    </w:p>
    <w:p w:rsidR="00FF35E1" w:rsidRPr="008B167F" w:rsidRDefault="008B7E58" w:rsidP="00FF35E1">
      <w:pPr>
        <w:ind w:firstLine="709"/>
        <w:rPr>
          <w:lang w:val="uk-UA"/>
        </w:rPr>
      </w:pPr>
      <w:r w:rsidRPr="008B167F">
        <w:rPr>
          <w:lang w:val="uk-UA"/>
        </w:rPr>
        <w:t>для операцій із ввезення товарів</w:t>
      </w:r>
      <w:r w:rsidR="00FF35E1" w:rsidRPr="008B167F">
        <w:rPr>
          <w:lang w:val="uk-UA"/>
        </w:rPr>
        <w:t xml:space="preserve"> (</w:t>
      </w:r>
      <w:r w:rsidRPr="008B167F">
        <w:rPr>
          <w:lang w:val="uk-UA"/>
        </w:rPr>
        <w:t>робіт, послуг</w:t>
      </w:r>
      <w:r w:rsidR="00FF35E1" w:rsidRPr="008B167F">
        <w:rPr>
          <w:lang w:val="uk-UA"/>
        </w:rPr>
        <w:t>) -</w:t>
      </w:r>
      <w:r w:rsidRPr="008B167F">
        <w:rPr>
          <w:lang w:val="uk-UA"/>
        </w:rPr>
        <w:t xml:space="preserve"> дата сплати податку за податковими зобов'язаннями при оформленні ввізної митної декларації</w:t>
      </w:r>
      <w:r w:rsidR="00FF35E1" w:rsidRPr="008B167F">
        <w:rPr>
          <w:lang w:val="uk-UA"/>
        </w:rPr>
        <w:t>;</w:t>
      </w:r>
    </w:p>
    <w:p w:rsidR="00FF35E1" w:rsidRPr="008B167F" w:rsidRDefault="008B7E58" w:rsidP="00FF35E1">
      <w:pPr>
        <w:ind w:firstLine="709"/>
        <w:rPr>
          <w:lang w:val="uk-UA"/>
        </w:rPr>
      </w:pPr>
      <w:r w:rsidRPr="008B167F">
        <w:rPr>
          <w:lang w:val="uk-UA"/>
        </w:rPr>
        <w:t>для бартерних</w:t>
      </w:r>
      <w:r w:rsidR="00FF35E1" w:rsidRPr="008B167F">
        <w:rPr>
          <w:lang w:val="uk-UA"/>
        </w:rPr>
        <w:t xml:space="preserve"> (</w:t>
      </w:r>
      <w:r w:rsidRPr="008B167F">
        <w:rPr>
          <w:lang w:val="uk-UA"/>
        </w:rPr>
        <w:t>товарообмінних</w:t>
      </w:r>
      <w:r w:rsidR="00FF35E1" w:rsidRPr="008B167F">
        <w:rPr>
          <w:lang w:val="uk-UA"/>
        </w:rPr>
        <w:t xml:space="preserve">) </w:t>
      </w:r>
      <w:r w:rsidRPr="008B167F">
        <w:rPr>
          <w:lang w:val="uk-UA"/>
        </w:rPr>
        <w:t xml:space="preserve">операцій </w:t>
      </w:r>
      <w:r w:rsidR="00FF35E1" w:rsidRPr="008B167F">
        <w:rPr>
          <w:lang w:val="uk-UA"/>
        </w:rPr>
        <w:t>-</w:t>
      </w:r>
      <w:r w:rsidRPr="008B167F">
        <w:rPr>
          <w:lang w:val="uk-UA"/>
        </w:rPr>
        <w:t xml:space="preserve"> дата здійснення заключної</w:t>
      </w:r>
      <w:r w:rsidR="00FF35E1" w:rsidRPr="008B167F">
        <w:rPr>
          <w:lang w:val="uk-UA"/>
        </w:rPr>
        <w:t xml:space="preserve"> (</w:t>
      </w:r>
      <w:r w:rsidRPr="008B167F">
        <w:rPr>
          <w:lang w:val="uk-UA"/>
        </w:rPr>
        <w:t>балансової</w:t>
      </w:r>
      <w:r w:rsidR="00FF35E1" w:rsidRPr="008B167F">
        <w:rPr>
          <w:lang w:val="uk-UA"/>
        </w:rPr>
        <w:t xml:space="preserve">) </w:t>
      </w:r>
      <w:r w:rsidRPr="008B167F">
        <w:rPr>
          <w:lang w:val="uk-UA"/>
        </w:rPr>
        <w:t xml:space="preserve">операції, яка відбулася після першої з подій </w:t>
      </w:r>
      <w:r w:rsidR="00FF35E1" w:rsidRPr="008B167F">
        <w:rPr>
          <w:lang w:val="uk-UA"/>
        </w:rPr>
        <w:t>-</w:t>
      </w:r>
      <w:r w:rsidRPr="008B167F">
        <w:rPr>
          <w:lang w:val="uk-UA"/>
        </w:rPr>
        <w:t xml:space="preserve"> дати відвантаження товарів або їхнього оприбуткування</w:t>
      </w:r>
      <w:r w:rsidR="00FF35E1" w:rsidRPr="008B167F">
        <w:rPr>
          <w:lang w:val="uk-UA"/>
        </w:rPr>
        <w:t>.</w:t>
      </w:r>
    </w:p>
    <w:p w:rsidR="00FF35E1" w:rsidRPr="008B167F" w:rsidRDefault="008B7E58" w:rsidP="00FF35E1">
      <w:pPr>
        <w:ind w:firstLine="709"/>
        <w:rPr>
          <w:lang w:val="uk-UA"/>
        </w:rPr>
      </w:pPr>
      <w:r w:rsidRPr="008B167F">
        <w:rPr>
          <w:lang w:val="uk-UA"/>
        </w:rPr>
        <w:t>Згідно з Указом Президента</w:t>
      </w:r>
      <w:r w:rsidR="00FF35E1" w:rsidRPr="008B167F">
        <w:rPr>
          <w:lang w:val="uk-UA"/>
        </w:rPr>
        <w:t xml:space="preserve"> "</w:t>
      </w:r>
      <w:r w:rsidRPr="008B167F">
        <w:rPr>
          <w:lang w:val="uk-UA"/>
        </w:rPr>
        <w:t>Про деякі зміни в оподаткуванні</w:t>
      </w:r>
      <w:r w:rsidR="00FF35E1" w:rsidRPr="008B167F">
        <w:rPr>
          <w:lang w:val="uk-UA"/>
        </w:rPr>
        <w:t xml:space="preserve">" </w:t>
      </w:r>
      <w:r w:rsidRPr="008B167F">
        <w:rPr>
          <w:lang w:val="uk-UA"/>
        </w:rPr>
        <w:t>особи, зареєстровані платниками податку, при здійсненні ними операцій з торгівлі за готівку можуть обрати певний спосіб визначення дати виникнення податкових зобов'язань та права на податковий кредит за цими операціями</w:t>
      </w:r>
      <w:r w:rsidR="00FF35E1" w:rsidRPr="008B167F">
        <w:rPr>
          <w:lang w:val="uk-UA"/>
        </w:rPr>
        <w:t xml:space="preserve"> (</w:t>
      </w:r>
      <w:r w:rsidRPr="008B167F">
        <w:rPr>
          <w:lang w:val="uk-UA"/>
        </w:rPr>
        <w:t>за умови, якщо обсяг оподатковуваних операцій протягом останнього календарного року не перевищував 7200 неоподатковуваних мінімумів доходів громадян</w:t>
      </w:r>
      <w:r w:rsidR="00FF35E1" w:rsidRPr="008B167F">
        <w:rPr>
          <w:lang w:val="uk-UA"/>
        </w:rPr>
        <w:t xml:space="preserve">). </w:t>
      </w:r>
      <w:r w:rsidRPr="008B167F">
        <w:rPr>
          <w:lang w:val="uk-UA"/>
        </w:rPr>
        <w:t>Отже, датою виникнення податкових зобов'язань платників ПДВ згідно з вищезазначеним указом є дата виписки відповідного рахунка</w:t>
      </w:r>
      <w:r w:rsidR="00FF35E1" w:rsidRPr="008B167F">
        <w:rPr>
          <w:lang w:val="uk-UA"/>
        </w:rPr>
        <w:t xml:space="preserve"> (</w:t>
      </w:r>
      <w:r w:rsidRPr="008B167F">
        <w:rPr>
          <w:lang w:val="uk-UA"/>
        </w:rPr>
        <w:t>товарного чека</w:t>
      </w:r>
      <w:r w:rsidR="00FF35E1" w:rsidRPr="008B167F">
        <w:rPr>
          <w:lang w:val="uk-UA"/>
        </w:rPr>
        <w:t xml:space="preserve">) </w:t>
      </w:r>
      <w:r w:rsidRPr="008B167F">
        <w:rPr>
          <w:lang w:val="uk-UA"/>
        </w:rPr>
        <w:t>при зарахуванні коштів на банківський рахунок або внесенні їх до каси платника податку</w:t>
      </w:r>
      <w:r w:rsidR="00FF35E1" w:rsidRPr="008B167F">
        <w:rPr>
          <w:lang w:val="uk-UA"/>
        </w:rPr>
        <w:t xml:space="preserve"> (</w:t>
      </w:r>
      <w:r w:rsidRPr="008B167F">
        <w:rPr>
          <w:lang w:val="uk-UA"/>
        </w:rPr>
        <w:t>при використанні кредитних дебетових карток або комерційних чеків</w:t>
      </w:r>
      <w:r w:rsidR="00FF35E1" w:rsidRPr="008B167F">
        <w:rPr>
          <w:lang w:val="uk-UA"/>
        </w:rPr>
        <w:t>),</w:t>
      </w:r>
      <w:r w:rsidRPr="008B167F">
        <w:rPr>
          <w:lang w:val="uk-UA"/>
        </w:rPr>
        <w:t xml:space="preserve"> а датою виникнення права на податковий кредит є дата списання коштів з банкі</w:t>
      </w:r>
      <w:r w:rsidR="007D7C62" w:rsidRPr="008B167F">
        <w:rPr>
          <w:lang w:val="uk-UA"/>
        </w:rPr>
        <w:t>вського рахунка</w:t>
      </w:r>
      <w:r w:rsidR="00FF35E1" w:rsidRPr="008B167F">
        <w:rPr>
          <w:lang w:val="uk-UA"/>
        </w:rPr>
        <w:t xml:space="preserve"> (</w:t>
      </w:r>
      <w:r w:rsidR="007D7C62" w:rsidRPr="008B167F">
        <w:rPr>
          <w:lang w:val="uk-UA"/>
        </w:rPr>
        <w:t>каси платника</w:t>
      </w:r>
      <w:r w:rsidR="00FF35E1" w:rsidRPr="008B167F">
        <w:rPr>
          <w:lang w:val="uk-UA"/>
        </w:rPr>
        <w:t>) [</w:t>
      </w:r>
      <w:r w:rsidR="007D7C62" w:rsidRPr="008B167F">
        <w:rPr>
          <w:lang w:val="uk-UA"/>
        </w:rPr>
        <w:t>11</w:t>
      </w:r>
      <w:r w:rsidR="00FF35E1" w:rsidRPr="008B167F">
        <w:rPr>
          <w:lang w:val="uk-UA"/>
        </w:rPr>
        <w:t>].</w:t>
      </w:r>
    </w:p>
    <w:p w:rsidR="00FF35E1" w:rsidRPr="008B167F" w:rsidRDefault="008B7E58" w:rsidP="00FF35E1">
      <w:pPr>
        <w:ind w:firstLine="709"/>
        <w:rPr>
          <w:lang w:val="uk-UA"/>
        </w:rPr>
      </w:pPr>
      <w:r w:rsidRPr="008B167F">
        <w:rPr>
          <w:lang w:val="uk-UA"/>
        </w:rPr>
        <w:t>Суми ПДВ за ставкою 20%, які підлягають сплаті до бюджету або відшкодуванню з бюджету, визначаються у такому порядку</w:t>
      </w:r>
      <w:r w:rsidR="00FF35E1" w:rsidRPr="008B167F">
        <w:rPr>
          <w:lang w:val="uk-UA"/>
        </w:rPr>
        <w:t>:</w:t>
      </w:r>
    </w:p>
    <w:p w:rsidR="00FF35E1" w:rsidRPr="008B167F" w:rsidRDefault="008B7E58" w:rsidP="00FF35E1">
      <w:pPr>
        <w:ind w:firstLine="709"/>
        <w:rPr>
          <w:lang w:val="uk-UA"/>
        </w:rPr>
      </w:pPr>
      <w:r w:rsidRPr="008B167F">
        <w:rPr>
          <w:lang w:val="uk-UA"/>
        </w:rPr>
        <w:t>Враховуючи господарську діяльність платника, визначаємо базу оподаткування</w:t>
      </w:r>
      <w:r w:rsidR="00FF35E1" w:rsidRPr="008B167F">
        <w:rPr>
          <w:lang w:val="uk-UA"/>
        </w:rPr>
        <w:t xml:space="preserve"> (</w:t>
      </w:r>
      <w:r w:rsidRPr="008B167F">
        <w:rPr>
          <w:lang w:val="uk-UA"/>
        </w:rPr>
        <w:t>БО</w:t>
      </w:r>
      <w:r w:rsidR="00FF35E1" w:rsidRPr="008B167F">
        <w:rPr>
          <w:lang w:val="uk-UA"/>
        </w:rPr>
        <w:t>):</w:t>
      </w:r>
    </w:p>
    <w:p w:rsidR="00AB7A0C" w:rsidRDefault="00AB7A0C" w:rsidP="00FF35E1">
      <w:pPr>
        <w:ind w:firstLine="709"/>
        <w:rPr>
          <w:lang w:val="uk-UA"/>
        </w:rPr>
      </w:pPr>
    </w:p>
    <w:p w:rsidR="00FF35E1" w:rsidRPr="008B167F" w:rsidRDefault="008B7E58" w:rsidP="00FF35E1">
      <w:pPr>
        <w:ind w:firstLine="709"/>
        <w:rPr>
          <w:lang w:val="uk-UA"/>
        </w:rPr>
      </w:pPr>
      <w:r w:rsidRPr="008B167F">
        <w:rPr>
          <w:lang w:val="uk-UA"/>
        </w:rPr>
        <w:t>БО = СВ + П + ВМ + АЗ, де</w:t>
      </w:r>
      <w:r w:rsidR="00FF35E1" w:rsidRPr="008B167F">
        <w:rPr>
          <w:lang w:val="uk-UA"/>
        </w:rPr>
        <w:t xml:space="preserve"> (2.1)</w:t>
      </w:r>
    </w:p>
    <w:p w:rsidR="00AB7A0C" w:rsidRDefault="00AB7A0C" w:rsidP="00FF35E1">
      <w:pPr>
        <w:ind w:firstLine="709"/>
        <w:rPr>
          <w:lang w:val="uk-UA"/>
        </w:rPr>
      </w:pPr>
    </w:p>
    <w:p w:rsidR="00FF35E1" w:rsidRPr="008B167F" w:rsidRDefault="008B7E58" w:rsidP="00FF35E1">
      <w:pPr>
        <w:ind w:firstLine="709"/>
        <w:rPr>
          <w:lang w:val="uk-UA"/>
        </w:rPr>
      </w:pPr>
      <w:r w:rsidRPr="008B167F">
        <w:rPr>
          <w:lang w:val="uk-UA"/>
        </w:rPr>
        <w:t xml:space="preserve">СВ </w:t>
      </w:r>
      <w:r w:rsidR="00FF35E1" w:rsidRPr="008B167F">
        <w:rPr>
          <w:lang w:val="uk-UA"/>
        </w:rPr>
        <w:t>-</w:t>
      </w:r>
      <w:r w:rsidRPr="008B167F">
        <w:rPr>
          <w:lang w:val="uk-UA"/>
        </w:rPr>
        <w:t xml:space="preserve"> собівартість</w:t>
      </w:r>
      <w:r w:rsidR="00FF35E1" w:rsidRPr="008B167F">
        <w:rPr>
          <w:lang w:val="uk-UA"/>
        </w:rPr>
        <w:t>;</w:t>
      </w:r>
    </w:p>
    <w:p w:rsidR="00FF35E1" w:rsidRPr="008B167F" w:rsidRDefault="008B7E58" w:rsidP="00FF35E1">
      <w:pPr>
        <w:ind w:firstLine="709"/>
        <w:rPr>
          <w:lang w:val="uk-UA"/>
        </w:rPr>
      </w:pPr>
      <w:r w:rsidRPr="008B167F">
        <w:rPr>
          <w:lang w:val="uk-UA"/>
        </w:rPr>
        <w:t xml:space="preserve">П </w:t>
      </w:r>
      <w:r w:rsidR="00FF35E1" w:rsidRPr="008B167F">
        <w:rPr>
          <w:lang w:val="uk-UA"/>
        </w:rPr>
        <w:t>-</w:t>
      </w:r>
      <w:r w:rsidRPr="008B167F">
        <w:rPr>
          <w:lang w:val="uk-UA"/>
        </w:rPr>
        <w:t xml:space="preserve"> прибуток</w:t>
      </w:r>
      <w:r w:rsidR="00FF35E1" w:rsidRPr="008B167F">
        <w:rPr>
          <w:lang w:val="uk-UA"/>
        </w:rPr>
        <w:t>;</w:t>
      </w:r>
    </w:p>
    <w:p w:rsidR="00FF35E1" w:rsidRPr="008B167F" w:rsidRDefault="008B7E58" w:rsidP="00FF35E1">
      <w:pPr>
        <w:ind w:firstLine="709"/>
        <w:rPr>
          <w:lang w:val="uk-UA"/>
        </w:rPr>
      </w:pPr>
      <w:r w:rsidRPr="008B167F">
        <w:rPr>
          <w:lang w:val="uk-UA"/>
        </w:rPr>
        <w:t xml:space="preserve">ВМ </w:t>
      </w:r>
      <w:r w:rsidR="00FF35E1" w:rsidRPr="008B167F">
        <w:rPr>
          <w:lang w:val="uk-UA"/>
        </w:rPr>
        <w:t>-</w:t>
      </w:r>
      <w:r w:rsidRPr="008B167F">
        <w:rPr>
          <w:lang w:val="uk-UA"/>
        </w:rPr>
        <w:t xml:space="preserve"> ввізне мито</w:t>
      </w:r>
      <w:r w:rsidR="00FF35E1" w:rsidRPr="008B167F">
        <w:rPr>
          <w:lang w:val="uk-UA"/>
        </w:rPr>
        <w:t>;</w:t>
      </w:r>
    </w:p>
    <w:p w:rsidR="00FF35E1" w:rsidRPr="008B167F" w:rsidRDefault="00256972" w:rsidP="00FF35E1">
      <w:pPr>
        <w:ind w:firstLine="709"/>
        <w:rPr>
          <w:lang w:val="uk-UA"/>
        </w:rPr>
      </w:pPr>
      <w:r w:rsidRPr="008B167F">
        <w:rPr>
          <w:lang w:val="uk-UA"/>
        </w:rPr>
        <w:t xml:space="preserve">АЗ </w:t>
      </w:r>
      <w:r w:rsidR="00FF35E1" w:rsidRPr="008B167F">
        <w:rPr>
          <w:lang w:val="uk-UA"/>
        </w:rPr>
        <w:t>-</w:t>
      </w:r>
      <w:r w:rsidRPr="008B167F">
        <w:rPr>
          <w:lang w:val="uk-UA"/>
        </w:rPr>
        <w:t xml:space="preserve"> акцизний збір</w:t>
      </w:r>
      <w:r w:rsidR="00FF35E1" w:rsidRPr="008B167F">
        <w:rPr>
          <w:lang w:val="uk-UA"/>
        </w:rPr>
        <w:t>.</w:t>
      </w:r>
    </w:p>
    <w:p w:rsidR="00FF35E1" w:rsidRPr="008B167F" w:rsidRDefault="008B7E58" w:rsidP="00FF35E1">
      <w:pPr>
        <w:ind w:firstLine="709"/>
        <w:rPr>
          <w:lang w:val="uk-UA"/>
        </w:rPr>
      </w:pPr>
      <w:r w:rsidRPr="008B167F">
        <w:rPr>
          <w:lang w:val="uk-UA"/>
        </w:rPr>
        <w:t>Обчислюємо суму ПДВ</w:t>
      </w:r>
      <w:r w:rsidR="00FF35E1" w:rsidRPr="008B167F">
        <w:rPr>
          <w:lang w:val="uk-UA"/>
        </w:rPr>
        <w:t xml:space="preserve"> (</w:t>
      </w:r>
      <w:r w:rsidRPr="008B167F">
        <w:rPr>
          <w:lang w:val="uk-UA"/>
        </w:rPr>
        <w:t>податкові зобов'язання</w:t>
      </w:r>
      <w:r w:rsidR="00FF35E1" w:rsidRPr="008B167F">
        <w:rPr>
          <w:lang w:val="uk-UA"/>
        </w:rPr>
        <w:t xml:space="preserve"> - </w:t>
      </w:r>
      <w:r w:rsidRPr="008B167F">
        <w:rPr>
          <w:lang w:val="uk-UA"/>
        </w:rPr>
        <w:t>ПЗ</w:t>
      </w:r>
      <w:r w:rsidR="00FF35E1" w:rsidRPr="008B167F">
        <w:rPr>
          <w:lang w:val="uk-UA"/>
        </w:rPr>
        <w:t xml:space="preserve">) </w:t>
      </w:r>
      <w:r w:rsidRPr="008B167F">
        <w:rPr>
          <w:lang w:val="uk-UA"/>
        </w:rPr>
        <w:t>за товарами, які підлягають продажу</w:t>
      </w:r>
      <w:r w:rsidR="00FF35E1" w:rsidRPr="008B167F">
        <w:rPr>
          <w:lang w:val="uk-UA"/>
        </w:rPr>
        <w:t>:</w:t>
      </w:r>
    </w:p>
    <w:p w:rsidR="00AB7A0C" w:rsidRDefault="00AB7A0C" w:rsidP="00FF35E1">
      <w:pPr>
        <w:ind w:firstLine="709"/>
        <w:rPr>
          <w:lang w:val="uk-UA"/>
        </w:rPr>
      </w:pPr>
    </w:p>
    <w:p w:rsidR="00FF35E1" w:rsidRPr="008B167F" w:rsidRDefault="008B7E58" w:rsidP="00FF35E1">
      <w:pPr>
        <w:ind w:firstLine="709"/>
        <w:rPr>
          <w:lang w:val="uk-UA"/>
        </w:rPr>
      </w:pPr>
      <w:r w:rsidRPr="008B167F">
        <w:rPr>
          <w:lang w:val="uk-UA"/>
        </w:rPr>
        <w:t>ПЗПДВ =</w:t>
      </w:r>
      <w:r w:rsidR="00FF35E1" w:rsidRPr="008B167F">
        <w:rPr>
          <w:lang w:val="uk-UA"/>
        </w:rPr>
        <w:t xml:space="preserve"> (</w:t>
      </w:r>
      <w:r w:rsidRPr="008B167F">
        <w:rPr>
          <w:lang w:val="uk-UA"/>
        </w:rPr>
        <w:t xml:space="preserve">БО </w:t>
      </w:r>
      <w:r w:rsidRPr="008B167F">
        <w:rPr>
          <w:lang w:val="uk-UA"/>
        </w:rPr>
        <w:sym w:font="Symbol" w:char="F0B4"/>
      </w:r>
      <w:r w:rsidRPr="008B167F">
        <w:rPr>
          <w:lang w:val="uk-UA"/>
        </w:rPr>
        <w:t xml:space="preserve"> 20%</w:t>
      </w:r>
      <w:r w:rsidR="00FF35E1" w:rsidRPr="008B167F">
        <w:rPr>
          <w:lang w:val="uk-UA"/>
        </w:rPr>
        <w:t xml:space="preserve">): </w:t>
      </w:r>
      <w:r w:rsidRPr="008B167F">
        <w:rPr>
          <w:lang w:val="uk-UA"/>
        </w:rPr>
        <w:t>100</w:t>
      </w:r>
      <w:r w:rsidR="00FF35E1" w:rsidRPr="008B167F">
        <w:rPr>
          <w:lang w:val="uk-UA"/>
        </w:rPr>
        <w:t xml:space="preserve"> (2.2)</w:t>
      </w:r>
    </w:p>
    <w:p w:rsidR="00AB7A0C" w:rsidRDefault="00AB7A0C" w:rsidP="00FF35E1">
      <w:pPr>
        <w:ind w:firstLine="709"/>
        <w:rPr>
          <w:lang w:val="uk-UA"/>
        </w:rPr>
      </w:pPr>
    </w:p>
    <w:p w:rsidR="00FF35E1" w:rsidRPr="008B167F" w:rsidRDefault="008B7E58" w:rsidP="00FF35E1">
      <w:pPr>
        <w:ind w:firstLine="709"/>
        <w:rPr>
          <w:lang w:val="uk-UA"/>
        </w:rPr>
      </w:pPr>
      <w:r w:rsidRPr="008B167F">
        <w:rPr>
          <w:lang w:val="uk-UA"/>
        </w:rPr>
        <w:t>Формуємо вільну або регульовану ціну</w:t>
      </w:r>
      <w:r w:rsidR="00FF35E1" w:rsidRPr="008B167F">
        <w:rPr>
          <w:lang w:val="uk-UA"/>
        </w:rPr>
        <w:t>:</w:t>
      </w:r>
    </w:p>
    <w:p w:rsidR="00AB7A0C" w:rsidRDefault="00AB7A0C" w:rsidP="00FF35E1">
      <w:pPr>
        <w:ind w:firstLine="709"/>
        <w:rPr>
          <w:lang w:val="uk-UA"/>
        </w:rPr>
      </w:pPr>
    </w:p>
    <w:p w:rsidR="00FF35E1" w:rsidRPr="008B167F" w:rsidRDefault="008B7E58" w:rsidP="00FF35E1">
      <w:pPr>
        <w:ind w:firstLine="709"/>
        <w:rPr>
          <w:lang w:val="uk-UA"/>
        </w:rPr>
      </w:pPr>
      <w:r w:rsidRPr="008B167F">
        <w:rPr>
          <w:lang w:val="uk-UA"/>
        </w:rPr>
        <w:t>В</w:t>
      </w:r>
      <w:r w:rsidR="00FF35E1" w:rsidRPr="008B167F">
        <w:rPr>
          <w:lang w:val="uk-UA"/>
        </w:rPr>
        <w:t xml:space="preserve"> (</w:t>
      </w:r>
      <w:r w:rsidRPr="008B167F">
        <w:rPr>
          <w:lang w:val="uk-UA"/>
        </w:rPr>
        <w:t>Р</w:t>
      </w:r>
      <w:r w:rsidR="00FF35E1" w:rsidRPr="008B167F">
        <w:rPr>
          <w:lang w:val="uk-UA"/>
        </w:rPr>
        <w:t xml:space="preserve">) </w:t>
      </w:r>
      <w:r w:rsidRPr="008B167F">
        <w:rPr>
          <w:lang w:val="uk-UA"/>
        </w:rPr>
        <w:t>Ц = БО + ПДВ</w:t>
      </w:r>
      <w:r w:rsidR="00FF35E1" w:rsidRPr="008B167F">
        <w:rPr>
          <w:lang w:val="uk-UA"/>
        </w:rPr>
        <w:t xml:space="preserve"> (2.3)</w:t>
      </w:r>
    </w:p>
    <w:p w:rsidR="00AB7A0C" w:rsidRDefault="00AB7A0C" w:rsidP="00FF35E1">
      <w:pPr>
        <w:ind w:firstLine="709"/>
        <w:rPr>
          <w:lang w:val="uk-UA"/>
        </w:rPr>
      </w:pPr>
    </w:p>
    <w:p w:rsidR="00FF35E1" w:rsidRPr="008B167F" w:rsidRDefault="008B7E58" w:rsidP="00FF35E1">
      <w:pPr>
        <w:ind w:firstLine="709"/>
        <w:rPr>
          <w:lang w:val="uk-UA"/>
        </w:rPr>
      </w:pPr>
      <w:r w:rsidRPr="008B167F">
        <w:rPr>
          <w:lang w:val="uk-UA"/>
        </w:rPr>
        <w:t>Визначаємо суму податкового кредиту</w:t>
      </w:r>
      <w:r w:rsidR="00FF35E1" w:rsidRPr="008B167F">
        <w:rPr>
          <w:lang w:val="uk-UA"/>
        </w:rPr>
        <w:t xml:space="preserve"> (</w:t>
      </w:r>
      <w:r w:rsidRPr="008B167F">
        <w:rPr>
          <w:lang w:val="uk-UA"/>
        </w:rPr>
        <w:t>ПК</w:t>
      </w:r>
      <w:r w:rsidR="00FF35E1" w:rsidRPr="008B167F">
        <w:rPr>
          <w:lang w:val="uk-UA"/>
        </w:rPr>
        <w:t xml:space="preserve">) </w:t>
      </w:r>
      <w:r w:rsidRPr="008B167F">
        <w:rPr>
          <w:lang w:val="uk-UA"/>
        </w:rPr>
        <w:t>протягом звітного періоду</w:t>
      </w:r>
      <w:r w:rsidR="00FF35E1" w:rsidRPr="008B167F">
        <w:rPr>
          <w:lang w:val="uk-UA"/>
        </w:rPr>
        <w:t>:</w:t>
      </w:r>
    </w:p>
    <w:p w:rsidR="00AB7A0C" w:rsidRDefault="00AB7A0C" w:rsidP="00FF35E1">
      <w:pPr>
        <w:ind w:firstLine="709"/>
        <w:rPr>
          <w:lang w:val="uk-UA"/>
        </w:rPr>
      </w:pPr>
    </w:p>
    <w:p w:rsidR="00FF35E1" w:rsidRDefault="008B7E58" w:rsidP="00FF35E1">
      <w:pPr>
        <w:ind w:firstLine="709"/>
        <w:rPr>
          <w:lang w:val="uk-UA"/>
        </w:rPr>
      </w:pPr>
      <w:r w:rsidRPr="008B167F">
        <w:rPr>
          <w:lang w:val="uk-UA"/>
        </w:rPr>
        <w:t>ПК = ПДВ</w:t>
      </w:r>
      <w:r w:rsidRPr="008B167F">
        <w:rPr>
          <w:vertAlign w:val="subscript"/>
          <w:lang w:val="uk-UA"/>
        </w:rPr>
        <w:t>тмц</w:t>
      </w:r>
      <w:r w:rsidRPr="008B167F">
        <w:rPr>
          <w:lang w:val="uk-UA"/>
        </w:rPr>
        <w:t xml:space="preserve"> + ПДВ</w:t>
      </w:r>
      <w:r w:rsidRPr="008B167F">
        <w:rPr>
          <w:vertAlign w:val="subscript"/>
          <w:lang w:val="uk-UA"/>
        </w:rPr>
        <w:t>оф</w:t>
      </w:r>
      <w:r w:rsidRPr="008B167F">
        <w:rPr>
          <w:lang w:val="uk-UA"/>
        </w:rPr>
        <w:t xml:space="preserve"> + ПДВ</w:t>
      </w:r>
      <w:r w:rsidRPr="008B167F">
        <w:rPr>
          <w:vertAlign w:val="subscript"/>
          <w:lang w:val="uk-UA"/>
        </w:rPr>
        <w:t>нма</w:t>
      </w:r>
      <w:r w:rsidRPr="008B167F">
        <w:rPr>
          <w:lang w:val="uk-UA"/>
        </w:rPr>
        <w:t>, де</w:t>
      </w:r>
      <w:r w:rsidR="00FF35E1" w:rsidRPr="008B167F">
        <w:rPr>
          <w:lang w:val="uk-UA"/>
        </w:rPr>
        <w:t xml:space="preserve"> (2.4)</w:t>
      </w:r>
    </w:p>
    <w:p w:rsidR="00AB7A0C" w:rsidRPr="008B167F" w:rsidRDefault="00AB7A0C" w:rsidP="00FF35E1">
      <w:pPr>
        <w:ind w:firstLine="709"/>
        <w:rPr>
          <w:lang w:val="uk-UA"/>
        </w:rPr>
      </w:pPr>
    </w:p>
    <w:p w:rsidR="00FF35E1" w:rsidRPr="008B167F" w:rsidRDefault="008B7E58" w:rsidP="00FF35E1">
      <w:pPr>
        <w:ind w:firstLine="709"/>
        <w:rPr>
          <w:lang w:val="uk-UA"/>
        </w:rPr>
      </w:pPr>
      <w:r w:rsidRPr="008B167F">
        <w:rPr>
          <w:lang w:val="uk-UA"/>
        </w:rPr>
        <w:t>ПДВ</w:t>
      </w:r>
      <w:r w:rsidRPr="008B167F">
        <w:rPr>
          <w:vertAlign w:val="subscript"/>
          <w:lang w:val="uk-UA"/>
        </w:rPr>
        <w:t>тмц</w:t>
      </w:r>
      <w:r w:rsidRPr="008B167F">
        <w:rPr>
          <w:lang w:val="uk-UA"/>
        </w:rPr>
        <w:t xml:space="preserve"> </w:t>
      </w:r>
      <w:r w:rsidR="00FF35E1" w:rsidRPr="008B167F">
        <w:rPr>
          <w:lang w:val="uk-UA"/>
        </w:rPr>
        <w:t>-</w:t>
      </w:r>
      <w:r w:rsidRPr="008B167F">
        <w:rPr>
          <w:lang w:val="uk-UA"/>
        </w:rPr>
        <w:t xml:space="preserve"> сума податків, сплачених платником в зв'язку з придбанням товарно-матеріальних цінностей, у тому числі імпортних</w:t>
      </w:r>
      <w:r w:rsidR="00FF35E1" w:rsidRPr="008B167F">
        <w:rPr>
          <w:lang w:val="uk-UA"/>
        </w:rPr>
        <w:t>;</w:t>
      </w:r>
    </w:p>
    <w:p w:rsidR="00FF35E1" w:rsidRPr="008B167F" w:rsidRDefault="008B7E58" w:rsidP="00FF35E1">
      <w:pPr>
        <w:ind w:firstLine="709"/>
        <w:rPr>
          <w:lang w:val="uk-UA"/>
        </w:rPr>
      </w:pPr>
      <w:r w:rsidRPr="008B167F">
        <w:rPr>
          <w:lang w:val="uk-UA"/>
        </w:rPr>
        <w:t>ПДВ</w:t>
      </w:r>
      <w:r w:rsidRPr="008B167F">
        <w:rPr>
          <w:vertAlign w:val="subscript"/>
          <w:lang w:val="uk-UA"/>
        </w:rPr>
        <w:t>оф</w:t>
      </w:r>
      <w:r w:rsidRPr="008B167F">
        <w:rPr>
          <w:lang w:val="uk-UA"/>
        </w:rPr>
        <w:t xml:space="preserve"> </w:t>
      </w:r>
      <w:r w:rsidR="00FF35E1" w:rsidRPr="008B167F">
        <w:rPr>
          <w:lang w:val="uk-UA"/>
        </w:rPr>
        <w:t>-</w:t>
      </w:r>
      <w:r w:rsidRPr="008B167F">
        <w:rPr>
          <w:lang w:val="uk-UA"/>
        </w:rPr>
        <w:t xml:space="preserve"> сума податків, сплачених у зв'язку з придбанням основних фондів</w:t>
      </w:r>
      <w:r w:rsidR="00FF35E1" w:rsidRPr="008B167F">
        <w:rPr>
          <w:lang w:val="uk-UA"/>
        </w:rPr>
        <w:t>;</w:t>
      </w:r>
    </w:p>
    <w:p w:rsidR="00FF35E1" w:rsidRPr="008B167F" w:rsidRDefault="008B7E58" w:rsidP="00FF35E1">
      <w:pPr>
        <w:ind w:firstLine="709"/>
        <w:rPr>
          <w:lang w:val="uk-UA"/>
        </w:rPr>
      </w:pPr>
      <w:r w:rsidRPr="008B167F">
        <w:rPr>
          <w:lang w:val="uk-UA"/>
        </w:rPr>
        <w:t>ПДВ</w:t>
      </w:r>
      <w:r w:rsidRPr="008B167F">
        <w:rPr>
          <w:vertAlign w:val="subscript"/>
          <w:lang w:val="uk-UA"/>
        </w:rPr>
        <w:t>нма</w:t>
      </w:r>
      <w:r w:rsidRPr="008B167F">
        <w:rPr>
          <w:lang w:val="uk-UA"/>
        </w:rPr>
        <w:t xml:space="preserve"> </w:t>
      </w:r>
      <w:r w:rsidR="00FF35E1" w:rsidRPr="008B167F">
        <w:rPr>
          <w:lang w:val="uk-UA"/>
        </w:rPr>
        <w:t>-</w:t>
      </w:r>
      <w:r w:rsidRPr="008B167F">
        <w:rPr>
          <w:lang w:val="uk-UA"/>
        </w:rPr>
        <w:t xml:space="preserve"> сума податків, сплачених у зв'язку з придбанням нематеріальних активів</w:t>
      </w:r>
      <w:r w:rsidR="00FF35E1" w:rsidRPr="008B167F">
        <w:rPr>
          <w:lang w:val="uk-UA"/>
        </w:rPr>
        <w:t>.</w:t>
      </w:r>
    </w:p>
    <w:p w:rsidR="00FF35E1" w:rsidRPr="008B167F" w:rsidRDefault="008B7E58" w:rsidP="00FF35E1">
      <w:pPr>
        <w:ind w:firstLine="709"/>
        <w:rPr>
          <w:lang w:val="uk-UA"/>
        </w:rPr>
      </w:pPr>
      <w:r w:rsidRPr="008B167F">
        <w:rPr>
          <w:lang w:val="uk-UA"/>
        </w:rPr>
        <w:t>Визначаємо суму ПДВ для сплати до бюджету</w:t>
      </w:r>
      <w:r w:rsidR="00FF35E1" w:rsidRPr="008B167F">
        <w:rPr>
          <w:lang w:val="uk-UA"/>
        </w:rPr>
        <w:t xml:space="preserve"> (</w:t>
      </w:r>
      <w:r w:rsidRPr="008B167F">
        <w:rPr>
          <w:lang w:val="uk-UA"/>
        </w:rPr>
        <w:t>відшкодування з бюджету</w:t>
      </w:r>
      <w:r w:rsidR="00FF35E1" w:rsidRPr="008B167F">
        <w:rPr>
          <w:lang w:val="uk-UA"/>
        </w:rPr>
        <w:t>): [</w:t>
      </w:r>
      <w:r w:rsidR="007D7C62" w:rsidRPr="008B167F">
        <w:rPr>
          <w:lang w:val="uk-UA"/>
        </w:rPr>
        <w:t>19</w:t>
      </w:r>
      <w:r w:rsidR="00FF35E1" w:rsidRPr="008B167F">
        <w:rPr>
          <w:lang w:val="uk-UA"/>
        </w:rPr>
        <w:t>]</w:t>
      </w:r>
    </w:p>
    <w:p w:rsidR="00AB7A0C" w:rsidRDefault="00AB7A0C" w:rsidP="00FF35E1">
      <w:pPr>
        <w:ind w:firstLine="709"/>
        <w:rPr>
          <w:lang w:val="uk-UA"/>
        </w:rPr>
      </w:pPr>
    </w:p>
    <w:p w:rsidR="00FF35E1" w:rsidRPr="008B167F" w:rsidRDefault="008B7E58" w:rsidP="00FF35E1">
      <w:pPr>
        <w:ind w:firstLine="709"/>
        <w:rPr>
          <w:lang w:val="uk-UA"/>
        </w:rPr>
      </w:pPr>
      <w:r w:rsidRPr="008B167F">
        <w:rPr>
          <w:lang w:val="uk-UA"/>
        </w:rPr>
        <w:t xml:space="preserve">ПДВ = ПЗ </w:t>
      </w:r>
      <w:r w:rsidR="00FF35E1" w:rsidRPr="008B167F">
        <w:rPr>
          <w:lang w:val="uk-UA"/>
        </w:rPr>
        <w:t>-</w:t>
      </w:r>
      <w:r w:rsidRPr="008B167F">
        <w:rPr>
          <w:lang w:val="uk-UA"/>
        </w:rPr>
        <w:t xml:space="preserve"> ПК</w:t>
      </w:r>
      <w:r w:rsidR="00FF35E1" w:rsidRPr="008B167F">
        <w:rPr>
          <w:lang w:val="uk-UA"/>
        </w:rPr>
        <w:t xml:space="preserve"> (2.5)</w:t>
      </w:r>
    </w:p>
    <w:p w:rsidR="00AB7A0C" w:rsidRDefault="00AB7A0C" w:rsidP="00FF35E1">
      <w:pPr>
        <w:ind w:firstLine="709"/>
        <w:rPr>
          <w:lang w:val="uk-UA"/>
        </w:rPr>
      </w:pPr>
    </w:p>
    <w:p w:rsidR="00FF35E1" w:rsidRPr="008B167F" w:rsidRDefault="008B7E58" w:rsidP="00FF35E1">
      <w:pPr>
        <w:ind w:firstLine="709"/>
        <w:rPr>
          <w:lang w:val="uk-UA"/>
        </w:rPr>
      </w:pPr>
      <w:r w:rsidRPr="008B167F">
        <w:rPr>
          <w:lang w:val="uk-UA"/>
        </w:rPr>
        <w:t>При обчисленні суми ПДВ для сплати до бюджету важливо правильно вра</w:t>
      </w:r>
      <w:r w:rsidR="00554DD3" w:rsidRPr="008B167F">
        <w:rPr>
          <w:lang w:val="uk-UA"/>
        </w:rPr>
        <w:t>-</w:t>
      </w:r>
      <w:r w:rsidRPr="008B167F">
        <w:rPr>
          <w:lang w:val="uk-UA"/>
        </w:rPr>
        <w:t>хувати умови визначення сум податкових зобов'язань і податкового кредиту та віднести суми податку на валові витрати або на прибутки</w:t>
      </w:r>
      <w:r w:rsidR="00FF35E1" w:rsidRPr="008B167F">
        <w:rPr>
          <w:lang w:val="uk-UA"/>
        </w:rPr>
        <w:t xml:space="preserve"> (</w:t>
      </w:r>
      <w:r w:rsidRPr="008B167F">
        <w:rPr>
          <w:lang w:val="uk-UA"/>
        </w:rPr>
        <w:t>збитки</w:t>
      </w:r>
      <w:r w:rsidR="00FF35E1" w:rsidRPr="008B167F">
        <w:rPr>
          <w:lang w:val="uk-UA"/>
        </w:rPr>
        <w:t>) (</w:t>
      </w:r>
      <w:r w:rsidRPr="008B167F">
        <w:rPr>
          <w:lang w:val="uk-UA"/>
        </w:rPr>
        <w:t>див</w:t>
      </w:r>
      <w:r w:rsidR="00FF35E1" w:rsidRPr="008B167F">
        <w:rPr>
          <w:lang w:val="uk-UA"/>
        </w:rPr>
        <w:t>. рис.2.1).</w:t>
      </w:r>
    </w:p>
    <w:p w:rsidR="00FF35E1" w:rsidRPr="008B167F" w:rsidRDefault="00C860E1" w:rsidP="00FF35E1">
      <w:pPr>
        <w:ind w:firstLine="709"/>
        <w:rPr>
          <w:lang w:val="uk-UA"/>
        </w:rPr>
      </w:pPr>
      <w:r w:rsidRPr="008B167F">
        <w:rPr>
          <w:lang w:val="uk-UA"/>
        </w:rPr>
        <w:t>При від'ємному значенні суми податку на додану вартість вона підлягає відшкодуванню з державного бюджету</w:t>
      </w:r>
      <w:r w:rsidR="00FF35E1" w:rsidRPr="008B167F">
        <w:rPr>
          <w:lang w:val="uk-UA"/>
        </w:rPr>
        <w:t>.</w:t>
      </w:r>
    </w:p>
    <w:p w:rsidR="00FF35E1" w:rsidRPr="008B167F" w:rsidRDefault="00C860E1" w:rsidP="00FF35E1">
      <w:pPr>
        <w:ind w:firstLine="709"/>
        <w:rPr>
          <w:lang w:val="uk-UA"/>
        </w:rPr>
      </w:pPr>
      <w:r w:rsidRPr="008B167F">
        <w:rPr>
          <w:lang w:val="uk-UA"/>
        </w:rPr>
        <w:t>За нульовою ставкою податок обчислюється у разі продажу товарів, що були експортовані платником податку за межі митної території України</w:t>
      </w:r>
      <w:r w:rsidR="00FF35E1" w:rsidRPr="008B167F">
        <w:rPr>
          <w:lang w:val="uk-UA"/>
        </w:rPr>
        <w:t xml:space="preserve">; </w:t>
      </w:r>
      <w:r w:rsidRPr="008B167F">
        <w:rPr>
          <w:lang w:val="uk-UA"/>
        </w:rPr>
        <w:t>робіт</w:t>
      </w:r>
      <w:r w:rsidR="00FF35E1" w:rsidRPr="008B167F">
        <w:rPr>
          <w:lang w:val="uk-UA"/>
        </w:rPr>
        <w:t xml:space="preserve"> (</w:t>
      </w:r>
      <w:r w:rsidRPr="008B167F">
        <w:rPr>
          <w:lang w:val="uk-UA"/>
        </w:rPr>
        <w:t>послуг</w:t>
      </w:r>
      <w:r w:rsidR="00FF35E1" w:rsidRPr="008B167F">
        <w:rPr>
          <w:lang w:val="uk-UA"/>
        </w:rPr>
        <w:t>),</w:t>
      </w:r>
      <w:r w:rsidRPr="008B167F">
        <w:rPr>
          <w:lang w:val="uk-UA"/>
        </w:rPr>
        <w:t xml:space="preserve"> які призначені для використання та споживання за межами митної території України</w:t>
      </w:r>
      <w:r w:rsidR="00FF35E1" w:rsidRPr="008B167F">
        <w:rPr>
          <w:lang w:val="uk-UA"/>
        </w:rPr>
        <w:t xml:space="preserve">; </w:t>
      </w:r>
      <w:r w:rsidRPr="008B167F">
        <w:rPr>
          <w:lang w:val="uk-UA"/>
        </w:rPr>
        <w:t>товарів у зонах митного контролю підприємствами роздрібної торгівлі України тощо</w:t>
      </w:r>
      <w:r w:rsidR="00FF35E1" w:rsidRPr="008B167F">
        <w:rPr>
          <w:lang w:val="uk-UA"/>
        </w:rPr>
        <w:t>.</w:t>
      </w:r>
    </w:p>
    <w:p w:rsidR="00FF35E1" w:rsidRPr="008B167F" w:rsidRDefault="00C860E1" w:rsidP="00FF35E1">
      <w:pPr>
        <w:ind w:firstLine="709"/>
        <w:rPr>
          <w:lang w:val="uk-UA"/>
        </w:rPr>
      </w:pPr>
      <w:r w:rsidRPr="008B167F">
        <w:rPr>
          <w:lang w:val="uk-UA"/>
        </w:rPr>
        <w:t>Низку особливостей має механізм справляння ПДВ за товари, які ввозяться</w:t>
      </w:r>
      <w:r w:rsidR="00FF35E1" w:rsidRPr="008B167F">
        <w:rPr>
          <w:lang w:val="uk-UA"/>
        </w:rPr>
        <w:t xml:space="preserve"> (</w:t>
      </w:r>
      <w:r w:rsidRPr="008B167F">
        <w:rPr>
          <w:lang w:val="uk-UA"/>
        </w:rPr>
        <w:t>пересилаються</w:t>
      </w:r>
      <w:r w:rsidR="00FF35E1" w:rsidRPr="008B167F">
        <w:rPr>
          <w:lang w:val="uk-UA"/>
        </w:rPr>
        <w:t xml:space="preserve">) </w:t>
      </w:r>
      <w:r w:rsidRPr="008B167F">
        <w:rPr>
          <w:lang w:val="uk-UA"/>
        </w:rPr>
        <w:t>на митну територію України</w:t>
      </w:r>
      <w:r w:rsidR="00FF35E1" w:rsidRPr="008B167F">
        <w:rPr>
          <w:lang w:val="uk-UA"/>
        </w:rPr>
        <w:t xml:space="preserve">. </w:t>
      </w:r>
      <w:r w:rsidRPr="008B167F">
        <w:rPr>
          <w:lang w:val="uk-UA"/>
        </w:rPr>
        <w:t>Сплачується податок особами, які ввозять</w:t>
      </w:r>
      <w:r w:rsidR="00FF35E1" w:rsidRPr="008B167F">
        <w:rPr>
          <w:lang w:val="uk-UA"/>
        </w:rPr>
        <w:t xml:space="preserve"> (</w:t>
      </w:r>
      <w:r w:rsidRPr="008B167F">
        <w:rPr>
          <w:lang w:val="uk-UA"/>
        </w:rPr>
        <w:t>пересилають</w:t>
      </w:r>
      <w:r w:rsidR="00FF35E1" w:rsidRPr="008B167F">
        <w:rPr>
          <w:lang w:val="uk-UA"/>
        </w:rPr>
        <w:t xml:space="preserve">) </w:t>
      </w:r>
      <w:r w:rsidRPr="008B167F">
        <w:rPr>
          <w:lang w:val="uk-UA"/>
        </w:rPr>
        <w:t>товари на митну територію України</w:t>
      </w:r>
      <w:r w:rsidR="00FF35E1" w:rsidRPr="008B167F">
        <w:rPr>
          <w:lang w:val="uk-UA"/>
        </w:rPr>
        <w:t xml:space="preserve">. </w:t>
      </w:r>
      <w:r w:rsidRPr="008B167F">
        <w:rPr>
          <w:lang w:val="uk-UA"/>
        </w:rPr>
        <w:t>або отримують від нерезидента роботи</w:t>
      </w:r>
      <w:r w:rsidR="00FF35E1" w:rsidRPr="008B167F">
        <w:rPr>
          <w:lang w:val="uk-UA"/>
        </w:rPr>
        <w:t xml:space="preserve"> (</w:t>
      </w:r>
      <w:r w:rsidRPr="008B167F">
        <w:rPr>
          <w:lang w:val="uk-UA"/>
        </w:rPr>
        <w:t>послуги</w:t>
      </w:r>
      <w:r w:rsidR="00FF35E1" w:rsidRPr="008B167F">
        <w:rPr>
          <w:lang w:val="uk-UA"/>
        </w:rPr>
        <w:t xml:space="preserve">) </w:t>
      </w:r>
      <w:r w:rsidRPr="008B167F">
        <w:rPr>
          <w:lang w:val="uk-UA"/>
        </w:rPr>
        <w:t>для їх використання або споживання на митній території України, за винятком фізичних осіб, що не зареєстровані як платники податку, в разі, якщо вони ввозять</w:t>
      </w:r>
      <w:r w:rsidR="00FF35E1" w:rsidRPr="008B167F">
        <w:rPr>
          <w:lang w:val="uk-UA"/>
        </w:rPr>
        <w:t xml:space="preserve"> (</w:t>
      </w:r>
      <w:r w:rsidRPr="008B167F">
        <w:rPr>
          <w:lang w:val="uk-UA"/>
        </w:rPr>
        <w:t>пересилають</w:t>
      </w:r>
      <w:r w:rsidR="00FF35E1" w:rsidRPr="008B167F">
        <w:rPr>
          <w:lang w:val="uk-UA"/>
        </w:rPr>
        <w:t xml:space="preserve">) </w:t>
      </w:r>
      <w:r w:rsidRPr="008B167F">
        <w:rPr>
          <w:lang w:val="uk-UA"/>
        </w:rPr>
        <w:t>товари в обсягах, що не підлягають оподаткуванню одночасно із сплатою мита та митних зборів</w:t>
      </w:r>
      <w:r w:rsidR="00FF35E1" w:rsidRPr="008B167F">
        <w:rPr>
          <w:lang w:val="uk-UA"/>
        </w:rPr>
        <w:t>.</w:t>
      </w:r>
    </w:p>
    <w:p w:rsidR="00C860E1" w:rsidRDefault="00C860E1" w:rsidP="00FF35E1">
      <w:pPr>
        <w:ind w:firstLine="709"/>
        <w:rPr>
          <w:lang w:val="uk-UA"/>
        </w:rPr>
      </w:pPr>
      <w:r w:rsidRPr="008B167F">
        <w:rPr>
          <w:lang w:val="uk-UA"/>
        </w:rPr>
        <w:t>Датою виникнення податкових зобов'язань є дата оформлення ввізної митної декларації</w:t>
      </w:r>
      <w:r w:rsidR="00FF35E1" w:rsidRPr="008B167F">
        <w:rPr>
          <w:lang w:val="uk-UA"/>
        </w:rPr>
        <w:t xml:space="preserve">. </w:t>
      </w:r>
      <w:r w:rsidRPr="008B167F">
        <w:rPr>
          <w:lang w:val="uk-UA"/>
        </w:rPr>
        <w:t>Платник за власним бажанням може надати митним органам простий вексель на суму податкових зобов'язань за кожною вантажною митною декларацією окремо</w:t>
      </w:r>
      <w:r w:rsidR="00FF35E1" w:rsidRPr="008B167F">
        <w:rPr>
          <w:lang w:val="uk-UA"/>
        </w:rPr>
        <w:t xml:space="preserve"> [</w:t>
      </w:r>
      <w:r w:rsidRPr="008B167F">
        <w:rPr>
          <w:lang w:val="uk-UA"/>
        </w:rPr>
        <w:t>28</w:t>
      </w:r>
      <w:r w:rsidR="00FF35E1" w:rsidRPr="008B167F">
        <w:rPr>
          <w:lang w:val="uk-UA"/>
        </w:rPr>
        <w:t xml:space="preserve">]. </w:t>
      </w:r>
    </w:p>
    <w:p w:rsidR="00AB7A0C" w:rsidRPr="008B167F" w:rsidRDefault="00AB7A0C" w:rsidP="00FF35E1">
      <w:pPr>
        <w:ind w:firstLine="709"/>
        <w:rPr>
          <w:lang w:val="uk-UA"/>
        </w:rPr>
      </w:pPr>
    </w:p>
    <w:tbl>
      <w:tblPr>
        <w:tblW w:w="0" w:type="auto"/>
        <w:jc w:val="center"/>
        <w:tblLayout w:type="fixed"/>
        <w:tblLook w:val="0000" w:firstRow="0" w:lastRow="0" w:firstColumn="0" w:lastColumn="0" w:noHBand="0" w:noVBand="0"/>
      </w:tblPr>
      <w:tblGrid>
        <w:gridCol w:w="4466"/>
      </w:tblGrid>
      <w:tr w:rsidR="008B7E58" w:rsidRPr="008B167F">
        <w:trPr>
          <w:cantSplit/>
          <w:jc w:val="center"/>
        </w:trPr>
        <w:tc>
          <w:tcPr>
            <w:tcW w:w="4466" w:type="dxa"/>
            <w:tcBorders>
              <w:top w:val="single" w:sz="8" w:space="0" w:color="auto"/>
              <w:left w:val="single" w:sz="8" w:space="0" w:color="auto"/>
              <w:bottom w:val="single" w:sz="8" w:space="0" w:color="auto"/>
              <w:right w:val="single" w:sz="8" w:space="0" w:color="auto"/>
            </w:tcBorders>
            <w:shd w:val="pct25" w:color="auto" w:fill="FFFFFF"/>
            <w:vAlign w:val="center"/>
          </w:tcPr>
          <w:p w:rsidR="008B7E58" w:rsidRPr="008B167F" w:rsidRDefault="004B4004" w:rsidP="00AB7A0C">
            <w:pPr>
              <w:pStyle w:val="aff2"/>
              <w:rPr>
                <w:lang w:val="uk-UA"/>
              </w:rPr>
            </w:pPr>
            <w:r>
              <w:rPr>
                <w:noProof/>
              </w:rPr>
              <w:pict>
                <v:group id="_x0000_s1064" style="position:absolute;margin-left:-22.6pt;margin-top:3.95pt;width:270pt;height:486.3pt;z-index:251658752" coordorigin="3793,1234" coordsize="5016,10802">
                  <v:line id="_x0000_s1065" style="position:absolute" from="3817,1234" to="3817,12034"/>
                  <v:line id="_x0000_s1066" style="position:absolute" from="4387,5994" to="4843,5994"/>
                  <v:line id="_x0000_s1067" style="position:absolute" from="8353,4243" to="8353,8553" o:allowincell="f"/>
                  <v:line id="_x0000_s1068" style="position:absolute;flip:x" from="7954,7545" to="8353,7545" o:allowincell="f"/>
                  <v:line id="_x0000_s1069" style="position:absolute;flip:x" from="7954,4243" to="8353,4243" o:allowincell="f"/>
                  <v:line id="_x0000_s1070" style="position:absolute" from="8353,6013" to="8809,6013" o:allowincell="f">
                    <v:stroke endarrow="block"/>
                  </v:line>
                  <v:line id="_x0000_s1071" style="position:absolute" from="3793,12036" to="4192,12036" o:allowincell="f">
                    <v:stroke endarrow="block"/>
                  </v:line>
                  <v:line id="_x0000_s1072" style="position:absolute" from="3793,7528" to="4192,7528" o:allowincell="f">
                    <v:stroke endarrow="block"/>
                  </v:line>
                  <v:line id="_x0000_s1073" style="position:absolute" from="3793,4259" to="4192,4259" o:allowincell="f">
                    <v:stroke endarrow="block"/>
                  </v:line>
                  <v:line id="_x0000_s1074" style="position:absolute" from="3793,1255" to="4192,1255" o:allowincell="f">
                    <v:stroke endarrow="block"/>
                  </v:line>
                  <v:shapetype id="_x0000_t202" coordsize="21600,21600" o:spt="202" path="m,l,21600r21600,l21600,xe">
                    <v:stroke joinstyle="miter"/>
                    <v:path gradientshapeok="t" o:connecttype="rect"/>
                  </v:shapetype>
                  <v:shape id="_x0000_s1075" type="#_x0000_t202" style="position:absolute;left:7897;top:5043;width:456;height:283" o:allowincell="f" filled="f" stroked="f">
                    <v:textbox style="mso-next-textbox:#_x0000_s1075" inset="0,0,0,0">
                      <w:txbxContent>
                        <w:p w:rsidR="00783F70" w:rsidRDefault="00783F70">
                          <w:pPr>
                            <w:ind w:firstLine="709"/>
                            <w:jc w:val="center"/>
                            <w:rPr>
                              <w:lang w:val="uk-UA"/>
                            </w:rPr>
                          </w:pPr>
                          <w:r>
                            <w:rPr>
                              <w:lang w:val="uk-UA"/>
                            </w:rPr>
                            <w:t>«-»</w:t>
                          </w:r>
                        </w:p>
                      </w:txbxContent>
                    </v:textbox>
                  </v:shape>
                </v:group>
              </w:pict>
            </w:r>
            <w:r w:rsidR="008B7E58" w:rsidRPr="008B167F">
              <w:rPr>
                <w:lang w:val="uk-UA"/>
              </w:rPr>
              <w:t>Валові витрати</w:t>
            </w:r>
          </w:p>
        </w:tc>
      </w:tr>
      <w:tr w:rsidR="008B7E58" w:rsidRPr="008B167F">
        <w:trPr>
          <w:cantSplit/>
          <w:jc w:val="center"/>
        </w:trPr>
        <w:tc>
          <w:tcPr>
            <w:tcW w:w="4466" w:type="dxa"/>
            <w:tcBorders>
              <w:top w:val="single" w:sz="8" w:space="0" w:color="auto"/>
              <w:left w:val="single" w:sz="8" w:space="0" w:color="auto"/>
              <w:bottom w:val="single" w:sz="8" w:space="0" w:color="auto"/>
              <w:right w:val="single" w:sz="8" w:space="0" w:color="auto"/>
            </w:tcBorders>
            <w:vAlign w:val="center"/>
          </w:tcPr>
          <w:p w:rsidR="00FF35E1" w:rsidRPr="008B167F" w:rsidRDefault="00FF35E1" w:rsidP="00AB7A0C">
            <w:pPr>
              <w:pStyle w:val="aff2"/>
              <w:rPr>
                <w:lang w:val="uk-UA"/>
              </w:rPr>
            </w:pPr>
            <w:r w:rsidRPr="008B167F">
              <w:rPr>
                <w:lang w:val="uk-UA"/>
              </w:rPr>
              <w:t xml:space="preserve"> - </w:t>
            </w:r>
            <w:r w:rsidR="008B7E58" w:rsidRPr="008B167F">
              <w:rPr>
                <w:lang w:val="uk-UA"/>
              </w:rPr>
              <w:t>при продажу товарів, що звільнені від додаткового оподаткування</w:t>
            </w:r>
            <w:r w:rsidRPr="008B167F">
              <w:rPr>
                <w:lang w:val="uk-UA"/>
              </w:rPr>
              <w:t xml:space="preserve"> (</w:t>
            </w:r>
            <w:r w:rsidR="008B7E58" w:rsidRPr="008B167F">
              <w:rPr>
                <w:lang w:val="uk-UA"/>
              </w:rPr>
              <w:t>не є об'єктом оподаткування</w:t>
            </w:r>
            <w:r w:rsidRPr="008B167F">
              <w:rPr>
                <w:lang w:val="uk-UA"/>
              </w:rPr>
              <w:t>);</w:t>
            </w:r>
          </w:p>
          <w:p w:rsidR="008B7E58" w:rsidRPr="008B167F" w:rsidRDefault="008B7E58" w:rsidP="00AB7A0C">
            <w:pPr>
              <w:pStyle w:val="aff2"/>
              <w:rPr>
                <w:lang w:val="uk-UA"/>
              </w:rPr>
            </w:pPr>
            <w:r w:rsidRPr="008B167F">
              <w:rPr>
                <w:lang w:val="uk-UA"/>
              </w:rPr>
              <w:t>для підприємств, які не зареєстровані як платники ПДВ</w:t>
            </w:r>
            <w:r w:rsidR="00FF35E1" w:rsidRPr="008B167F">
              <w:rPr>
                <w:lang w:val="uk-UA"/>
              </w:rPr>
              <w:t xml:space="preserve">. </w:t>
            </w:r>
          </w:p>
        </w:tc>
      </w:tr>
    </w:tbl>
    <w:p w:rsidR="008B7E58" w:rsidRPr="008B167F" w:rsidRDefault="008B7E58" w:rsidP="00FF35E1">
      <w:pPr>
        <w:ind w:firstLine="709"/>
        <w:rPr>
          <w:lang w:val="uk-UA"/>
        </w:rPr>
      </w:pPr>
    </w:p>
    <w:tbl>
      <w:tblPr>
        <w:tblW w:w="0" w:type="auto"/>
        <w:jc w:val="center"/>
        <w:tblLayout w:type="fixed"/>
        <w:tblLook w:val="0000" w:firstRow="0" w:lastRow="0" w:firstColumn="0" w:lastColumn="0" w:noHBand="0" w:noVBand="0"/>
      </w:tblPr>
      <w:tblGrid>
        <w:gridCol w:w="1701"/>
        <w:gridCol w:w="851"/>
        <w:gridCol w:w="3686"/>
        <w:gridCol w:w="851"/>
        <w:gridCol w:w="1701"/>
      </w:tblGrid>
      <w:tr w:rsidR="008B7E58" w:rsidRPr="008B167F">
        <w:trPr>
          <w:cantSplit/>
          <w:jc w:val="center"/>
        </w:trPr>
        <w:tc>
          <w:tcPr>
            <w:tcW w:w="1701" w:type="dxa"/>
            <w:vMerge w:val="restart"/>
            <w:vAlign w:val="center"/>
          </w:tcPr>
          <w:p w:rsidR="008B7E58" w:rsidRPr="008B167F" w:rsidRDefault="008B7E58" w:rsidP="00AD50B5">
            <w:pPr>
              <w:pStyle w:val="aff2"/>
              <w:rPr>
                <w:lang w:val="uk-UA"/>
              </w:rPr>
            </w:pPr>
            <w:r w:rsidRPr="008B167F">
              <w:rPr>
                <w:lang w:val="uk-UA"/>
              </w:rPr>
              <w:t>Порядок віднесення сум ПДВ на</w:t>
            </w:r>
            <w:r w:rsidR="00FF35E1" w:rsidRPr="008B167F">
              <w:rPr>
                <w:lang w:val="uk-UA"/>
              </w:rPr>
              <w:t xml:space="preserve">: </w:t>
            </w:r>
          </w:p>
        </w:tc>
        <w:tc>
          <w:tcPr>
            <w:tcW w:w="851" w:type="dxa"/>
            <w:vMerge w:val="restart"/>
          </w:tcPr>
          <w:p w:rsidR="008B7E58" w:rsidRPr="008B167F" w:rsidRDefault="008B7E58" w:rsidP="00AD50B5">
            <w:pPr>
              <w:pStyle w:val="aff2"/>
              <w:rPr>
                <w:lang w:val="uk-UA"/>
              </w:rPr>
            </w:pPr>
          </w:p>
        </w:tc>
        <w:tc>
          <w:tcPr>
            <w:tcW w:w="3686" w:type="dxa"/>
            <w:tcBorders>
              <w:top w:val="single" w:sz="8" w:space="0" w:color="auto"/>
              <w:left w:val="single" w:sz="8" w:space="0" w:color="auto"/>
              <w:bottom w:val="single" w:sz="8" w:space="0" w:color="auto"/>
              <w:right w:val="single" w:sz="8" w:space="0" w:color="auto"/>
            </w:tcBorders>
            <w:shd w:val="pct25" w:color="auto" w:fill="FFFFFF"/>
            <w:vAlign w:val="center"/>
          </w:tcPr>
          <w:p w:rsidR="008B7E58" w:rsidRPr="008B167F" w:rsidRDefault="008B7E58" w:rsidP="00AD50B5">
            <w:pPr>
              <w:pStyle w:val="aff2"/>
              <w:rPr>
                <w:b/>
                <w:bCs/>
                <w:lang w:val="uk-UA"/>
              </w:rPr>
            </w:pPr>
            <w:r w:rsidRPr="008B167F">
              <w:rPr>
                <w:b/>
                <w:bCs/>
                <w:lang w:val="uk-UA"/>
              </w:rPr>
              <w:t>Податковий кредит</w:t>
            </w:r>
          </w:p>
        </w:tc>
        <w:tc>
          <w:tcPr>
            <w:tcW w:w="851" w:type="dxa"/>
            <w:vMerge w:val="restart"/>
            <w:tcBorders>
              <w:left w:val="nil"/>
            </w:tcBorders>
          </w:tcPr>
          <w:p w:rsidR="008B7E58" w:rsidRPr="008B167F" w:rsidRDefault="008B7E58" w:rsidP="00AD50B5">
            <w:pPr>
              <w:pStyle w:val="aff2"/>
              <w:rPr>
                <w:lang w:val="uk-UA"/>
              </w:rPr>
            </w:pPr>
          </w:p>
        </w:tc>
        <w:tc>
          <w:tcPr>
            <w:tcW w:w="1701" w:type="dxa"/>
            <w:vMerge w:val="restart"/>
            <w:vAlign w:val="center"/>
          </w:tcPr>
          <w:p w:rsidR="008B7E58" w:rsidRPr="008B167F" w:rsidRDefault="008B7E58" w:rsidP="00AD50B5">
            <w:pPr>
              <w:pStyle w:val="aff2"/>
              <w:rPr>
                <w:lang w:val="uk-UA"/>
              </w:rPr>
            </w:pPr>
            <w:r w:rsidRPr="008B167F">
              <w:rPr>
                <w:lang w:val="uk-UA"/>
              </w:rPr>
              <w:t>Сума ПДВ для сплати в бюджет</w:t>
            </w:r>
          </w:p>
        </w:tc>
      </w:tr>
      <w:tr w:rsidR="008B7E58" w:rsidRPr="008B167F">
        <w:trPr>
          <w:cantSplit/>
          <w:jc w:val="center"/>
        </w:trPr>
        <w:tc>
          <w:tcPr>
            <w:tcW w:w="1701" w:type="dxa"/>
            <w:vMerge/>
          </w:tcPr>
          <w:p w:rsidR="008B7E58" w:rsidRPr="008B167F" w:rsidRDefault="008B7E58" w:rsidP="00AD50B5">
            <w:pPr>
              <w:pStyle w:val="aff2"/>
              <w:rPr>
                <w:lang w:val="uk-UA"/>
              </w:rPr>
            </w:pPr>
          </w:p>
        </w:tc>
        <w:tc>
          <w:tcPr>
            <w:tcW w:w="851" w:type="dxa"/>
            <w:vMerge/>
          </w:tcPr>
          <w:p w:rsidR="008B7E58" w:rsidRPr="008B167F" w:rsidRDefault="008B7E58" w:rsidP="00AD50B5">
            <w:pPr>
              <w:pStyle w:val="aff2"/>
              <w:rPr>
                <w:lang w:val="uk-UA"/>
              </w:rPr>
            </w:pPr>
          </w:p>
        </w:tc>
        <w:tc>
          <w:tcPr>
            <w:tcW w:w="3686" w:type="dxa"/>
            <w:tcBorders>
              <w:top w:val="single" w:sz="8" w:space="0" w:color="auto"/>
              <w:left w:val="single" w:sz="8" w:space="0" w:color="auto"/>
              <w:bottom w:val="single" w:sz="8" w:space="0" w:color="auto"/>
              <w:right w:val="single" w:sz="8" w:space="0" w:color="auto"/>
            </w:tcBorders>
            <w:vAlign w:val="center"/>
          </w:tcPr>
          <w:p w:rsidR="00FF35E1" w:rsidRPr="008B167F" w:rsidRDefault="008B7E58" w:rsidP="00AD50B5">
            <w:pPr>
              <w:pStyle w:val="aff2"/>
              <w:rPr>
                <w:lang w:val="uk-UA"/>
              </w:rPr>
            </w:pPr>
            <w:r w:rsidRPr="008B167F">
              <w:rPr>
                <w:lang w:val="uk-UA"/>
              </w:rPr>
              <w:t>при придбанні ТМЦ, вартість яких відноситься до складу валових витрат</w:t>
            </w:r>
            <w:r w:rsidR="00FF35E1" w:rsidRPr="008B167F">
              <w:rPr>
                <w:lang w:val="uk-UA"/>
              </w:rPr>
              <w:t>:</w:t>
            </w:r>
          </w:p>
          <w:p w:rsidR="00FF35E1" w:rsidRPr="008B167F" w:rsidRDefault="008B7E58" w:rsidP="00AD50B5">
            <w:pPr>
              <w:pStyle w:val="aff2"/>
              <w:rPr>
                <w:lang w:val="uk-UA"/>
              </w:rPr>
            </w:pPr>
            <w:r w:rsidRPr="008B167F">
              <w:rPr>
                <w:lang w:val="uk-UA"/>
              </w:rPr>
              <w:t>до оплати їх вартості за бартерним контрактом після відвантаження товарів</w:t>
            </w:r>
            <w:r w:rsidR="00FF35E1" w:rsidRPr="008B167F">
              <w:rPr>
                <w:lang w:val="uk-UA"/>
              </w:rPr>
              <w:t>;</w:t>
            </w:r>
          </w:p>
          <w:p w:rsidR="00FF35E1" w:rsidRPr="008B167F" w:rsidRDefault="008B7E58" w:rsidP="00AD50B5">
            <w:pPr>
              <w:pStyle w:val="aff2"/>
              <w:rPr>
                <w:lang w:val="uk-UA"/>
              </w:rPr>
            </w:pPr>
            <w:r w:rsidRPr="008B167F">
              <w:rPr>
                <w:lang w:val="uk-UA"/>
              </w:rPr>
              <w:t>при попередній оплаті</w:t>
            </w:r>
            <w:r w:rsidR="00FF35E1" w:rsidRPr="008B167F">
              <w:rPr>
                <w:lang w:val="uk-UA"/>
              </w:rPr>
              <w:t>;</w:t>
            </w:r>
          </w:p>
          <w:p w:rsidR="008B7E58" w:rsidRPr="008B167F" w:rsidRDefault="008B7E58" w:rsidP="00AD50B5">
            <w:pPr>
              <w:pStyle w:val="aff2"/>
              <w:rPr>
                <w:lang w:val="uk-UA"/>
              </w:rPr>
            </w:pPr>
            <w:r w:rsidRPr="008B167F">
              <w:rPr>
                <w:lang w:val="uk-UA"/>
              </w:rPr>
              <w:t>імпортні послуги</w:t>
            </w:r>
            <w:r w:rsidR="00FF35E1" w:rsidRPr="008B167F">
              <w:rPr>
                <w:lang w:val="uk-UA"/>
              </w:rPr>
              <w:t xml:space="preserve">. </w:t>
            </w:r>
          </w:p>
        </w:tc>
        <w:tc>
          <w:tcPr>
            <w:tcW w:w="851" w:type="dxa"/>
            <w:vMerge/>
            <w:tcBorders>
              <w:left w:val="nil"/>
            </w:tcBorders>
          </w:tcPr>
          <w:p w:rsidR="008B7E58" w:rsidRPr="008B167F" w:rsidRDefault="008B7E58" w:rsidP="00AD50B5">
            <w:pPr>
              <w:pStyle w:val="aff2"/>
              <w:rPr>
                <w:lang w:val="uk-UA"/>
              </w:rPr>
            </w:pPr>
          </w:p>
        </w:tc>
        <w:tc>
          <w:tcPr>
            <w:tcW w:w="1701" w:type="dxa"/>
            <w:vMerge/>
          </w:tcPr>
          <w:p w:rsidR="008B7E58" w:rsidRPr="008B167F" w:rsidRDefault="008B7E58" w:rsidP="00AD50B5">
            <w:pPr>
              <w:pStyle w:val="aff2"/>
              <w:rPr>
                <w:lang w:val="uk-UA"/>
              </w:rPr>
            </w:pPr>
          </w:p>
        </w:tc>
      </w:tr>
    </w:tbl>
    <w:p w:rsidR="008B7E58" w:rsidRPr="008B167F" w:rsidRDefault="008B7E58" w:rsidP="00FF35E1">
      <w:pPr>
        <w:ind w:firstLine="709"/>
        <w:rPr>
          <w:lang w:val="uk-UA"/>
        </w:rPr>
      </w:pPr>
    </w:p>
    <w:tbl>
      <w:tblPr>
        <w:tblW w:w="0" w:type="auto"/>
        <w:jc w:val="center"/>
        <w:tblLayout w:type="fixed"/>
        <w:tblLook w:val="0000" w:firstRow="0" w:lastRow="0" w:firstColumn="0" w:lastColumn="0" w:noHBand="0" w:noVBand="0"/>
      </w:tblPr>
      <w:tblGrid>
        <w:gridCol w:w="4166"/>
      </w:tblGrid>
      <w:tr w:rsidR="008B7E58" w:rsidRPr="008B167F">
        <w:trPr>
          <w:cantSplit/>
          <w:jc w:val="center"/>
        </w:trPr>
        <w:tc>
          <w:tcPr>
            <w:tcW w:w="4166" w:type="dxa"/>
            <w:tcBorders>
              <w:top w:val="single" w:sz="8" w:space="0" w:color="auto"/>
              <w:left w:val="single" w:sz="8" w:space="0" w:color="auto"/>
              <w:bottom w:val="single" w:sz="8" w:space="0" w:color="auto"/>
              <w:right w:val="single" w:sz="8" w:space="0" w:color="auto"/>
            </w:tcBorders>
            <w:shd w:val="pct25" w:color="auto" w:fill="FFFFFF"/>
            <w:vAlign w:val="center"/>
          </w:tcPr>
          <w:p w:rsidR="008B7E58" w:rsidRPr="008B167F" w:rsidRDefault="008B7E58" w:rsidP="00AD50B5">
            <w:pPr>
              <w:pStyle w:val="aff2"/>
              <w:rPr>
                <w:lang w:val="uk-UA"/>
              </w:rPr>
            </w:pPr>
            <w:r w:rsidRPr="008B167F">
              <w:rPr>
                <w:lang w:val="uk-UA"/>
              </w:rPr>
              <w:t>Податкові зобов'язання</w:t>
            </w:r>
          </w:p>
        </w:tc>
      </w:tr>
      <w:tr w:rsidR="008B7E58" w:rsidRPr="008B167F">
        <w:trPr>
          <w:cantSplit/>
          <w:jc w:val="center"/>
        </w:trPr>
        <w:tc>
          <w:tcPr>
            <w:tcW w:w="4166" w:type="dxa"/>
            <w:tcBorders>
              <w:top w:val="single" w:sz="8" w:space="0" w:color="auto"/>
              <w:left w:val="single" w:sz="8" w:space="0" w:color="auto"/>
              <w:bottom w:val="single" w:sz="8" w:space="0" w:color="auto"/>
              <w:right w:val="single" w:sz="8" w:space="0" w:color="auto"/>
            </w:tcBorders>
            <w:vAlign w:val="center"/>
          </w:tcPr>
          <w:p w:rsidR="00FF35E1" w:rsidRPr="008B167F" w:rsidRDefault="00FF35E1" w:rsidP="00AD50B5">
            <w:pPr>
              <w:pStyle w:val="aff2"/>
              <w:rPr>
                <w:lang w:val="uk-UA"/>
              </w:rPr>
            </w:pPr>
            <w:r w:rsidRPr="008B167F">
              <w:rPr>
                <w:lang w:val="uk-UA"/>
              </w:rPr>
              <w:t xml:space="preserve"> - </w:t>
            </w:r>
            <w:r w:rsidR="008B7E58" w:rsidRPr="008B167F">
              <w:rPr>
                <w:lang w:val="uk-UA"/>
              </w:rPr>
              <w:t>при відвантаженні товарів, без отримання коштів за них</w:t>
            </w:r>
            <w:r w:rsidRPr="008B167F">
              <w:rPr>
                <w:lang w:val="uk-UA"/>
              </w:rPr>
              <w:t>;</w:t>
            </w:r>
          </w:p>
          <w:p w:rsidR="00FF35E1" w:rsidRPr="008B167F" w:rsidRDefault="008B7E58" w:rsidP="00AD50B5">
            <w:pPr>
              <w:pStyle w:val="aff2"/>
              <w:rPr>
                <w:lang w:val="uk-UA"/>
              </w:rPr>
            </w:pPr>
            <w:r w:rsidRPr="008B167F">
              <w:rPr>
                <w:lang w:val="uk-UA"/>
              </w:rPr>
              <w:t>при одержанні готівкових коштів за товари</w:t>
            </w:r>
            <w:r w:rsidR="00FF35E1" w:rsidRPr="008B167F">
              <w:rPr>
                <w:lang w:val="uk-UA"/>
              </w:rPr>
              <w:t>;</w:t>
            </w:r>
          </w:p>
          <w:p w:rsidR="008B7E58" w:rsidRPr="008B167F" w:rsidRDefault="008B7E58" w:rsidP="00AD50B5">
            <w:pPr>
              <w:pStyle w:val="aff2"/>
              <w:rPr>
                <w:lang w:val="uk-UA"/>
              </w:rPr>
            </w:pPr>
            <w:r w:rsidRPr="008B167F">
              <w:rPr>
                <w:lang w:val="uk-UA"/>
              </w:rPr>
              <w:t>при зарахуванні коштів від</w:t>
            </w:r>
            <w:r w:rsidR="002F7629" w:rsidRPr="008B167F">
              <w:rPr>
                <w:lang w:val="uk-UA"/>
              </w:rPr>
              <w:t xml:space="preserve"> покупців в оплату товарів, які </w:t>
            </w:r>
            <w:r w:rsidRPr="008B167F">
              <w:rPr>
                <w:lang w:val="uk-UA"/>
              </w:rPr>
              <w:t>підлягають відвантаженню</w:t>
            </w:r>
            <w:r w:rsidR="00FF35E1" w:rsidRPr="008B167F">
              <w:rPr>
                <w:lang w:val="uk-UA"/>
              </w:rPr>
              <w:t xml:space="preserve">. </w:t>
            </w:r>
          </w:p>
        </w:tc>
      </w:tr>
    </w:tbl>
    <w:p w:rsidR="008B7E58" w:rsidRPr="008B167F" w:rsidRDefault="008B7E58" w:rsidP="00FF35E1">
      <w:pPr>
        <w:ind w:firstLine="709"/>
        <w:rPr>
          <w:lang w:val="uk-UA"/>
        </w:rPr>
      </w:pPr>
    </w:p>
    <w:tbl>
      <w:tblPr>
        <w:tblW w:w="0" w:type="auto"/>
        <w:jc w:val="center"/>
        <w:tblLayout w:type="fixed"/>
        <w:tblLook w:val="0000" w:firstRow="0" w:lastRow="0" w:firstColumn="0" w:lastColumn="0" w:noHBand="0" w:noVBand="0"/>
      </w:tblPr>
      <w:tblGrid>
        <w:gridCol w:w="3686"/>
      </w:tblGrid>
      <w:tr w:rsidR="008B7E58" w:rsidRPr="008B167F">
        <w:trPr>
          <w:cantSplit/>
          <w:jc w:val="center"/>
        </w:trPr>
        <w:tc>
          <w:tcPr>
            <w:tcW w:w="3686" w:type="dxa"/>
            <w:tcBorders>
              <w:top w:val="single" w:sz="8" w:space="0" w:color="auto"/>
              <w:left w:val="single" w:sz="8" w:space="0" w:color="auto"/>
              <w:bottom w:val="single" w:sz="8" w:space="0" w:color="auto"/>
              <w:right w:val="single" w:sz="8" w:space="0" w:color="auto"/>
            </w:tcBorders>
            <w:shd w:val="pct25" w:color="auto" w:fill="FFFFFF"/>
            <w:vAlign w:val="center"/>
          </w:tcPr>
          <w:p w:rsidR="008B7E58" w:rsidRPr="008B167F" w:rsidRDefault="008B7E58" w:rsidP="00AD50B5">
            <w:pPr>
              <w:pStyle w:val="aff2"/>
              <w:rPr>
                <w:lang w:val="uk-UA"/>
              </w:rPr>
            </w:pPr>
            <w:r w:rsidRPr="008B167F">
              <w:rPr>
                <w:lang w:val="uk-UA"/>
              </w:rPr>
              <w:t>Прибутки</w:t>
            </w:r>
            <w:r w:rsidR="00FF35E1" w:rsidRPr="008B167F">
              <w:rPr>
                <w:lang w:val="uk-UA"/>
              </w:rPr>
              <w:t xml:space="preserve"> (</w:t>
            </w:r>
            <w:r w:rsidRPr="008B167F">
              <w:rPr>
                <w:lang w:val="uk-UA"/>
              </w:rPr>
              <w:t>збитки</w:t>
            </w:r>
            <w:r w:rsidR="00FF35E1" w:rsidRPr="008B167F">
              <w:rPr>
                <w:lang w:val="uk-UA"/>
              </w:rPr>
              <w:t xml:space="preserve">) </w:t>
            </w:r>
          </w:p>
        </w:tc>
      </w:tr>
      <w:tr w:rsidR="008B7E58" w:rsidRPr="008B167F">
        <w:trPr>
          <w:cantSplit/>
          <w:jc w:val="center"/>
        </w:trPr>
        <w:tc>
          <w:tcPr>
            <w:tcW w:w="3686" w:type="dxa"/>
            <w:tcBorders>
              <w:top w:val="single" w:sz="8" w:space="0" w:color="auto"/>
              <w:left w:val="single" w:sz="8" w:space="0" w:color="auto"/>
              <w:bottom w:val="single" w:sz="8" w:space="0" w:color="auto"/>
              <w:right w:val="single" w:sz="8" w:space="0" w:color="auto"/>
            </w:tcBorders>
            <w:vAlign w:val="center"/>
          </w:tcPr>
          <w:p w:rsidR="00FF35E1" w:rsidRPr="008B167F" w:rsidRDefault="00FF35E1" w:rsidP="00AD50B5">
            <w:pPr>
              <w:pStyle w:val="aff2"/>
              <w:rPr>
                <w:lang w:val="uk-UA"/>
              </w:rPr>
            </w:pPr>
            <w:r w:rsidRPr="008B167F">
              <w:rPr>
                <w:lang w:val="uk-UA"/>
              </w:rPr>
              <w:t xml:space="preserve"> - </w:t>
            </w:r>
            <w:r w:rsidR="008B7E58" w:rsidRPr="008B167F">
              <w:rPr>
                <w:lang w:val="uk-UA"/>
              </w:rPr>
              <w:t>при придбанні товарів, вартість яких не відноситься до складу валових витрат і не амортизується</w:t>
            </w:r>
            <w:r w:rsidRPr="008B167F">
              <w:rPr>
                <w:lang w:val="uk-UA"/>
              </w:rPr>
              <w:t>;</w:t>
            </w:r>
          </w:p>
          <w:p w:rsidR="008B7E58" w:rsidRPr="008B167F" w:rsidRDefault="008B7E58" w:rsidP="00AD50B5">
            <w:pPr>
              <w:pStyle w:val="aff2"/>
              <w:rPr>
                <w:lang w:val="uk-UA"/>
              </w:rPr>
            </w:pPr>
            <w:r w:rsidRPr="008B167F">
              <w:rPr>
                <w:lang w:val="uk-UA"/>
              </w:rPr>
              <w:t>витрати зі сплати податку, які не підтверджені податковими накладними, митними деклараціями</w:t>
            </w:r>
            <w:r w:rsidR="00FF35E1" w:rsidRPr="008B167F">
              <w:rPr>
                <w:lang w:val="uk-UA"/>
              </w:rPr>
              <w:t xml:space="preserve">. </w:t>
            </w:r>
          </w:p>
        </w:tc>
      </w:tr>
    </w:tbl>
    <w:p w:rsidR="00AD50B5" w:rsidRDefault="00850294" w:rsidP="00FF35E1">
      <w:pPr>
        <w:ind w:firstLine="709"/>
        <w:rPr>
          <w:b/>
          <w:bCs/>
          <w:lang w:val="uk-UA"/>
        </w:rPr>
      </w:pPr>
      <w:r w:rsidRPr="008B167F">
        <w:rPr>
          <w:b/>
          <w:bCs/>
          <w:lang w:val="uk-UA"/>
        </w:rPr>
        <w:t xml:space="preserve">Рисунок </w:t>
      </w:r>
      <w:r w:rsidR="00FF35E1" w:rsidRPr="008B167F">
        <w:rPr>
          <w:b/>
          <w:bCs/>
          <w:lang w:val="uk-UA"/>
        </w:rPr>
        <w:t xml:space="preserve">2.1 - </w:t>
      </w:r>
      <w:r w:rsidR="008B7E58" w:rsidRPr="008B167F">
        <w:rPr>
          <w:b/>
          <w:bCs/>
          <w:lang w:val="uk-UA"/>
        </w:rPr>
        <w:t>Порядок визначення суми ПДВ для сплати в бюджет</w:t>
      </w:r>
      <w:r w:rsidR="00FF35E1" w:rsidRPr="008B167F">
        <w:rPr>
          <w:b/>
          <w:bCs/>
          <w:lang w:val="uk-UA"/>
        </w:rPr>
        <w:t xml:space="preserve"> [</w:t>
      </w:r>
      <w:r w:rsidR="007D7C62" w:rsidRPr="008B167F">
        <w:rPr>
          <w:b/>
          <w:bCs/>
          <w:lang w:val="uk-UA"/>
        </w:rPr>
        <w:t>35</w:t>
      </w:r>
      <w:r w:rsidR="00FF35E1" w:rsidRPr="008B167F">
        <w:rPr>
          <w:b/>
          <w:bCs/>
          <w:lang w:val="uk-UA"/>
        </w:rPr>
        <w:t>].</w:t>
      </w:r>
    </w:p>
    <w:p w:rsidR="00FF35E1" w:rsidRPr="008B167F" w:rsidRDefault="00AD50B5" w:rsidP="00FF35E1">
      <w:pPr>
        <w:ind w:firstLine="709"/>
        <w:rPr>
          <w:lang w:val="uk-UA"/>
        </w:rPr>
      </w:pPr>
      <w:r>
        <w:rPr>
          <w:b/>
          <w:bCs/>
          <w:lang w:val="uk-UA"/>
        </w:rPr>
        <w:br w:type="page"/>
      </w:r>
      <w:r w:rsidR="008B7E58" w:rsidRPr="008B167F">
        <w:rPr>
          <w:lang w:val="uk-UA"/>
        </w:rPr>
        <w:t>Сума ПДВ нараховується за формулами</w:t>
      </w:r>
      <w:r w:rsidR="00FF35E1" w:rsidRPr="008B167F">
        <w:rPr>
          <w:lang w:val="uk-UA"/>
        </w:rPr>
        <w:t>:</w:t>
      </w:r>
    </w:p>
    <w:p w:rsidR="00FF35E1" w:rsidRPr="008B167F" w:rsidRDefault="008B7E58" w:rsidP="00FF35E1">
      <w:pPr>
        <w:ind w:firstLine="709"/>
        <w:rPr>
          <w:lang w:val="uk-UA"/>
        </w:rPr>
      </w:pPr>
      <w:r w:rsidRPr="008B167F">
        <w:rPr>
          <w:lang w:val="uk-UA"/>
        </w:rPr>
        <w:t>на товари, що обкладаються митом та акцизним збором</w:t>
      </w:r>
      <w:r w:rsidR="00FF35E1" w:rsidRPr="008B167F">
        <w:rPr>
          <w:lang w:val="uk-UA"/>
        </w:rPr>
        <w:t>:</w:t>
      </w:r>
    </w:p>
    <w:p w:rsidR="00AD50B5" w:rsidRDefault="00AD50B5" w:rsidP="00FF35E1">
      <w:pPr>
        <w:ind w:firstLine="709"/>
        <w:rPr>
          <w:lang w:val="uk-UA"/>
        </w:rPr>
      </w:pPr>
    </w:p>
    <w:p w:rsidR="00FF35E1" w:rsidRPr="008B167F" w:rsidRDefault="008B7E58" w:rsidP="00FF35E1">
      <w:pPr>
        <w:ind w:firstLine="709"/>
        <w:rPr>
          <w:lang w:val="uk-UA"/>
        </w:rPr>
      </w:pPr>
      <w:r w:rsidRPr="008B167F">
        <w:rPr>
          <w:lang w:val="uk-UA"/>
        </w:rPr>
        <w:sym w:font="Symbol" w:char="F053"/>
      </w:r>
      <w:r w:rsidRPr="008B167F">
        <w:rPr>
          <w:lang w:val="uk-UA"/>
        </w:rPr>
        <w:t>ПДВ =</w:t>
      </w:r>
      <w:r w:rsidR="00FF35E1" w:rsidRPr="008B167F">
        <w:rPr>
          <w:lang w:val="uk-UA"/>
        </w:rPr>
        <w:t xml:space="preserve"> (</w:t>
      </w:r>
      <w:r w:rsidRPr="008B167F">
        <w:rPr>
          <w:lang w:val="uk-UA"/>
        </w:rPr>
        <w:t>МВ + М + АЗ</w:t>
      </w:r>
      <w:r w:rsidR="00FF35E1" w:rsidRPr="008B167F">
        <w:rPr>
          <w:lang w:val="uk-UA"/>
        </w:rPr>
        <w:t xml:space="preserve">) </w:t>
      </w:r>
      <w:r w:rsidRPr="008B167F">
        <w:rPr>
          <w:lang w:val="uk-UA"/>
        </w:rPr>
        <w:sym w:font="Symbol" w:char="F0B4"/>
      </w:r>
      <w:r w:rsidRPr="008B167F">
        <w:rPr>
          <w:lang w:val="uk-UA"/>
        </w:rPr>
        <w:t xml:space="preserve"> </w:t>
      </w:r>
      <w:r w:rsidR="00850294" w:rsidRPr="008B167F">
        <w:rPr>
          <w:lang w:val="uk-UA"/>
        </w:rPr>
        <w:t>20%</w:t>
      </w:r>
      <w:r w:rsidR="00FF35E1" w:rsidRPr="008B167F">
        <w:rPr>
          <w:lang w:val="uk-UA"/>
        </w:rPr>
        <w:t xml:space="preserve">: </w:t>
      </w:r>
      <w:r w:rsidR="00850294" w:rsidRPr="008B167F">
        <w:rPr>
          <w:lang w:val="uk-UA"/>
        </w:rPr>
        <w:t>100</w:t>
      </w:r>
      <w:r w:rsidR="00FF35E1" w:rsidRPr="008B167F">
        <w:rPr>
          <w:lang w:val="uk-UA"/>
        </w:rPr>
        <w:t xml:space="preserve"> (2.6)</w:t>
      </w:r>
    </w:p>
    <w:p w:rsidR="00AD50B5" w:rsidRDefault="00AD50B5" w:rsidP="00FF35E1">
      <w:pPr>
        <w:ind w:firstLine="709"/>
        <w:rPr>
          <w:lang w:val="uk-UA"/>
        </w:rPr>
      </w:pPr>
    </w:p>
    <w:p w:rsidR="00FF35E1" w:rsidRPr="008B167F" w:rsidRDefault="008B7E58" w:rsidP="00FF35E1">
      <w:pPr>
        <w:ind w:firstLine="709"/>
        <w:rPr>
          <w:lang w:val="uk-UA"/>
        </w:rPr>
      </w:pPr>
      <w:r w:rsidRPr="008B167F">
        <w:rPr>
          <w:lang w:val="uk-UA"/>
        </w:rPr>
        <w:t>на товари, що обкладаються тільки митом</w:t>
      </w:r>
      <w:r w:rsidR="00FF35E1" w:rsidRPr="008B167F">
        <w:rPr>
          <w:lang w:val="uk-UA"/>
        </w:rPr>
        <w:t>:</w:t>
      </w:r>
    </w:p>
    <w:p w:rsidR="00AD50B5" w:rsidRDefault="00AD50B5" w:rsidP="00FF35E1">
      <w:pPr>
        <w:ind w:firstLine="709"/>
        <w:rPr>
          <w:lang w:val="uk-UA"/>
        </w:rPr>
      </w:pPr>
    </w:p>
    <w:p w:rsidR="00FF35E1" w:rsidRPr="008B167F" w:rsidRDefault="008B7E58" w:rsidP="00FF35E1">
      <w:pPr>
        <w:ind w:firstLine="709"/>
        <w:rPr>
          <w:lang w:val="uk-UA"/>
        </w:rPr>
      </w:pPr>
      <w:r w:rsidRPr="008B167F">
        <w:rPr>
          <w:lang w:val="uk-UA"/>
        </w:rPr>
        <w:sym w:font="Symbol" w:char="F053"/>
      </w:r>
      <w:r w:rsidRPr="008B167F">
        <w:rPr>
          <w:lang w:val="uk-UA"/>
        </w:rPr>
        <w:t>ПДВ =</w:t>
      </w:r>
      <w:r w:rsidR="00FF35E1" w:rsidRPr="008B167F">
        <w:rPr>
          <w:lang w:val="uk-UA"/>
        </w:rPr>
        <w:t xml:space="preserve"> (</w:t>
      </w:r>
      <w:r w:rsidRPr="008B167F">
        <w:rPr>
          <w:lang w:val="uk-UA"/>
        </w:rPr>
        <w:t>МВ + М</w:t>
      </w:r>
      <w:r w:rsidR="00FF35E1" w:rsidRPr="008B167F">
        <w:rPr>
          <w:lang w:val="uk-UA"/>
        </w:rPr>
        <w:t xml:space="preserve">) </w:t>
      </w:r>
      <w:r w:rsidRPr="008B167F">
        <w:rPr>
          <w:lang w:val="uk-UA"/>
        </w:rPr>
        <w:sym w:font="Symbol" w:char="F0B4"/>
      </w:r>
      <w:r w:rsidR="00850294" w:rsidRPr="008B167F">
        <w:rPr>
          <w:lang w:val="uk-UA"/>
        </w:rPr>
        <w:t xml:space="preserve"> 20%</w:t>
      </w:r>
      <w:r w:rsidR="00FF35E1" w:rsidRPr="008B167F">
        <w:rPr>
          <w:lang w:val="uk-UA"/>
        </w:rPr>
        <w:t xml:space="preserve">: </w:t>
      </w:r>
      <w:r w:rsidR="00850294" w:rsidRPr="008B167F">
        <w:rPr>
          <w:lang w:val="uk-UA"/>
        </w:rPr>
        <w:t>100</w:t>
      </w:r>
      <w:r w:rsidR="00FF35E1" w:rsidRPr="008B167F">
        <w:rPr>
          <w:lang w:val="uk-UA"/>
        </w:rPr>
        <w:t xml:space="preserve"> (2.7)</w:t>
      </w:r>
    </w:p>
    <w:p w:rsidR="00AD50B5" w:rsidRDefault="00AD50B5" w:rsidP="00FF35E1">
      <w:pPr>
        <w:ind w:firstLine="709"/>
        <w:rPr>
          <w:lang w:val="uk-UA"/>
        </w:rPr>
      </w:pPr>
    </w:p>
    <w:p w:rsidR="00FF35E1" w:rsidRPr="008B167F" w:rsidRDefault="008B7E58" w:rsidP="00FF35E1">
      <w:pPr>
        <w:ind w:firstLine="709"/>
        <w:rPr>
          <w:lang w:val="uk-UA"/>
        </w:rPr>
      </w:pPr>
      <w:r w:rsidRPr="008B167F">
        <w:rPr>
          <w:lang w:val="uk-UA"/>
        </w:rPr>
        <w:t>на товари, що обкладаються тільки акцизним збором</w:t>
      </w:r>
      <w:r w:rsidR="00FF35E1" w:rsidRPr="008B167F">
        <w:rPr>
          <w:lang w:val="uk-UA"/>
        </w:rPr>
        <w:t>:</w:t>
      </w:r>
    </w:p>
    <w:p w:rsidR="00AD50B5" w:rsidRDefault="00AD50B5" w:rsidP="00FF35E1">
      <w:pPr>
        <w:ind w:firstLine="709"/>
        <w:rPr>
          <w:lang w:val="uk-UA"/>
        </w:rPr>
      </w:pPr>
    </w:p>
    <w:p w:rsidR="00FF35E1" w:rsidRPr="008B167F" w:rsidRDefault="008B7E58" w:rsidP="00FF35E1">
      <w:pPr>
        <w:ind w:firstLine="709"/>
        <w:rPr>
          <w:lang w:val="uk-UA"/>
        </w:rPr>
      </w:pPr>
      <w:r w:rsidRPr="008B167F">
        <w:rPr>
          <w:lang w:val="uk-UA"/>
        </w:rPr>
        <w:sym w:font="Symbol" w:char="F053"/>
      </w:r>
      <w:r w:rsidRPr="008B167F">
        <w:rPr>
          <w:lang w:val="uk-UA"/>
        </w:rPr>
        <w:t>ПДВ =</w:t>
      </w:r>
      <w:r w:rsidR="00FF35E1" w:rsidRPr="008B167F">
        <w:rPr>
          <w:lang w:val="uk-UA"/>
        </w:rPr>
        <w:t xml:space="preserve"> (</w:t>
      </w:r>
      <w:r w:rsidRPr="008B167F">
        <w:rPr>
          <w:lang w:val="uk-UA"/>
        </w:rPr>
        <w:t>МВ + АЗ</w:t>
      </w:r>
      <w:r w:rsidR="00FF35E1" w:rsidRPr="008B167F">
        <w:rPr>
          <w:lang w:val="uk-UA"/>
        </w:rPr>
        <w:t xml:space="preserve">) </w:t>
      </w:r>
      <w:r w:rsidRPr="008B167F">
        <w:rPr>
          <w:lang w:val="uk-UA"/>
        </w:rPr>
        <w:sym w:font="Symbol" w:char="F0B4"/>
      </w:r>
      <w:r w:rsidR="00850294" w:rsidRPr="008B167F">
        <w:rPr>
          <w:lang w:val="uk-UA"/>
        </w:rPr>
        <w:t xml:space="preserve"> 20%</w:t>
      </w:r>
      <w:r w:rsidR="00FF35E1" w:rsidRPr="008B167F">
        <w:rPr>
          <w:lang w:val="uk-UA"/>
        </w:rPr>
        <w:t xml:space="preserve">: </w:t>
      </w:r>
      <w:r w:rsidR="00850294" w:rsidRPr="008B167F">
        <w:rPr>
          <w:lang w:val="uk-UA"/>
        </w:rPr>
        <w:t>100</w:t>
      </w:r>
      <w:r w:rsidR="00FF35E1" w:rsidRPr="008B167F">
        <w:rPr>
          <w:lang w:val="uk-UA"/>
        </w:rPr>
        <w:t xml:space="preserve"> (2.8)</w:t>
      </w:r>
    </w:p>
    <w:p w:rsidR="00AD50B5" w:rsidRDefault="00AD50B5" w:rsidP="00FF35E1">
      <w:pPr>
        <w:ind w:firstLine="709"/>
        <w:rPr>
          <w:lang w:val="uk-UA"/>
        </w:rPr>
      </w:pPr>
    </w:p>
    <w:p w:rsidR="00FF35E1" w:rsidRPr="008B167F" w:rsidRDefault="008B7E58" w:rsidP="00FF35E1">
      <w:pPr>
        <w:ind w:firstLine="709"/>
        <w:rPr>
          <w:lang w:val="uk-UA"/>
        </w:rPr>
      </w:pPr>
      <w:r w:rsidRPr="008B167F">
        <w:rPr>
          <w:lang w:val="uk-UA"/>
        </w:rPr>
        <w:t>на інші товари, що не підлягають обкладанню митом та акцизним збором</w:t>
      </w:r>
      <w:r w:rsidR="00FF35E1" w:rsidRPr="008B167F">
        <w:rPr>
          <w:lang w:val="uk-UA"/>
        </w:rPr>
        <w:t>:</w:t>
      </w:r>
    </w:p>
    <w:p w:rsidR="00AD50B5" w:rsidRDefault="00AD50B5" w:rsidP="00FF35E1">
      <w:pPr>
        <w:ind w:firstLine="709"/>
        <w:rPr>
          <w:lang w:val="uk-UA"/>
        </w:rPr>
      </w:pPr>
    </w:p>
    <w:p w:rsidR="00FF35E1" w:rsidRPr="008B167F" w:rsidRDefault="008B7E58" w:rsidP="00FF35E1">
      <w:pPr>
        <w:ind w:firstLine="709"/>
        <w:rPr>
          <w:i/>
          <w:iCs/>
          <w:lang w:val="uk-UA"/>
        </w:rPr>
      </w:pPr>
      <w:r w:rsidRPr="008B167F">
        <w:rPr>
          <w:lang w:val="uk-UA"/>
        </w:rPr>
        <w:sym w:font="Symbol" w:char="F053"/>
      </w:r>
      <w:r w:rsidRPr="008B167F">
        <w:rPr>
          <w:lang w:val="uk-UA"/>
        </w:rPr>
        <w:t xml:space="preserve">ПДВ = МВ </w:t>
      </w:r>
      <w:r w:rsidRPr="008B167F">
        <w:rPr>
          <w:lang w:val="uk-UA"/>
        </w:rPr>
        <w:sym w:font="Symbol" w:char="F0B4"/>
      </w:r>
      <w:r w:rsidRPr="008B167F">
        <w:rPr>
          <w:lang w:val="uk-UA"/>
        </w:rPr>
        <w:t xml:space="preserve"> 20%</w:t>
      </w:r>
      <w:r w:rsidR="00FF35E1" w:rsidRPr="008B167F">
        <w:rPr>
          <w:lang w:val="uk-UA"/>
        </w:rPr>
        <w:t xml:space="preserve">: </w:t>
      </w:r>
      <w:r w:rsidRPr="008B167F">
        <w:rPr>
          <w:lang w:val="uk-UA"/>
        </w:rPr>
        <w:t xml:space="preserve">100, </w:t>
      </w:r>
      <w:r w:rsidRPr="008B167F">
        <w:rPr>
          <w:i/>
          <w:iCs/>
          <w:lang w:val="uk-UA"/>
        </w:rPr>
        <w:t>де</w:t>
      </w:r>
      <w:r w:rsidR="00FF35E1" w:rsidRPr="008B167F">
        <w:rPr>
          <w:i/>
          <w:iCs/>
          <w:lang w:val="uk-UA"/>
        </w:rPr>
        <w:t xml:space="preserve"> (2.9)</w:t>
      </w:r>
    </w:p>
    <w:p w:rsidR="00AD50B5" w:rsidRDefault="00AD50B5" w:rsidP="00FF35E1">
      <w:pPr>
        <w:ind w:firstLine="709"/>
        <w:rPr>
          <w:lang w:val="uk-UA"/>
        </w:rPr>
      </w:pPr>
    </w:p>
    <w:p w:rsidR="00FF35E1" w:rsidRPr="008B167F" w:rsidRDefault="008B7E58" w:rsidP="00FF35E1">
      <w:pPr>
        <w:ind w:firstLine="709"/>
        <w:rPr>
          <w:lang w:val="uk-UA"/>
        </w:rPr>
      </w:pPr>
      <w:r w:rsidRPr="008B167F">
        <w:rPr>
          <w:lang w:val="uk-UA"/>
        </w:rPr>
        <w:sym w:font="Symbol" w:char="F053"/>
      </w:r>
      <w:r w:rsidRPr="008B167F">
        <w:rPr>
          <w:lang w:val="uk-UA"/>
        </w:rPr>
        <w:t xml:space="preserve">ПДВ </w:t>
      </w:r>
      <w:r w:rsidR="00FF35E1" w:rsidRPr="008B167F">
        <w:rPr>
          <w:lang w:val="uk-UA"/>
        </w:rPr>
        <w:t>-</w:t>
      </w:r>
      <w:r w:rsidRPr="008B167F">
        <w:rPr>
          <w:lang w:val="uk-UA"/>
        </w:rPr>
        <w:t xml:space="preserve"> сума ПДВ</w:t>
      </w:r>
      <w:r w:rsidR="00FF35E1" w:rsidRPr="008B167F">
        <w:rPr>
          <w:lang w:val="uk-UA"/>
        </w:rPr>
        <w:t>;</w:t>
      </w:r>
    </w:p>
    <w:p w:rsidR="00FF35E1" w:rsidRPr="008B167F" w:rsidRDefault="008B7E58" w:rsidP="00FF35E1">
      <w:pPr>
        <w:ind w:firstLine="709"/>
        <w:rPr>
          <w:lang w:val="uk-UA"/>
        </w:rPr>
      </w:pPr>
      <w:r w:rsidRPr="008B167F">
        <w:rPr>
          <w:lang w:val="uk-UA"/>
        </w:rPr>
        <w:t xml:space="preserve">МВ </w:t>
      </w:r>
      <w:r w:rsidR="00FF35E1" w:rsidRPr="008B167F">
        <w:rPr>
          <w:lang w:val="uk-UA"/>
        </w:rPr>
        <w:t>-</w:t>
      </w:r>
      <w:r w:rsidRPr="008B167F">
        <w:rPr>
          <w:lang w:val="uk-UA"/>
        </w:rPr>
        <w:t xml:space="preserve"> митна вартість</w:t>
      </w:r>
      <w:r w:rsidR="00FF35E1" w:rsidRPr="008B167F">
        <w:rPr>
          <w:lang w:val="uk-UA"/>
        </w:rPr>
        <w:t>;</w:t>
      </w:r>
    </w:p>
    <w:p w:rsidR="00FF35E1" w:rsidRPr="008B167F" w:rsidRDefault="008B7E58" w:rsidP="00FF35E1">
      <w:pPr>
        <w:ind w:firstLine="709"/>
        <w:rPr>
          <w:lang w:val="uk-UA"/>
        </w:rPr>
      </w:pPr>
      <w:r w:rsidRPr="008B167F">
        <w:rPr>
          <w:lang w:val="uk-UA"/>
        </w:rPr>
        <w:t xml:space="preserve">М </w:t>
      </w:r>
      <w:r w:rsidR="00FF35E1" w:rsidRPr="008B167F">
        <w:rPr>
          <w:lang w:val="uk-UA"/>
        </w:rPr>
        <w:t>-</w:t>
      </w:r>
      <w:r w:rsidRPr="008B167F">
        <w:rPr>
          <w:lang w:val="uk-UA"/>
        </w:rPr>
        <w:t xml:space="preserve"> сума ввізного мита</w:t>
      </w:r>
      <w:r w:rsidR="00FF35E1" w:rsidRPr="008B167F">
        <w:rPr>
          <w:lang w:val="uk-UA"/>
        </w:rPr>
        <w:t>;</w:t>
      </w:r>
    </w:p>
    <w:p w:rsidR="00FF35E1" w:rsidRPr="008B167F" w:rsidRDefault="008B7E58" w:rsidP="00FF35E1">
      <w:pPr>
        <w:ind w:firstLine="709"/>
        <w:rPr>
          <w:lang w:val="uk-UA"/>
        </w:rPr>
      </w:pPr>
      <w:r w:rsidRPr="008B167F">
        <w:rPr>
          <w:lang w:val="uk-UA"/>
        </w:rPr>
        <w:t xml:space="preserve">АЗ </w:t>
      </w:r>
      <w:r w:rsidR="00FF35E1" w:rsidRPr="008B167F">
        <w:rPr>
          <w:lang w:val="uk-UA"/>
        </w:rPr>
        <w:t>-</w:t>
      </w:r>
      <w:r w:rsidRPr="008B167F">
        <w:rPr>
          <w:lang w:val="uk-UA"/>
        </w:rPr>
        <w:t xml:space="preserve"> сума акцизного збору</w:t>
      </w:r>
      <w:r w:rsidR="00FF35E1" w:rsidRPr="008B167F">
        <w:rPr>
          <w:lang w:val="uk-UA"/>
        </w:rPr>
        <w:t>.</w:t>
      </w:r>
    </w:p>
    <w:p w:rsidR="00FF35E1" w:rsidRPr="008B167F" w:rsidRDefault="008B7E58" w:rsidP="00FF35E1">
      <w:pPr>
        <w:ind w:firstLine="709"/>
        <w:rPr>
          <w:lang w:val="uk-UA"/>
        </w:rPr>
      </w:pPr>
      <w:r w:rsidRPr="008B167F">
        <w:rPr>
          <w:lang w:val="uk-UA"/>
        </w:rPr>
        <w:t>За умови, якщо митна вартість менша, ніж договірна</w:t>
      </w:r>
      <w:r w:rsidR="00FF35E1" w:rsidRPr="008B167F">
        <w:rPr>
          <w:lang w:val="uk-UA"/>
        </w:rPr>
        <w:t xml:space="preserve"> (</w:t>
      </w:r>
      <w:r w:rsidRPr="008B167F">
        <w:rPr>
          <w:lang w:val="uk-UA"/>
        </w:rPr>
        <w:t>контрактна</w:t>
      </w:r>
      <w:r w:rsidR="00FF35E1" w:rsidRPr="008B167F">
        <w:rPr>
          <w:lang w:val="uk-UA"/>
        </w:rPr>
        <w:t xml:space="preserve">) </w:t>
      </w:r>
      <w:r w:rsidRPr="008B167F">
        <w:rPr>
          <w:lang w:val="uk-UA"/>
        </w:rPr>
        <w:t xml:space="preserve">вартість, для нарахування ПДВ застосовується </w:t>
      </w:r>
      <w:r w:rsidR="007D7C62" w:rsidRPr="008B167F">
        <w:rPr>
          <w:lang w:val="uk-UA"/>
        </w:rPr>
        <w:t>договірна</w:t>
      </w:r>
      <w:r w:rsidR="00FF35E1" w:rsidRPr="008B167F">
        <w:rPr>
          <w:lang w:val="uk-UA"/>
        </w:rPr>
        <w:t xml:space="preserve"> (</w:t>
      </w:r>
      <w:r w:rsidR="007D7C62" w:rsidRPr="008B167F">
        <w:rPr>
          <w:lang w:val="uk-UA"/>
        </w:rPr>
        <w:t>контрактна</w:t>
      </w:r>
      <w:r w:rsidR="00FF35E1" w:rsidRPr="008B167F">
        <w:rPr>
          <w:lang w:val="uk-UA"/>
        </w:rPr>
        <w:t xml:space="preserve">) </w:t>
      </w:r>
      <w:r w:rsidR="007D7C62" w:rsidRPr="008B167F">
        <w:rPr>
          <w:lang w:val="uk-UA"/>
        </w:rPr>
        <w:t>вартість</w:t>
      </w:r>
      <w:r w:rsidR="00FF35E1" w:rsidRPr="008B167F">
        <w:rPr>
          <w:lang w:val="uk-UA"/>
        </w:rPr>
        <w:t xml:space="preserve"> [</w:t>
      </w:r>
      <w:r w:rsidR="007D7C62" w:rsidRPr="008B167F">
        <w:rPr>
          <w:lang w:val="uk-UA"/>
        </w:rPr>
        <w:t>20</w:t>
      </w:r>
      <w:r w:rsidR="00FF35E1" w:rsidRPr="008B167F">
        <w:rPr>
          <w:lang w:val="uk-UA"/>
        </w:rPr>
        <w:t>].</w:t>
      </w:r>
    </w:p>
    <w:p w:rsidR="00FF35E1" w:rsidRPr="008B167F" w:rsidRDefault="008B7E58" w:rsidP="00FF35E1">
      <w:pPr>
        <w:ind w:firstLine="709"/>
        <w:rPr>
          <w:lang w:val="uk-UA"/>
        </w:rPr>
      </w:pPr>
      <w:r w:rsidRPr="008B167F">
        <w:rPr>
          <w:lang w:val="uk-UA"/>
        </w:rPr>
        <w:t>Платники податку на товари, що імпортуються в Україну, перераховують кошти на спеціальні рахунки митних органів, окрім випадків застосування податкового векселя як способу платежу</w:t>
      </w:r>
      <w:r w:rsidR="00FF35E1" w:rsidRPr="008B167F">
        <w:rPr>
          <w:lang w:val="uk-UA"/>
        </w:rPr>
        <w:t xml:space="preserve">. </w:t>
      </w:r>
      <w:r w:rsidRPr="008B167F">
        <w:rPr>
          <w:lang w:val="uk-UA"/>
        </w:rPr>
        <w:t>Митні органи після повного оформлення вантажної митної декларації перераховують суми ПДВ Державній митній службі України</w:t>
      </w:r>
      <w:r w:rsidR="00FF35E1" w:rsidRPr="008B167F">
        <w:rPr>
          <w:lang w:val="uk-UA"/>
        </w:rPr>
        <w:t xml:space="preserve">. </w:t>
      </w:r>
      <w:r w:rsidRPr="008B167F">
        <w:rPr>
          <w:lang w:val="uk-UA"/>
        </w:rPr>
        <w:t>Держмитслужба протягом трьох банківських днів перераховує ці кошти до державного бюджету</w:t>
      </w:r>
      <w:r w:rsidR="00FF35E1" w:rsidRPr="008B167F">
        <w:rPr>
          <w:lang w:val="uk-UA"/>
        </w:rPr>
        <w:t>.</w:t>
      </w:r>
    </w:p>
    <w:p w:rsidR="00FF35E1" w:rsidRPr="008B167F" w:rsidRDefault="008B7E58" w:rsidP="00FF35E1">
      <w:pPr>
        <w:ind w:firstLine="709"/>
        <w:rPr>
          <w:lang w:val="uk-UA"/>
        </w:rPr>
      </w:pPr>
      <w:r w:rsidRPr="008B167F">
        <w:rPr>
          <w:lang w:val="uk-UA"/>
        </w:rPr>
        <w:t>Застосування нульової ставки свідчить про повне відшкодування ПДВ, який сплачено постачальникам за товари та послуги, а також матеріальні ресурси, що були використані на вищевказані цілі</w:t>
      </w:r>
      <w:r w:rsidR="00FF35E1" w:rsidRPr="008B167F">
        <w:rPr>
          <w:lang w:val="uk-UA"/>
        </w:rPr>
        <w:t>.</w:t>
      </w:r>
    </w:p>
    <w:p w:rsidR="00FF35E1" w:rsidRPr="008B167F" w:rsidRDefault="008B7E58" w:rsidP="00FF35E1">
      <w:pPr>
        <w:ind w:firstLine="709"/>
        <w:rPr>
          <w:lang w:val="uk-UA"/>
        </w:rPr>
      </w:pPr>
      <w:r w:rsidRPr="008B167F">
        <w:rPr>
          <w:lang w:val="uk-UA"/>
        </w:rPr>
        <w:t>Нульова ставка ПДВ застосовується при ввезенні вітчизняних товарів до магазинів безмитної торгівлі</w:t>
      </w:r>
      <w:r w:rsidR="00FF35E1" w:rsidRPr="008B167F">
        <w:rPr>
          <w:lang w:val="uk-UA"/>
        </w:rPr>
        <w:t xml:space="preserve">. </w:t>
      </w:r>
      <w:r w:rsidRPr="008B167F">
        <w:rPr>
          <w:lang w:val="uk-UA"/>
        </w:rPr>
        <w:t>Такі товари прирівнюються до експорту</w:t>
      </w:r>
      <w:r w:rsidR="00FF35E1" w:rsidRPr="008B167F">
        <w:rPr>
          <w:lang w:val="uk-UA"/>
        </w:rPr>
        <w:t xml:space="preserve">. </w:t>
      </w:r>
      <w:r w:rsidRPr="008B167F">
        <w:rPr>
          <w:lang w:val="uk-UA"/>
        </w:rPr>
        <w:t>Право використовувати таку ставку надано експортерам-резидентам на підставі оформленої вивізної вантажно-митної декларації</w:t>
      </w:r>
      <w:r w:rsidR="00FF35E1" w:rsidRPr="008B167F">
        <w:rPr>
          <w:lang w:val="uk-UA"/>
        </w:rPr>
        <w:t>.</w:t>
      </w:r>
    </w:p>
    <w:p w:rsidR="00FF35E1" w:rsidRPr="008B167F" w:rsidRDefault="008B7E58" w:rsidP="00FF35E1">
      <w:pPr>
        <w:ind w:firstLine="709"/>
        <w:rPr>
          <w:lang w:val="uk-UA"/>
        </w:rPr>
      </w:pPr>
      <w:r w:rsidRPr="008B167F">
        <w:rPr>
          <w:lang w:val="uk-UA"/>
        </w:rPr>
        <w:t>Водночас, не дозволяється застосовувати нульову ставку податку щодо операцій із продажу товарів вітчизняними товаровиробниками за допомогою безмитних магазинів, якщо такі операції звільнені від оподаткування на митній території України</w:t>
      </w:r>
      <w:r w:rsidR="00FF35E1" w:rsidRPr="008B167F">
        <w:rPr>
          <w:lang w:val="uk-UA"/>
        </w:rPr>
        <w:t xml:space="preserve">. </w:t>
      </w:r>
      <w:r w:rsidRPr="008B167F">
        <w:rPr>
          <w:lang w:val="uk-UA"/>
        </w:rPr>
        <w:t>Підставою для отримання відшкодування є дані лише податкової декларації за зв</w:t>
      </w:r>
      <w:r w:rsidR="007D7C62" w:rsidRPr="008B167F">
        <w:rPr>
          <w:lang w:val="uk-UA"/>
        </w:rPr>
        <w:t>ітний період</w:t>
      </w:r>
      <w:r w:rsidR="00FF35E1" w:rsidRPr="008B167F">
        <w:rPr>
          <w:lang w:val="uk-UA"/>
        </w:rPr>
        <w:t xml:space="preserve"> [</w:t>
      </w:r>
      <w:r w:rsidR="007D7C62" w:rsidRPr="008B167F">
        <w:rPr>
          <w:lang w:val="uk-UA"/>
        </w:rPr>
        <w:t>18</w:t>
      </w:r>
      <w:r w:rsidR="00FF35E1" w:rsidRPr="008B167F">
        <w:rPr>
          <w:lang w:val="uk-UA"/>
        </w:rPr>
        <w:t>].</w:t>
      </w:r>
    </w:p>
    <w:p w:rsidR="00FF35E1" w:rsidRPr="008B167F" w:rsidRDefault="008B7E58" w:rsidP="00FF35E1">
      <w:pPr>
        <w:ind w:firstLine="709"/>
        <w:rPr>
          <w:lang w:val="uk-UA"/>
        </w:rPr>
      </w:pPr>
      <w:r w:rsidRPr="008B167F">
        <w:rPr>
          <w:lang w:val="uk-UA"/>
        </w:rPr>
        <w:t>Сплата податку провадиться не пізніше 20 числа місяця, що настає за податковим</w:t>
      </w:r>
      <w:r w:rsidR="00FF35E1" w:rsidRPr="008B167F">
        <w:rPr>
          <w:lang w:val="uk-UA"/>
        </w:rPr>
        <w:t xml:space="preserve"> (</w:t>
      </w:r>
      <w:r w:rsidRPr="008B167F">
        <w:rPr>
          <w:lang w:val="uk-UA"/>
        </w:rPr>
        <w:t>звітним</w:t>
      </w:r>
      <w:r w:rsidR="00FF35E1" w:rsidRPr="008B167F">
        <w:rPr>
          <w:lang w:val="uk-UA"/>
        </w:rPr>
        <w:t xml:space="preserve">) </w:t>
      </w:r>
      <w:r w:rsidRPr="008B167F">
        <w:rPr>
          <w:lang w:val="uk-UA"/>
        </w:rPr>
        <w:t>періодом</w:t>
      </w:r>
      <w:r w:rsidR="00FF35E1" w:rsidRPr="008B167F">
        <w:rPr>
          <w:lang w:val="uk-UA"/>
        </w:rPr>
        <w:t xml:space="preserve">. </w:t>
      </w:r>
      <w:r w:rsidRPr="008B167F">
        <w:rPr>
          <w:lang w:val="uk-UA"/>
        </w:rPr>
        <w:t>Для платників, у яких обсяг оподатковуваних операцій з продажу товарів</w:t>
      </w:r>
      <w:r w:rsidR="00FF35E1" w:rsidRPr="008B167F">
        <w:rPr>
          <w:lang w:val="uk-UA"/>
        </w:rPr>
        <w:t xml:space="preserve"> (</w:t>
      </w:r>
      <w:r w:rsidRPr="008B167F">
        <w:rPr>
          <w:lang w:val="uk-UA"/>
        </w:rPr>
        <w:t>робіт, послуг</w:t>
      </w:r>
      <w:r w:rsidR="00FF35E1" w:rsidRPr="008B167F">
        <w:rPr>
          <w:lang w:val="uk-UA"/>
        </w:rPr>
        <w:t xml:space="preserve">) </w:t>
      </w:r>
      <w:r w:rsidRPr="008B167F">
        <w:rPr>
          <w:lang w:val="uk-UA"/>
        </w:rPr>
        <w:t>за попередній календарний рік менший від суми, що дорівнює 7200 неоподатковуваних мінімумів доходів громадян, податковий</w:t>
      </w:r>
      <w:r w:rsidR="00FF35E1" w:rsidRPr="008B167F">
        <w:rPr>
          <w:lang w:val="uk-UA"/>
        </w:rPr>
        <w:t xml:space="preserve"> (</w:t>
      </w:r>
      <w:r w:rsidRPr="008B167F">
        <w:rPr>
          <w:lang w:val="uk-UA"/>
        </w:rPr>
        <w:t>звітний</w:t>
      </w:r>
      <w:r w:rsidR="00FF35E1" w:rsidRPr="008B167F">
        <w:rPr>
          <w:lang w:val="uk-UA"/>
        </w:rPr>
        <w:t xml:space="preserve">) </w:t>
      </w:r>
      <w:r w:rsidRPr="008B167F">
        <w:rPr>
          <w:lang w:val="uk-UA"/>
        </w:rPr>
        <w:t>період становить один календарний місяць або квартал</w:t>
      </w:r>
      <w:r w:rsidR="00FF35E1" w:rsidRPr="008B167F">
        <w:rPr>
          <w:lang w:val="uk-UA"/>
        </w:rPr>
        <w:t xml:space="preserve"> (</w:t>
      </w:r>
      <w:r w:rsidRPr="008B167F">
        <w:rPr>
          <w:lang w:val="uk-UA"/>
        </w:rPr>
        <w:t>за вибором платника</w:t>
      </w:r>
      <w:r w:rsidR="00FF35E1" w:rsidRPr="008B167F">
        <w:rPr>
          <w:lang w:val="uk-UA"/>
        </w:rPr>
        <w:t xml:space="preserve">). </w:t>
      </w:r>
      <w:r w:rsidRPr="008B167F">
        <w:rPr>
          <w:lang w:val="uk-UA"/>
        </w:rPr>
        <w:t>Якщо обсяг оподатковуваних операцій понад 7200 неоподатковуваних мінімумів доходів громадян, податковий</w:t>
      </w:r>
      <w:r w:rsidR="00FF35E1" w:rsidRPr="008B167F">
        <w:rPr>
          <w:lang w:val="uk-UA"/>
        </w:rPr>
        <w:t xml:space="preserve"> (</w:t>
      </w:r>
      <w:r w:rsidRPr="008B167F">
        <w:rPr>
          <w:lang w:val="uk-UA"/>
        </w:rPr>
        <w:t>звітний</w:t>
      </w:r>
      <w:r w:rsidR="00FF35E1" w:rsidRPr="008B167F">
        <w:rPr>
          <w:lang w:val="uk-UA"/>
        </w:rPr>
        <w:t xml:space="preserve">) </w:t>
      </w:r>
      <w:r w:rsidRPr="008B167F">
        <w:rPr>
          <w:lang w:val="uk-UA"/>
        </w:rPr>
        <w:t>період становить один календарний місяць</w:t>
      </w:r>
      <w:r w:rsidR="00FF35E1" w:rsidRPr="008B167F">
        <w:rPr>
          <w:lang w:val="uk-UA"/>
        </w:rPr>
        <w:t>.</w:t>
      </w:r>
    </w:p>
    <w:p w:rsidR="00FF35E1" w:rsidRPr="008B167F" w:rsidRDefault="008B7E58" w:rsidP="00FF35E1">
      <w:pPr>
        <w:ind w:firstLine="709"/>
        <w:rPr>
          <w:lang w:val="uk-UA"/>
        </w:rPr>
      </w:pPr>
      <w:r w:rsidRPr="008B167F">
        <w:rPr>
          <w:lang w:val="uk-UA"/>
        </w:rPr>
        <w:t>Податкову декларацію до податкових органів за місцем реєстрації платники ПДВ подають у строки, передбачені для сплати податку, незалежно від того чи виникло податкове зобов'язання протягом звітного періоду чи ні</w:t>
      </w:r>
      <w:r w:rsidR="00FF35E1" w:rsidRPr="008B167F">
        <w:rPr>
          <w:lang w:val="uk-UA"/>
        </w:rPr>
        <w:t>.</w:t>
      </w:r>
    </w:p>
    <w:p w:rsidR="00FF35E1" w:rsidRPr="008B167F" w:rsidRDefault="008B7E58" w:rsidP="00FF35E1">
      <w:pPr>
        <w:ind w:firstLine="709"/>
        <w:rPr>
          <w:lang w:val="uk-UA"/>
        </w:rPr>
      </w:pPr>
      <w:r w:rsidRPr="008B167F">
        <w:rPr>
          <w:lang w:val="uk-UA"/>
        </w:rPr>
        <w:t>Під час ввезення</w:t>
      </w:r>
      <w:r w:rsidR="00FF35E1" w:rsidRPr="008B167F">
        <w:rPr>
          <w:lang w:val="uk-UA"/>
        </w:rPr>
        <w:t xml:space="preserve"> (</w:t>
      </w:r>
      <w:r w:rsidRPr="008B167F">
        <w:rPr>
          <w:lang w:val="uk-UA"/>
        </w:rPr>
        <w:t>пересилання</w:t>
      </w:r>
      <w:r w:rsidR="00FF35E1" w:rsidRPr="008B167F">
        <w:rPr>
          <w:lang w:val="uk-UA"/>
        </w:rPr>
        <w:t xml:space="preserve">) </w:t>
      </w:r>
      <w:r w:rsidRPr="008B167F">
        <w:rPr>
          <w:lang w:val="uk-UA"/>
        </w:rPr>
        <w:t>товарів на митну територію України ПДВ сплачується при оформленні вантажно-митної декларації одночасно зі сплатою мита та митних зборів шляхом видачі податкового векселя</w:t>
      </w:r>
      <w:r w:rsidR="00FF35E1" w:rsidRPr="008B167F">
        <w:rPr>
          <w:lang w:val="uk-UA"/>
        </w:rPr>
        <w:t>.</w:t>
      </w:r>
    </w:p>
    <w:p w:rsidR="00FF35E1" w:rsidRPr="008B167F" w:rsidRDefault="008B7E58" w:rsidP="00FF35E1">
      <w:pPr>
        <w:ind w:firstLine="709"/>
        <w:rPr>
          <w:lang w:val="uk-UA"/>
        </w:rPr>
      </w:pPr>
      <w:r w:rsidRPr="008B167F">
        <w:rPr>
          <w:lang w:val="uk-UA"/>
        </w:rPr>
        <w:t>Суми ПДВ зараховуються до державного бюджету, використовуються насамперед для бюджетного відшкодування податку та формування бюджетних сум, які спрямовуються як</w:t>
      </w:r>
      <w:r w:rsidR="007D7C62" w:rsidRPr="008B167F">
        <w:rPr>
          <w:lang w:val="uk-UA"/>
        </w:rPr>
        <w:t xml:space="preserve"> субвенції до місцевих бюджетів</w:t>
      </w:r>
      <w:r w:rsidR="00FF35E1" w:rsidRPr="008B167F">
        <w:rPr>
          <w:lang w:val="uk-UA"/>
        </w:rPr>
        <w:t xml:space="preserve"> [</w:t>
      </w:r>
      <w:r w:rsidR="007D7C62" w:rsidRPr="008B167F">
        <w:rPr>
          <w:lang w:val="uk-UA"/>
        </w:rPr>
        <w:t>32</w:t>
      </w:r>
      <w:r w:rsidR="00FF35E1" w:rsidRPr="008B167F">
        <w:rPr>
          <w:lang w:val="uk-UA"/>
        </w:rPr>
        <w:t>].</w:t>
      </w:r>
    </w:p>
    <w:p w:rsidR="00AD50B5" w:rsidRDefault="00AD50B5" w:rsidP="00FF35E1">
      <w:pPr>
        <w:ind w:firstLine="709"/>
        <w:rPr>
          <w:lang w:val="uk-UA"/>
        </w:rPr>
      </w:pPr>
    </w:p>
    <w:p w:rsidR="00FF35E1" w:rsidRPr="008B167F" w:rsidRDefault="00AD50B5" w:rsidP="00AD50B5">
      <w:pPr>
        <w:pStyle w:val="2"/>
        <w:spacing w:line="360" w:lineRule="auto"/>
        <w:rPr>
          <w:rFonts w:ascii="Times New Roman" w:hAnsi="Times New Roman" w:cs="Times New Roman"/>
          <w:i/>
          <w:iCs/>
          <w:caps w:val="0"/>
          <w:smallCaps/>
          <w:sz w:val="28"/>
          <w:szCs w:val="28"/>
        </w:rPr>
      </w:pPr>
      <w:bookmarkStart w:id="9" w:name="_Toc264856674"/>
      <w:r>
        <w:rPr>
          <w:rFonts w:ascii="Times New Roman" w:hAnsi="Times New Roman" w:cs="Times New Roman"/>
          <w:i/>
          <w:iCs/>
          <w:caps w:val="0"/>
          <w:smallCaps/>
          <w:sz w:val="28"/>
          <w:szCs w:val="28"/>
        </w:rPr>
        <w:t>2.</w:t>
      </w:r>
      <w:r w:rsidR="000E1153">
        <w:rPr>
          <w:rFonts w:ascii="Times New Roman" w:hAnsi="Times New Roman" w:cs="Times New Roman"/>
          <w:i/>
          <w:iCs/>
          <w:caps w:val="0"/>
          <w:smallCaps/>
          <w:sz w:val="28"/>
          <w:szCs w:val="28"/>
        </w:rPr>
        <w:t>5</w:t>
      </w:r>
      <w:r>
        <w:rPr>
          <w:rFonts w:ascii="Times New Roman" w:hAnsi="Times New Roman" w:cs="Times New Roman"/>
          <w:i/>
          <w:iCs/>
          <w:caps w:val="0"/>
          <w:smallCaps/>
          <w:sz w:val="28"/>
          <w:szCs w:val="28"/>
        </w:rPr>
        <w:t xml:space="preserve"> </w:t>
      </w:r>
      <w:r w:rsidR="00801AAB" w:rsidRPr="008B167F">
        <w:rPr>
          <w:rFonts w:ascii="Times New Roman" w:hAnsi="Times New Roman" w:cs="Times New Roman"/>
          <w:i/>
          <w:iCs/>
          <w:caps w:val="0"/>
          <w:smallCaps/>
          <w:sz w:val="28"/>
          <w:szCs w:val="28"/>
        </w:rPr>
        <w:t>Податкова накладна</w:t>
      </w:r>
      <w:bookmarkEnd w:id="9"/>
    </w:p>
    <w:p w:rsidR="00AD50B5" w:rsidRDefault="00AD50B5" w:rsidP="00FF35E1">
      <w:pPr>
        <w:ind w:firstLine="709"/>
        <w:rPr>
          <w:lang w:val="uk-UA"/>
        </w:rPr>
      </w:pPr>
    </w:p>
    <w:p w:rsidR="00FF35E1" w:rsidRPr="008B167F" w:rsidRDefault="00801AAB" w:rsidP="00FF35E1">
      <w:pPr>
        <w:ind w:firstLine="709"/>
        <w:rPr>
          <w:lang w:val="uk-UA"/>
        </w:rPr>
      </w:pPr>
      <w:r w:rsidRPr="008B167F">
        <w:rPr>
          <w:lang w:val="uk-UA"/>
        </w:rPr>
        <w:t>Податкова накладна</w:t>
      </w:r>
      <w:r w:rsidR="00FF35E1" w:rsidRPr="008B167F">
        <w:rPr>
          <w:lang w:val="uk-UA"/>
        </w:rPr>
        <w:t xml:space="preserve"> - </w:t>
      </w:r>
      <w:r w:rsidRPr="008B167F">
        <w:rPr>
          <w:lang w:val="uk-UA"/>
        </w:rPr>
        <w:t>один з найважливіших документів для осіб, зареєстрованих як платники податку на додану вартість</w:t>
      </w:r>
      <w:r w:rsidR="00FF35E1" w:rsidRPr="008B167F">
        <w:rPr>
          <w:lang w:val="uk-UA"/>
        </w:rPr>
        <w:t xml:space="preserve">. </w:t>
      </w:r>
      <w:r w:rsidRPr="008B167F">
        <w:rPr>
          <w:lang w:val="uk-UA"/>
        </w:rPr>
        <w:t>Вона є підставою для можливого отримання податкового кредиту у покупця та податкового обов'язку у продавця, її відсутність не дає права включення до податкового кредиту будь-яких витрат щодо сплати податку</w:t>
      </w:r>
      <w:r w:rsidR="00FF35E1" w:rsidRPr="008B167F">
        <w:rPr>
          <w:lang w:val="uk-UA"/>
        </w:rPr>
        <w:t>.</w:t>
      </w:r>
    </w:p>
    <w:p w:rsidR="00FF35E1" w:rsidRPr="008B167F" w:rsidRDefault="00801AAB" w:rsidP="00FF35E1">
      <w:pPr>
        <w:ind w:firstLine="709"/>
        <w:rPr>
          <w:lang w:val="uk-UA"/>
        </w:rPr>
      </w:pPr>
      <w:r w:rsidRPr="008B167F">
        <w:rPr>
          <w:lang w:val="uk-UA"/>
        </w:rPr>
        <w:t>Податкова накладна</w:t>
      </w:r>
      <w:r w:rsidR="00FF35E1" w:rsidRPr="008B167F">
        <w:rPr>
          <w:lang w:val="uk-UA"/>
        </w:rPr>
        <w:t xml:space="preserve"> - </w:t>
      </w:r>
      <w:r w:rsidRPr="008B167F">
        <w:rPr>
          <w:lang w:val="uk-UA"/>
        </w:rPr>
        <w:t>це звітний податковий документ, що підтверджує виникнення податкового обов'язку платника податків у зв'язку з продажем товарів</w:t>
      </w:r>
      <w:r w:rsidR="00FF35E1" w:rsidRPr="008B167F">
        <w:rPr>
          <w:lang w:val="uk-UA"/>
        </w:rPr>
        <w:t xml:space="preserve"> (</w:t>
      </w:r>
      <w:r w:rsidRPr="008B167F">
        <w:rPr>
          <w:lang w:val="uk-UA"/>
        </w:rPr>
        <w:t>робіт, послуг</w:t>
      </w:r>
      <w:r w:rsidR="00FF35E1" w:rsidRPr="008B167F">
        <w:rPr>
          <w:lang w:val="uk-UA"/>
        </w:rPr>
        <w:t xml:space="preserve">) </w:t>
      </w:r>
      <w:r w:rsidRPr="008B167F">
        <w:rPr>
          <w:lang w:val="uk-UA"/>
        </w:rPr>
        <w:t>і одночасно підтверджує право на податковий кредит у покупця</w:t>
      </w:r>
      <w:r w:rsidR="00FF35E1" w:rsidRPr="008B167F">
        <w:rPr>
          <w:lang w:val="uk-UA"/>
        </w:rPr>
        <w:t xml:space="preserve"> - </w:t>
      </w:r>
      <w:r w:rsidRPr="008B167F">
        <w:rPr>
          <w:lang w:val="uk-UA"/>
        </w:rPr>
        <w:t>платника податків у зв'язку з придбанням таких товарів</w:t>
      </w:r>
      <w:r w:rsidR="00FF35E1" w:rsidRPr="008B167F">
        <w:rPr>
          <w:lang w:val="uk-UA"/>
        </w:rPr>
        <w:t xml:space="preserve"> (</w:t>
      </w:r>
      <w:r w:rsidRPr="008B167F">
        <w:rPr>
          <w:lang w:val="uk-UA"/>
        </w:rPr>
        <w:t>робіт, послуг/ Треба звернути увагу на той факт, що ніякий касовий або товарний чек на суму понад 20 грн</w:t>
      </w:r>
      <w:r w:rsidR="00FF35E1" w:rsidRPr="008B167F">
        <w:rPr>
          <w:lang w:val="uk-UA"/>
        </w:rPr>
        <w:t xml:space="preserve">. </w:t>
      </w:r>
      <w:r w:rsidRPr="008B167F">
        <w:rPr>
          <w:lang w:val="uk-UA"/>
        </w:rPr>
        <w:t>не може замінити податкову накладну, оскільки п</w:t>
      </w:r>
      <w:r w:rsidR="00FF35E1" w:rsidRPr="008B167F">
        <w:rPr>
          <w:lang w:val="uk-UA"/>
        </w:rPr>
        <w:t>.7.2.6</w:t>
      </w:r>
      <w:r w:rsidRPr="008B167F">
        <w:rPr>
          <w:lang w:val="uk-UA"/>
        </w:rPr>
        <w:t xml:space="preserve"> ст</w:t>
      </w:r>
      <w:r w:rsidR="00FF35E1" w:rsidRPr="008B167F">
        <w:rPr>
          <w:lang w:val="uk-UA"/>
        </w:rPr>
        <w:t>.7</w:t>
      </w:r>
      <w:r w:rsidRPr="008B167F">
        <w:rPr>
          <w:lang w:val="uk-UA"/>
        </w:rPr>
        <w:t xml:space="preserve"> Закону України</w:t>
      </w:r>
      <w:r w:rsidR="00FF35E1" w:rsidRPr="008B167F">
        <w:rPr>
          <w:lang w:val="uk-UA"/>
        </w:rPr>
        <w:t xml:space="preserve"> "</w:t>
      </w:r>
      <w:r w:rsidRPr="008B167F">
        <w:rPr>
          <w:lang w:val="uk-UA"/>
        </w:rPr>
        <w:t>Про податок на додану вартість</w:t>
      </w:r>
      <w:r w:rsidR="00FF35E1" w:rsidRPr="008B167F">
        <w:rPr>
          <w:lang w:val="uk-UA"/>
        </w:rPr>
        <w:t xml:space="preserve">" </w:t>
      </w:r>
      <w:r w:rsidRPr="008B167F">
        <w:rPr>
          <w:lang w:val="uk-UA"/>
        </w:rPr>
        <w:t>передбачає такі моменти</w:t>
      </w:r>
      <w:r w:rsidR="00FF35E1" w:rsidRPr="008B167F">
        <w:rPr>
          <w:lang w:val="uk-UA"/>
        </w:rPr>
        <w:t xml:space="preserve">. </w:t>
      </w:r>
      <w:r w:rsidRPr="008B167F">
        <w:rPr>
          <w:lang w:val="uk-UA"/>
        </w:rPr>
        <w:t>Тобто податкову накладну не виписують тільки у трьох випадках</w:t>
      </w:r>
      <w:r w:rsidR="00FF35E1" w:rsidRPr="008B167F">
        <w:rPr>
          <w:lang w:val="uk-UA"/>
        </w:rPr>
        <w:t>:</w:t>
      </w:r>
    </w:p>
    <w:p w:rsidR="00FF35E1" w:rsidRPr="008B167F" w:rsidRDefault="00801AAB" w:rsidP="00FF35E1">
      <w:pPr>
        <w:ind w:firstLine="709"/>
        <w:rPr>
          <w:lang w:val="uk-UA"/>
        </w:rPr>
      </w:pPr>
      <w:r w:rsidRPr="008B167F">
        <w:rPr>
          <w:lang w:val="uk-UA"/>
        </w:rPr>
        <w:t>1</w:t>
      </w:r>
      <w:r w:rsidR="00FF35E1" w:rsidRPr="008B167F">
        <w:rPr>
          <w:lang w:val="uk-UA"/>
        </w:rPr>
        <w:t xml:space="preserve">) </w:t>
      </w:r>
      <w:r w:rsidRPr="008B167F">
        <w:rPr>
          <w:lang w:val="uk-UA"/>
        </w:rPr>
        <w:t>якщо обсяг разового продажу товарів</w:t>
      </w:r>
      <w:r w:rsidR="00FF35E1" w:rsidRPr="008B167F">
        <w:rPr>
          <w:lang w:val="uk-UA"/>
        </w:rPr>
        <w:t xml:space="preserve"> (</w:t>
      </w:r>
      <w:r w:rsidRPr="008B167F">
        <w:rPr>
          <w:lang w:val="uk-UA"/>
        </w:rPr>
        <w:t>робіт, послуг</w:t>
      </w:r>
      <w:r w:rsidR="00FF35E1" w:rsidRPr="008B167F">
        <w:rPr>
          <w:lang w:val="uk-UA"/>
        </w:rPr>
        <w:t xml:space="preserve">) </w:t>
      </w:r>
      <w:r w:rsidRPr="008B167F">
        <w:rPr>
          <w:lang w:val="uk-UA"/>
        </w:rPr>
        <w:t>не більший 20 гривень</w:t>
      </w:r>
      <w:r w:rsidR="00FF35E1" w:rsidRPr="008B167F">
        <w:rPr>
          <w:lang w:val="uk-UA"/>
        </w:rPr>
        <w:t>;</w:t>
      </w:r>
    </w:p>
    <w:p w:rsidR="00FF35E1" w:rsidRPr="008B167F" w:rsidRDefault="00801AAB" w:rsidP="00FF35E1">
      <w:pPr>
        <w:ind w:firstLine="709"/>
        <w:rPr>
          <w:lang w:val="uk-UA"/>
        </w:rPr>
      </w:pPr>
      <w:r w:rsidRPr="008B167F">
        <w:rPr>
          <w:lang w:val="uk-UA"/>
        </w:rPr>
        <w:t>2</w:t>
      </w:r>
      <w:r w:rsidR="00FF35E1" w:rsidRPr="008B167F">
        <w:rPr>
          <w:lang w:val="uk-UA"/>
        </w:rPr>
        <w:t xml:space="preserve">) </w:t>
      </w:r>
      <w:r w:rsidRPr="008B167F">
        <w:rPr>
          <w:lang w:val="uk-UA"/>
        </w:rPr>
        <w:t>у разі продажу транспортних квитків</w:t>
      </w:r>
      <w:r w:rsidR="00FF35E1" w:rsidRPr="008B167F">
        <w:rPr>
          <w:lang w:val="uk-UA"/>
        </w:rPr>
        <w:t>;</w:t>
      </w:r>
    </w:p>
    <w:p w:rsidR="00FF35E1" w:rsidRPr="008B167F" w:rsidRDefault="00801AAB" w:rsidP="00FF35E1">
      <w:pPr>
        <w:ind w:firstLine="709"/>
        <w:rPr>
          <w:lang w:val="uk-UA"/>
        </w:rPr>
      </w:pPr>
      <w:r w:rsidRPr="008B167F">
        <w:rPr>
          <w:lang w:val="uk-UA"/>
        </w:rPr>
        <w:t>3</w:t>
      </w:r>
      <w:r w:rsidR="00FF35E1" w:rsidRPr="008B167F">
        <w:rPr>
          <w:lang w:val="uk-UA"/>
        </w:rPr>
        <w:t xml:space="preserve">) </w:t>
      </w:r>
      <w:r w:rsidRPr="008B167F">
        <w:rPr>
          <w:lang w:val="uk-UA"/>
        </w:rPr>
        <w:t>при виписуванні готельних рахунків</w:t>
      </w:r>
      <w:r w:rsidR="00FF35E1" w:rsidRPr="008B167F">
        <w:rPr>
          <w:lang w:val="uk-UA"/>
        </w:rPr>
        <w:t>.</w:t>
      </w:r>
    </w:p>
    <w:p w:rsidR="00FF35E1" w:rsidRPr="008B167F" w:rsidRDefault="00801AAB" w:rsidP="00FF35E1">
      <w:pPr>
        <w:ind w:firstLine="709"/>
        <w:rPr>
          <w:lang w:val="uk-UA"/>
        </w:rPr>
      </w:pPr>
      <w:r w:rsidRPr="008B167F">
        <w:rPr>
          <w:lang w:val="uk-UA"/>
        </w:rPr>
        <w:t>Податкову накладну складає особа, яка зареєстрована як платник податку в податковому органі і має індивідуальний податковий номер платника податку на додану вартість</w:t>
      </w:r>
      <w:r w:rsidR="00FF35E1" w:rsidRPr="008B167F">
        <w:rPr>
          <w:lang w:val="uk-UA"/>
        </w:rPr>
        <w:t xml:space="preserve">. </w:t>
      </w:r>
      <w:r w:rsidRPr="008B167F">
        <w:rPr>
          <w:lang w:val="uk-UA"/>
        </w:rPr>
        <w:t>Податкова накладна виписується платником податку</w:t>
      </w:r>
      <w:r w:rsidR="00FF35E1" w:rsidRPr="008B167F">
        <w:rPr>
          <w:lang w:val="uk-UA"/>
        </w:rPr>
        <w:t>-</w:t>
      </w:r>
      <w:r w:rsidRPr="008B167F">
        <w:rPr>
          <w:lang w:val="uk-UA"/>
        </w:rPr>
        <w:t>продавцем товарів</w:t>
      </w:r>
      <w:r w:rsidR="00FF35E1" w:rsidRPr="008B167F">
        <w:rPr>
          <w:lang w:val="uk-UA"/>
        </w:rPr>
        <w:t xml:space="preserve"> (</w:t>
      </w:r>
      <w:r w:rsidRPr="008B167F">
        <w:rPr>
          <w:lang w:val="uk-UA"/>
        </w:rPr>
        <w:t>робіт, послуг</w:t>
      </w:r>
      <w:r w:rsidR="00FF35E1" w:rsidRPr="008B167F">
        <w:rPr>
          <w:lang w:val="uk-UA"/>
        </w:rPr>
        <w:t xml:space="preserve">) </w:t>
      </w:r>
      <w:r w:rsidRPr="008B167F">
        <w:rPr>
          <w:lang w:val="uk-UA"/>
        </w:rPr>
        <w:t>у момент виникнення податкового обов'язку в двох примірниках</w:t>
      </w:r>
      <w:r w:rsidR="00FF35E1" w:rsidRPr="008B167F">
        <w:rPr>
          <w:lang w:val="uk-UA"/>
        </w:rPr>
        <w:t xml:space="preserve">. </w:t>
      </w:r>
      <w:r w:rsidRPr="008B167F">
        <w:rPr>
          <w:lang w:val="uk-UA"/>
        </w:rPr>
        <w:t>Оригінал видається покупцеві,</w:t>
      </w:r>
      <w:r w:rsidR="007D7C62" w:rsidRPr="008B167F">
        <w:rPr>
          <w:lang w:val="uk-UA"/>
        </w:rPr>
        <w:t xml:space="preserve"> а копія залишається у продавця</w:t>
      </w:r>
      <w:r w:rsidR="00FF35E1" w:rsidRPr="008B167F">
        <w:rPr>
          <w:lang w:val="uk-UA"/>
        </w:rPr>
        <w:t xml:space="preserve"> [</w:t>
      </w:r>
      <w:r w:rsidR="007D7C62" w:rsidRPr="008B167F">
        <w:rPr>
          <w:lang w:val="uk-UA"/>
        </w:rPr>
        <w:t>33</w:t>
      </w:r>
      <w:r w:rsidR="00FF35E1" w:rsidRPr="008B167F">
        <w:rPr>
          <w:lang w:val="uk-UA"/>
        </w:rPr>
        <w:t>].</w:t>
      </w:r>
    </w:p>
    <w:p w:rsidR="00FF35E1" w:rsidRPr="008B167F" w:rsidRDefault="00801AAB" w:rsidP="00FF35E1">
      <w:pPr>
        <w:ind w:firstLine="709"/>
        <w:rPr>
          <w:lang w:val="uk-UA"/>
        </w:rPr>
      </w:pPr>
      <w:r w:rsidRPr="008B167F">
        <w:rPr>
          <w:lang w:val="uk-UA"/>
        </w:rPr>
        <w:t>Податкова накладна видається у разі продажу товарів покупцю</w:t>
      </w:r>
      <w:r w:rsidR="00FF35E1" w:rsidRPr="008B167F">
        <w:rPr>
          <w:lang w:val="uk-UA"/>
        </w:rPr>
        <w:t>-</w:t>
      </w:r>
      <w:r w:rsidRPr="008B167F">
        <w:rPr>
          <w:lang w:val="uk-UA"/>
        </w:rPr>
        <w:t>платнику податку на додану вартість на його вимогу</w:t>
      </w:r>
      <w:r w:rsidR="00FF35E1" w:rsidRPr="008B167F">
        <w:rPr>
          <w:lang w:val="uk-UA"/>
        </w:rPr>
        <w:t xml:space="preserve">. </w:t>
      </w:r>
      <w:r w:rsidRPr="008B167F">
        <w:rPr>
          <w:lang w:val="uk-UA"/>
        </w:rPr>
        <w:t>Порядок заповнення податкової накладної затверджений Наказом Державної податкової адміністрації України від 30 травня 1997 року</w:t>
      </w:r>
      <w:r w:rsidR="00FF35E1" w:rsidRPr="008B167F">
        <w:rPr>
          <w:lang w:val="uk-UA"/>
        </w:rPr>
        <w:t xml:space="preserve">. </w:t>
      </w:r>
      <w:r w:rsidRPr="008B167F">
        <w:rPr>
          <w:lang w:val="uk-UA"/>
        </w:rPr>
        <w:t>Податкова накладна надає право покупцеві, зареєстрованому як платник податку, включити до податкового кредиту витрати зі сплати податку на додану вартість</w:t>
      </w:r>
      <w:r w:rsidR="00FF35E1" w:rsidRPr="008B167F">
        <w:rPr>
          <w:lang w:val="uk-UA"/>
        </w:rPr>
        <w:t>.</w:t>
      </w:r>
    </w:p>
    <w:p w:rsidR="00FF35E1" w:rsidRPr="008B167F" w:rsidRDefault="00801AAB" w:rsidP="00FF35E1">
      <w:pPr>
        <w:ind w:firstLine="709"/>
        <w:rPr>
          <w:lang w:val="uk-UA"/>
        </w:rPr>
      </w:pPr>
      <w:r w:rsidRPr="008B167F">
        <w:rPr>
          <w:lang w:val="uk-UA"/>
        </w:rPr>
        <w:t>Податкова накладна видається у разі продажу товарів</w:t>
      </w:r>
      <w:r w:rsidR="00FF35E1" w:rsidRPr="008B167F">
        <w:rPr>
          <w:lang w:val="uk-UA"/>
        </w:rPr>
        <w:t xml:space="preserve"> (</w:t>
      </w:r>
      <w:r w:rsidRPr="008B167F">
        <w:rPr>
          <w:lang w:val="uk-UA"/>
        </w:rPr>
        <w:t>робіт, послуг</w:t>
      </w:r>
      <w:r w:rsidR="00FF35E1" w:rsidRPr="008B167F">
        <w:rPr>
          <w:lang w:val="uk-UA"/>
        </w:rPr>
        <w:t xml:space="preserve">) </w:t>
      </w:r>
      <w:r w:rsidRPr="008B167F">
        <w:rPr>
          <w:lang w:val="uk-UA"/>
        </w:rPr>
        <w:t>покупцеві на його вимогу</w:t>
      </w:r>
      <w:r w:rsidR="00FF35E1" w:rsidRPr="008B167F">
        <w:rPr>
          <w:lang w:val="uk-UA"/>
        </w:rPr>
        <w:t xml:space="preserve">. </w:t>
      </w:r>
      <w:r w:rsidRPr="008B167F">
        <w:rPr>
          <w:lang w:val="uk-UA"/>
        </w:rPr>
        <w:t>У будь-якому випадку видається товарний чек або інший розрахунковий чи платіжний документ, що підтверджує передачу товарів</w:t>
      </w:r>
      <w:r w:rsidR="00FF35E1" w:rsidRPr="008B167F">
        <w:rPr>
          <w:lang w:val="uk-UA"/>
        </w:rPr>
        <w:t xml:space="preserve"> (</w:t>
      </w:r>
      <w:r w:rsidRPr="008B167F">
        <w:rPr>
          <w:lang w:val="uk-UA"/>
        </w:rPr>
        <w:t>робіт, послуг</w:t>
      </w:r>
      <w:r w:rsidR="00FF35E1" w:rsidRPr="008B167F">
        <w:rPr>
          <w:lang w:val="uk-UA"/>
        </w:rPr>
        <w:t xml:space="preserve">) </w:t>
      </w:r>
      <w:r w:rsidRPr="008B167F">
        <w:rPr>
          <w:lang w:val="uk-UA"/>
        </w:rPr>
        <w:t>і</w:t>
      </w:r>
      <w:r w:rsidR="00FF35E1" w:rsidRPr="008B167F">
        <w:rPr>
          <w:lang w:val="uk-UA"/>
        </w:rPr>
        <w:t xml:space="preserve"> (</w:t>
      </w:r>
      <w:r w:rsidRPr="008B167F">
        <w:rPr>
          <w:lang w:val="uk-UA"/>
        </w:rPr>
        <w:t>або</w:t>
      </w:r>
      <w:r w:rsidR="00FF35E1" w:rsidRPr="008B167F">
        <w:rPr>
          <w:lang w:val="uk-UA"/>
        </w:rPr>
        <w:t xml:space="preserve">) </w:t>
      </w:r>
      <w:r w:rsidRPr="008B167F">
        <w:rPr>
          <w:lang w:val="uk-UA"/>
        </w:rPr>
        <w:t>прийняття платежу з вказівкою суми податку</w:t>
      </w:r>
      <w:r w:rsidR="00FF35E1" w:rsidRPr="008B167F">
        <w:rPr>
          <w:lang w:val="uk-UA"/>
        </w:rPr>
        <w:t xml:space="preserve">. </w:t>
      </w:r>
      <w:r w:rsidRPr="008B167F">
        <w:rPr>
          <w:lang w:val="uk-UA"/>
        </w:rPr>
        <w:t>У разі порушення продавцем порядку виписки податкової накладної покупець має право звернутися до кінця поточного податкового періоду з відповідною заявою до податкової інспекції за своїм місцезнаходженням</w:t>
      </w:r>
      <w:r w:rsidR="00FF35E1" w:rsidRPr="008B167F">
        <w:rPr>
          <w:lang w:val="uk-UA"/>
        </w:rPr>
        <w:t xml:space="preserve">. </w:t>
      </w:r>
      <w:r w:rsidRPr="008B167F">
        <w:rPr>
          <w:lang w:val="uk-UA"/>
        </w:rPr>
        <w:t>До заяви додаються копії товарних чеків або інших розрахункових документів, що засвідчують придбання товарів</w:t>
      </w:r>
      <w:r w:rsidR="00FF35E1" w:rsidRPr="008B167F">
        <w:rPr>
          <w:lang w:val="uk-UA"/>
        </w:rPr>
        <w:t xml:space="preserve"> (</w:t>
      </w:r>
      <w:r w:rsidRPr="008B167F">
        <w:rPr>
          <w:lang w:val="uk-UA"/>
        </w:rPr>
        <w:t>робіт, послуг</w:t>
      </w:r>
      <w:r w:rsidR="00FF35E1" w:rsidRPr="008B167F">
        <w:rPr>
          <w:lang w:val="uk-UA"/>
        </w:rPr>
        <w:t xml:space="preserve">). </w:t>
      </w:r>
      <w:r w:rsidRPr="008B167F">
        <w:rPr>
          <w:lang w:val="uk-UA"/>
        </w:rPr>
        <w:t>Вчасно подана заява є підставою для включення до податкового кредиту суми податку на додану вартість, сплачену в зв'язку з придбанням цих товарів</w:t>
      </w:r>
      <w:r w:rsidR="00FF35E1" w:rsidRPr="008B167F">
        <w:rPr>
          <w:lang w:val="uk-UA"/>
        </w:rPr>
        <w:t xml:space="preserve">. </w:t>
      </w:r>
      <w:r w:rsidRPr="008B167F">
        <w:rPr>
          <w:lang w:val="uk-UA"/>
        </w:rPr>
        <w:t>У разі продажу товарів</w:t>
      </w:r>
      <w:r w:rsidR="00FF35E1" w:rsidRPr="008B167F">
        <w:rPr>
          <w:lang w:val="uk-UA"/>
        </w:rPr>
        <w:t xml:space="preserve"> (</w:t>
      </w:r>
      <w:r w:rsidRPr="008B167F">
        <w:rPr>
          <w:lang w:val="uk-UA"/>
        </w:rPr>
        <w:t>робіт, послуг</w:t>
      </w:r>
      <w:r w:rsidR="00FF35E1" w:rsidRPr="008B167F">
        <w:rPr>
          <w:lang w:val="uk-UA"/>
        </w:rPr>
        <w:t xml:space="preserve">) </w:t>
      </w:r>
      <w:r w:rsidRPr="008B167F">
        <w:rPr>
          <w:lang w:val="uk-UA"/>
        </w:rPr>
        <w:t>покупцеві</w:t>
      </w:r>
      <w:r w:rsidR="00FF35E1" w:rsidRPr="008B167F">
        <w:rPr>
          <w:lang w:val="uk-UA"/>
        </w:rPr>
        <w:t xml:space="preserve"> (</w:t>
      </w:r>
      <w:r w:rsidRPr="008B167F">
        <w:rPr>
          <w:lang w:val="uk-UA"/>
        </w:rPr>
        <w:t>не зареєстрованому як платник податку на додану вартість</w:t>
      </w:r>
      <w:r w:rsidR="00FF35E1" w:rsidRPr="008B167F">
        <w:rPr>
          <w:lang w:val="uk-UA"/>
        </w:rPr>
        <w:t>),</w:t>
      </w:r>
      <w:r w:rsidRPr="008B167F">
        <w:rPr>
          <w:lang w:val="uk-UA"/>
        </w:rPr>
        <w:t xml:space="preserve"> включаючи постачання на експорт, продавець складає податко</w:t>
      </w:r>
      <w:r w:rsidR="007D7C62" w:rsidRPr="008B167F">
        <w:rPr>
          <w:lang w:val="uk-UA"/>
        </w:rPr>
        <w:t>ву накладну в двох примірниках</w:t>
      </w:r>
      <w:r w:rsidR="00FF35E1" w:rsidRPr="008B167F">
        <w:rPr>
          <w:lang w:val="uk-UA"/>
        </w:rPr>
        <w:t xml:space="preserve"> [</w:t>
      </w:r>
      <w:r w:rsidR="007D7C62" w:rsidRPr="008B167F">
        <w:rPr>
          <w:lang w:val="uk-UA"/>
        </w:rPr>
        <w:t>22</w:t>
      </w:r>
      <w:r w:rsidR="00FF35E1" w:rsidRPr="008B167F">
        <w:rPr>
          <w:lang w:val="uk-UA"/>
        </w:rPr>
        <w:t>].</w:t>
      </w:r>
    </w:p>
    <w:p w:rsidR="00FF35E1" w:rsidRPr="008B167F" w:rsidRDefault="00801AAB" w:rsidP="00FF35E1">
      <w:pPr>
        <w:ind w:firstLine="709"/>
        <w:rPr>
          <w:lang w:val="uk-UA"/>
        </w:rPr>
      </w:pPr>
      <w:r w:rsidRPr="008B167F">
        <w:rPr>
          <w:lang w:val="uk-UA"/>
        </w:rPr>
        <w:t>Для операцій, оподатковуваних або звільнених від оподаткування, складають окремі податкові накладні, тобто при одночасному продажі одному покупцеві, як оподатковуваних товарів</w:t>
      </w:r>
      <w:r w:rsidR="00FF35E1" w:rsidRPr="008B167F">
        <w:rPr>
          <w:lang w:val="uk-UA"/>
        </w:rPr>
        <w:t xml:space="preserve"> (</w:t>
      </w:r>
      <w:r w:rsidRPr="008B167F">
        <w:rPr>
          <w:lang w:val="uk-UA"/>
        </w:rPr>
        <w:t>робіт, послуг</w:t>
      </w:r>
      <w:r w:rsidR="00FF35E1" w:rsidRPr="008B167F">
        <w:rPr>
          <w:lang w:val="uk-UA"/>
        </w:rPr>
        <w:t>),</w:t>
      </w:r>
      <w:r w:rsidRPr="008B167F">
        <w:rPr>
          <w:lang w:val="uk-UA"/>
        </w:rPr>
        <w:t xml:space="preserve"> так і звільнених від оподаткування, продавець складає окремі податкові накладні</w:t>
      </w:r>
      <w:r w:rsidR="00FF35E1" w:rsidRPr="008B167F">
        <w:rPr>
          <w:lang w:val="uk-UA"/>
        </w:rPr>
        <w:t>.</w:t>
      </w:r>
    </w:p>
    <w:p w:rsidR="00FF35E1" w:rsidRPr="008B167F" w:rsidRDefault="00801AAB" w:rsidP="00FF35E1">
      <w:pPr>
        <w:ind w:firstLine="709"/>
        <w:rPr>
          <w:lang w:val="uk-UA"/>
        </w:rPr>
      </w:pPr>
      <w:r w:rsidRPr="008B167F">
        <w:rPr>
          <w:lang w:val="uk-UA"/>
        </w:rPr>
        <w:t>Податкова накладна засвідчується уповноваженою особою і завіряється печаткою, що виготовлена за умови дотримання норм Інструкції</w:t>
      </w:r>
      <w:r w:rsidR="00FF35E1" w:rsidRPr="008B167F">
        <w:rPr>
          <w:lang w:val="uk-UA"/>
        </w:rPr>
        <w:t>.</w:t>
      </w:r>
    </w:p>
    <w:p w:rsidR="00FF35E1" w:rsidRPr="008B167F" w:rsidRDefault="00801AAB" w:rsidP="00FF35E1">
      <w:pPr>
        <w:ind w:firstLine="709"/>
        <w:rPr>
          <w:lang w:val="uk-UA"/>
        </w:rPr>
      </w:pPr>
      <w:r w:rsidRPr="008B167F">
        <w:rPr>
          <w:lang w:val="uk-UA"/>
        </w:rPr>
        <w:t>Книга обліку придбання</w:t>
      </w:r>
      <w:r w:rsidR="00FF35E1" w:rsidRPr="008B167F">
        <w:rPr>
          <w:lang w:val="uk-UA"/>
        </w:rPr>
        <w:t xml:space="preserve"> - </w:t>
      </w:r>
      <w:r w:rsidRPr="008B167F">
        <w:rPr>
          <w:lang w:val="uk-UA"/>
        </w:rPr>
        <w:t>це книга, яку ведуть особи, зареєстровані як платники податку на додану вартість</w:t>
      </w:r>
      <w:r w:rsidR="00FF35E1" w:rsidRPr="008B167F">
        <w:rPr>
          <w:lang w:val="uk-UA"/>
        </w:rPr>
        <w:t xml:space="preserve">. </w:t>
      </w:r>
      <w:r w:rsidRPr="008B167F">
        <w:rPr>
          <w:lang w:val="uk-UA"/>
        </w:rPr>
        <w:t>Якщо філії та інші структурні підрозділи платника податку не мають розрахункового рахунку, але при цьому самостійно здійснюють продаж товарів</w:t>
      </w:r>
      <w:r w:rsidR="00FF35E1" w:rsidRPr="008B167F">
        <w:rPr>
          <w:lang w:val="uk-UA"/>
        </w:rPr>
        <w:t xml:space="preserve"> (</w:t>
      </w:r>
      <w:r w:rsidRPr="008B167F">
        <w:rPr>
          <w:lang w:val="uk-UA"/>
        </w:rPr>
        <w:t>робіт, послуг</w:t>
      </w:r>
      <w:r w:rsidR="00FF35E1" w:rsidRPr="008B167F">
        <w:rPr>
          <w:lang w:val="uk-UA"/>
        </w:rPr>
        <w:t xml:space="preserve">) </w:t>
      </w:r>
      <w:r w:rsidRPr="008B167F">
        <w:rPr>
          <w:lang w:val="uk-UA"/>
        </w:rPr>
        <w:t>і розрахунки з постачальниками і споживачами, то зареєстрований платник податку, до складу якого входять такі філії, може надати філії або структурному підрозділу право ведення книги обліку придбання</w:t>
      </w:r>
      <w:r w:rsidR="00FF35E1" w:rsidRPr="008B167F">
        <w:rPr>
          <w:lang w:val="uk-UA"/>
        </w:rPr>
        <w:t>.</w:t>
      </w:r>
    </w:p>
    <w:p w:rsidR="00FF35E1" w:rsidRPr="008B167F" w:rsidRDefault="00801AAB" w:rsidP="00FF35E1">
      <w:pPr>
        <w:ind w:firstLine="709"/>
        <w:rPr>
          <w:lang w:val="uk-UA"/>
        </w:rPr>
      </w:pPr>
      <w:r w:rsidRPr="008B167F">
        <w:rPr>
          <w:lang w:val="uk-UA"/>
        </w:rPr>
        <w:t>Облік придбаних товарів</w:t>
      </w:r>
      <w:r w:rsidR="00FF35E1" w:rsidRPr="008B167F">
        <w:rPr>
          <w:lang w:val="uk-UA"/>
        </w:rPr>
        <w:t xml:space="preserve"> (</w:t>
      </w:r>
      <w:r w:rsidRPr="008B167F">
        <w:rPr>
          <w:lang w:val="uk-UA"/>
        </w:rPr>
        <w:t>робіт, послуг</w:t>
      </w:r>
      <w:r w:rsidR="00FF35E1" w:rsidRPr="008B167F">
        <w:rPr>
          <w:lang w:val="uk-UA"/>
        </w:rPr>
        <w:t xml:space="preserve">) </w:t>
      </w:r>
      <w:r w:rsidRPr="008B167F">
        <w:rPr>
          <w:lang w:val="uk-UA"/>
        </w:rPr>
        <w:t>на митній території України у осіб, що не зареєстровані як платники податку на додану вартість, ведеться на підставі товарного чека або іншого розрахункового або платіжного документа, що затверджує передачу товарів</w:t>
      </w:r>
      <w:r w:rsidR="00FF35E1" w:rsidRPr="008B167F">
        <w:rPr>
          <w:lang w:val="uk-UA"/>
        </w:rPr>
        <w:t xml:space="preserve"> (</w:t>
      </w:r>
      <w:r w:rsidRPr="008B167F">
        <w:rPr>
          <w:lang w:val="uk-UA"/>
        </w:rPr>
        <w:t>робіт, послуг</w:t>
      </w:r>
      <w:r w:rsidR="00FF35E1" w:rsidRPr="008B167F">
        <w:rPr>
          <w:lang w:val="uk-UA"/>
        </w:rPr>
        <w:t xml:space="preserve">) </w:t>
      </w:r>
      <w:r w:rsidRPr="008B167F">
        <w:rPr>
          <w:lang w:val="uk-UA"/>
        </w:rPr>
        <w:t>і проведення розрахунків</w:t>
      </w:r>
      <w:r w:rsidR="00FF35E1" w:rsidRPr="008B167F">
        <w:rPr>
          <w:lang w:val="uk-UA"/>
        </w:rPr>
        <w:t>.</w:t>
      </w:r>
    </w:p>
    <w:p w:rsidR="00FF35E1" w:rsidRPr="008B167F" w:rsidRDefault="00801AAB" w:rsidP="00FF35E1">
      <w:pPr>
        <w:ind w:firstLine="709"/>
        <w:rPr>
          <w:lang w:val="uk-UA"/>
        </w:rPr>
      </w:pPr>
      <w:r w:rsidRPr="008B167F">
        <w:rPr>
          <w:lang w:val="uk-UA"/>
        </w:rPr>
        <w:t>Книга обліку продажу</w:t>
      </w:r>
      <w:r w:rsidR="00FF35E1" w:rsidRPr="008B167F">
        <w:rPr>
          <w:lang w:val="uk-UA"/>
        </w:rPr>
        <w:t xml:space="preserve"> - </w:t>
      </w:r>
      <w:r w:rsidRPr="008B167F">
        <w:rPr>
          <w:lang w:val="uk-UA"/>
        </w:rPr>
        <w:t>це книга, яку ведуть особи, зареєстровані як платники податку на додану вартість</w:t>
      </w:r>
      <w:r w:rsidR="00FF35E1" w:rsidRPr="008B167F">
        <w:rPr>
          <w:lang w:val="uk-UA"/>
        </w:rPr>
        <w:t xml:space="preserve">. </w:t>
      </w:r>
      <w:r w:rsidRPr="008B167F">
        <w:rPr>
          <w:lang w:val="uk-UA"/>
        </w:rPr>
        <w:t>У книзі обліку продажу товарів</w:t>
      </w:r>
      <w:r w:rsidR="00FF35E1" w:rsidRPr="008B167F">
        <w:rPr>
          <w:lang w:val="uk-UA"/>
        </w:rPr>
        <w:t xml:space="preserve"> (</w:t>
      </w:r>
      <w:r w:rsidRPr="008B167F">
        <w:rPr>
          <w:lang w:val="uk-UA"/>
        </w:rPr>
        <w:t>робіт, послуг</w:t>
      </w:r>
      <w:r w:rsidR="00FF35E1" w:rsidRPr="008B167F">
        <w:rPr>
          <w:lang w:val="uk-UA"/>
        </w:rPr>
        <w:t xml:space="preserve">) </w:t>
      </w:r>
      <w:r w:rsidRPr="008B167F">
        <w:rPr>
          <w:lang w:val="uk-UA"/>
        </w:rPr>
        <w:t>окремо обліковуються операції, які пов'язані з продажем товарів</w:t>
      </w:r>
      <w:r w:rsidR="00FF35E1" w:rsidRPr="008B167F">
        <w:rPr>
          <w:lang w:val="uk-UA"/>
        </w:rPr>
        <w:t xml:space="preserve"> (</w:t>
      </w:r>
      <w:r w:rsidRPr="008B167F">
        <w:rPr>
          <w:lang w:val="uk-UA"/>
        </w:rPr>
        <w:t>робіт, послуг</w:t>
      </w:r>
      <w:r w:rsidR="00FF35E1" w:rsidRPr="008B167F">
        <w:rPr>
          <w:lang w:val="uk-UA"/>
        </w:rPr>
        <w:t>),</w:t>
      </w:r>
      <w:r w:rsidRPr="008B167F">
        <w:rPr>
          <w:lang w:val="uk-UA"/>
        </w:rPr>
        <w:t xml:space="preserve"> що обкладаються податком за ставкою 20% чи 0%, звільнених від оподаткування, тих, котрі не є об'єктом оподаткування, як для осіб</w:t>
      </w:r>
      <w:r w:rsidR="00FF35E1" w:rsidRPr="008B167F">
        <w:rPr>
          <w:lang w:val="uk-UA"/>
        </w:rPr>
        <w:t xml:space="preserve"> - </w:t>
      </w:r>
      <w:r w:rsidRPr="008B167F">
        <w:rPr>
          <w:lang w:val="uk-UA"/>
        </w:rPr>
        <w:t>платників податку на додану вартість, так і тих осіб, що не зареєстровані як платники податку на додану вартість</w:t>
      </w:r>
      <w:r w:rsidR="00FF35E1" w:rsidRPr="008B167F">
        <w:rPr>
          <w:lang w:val="uk-UA"/>
        </w:rPr>
        <w:t>.</w:t>
      </w:r>
    </w:p>
    <w:p w:rsidR="00FF35E1" w:rsidRPr="008B167F" w:rsidRDefault="00801AAB" w:rsidP="00FF35E1">
      <w:pPr>
        <w:ind w:firstLine="709"/>
        <w:rPr>
          <w:lang w:val="uk-UA"/>
        </w:rPr>
      </w:pPr>
      <w:r w:rsidRPr="008B167F">
        <w:rPr>
          <w:lang w:val="uk-UA"/>
        </w:rPr>
        <w:t>Книга обліку продажу товарів</w:t>
      </w:r>
      <w:r w:rsidR="00FF35E1" w:rsidRPr="008B167F">
        <w:rPr>
          <w:lang w:val="uk-UA"/>
        </w:rPr>
        <w:t xml:space="preserve"> (</w:t>
      </w:r>
      <w:r w:rsidRPr="008B167F">
        <w:rPr>
          <w:lang w:val="uk-UA"/>
        </w:rPr>
        <w:t>робіт, послуг</w:t>
      </w:r>
      <w:r w:rsidR="00FF35E1" w:rsidRPr="008B167F">
        <w:rPr>
          <w:lang w:val="uk-UA"/>
        </w:rPr>
        <w:t xml:space="preserve">) </w:t>
      </w:r>
      <w:r w:rsidRPr="008B167F">
        <w:rPr>
          <w:lang w:val="uk-UA"/>
        </w:rPr>
        <w:t>містить порядок обліку операцій з продажу і визначає основу для можливості віднесення до податкових зобов'язань сум податку на додану вартість, нарахованих у складі ціни покупцю в звітному періоді у зв'язку з продажем товарів</w:t>
      </w:r>
      <w:r w:rsidR="00FF35E1" w:rsidRPr="008B167F">
        <w:rPr>
          <w:lang w:val="uk-UA"/>
        </w:rPr>
        <w:t xml:space="preserve"> (</w:t>
      </w:r>
      <w:r w:rsidRPr="008B167F">
        <w:rPr>
          <w:lang w:val="uk-UA"/>
        </w:rPr>
        <w:t>робіт, послуг</w:t>
      </w:r>
      <w:r w:rsidR="00FF35E1" w:rsidRPr="008B167F">
        <w:rPr>
          <w:lang w:val="uk-UA"/>
        </w:rPr>
        <w:t xml:space="preserve">) </w:t>
      </w:r>
      <w:r w:rsidRPr="008B167F">
        <w:rPr>
          <w:lang w:val="uk-UA"/>
        </w:rPr>
        <w:t>як власного виробництва, так і придб</w:t>
      </w:r>
      <w:r w:rsidR="007D7C62" w:rsidRPr="008B167F">
        <w:rPr>
          <w:lang w:val="uk-UA"/>
        </w:rPr>
        <w:t>аних для їх подальшого продажу</w:t>
      </w:r>
      <w:r w:rsidR="00FF35E1" w:rsidRPr="008B167F">
        <w:rPr>
          <w:lang w:val="uk-UA"/>
        </w:rPr>
        <w:t xml:space="preserve"> [</w:t>
      </w:r>
      <w:r w:rsidR="007D7C62" w:rsidRPr="008B167F">
        <w:rPr>
          <w:lang w:val="uk-UA"/>
        </w:rPr>
        <w:t>10</w:t>
      </w:r>
      <w:r w:rsidR="00FF35E1" w:rsidRPr="008B167F">
        <w:rPr>
          <w:lang w:val="uk-UA"/>
        </w:rPr>
        <w:t>].</w:t>
      </w:r>
    </w:p>
    <w:p w:rsidR="00FF35E1" w:rsidRPr="008B167F" w:rsidRDefault="00801AAB" w:rsidP="00FF35E1">
      <w:pPr>
        <w:ind w:firstLine="709"/>
        <w:rPr>
          <w:lang w:val="uk-UA"/>
        </w:rPr>
      </w:pPr>
      <w:r w:rsidRPr="008B167F">
        <w:rPr>
          <w:lang w:val="uk-UA"/>
        </w:rPr>
        <w:t>Податковий кредит</w:t>
      </w:r>
      <w:r w:rsidR="00FF35E1" w:rsidRPr="008B167F">
        <w:rPr>
          <w:lang w:val="uk-UA"/>
        </w:rPr>
        <w:t xml:space="preserve"> - </w:t>
      </w:r>
      <w:r w:rsidRPr="008B167F">
        <w:rPr>
          <w:lang w:val="uk-UA"/>
        </w:rPr>
        <w:t>це сума, на яку платник податку має право зменшити податкове зобов'язання звітного періоду</w:t>
      </w:r>
      <w:r w:rsidR="00FF35E1" w:rsidRPr="008B167F">
        <w:rPr>
          <w:lang w:val="uk-UA"/>
        </w:rPr>
        <w:t xml:space="preserve">. </w:t>
      </w:r>
      <w:r w:rsidRPr="008B167F">
        <w:rPr>
          <w:lang w:val="uk-UA"/>
        </w:rPr>
        <w:t>Податковий кредит звітного періоду складається із сум податків, сплачених</w:t>
      </w:r>
      <w:r w:rsidR="00FF35E1" w:rsidRPr="008B167F">
        <w:rPr>
          <w:lang w:val="uk-UA"/>
        </w:rPr>
        <w:t xml:space="preserve"> (</w:t>
      </w:r>
      <w:r w:rsidRPr="008B167F">
        <w:rPr>
          <w:lang w:val="uk-UA"/>
        </w:rPr>
        <w:t>нарахованих</w:t>
      </w:r>
      <w:r w:rsidR="00FF35E1" w:rsidRPr="008B167F">
        <w:rPr>
          <w:lang w:val="uk-UA"/>
        </w:rPr>
        <w:t xml:space="preserve">) </w:t>
      </w:r>
      <w:r w:rsidRPr="008B167F">
        <w:rPr>
          <w:lang w:val="uk-UA"/>
        </w:rPr>
        <w:t>платником податку в звітному періоді у зв'язку з придбанням товарів</w:t>
      </w:r>
      <w:r w:rsidR="00FF35E1" w:rsidRPr="008B167F">
        <w:rPr>
          <w:lang w:val="uk-UA"/>
        </w:rPr>
        <w:t xml:space="preserve"> (</w:t>
      </w:r>
      <w:r w:rsidRPr="008B167F">
        <w:rPr>
          <w:lang w:val="uk-UA"/>
        </w:rPr>
        <w:t>робіт, послуг</w:t>
      </w:r>
      <w:r w:rsidR="00FF35E1" w:rsidRPr="008B167F">
        <w:rPr>
          <w:lang w:val="uk-UA"/>
        </w:rPr>
        <w:t>),</w:t>
      </w:r>
      <w:r w:rsidRPr="008B167F">
        <w:rPr>
          <w:lang w:val="uk-UA"/>
        </w:rPr>
        <w:t xml:space="preserve"> вартість яких включається до складу валових витрат та основних фондів або нематеріальних активів, що підлягають амортизації</w:t>
      </w:r>
      <w:r w:rsidR="00FF35E1" w:rsidRPr="008B167F">
        <w:rPr>
          <w:lang w:val="uk-UA"/>
        </w:rPr>
        <w:t xml:space="preserve">. </w:t>
      </w:r>
      <w:r w:rsidRPr="008B167F">
        <w:rPr>
          <w:lang w:val="uk-UA"/>
        </w:rPr>
        <w:t>Право на податковий кредит має платник податку, у якого виникає податковий обов'язок</w:t>
      </w:r>
      <w:r w:rsidR="00FF35E1" w:rsidRPr="008B167F">
        <w:rPr>
          <w:lang w:val="uk-UA"/>
        </w:rPr>
        <w:t>.</w:t>
      </w:r>
    </w:p>
    <w:p w:rsidR="00FF35E1" w:rsidRPr="008B167F" w:rsidRDefault="00801AAB" w:rsidP="00FF35E1">
      <w:pPr>
        <w:ind w:firstLine="709"/>
        <w:rPr>
          <w:lang w:val="uk-UA"/>
        </w:rPr>
      </w:pPr>
      <w:r w:rsidRPr="008B167F">
        <w:rPr>
          <w:lang w:val="uk-UA"/>
        </w:rPr>
        <w:t>Не дозволяється включення до податкового кредиту будь-яких витрат зі сплати податку, не підтверджених податковими або митними деклараціями</w:t>
      </w:r>
      <w:r w:rsidR="00FF35E1" w:rsidRPr="008B167F">
        <w:rPr>
          <w:lang w:val="uk-UA"/>
        </w:rPr>
        <w:t xml:space="preserve">. </w:t>
      </w:r>
      <w:r w:rsidRPr="008B167F">
        <w:rPr>
          <w:lang w:val="uk-UA"/>
        </w:rPr>
        <w:t>При імпорті робіт</w:t>
      </w:r>
      <w:r w:rsidR="00FF35E1" w:rsidRPr="008B167F">
        <w:rPr>
          <w:lang w:val="uk-UA"/>
        </w:rPr>
        <w:t xml:space="preserve"> (</w:t>
      </w:r>
      <w:r w:rsidRPr="008B167F">
        <w:rPr>
          <w:lang w:val="uk-UA"/>
        </w:rPr>
        <w:t>послуг</w:t>
      </w:r>
      <w:r w:rsidR="00FF35E1" w:rsidRPr="008B167F">
        <w:rPr>
          <w:lang w:val="uk-UA"/>
        </w:rPr>
        <w:t xml:space="preserve">) </w:t>
      </w:r>
      <w:r w:rsidRPr="008B167F">
        <w:rPr>
          <w:lang w:val="uk-UA"/>
        </w:rPr>
        <w:t>підтверджуючим документом є акт прийняття робіт</w:t>
      </w:r>
      <w:r w:rsidR="00FF35E1" w:rsidRPr="008B167F">
        <w:rPr>
          <w:lang w:val="uk-UA"/>
        </w:rPr>
        <w:t xml:space="preserve"> (</w:t>
      </w:r>
      <w:r w:rsidRPr="008B167F">
        <w:rPr>
          <w:lang w:val="uk-UA"/>
        </w:rPr>
        <w:t>послуг</w:t>
      </w:r>
      <w:r w:rsidR="00FF35E1" w:rsidRPr="008B167F">
        <w:rPr>
          <w:lang w:val="uk-UA"/>
        </w:rPr>
        <w:t xml:space="preserve">) </w:t>
      </w:r>
      <w:r w:rsidRPr="008B167F">
        <w:rPr>
          <w:lang w:val="uk-UA"/>
        </w:rPr>
        <w:t>або банківський документ, що засвідчує перерахування коштів в оплату вартості таких робіт</w:t>
      </w:r>
      <w:r w:rsidR="00FF35E1" w:rsidRPr="008B167F">
        <w:rPr>
          <w:lang w:val="uk-UA"/>
        </w:rPr>
        <w:t xml:space="preserve"> (</w:t>
      </w:r>
      <w:r w:rsidRPr="008B167F">
        <w:rPr>
          <w:lang w:val="uk-UA"/>
        </w:rPr>
        <w:t>послуг</w:t>
      </w:r>
      <w:r w:rsidR="00FF35E1" w:rsidRPr="008B167F">
        <w:rPr>
          <w:lang w:val="uk-UA"/>
        </w:rPr>
        <w:t xml:space="preserve">). </w:t>
      </w:r>
      <w:r w:rsidRPr="008B167F">
        <w:rPr>
          <w:lang w:val="uk-UA"/>
        </w:rPr>
        <w:t>Підставою для включення до податкового кредиту сум, сплачених при імпорті робіт і послуг, є наявність акта виконаних робіт</w:t>
      </w:r>
      <w:r w:rsidR="00FF35E1" w:rsidRPr="008B167F">
        <w:rPr>
          <w:lang w:val="uk-UA"/>
        </w:rPr>
        <w:t xml:space="preserve"> (</w:t>
      </w:r>
      <w:r w:rsidRPr="008B167F">
        <w:rPr>
          <w:lang w:val="uk-UA"/>
        </w:rPr>
        <w:t>наданих послуг</w:t>
      </w:r>
      <w:r w:rsidR="00FF35E1" w:rsidRPr="008B167F">
        <w:rPr>
          <w:lang w:val="uk-UA"/>
        </w:rPr>
        <w:t xml:space="preserve">) </w:t>
      </w:r>
      <w:r w:rsidRPr="008B167F">
        <w:rPr>
          <w:lang w:val="uk-UA"/>
        </w:rPr>
        <w:t>або банківських документів, що підтверджують перерахування коштів в оплату таких робіт</w:t>
      </w:r>
      <w:r w:rsidR="00FF35E1" w:rsidRPr="008B167F">
        <w:rPr>
          <w:lang w:val="uk-UA"/>
        </w:rPr>
        <w:t xml:space="preserve"> (</w:t>
      </w:r>
      <w:r w:rsidRPr="008B167F">
        <w:rPr>
          <w:lang w:val="uk-UA"/>
        </w:rPr>
        <w:t>послуг</w:t>
      </w:r>
      <w:r w:rsidR="00FF35E1" w:rsidRPr="008B167F">
        <w:rPr>
          <w:lang w:val="uk-UA"/>
        </w:rPr>
        <w:t>).</w:t>
      </w:r>
    </w:p>
    <w:p w:rsidR="00FF35E1" w:rsidRPr="008B167F" w:rsidRDefault="00801AAB" w:rsidP="00FF35E1">
      <w:pPr>
        <w:ind w:firstLine="709"/>
        <w:rPr>
          <w:lang w:val="uk-UA"/>
        </w:rPr>
      </w:pPr>
      <w:r w:rsidRPr="008B167F">
        <w:rPr>
          <w:lang w:val="uk-UA"/>
        </w:rPr>
        <w:t>Датою виникнення права на податковий кредит вважається</w:t>
      </w:r>
      <w:r w:rsidR="00FF35E1" w:rsidRPr="008B167F">
        <w:rPr>
          <w:lang w:val="uk-UA"/>
        </w:rPr>
        <w:t>:</w:t>
      </w:r>
    </w:p>
    <w:p w:rsidR="00FF35E1" w:rsidRPr="008B167F" w:rsidRDefault="00801AAB" w:rsidP="00FF35E1">
      <w:pPr>
        <w:ind w:firstLine="709"/>
        <w:rPr>
          <w:lang w:val="uk-UA"/>
        </w:rPr>
      </w:pPr>
      <w:r w:rsidRPr="008B167F">
        <w:rPr>
          <w:lang w:val="uk-UA"/>
        </w:rPr>
        <w:t>1</w:t>
      </w:r>
      <w:r w:rsidR="00FF35E1" w:rsidRPr="008B167F">
        <w:rPr>
          <w:lang w:val="uk-UA"/>
        </w:rPr>
        <w:t xml:space="preserve">) </w:t>
      </w:r>
      <w:r w:rsidRPr="008B167F">
        <w:rPr>
          <w:lang w:val="uk-UA"/>
        </w:rPr>
        <w:t>дата першої з подій</w:t>
      </w:r>
      <w:r w:rsidR="00FF35E1" w:rsidRPr="008B167F">
        <w:rPr>
          <w:lang w:val="uk-UA"/>
        </w:rPr>
        <w:t xml:space="preserve">: - </w:t>
      </w:r>
      <w:r w:rsidRPr="008B167F">
        <w:rPr>
          <w:lang w:val="uk-UA"/>
        </w:rPr>
        <w:t>дата списання коштів з банківського рахунка платника податку в оплату товарів</w:t>
      </w:r>
      <w:r w:rsidR="00FF35E1" w:rsidRPr="008B167F">
        <w:rPr>
          <w:lang w:val="uk-UA"/>
        </w:rPr>
        <w:t xml:space="preserve"> (</w:t>
      </w:r>
      <w:r w:rsidRPr="008B167F">
        <w:rPr>
          <w:lang w:val="uk-UA"/>
        </w:rPr>
        <w:t>робіт, послуг</w:t>
      </w:r>
      <w:r w:rsidR="00FF35E1" w:rsidRPr="008B167F">
        <w:rPr>
          <w:lang w:val="uk-UA"/>
        </w:rPr>
        <w:t>),</w:t>
      </w:r>
      <w:r w:rsidRPr="008B167F">
        <w:rPr>
          <w:lang w:val="uk-UA"/>
        </w:rPr>
        <w:t xml:space="preserve"> дата виписки відповідного рахунка</w:t>
      </w:r>
      <w:r w:rsidR="00FF35E1" w:rsidRPr="008B167F">
        <w:rPr>
          <w:lang w:val="uk-UA"/>
        </w:rPr>
        <w:t xml:space="preserve"> (</w:t>
      </w:r>
      <w:r w:rsidRPr="008B167F">
        <w:rPr>
          <w:lang w:val="uk-UA"/>
        </w:rPr>
        <w:t>товарного чека</w:t>
      </w:r>
      <w:r w:rsidR="00FF35E1" w:rsidRPr="008B167F">
        <w:rPr>
          <w:lang w:val="uk-UA"/>
        </w:rPr>
        <w:t xml:space="preserve">) - </w:t>
      </w:r>
      <w:r w:rsidRPr="008B167F">
        <w:rPr>
          <w:lang w:val="uk-UA"/>
        </w:rPr>
        <w:t>у разі розрахунків з використанням кредитних, дебетових карток або комерційних чеків</w:t>
      </w:r>
      <w:r w:rsidR="00FF35E1" w:rsidRPr="008B167F">
        <w:rPr>
          <w:lang w:val="uk-UA"/>
        </w:rPr>
        <w:t xml:space="preserve">; - </w:t>
      </w:r>
      <w:r w:rsidRPr="008B167F">
        <w:rPr>
          <w:lang w:val="uk-UA"/>
        </w:rPr>
        <w:t>дата отримання податкової накладної, що засвідчує факт придбання платником податку товарів</w:t>
      </w:r>
      <w:r w:rsidR="00FF35E1" w:rsidRPr="008B167F">
        <w:rPr>
          <w:lang w:val="uk-UA"/>
        </w:rPr>
        <w:t xml:space="preserve"> (</w:t>
      </w:r>
      <w:r w:rsidRPr="008B167F">
        <w:rPr>
          <w:lang w:val="uk-UA"/>
        </w:rPr>
        <w:t>робіт, послуг</w:t>
      </w:r>
      <w:r w:rsidR="00FF35E1" w:rsidRPr="008B167F">
        <w:rPr>
          <w:lang w:val="uk-UA"/>
        </w:rPr>
        <w:t>);</w:t>
      </w:r>
    </w:p>
    <w:p w:rsidR="00FF35E1" w:rsidRPr="008B167F" w:rsidRDefault="00801AAB" w:rsidP="00FF35E1">
      <w:pPr>
        <w:ind w:firstLine="709"/>
        <w:rPr>
          <w:lang w:val="uk-UA"/>
        </w:rPr>
      </w:pPr>
      <w:r w:rsidRPr="008B167F">
        <w:rPr>
          <w:lang w:val="uk-UA"/>
        </w:rPr>
        <w:t>2</w:t>
      </w:r>
      <w:r w:rsidR="00FF35E1" w:rsidRPr="008B167F">
        <w:rPr>
          <w:lang w:val="uk-UA"/>
        </w:rPr>
        <w:t xml:space="preserve">) </w:t>
      </w:r>
      <w:r w:rsidRPr="008B167F">
        <w:rPr>
          <w:lang w:val="uk-UA"/>
        </w:rPr>
        <w:t>для операцій з ввезення</w:t>
      </w:r>
      <w:r w:rsidR="00FF35E1" w:rsidRPr="008B167F">
        <w:rPr>
          <w:lang w:val="uk-UA"/>
        </w:rPr>
        <w:t xml:space="preserve"> (</w:t>
      </w:r>
      <w:r w:rsidRPr="008B167F">
        <w:rPr>
          <w:lang w:val="uk-UA"/>
        </w:rPr>
        <w:t>пересилання</w:t>
      </w:r>
      <w:r w:rsidR="00FF35E1" w:rsidRPr="008B167F">
        <w:rPr>
          <w:lang w:val="uk-UA"/>
        </w:rPr>
        <w:t xml:space="preserve">) </w:t>
      </w:r>
      <w:r w:rsidRPr="008B167F">
        <w:rPr>
          <w:lang w:val="uk-UA"/>
        </w:rPr>
        <w:t>товарів</w:t>
      </w:r>
      <w:r w:rsidR="00FF35E1" w:rsidRPr="008B167F">
        <w:rPr>
          <w:lang w:val="uk-UA"/>
        </w:rPr>
        <w:t xml:space="preserve"> (</w:t>
      </w:r>
      <w:r w:rsidRPr="008B167F">
        <w:rPr>
          <w:lang w:val="uk-UA"/>
        </w:rPr>
        <w:t>робіт, послуг</w:t>
      </w:r>
      <w:r w:rsidR="00FF35E1" w:rsidRPr="008B167F">
        <w:rPr>
          <w:lang w:val="uk-UA"/>
        </w:rPr>
        <w:t xml:space="preserve">) - </w:t>
      </w:r>
      <w:r w:rsidRPr="008B167F">
        <w:rPr>
          <w:lang w:val="uk-UA"/>
        </w:rPr>
        <w:t>дата сплати податку по податкових зобов'язаннях</w:t>
      </w:r>
      <w:r w:rsidR="00FF35E1" w:rsidRPr="008B167F">
        <w:rPr>
          <w:lang w:val="uk-UA"/>
        </w:rPr>
        <w:t>;</w:t>
      </w:r>
    </w:p>
    <w:p w:rsidR="00FF35E1" w:rsidRPr="008B167F" w:rsidRDefault="00801AAB" w:rsidP="00FF35E1">
      <w:pPr>
        <w:ind w:firstLine="709"/>
        <w:rPr>
          <w:lang w:val="uk-UA"/>
        </w:rPr>
      </w:pPr>
      <w:r w:rsidRPr="008B167F">
        <w:rPr>
          <w:lang w:val="uk-UA"/>
        </w:rPr>
        <w:t>3</w:t>
      </w:r>
      <w:r w:rsidR="00FF35E1" w:rsidRPr="008B167F">
        <w:rPr>
          <w:lang w:val="uk-UA"/>
        </w:rPr>
        <w:t xml:space="preserve">) </w:t>
      </w:r>
      <w:r w:rsidRPr="008B167F">
        <w:rPr>
          <w:lang w:val="uk-UA"/>
        </w:rPr>
        <w:t>для бартерних</w:t>
      </w:r>
      <w:r w:rsidR="00FF35E1" w:rsidRPr="008B167F">
        <w:rPr>
          <w:lang w:val="uk-UA"/>
        </w:rPr>
        <w:t xml:space="preserve"> (</w:t>
      </w:r>
      <w:r w:rsidRPr="008B167F">
        <w:rPr>
          <w:lang w:val="uk-UA"/>
        </w:rPr>
        <w:t>товарообмінних</w:t>
      </w:r>
      <w:r w:rsidR="00FF35E1" w:rsidRPr="008B167F">
        <w:rPr>
          <w:lang w:val="uk-UA"/>
        </w:rPr>
        <w:t xml:space="preserve">) </w:t>
      </w:r>
      <w:r w:rsidRPr="008B167F">
        <w:rPr>
          <w:lang w:val="uk-UA"/>
        </w:rPr>
        <w:t>операцій</w:t>
      </w:r>
      <w:r w:rsidR="00FF35E1" w:rsidRPr="008B167F">
        <w:rPr>
          <w:lang w:val="uk-UA"/>
        </w:rPr>
        <w:t xml:space="preserve"> - </w:t>
      </w:r>
      <w:r w:rsidRPr="008B167F">
        <w:rPr>
          <w:lang w:val="uk-UA"/>
        </w:rPr>
        <w:t>дата здійснення заключної</w:t>
      </w:r>
      <w:r w:rsidR="00FF35E1" w:rsidRPr="008B167F">
        <w:rPr>
          <w:lang w:val="uk-UA"/>
        </w:rPr>
        <w:t xml:space="preserve"> (</w:t>
      </w:r>
      <w:r w:rsidRPr="008B167F">
        <w:rPr>
          <w:lang w:val="uk-UA"/>
        </w:rPr>
        <w:t>балансуючої</w:t>
      </w:r>
      <w:r w:rsidR="00FF35E1" w:rsidRPr="008B167F">
        <w:rPr>
          <w:lang w:val="uk-UA"/>
        </w:rPr>
        <w:t xml:space="preserve">) </w:t>
      </w:r>
      <w:r w:rsidRPr="008B167F">
        <w:rPr>
          <w:lang w:val="uk-UA"/>
        </w:rPr>
        <w:t>операції, що відбулася після першої із зазначених подій</w:t>
      </w:r>
      <w:r w:rsidR="00FF35E1" w:rsidRPr="008B167F">
        <w:rPr>
          <w:lang w:val="uk-UA"/>
        </w:rPr>
        <w:t>;</w:t>
      </w:r>
    </w:p>
    <w:p w:rsidR="00FF35E1" w:rsidRPr="008B167F" w:rsidRDefault="00801AAB" w:rsidP="00FF35E1">
      <w:pPr>
        <w:ind w:firstLine="709"/>
        <w:rPr>
          <w:lang w:val="uk-UA"/>
        </w:rPr>
      </w:pPr>
      <w:r w:rsidRPr="008B167F">
        <w:rPr>
          <w:lang w:val="uk-UA"/>
        </w:rPr>
        <w:t>4</w:t>
      </w:r>
      <w:r w:rsidR="00FF35E1" w:rsidRPr="008B167F">
        <w:rPr>
          <w:lang w:val="uk-UA"/>
        </w:rPr>
        <w:t xml:space="preserve">) </w:t>
      </w:r>
      <w:r w:rsidRPr="008B167F">
        <w:rPr>
          <w:lang w:val="uk-UA"/>
        </w:rPr>
        <w:t>датою виникнення права замовника на податковий кредит з контрактів, визначених довгостроковими відповідно до Закону України</w:t>
      </w:r>
      <w:r w:rsidR="00FF35E1" w:rsidRPr="008B167F">
        <w:rPr>
          <w:lang w:val="uk-UA"/>
        </w:rPr>
        <w:t xml:space="preserve"> "</w:t>
      </w:r>
      <w:r w:rsidRPr="008B167F">
        <w:rPr>
          <w:lang w:val="uk-UA"/>
        </w:rPr>
        <w:t>Про оподаткування прибутку підприємств</w:t>
      </w:r>
      <w:r w:rsidR="00FF35E1" w:rsidRPr="008B167F">
        <w:rPr>
          <w:lang w:val="uk-UA"/>
        </w:rPr>
        <w:t>"</w:t>
      </w:r>
      <w:r w:rsidRPr="008B167F">
        <w:rPr>
          <w:lang w:val="uk-UA"/>
        </w:rPr>
        <w:t>,</w:t>
      </w:r>
      <w:r w:rsidR="00AD50B5">
        <w:rPr>
          <w:lang w:val="uk-UA"/>
        </w:rPr>
        <w:t xml:space="preserve"> </w:t>
      </w:r>
      <w:r w:rsidRPr="008B167F">
        <w:rPr>
          <w:lang w:val="uk-UA"/>
        </w:rPr>
        <w:t>є дата збільшення валових витрат замовника довгострокового контракту</w:t>
      </w:r>
      <w:r w:rsidR="00FF35E1" w:rsidRPr="008B167F">
        <w:rPr>
          <w:lang w:val="uk-UA"/>
        </w:rPr>
        <w:t>. (</w:t>
      </w:r>
      <w:r w:rsidRPr="008B167F">
        <w:rPr>
          <w:lang w:val="uk-UA"/>
        </w:rPr>
        <w:t>Слід зазначити, що за товарами</w:t>
      </w:r>
      <w:r w:rsidR="00FF35E1" w:rsidRPr="008B167F">
        <w:rPr>
          <w:lang w:val="uk-UA"/>
        </w:rPr>
        <w:t xml:space="preserve"> (</w:t>
      </w:r>
      <w:r w:rsidRPr="008B167F">
        <w:rPr>
          <w:lang w:val="uk-UA"/>
        </w:rPr>
        <w:t>роботами, послугами</w:t>
      </w:r>
      <w:r w:rsidR="00FF35E1" w:rsidRPr="008B167F">
        <w:rPr>
          <w:lang w:val="uk-UA"/>
        </w:rPr>
        <w:t xml:space="preserve">) </w:t>
      </w:r>
      <w:r w:rsidRPr="008B167F">
        <w:rPr>
          <w:lang w:val="uk-UA"/>
        </w:rPr>
        <w:t>з офшорних зон податковий кредит по податку на додану вартість визначається у повному обсязі</w:t>
      </w:r>
      <w:r w:rsidR="00FF35E1" w:rsidRPr="008B167F">
        <w:rPr>
          <w:lang w:val="uk-UA"/>
        </w:rPr>
        <w:t>) [</w:t>
      </w:r>
      <w:r w:rsidR="007D7C62" w:rsidRPr="008B167F">
        <w:rPr>
          <w:lang w:val="uk-UA"/>
        </w:rPr>
        <w:t>30</w:t>
      </w:r>
      <w:r w:rsidR="00FF35E1" w:rsidRPr="008B167F">
        <w:rPr>
          <w:lang w:val="uk-UA"/>
        </w:rPr>
        <w:t>].</w:t>
      </w:r>
    </w:p>
    <w:p w:rsidR="00FF35E1" w:rsidRPr="008B167F" w:rsidRDefault="00801AAB" w:rsidP="00FF35E1">
      <w:pPr>
        <w:ind w:firstLine="709"/>
        <w:rPr>
          <w:lang w:val="uk-UA"/>
        </w:rPr>
      </w:pPr>
      <w:r w:rsidRPr="008B167F">
        <w:rPr>
          <w:lang w:val="uk-UA"/>
        </w:rPr>
        <w:t>Податкова декларація</w:t>
      </w:r>
      <w:r w:rsidR="00FF35E1" w:rsidRPr="008B167F">
        <w:rPr>
          <w:lang w:val="uk-UA"/>
        </w:rPr>
        <w:t xml:space="preserve"> - </w:t>
      </w:r>
      <w:r w:rsidRPr="008B167F">
        <w:rPr>
          <w:lang w:val="uk-UA"/>
        </w:rPr>
        <w:t>це документ, який подає платник податку до контролюючого органу в терміни і за формою, встановленими законодавством, на підставі якого здійснюється нарахування або сплата податку, збору</w:t>
      </w:r>
      <w:r w:rsidR="00FF35E1" w:rsidRPr="008B167F">
        <w:rPr>
          <w:lang w:val="uk-UA"/>
        </w:rPr>
        <w:t xml:space="preserve"> (</w:t>
      </w:r>
      <w:r w:rsidRPr="008B167F">
        <w:rPr>
          <w:lang w:val="uk-UA"/>
        </w:rPr>
        <w:t>обов'язкового платежу</w:t>
      </w:r>
      <w:r w:rsidR="00FF35E1" w:rsidRPr="008B167F">
        <w:rPr>
          <w:lang w:val="uk-UA"/>
        </w:rPr>
        <w:t xml:space="preserve">). </w:t>
      </w:r>
      <w:r w:rsidRPr="008B167F">
        <w:rPr>
          <w:lang w:val="uk-UA"/>
        </w:rPr>
        <w:t>Податкові декларації приймає контролюючий орган без попередньої перевірки зазначених у них показників</w:t>
      </w:r>
      <w:r w:rsidR="00FF35E1" w:rsidRPr="008B167F">
        <w:rPr>
          <w:lang w:val="uk-UA"/>
        </w:rPr>
        <w:t xml:space="preserve">. </w:t>
      </w:r>
      <w:r w:rsidRPr="008B167F">
        <w:rPr>
          <w:lang w:val="uk-UA"/>
        </w:rPr>
        <w:t>Якщо відповідно до правил податкового обліку, визначених законами, податкова звітність щодо окремого податку, збору</w:t>
      </w:r>
      <w:r w:rsidR="00FF35E1" w:rsidRPr="008B167F">
        <w:rPr>
          <w:lang w:val="uk-UA"/>
        </w:rPr>
        <w:t xml:space="preserve"> (</w:t>
      </w:r>
      <w:r w:rsidRPr="008B167F">
        <w:rPr>
          <w:lang w:val="uk-UA"/>
        </w:rPr>
        <w:t>обов'язкового платежу</w:t>
      </w:r>
      <w:r w:rsidR="00FF35E1" w:rsidRPr="008B167F">
        <w:rPr>
          <w:lang w:val="uk-UA"/>
        </w:rPr>
        <w:t xml:space="preserve">) </w:t>
      </w:r>
      <w:r w:rsidRPr="008B167F">
        <w:rPr>
          <w:lang w:val="uk-UA"/>
        </w:rPr>
        <w:t>складається наростаючим підсумком, то податкова декларація за результатами останнього податкового періоду року прирівнюється до річної податкової декларації, при цьому остання не надається</w:t>
      </w:r>
      <w:r w:rsidR="00FF35E1" w:rsidRPr="008B167F">
        <w:rPr>
          <w:lang w:val="uk-UA"/>
        </w:rPr>
        <w:t>.</w:t>
      </w:r>
    </w:p>
    <w:p w:rsidR="00FF35E1" w:rsidRPr="008B167F" w:rsidRDefault="00801AAB" w:rsidP="00FF35E1">
      <w:pPr>
        <w:ind w:firstLine="709"/>
        <w:rPr>
          <w:lang w:val="uk-UA"/>
        </w:rPr>
      </w:pPr>
      <w:r w:rsidRPr="008B167F">
        <w:rPr>
          <w:lang w:val="uk-UA"/>
        </w:rPr>
        <w:t>Декларацію щодо податку на додану вартість подає до податкового органу за місцем реєстрації особа, яка зареєстрована як платник податку на додану вартість відповідно до вимог закону, з урахуванням норм, встановлених Указом Президента України від 7 серпня 1998 р</w:t>
      </w:r>
      <w:r w:rsidR="00FF35E1" w:rsidRPr="008B167F">
        <w:rPr>
          <w:lang w:val="uk-UA"/>
        </w:rPr>
        <w:t>. "</w:t>
      </w:r>
      <w:r w:rsidRPr="008B167F">
        <w:rPr>
          <w:lang w:val="uk-UA"/>
        </w:rPr>
        <w:t>Про деякі зміни в оподатковуванні</w:t>
      </w:r>
      <w:r w:rsidR="00FF35E1" w:rsidRPr="008B167F">
        <w:rPr>
          <w:lang w:val="uk-UA"/>
        </w:rPr>
        <w:t xml:space="preserve">", </w:t>
      </w:r>
      <w:r w:rsidRPr="008B167F">
        <w:rPr>
          <w:lang w:val="uk-UA"/>
        </w:rPr>
        <w:t>а також особа, що здійснює облік результатів спільної діяльності відповідно до договору про спільну діяльність</w:t>
      </w:r>
      <w:r w:rsidR="00FF35E1" w:rsidRPr="008B167F">
        <w:rPr>
          <w:lang w:val="uk-UA"/>
        </w:rPr>
        <w:t>.</w:t>
      </w:r>
    </w:p>
    <w:p w:rsidR="00FF35E1" w:rsidRPr="008B167F" w:rsidRDefault="00801AAB" w:rsidP="00FF35E1">
      <w:pPr>
        <w:ind w:firstLine="709"/>
        <w:rPr>
          <w:lang w:val="uk-UA"/>
        </w:rPr>
      </w:pPr>
      <w:r w:rsidRPr="008B167F">
        <w:rPr>
          <w:lang w:val="uk-UA"/>
        </w:rPr>
        <w:t>Оригінал декларації подає платник до податкового органу за місцем свого перебування</w:t>
      </w:r>
      <w:r w:rsidR="00FF35E1" w:rsidRPr="008B167F">
        <w:rPr>
          <w:lang w:val="uk-UA"/>
        </w:rPr>
        <w:t xml:space="preserve">. </w:t>
      </w:r>
      <w:r w:rsidRPr="008B167F">
        <w:rPr>
          <w:lang w:val="uk-UA"/>
        </w:rPr>
        <w:t>Декларацію платник подає незалежно від того, чи виник у звітному періоді у нього податковий обов'язок, тобто незалежно від стану фінансово-господарської діяльності платника податку</w:t>
      </w:r>
      <w:r w:rsidR="00FF35E1" w:rsidRPr="008B167F">
        <w:rPr>
          <w:lang w:val="uk-UA"/>
        </w:rPr>
        <w:t xml:space="preserve">. </w:t>
      </w:r>
      <w:r w:rsidRPr="008B167F">
        <w:rPr>
          <w:lang w:val="uk-UA"/>
        </w:rPr>
        <w:t>Платник податку самостійно обчислює суму податкового обов'язку, що вказує в декларації</w:t>
      </w:r>
      <w:r w:rsidR="00FF35E1" w:rsidRPr="008B167F">
        <w:rPr>
          <w:lang w:val="uk-UA"/>
        </w:rPr>
        <w:t xml:space="preserve">. </w:t>
      </w:r>
      <w:r w:rsidRPr="008B167F">
        <w:rPr>
          <w:lang w:val="uk-UA"/>
        </w:rPr>
        <w:t>Дані, наведені в декларації, мають відповідати даним бухгалтерського обліку платника і даним книги податкового обліку</w:t>
      </w:r>
      <w:r w:rsidR="00FF35E1" w:rsidRPr="008B167F">
        <w:rPr>
          <w:lang w:val="uk-UA"/>
        </w:rPr>
        <w:t xml:space="preserve">. </w:t>
      </w:r>
      <w:r w:rsidRPr="008B167F">
        <w:rPr>
          <w:lang w:val="uk-UA"/>
        </w:rPr>
        <w:t>Платник податку на додану вартість, що не надає податкову декларацію в терміни, визначені відповідним Порядком, або затримує терміни її надання, несе відповідальність у порядку, передбаченому чи</w:t>
      </w:r>
      <w:r w:rsidR="007D7C62" w:rsidRPr="008B167F">
        <w:rPr>
          <w:lang w:val="uk-UA"/>
        </w:rPr>
        <w:t>нним законодавством України</w:t>
      </w:r>
      <w:r w:rsidR="00FF35E1" w:rsidRPr="008B167F">
        <w:rPr>
          <w:lang w:val="uk-UA"/>
        </w:rPr>
        <w:t xml:space="preserve"> [</w:t>
      </w:r>
      <w:r w:rsidR="007D7C62" w:rsidRPr="008B167F">
        <w:rPr>
          <w:lang w:val="uk-UA"/>
        </w:rPr>
        <w:t>23</w:t>
      </w:r>
      <w:r w:rsidR="00FF35E1" w:rsidRPr="008B167F">
        <w:rPr>
          <w:lang w:val="uk-UA"/>
        </w:rPr>
        <w:t>].</w:t>
      </w:r>
    </w:p>
    <w:p w:rsidR="00FF35E1" w:rsidRPr="008B167F" w:rsidRDefault="00AD50B5" w:rsidP="00AD50B5">
      <w:pPr>
        <w:pStyle w:val="2"/>
        <w:spacing w:line="360" w:lineRule="auto"/>
        <w:rPr>
          <w:rFonts w:ascii="Times New Roman" w:hAnsi="Times New Roman" w:cs="Times New Roman"/>
          <w:i/>
          <w:iCs/>
          <w:caps w:val="0"/>
          <w:smallCaps/>
          <w:sz w:val="28"/>
          <w:szCs w:val="28"/>
        </w:rPr>
      </w:pPr>
      <w:r>
        <w:rPr>
          <w:rFonts w:ascii="Times New Roman" w:hAnsi="Times New Roman" w:cs="Times New Roman"/>
          <w:i/>
          <w:iCs/>
          <w:caps w:val="0"/>
          <w:smallCaps/>
          <w:sz w:val="28"/>
          <w:szCs w:val="28"/>
        </w:rPr>
        <w:br w:type="page"/>
      </w:r>
      <w:bookmarkStart w:id="10" w:name="_Toc264856675"/>
      <w:r>
        <w:rPr>
          <w:rFonts w:ascii="Times New Roman" w:hAnsi="Times New Roman" w:cs="Times New Roman"/>
          <w:i/>
          <w:iCs/>
          <w:caps w:val="0"/>
          <w:smallCaps/>
          <w:sz w:val="28"/>
          <w:szCs w:val="28"/>
        </w:rPr>
        <w:t>3. Р</w:t>
      </w:r>
      <w:r w:rsidRPr="008B167F">
        <w:rPr>
          <w:rFonts w:ascii="Times New Roman" w:hAnsi="Times New Roman" w:cs="Times New Roman"/>
          <w:i/>
          <w:iCs/>
          <w:caps w:val="0"/>
          <w:smallCaps/>
          <w:sz w:val="28"/>
          <w:szCs w:val="28"/>
        </w:rPr>
        <w:t>озрахунок податку на додану вартість та шляхи його удосконалення</w:t>
      </w:r>
      <w:bookmarkEnd w:id="10"/>
    </w:p>
    <w:p w:rsidR="00AD50B5" w:rsidRDefault="00AD50B5" w:rsidP="00FF35E1">
      <w:pPr>
        <w:ind w:firstLine="709"/>
        <w:rPr>
          <w:lang w:val="uk-UA"/>
        </w:rPr>
      </w:pPr>
    </w:p>
    <w:p w:rsidR="00FF35E1" w:rsidRPr="008B167F" w:rsidRDefault="00AD50B5" w:rsidP="00AD50B5">
      <w:pPr>
        <w:pStyle w:val="2"/>
        <w:spacing w:line="360" w:lineRule="auto"/>
        <w:rPr>
          <w:rFonts w:ascii="Times New Roman" w:hAnsi="Times New Roman" w:cs="Times New Roman"/>
          <w:i/>
          <w:iCs/>
          <w:caps w:val="0"/>
          <w:smallCaps/>
          <w:sz w:val="28"/>
          <w:szCs w:val="28"/>
        </w:rPr>
      </w:pPr>
      <w:bookmarkStart w:id="11" w:name="_Toc264856676"/>
      <w:r>
        <w:rPr>
          <w:rFonts w:ascii="Times New Roman" w:hAnsi="Times New Roman" w:cs="Times New Roman"/>
          <w:i/>
          <w:iCs/>
          <w:caps w:val="0"/>
          <w:smallCaps/>
          <w:sz w:val="28"/>
          <w:szCs w:val="28"/>
        </w:rPr>
        <w:t xml:space="preserve">3.1 </w:t>
      </w:r>
      <w:r w:rsidR="00C860E1" w:rsidRPr="008B167F">
        <w:rPr>
          <w:rFonts w:ascii="Times New Roman" w:hAnsi="Times New Roman" w:cs="Times New Roman"/>
          <w:i/>
          <w:iCs/>
          <w:caps w:val="0"/>
          <w:smallCaps/>
          <w:sz w:val="28"/>
          <w:szCs w:val="28"/>
        </w:rPr>
        <w:t>Розрахунок ПДВ та складання податкових звітів</w:t>
      </w:r>
      <w:r w:rsidR="00FF35E1" w:rsidRPr="008B167F">
        <w:rPr>
          <w:rFonts w:ascii="Times New Roman" w:hAnsi="Times New Roman" w:cs="Times New Roman"/>
          <w:i/>
          <w:iCs/>
          <w:caps w:val="0"/>
          <w:smallCaps/>
          <w:sz w:val="28"/>
          <w:szCs w:val="28"/>
        </w:rPr>
        <w:t xml:space="preserve"> (</w:t>
      </w:r>
      <w:r w:rsidR="00C860E1" w:rsidRPr="008B167F">
        <w:rPr>
          <w:rFonts w:ascii="Times New Roman" w:hAnsi="Times New Roman" w:cs="Times New Roman"/>
          <w:i/>
          <w:iCs/>
          <w:caps w:val="0"/>
          <w:smallCaps/>
          <w:sz w:val="28"/>
          <w:szCs w:val="28"/>
        </w:rPr>
        <w:t>на прикладі МП</w:t>
      </w:r>
      <w:r w:rsidR="00FF35E1" w:rsidRPr="008B167F">
        <w:rPr>
          <w:rFonts w:ascii="Times New Roman" w:hAnsi="Times New Roman" w:cs="Times New Roman"/>
          <w:i/>
          <w:iCs/>
          <w:caps w:val="0"/>
          <w:smallCaps/>
          <w:sz w:val="28"/>
          <w:szCs w:val="28"/>
        </w:rPr>
        <w:t xml:space="preserve"> "</w:t>
      </w:r>
      <w:r w:rsidR="00C860E1" w:rsidRPr="008B167F">
        <w:rPr>
          <w:rFonts w:ascii="Times New Roman" w:hAnsi="Times New Roman" w:cs="Times New Roman"/>
          <w:i/>
          <w:iCs/>
          <w:caps w:val="0"/>
          <w:smallCaps/>
          <w:sz w:val="28"/>
          <w:szCs w:val="28"/>
        </w:rPr>
        <w:t>ВІТ</w:t>
      </w:r>
      <w:r w:rsidR="00FF35E1" w:rsidRPr="008B167F">
        <w:rPr>
          <w:rFonts w:ascii="Times New Roman" w:hAnsi="Times New Roman" w:cs="Times New Roman"/>
          <w:i/>
          <w:iCs/>
          <w:caps w:val="0"/>
          <w:smallCaps/>
          <w:sz w:val="28"/>
          <w:szCs w:val="28"/>
        </w:rPr>
        <w:t>")</w:t>
      </w:r>
      <w:bookmarkEnd w:id="11"/>
    </w:p>
    <w:p w:rsidR="00AD50B5" w:rsidRDefault="00AD50B5" w:rsidP="00FF35E1">
      <w:pPr>
        <w:ind w:firstLine="709"/>
        <w:rPr>
          <w:b/>
          <w:bCs/>
          <w:i/>
          <w:iCs/>
          <w:lang w:val="uk-UA"/>
        </w:rPr>
      </w:pPr>
    </w:p>
    <w:p w:rsidR="00FF35E1" w:rsidRPr="008B167F" w:rsidRDefault="00F2670B" w:rsidP="00FF35E1">
      <w:pPr>
        <w:ind w:firstLine="709"/>
        <w:rPr>
          <w:b/>
          <w:bCs/>
          <w:i/>
          <w:iCs/>
          <w:lang w:val="uk-UA"/>
        </w:rPr>
      </w:pPr>
      <w:r w:rsidRPr="008B167F">
        <w:rPr>
          <w:b/>
          <w:bCs/>
          <w:i/>
          <w:iCs/>
          <w:lang w:val="uk-UA"/>
        </w:rPr>
        <w:t>Складання</w:t>
      </w:r>
      <w:r w:rsidR="00FF35E1" w:rsidRPr="008B167F">
        <w:rPr>
          <w:b/>
          <w:bCs/>
          <w:i/>
          <w:iCs/>
          <w:lang w:val="uk-UA"/>
        </w:rPr>
        <w:t xml:space="preserve"> </w:t>
      </w:r>
      <w:r w:rsidRPr="008B167F">
        <w:rPr>
          <w:b/>
          <w:bCs/>
          <w:i/>
          <w:iCs/>
          <w:lang w:val="uk-UA"/>
        </w:rPr>
        <w:t>податкової накладної</w:t>
      </w:r>
      <w:r w:rsidR="00AD50B5">
        <w:rPr>
          <w:b/>
          <w:bCs/>
          <w:i/>
          <w:iCs/>
          <w:lang w:val="uk-UA"/>
        </w:rPr>
        <w:t>.</w:t>
      </w:r>
    </w:p>
    <w:p w:rsidR="00FF35E1" w:rsidRPr="008B167F" w:rsidRDefault="00C860E1" w:rsidP="00FF35E1">
      <w:pPr>
        <w:ind w:firstLine="709"/>
        <w:rPr>
          <w:lang w:val="uk-UA"/>
        </w:rPr>
      </w:pPr>
      <w:r w:rsidRPr="008B167F">
        <w:rPr>
          <w:lang w:val="uk-UA"/>
        </w:rPr>
        <w:t>Складаємо</w:t>
      </w:r>
      <w:r w:rsidR="00256972" w:rsidRPr="008B167F">
        <w:rPr>
          <w:lang w:val="uk-UA"/>
        </w:rPr>
        <w:t xml:space="preserve"> податкову накладну №14 МП “ВІТ</w:t>
      </w:r>
      <w:r w:rsidR="00FF35E1" w:rsidRPr="008B167F">
        <w:rPr>
          <w:lang w:val="uk-UA"/>
        </w:rPr>
        <w:t xml:space="preserve">", </w:t>
      </w:r>
      <w:r w:rsidR="00256972" w:rsidRPr="008B167F">
        <w:rPr>
          <w:lang w:val="uk-UA"/>
        </w:rPr>
        <w:t>виписану ВАТ “Фармацевтична фабрика</w:t>
      </w:r>
      <w:r w:rsidR="00FF35E1" w:rsidRPr="008B167F">
        <w:rPr>
          <w:lang w:val="uk-UA"/>
        </w:rPr>
        <w:t xml:space="preserve">" </w:t>
      </w:r>
      <w:r w:rsidR="00256972" w:rsidRPr="008B167F">
        <w:rPr>
          <w:lang w:val="uk-UA"/>
        </w:rPr>
        <w:t>на основі рахунку №11 від 10</w:t>
      </w:r>
      <w:r w:rsidR="00FF35E1" w:rsidRPr="008B167F">
        <w:rPr>
          <w:lang w:val="uk-UA"/>
        </w:rPr>
        <w:t>.12.20</w:t>
      </w:r>
      <w:r w:rsidR="00256972" w:rsidRPr="008B167F">
        <w:rPr>
          <w:lang w:val="uk-UA"/>
        </w:rPr>
        <w:t>05р</w:t>
      </w:r>
      <w:r w:rsidR="00FF35E1" w:rsidRPr="008B167F">
        <w:rPr>
          <w:lang w:val="uk-UA"/>
        </w:rPr>
        <w:t xml:space="preserve">. </w:t>
      </w:r>
      <w:r w:rsidR="00256972" w:rsidRPr="008B167F">
        <w:rPr>
          <w:lang w:val="uk-UA"/>
        </w:rPr>
        <w:t>за встановлення 5 шт</w:t>
      </w:r>
      <w:r w:rsidR="00FF35E1" w:rsidRPr="008B167F">
        <w:rPr>
          <w:lang w:val="uk-UA"/>
        </w:rPr>
        <w:t xml:space="preserve">. </w:t>
      </w:r>
      <w:r w:rsidR="00256972" w:rsidRPr="008B167F">
        <w:rPr>
          <w:lang w:val="uk-UA"/>
        </w:rPr>
        <w:t>світильників РК-31 на суму 1230грн</w:t>
      </w:r>
      <w:r w:rsidR="00FF35E1" w:rsidRPr="008B167F">
        <w:rPr>
          <w:lang w:val="uk-UA"/>
        </w:rPr>
        <w:t>. (</w:t>
      </w:r>
      <w:r w:rsidR="00256972" w:rsidRPr="008B167F">
        <w:rPr>
          <w:lang w:val="uk-UA"/>
        </w:rPr>
        <w:t>без ПДВ</w:t>
      </w:r>
      <w:r w:rsidR="00FF35E1" w:rsidRPr="008B167F">
        <w:rPr>
          <w:lang w:val="uk-UA"/>
        </w:rPr>
        <w:t>).</w:t>
      </w:r>
    </w:p>
    <w:p w:rsidR="00AD50B5" w:rsidRDefault="00AD50B5" w:rsidP="00FF35E1">
      <w:pPr>
        <w:ind w:firstLine="709"/>
        <w:rPr>
          <w:lang w:val="uk-UA"/>
        </w:rPr>
      </w:pPr>
    </w:p>
    <w:p w:rsidR="00256972" w:rsidRPr="008B167F" w:rsidRDefault="00256972" w:rsidP="00FF35E1">
      <w:pPr>
        <w:ind w:firstLine="709"/>
        <w:rPr>
          <w:lang w:val="uk-UA"/>
        </w:rPr>
      </w:pPr>
      <w:r w:rsidRPr="008B167F">
        <w:rPr>
          <w:lang w:val="uk-UA"/>
        </w:rPr>
        <w:t xml:space="preserve">Таблиця </w:t>
      </w:r>
      <w:r w:rsidR="00FF35E1" w:rsidRPr="008B167F">
        <w:rPr>
          <w:lang w:val="uk-UA"/>
        </w:rPr>
        <w:t xml:space="preserve">3.1 - </w:t>
      </w:r>
      <w:r w:rsidRPr="008B167F">
        <w:rPr>
          <w:lang w:val="uk-UA"/>
        </w:rPr>
        <w:t>Довідкові дані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563"/>
        <w:gridCol w:w="2378"/>
        <w:gridCol w:w="1807"/>
      </w:tblGrid>
      <w:tr w:rsidR="00256972" w:rsidRPr="00B67B73" w:rsidTr="00B67B73">
        <w:trPr>
          <w:jc w:val="center"/>
        </w:trPr>
        <w:tc>
          <w:tcPr>
            <w:tcW w:w="1260" w:type="dxa"/>
            <w:shd w:val="clear" w:color="auto" w:fill="auto"/>
          </w:tcPr>
          <w:p w:rsidR="00256972" w:rsidRPr="00B67B73" w:rsidRDefault="00256972" w:rsidP="00AD50B5">
            <w:pPr>
              <w:pStyle w:val="aff2"/>
              <w:rPr>
                <w:lang w:val="uk-UA"/>
              </w:rPr>
            </w:pPr>
            <w:r w:rsidRPr="00B67B73">
              <w:rPr>
                <w:lang w:val="uk-UA"/>
              </w:rPr>
              <w:t>Порядковий номер</w:t>
            </w:r>
          </w:p>
        </w:tc>
        <w:tc>
          <w:tcPr>
            <w:tcW w:w="3563" w:type="dxa"/>
            <w:shd w:val="clear" w:color="auto" w:fill="auto"/>
          </w:tcPr>
          <w:p w:rsidR="00256972" w:rsidRPr="00B67B73" w:rsidRDefault="00256972" w:rsidP="00AD50B5">
            <w:pPr>
              <w:pStyle w:val="aff2"/>
              <w:rPr>
                <w:lang w:val="uk-UA"/>
              </w:rPr>
            </w:pPr>
            <w:r w:rsidRPr="00B67B73">
              <w:rPr>
                <w:lang w:val="uk-UA"/>
              </w:rPr>
              <w:t>Назва підприємства</w:t>
            </w:r>
          </w:p>
        </w:tc>
        <w:tc>
          <w:tcPr>
            <w:tcW w:w="2378" w:type="dxa"/>
            <w:shd w:val="clear" w:color="auto" w:fill="auto"/>
          </w:tcPr>
          <w:p w:rsidR="00256972" w:rsidRPr="00B67B73" w:rsidRDefault="00256972" w:rsidP="00AD50B5">
            <w:pPr>
              <w:pStyle w:val="aff2"/>
              <w:rPr>
                <w:lang w:val="uk-UA"/>
              </w:rPr>
            </w:pPr>
            <w:r w:rsidRPr="00B67B73">
              <w:rPr>
                <w:lang w:val="uk-UA"/>
              </w:rPr>
              <w:t>Індивідуальний податковий номер платника ПДВ</w:t>
            </w:r>
          </w:p>
        </w:tc>
        <w:tc>
          <w:tcPr>
            <w:tcW w:w="1807" w:type="dxa"/>
            <w:shd w:val="clear" w:color="auto" w:fill="auto"/>
          </w:tcPr>
          <w:p w:rsidR="00256972" w:rsidRPr="00B67B73" w:rsidRDefault="00256972" w:rsidP="00AD50B5">
            <w:pPr>
              <w:pStyle w:val="aff2"/>
              <w:rPr>
                <w:lang w:val="uk-UA"/>
              </w:rPr>
            </w:pPr>
            <w:r w:rsidRPr="00B67B73">
              <w:rPr>
                <w:lang w:val="uk-UA"/>
              </w:rPr>
              <w:t>Номер свідоцтва платника ПДВ</w:t>
            </w:r>
          </w:p>
        </w:tc>
      </w:tr>
      <w:tr w:rsidR="00256972" w:rsidRPr="00B67B73" w:rsidTr="00B67B73">
        <w:trPr>
          <w:jc w:val="center"/>
        </w:trPr>
        <w:tc>
          <w:tcPr>
            <w:tcW w:w="1260" w:type="dxa"/>
            <w:shd w:val="clear" w:color="auto" w:fill="auto"/>
          </w:tcPr>
          <w:p w:rsidR="00256972" w:rsidRPr="00B67B73" w:rsidRDefault="00256972" w:rsidP="00AD50B5">
            <w:pPr>
              <w:pStyle w:val="aff2"/>
              <w:rPr>
                <w:lang w:val="uk-UA"/>
              </w:rPr>
            </w:pPr>
            <w:r w:rsidRPr="00B67B73">
              <w:rPr>
                <w:lang w:val="uk-UA"/>
              </w:rPr>
              <w:t>1</w:t>
            </w:r>
          </w:p>
        </w:tc>
        <w:tc>
          <w:tcPr>
            <w:tcW w:w="3563" w:type="dxa"/>
            <w:shd w:val="clear" w:color="auto" w:fill="auto"/>
          </w:tcPr>
          <w:p w:rsidR="00256972" w:rsidRPr="00B67B73" w:rsidRDefault="00256972" w:rsidP="00AD50B5">
            <w:pPr>
              <w:pStyle w:val="aff2"/>
              <w:rPr>
                <w:lang w:val="uk-UA"/>
              </w:rPr>
            </w:pPr>
            <w:r w:rsidRPr="00B67B73">
              <w:rPr>
                <w:lang w:val="uk-UA"/>
              </w:rPr>
              <w:t>МП “ВІТ”</w:t>
            </w:r>
          </w:p>
        </w:tc>
        <w:tc>
          <w:tcPr>
            <w:tcW w:w="2378" w:type="dxa"/>
            <w:shd w:val="clear" w:color="auto" w:fill="auto"/>
          </w:tcPr>
          <w:p w:rsidR="00256972" w:rsidRPr="00B67B73" w:rsidRDefault="00256972" w:rsidP="00AD50B5">
            <w:pPr>
              <w:pStyle w:val="aff2"/>
              <w:rPr>
                <w:lang w:val="uk-UA"/>
              </w:rPr>
            </w:pPr>
            <w:r w:rsidRPr="00B67B73">
              <w:rPr>
                <w:lang w:val="uk-UA"/>
              </w:rPr>
              <w:t>145783225781</w:t>
            </w:r>
          </w:p>
        </w:tc>
        <w:tc>
          <w:tcPr>
            <w:tcW w:w="1807" w:type="dxa"/>
            <w:shd w:val="clear" w:color="auto" w:fill="auto"/>
          </w:tcPr>
          <w:p w:rsidR="00256972" w:rsidRPr="00B67B73" w:rsidRDefault="00256972" w:rsidP="00AD50B5">
            <w:pPr>
              <w:pStyle w:val="aff2"/>
              <w:rPr>
                <w:lang w:val="uk-UA"/>
              </w:rPr>
            </w:pPr>
            <w:r w:rsidRPr="00B67B73">
              <w:rPr>
                <w:lang w:val="uk-UA"/>
              </w:rPr>
              <w:t>26717900</w:t>
            </w:r>
          </w:p>
        </w:tc>
      </w:tr>
      <w:tr w:rsidR="00256972" w:rsidRPr="00B67B73" w:rsidTr="00B67B73">
        <w:trPr>
          <w:jc w:val="center"/>
        </w:trPr>
        <w:tc>
          <w:tcPr>
            <w:tcW w:w="1260" w:type="dxa"/>
            <w:shd w:val="clear" w:color="auto" w:fill="auto"/>
          </w:tcPr>
          <w:p w:rsidR="00256972" w:rsidRPr="00B67B73" w:rsidRDefault="00256972" w:rsidP="00AD50B5">
            <w:pPr>
              <w:pStyle w:val="aff2"/>
              <w:rPr>
                <w:lang w:val="uk-UA"/>
              </w:rPr>
            </w:pPr>
            <w:r w:rsidRPr="00B67B73">
              <w:rPr>
                <w:lang w:val="uk-UA"/>
              </w:rPr>
              <w:t>2</w:t>
            </w:r>
          </w:p>
        </w:tc>
        <w:tc>
          <w:tcPr>
            <w:tcW w:w="3563" w:type="dxa"/>
            <w:shd w:val="clear" w:color="auto" w:fill="auto"/>
          </w:tcPr>
          <w:p w:rsidR="00256972" w:rsidRPr="00B67B73" w:rsidRDefault="00256972" w:rsidP="00AD50B5">
            <w:pPr>
              <w:pStyle w:val="aff2"/>
              <w:rPr>
                <w:lang w:val="uk-UA"/>
              </w:rPr>
            </w:pPr>
            <w:r w:rsidRPr="00B67B73">
              <w:rPr>
                <w:lang w:val="uk-UA"/>
              </w:rPr>
              <w:t>ВАТ “Фармацевтична фабрика”</w:t>
            </w:r>
          </w:p>
        </w:tc>
        <w:tc>
          <w:tcPr>
            <w:tcW w:w="2378" w:type="dxa"/>
            <w:shd w:val="clear" w:color="auto" w:fill="auto"/>
          </w:tcPr>
          <w:p w:rsidR="00256972" w:rsidRPr="00B67B73" w:rsidRDefault="00256972" w:rsidP="00AD50B5">
            <w:pPr>
              <w:pStyle w:val="aff2"/>
              <w:rPr>
                <w:lang w:val="uk-UA"/>
              </w:rPr>
            </w:pPr>
            <w:r w:rsidRPr="00B67B73">
              <w:rPr>
                <w:lang w:val="uk-UA"/>
              </w:rPr>
              <w:t>234567891012</w:t>
            </w:r>
          </w:p>
        </w:tc>
        <w:tc>
          <w:tcPr>
            <w:tcW w:w="1807" w:type="dxa"/>
            <w:shd w:val="clear" w:color="auto" w:fill="auto"/>
          </w:tcPr>
          <w:p w:rsidR="00256972" w:rsidRPr="00B67B73" w:rsidRDefault="00256972" w:rsidP="00AD50B5">
            <w:pPr>
              <w:pStyle w:val="aff2"/>
              <w:rPr>
                <w:lang w:val="uk-UA"/>
              </w:rPr>
            </w:pPr>
            <w:r w:rsidRPr="00B67B73">
              <w:rPr>
                <w:lang w:val="uk-UA"/>
              </w:rPr>
              <w:t>26718301</w:t>
            </w:r>
          </w:p>
        </w:tc>
      </w:tr>
    </w:tbl>
    <w:p w:rsidR="00256972" w:rsidRPr="008B167F" w:rsidRDefault="00256972" w:rsidP="00FF35E1">
      <w:pPr>
        <w:ind w:firstLine="709"/>
        <w:rPr>
          <w:lang w:val="uk-UA"/>
        </w:rPr>
      </w:pPr>
    </w:p>
    <w:p w:rsidR="00FF35E1" w:rsidRPr="008B167F" w:rsidRDefault="00996527" w:rsidP="00FF35E1">
      <w:pPr>
        <w:ind w:firstLine="709"/>
        <w:rPr>
          <w:lang w:val="uk-UA"/>
        </w:rPr>
      </w:pPr>
      <w:r w:rsidRPr="008B167F">
        <w:rPr>
          <w:lang w:val="uk-UA"/>
        </w:rPr>
        <w:t>Заповнення податкової накладної</w:t>
      </w:r>
      <w:r w:rsidR="00FF35E1" w:rsidRPr="008B167F">
        <w:rPr>
          <w:lang w:val="uk-UA"/>
        </w:rPr>
        <w:t>:</w:t>
      </w:r>
    </w:p>
    <w:p w:rsidR="00FF35E1" w:rsidRPr="008B167F" w:rsidRDefault="00AD50B5" w:rsidP="00FF35E1">
      <w:pPr>
        <w:ind w:firstLine="709"/>
        <w:rPr>
          <w:lang w:val="uk-UA"/>
        </w:rPr>
      </w:pPr>
      <w:r>
        <w:rPr>
          <w:lang w:val="uk-UA"/>
        </w:rPr>
        <w:t>Заповнюємо і</w:t>
      </w:r>
      <w:r w:rsidR="00996527" w:rsidRPr="008B167F">
        <w:rPr>
          <w:lang w:val="uk-UA"/>
        </w:rPr>
        <w:t>д</w:t>
      </w:r>
      <w:r>
        <w:rPr>
          <w:lang w:val="uk-UA"/>
        </w:rPr>
        <w:t>ент</w:t>
      </w:r>
      <w:r w:rsidR="00996527" w:rsidRPr="008B167F">
        <w:rPr>
          <w:lang w:val="uk-UA"/>
        </w:rPr>
        <w:t>ифікаційний номер продавця, у нашому в</w:t>
      </w:r>
      <w:r>
        <w:rPr>
          <w:lang w:val="uk-UA"/>
        </w:rPr>
        <w:t>и</w:t>
      </w:r>
      <w:r w:rsidR="00996527" w:rsidRPr="008B167F">
        <w:rPr>
          <w:lang w:val="uk-UA"/>
        </w:rPr>
        <w:t xml:space="preserve">падку </w:t>
      </w:r>
      <w:r w:rsidR="00FF35E1" w:rsidRPr="008B167F">
        <w:rPr>
          <w:lang w:val="uk-UA"/>
        </w:rPr>
        <w:t>-</w:t>
      </w:r>
      <w:r w:rsidR="00996527" w:rsidRPr="008B167F">
        <w:rPr>
          <w:lang w:val="uk-UA"/>
        </w:rPr>
        <w:t xml:space="preserve"> МП</w:t>
      </w:r>
      <w:r w:rsidR="00FF35E1" w:rsidRPr="008B167F">
        <w:rPr>
          <w:lang w:val="uk-UA"/>
        </w:rPr>
        <w:t xml:space="preserve"> "</w:t>
      </w:r>
      <w:r w:rsidR="00996527" w:rsidRPr="008B167F">
        <w:rPr>
          <w:lang w:val="uk-UA"/>
        </w:rPr>
        <w:t>ВІТ</w:t>
      </w:r>
      <w:r w:rsidR="00FF35E1" w:rsidRPr="008B167F">
        <w:rPr>
          <w:lang w:val="uk-UA"/>
        </w:rPr>
        <w:t xml:space="preserve">" </w:t>
      </w:r>
      <w:r w:rsidR="00996527" w:rsidRPr="008B167F">
        <w:rPr>
          <w:lang w:val="uk-UA"/>
        </w:rPr>
        <w:t>145783225781</w:t>
      </w:r>
      <w:r w:rsidR="00FF35E1" w:rsidRPr="008B167F">
        <w:rPr>
          <w:lang w:val="uk-UA"/>
        </w:rPr>
        <w:t>.</w:t>
      </w:r>
    </w:p>
    <w:p w:rsidR="00FF35E1" w:rsidRPr="008B167F" w:rsidRDefault="00AD50B5" w:rsidP="00FF35E1">
      <w:pPr>
        <w:ind w:firstLine="709"/>
        <w:rPr>
          <w:lang w:val="uk-UA"/>
        </w:rPr>
      </w:pPr>
      <w:r>
        <w:rPr>
          <w:lang w:val="uk-UA"/>
        </w:rPr>
        <w:t>Номер свідоц</w:t>
      </w:r>
      <w:r w:rsidR="00996527" w:rsidRPr="008B167F">
        <w:rPr>
          <w:lang w:val="uk-UA"/>
        </w:rPr>
        <w:t xml:space="preserve">тва платника ПДВ </w:t>
      </w:r>
      <w:r w:rsidR="00FF35E1" w:rsidRPr="008B167F">
        <w:rPr>
          <w:lang w:val="uk-UA"/>
        </w:rPr>
        <w:t>-</w:t>
      </w:r>
      <w:r w:rsidR="00996527" w:rsidRPr="008B167F">
        <w:rPr>
          <w:lang w:val="uk-UA"/>
        </w:rPr>
        <w:t xml:space="preserve"> 26717900</w:t>
      </w:r>
      <w:r w:rsidR="00FF35E1" w:rsidRPr="008B167F">
        <w:rPr>
          <w:lang w:val="uk-UA"/>
        </w:rPr>
        <w:t>.</w:t>
      </w:r>
    </w:p>
    <w:p w:rsidR="00FF35E1" w:rsidRPr="008B167F" w:rsidRDefault="00996527" w:rsidP="00FF35E1">
      <w:pPr>
        <w:ind w:firstLine="709"/>
        <w:rPr>
          <w:lang w:val="uk-UA"/>
        </w:rPr>
      </w:pPr>
      <w:r w:rsidRPr="008B167F">
        <w:rPr>
          <w:lang w:val="uk-UA"/>
        </w:rPr>
        <w:t>Ід</w:t>
      </w:r>
      <w:r w:rsidR="00AD50B5">
        <w:rPr>
          <w:lang w:val="uk-UA"/>
        </w:rPr>
        <w:t>енти</w:t>
      </w:r>
      <w:r w:rsidRPr="008B167F">
        <w:rPr>
          <w:lang w:val="uk-UA"/>
        </w:rPr>
        <w:t xml:space="preserve">фікаційний номер покупця </w:t>
      </w:r>
      <w:r w:rsidR="00FF35E1" w:rsidRPr="008B167F">
        <w:rPr>
          <w:lang w:val="uk-UA"/>
        </w:rPr>
        <w:t>-</w:t>
      </w:r>
      <w:r w:rsidRPr="008B167F">
        <w:rPr>
          <w:lang w:val="uk-UA"/>
        </w:rPr>
        <w:t xml:space="preserve"> 234567891012</w:t>
      </w:r>
      <w:r w:rsidR="00FF35E1" w:rsidRPr="008B167F">
        <w:rPr>
          <w:lang w:val="uk-UA"/>
        </w:rPr>
        <w:t>.</w:t>
      </w:r>
    </w:p>
    <w:p w:rsidR="00FF35E1" w:rsidRPr="008B167F" w:rsidRDefault="00996527" w:rsidP="00FF35E1">
      <w:pPr>
        <w:ind w:firstLine="709"/>
        <w:rPr>
          <w:lang w:val="uk-UA"/>
        </w:rPr>
      </w:pPr>
      <w:r w:rsidRPr="008B167F">
        <w:rPr>
          <w:lang w:val="uk-UA"/>
        </w:rPr>
        <w:t>Номер св</w:t>
      </w:r>
      <w:r w:rsidR="00C860E1" w:rsidRPr="008B167F">
        <w:rPr>
          <w:lang w:val="uk-UA"/>
        </w:rPr>
        <w:t>ідо</w:t>
      </w:r>
      <w:r w:rsidR="00AD50B5">
        <w:rPr>
          <w:lang w:val="uk-UA"/>
        </w:rPr>
        <w:t>ц</w:t>
      </w:r>
      <w:r w:rsidR="00C860E1" w:rsidRPr="008B167F">
        <w:rPr>
          <w:lang w:val="uk-UA"/>
        </w:rPr>
        <w:t xml:space="preserve">тва платника ПДВ </w:t>
      </w:r>
      <w:r w:rsidR="00FF35E1" w:rsidRPr="008B167F">
        <w:rPr>
          <w:lang w:val="uk-UA"/>
        </w:rPr>
        <w:t>-</w:t>
      </w:r>
      <w:r w:rsidR="00C860E1" w:rsidRPr="008B167F">
        <w:rPr>
          <w:lang w:val="uk-UA"/>
        </w:rPr>
        <w:t xml:space="preserve"> 26718301</w:t>
      </w:r>
      <w:r w:rsidR="00FF35E1" w:rsidRPr="008B167F">
        <w:rPr>
          <w:lang w:val="uk-UA"/>
        </w:rPr>
        <w:t>.</w:t>
      </w:r>
    </w:p>
    <w:p w:rsidR="00FF35E1" w:rsidRPr="008B167F" w:rsidRDefault="00996527" w:rsidP="00FF35E1">
      <w:pPr>
        <w:ind w:firstLine="709"/>
        <w:rPr>
          <w:lang w:val="uk-UA"/>
        </w:rPr>
      </w:pPr>
      <w:r w:rsidRPr="008B167F">
        <w:rPr>
          <w:lang w:val="uk-UA"/>
        </w:rPr>
        <w:t>За умовою задачі відомо, що встановили 5 світильників на суму 1230 грн</w:t>
      </w:r>
      <w:r w:rsidR="00FF35E1" w:rsidRPr="008B167F">
        <w:rPr>
          <w:lang w:val="uk-UA"/>
        </w:rPr>
        <w:t xml:space="preserve">. </w:t>
      </w:r>
      <w:r w:rsidRPr="008B167F">
        <w:rPr>
          <w:lang w:val="uk-UA"/>
        </w:rPr>
        <w:t>Отже, у податковій накладній 1-го розділу в стовбці 5 вставляємо кількість світильників</w:t>
      </w:r>
      <w:r w:rsidR="00FF35E1" w:rsidRPr="008B167F">
        <w:rPr>
          <w:lang w:val="uk-UA"/>
        </w:rPr>
        <w:t xml:space="preserve"> (</w:t>
      </w:r>
      <w:r w:rsidRPr="008B167F">
        <w:rPr>
          <w:lang w:val="uk-UA"/>
        </w:rPr>
        <w:t>5 шт</w:t>
      </w:r>
      <w:r w:rsidR="00FF35E1" w:rsidRPr="008B167F">
        <w:rPr>
          <w:lang w:val="uk-UA"/>
        </w:rPr>
        <w:t>)</w:t>
      </w:r>
    </w:p>
    <w:p w:rsidR="00FF35E1" w:rsidRPr="008B167F" w:rsidRDefault="00996527" w:rsidP="00FF35E1">
      <w:pPr>
        <w:ind w:firstLine="709"/>
        <w:rPr>
          <w:lang w:val="uk-UA"/>
        </w:rPr>
      </w:pPr>
      <w:r w:rsidRPr="008B167F">
        <w:rPr>
          <w:lang w:val="uk-UA"/>
        </w:rPr>
        <w:t xml:space="preserve">У стовбці 7 </w:t>
      </w:r>
      <w:r w:rsidR="00FF35E1" w:rsidRPr="008B167F">
        <w:rPr>
          <w:lang w:val="uk-UA"/>
        </w:rPr>
        <w:t>-</w:t>
      </w:r>
      <w:r w:rsidRPr="008B167F">
        <w:rPr>
          <w:lang w:val="uk-UA"/>
        </w:rPr>
        <w:t xml:space="preserve"> сума 5-ти світильників</w:t>
      </w:r>
      <w:r w:rsidR="00FF35E1" w:rsidRPr="008B167F">
        <w:rPr>
          <w:lang w:val="uk-UA"/>
        </w:rPr>
        <w:t xml:space="preserve"> (</w:t>
      </w:r>
      <w:r w:rsidRPr="008B167F">
        <w:rPr>
          <w:lang w:val="uk-UA"/>
        </w:rPr>
        <w:t>1230 грн</w:t>
      </w:r>
      <w:r w:rsidR="00FF35E1" w:rsidRPr="008B167F">
        <w:rPr>
          <w:lang w:val="uk-UA"/>
        </w:rPr>
        <w:t>)</w:t>
      </w:r>
    </w:p>
    <w:p w:rsidR="00FF35E1" w:rsidRPr="008B167F" w:rsidRDefault="00996527" w:rsidP="00FF35E1">
      <w:pPr>
        <w:ind w:firstLine="709"/>
        <w:rPr>
          <w:lang w:val="uk-UA"/>
        </w:rPr>
      </w:pPr>
      <w:r w:rsidRPr="008B167F">
        <w:rPr>
          <w:lang w:val="uk-UA"/>
        </w:rPr>
        <w:t xml:space="preserve">У стовбці 6 </w:t>
      </w:r>
      <w:r w:rsidR="00FF35E1" w:rsidRPr="008B167F">
        <w:rPr>
          <w:lang w:val="uk-UA"/>
        </w:rPr>
        <w:t>-</w:t>
      </w:r>
      <w:r w:rsidRPr="008B167F">
        <w:rPr>
          <w:lang w:val="uk-UA"/>
        </w:rPr>
        <w:t xml:space="preserve"> ціна поставки одиниці продукції без урахування ПДВ</w:t>
      </w:r>
    </w:p>
    <w:p w:rsidR="00FF35E1" w:rsidRPr="008B167F" w:rsidRDefault="00FF35E1" w:rsidP="00FF35E1">
      <w:pPr>
        <w:ind w:firstLine="709"/>
        <w:rPr>
          <w:lang w:val="uk-UA"/>
        </w:rPr>
      </w:pPr>
      <w:r w:rsidRPr="008B167F">
        <w:rPr>
          <w:lang w:val="uk-UA"/>
        </w:rPr>
        <w:t>(</w:t>
      </w:r>
      <w:r w:rsidR="00996527" w:rsidRPr="008B167F">
        <w:rPr>
          <w:lang w:val="uk-UA"/>
        </w:rPr>
        <w:t>246 грн</w:t>
      </w:r>
      <w:r w:rsidRPr="008B167F">
        <w:rPr>
          <w:lang w:val="uk-UA"/>
        </w:rPr>
        <w:t>).</w:t>
      </w:r>
    </w:p>
    <w:p w:rsidR="00FF35E1" w:rsidRPr="008B167F" w:rsidRDefault="00996527" w:rsidP="00FF35E1">
      <w:pPr>
        <w:ind w:firstLine="709"/>
        <w:rPr>
          <w:lang w:val="uk-UA"/>
        </w:rPr>
      </w:pPr>
      <w:r w:rsidRPr="008B167F">
        <w:rPr>
          <w:lang w:val="uk-UA"/>
        </w:rPr>
        <w:t>Знаходимо усього по розділу 1</w:t>
      </w:r>
      <w:r w:rsidR="00FF35E1" w:rsidRPr="008B167F">
        <w:rPr>
          <w:lang w:val="uk-UA"/>
        </w:rPr>
        <w:t>.</w:t>
      </w:r>
    </w:p>
    <w:p w:rsidR="00FF35E1" w:rsidRPr="008B167F" w:rsidRDefault="00996527" w:rsidP="00FF35E1">
      <w:pPr>
        <w:ind w:firstLine="709"/>
        <w:rPr>
          <w:lang w:val="uk-UA"/>
        </w:rPr>
      </w:pPr>
      <w:r w:rsidRPr="008B167F">
        <w:rPr>
          <w:lang w:val="uk-UA"/>
        </w:rPr>
        <w:t>Розділ 4</w:t>
      </w:r>
      <w:r w:rsidR="00FF35E1" w:rsidRPr="008B167F">
        <w:rPr>
          <w:lang w:val="uk-UA"/>
        </w:rPr>
        <w:t xml:space="preserve"> "</w:t>
      </w:r>
      <w:r w:rsidRPr="008B167F">
        <w:rPr>
          <w:lang w:val="uk-UA"/>
        </w:rPr>
        <w:t>Усього по розділу 1+2+-4</w:t>
      </w:r>
      <w:r w:rsidR="00FF35E1" w:rsidRPr="008B167F">
        <w:rPr>
          <w:lang w:val="uk-UA"/>
        </w:rPr>
        <w:t>" (</w:t>
      </w:r>
      <w:r w:rsidRPr="008B167F">
        <w:rPr>
          <w:lang w:val="uk-UA"/>
        </w:rPr>
        <w:t>1230 грн</w:t>
      </w:r>
      <w:r w:rsidR="00FF35E1" w:rsidRPr="008B167F">
        <w:rPr>
          <w:lang w:val="uk-UA"/>
        </w:rPr>
        <w:t>).</w:t>
      </w:r>
    </w:p>
    <w:p w:rsidR="00FF35E1" w:rsidRPr="008B167F" w:rsidRDefault="00996527" w:rsidP="00FF35E1">
      <w:pPr>
        <w:ind w:firstLine="709"/>
        <w:rPr>
          <w:lang w:val="uk-UA"/>
        </w:rPr>
      </w:pPr>
      <w:r w:rsidRPr="008B167F">
        <w:rPr>
          <w:lang w:val="uk-UA"/>
        </w:rPr>
        <w:t>Розділ 5</w:t>
      </w:r>
      <w:r w:rsidR="00FF35E1" w:rsidRPr="008B167F">
        <w:rPr>
          <w:lang w:val="uk-UA"/>
        </w:rPr>
        <w:t xml:space="preserve"> "</w:t>
      </w:r>
      <w:r w:rsidRPr="008B167F">
        <w:rPr>
          <w:lang w:val="uk-UA"/>
        </w:rPr>
        <w:t>Податок на додану вартість</w:t>
      </w:r>
      <w:r w:rsidR="00FF35E1" w:rsidRPr="008B167F">
        <w:rPr>
          <w:lang w:val="uk-UA"/>
        </w:rPr>
        <w:t xml:space="preserve">". </w:t>
      </w:r>
      <w:r w:rsidRPr="008B167F">
        <w:rPr>
          <w:lang w:val="uk-UA"/>
        </w:rPr>
        <w:t>Від суми 1230 грн знаходимо 20%</w:t>
      </w:r>
      <w:r w:rsidR="00FF35E1" w:rsidRPr="008B167F">
        <w:rPr>
          <w:lang w:val="uk-UA"/>
        </w:rPr>
        <w:t xml:space="preserve">. </w:t>
      </w:r>
      <w:r w:rsidRPr="008B167F">
        <w:rPr>
          <w:lang w:val="uk-UA"/>
        </w:rPr>
        <w:t>Отже, ПДВ становить 246 грн</w:t>
      </w:r>
      <w:r w:rsidR="00FF35E1" w:rsidRPr="008B167F">
        <w:rPr>
          <w:lang w:val="uk-UA"/>
        </w:rPr>
        <w:t>.</w:t>
      </w:r>
    </w:p>
    <w:p w:rsidR="00FF35E1" w:rsidRPr="008B167F" w:rsidRDefault="00996527" w:rsidP="00FF35E1">
      <w:pPr>
        <w:ind w:firstLine="709"/>
        <w:rPr>
          <w:lang w:val="uk-UA"/>
        </w:rPr>
      </w:pPr>
      <w:r w:rsidRPr="008B167F">
        <w:rPr>
          <w:lang w:val="uk-UA"/>
        </w:rPr>
        <w:t>Розділ 6</w:t>
      </w:r>
      <w:r w:rsidR="00FF35E1" w:rsidRPr="008B167F">
        <w:rPr>
          <w:lang w:val="uk-UA"/>
        </w:rPr>
        <w:t xml:space="preserve"> "</w:t>
      </w:r>
      <w:r w:rsidRPr="008B167F">
        <w:rPr>
          <w:lang w:val="uk-UA"/>
        </w:rPr>
        <w:t>Загальна сума ПДВ</w:t>
      </w:r>
      <w:r w:rsidR="00FF35E1" w:rsidRPr="008B167F">
        <w:rPr>
          <w:lang w:val="uk-UA"/>
        </w:rPr>
        <w:t xml:space="preserve">". </w:t>
      </w:r>
      <w:r w:rsidRPr="008B167F">
        <w:rPr>
          <w:lang w:val="uk-UA"/>
        </w:rPr>
        <w:t>Від суми 1230 грн</w:t>
      </w:r>
      <w:r w:rsidR="00FF35E1" w:rsidRPr="008B167F">
        <w:rPr>
          <w:lang w:val="uk-UA"/>
        </w:rPr>
        <w:t xml:space="preserve">. </w:t>
      </w:r>
      <w:r w:rsidRPr="008B167F">
        <w:rPr>
          <w:lang w:val="uk-UA"/>
        </w:rPr>
        <w:t>віднімаємо 246 грн</w:t>
      </w:r>
      <w:r w:rsidR="00FF35E1" w:rsidRPr="008B167F">
        <w:rPr>
          <w:lang w:val="uk-UA"/>
        </w:rPr>
        <w:t xml:space="preserve">. </w:t>
      </w:r>
      <w:r w:rsidRPr="008B167F">
        <w:rPr>
          <w:lang w:val="uk-UA"/>
        </w:rPr>
        <w:t>Отже, 1476 грн</w:t>
      </w:r>
      <w:r w:rsidR="00FF35E1" w:rsidRPr="008B167F">
        <w:rPr>
          <w:lang w:val="uk-UA"/>
        </w:rPr>
        <w:t>.</w:t>
      </w:r>
    </w:p>
    <w:p w:rsidR="00FF35E1" w:rsidRPr="008B167F" w:rsidRDefault="00F2670B" w:rsidP="00FF35E1">
      <w:pPr>
        <w:ind w:firstLine="709"/>
        <w:rPr>
          <w:b/>
          <w:bCs/>
          <w:i/>
          <w:iCs/>
          <w:lang w:val="uk-UA"/>
        </w:rPr>
      </w:pPr>
      <w:bookmarkStart w:id="12" w:name="_Toc194161018"/>
      <w:r w:rsidRPr="008B167F">
        <w:rPr>
          <w:b/>
          <w:bCs/>
          <w:i/>
          <w:iCs/>
          <w:lang w:val="uk-UA"/>
        </w:rPr>
        <w:t>Заповнення</w:t>
      </w:r>
      <w:r w:rsidR="00FF35E1" w:rsidRPr="008B167F">
        <w:rPr>
          <w:b/>
          <w:bCs/>
          <w:i/>
          <w:iCs/>
          <w:lang w:val="uk-UA"/>
        </w:rPr>
        <w:t xml:space="preserve"> </w:t>
      </w:r>
      <w:r w:rsidRPr="008B167F">
        <w:rPr>
          <w:b/>
          <w:bCs/>
          <w:i/>
          <w:iCs/>
          <w:lang w:val="uk-UA"/>
        </w:rPr>
        <w:t>Книги придбання та Книги продажу товарів</w:t>
      </w:r>
      <w:r w:rsidR="00AD50B5">
        <w:rPr>
          <w:b/>
          <w:bCs/>
          <w:i/>
          <w:iCs/>
          <w:lang w:val="uk-UA"/>
        </w:rPr>
        <w:t>.</w:t>
      </w:r>
    </w:p>
    <w:p w:rsidR="00FF35E1" w:rsidRPr="008B167F" w:rsidRDefault="00C860E1" w:rsidP="00FF35E1">
      <w:pPr>
        <w:ind w:firstLine="709"/>
        <w:rPr>
          <w:lang w:val="uk-UA"/>
        </w:rPr>
      </w:pPr>
      <w:r w:rsidRPr="008B167F">
        <w:rPr>
          <w:lang w:val="uk-UA"/>
        </w:rPr>
        <w:t>Заповнюємо</w:t>
      </w:r>
      <w:r w:rsidR="00256972" w:rsidRPr="008B167F">
        <w:rPr>
          <w:lang w:val="uk-UA"/>
        </w:rPr>
        <w:t xml:space="preserve"> Книгу придбання та Книгу продажу товарів</w:t>
      </w:r>
      <w:r w:rsidR="00FF35E1" w:rsidRPr="008B167F">
        <w:rPr>
          <w:lang w:val="uk-UA"/>
        </w:rPr>
        <w:t xml:space="preserve"> (</w:t>
      </w:r>
      <w:r w:rsidR="00256972" w:rsidRPr="008B167F">
        <w:rPr>
          <w:lang w:val="uk-UA"/>
        </w:rPr>
        <w:t>робіт, послуг</w:t>
      </w:r>
      <w:r w:rsidR="00FF35E1" w:rsidRPr="008B167F">
        <w:rPr>
          <w:lang w:val="uk-UA"/>
        </w:rPr>
        <w:t xml:space="preserve">) </w:t>
      </w:r>
      <w:r w:rsidR="00256972" w:rsidRPr="008B167F">
        <w:rPr>
          <w:lang w:val="uk-UA"/>
        </w:rPr>
        <w:t>МП “ВІТ” на основі таких даних, з урахуванням операцій, відображених у задачі 1</w:t>
      </w:r>
      <w:r w:rsidR="00AD50B5">
        <w:rPr>
          <w:lang w:val="uk-UA"/>
        </w:rPr>
        <w:t>.</w:t>
      </w:r>
    </w:p>
    <w:p w:rsidR="00AD50B5" w:rsidRDefault="00AD50B5" w:rsidP="00FF35E1">
      <w:pPr>
        <w:ind w:firstLine="709"/>
        <w:rPr>
          <w:lang w:val="uk-UA"/>
        </w:rPr>
      </w:pPr>
    </w:p>
    <w:p w:rsidR="00554DD3" w:rsidRPr="008B167F" w:rsidRDefault="00256972" w:rsidP="00FF35E1">
      <w:pPr>
        <w:ind w:firstLine="709"/>
        <w:rPr>
          <w:lang w:val="uk-UA"/>
        </w:rPr>
      </w:pPr>
      <w:r w:rsidRPr="008B167F">
        <w:rPr>
          <w:lang w:val="uk-UA"/>
        </w:rPr>
        <w:t xml:space="preserve">Таблиця </w:t>
      </w:r>
      <w:r w:rsidR="00FF35E1" w:rsidRPr="008B167F">
        <w:rPr>
          <w:lang w:val="uk-UA"/>
        </w:rPr>
        <w:t>3.2</w:t>
      </w:r>
      <w:r w:rsidRPr="008B167F">
        <w:rPr>
          <w:lang w:val="uk-UA"/>
        </w:rPr>
        <w:t xml:space="preserve"> </w:t>
      </w:r>
      <w:r w:rsidR="00FF35E1" w:rsidRPr="008B167F">
        <w:rPr>
          <w:lang w:val="uk-UA"/>
        </w:rPr>
        <w:t>-</w:t>
      </w:r>
      <w:r w:rsidRPr="008B167F">
        <w:rPr>
          <w:lang w:val="uk-UA"/>
        </w:rPr>
        <w:t xml:space="preserve"> Додаткові дані</w:t>
      </w:r>
    </w:p>
    <w:tbl>
      <w:tblPr>
        <w:tblW w:w="8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6748"/>
        <w:gridCol w:w="1354"/>
      </w:tblGrid>
      <w:tr w:rsidR="00256972" w:rsidRPr="00B67B73" w:rsidTr="00B67B73">
        <w:trPr>
          <w:cantSplit/>
          <w:trHeight w:val="2224"/>
          <w:jc w:val="center"/>
        </w:trPr>
        <w:tc>
          <w:tcPr>
            <w:tcW w:w="611" w:type="dxa"/>
            <w:shd w:val="clear" w:color="auto" w:fill="auto"/>
            <w:textDirection w:val="btLr"/>
          </w:tcPr>
          <w:p w:rsidR="00256972" w:rsidRPr="00B67B73" w:rsidRDefault="00256972" w:rsidP="00B67B73">
            <w:pPr>
              <w:pStyle w:val="aff2"/>
              <w:ind w:left="113" w:right="113"/>
              <w:rPr>
                <w:lang w:val="uk-UA"/>
              </w:rPr>
            </w:pPr>
            <w:r w:rsidRPr="00B67B73">
              <w:rPr>
                <w:lang w:val="uk-UA"/>
              </w:rPr>
              <w:t>Порядковий</w:t>
            </w:r>
            <w:r w:rsidR="00AD50B5" w:rsidRPr="00B67B73">
              <w:rPr>
                <w:lang w:val="uk-UA"/>
              </w:rPr>
              <w:t xml:space="preserve"> </w:t>
            </w:r>
            <w:r w:rsidRPr="00B67B73">
              <w:rPr>
                <w:lang w:val="uk-UA"/>
              </w:rPr>
              <w:t>номер</w:t>
            </w:r>
          </w:p>
        </w:tc>
        <w:tc>
          <w:tcPr>
            <w:tcW w:w="6748" w:type="dxa"/>
            <w:shd w:val="clear" w:color="auto" w:fill="auto"/>
          </w:tcPr>
          <w:p w:rsidR="00256972" w:rsidRPr="00B67B73" w:rsidRDefault="00256972" w:rsidP="00AD50B5">
            <w:pPr>
              <w:pStyle w:val="aff2"/>
              <w:rPr>
                <w:lang w:val="uk-UA"/>
              </w:rPr>
            </w:pPr>
            <w:r w:rsidRPr="00B67B73">
              <w:rPr>
                <w:lang w:val="uk-UA"/>
              </w:rPr>
              <w:t>Зміст господарських операцій</w:t>
            </w:r>
          </w:p>
        </w:tc>
        <w:tc>
          <w:tcPr>
            <w:tcW w:w="1354" w:type="dxa"/>
            <w:shd w:val="clear" w:color="auto" w:fill="auto"/>
          </w:tcPr>
          <w:p w:rsidR="00256972" w:rsidRPr="00B67B73" w:rsidRDefault="00256972" w:rsidP="00AD50B5">
            <w:pPr>
              <w:pStyle w:val="aff2"/>
              <w:rPr>
                <w:lang w:val="uk-UA"/>
              </w:rPr>
            </w:pPr>
            <w:r w:rsidRPr="00B67B73">
              <w:rPr>
                <w:lang w:val="uk-UA"/>
              </w:rPr>
              <w:t>Сума, грн</w:t>
            </w:r>
            <w:r w:rsidR="00FF35E1" w:rsidRPr="00B67B73">
              <w:rPr>
                <w:lang w:val="uk-UA"/>
              </w:rPr>
              <w:t xml:space="preserve">. </w:t>
            </w:r>
          </w:p>
        </w:tc>
      </w:tr>
      <w:tr w:rsidR="00256972" w:rsidRPr="00B67B73" w:rsidTr="00B67B73">
        <w:trPr>
          <w:jc w:val="center"/>
        </w:trPr>
        <w:tc>
          <w:tcPr>
            <w:tcW w:w="611" w:type="dxa"/>
            <w:shd w:val="clear" w:color="auto" w:fill="auto"/>
          </w:tcPr>
          <w:p w:rsidR="00256972" w:rsidRPr="00B67B73" w:rsidRDefault="00256972" w:rsidP="00AD50B5">
            <w:pPr>
              <w:pStyle w:val="aff2"/>
              <w:rPr>
                <w:lang w:val="uk-UA"/>
              </w:rPr>
            </w:pPr>
            <w:r w:rsidRPr="00B67B73">
              <w:rPr>
                <w:lang w:val="uk-UA"/>
              </w:rPr>
              <w:t>1</w:t>
            </w:r>
          </w:p>
        </w:tc>
        <w:tc>
          <w:tcPr>
            <w:tcW w:w="6748" w:type="dxa"/>
            <w:shd w:val="clear" w:color="auto" w:fill="auto"/>
          </w:tcPr>
          <w:p w:rsidR="00256972" w:rsidRPr="00B67B73" w:rsidRDefault="00256972" w:rsidP="00AD50B5">
            <w:pPr>
              <w:pStyle w:val="aff2"/>
              <w:rPr>
                <w:lang w:val="uk-UA"/>
              </w:rPr>
            </w:pPr>
            <w:r w:rsidRPr="00B67B73">
              <w:rPr>
                <w:lang w:val="uk-UA"/>
              </w:rPr>
              <w:t xml:space="preserve"> Прийнято до оплати рахунок № 125 від 19</w:t>
            </w:r>
            <w:r w:rsidR="00FF35E1" w:rsidRPr="00B67B73">
              <w:rPr>
                <w:lang w:val="uk-UA"/>
              </w:rPr>
              <w:t>.12.20</w:t>
            </w:r>
            <w:r w:rsidRPr="00B67B73">
              <w:rPr>
                <w:lang w:val="uk-UA"/>
              </w:rPr>
              <w:t>05р</w:t>
            </w:r>
            <w:r w:rsidR="00FF35E1" w:rsidRPr="00B67B73">
              <w:rPr>
                <w:lang w:val="uk-UA"/>
              </w:rPr>
              <w:t xml:space="preserve">. </w:t>
            </w:r>
            <w:r w:rsidRPr="00B67B73">
              <w:rPr>
                <w:lang w:val="uk-UA"/>
              </w:rPr>
              <w:t>Тернопільського РЕС за спожиту електроенергію в листопаді</w:t>
            </w:r>
            <w:r w:rsidR="00FF35E1" w:rsidRPr="00B67B73">
              <w:rPr>
                <w:lang w:val="uk-UA"/>
              </w:rPr>
              <w:t xml:space="preserve">. </w:t>
            </w:r>
            <w:r w:rsidRPr="00B67B73">
              <w:rPr>
                <w:lang w:val="uk-UA"/>
              </w:rPr>
              <w:t>До рахунку додають податкову накладну №116від 19</w:t>
            </w:r>
            <w:r w:rsidR="00FF35E1" w:rsidRPr="00B67B73">
              <w:rPr>
                <w:lang w:val="uk-UA"/>
              </w:rPr>
              <w:t>.12.20</w:t>
            </w:r>
            <w:r w:rsidRPr="00B67B73">
              <w:rPr>
                <w:lang w:val="uk-UA"/>
              </w:rPr>
              <w:t>05р</w:t>
            </w:r>
            <w:r w:rsidR="00FF35E1" w:rsidRPr="00B67B73">
              <w:rPr>
                <w:lang w:val="uk-UA"/>
              </w:rPr>
              <w:t xml:space="preserve">. </w:t>
            </w:r>
          </w:p>
        </w:tc>
        <w:tc>
          <w:tcPr>
            <w:tcW w:w="1354" w:type="dxa"/>
            <w:shd w:val="clear" w:color="auto" w:fill="auto"/>
          </w:tcPr>
          <w:p w:rsidR="00256972" w:rsidRPr="00B67B73" w:rsidRDefault="00256972" w:rsidP="00AD50B5">
            <w:pPr>
              <w:pStyle w:val="aff2"/>
              <w:rPr>
                <w:lang w:val="uk-UA"/>
              </w:rPr>
            </w:pPr>
            <w:r w:rsidRPr="00B67B73">
              <w:rPr>
                <w:lang w:val="uk-UA"/>
              </w:rPr>
              <w:t>750</w:t>
            </w:r>
          </w:p>
        </w:tc>
      </w:tr>
      <w:tr w:rsidR="00256972" w:rsidRPr="00B67B73" w:rsidTr="00B67B73">
        <w:trPr>
          <w:jc w:val="center"/>
        </w:trPr>
        <w:tc>
          <w:tcPr>
            <w:tcW w:w="611" w:type="dxa"/>
            <w:shd w:val="clear" w:color="auto" w:fill="auto"/>
          </w:tcPr>
          <w:p w:rsidR="00256972" w:rsidRPr="00B67B73" w:rsidRDefault="00256972" w:rsidP="00AD50B5">
            <w:pPr>
              <w:pStyle w:val="aff2"/>
              <w:rPr>
                <w:lang w:val="uk-UA"/>
              </w:rPr>
            </w:pPr>
            <w:r w:rsidRPr="00B67B73">
              <w:rPr>
                <w:lang w:val="uk-UA"/>
              </w:rPr>
              <w:t>2</w:t>
            </w:r>
          </w:p>
        </w:tc>
        <w:tc>
          <w:tcPr>
            <w:tcW w:w="6748" w:type="dxa"/>
            <w:shd w:val="clear" w:color="auto" w:fill="auto"/>
          </w:tcPr>
          <w:p w:rsidR="00256972" w:rsidRPr="00B67B73" w:rsidRDefault="00256972" w:rsidP="00AD50B5">
            <w:pPr>
              <w:pStyle w:val="aff2"/>
              <w:rPr>
                <w:lang w:val="uk-UA"/>
              </w:rPr>
            </w:pPr>
            <w:r w:rsidRPr="00B67B73">
              <w:rPr>
                <w:lang w:val="uk-UA"/>
              </w:rPr>
              <w:t>Прийнято до оплати рахунок №90 від 20</w:t>
            </w:r>
            <w:r w:rsidR="00FF35E1" w:rsidRPr="00B67B73">
              <w:rPr>
                <w:lang w:val="uk-UA"/>
              </w:rPr>
              <w:t>.12.20</w:t>
            </w:r>
            <w:r w:rsidRPr="00B67B73">
              <w:rPr>
                <w:lang w:val="uk-UA"/>
              </w:rPr>
              <w:t>05 р</w:t>
            </w:r>
            <w:r w:rsidR="00FF35E1" w:rsidRPr="00B67B73">
              <w:rPr>
                <w:lang w:val="uk-UA"/>
              </w:rPr>
              <w:t xml:space="preserve">. </w:t>
            </w:r>
            <w:r w:rsidRPr="00B67B73">
              <w:rPr>
                <w:lang w:val="uk-UA"/>
              </w:rPr>
              <w:t>з ВАТ “Ватра” за отримані 92 шт</w:t>
            </w:r>
            <w:r w:rsidR="00FF35E1" w:rsidRPr="00B67B73">
              <w:rPr>
                <w:lang w:val="uk-UA"/>
              </w:rPr>
              <w:t xml:space="preserve">. </w:t>
            </w:r>
            <w:r w:rsidRPr="00B67B73">
              <w:rPr>
                <w:lang w:val="uk-UA"/>
              </w:rPr>
              <w:t>заготовок до світильника РК-31</w:t>
            </w:r>
            <w:r w:rsidR="00FF35E1" w:rsidRPr="00B67B73">
              <w:rPr>
                <w:lang w:val="uk-UA"/>
              </w:rPr>
              <w:t xml:space="preserve">. </w:t>
            </w:r>
            <w:r w:rsidRPr="00B67B73">
              <w:rPr>
                <w:lang w:val="uk-UA"/>
              </w:rPr>
              <w:t>До рахунку додають податкову накладну №170 від 20</w:t>
            </w:r>
            <w:r w:rsidR="00FF35E1" w:rsidRPr="00B67B73">
              <w:rPr>
                <w:lang w:val="uk-UA"/>
              </w:rPr>
              <w:t>.12.20</w:t>
            </w:r>
            <w:r w:rsidRPr="00B67B73">
              <w:rPr>
                <w:lang w:val="uk-UA"/>
              </w:rPr>
              <w:t>05р</w:t>
            </w:r>
            <w:r w:rsidR="00FF35E1" w:rsidRPr="00B67B73">
              <w:rPr>
                <w:lang w:val="uk-UA"/>
              </w:rPr>
              <w:t xml:space="preserve">. </w:t>
            </w:r>
          </w:p>
        </w:tc>
        <w:tc>
          <w:tcPr>
            <w:tcW w:w="1354" w:type="dxa"/>
            <w:shd w:val="clear" w:color="auto" w:fill="auto"/>
          </w:tcPr>
          <w:p w:rsidR="00256972" w:rsidRPr="00B67B73" w:rsidRDefault="00256972" w:rsidP="00AD50B5">
            <w:pPr>
              <w:pStyle w:val="aff2"/>
              <w:rPr>
                <w:lang w:val="uk-UA"/>
              </w:rPr>
            </w:pPr>
            <w:r w:rsidRPr="00B67B73">
              <w:rPr>
                <w:lang w:val="uk-UA"/>
              </w:rPr>
              <w:t>4200</w:t>
            </w:r>
          </w:p>
        </w:tc>
      </w:tr>
      <w:tr w:rsidR="00256972" w:rsidRPr="00B67B73" w:rsidTr="00B67B73">
        <w:trPr>
          <w:jc w:val="center"/>
        </w:trPr>
        <w:tc>
          <w:tcPr>
            <w:tcW w:w="611" w:type="dxa"/>
            <w:shd w:val="clear" w:color="auto" w:fill="auto"/>
          </w:tcPr>
          <w:p w:rsidR="00256972" w:rsidRPr="00B67B73" w:rsidRDefault="00256972" w:rsidP="00AD50B5">
            <w:pPr>
              <w:pStyle w:val="aff2"/>
              <w:rPr>
                <w:lang w:val="uk-UA"/>
              </w:rPr>
            </w:pPr>
            <w:r w:rsidRPr="00B67B73">
              <w:rPr>
                <w:lang w:val="uk-UA"/>
              </w:rPr>
              <w:t>3</w:t>
            </w:r>
          </w:p>
        </w:tc>
        <w:tc>
          <w:tcPr>
            <w:tcW w:w="6748" w:type="dxa"/>
            <w:shd w:val="clear" w:color="auto" w:fill="auto"/>
          </w:tcPr>
          <w:p w:rsidR="00256972" w:rsidRPr="00B67B73" w:rsidRDefault="00256972" w:rsidP="00AD50B5">
            <w:pPr>
              <w:pStyle w:val="aff2"/>
              <w:rPr>
                <w:lang w:val="uk-UA"/>
              </w:rPr>
            </w:pPr>
            <w:r w:rsidRPr="00B67B73">
              <w:rPr>
                <w:lang w:val="uk-UA"/>
              </w:rPr>
              <w:t>Виставлено рахунок №10 від 7</w:t>
            </w:r>
            <w:r w:rsidR="00FF35E1" w:rsidRPr="00B67B73">
              <w:rPr>
                <w:lang w:val="uk-UA"/>
              </w:rPr>
              <w:t>.12.20</w:t>
            </w:r>
            <w:r w:rsidRPr="00B67B73">
              <w:rPr>
                <w:lang w:val="uk-UA"/>
              </w:rPr>
              <w:t>05 р</w:t>
            </w:r>
            <w:r w:rsidR="00FF35E1" w:rsidRPr="00B67B73">
              <w:rPr>
                <w:lang w:val="uk-UA"/>
              </w:rPr>
              <w:t xml:space="preserve">. </w:t>
            </w:r>
            <w:r w:rsidRPr="00B67B73">
              <w:rPr>
                <w:lang w:val="uk-UA"/>
              </w:rPr>
              <w:t>МП “БОК” за відпущені 10 шт</w:t>
            </w:r>
            <w:r w:rsidR="00FF35E1" w:rsidRPr="00B67B73">
              <w:rPr>
                <w:lang w:val="uk-UA"/>
              </w:rPr>
              <w:t xml:space="preserve">. </w:t>
            </w:r>
            <w:r w:rsidRPr="00B67B73">
              <w:rPr>
                <w:lang w:val="uk-UA"/>
              </w:rPr>
              <w:t>світильників РК-31</w:t>
            </w:r>
            <w:r w:rsidR="00FF35E1" w:rsidRPr="00B67B73">
              <w:rPr>
                <w:lang w:val="uk-UA"/>
              </w:rPr>
              <w:t xml:space="preserve">. </w:t>
            </w:r>
            <w:r w:rsidRPr="00B67B73">
              <w:rPr>
                <w:lang w:val="uk-UA"/>
              </w:rPr>
              <w:t>Виписана податкова накладна №12 від 07</w:t>
            </w:r>
            <w:r w:rsidR="00FF35E1" w:rsidRPr="00B67B73">
              <w:rPr>
                <w:lang w:val="uk-UA"/>
              </w:rPr>
              <w:t>.12.20</w:t>
            </w:r>
            <w:r w:rsidRPr="00B67B73">
              <w:rPr>
                <w:lang w:val="uk-UA"/>
              </w:rPr>
              <w:t>05р</w:t>
            </w:r>
            <w:r w:rsidR="00FF35E1" w:rsidRPr="00B67B73">
              <w:rPr>
                <w:lang w:val="uk-UA"/>
              </w:rPr>
              <w:t xml:space="preserve">. </w:t>
            </w:r>
          </w:p>
        </w:tc>
        <w:tc>
          <w:tcPr>
            <w:tcW w:w="1354" w:type="dxa"/>
            <w:shd w:val="clear" w:color="auto" w:fill="auto"/>
          </w:tcPr>
          <w:p w:rsidR="00256972" w:rsidRPr="00B67B73" w:rsidRDefault="00256972" w:rsidP="00AD50B5">
            <w:pPr>
              <w:pStyle w:val="aff2"/>
              <w:rPr>
                <w:lang w:val="uk-UA"/>
              </w:rPr>
            </w:pPr>
            <w:r w:rsidRPr="00B67B73">
              <w:rPr>
                <w:lang w:val="uk-UA"/>
              </w:rPr>
              <w:t>2160</w:t>
            </w:r>
          </w:p>
        </w:tc>
      </w:tr>
      <w:tr w:rsidR="00256972" w:rsidRPr="00B67B73" w:rsidTr="00B67B73">
        <w:trPr>
          <w:jc w:val="center"/>
        </w:trPr>
        <w:tc>
          <w:tcPr>
            <w:tcW w:w="611" w:type="dxa"/>
            <w:shd w:val="clear" w:color="auto" w:fill="auto"/>
          </w:tcPr>
          <w:p w:rsidR="00256972" w:rsidRPr="00B67B73" w:rsidRDefault="00256972" w:rsidP="00AD50B5">
            <w:pPr>
              <w:pStyle w:val="aff2"/>
              <w:rPr>
                <w:lang w:val="uk-UA"/>
              </w:rPr>
            </w:pPr>
            <w:r w:rsidRPr="00B67B73">
              <w:rPr>
                <w:lang w:val="uk-UA"/>
              </w:rPr>
              <w:t>4</w:t>
            </w:r>
          </w:p>
        </w:tc>
        <w:tc>
          <w:tcPr>
            <w:tcW w:w="6748" w:type="dxa"/>
            <w:shd w:val="clear" w:color="auto" w:fill="auto"/>
          </w:tcPr>
          <w:p w:rsidR="00256972" w:rsidRPr="00B67B73" w:rsidRDefault="00256972" w:rsidP="00AD50B5">
            <w:pPr>
              <w:pStyle w:val="aff2"/>
              <w:rPr>
                <w:lang w:val="uk-UA"/>
              </w:rPr>
            </w:pPr>
            <w:r w:rsidRPr="00B67B73">
              <w:rPr>
                <w:lang w:val="uk-UA"/>
              </w:rPr>
              <w:t>На розрахунковий рахунок МП“ВІТ” м</w:t>
            </w:r>
            <w:r w:rsidR="00FF35E1" w:rsidRPr="00B67B73">
              <w:rPr>
                <w:lang w:val="uk-UA"/>
              </w:rPr>
              <w:t xml:space="preserve">. </w:t>
            </w:r>
            <w:r w:rsidRPr="00B67B73">
              <w:rPr>
                <w:lang w:val="uk-UA"/>
              </w:rPr>
              <w:t>Тернополя надійшов аванс від ТОВ”Спецтехприлад</w:t>
            </w:r>
            <w:r w:rsidR="00FF35E1" w:rsidRPr="00B67B73">
              <w:rPr>
                <w:lang w:val="uk-UA"/>
              </w:rPr>
              <w:t xml:space="preserve">" </w:t>
            </w:r>
            <w:r w:rsidRPr="00B67B73">
              <w:rPr>
                <w:lang w:val="uk-UA"/>
              </w:rPr>
              <w:t>за встановлення дворіжкової траверзи</w:t>
            </w:r>
            <w:r w:rsidR="00FF35E1" w:rsidRPr="00B67B73">
              <w:rPr>
                <w:lang w:val="uk-UA"/>
              </w:rPr>
              <w:t xml:space="preserve">. </w:t>
            </w:r>
            <w:r w:rsidRPr="00B67B73">
              <w:rPr>
                <w:lang w:val="uk-UA"/>
              </w:rPr>
              <w:t>На суму авансу виписана податкова накладна №13 від 8</w:t>
            </w:r>
            <w:r w:rsidR="00FF35E1" w:rsidRPr="00B67B73">
              <w:rPr>
                <w:lang w:val="uk-UA"/>
              </w:rPr>
              <w:t>.12.20</w:t>
            </w:r>
            <w:r w:rsidRPr="00B67B73">
              <w:rPr>
                <w:lang w:val="uk-UA"/>
              </w:rPr>
              <w:t>05р</w:t>
            </w:r>
            <w:r w:rsidR="00FF35E1" w:rsidRPr="00B67B73">
              <w:rPr>
                <w:lang w:val="uk-UA"/>
              </w:rPr>
              <w:t xml:space="preserve">. </w:t>
            </w:r>
          </w:p>
        </w:tc>
        <w:tc>
          <w:tcPr>
            <w:tcW w:w="1354" w:type="dxa"/>
            <w:shd w:val="clear" w:color="auto" w:fill="auto"/>
          </w:tcPr>
          <w:p w:rsidR="00256972" w:rsidRPr="00B67B73" w:rsidRDefault="00256972" w:rsidP="00AD50B5">
            <w:pPr>
              <w:pStyle w:val="aff2"/>
              <w:rPr>
                <w:lang w:val="uk-UA"/>
              </w:rPr>
            </w:pPr>
            <w:r w:rsidRPr="00B67B73">
              <w:rPr>
                <w:lang w:val="uk-UA"/>
              </w:rPr>
              <w:t>12900</w:t>
            </w:r>
          </w:p>
        </w:tc>
      </w:tr>
      <w:tr w:rsidR="00256972" w:rsidRPr="00B67B73" w:rsidTr="00B67B73">
        <w:trPr>
          <w:jc w:val="center"/>
        </w:trPr>
        <w:tc>
          <w:tcPr>
            <w:tcW w:w="611" w:type="dxa"/>
            <w:shd w:val="clear" w:color="auto" w:fill="auto"/>
          </w:tcPr>
          <w:p w:rsidR="00FF35E1" w:rsidRPr="00B67B73" w:rsidRDefault="00256972" w:rsidP="00AD50B5">
            <w:pPr>
              <w:pStyle w:val="aff2"/>
              <w:rPr>
                <w:lang w:val="uk-UA"/>
              </w:rPr>
            </w:pPr>
            <w:r w:rsidRPr="00B67B73">
              <w:rPr>
                <w:lang w:val="uk-UA"/>
              </w:rPr>
              <w:t>5</w:t>
            </w:r>
          </w:p>
          <w:p w:rsidR="0035275E" w:rsidRPr="00B67B73" w:rsidRDefault="0035275E" w:rsidP="00AD50B5">
            <w:pPr>
              <w:pStyle w:val="aff2"/>
              <w:rPr>
                <w:lang w:val="uk-UA"/>
              </w:rPr>
            </w:pPr>
          </w:p>
        </w:tc>
        <w:tc>
          <w:tcPr>
            <w:tcW w:w="6748" w:type="dxa"/>
            <w:shd w:val="clear" w:color="auto" w:fill="auto"/>
          </w:tcPr>
          <w:p w:rsidR="00256972" w:rsidRPr="00B67B73" w:rsidRDefault="00256972" w:rsidP="00AD50B5">
            <w:pPr>
              <w:pStyle w:val="aff2"/>
              <w:rPr>
                <w:lang w:val="uk-UA"/>
              </w:rPr>
            </w:pPr>
            <w:r w:rsidRPr="00B67B73">
              <w:rPr>
                <w:lang w:val="uk-UA"/>
              </w:rPr>
              <w:t>Прийнято до оплати рахунок №30 від 0</w:t>
            </w:r>
            <w:r w:rsidR="00FF35E1" w:rsidRPr="00B67B73">
              <w:rPr>
                <w:lang w:val="uk-UA"/>
              </w:rPr>
              <w:t>1.12.20</w:t>
            </w:r>
            <w:r w:rsidRPr="00B67B73">
              <w:rPr>
                <w:lang w:val="uk-UA"/>
              </w:rPr>
              <w:t>05р</w:t>
            </w:r>
            <w:r w:rsidR="00FF35E1" w:rsidRPr="00B67B73">
              <w:rPr>
                <w:lang w:val="uk-UA"/>
              </w:rPr>
              <w:t xml:space="preserve">. </w:t>
            </w:r>
            <w:r w:rsidRPr="00B67B73">
              <w:rPr>
                <w:lang w:val="uk-UA"/>
              </w:rPr>
              <w:t>ВАТ “Текстерно” за 1000м</w:t>
            </w:r>
            <w:r w:rsidR="00FF35E1" w:rsidRPr="00B67B73">
              <w:rPr>
                <w:lang w:val="uk-UA"/>
              </w:rPr>
              <w:t xml:space="preserve">. </w:t>
            </w:r>
            <w:r w:rsidRPr="00B67B73">
              <w:rPr>
                <w:lang w:val="uk-UA"/>
              </w:rPr>
              <w:t>тканини</w:t>
            </w:r>
            <w:r w:rsidR="00FF35E1" w:rsidRPr="00B67B73">
              <w:rPr>
                <w:lang w:val="uk-UA"/>
              </w:rPr>
              <w:t xml:space="preserve">. </w:t>
            </w:r>
            <w:r w:rsidRPr="00B67B73">
              <w:rPr>
                <w:lang w:val="uk-UA"/>
              </w:rPr>
              <w:t>До рахунку додають податкову накладну №190 від 0</w:t>
            </w:r>
            <w:r w:rsidR="00FF35E1" w:rsidRPr="00B67B73">
              <w:rPr>
                <w:lang w:val="uk-UA"/>
              </w:rPr>
              <w:t>1.12.20</w:t>
            </w:r>
            <w:r w:rsidRPr="00B67B73">
              <w:rPr>
                <w:lang w:val="uk-UA"/>
              </w:rPr>
              <w:t>05р</w:t>
            </w:r>
            <w:r w:rsidR="00FF35E1" w:rsidRPr="00B67B73">
              <w:rPr>
                <w:lang w:val="uk-UA"/>
              </w:rPr>
              <w:t xml:space="preserve">. </w:t>
            </w:r>
          </w:p>
        </w:tc>
        <w:tc>
          <w:tcPr>
            <w:tcW w:w="1354" w:type="dxa"/>
            <w:shd w:val="clear" w:color="auto" w:fill="auto"/>
          </w:tcPr>
          <w:p w:rsidR="00256972" w:rsidRPr="00B67B73" w:rsidRDefault="00256972" w:rsidP="00AD50B5">
            <w:pPr>
              <w:pStyle w:val="aff2"/>
              <w:rPr>
                <w:lang w:val="uk-UA"/>
              </w:rPr>
            </w:pPr>
            <w:r w:rsidRPr="00B67B73">
              <w:rPr>
                <w:lang w:val="uk-UA"/>
              </w:rPr>
              <w:t>8300</w:t>
            </w:r>
          </w:p>
          <w:p w:rsidR="0035275E" w:rsidRPr="00B67B73" w:rsidRDefault="0035275E" w:rsidP="00AD50B5">
            <w:pPr>
              <w:pStyle w:val="aff2"/>
              <w:rPr>
                <w:lang w:val="uk-UA"/>
              </w:rPr>
            </w:pPr>
          </w:p>
        </w:tc>
      </w:tr>
      <w:tr w:rsidR="00256972" w:rsidRPr="00B67B73" w:rsidTr="00B67B73">
        <w:trPr>
          <w:jc w:val="center"/>
        </w:trPr>
        <w:tc>
          <w:tcPr>
            <w:tcW w:w="611" w:type="dxa"/>
            <w:shd w:val="clear" w:color="auto" w:fill="auto"/>
          </w:tcPr>
          <w:p w:rsidR="00256972" w:rsidRPr="00B67B73" w:rsidRDefault="00256972" w:rsidP="00AD50B5">
            <w:pPr>
              <w:pStyle w:val="aff2"/>
              <w:rPr>
                <w:lang w:val="uk-UA"/>
              </w:rPr>
            </w:pPr>
            <w:r w:rsidRPr="00B67B73">
              <w:rPr>
                <w:lang w:val="uk-UA"/>
              </w:rPr>
              <w:t>6</w:t>
            </w:r>
          </w:p>
        </w:tc>
        <w:tc>
          <w:tcPr>
            <w:tcW w:w="6748" w:type="dxa"/>
            <w:shd w:val="clear" w:color="auto" w:fill="auto"/>
          </w:tcPr>
          <w:p w:rsidR="00256972" w:rsidRPr="00B67B73" w:rsidRDefault="00256972" w:rsidP="00AD50B5">
            <w:pPr>
              <w:pStyle w:val="aff2"/>
              <w:rPr>
                <w:lang w:val="uk-UA"/>
              </w:rPr>
            </w:pPr>
            <w:r w:rsidRPr="00B67B73">
              <w:rPr>
                <w:lang w:val="uk-UA"/>
              </w:rPr>
              <w:t>Виставлено рахунок №12 від 1</w:t>
            </w:r>
            <w:r w:rsidR="00FF35E1" w:rsidRPr="00B67B73">
              <w:rPr>
                <w:lang w:val="uk-UA"/>
              </w:rPr>
              <w:t>1.12.20</w:t>
            </w:r>
            <w:r w:rsidRPr="00B67B73">
              <w:rPr>
                <w:lang w:val="uk-UA"/>
              </w:rPr>
              <w:t>05р</w:t>
            </w:r>
            <w:r w:rsidR="00FF35E1" w:rsidRPr="00B67B73">
              <w:rPr>
                <w:lang w:val="uk-UA"/>
              </w:rPr>
              <w:t xml:space="preserve">. </w:t>
            </w:r>
            <w:r w:rsidRPr="00B67B73">
              <w:rPr>
                <w:lang w:val="uk-UA"/>
              </w:rPr>
              <w:t>за реалізовані ТОВ “Орбіта</w:t>
            </w:r>
            <w:r w:rsidR="00FF35E1" w:rsidRPr="00B67B73">
              <w:rPr>
                <w:lang w:val="uk-UA"/>
              </w:rPr>
              <w:t xml:space="preserve">" </w:t>
            </w:r>
            <w:r w:rsidRPr="00B67B73">
              <w:rPr>
                <w:lang w:val="uk-UA"/>
              </w:rPr>
              <w:t xml:space="preserve">траверзи триріжкові </w:t>
            </w:r>
            <w:r w:rsidR="00FF35E1" w:rsidRPr="00B67B73">
              <w:rPr>
                <w:lang w:val="uk-UA"/>
              </w:rPr>
              <w:t>-</w:t>
            </w:r>
            <w:r w:rsidRPr="00B67B73">
              <w:rPr>
                <w:lang w:val="uk-UA"/>
              </w:rPr>
              <w:t xml:space="preserve"> 22 шт</w:t>
            </w:r>
            <w:r w:rsidR="00FF35E1" w:rsidRPr="00B67B73">
              <w:rPr>
                <w:lang w:val="uk-UA"/>
              </w:rPr>
              <w:t xml:space="preserve">. </w:t>
            </w:r>
            <w:r w:rsidRPr="00B67B73">
              <w:rPr>
                <w:lang w:val="uk-UA"/>
              </w:rPr>
              <w:t>На основі рахунку виписана податкова накладна №15 від 1</w:t>
            </w:r>
            <w:r w:rsidR="00FF35E1" w:rsidRPr="00B67B73">
              <w:rPr>
                <w:lang w:val="uk-UA"/>
              </w:rPr>
              <w:t>1.12.20</w:t>
            </w:r>
            <w:r w:rsidRPr="00B67B73">
              <w:rPr>
                <w:lang w:val="uk-UA"/>
              </w:rPr>
              <w:t>05 р</w:t>
            </w:r>
            <w:r w:rsidR="00FF35E1" w:rsidRPr="00B67B73">
              <w:rPr>
                <w:lang w:val="uk-UA"/>
              </w:rPr>
              <w:t xml:space="preserve">. </w:t>
            </w:r>
          </w:p>
        </w:tc>
        <w:tc>
          <w:tcPr>
            <w:tcW w:w="1354" w:type="dxa"/>
            <w:shd w:val="clear" w:color="auto" w:fill="auto"/>
          </w:tcPr>
          <w:p w:rsidR="00256972" w:rsidRPr="00B67B73" w:rsidRDefault="00256972" w:rsidP="00AD50B5">
            <w:pPr>
              <w:pStyle w:val="aff2"/>
              <w:rPr>
                <w:lang w:val="uk-UA"/>
              </w:rPr>
            </w:pPr>
            <w:r w:rsidRPr="00B67B73">
              <w:rPr>
                <w:lang w:val="uk-UA"/>
              </w:rPr>
              <w:t>920</w:t>
            </w:r>
          </w:p>
        </w:tc>
      </w:tr>
      <w:tr w:rsidR="00256972" w:rsidRPr="00B67B73" w:rsidTr="00B67B73">
        <w:trPr>
          <w:jc w:val="center"/>
        </w:trPr>
        <w:tc>
          <w:tcPr>
            <w:tcW w:w="611" w:type="dxa"/>
            <w:shd w:val="clear" w:color="auto" w:fill="auto"/>
          </w:tcPr>
          <w:p w:rsidR="00256972" w:rsidRPr="00B67B73" w:rsidRDefault="00256972" w:rsidP="00AD50B5">
            <w:pPr>
              <w:pStyle w:val="aff2"/>
              <w:rPr>
                <w:lang w:val="uk-UA"/>
              </w:rPr>
            </w:pPr>
            <w:r w:rsidRPr="00B67B73">
              <w:rPr>
                <w:lang w:val="uk-UA"/>
              </w:rPr>
              <w:t>7</w:t>
            </w:r>
          </w:p>
        </w:tc>
        <w:tc>
          <w:tcPr>
            <w:tcW w:w="6748" w:type="dxa"/>
            <w:shd w:val="clear" w:color="auto" w:fill="auto"/>
          </w:tcPr>
          <w:p w:rsidR="00256972" w:rsidRPr="00B67B73" w:rsidRDefault="00256972" w:rsidP="00AD50B5">
            <w:pPr>
              <w:pStyle w:val="aff2"/>
              <w:rPr>
                <w:lang w:val="uk-UA"/>
              </w:rPr>
            </w:pPr>
            <w:r w:rsidRPr="00B67B73">
              <w:rPr>
                <w:lang w:val="uk-UA"/>
              </w:rPr>
              <w:t>Прийнято до оплати рахунок № 178 від 18</w:t>
            </w:r>
            <w:r w:rsidR="00FF35E1" w:rsidRPr="00B67B73">
              <w:rPr>
                <w:lang w:val="uk-UA"/>
              </w:rPr>
              <w:t>.12.20</w:t>
            </w:r>
            <w:r w:rsidRPr="00B67B73">
              <w:rPr>
                <w:lang w:val="uk-UA"/>
              </w:rPr>
              <w:t>05 р</w:t>
            </w:r>
            <w:r w:rsidR="00FF35E1" w:rsidRPr="00B67B73">
              <w:rPr>
                <w:lang w:val="uk-UA"/>
              </w:rPr>
              <w:t xml:space="preserve">. </w:t>
            </w:r>
            <w:r w:rsidRPr="00B67B73">
              <w:rPr>
                <w:lang w:val="uk-UA"/>
              </w:rPr>
              <w:t>ВАТ “АТП-1961</w:t>
            </w:r>
            <w:r w:rsidR="00FF35E1" w:rsidRPr="00B67B73">
              <w:rPr>
                <w:lang w:val="uk-UA"/>
              </w:rPr>
              <w:t xml:space="preserve">" </w:t>
            </w:r>
            <w:r w:rsidRPr="00B67B73">
              <w:rPr>
                <w:lang w:val="uk-UA"/>
              </w:rPr>
              <w:t>м</w:t>
            </w:r>
            <w:r w:rsidR="00FF35E1" w:rsidRPr="00B67B73">
              <w:rPr>
                <w:lang w:val="uk-UA"/>
              </w:rPr>
              <w:t xml:space="preserve">. </w:t>
            </w:r>
            <w:r w:rsidRPr="00B67B73">
              <w:rPr>
                <w:lang w:val="uk-UA"/>
              </w:rPr>
              <w:t>Тернополя за перевезення траверз</w:t>
            </w:r>
            <w:r w:rsidR="00FF35E1" w:rsidRPr="00B67B73">
              <w:rPr>
                <w:lang w:val="uk-UA"/>
              </w:rPr>
              <w:t xml:space="preserve">. </w:t>
            </w:r>
            <w:r w:rsidRPr="00B67B73">
              <w:rPr>
                <w:lang w:val="uk-UA"/>
              </w:rPr>
              <w:t>До рахунку додають податкову накладну № 145 від 18</w:t>
            </w:r>
            <w:r w:rsidR="00FF35E1" w:rsidRPr="00B67B73">
              <w:rPr>
                <w:lang w:val="uk-UA"/>
              </w:rPr>
              <w:t>.12.20</w:t>
            </w:r>
            <w:r w:rsidRPr="00B67B73">
              <w:rPr>
                <w:lang w:val="uk-UA"/>
              </w:rPr>
              <w:t>05р</w:t>
            </w:r>
            <w:r w:rsidR="00FF35E1" w:rsidRPr="00B67B73">
              <w:rPr>
                <w:lang w:val="uk-UA"/>
              </w:rPr>
              <w:t xml:space="preserve">. </w:t>
            </w:r>
          </w:p>
        </w:tc>
        <w:tc>
          <w:tcPr>
            <w:tcW w:w="1354" w:type="dxa"/>
            <w:shd w:val="clear" w:color="auto" w:fill="auto"/>
          </w:tcPr>
          <w:p w:rsidR="00256972" w:rsidRPr="00B67B73" w:rsidRDefault="00256972" w:rsidP="00AD50B5">
            <w:pPr>
              <w:pStyle w:val="aff2"/>
              <w:rPr>
                <w:lang w:val="uk-UA"/>
              </w:rPr>
            </w:pPr>
            <w:r w:rsidRPr="00B67B73">
              <w:rPr>
                <w:lang w:val="uk-UA"/>
              </w:rPr>
              <w:t>500</w:t>
            </w:r>
          </w:p>
        </w:tc>
      </w:tr>
      <w:tr w:rsidR="00256972" w:rsidRPr="00B67B73" w:rsidTr="00B67B73">
        <w:trPr>
          <w:jc w:val="center"/>
        </w:trPr>
        <w:tc>
          <w:tcPr>
            <w:tcW w:w="611" w:type="dxa"/>
            <w:shd w:val="clear" w:color="auto" w:fill="auto"/>
          </w:tcPr>
          <w:p w:rsidR="00256972" w:rsidRPr="00B67B73" w:rsidRDefault="00256972" w:rsidP="00AD50B5">
            <w:pPr>
              <w:pStyle w:val="aff2"/>
              <w:rPr>
                <w:lang w:val="uk-UA"/>
              </w:rPr>
            </w:pPr>
            <w:r w:rsidRPr="00B67B73">
              <w:rPr>
                <w:lang w:val="uk-UA"/>
              </w:rPr>
              <w:t>8</w:t>
            </w:r>
          </w:p>
        </w:tc>
        <w:tc>
          <w:tcPr>
            <w:tcW w:w="6748" w:type="dxa"/>
            <w:shd w:val="clear" w:color="auto" w:fill="auto"/>
          </w:tcPr>
          <w:p w:rsidR="00256972" w:rsidRPr="00B67B73" w:rsidRDefault="00256972" w:rsidP="00AD50B5">
            <w:pPr>
              <w:pStyle w:val="aff2"/>
              <w:rPr>
                <w:lang w:val="uk-UA"/>
              </w:rPr>
            </w:pPr>
            <w:r w:rsidRPr="00B67B73">
              <w:rPr>
                <w:lang w:val="uk-UA"/>
              </w:rPr>
              <w:t>Із розрахункового рахунку перерахований аванс 20</w:t>
            </w:r>
            <w:r w:rsidR="00FF35E1" w:rsidRPr="00B67B73">
              <w:rPr>
                <w:lang w:val="uk-UA"/>
              </w:rPr>
              <w:t>.12.20</w:t>
            </w:r>
            <w:r w:rsidRPr="00B67B73">
              <w:rPr>
                <w:lang w:val="uk-UA"/>
              </w:rPr>
              <w:t>05р</w:t>
            </w:r>
            <w:r w:rsidR="00FF35E1" w:rsidRPr="00B67B73">
              <w:rPr>
                <w:lang w:val="uk-UA"/>
              </w:rPr>
              <w:t xml:space="preserve">. </w:t>
            </w:r>
            <w:r w:rsidRPr="00B67B73">
              <w:rPr>
                <w:lang w:val="uk-UA"/>
              </w:rPr>
              <w:t>ВАТ</w:t>
            </w:r>
            <w:r w:rsidR="00FF35E1" w:rsidRPr="00B67B73">
              <w:rPr>
                <w:lang w:val="uk-UA"/>
              </w:rPr>
              <w:t xml:space="preserve"> </w:t>
            </w:r>
            <w:r w:rsidRPr="00B67B73">
              <w:rPr>
                <w:lang w:val="uk-UA"/>
              </w:rPr>
              <w:t>“Світло</w:t>
            </w:r>
            <w:r w:rsidR="00FF35E1" w:rsidRPr="00B67B73">
              <w:rPr>
                <w:lang w:val="uk-UA"/>
              </w:rPr>
              <w:t xml:space="preserve">" </w:t>
            </w:r>
            <w:r w:rsidRPr="00B67B73">
              <w:rPr>
                <w:lang w:val="uk-UA"/>
              </w:rPr>
              <w:t>за 100м</w:t>
            </w:r>
            <w:r w:rsidR="00FF35E1" w:rsidRPr="00B67B73">
              <w:rPr>
                <w:lang w:val="uk-UA"/>
              </w:rPr>
              <w:t xml:space="preserve">. </w:t>
            </w:r>
            <w:r w:rsidRPr="00B67B73">
              <w:rPr>
                <w:lang w:val="uk-UA"/>
              </w:rPr>
              <w:t>мідного дроту</w:t>
            </w:r>
            <w:r w:rsidR="00FF35E1" w:rsidRPr="00B67B73">
              <w:rPr>
                <w:lang w:val="uk-UA"/>
              </w:rPr>
              <w:t xml:space="preserve">. </w:t>
            </w:r>
            <w:r w:rsidRPr="00B67B73">
              <w:rPr>
                <w:lang w:val="uk-UA"/>
              </w:rPr>
              <w:t>Від заводу отримана податкова накладна №700 від 20</w:t>
            </w:r>
            <w:r w:rsidR="00FF35E1" w:rsidRPr="00B67B73">
              <w:rPr>
                <w:lang w:val="uk-UA"/>
              </w:rPr>
              <w:t>.12.20</w:t>
            </w:r>
            <w:r w:rsidRPr="00B67B73">
              <w:rPr>
                <w:lang w:val="uk-UA"/>
              </w:rPr>
              <w:t>05р</w:t>
            </w:r>
            <w:r w:rsidR="00FF35E1" w:rsidRPr="00B67B73">
              <w:rPr>
                <w:lang w:val="uk-UA"/>
              </w:rPr>
              <w:t xml:space="preserve">. </w:t>
            </w:r>
          </w:p>
        </w:tc>
        <w:tc>
          <w:tcPr>
            <w:tcW w:w="1354" w:type="dxa"/>
            <w:shd w:val="clear" w:color="auto" w:fill="auto"/>
          </w:tcPr>
          <w:p w:rsidR="00256972" w:rsidRPr="00B67B73" w:rsidRDefault="00256972" w:rsidP="00AD50B5">
            <w:pPr>
              <w:pStyle w:val="aff2"/>
              <w:rPr>
                <w:lang w:val="uk-UA"/>
              </w:rPr>
            </w:pPr>
            <w:r w:rsidRPr="00B67B73">
              <w:rPr>
                <w:lang w:val="uk-UA"/>
              </w:rPr>
              <w:t>740</w:t>
            </w:r>
          </w:p>
        </w:tc>
      </w:tr>
      <w:tr w:rsidR="00256972" w:rsidRPr="00B67B73" w:rsidTr="00B67B73">
        <w:trPr>
          <w:jc w:val="center"/>
        </w:trPr>
        <w:tc>
          <w:tcPr>
            <w:tcW w:w="611" w:type="dxa"/>
            <w:shd w:val="clear" w:color="auto" w:fill="auto"/>
          </w:tcPr>
          <w:p w:rsidR="00256972" w:rsidRPr="00B67B73" w:rsidRDefault="00256972" w:rsidP="00AD50B5">
            <w:pPr>
              <w:pStyle w:val="aff2"/>
              <w:rPr>
                <w:lang w:val="uk-UA"/>
              </w:rPr>
            </w:pPr>
            <w:r w:rsidRPr="00B67B73">
              <w:rPr>
                <w:lang w:val="uk-UA"/>
              </w:rPr>
              <w:t>9</w:t>
            </w:r>
          </w:p>
        </w:tc>
        <w:tc>
          <w:tcPr>
            <w:tcW w:w="6748" w:type="dxa"/>
            <w:shd w:val="clear" w:color="auto" w:fill="auto"/>
          </w:tcPr>
          <w:p w:rsidR="00256972" w:rsidRPr="00B67B73" w:rsidRDefault="00256972" w:rsidP="00AD50B5">
            <w:pPr>
              <w:pStyle w:val="aff2"/>
              <w:rPr>
                <w:lang w:val="uk-UA"/>
              </w:rPr>
            </w:pPr>
            <w:r w:rsidRPr="00B67B73">
              <w:rPr>
                <w:lang w:val="uk-UA"/>
              </w:rPr>
              <w:t>Виставлено рахунок №13 від 2</w:t>
            </w:r>
            <w:r w:rsidR="00FF35E1" w:rsidRPr="00B67B73">
              <w:rPr>
                <w:lang w:val="uk-UA"/>
              </w:rPr>
              <w:t>3.12.20</w:t>
            </w:r>
            <w:r w:rsidRPr="00B67B73">
              <w:rPr>
                <w:lang w:val="uk-UA"/>
              </w:rPr>
              <w:t>05 р</w:t>
            </w:r>
            <w:r w:rsidR="00FF35E1" w:rsidRPr="00B67B73">
              <w:rPr>
                <w:lang w:val="uk-UA"/>
              </w:rPr>
              <w:t xml:space="preserve">. </w:t>
            </w:r>
            <w:r w:rsidRPr="00B67B73">
              <w:rPr>
                <w:lang w:val="uk-UA"/>
              </w:rPr>
              <w:t>за реалізований токарний верстат ТОВ “Імпульс”</w:t>
            </w:r>
            <w:r w:rsidR="00FF35E1" w:rsidRPr="00B67B73">
              <w:rPr>
                <w:lang w:val="uk-UA"/>
              </w:rPr>
              <w:t xml:space="preserve"> (</w:t>
            </w:r>
            <w:r w:rsidRPr="00B67B73">
              <w:rPr>
                <w:lang w:val="uk-UA"/>
              </w:rPr>
              <w:t>м</w:t>
            </w:r>
            <w:r w:rsidR="00FF35E1" w:rsidRPr="00B67B73">
              <w:rPr>
                <w:lang w:val="uk-UA"/>
              </w:rPr>
              <w:t xml:space="preserve">. </w:t>
            </w:r>
            <w:r w:rsidRPr="00B67B73">
              <w:rPr>
                <w:lang w:val="uk-UA"/>
              </w:rPr>
              <w:t>Тернопіль</w:t>
            </w:r>
            <w:r w:rsidR="00FF35E1" w:rsidRPr="00B67B73">
              <w:rPr>
                <w:lang w:val="uk-UA"/>
              </w:rPr>
              <w:t>),</w:t>
            </w:r>
            <w:r w:rsidRPr="00B67B73">
              <w:rPr>
                <w:lang w:val="uk-UA"/>
              </w:rPr>
              <w:t xml:space="preserve"> ціна продажу якого становить</w:t>
            </w:r>
            <w:r w:rsidR="00FF35E1" w:rsidRPr="00B67B73">
              <w:rPr>
                <w:lang w:val="uk-UA"/>
              </w:rPr>
              <w:t xml:space="preserve"> (</w:t>
            </w:r>
            <w:r w:rsidRPr="00B67B73">
              <w:rPr>
                <w:lang w:val="uk-UA"/>
              </w:rPr>
              <w:t>виписана податкова накладна № 16 від 2</w:t>
            </w:r>
            <w:r w:rsidR="00FF35E1" w:rsidRPr="00B67B73">
              <w:rPr>
                <w:lang w:val="uk-UA"/>
              </w:rPr>
              <w:t>3.12.20</w:t>
            </w:r>
            <w:r w:rsidRPr="00B67B73">
              <w:rPr>
                <w:lang w:val="uk-UA"/>
              </w:rPr>
              <w:t>05р</w:t>
            </w:r>
            <w:r w:rsidR="00FF35E1" w:rsidRPr="00B67B73">
              <w:rPr>
                <w:lang w:val="uk-UA"/>
              </w:rPr>
              <w:t xml:space="preserve">) </w:t>
            </w:r>
          </w:p>
        </w:tc>
        <w:tc>
          <w:tcPr>
            <w:tcW w:w="1354" w:type="dxa"/>
            <w:shd w:val="clear" w:color="auto" w:fill="auto"/>
          </w:tcPr>
          <w:p w:rsidR="00256972" w:rsidRPr="00B67B73" w:rsidRDefault="00256972" w:rsidP="00AD50B5">
            <w:pPr>
              <w:pStyle w:val="aff2"/>
              <w:rPr>
                <w:lang w:val="uk-UA"/>
              </w:rPr>
            </w:pPr>
            <w:r w:rsidRPr="00B67B73">
              <w:rPr>
                <w:lang w:val="uk-UA"/>
              </w:rPr>
              <w:t>5000</w:t>
            </w:r>
          </w:p>
        </w:tc>
      </w:tr>
      <w:tr w:rsidR="00256972" w:rsidRPr="00B67B73" w:rsidTr="00B67B73">
        <w:trPr>
          <w:jc w:val="center"/>
        </w:trPr>
        <w:tc>
          <w:tcPr>
            <w:tcW w:w="611" w:type="dxa"/>
            <w:shd w:val="clear" w:color="auto" w:fill="auto"/>
          </w:tcPr>
          <w:p w:rsidR="00256972" w:rsidRPr="00B67B73" w:rsidRDefault="00256972" w:rsidP="00AD50B5">
            <w:pPr>
              <w:pStyle w:val="aff2"/>
              <w:rPr>
                <w:lang w:val="uk-UA"/>
              </w:rPr>
            </w:pPr>
            <w:r w:rsidRPr="00B67B73">
              <w:rPr>
                <w:lang w:val="uk-UA"/>
              </w:rPr>
              <w:t>10</w:t>
            </w:r>
          </w:p>
        </w:tc>
        <w:tc>
          <w:tcPr>
            <w:tcW w:w="6748" w:type="dxa"/>
            <w:shd w:val="clear" w:color="auto" w:fill="auto"/>
          </w:tcPr>
          <w:p w:rsidR="00256972" w:rsidRPr="00B67B73" w:rsidRDefault="00256972" w:rsidP="00AD50B5">
            <w:pPr>
              <w:pStyle w:val="aff2"/>
              <w:rPr>
                <w:lang w:val="uk-UA"/>
              </w:rPr>
            </w:pPr>
            <w:r w:rsidRPr="00B67B73">
              <w:rPr>
                <w:lang w:val="uk-UA"/>
              </w:rPr>
              <w:t xml:space="preserve">Прийнято до оплати рахунок №111 міськтелекому за телефонні переговори за листопад від </w:t>
            </w:r>
            <w:r w:rsidR="00FF35E1" w:rsidRPr="00B67B73">
              <w:rPr>
                <w:lang w:val="uk-UA"/>
              </w:rPr>
              <w:t>2.12.20</w:t>
            </w:r>
            <w:r w:rsidRPr="00B67B73">
              <w:rPr>
                <w:lang w:val="uk-UA"/>
              </w:rPr>
              <w:t>05р</w:t>
            </w:r>
            <w:r w:rsidR="00FF35E1" w:rsidRPr="00B67B73">
              <w:rPr>
                <w:lang w:val="uk-UA"/>
              </w:rPr>
              <w:t xml:space="preserve">. </w:t>
            </w:r>
            <w:r w:rsidRPr="00B67B73">
              <w:rPr>
                <w:lang w:val="uk-UA"/>
              </w:rPr>
              <w:t xml:space="preserve">До рахунку додають податкову накладну № 1900 від </w:t>
            </w:r>
            <w:r w:rsidR="00FF35E1" w:rsidRPr="00B67B73">
              <w:rPr>
                <w:lang w:val="uk-UA"/>
              </w:rPr>
              <w:t>2.12.20</w:t>
            </w:r>
            <w:r w:rsidRPr="00B67B73">
              <w:rPr>
                <w:lang w:val="uk-UA"/>
              </w:rPr>
              <w:t>05р</w:t>
            </w:r>
            <w:r w:rsidR="00FF35E1" w:rsidRPr="00B67B73">
              <w:rPr>
                <w:lang w:val="uk-UA"/>
              </w:rPr>
              <w:t xml:space="preserve">. </w:t>
            </w:r>
          </w:p>
        </w:tc>
        <w:tc>
          <w:tcPr>
            <w:tcW w:w="1354" w:type="dxa"/>
            <w:shd w:val="clear" w:color="auto" w:fill="auto"/>
          </w:tcPr>
          <w:p w:rsidR="00256972" w:rsidRPr="00B67B73" w:rsidRDefault="00256972" w:rsidP="00AD50B5">
            <w:pPr>
              <w:pStyle w:val="aff2"/>
              <w:rPr>
                <w:lang w:val="uk-UA"/>
              </w:rPr>
            </w:pPr>
            <w:r w:rsidRPr="00B67B73">
              <w:rPr>
                <w:lang w:val="uk-UA"/>
              </w:rPr>
              <w:t>170</w:t>
            </w:r>
          </w:p>
        </w:tc>
      </w:tr>
    </w:tbl>
    <w:p w:rsidR="00FF35E1" w:rsidRPr="008B167F" w:rsidRDefault="00FF35E1" w:rsidP="00FF35E1">
      <w:pPr>
        <w:ind w:firstLine="709"/>
        <w:rPr>
          <w:lang w:val="uk-UA"/>
        </w:rPr>
      </w:pPr>
    </w:p>
    <w:p w:rsidR="00FF35E1" w:rsidRPr="008B167F" w:rsidRDefault="00256972" w:rsidP="00FF35E1">
      <w:pPr>
        <w:ind w:firstLine="709"/>
        <w:rPr>
          <w:lang w:val="uk-UA"/>
        </w:rPr>
      </w:pPr>
      <w:r w:rsidRPr="008B167F">
        <w:rPr>
          <w:lang w:val="uk-UA"/>
        </w:rPr>
        <w:t xml:space="preserve">Таблиця </w:t>
      </w:r>
      <w:r w:rsidR="00FF35E1" w:rsidRPr="008B167F">
        <w:rPr>
          <w:lang w:val="uk-UA"/>
        </w:rPr>
        <w:t xml:space="preserve">3.3 - </w:t>
      </w:r>
      <w:r w:rsidRPr="008B167F">
        <w:rPr>
          <w:lang w:val="uk-UA"/>
        </w:rPr>
        <w:t>Довідкові дані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3597"/>
        <w:gridCol w:w="2795"/>
      </w:tblGrid>
      <w:tr w:rsidR="00256972" w:rsidRPr="00B67B73" w:rsidTr="00B67B73">
        <w:trPr>
          <w:jc w:val="center"/>
        </w:trPr>
        <w:tc>
          <w:tcPr>
            <w:tcW w:w="2387" w:type="dxa"/>
            <w:shd w:val="clear" w:color="auto" w:fill="auto"/>
          </w:tcPr>
          <w:p w:rsidR="00256972" w:rsidRPr="00B67B73" w:rsidRDefault="00256972" w:rsidP="00AD50B5">
            <w:pPr>
              <w:pStyle w:val="aff2"/>
              <w:rPr>
                <w:lang w:val="uk-UA"/>
              </w:rPr>
            </w:pPr>
            <w:r w:rsidRPr="00B67B73">
              <w:rPr>
                <w:lang w:val="uk-UA"/>
              </w:rPr>
              <w:t>Порядковий номер</w:t>
            </w:r>
          </w:p>
        </w:tc>
        <w:tc>
          <w:tcPr>
            <w:tcW w:w="3597" w:type="dxa"/>
            <w:shd w:val="clear" w:color="auto" w:fill="auto"/>
          </w:tcPr>
          <w:p w:rsidR="00256972" w:rsidRPr="00B67B73" w:rsidRDefault="00256972" w:rsidP="00AD50B5">
            <w:pPr>
              <w:pStyle w:val="aff2"/>
              <w:rPr>
                <w:lang w:val="uk-UA"/>
              </w:rPr>
            </w:pPr>
            <w:r w:rsidRPr="00B67B73">
              <w:rPr>
                <w:lang w:val="uk-UA"/>
              </w:rPr>
              <w:t>Назва підприємства</w:t>
            </w:r>
          </w:p>
        </w:tc>
        <w:tc>
          <w:tcPr>
            <w:tcW w:w="2795" w:type="dxa"/>
            <w:shd w:val="clear" w:color="auto" w:fill="auto"/>
          </w:tcPr>
          <w:p w:rsidR="00256972" w:rsidRPr="00B67B73" w:rsidRDefault="00256972" w:rsidP="00AD50B5">
            <w:pPr>
              <w:pStyle w:val="aff2"/>
              <w:rPr>
                <w:lang w:val="uk-UA"/>
              </w:rPr>
            </w:pPr>
            <w:r w:rsidRPr="00B67B73">
              <w:rPr>
                <w:lang w:val="uk-UA"/>
              </w:rPr>
              <w:t>Індивідуальний податковий номер платника ПДВ</w:t>
            </w:r>
          </w:p>
        </w:tc>
      </w:tr>
      <w:tr w:rsidR="00256972" w:rsidRPr="00B67B73" w:rsidTr="00B67B73">
        <w:trPr>
          <w:jc w:val="center"/>
        </w:trPr>
        <w:tc>
          <w:tcPr>
            <w:tcW w:w="2387" w:type="dxa"/>
            <w:shd w:val="clear" w:color="auto" w:fill="auto"/>
          </w:tcPr>
          <w:p w:rsidR="00256972" w:rsidRPr="00B67B73" w:rsidRDefault="00256972" w:rsidP="00AD50B5">
            <w:pPr>
              <w:pStyle w:val="aff2"/>
              <w:rPr>
                <w:lang w:val="uk-UA"/>
              </w:rPr>
            </w:pPr>
            <w:r w:rsidRPr="00B67B73">
              <w:rPr>
                <w:lang w:val="uk-UA"/>
              </w:rPr>
              <w:t>1</w:t>
            </w:r>
          </w:p>
        </w:tc>
        <w:tc>
          <w:tcPr>
            <w:tcW w:w="3597" w:type="dxa"/>
            <w:shd w:val="clear" w:color="auto" w:fill="auto"/>
          </w:tcPr>
          <w:p w:rsidR="00256972" w:rsidRPr="00B67B73" w:rsidRDefault="00256972" w:rsidP="00AD50B5">
            <w:pPr>
              <w:pStyle w:val="aff2"/>
              <w:rPr>
                <w:lang w:val="uk-UA"/>
              </w:rPr>
            </w:pPr>
            <w:r w:rsidRPr="00B67B73">
              <w:rPr>
                <w:lang w:val="uk-UA"/>
              </w:rPr>
              <w:t>МП “ВІТ”</w:t>
            </w:r>
          </w:p>
        </w:tc>
        <w:tc>
          <w:tcPr>
            <w:tcW w:w="2795" w:type="dxa"/>
            <w:shd w:val="clear" w:color="auto" w:fill="auto"/>
          </w:tcPr>
          <w:p w:rsidR="00256972" w:rsidRPr="00B67B73" w:rsidRDefault="00256972" w:rsidP="00AD50B5">
            <w:pPr>
              <w:pStyle w:val="aff2"/>
              <w:rPr>
                <w:lang w:val="uk-UA"/>
              </w:rPr>
            </w:pPr>
            <w:r w:rsidRPr="00B67B73">
              <w:rPr>
                <w:lang w:val="uk-UA"/>
              </w:rPr>
              <w:t>145783225781</w:t>
            </w:r>
          </w:p>
        </w:tc>
      </w:tr>
      <w:tr w:rsidR="00256972" w:rsidRPr="00B67B73" w:rsidTr="00B67B73">
        <w:trPr>
          <w:jc w:val="center"/>
        </w:trPr>
        <w:tc>
          <w:tcPr>
            <w:tcW w:w="2387" w:type="dxa"/>
            <w:shd w:val="clear" w:color="auto" w:fill="auto"/>
          </w:tcPr>
          <w:p w:rsidR="00256972" w:rsidRPr="00B67B73" w:rsidRDefault="00256972" w:rsidP="00AD50B5">
            <w:pPr>
              <w:pStyle w:val="aff2"/>
              <w:rPr>
                <w:lang w:val="uk-UA"/>
              </w:rPr>
            </w:pPr>
            <w:r w:rsidRPr="00B67B73">
              <w:rPr>
                <w:lang w:val="uk-UA"/>
              </w:rPr>
              <w:t>2</w:t>
            </w:r>
          </w:p>
        </w:tc>
        <w:tc>
          <w:tcPr>
            <w:tcW w:w="3597" w:type="dxa"/>
            <w:shd w:val="clear" w:color="auto" w:fill="auto"/>
          </w:tcPr>
          <w:p w:rsidR="00256972" w:rsidRPr="00B67B73" w:rsidRDefault="00256972" w:rsidP="00AD50B5">
            <w:pPr>
              <w:pStyle w:val="aff2"/>
              <w:rPr>
                <w:lang w:val="uk-UA"/>
              </w:rPr>
            </w:pPr>
            <w:r w:rsidRPr="00B67B73">
              <w:rPr>
                <w:lang w:val="uk-UA"/>
              </w:rPr>
              <w:t>ВАТ “ВАТРА”</w:t>
            </w:r>
          </w:p>
        </w:tc>
        <w:tc>
          <w:tcPr>
            <w:tcW w:w="2795" w:type="dxa"/>
            <w:shd w:val="clear" w:color="auto" w:fill="auto"/>
          </w:tcPr>
          <w:p w:rsidR="00256972" w:rsidRPr="00B67B73" w:rsidRDefault="00256972" w:rsidP="00AD50B5">
            <w:pPr>
              <w:pStyle w:val="aff2"/>
              <w:rPr>
                <w:lang w:val="uk-UA"/>
              </w:rPr>
            </w:pPr>
            <w:r w:rsidRPr="00B67B73">
              <w:rPr>
                <w:lang w:val="uk-UA"/>
              </w:rPr>
              <w:t>211334457891</w:t>
            </w:r>
          </w:p>
        </w:tc>
      </w:tr>
      <w:tr w:rsidR="00256972" w:rsidRPr="00B67B73" w:rsidTr="00B67B73">
        <w:trPr>
          <w:jc w:val="center"/>
        </w:trPr>
        <w:tc>
          <w:tcPr>
            <w:tcW w:w="2387" w:type="dxa"/>
            <w:shd w:val="clear" w:color="auto" w:fill="auto"/>
          </w:tcPr>
          <w:p w:rsidR="00256972" w:rsidRPr="00B67B73" w:rsidRDefault="00256972" w:rsidP="00AD50B5">
            <w:pPr>
              <w:pStyle w:val="aff2"/>
              <w:rPr>
                <w:lang w:val="uk-UA"/>
              </w:rPr>
            </w:pPr>
            <w:r w:rsidRPr="00B67B73">
              <w:rPr>
                <w:lang w:val="uk-UA"/>
              </w:rPr>
              <w:t>3</w:t>
            </w:r>
          </w:p>
        </w:tc>
        <w:tc>
          <w:tcPr>
            <w:tcW w:w="3597" w:type="dxa"/>
            <w:shd w:val="clear" w:color="auto" w:fill="auto"/>
          </w:tcPr>
          <w:p w:rsidR="00256972" w:rsidRPr="00B67B73" w:rsidRDefault="00256972" w:rsidP="00AD50B5">
            <w:pPr>
              <w:pStyle w:val="aff2"/>
              <w:rPr>
                <w:lang w:val="uk-UA"/>
              </w:rPr>
            </w:pPr>
            <w:r w:rsidRPr="00B67B73">
              <w:rPr>
                <w:lang w:val="uk-UA"/>
              </w:rPr>
              <w:t>Тернопільський міськтелеком</w:t>
            </w:r>
          </w:p>
        </w:tc>
        <w:tc>
          <w:tcPr>
            <w:tcW w:w="2795" w:type="dxa"/>
            <w:shd w:val="clear" w:color="auto" w:fill="auto"/>
          </w:tcPr>
          <w:p w:rsidR="00256972" w:rsidRPr="00B67B73" w:rsidRDefault="00256972" w:rsidP="00AD50B5">
            <w:pPr>
              <w:pStyle w:val="aff2"/>
              <w:rPr>
                <w:lang w:val="uk-UA"/>
              </w:rPr>
            </w:pPr>
            <w:r w:rsidRPr="00B67B73">
              <w:rPr>
                <w:lang w:val="uk-UA"/>
              </w:rPr>
              <w:t>123456789101</w:t>
            </w:r>
          </w:p>
        </w:tc>
      </w:tr>
      <w:tr w:rsidR="00256972" w:rsidRPr="00B67B73" w:rsidTr="00B67B73">
        <w:trPr>
          <w:jc w:val="center"/>
        </w:trPr>
        <w:tc>
          <w:tcPr>
            <w:tcW w:w="2387" w:type="dxa"/>
            <w:shd w:val="clear" w:color="auto" w:fill="auto"/>
          </w:tcPr>
          <w:p w:rsidR="00256972" w:rsidRPr="00B67B73" w:rsidRDefault="00256972" w:rsidP="00AD50B5">
            <w:pPr>
              <w:pStyle w:val="aff2"/>
              <w:rPr>
                <w:lang w:val="uk-UA"/>
              </w:rPr>
            </w:pPr>
            <w:r w:rsidRPr="00B67B73">
              <w:rPr>
                <w:lang w:val="uk-UA"/>
              </w:rPr>
              <w:t>4</w:t>
            </w:r>
          </w:p>
        </w:tc>
        <w:tc>
          <w:tcPr>
            <w:tcW w:w="3597" w:type="dxa"/>
            <w:shd w:val="clear" w:color="auto" w:fill="auto"/>
          </w:tcPr>
          <w:p w:rsidR="00256972" w:rsidRPr="00B67B73" w:rsidRDefault="00256972" w:rsidP="00AD50B5">
            <w:pPr>
              <w:pStyle w:val="aff2"/>
              <w:rPr>
                <w:lang w:val="uk-UA"/>
              </w:rPr>
            </w:pPr>
            <w:r w:rsidRPr="00B67B73">
              <w:rPr>
                <w:lang w:val="uk-UA"/>
              </w:rPr>
              <w:t>ТОВ “Орбіта</w:t>
            </w:r>
            <w:r w:rsidR="00FF35E1" w:rsidRPr="00B67B73">
              <w:rPr>
                <w:lang w:val="uk-UA"/>
              </w:rPr>
              <w:t>" (</w:t>
            </w:r>
            <w:r w:rsidRPr="00B67B73">
              <w:rPr>
                <w:lang w:val="uk-UA"/>
              </w:rPr>
              <w:t>Львів</w:t>
            </w:r>
            <w:r w:rsidR="00FF35E1" w:rsidRPr="00B67B73">
              <w:rPr>
                <w:lang w:val="uk-UA"/>
              </w:rPr>
              <w:t xml:space="preserve">) </w:t>
            </w:r>
          </w:p>
        </w:tc>
        <w:tc>
          <w:tcPr>
            <w:tcW w:w="2795" w:type="dxa"/>
            <w:shd w:val="clear" w:color="auto" w:fill="auto"/>
          </w:tcPr>
          <w:p w:rsidR="00256972" w:rsidRPr="00B67B73" w:rsidRDefault="00256972" w:rsidP="00AD50B5">
            <w:pPr>
              <w:pStyle w:val="aff2"/>
              <w:rPr>
                <w:lang w:val="uk-UA"/>
              </w:rPr>
            </w:pPr>
            <w:r w:rsidRPr="00B67B73">
              <w:rPr>
                <w:lang w:val="uk-UA"/>
              </w:rPr>
              <w:t>234567891012</w:t>
            </w:r>
          </w:p>
        </w:tc>
      </w:tr>
      <w:tr w:rsidR="00256972" w:rsidRPr="00B67B73" w:rsidTr="00B67B73">
        <w:trPr>
          <w:jc w:val="center"/>
        </w:trPr>
        <w:tc>
          <w:tcPr>
            <w:tcW w:w="2387" w:type="dxa"/>
            <w:shd w:val="clear" w:color="auto" w:fill="auto"/>
          </w:tcPr>
          <w:p w:rsidR="00256972" w:rsidRPr="00B67B73" w:rsidRDefault="00256972" w:rsidP="00AD50B5">
            <w:pPr>
              <w:pStyle w:val="aff2"/>
              <w:rPr>
                <w:lang w:val="uk-UA"/>
              </w:rPr>
            </w:pPr>
            <w:r w:rsidRPr="00B67B73">
              <w:rPr>
                <w:lang w:val="uk-UA"/>
              </w:rPr>
              <w:t>5</w:t>
            </w:r>
          </w:p>
        </w:tc>
        <w:tc>
          <w:tcPr>
            <w:tcW w:w="3597" w:type="dxa"/>
            <w:shd w:val="clear" w:color="auto" w:fill="auto"/>
          </w:tcPr>
          <w:p w:rsidR="00256972" w:rsidRPr="00B67B73" w:rsidRDefault="00256972" w:rsidP="00AD50B5">
            <w:pPr>
              <w:pStyle w:val="aff2"/>
              <w:rPr>
                <w:lang w:val="uk-UA"/>
              </w:rPr>
            </w:pPr>
            <w:r w:rsidRPr="00B67B73">
              <w:rPr>
                <w:lang w:val="uk-UA"/>
              </w:rPr>
              <w:t>МП “Бок”</w:t>
            </w:r>
            <w:r w:rsidR="00FF35E1" w:rsidRPr="00B67B73">
              <w:rPr>
                <w:lang w:val="uk-UA"/>
              </w:rPr>
              <w:t xml:space="preserve"> (</w:t>
            </w:r>
            <w:r w:rsidRPr="00B67B73">
              <w:rPr>
                <w:lang w:val="uk-UA"/>
              </w:rPr>
              <w:t>Луцьк</w:t>
            </w:r>
            <w:r w:rsidR="00FF35E1" w:rsidRPr="00B67B73">
              <w:rPr>
                <w:lang w:val="uk-UA"/>
              </w:rPr>
              <w:t xml:space="preserve">) </w:t>
            </w:r>
          </w:p>
        </w:tc>
        <w:tc>
          <w:tcPr>
            <w:tcW w:w="2795" w:type="dxa"/>
            <w:shd w:val="clear" w:color="auto" w:fill="auto"/>
          </w:tcPr>
          <w:p w:rsidR="00256972" w:rsidRPr="00B67B73" w:rsidRDefault="00256972" w:rsidP="00AD50B5">
            <w:pPr>
              <w:pStyle w:val="aff2"/>
              <w:rPr>
                <w:lang w:val="uk-UA"/>
              </w:rPr>
            </w:pPr>
            <w:r w:rsidRPr="00B67B73">
              <w:rPr>
                <w:lang w:val="uk-UA"/>
              </w:rPr>
              <w:t>14567910123</w:t>
            </w:r>
          </w:p>
        </w:tc>
      </w:tr>
      <w:tr w:rsidR="00256972" w:rsidRPr="00B67B73" w:rsidTr="00B67B73">
        <w:trPr>
          <w:jc w:val="center"/>
        </w:trPr>
        <w:tc>
          <w:tcPr>
            <w:tcW w:w="2387" w:type="dxa"/>
            <w:shd w:val="clear" w:color="auto" w:fill="auto"/>
          </w:tcPr>
          <w:p w:rsidR="00256972" w:rsidRPr="00B67B73" w:rsidRDefault="00256972" w:rsidP="00AD50B5">
            <w:pPr>
              <w:pStyle w:val="aff2"/>
              <w:rPr>
                <w:lang w:val="uk-UA"/>
              </w:rPr>
            </w:pPr>
            <w:r w:rsidRPr="00B67B73">
              <w:rPr>
                <w:lang w:val="uk-UA"/>
              </w:rPr>
              <w:t>6</w:t>
            </w:r>
          </w:p>
        </w:tc>
        <w:tc>
          <w:tcPr>
            <w:tcW w:w="3597" w:type="dxa"/>
            <w:shd w:val="clear" w:color="auto" w:fill="auto"/>
          </w:tcPr>
          <w:p w:rsidR="00256972" w:rsidRPr="00B67B73" w:rsidRDefault="00256972" w:rsidP="00AD50B5">
            <w:pPr>
              <w:pStyle w:val="aff2"/>
              <w:rPr>
                <w:lang w:val="uk-UA"/>
              </w:rPr>
            </w:pPr>
            <w:r w:rsidRPr="00B67B73">
              <w:rPr>
                <w:lang w:val="uk-UA"/>
              </w:rPr>
              <w:t>Тернопільський РЕС</w:t>
            </w:r>
          </w:p>
        </w:tc>
        <w:tc>
          <w:tcPr>
            <w:tcW w:w="2795" w:type="dxa"/>
            <w:shd w:val="clear" w:color="auto" w:fill="auto"/>
          </w:tcPr>
          <w:p w:rsidR="00256972" w:rsidRPr="00B67B73" w:rsidRDefault="00256972" w:rsidP="00AD50B5">
            <w:pPr>
              <w:pStyle w:val="aff2"/>
              <w:rPr>
                <w:lang w:val="uk-UA"/>
              </w:rPr>
            </w:pPr>
            <w:r w:rsidRPr="00B67B73">
              <w:rPr>
                <w:lang w:val="uk-UA"/>
              </w:rPr>
              <w:t>156789101234</w:t>
            </w:r>
          </w:p>
        </w:tc>
      </w:tr>
      <w:tr w:rsidR="00256972" w:rsidRPr="00B67B73" w:rsidTr="00B67B73">
        <w:trPr>
          <w:trHeight w:val="379"/>
          <w:jc w:val="center"/>
        </w:trPr>
        <w:tc>
          <w:tcPr>
            <w:tcW w:w="2387" w:type="dxa"/>
            <w:shd w:val="clear" w:color="auto" w:fill="auto"/>
          </w:tcPr>
          <w:p w:rsidR="00256972" w:rsidRPr="00B67B73" w:rsidRDefault="00256972" w:rsidP="00AD50B5">
            <w:pPr>
              <w:pStyle w:val="aff2"/>
              <w:rPr>
                <w:lang w:val="uk-UA"/>
              </w:rPr>
            </w:pPr>
            <w:r w:rsidRPr="00B67B73">
              <w:rPr>
                <w:lang w:val="uk-UA"/>
              </w:rPr>
              <w:t>7</w:t>
            </w:r>
          </w:p>
        </w:tc>
        <w:tc>
          <w:tcPr>
            <w:tcW w:w="3597" w:type="dxa"/>
            <w:shd w:val="clear" w:color="auto" w:fill="auto"/>
          </w:tcPr>
          <w:p w:rsidR="00256972" w:rsidRPr="00B67B73" w:rsidRDefault="00256972" w:rsidP="00AD50B5">
            <w:pPr>
              <w:pStyle w:val="aff2"/>
              <w:rPr>
                <w:lang w:val="uk-UA"/>
              </w:rPr>
            </w:pPr>
            <w:r w:rsidRPr="00B67B73">
              <w:rPr>
                <w:lang w:val="uk-UA"/>
              </w:rPr>
              <w:t>ТОВ “Спецтехприлад”</w:t>
            </w:r>
          </w:p>
        </w:tc>
        <w:tc>
          <w:tcPr>
            <w:tcW w:w="2795" w:type="dxa"/>
            <w:shd w:val="clear" w:color="auto" w:fill="auto"/>
          </w:tcPr>
          <w:p w:rsidR="00256972" w:rsidRPr="00B67B73" w:rsidRDefault="00256972" w:rsidP="00AD50B5">
            <w:pPr>
              <w:pStyle w:val="aff2"/>
              <w:rPr>
                <w:lang w:val="uk-UA"/>
              </w:rPr>
            </w:pPr>
            <w:r w:rsidRPr="00B67B73">
              <w:rPr>
                <w:lang w:val="uk-UA"/>
              </w:rPr>
              <w:t>167891012345</w:t>
            </w:r>
          </w:p>
        </w:tc>
      </w:tr>
      <w:tr w:rsidR="00256972" w:rsidRPr="00B67B73" w:rsidTr="00B67B73">
        <w:trPr>
          <w:jc w:val="center"/>
        </w:trPr>
        <w:tc>
          <w:tcPr>
            <w:tcW w:w="2387" w:type="dxa"/>
            <w:shd w:val="clear" w:color="auto" w:fill="auto"/>
          </w:tcPr>
          <w:p w:rsidR="00256972" w:rsidRPr="00B67B73" w:rsidRDefault="00256972" w:rsidP="00AD50B5">
            <w:pPr>
              <w:pStyle w:val="aff2"/>
              <w:rPr>
                <w:lang w:val="uk-UA"/>
              </w:rPr>
            </w:pPr>
            <w:r w:rsidRPr="00B67B73">
              <w:rPr>
                <w:lang w:val="uk-UA"/>
              </w:rPr>
              <w:t>8</w:t>
            </w:r>
          </w:p>
        </w:tc>
        <w:tc>
          <w:tcPr>
            <w:tcW w:w="3597" w:type="dxa"/>
            <w:shd w:val="clear" w:color="auto" w:fill="auto"/>
          </w:tcPr>
          <w:p w:rsidR="00256972" w:rsidRPr="00B67B73" w:rsidRDefault="00256972" w:rsidP="00AD50B5">
            <w:pPr>
              <w:pStyle w:val="aff2"/>
              <w:rPr>
                <w:lang w:val="uk-UA"/>
              </w:rPr>
            </w:pPr>
            <w:r w:rsidRPr="00B67B73">
              <w:rPr>
                <w:lang w:val="uk-UA"/>
              </w:rPr>
              <w:t>ВАТ “АТП-1961</w:t>
            </w:r>
            <w:r w:rsidR="00FF35E1" w:rsidRPr="00B67B73">
              <w:rPr>
                <w:lang w:val="uk-UA"/>
              </w:rPr>
              <w:t>" (</w:t>
            </w:r>
            <w:r w:rsidRPr="00B67B73">
              <w:rPr>
                <w:lang w:val="uk-UA"/>
              </w:rPr>
              <w:t>Тернопіль</w:t>
            </w:r>
            <w:r w:rsidR="00FF35E1" w:rsidRPr="00B67B73">
              <w:rPr>
                <w:lang w:val="uk-UA"/>
              </w:rPr>
              <w:t xml:space="preserve">) </w:t>
            </w:r>
          </w:p>
        </w:tc>
        <w:tc>
          <w:tcPr>
            <w:tcW w:w="2795" w:type="dxa"/>
            <w:shd w:val="clear" w:color="auto" w:fill="auto"/>
          </w:tcPr>
          <w:p w:rsidR="00256972" w:rsidRPr="00B67B73" w:rsidRDefault="00256972" w:rsidP="00AD50B5">
            <w:pPr>
              <w:pStyle w:val="aff2"/>
              <w:rPr>
                <w:lang w:val="uk-UA"/>
              </w:rPr>
            </w:pPr>
            <w:r w:rsidRPr="00B67B73">
              <w:rPr>
                <w:lang w:val="uk-UA"/>
              </w:rPr>
              <w:t>178910123456</w:t>
            </w:r>
          </w:p>
        </w:tc>
      </w:tr>
      <w:tr w:rsidR="00256972" w:rsidRPr="00B67B73" w:rsidTr="00B67B73">
        <w:trPr>
          <w:jc w:val="center"/>
        </w:trPr>
        <w:tc>
          <w:tcPr>
            <w:tcW w:w="2387" w:type="dxa"/>
            <w:shd w:val="clear" w:color="auto" w:fill="auto"/>
          </w:tcPr>
          <w:p w:rsidR="00256972" w:rsidRPr="00B67B73" w:rsidRDefault="00256972" w:rsidP="00AD50B5">
            <w:pPr>
              <w:pStyle w:val="aff2"/>
              <w:rPr>
                <w:lang w:val="uk-UA"/>
              </w:rPr>
            </w:pPr>
            <w:r w:rsidRPr="00B67B73">
              <w:rPr>
                <w:lang w:val="uk-UA"/>
              </w:rPr>
              <w:t>9</w:t>
            </w:r>
          </w:p>
        </w:tc>
        <w:tc>
          <w:tcPr>
            <w:tcW w:w="3597" w:type="dxa"/>
            <w:shd w:val="clear" w:color="auto" w:fill="auto"/>
          </w:tcPr>
          <w:p w:rsidR="00256972" w:rsidRPr="00B67B73" w:rsidRDefault="00256972" w:rsidP="00AD50B5">
            <w:pPr>
              <w:pStyle w:val="aff2"/>
              <w:rPr>
                <w:lang w:val="uk-UA"/>
              </w:rPr>
            </w:pPr>
            <w:r w:rsidRPr="00B67B73">
              <w:rPr>
                <w:lang w:val="uk-UA"/>
              </w:rPr>
              <w:t>ВАТ “Текстерно”</w:t>
            </w:r>
          </w:p>
        </w:tc>
        <w:tc>
          <w:tcPr>
            <w:tcW w:w="2795" w:type="dxa"/>
            <w:shd w:val="clear" w:color="auto" w:fill="auto"/>
          </w:tcPr>
          <w:p w:rsidR="00256972" w:rsidRPr="00B67B73" w:rsidRDefault="00256972" w:rsidP="00AD50B5">
            <w:pPr>
              <w:pStyle w:val="aff2"/>
              <w:rPr>
                <w:lang w:val="uk-UA"/>
              </w:rPr>
            </w:pPr>
            <w:r w:rsidRPr="00B67B73">
              <w:rPr>
                <w:lang w:val="uk-UA"/>
              </w:rPr>
              <w:t>189101234567</w:t>
            </w:r>
          </w:p>
        </w:tc>
      </w:tr>
      <w:tr w:rsidR="00256972" w:rsidRPr="00B67B73" w:rsidTr="00B67B73">
        <w:trPr>
          <w:jc w:val="center"/>
        </w:trPr>
        <w:tc>
          <w:tcPr>
            <w:tcW w:w="2387" w:type="dxa"/>
            <w:shd w:val="clear" w:color="auto" w:fill="auto"/>
          </w:tcPr>
          <w:p w:rsidR="00256972" w:rsidRPr="00B67B73" w:rsidRDefault="00256972" w:rsidP="00AD50B5">
            <w:pPr>
              <w:pStyle w:val="aff2"/>
              <w:rPr>
                <w:lang w:val="uk-UA"/>
              </w:rPr>
            </w:pPr>
            <w:r w:rsidRPr="00B67B73">
              <w:rPr>
                <w:lang w:val="uk-UA"/>
              </w:rPr>
              <w:t>10</w:t>
            </w:r>
          </w:p>
        </w:tc>
        <w:tc>
          <w:tcPr>
            <w:tcW w:w="3597" w:type="dxa"/>
            <w:shd w:val="clear" w:color="auto" w:fill="auto"/>
          </w:tcPr>
          <w:p w:rsidR="00256972" w:rsidRPr="00B67B73" w:rsidRDefault="00256972" w:rsidP="00AD50B5">
            <w:pPr>
              <w:pStyle w:val="aff2"/>
              <w:rPr>
                <w:lang w:val="uk-UA"/>
              </w:rPr>
            </w:pPr>
            <w:r w:rsidRPr="00B67B73">
              <w:rPr>
                <w:lang w:val="uk-UA"/>
              </w:rPr>
              <w:t>ТОВ “Імпульс”</w:t>
            </w:r>
            <w:r w:rsidR="00FF35E1" w:rsidRPr="00B67B73">
              <w:rPr>
                <w:lang w:val="uk-UA"/>
              </w:rPr>
              <w:t xml:space="preserve"> (</w:t>
            </w:r>
            <w:r w:rsidRPr="00B67B73">
              <w:rPr>
                <w:lang w:val="uk-UA"/>
              </w:rPr>
              <w:t>м</w:t>
            </w:r>
            <w:r w:rsidR="00FF35E1" w:rsidRPr="00B67B73">
              <w:rPr>
                <w:lang w:val="uk-UA"/>
              </w:rPr>
              <w:t xml:space="preserve">. </w:t>
            </w:r>
            <w:r w:rsidRPr="00B67B73">
              <w:rPr>
                <w:lang w:val="uk-UA"/>
              </w:rPr>
              <w:t>Тернопіль</w:t>
            </w:r>
            <w:r w:rsidR="00FF35E1" w:rsidRPr="00B67B73">
              <w:rPr>
                <w:lang w:val="uk-UA"/>
              </w:rPr>
              <w:t xml:space="preserve">) </w:t>
            </w:r>
          </w:p>
        </w:tc>
        <w:tc>
          <w:tcPr>
            <w:tcW w:w="2795" w:type="dxa"/>
            <w:shd w:val="clear" w:color="auto" w:fill="auto"/>
          </w:tcPr>
          <w:p w:rsidR="00256972" w:rsidRPr="00B67B73" w:rsidRDefault="00256972" w:rsidP="00AD50B5">
            <w:pPr>
              <w:pStyle w:val="aff2"/>
              <w:rPr>
                <w:lang w:val="uk-UA"/>
              </w:rPr>
            </w:pPr>
            <w:r w:rsidRPr="00B67B73">
              <w:rPr>
                <w:lang w:val="uk-UA"/>
              </w:rPr>
              <w:t>191012345678</w:t>
            </w:r>
          </w:p>
        </w:tc>
      </w:tr>
      <w:tr w:rsidR="00256972" w:rsidRPr="00B67B73" w:rsidTr="00B67B73">
        <w:trPr>
          <w:jc w:val="center"/>
        </w:trPr>
        <w:tc>
          <w:tcPr>
            <w:tcW w:w="2387" w:type="dxa"/>
            <w:shd w:val="clear" w:color="auto" w:fill="auto"/>
          </w:tcPr>
          <w:p w:rsidR="00256972" w:rsidRPr="00B67B73" w:rsidRDefault="00256972" w:rsidP="00AD50B5">
            <w:pPr>
              <w:pStyle w:val="aff2"/>
              <w:rPr>
                <w:lang w:val="uk-UA"/>
              </w:rPr>
            </w:pPr>
            <w:r w:rsidRPr="00B67B73">
              <w:rPr>
                <w:lang w:val="uk-UA"/>
              </w:rPr>
              <w:t>11</w:t>
            </w:r>
          </w:p>
        </w:tc>
        <w:tc>
          <w:tcPr>
            <w:tcW w:w="3597" w:type="dxa"/>
            <w:shd w:val="clear" w:color="auto" w:fill="auto"/>
          </w:tcPr>
          <w:p w:rsidR="00256972" w:rsidRPr="00B67B73" w:rsidRDefault="00256972" w:rsidP="00AD50B5">
            <w:pPr>
              <w:pStyle w:val="aff2"/>
              <w:rPr>
                <w:lang w:val="uk-UA"/>
              </w:rPr>
            </w:pPr>
            <w:r w:rsidRPr="00B67B73">
              <w:rPr>
                <w:lang w:val="uk-UA"/>
              </w:rPr>
              <w:t>ВАТ</w:t>
            </w:r>
            <w:r w:rsidR="00FF35E1" w:rsidRPr="00B67B73">
              <w:rPr>
                <w:lang w:val="uk-UA"/>
              </w:rPr>
              <w:t xml:space="preserve"> </w:t>
            </w:r>
            <w:r w:rsidRPr="00B67B73">
              <w:rPr>
                <w:lang w:val="uk-UA"/>
              </w:rPr>
              <w:t>“Світло”</w:t>
            </w:r>
          </w:p>
        </w:tc>
        <w:tc>
          <w:tcPr>
            <w:tcW w:w="2795" w:type="dxa"/>
            <w:shd w:val="clear" w:color="auto" w:fill="auto"/>
          </w:tcPr>
          <w:p w:rsidR="00256972" w:rsidRPr="00B67B73" w:rsidRDefault="00256972" w:rsidP="00AD50B5">
            <w:pPr>
              <w:pStyle w:val="aff2"/>
              <w:rPr>
                <w:lang w:val="uk-UA"/>
              </w:rPr>
            </w:pPr>
            <w:r w:rsidRPr="00B67B73">
              <w:rPr>
                <w:lang w:val="uk-UA"/>
              </w:rPr>
              <w:t>187654321091</w:t>
            </w:r>
          </w:p>
        </w:tc>
      </w:tr>
    </w:tbl>
    <w:p w:rsidR="00FF35E1" w:rsidRPr="008B167F" w:rsidRDefault="00FF35E1" w:rsidP="00FF35E1">
      <w:pPr>
        <w:ind w:firstLine="709"/>
        <w:rPr>
          <w:lang w:val="uk-UA"/>
        </w:rPr>
      </w:pPr>
    </w:p>
    <w:p w:rsidR="00AD50B5" w:rsidRDefault="00AD50B5" w:rsidP="00FF35E1">
      <w:pPr>
        <w:ind w:firstLine="709"/>
        <w:rPr>
          <w:lang w:val="uk-UA"/>
        </w:rPr>
        <w:sectPr w:rsidR="00AD50B5" w:rsidSect="008B167F">
          <w:headerReference w:type="default" r:id="rId7"/>
          <w:footerReference w:type="default" r:id="rId8"/>
          <w:pgSz w:w="11906" w:h="16838"/>
          <w:pgMar w:top="1134" w:right="851" w:bottom="1134" w:left="1701" w:header="720" w:footer="720" w:gutter="0"/>
          <w:pgNumType w:start="1"/>
          <w:cols w:space="720"/>
          <w:titlePg/>
        </w:sectPr>
      </w:pPr>
      <w:bookmarkStart w:id="13" w:name="_Toc194161017"/>
    </w:p>
    <w:p w:rsidR="00256972" w:rsidRPr="008B167F" w:rsidRDefault="00256972" w:rsidP="00FF35E1">
      <w:pPr>
        <w:ind w:firstLine="709"/>
        <w:rPr>
          <w:lang w:val="uk-UA"/>
        </w:rPr>
      </w:pPr>
      <w:r w:rsidRPr="008B167F">
        <w:rPr>
          <w:lang w:val="uk-UA"/>
        </w:rPr>
        <w:t xml:space="preserve">Таблиця </w:t>
      </w:r>
      <w:r w:rsidR="00FF35E1" w:rsidRPr="008B167F">
        <w:rPr>
          <w:lang w:val="uk-UA"/>
        </w:rPr>
        <w:t xml:space="preserve">3.4 - </w:t>
      </w:r>
      <w:r w:rsidRPr="008B167F">
        <w:rPr>
          <w:lang w:val="uk-UA"/>
        </w:rPr>
        <w:t>Книга обліку продажу товарів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1376"/>
        <w:gridCol w:w="416"/>
        <w:gridCol w:w="2161"/>
        <w:gridCol w:w="2950"/>
        <w:gridCol w:w="966"/>
        <w:gridCol w:w="1275"/>
        <w:gridCol w:w="930"/>
        <w:gridCol w:w="1174"/>
        <w:gridCol w:w="1538"/>
        <w:gridCol w:w="1180"/>
      </w:tblGrid>
      <w:tr w:rsidR="00AD50B5" w:rsidRPr="00B67B73" w:rsidTr="00B67B73">
        <w:trPr>
          <w:jc w:val="center"/>
        </w:trPr>
        <w:tc>
          <w:tcPr>
            <w:tcW w:w="0" w:type="auto"/>
            <w:vMerge w:val="restart"/>
            <w:shd w:val="clear" w:color="auto" w:fill="auto"/>
          </w:tcPr>
          <w:p w:rsidR="00256972" w:rsidRPr="00B67B73" w:rsidRDefault="00256972" w:rsidP="00AD50B5">
            <w:pPr>
              <w:pStyle w:val="aff2"/>
              <w:rPr>
                <w:lang w:val="uk-UA"/>
              </w:rPr>
            </w:pPr>
            <w:r w:rsidRPr="00B67B73">
              <w:rPr>
                <w:lang w:val="uk-UA"/>
              </w:rPr>
              <w:t>№ з/п</w:t>
            </w:r>
          </w:p>
        </w:tc>
        <w:tc>
          <w:tcPr>
            <w:tcW w:w="0" w:type="auto"/>
            <w:gridSpan w:val="4"/>
            <w:shd w:val="clear" w:color="auto" w:fill="auto"/>
          </w:tcPr>
          <w:p w:rsidR="00256972" w:rsidRPr="00B67B73" w:rsidRDefault="00256972" w:rsidP="00AD50B5">
            <w:pPr>
              <w:pStyle w:val="aff2"/>
              <w:rPr>
                <w:lang w:val="uk-UA"/>
              </w:rPr>
            </w:pPr>
            <w:r w:rsidRPr="00B67B73">
              <w:rPr>
                <w:lang w:val="uk-UA"/>
              </w:rPr>
              <w:t>Податкова накладна</w:t>
            </w:r>
          </w:p>
        </w:tc>
        <w:tc>
          <w:tcPr>
            <w:tcW w:w="0" w:type="auto"/>
            <w:vMerge w:val="restart"/>
            <w:shd w:val="clear" w:color="auto" w:fill="auto"/>
            <w:textDirection w:val="btLr"/>
          </w:tcPr>
          <w:p w:rsidR="00256972" w:rsidRPr="00B67B73" w:rsidRDefault="00256972" w:rsidP="00B67B73">
            <w:pPr>
              <w:pStyle w:val="aff2"/>
              <w:ind w:left="113" w:right="113"/>
              <w:rPr>
                <w:lang w:val="uk-UA"/>
              </w:rPr>
            </w:pPr>
            <w:r w:rsidRPr="00B67B73">
              <w:rPr>
                <w:lang w:val="uk-UA"/>
              </w:rPr>
              <w:t>Загальна сума</w:t>
            </w:r>
            <w:r w:rsidR="00FF35E1" w:rsidRPr="00B67B73">
              <w:rPr>
                <w:lang w:val="uk-UA"/>
              </w:rPr>
              <w:t xml:space="preserve">, </w:t>
            </w:r>
            <w:r w:rsidRPr="00B67B73">
              <w:rPr>
                <w:lang w:val="uk-UA"/>
              </w:rPr>
              <w:t>яка включає</w:t>
            </w:r>
            <w:r w:rsidR="00AD50B5" w:rsidRPr="00B67B73">
              <w:rPr>
                <w:lang w:val="uk-UA"/>
              </w:rPr>
              <w:t xml:space="preserve"> </w:t>
            </w:r>
            <w:r w:rsidRPr="00B67B73">
              <w:rPr>
                <w:lang w:val="uk-UA"/>
              </w:rPr>
              <w:t xml:space="preserve"> ПДВ</w:t>
            </w:r>
          </w:p>
        </w:tc>
        <w:tc>
          <w:tcPr>
            <w:tcW w:w="0" w:type="auto"/>
            <w:gridSpan w:val="4"/>
            <w:shd w:val="clear" w:color="auto" w:fill="auto"/>
          </w:tcPr>
          <w:p w:rsidR="00AD50B5" w:rsidRPr="00B67B73" w:rsidRDefault="00256972" w:rsidP="00AD50B5">
            <w:pPr>
              <w:pStyle w:val="aff2"/>
              <w:rPr>
                <w:lang w:val="uk-UA"/>
              </w:rPr>
            </w:pPr>
            <w:r w:rsidRPr="00B67B73">
              <w:rPr>
                <w:lang w:val="uk-UA"/>
              </w:rPr>
              <w:t xml:space="preserve">Поставка товарів і послуг, надані нерезидентом </w:t>
            </w:r>
          </w:p>
          <w:p w:rsidR="00256972" w:rsidRPr="00B67B73" w:rsidRDefault="00256972" w:rsidP="00AD50B5">
            <w:pPr>
              <w:pStyle w:val="aff2"/>
              <w:rPr>
                <w:lang w:val="uk-UA"/>
              </w:rPr>
            </w:pPr>
            <w:r w:rsidRPr="00B67B73">
              <w:rPr>
                <w:lang w:val="uk-UA"/>
              </w:rPr>
              <w:t>на митній території України, які</w:t>
            </w:r>
            <w:r w:rsidR="00FF35E1" w:rsidRPr="00B67B73">
              <w:rPr>
                <w:lang w:val="uk-UA"/>
              </w:rPr>
              <w:t xml:space="preserve">: </w:t>
            </w:r>
          </w:p>
        </w:tc>
        <w:tc>
          <w:tcPr>
            <w:tcW w:w="1180" w:type="dxa"/>
            <w:vMerge w:val="restart"/>
            <w:shd w:val="clear" w:color="auto" w:fill="auto"/>
          </w:tcPr>
          <w:p w:rsidR="00AD50B5" w:rsidRPr="00B67B73" w:rsidRDefault="00256972" w:rsidP="00AD50B5">
            <w:pPr>
              <w:pStyle w:val="aff2"/>
              <w:rPr>
                <w:lang w:val="uk-UA"/>
              </w:rPr>
            </w:pPr>
            <w:r w:rsidRPr="00B67B73">
              <w:rPr>
                <w:lang w:val="uk-UA"/>
              </w:rPr>
              <w:t xml:space="preserve">Експорт </w:t>
            </w:r>
          </w:p>
          <w:p w:rsidR="00AD50B5" w:rsidRPr="00B67B73" w:rsidRDefault="00256972" w:rsidP="00AD50B5">
            <w:pPr>
              <w:pStyle w:val="aff2"/>
              <w:rPr>
                <w:lang w:val="uk-UA"/>
              </w:rPr>
            </w:pPr>
            <w:r w:rsidRPr="00B67B73">
              <w:rPr>
                <w:lang w:val="uk-UA"/>
              </w:rPr>
              <w:t>тов</w:t>
            </w:r>
            <w:r w:rsidR="00AD50B5" w:rsidRPr="00B67B73">
              <w:rPr>
                <w:lang w:val="uk-UA"/>
              </w:rPr>
              <w:t>а</w:t>
            </w:r>
            <w:r w:rsidRPr="00B67B73">
              <w:rPr>
                <w:lang w:val="uk-UA"/>
              </w:rPr>
              <w:t>р</w:t>
            </w:r>
            <w:r w:rsidR="00AD50B5" w:rsidRPr="00B67B73">
              <w:rPr>
                <w:lang w:val="uk-UA"/>
              </w:rPr>
              <w:t>і</w:t>
            </w:r>
            <w:r w:rsidRPr="00B67B73">
              <w:rPr>
                <w:lang w:val="uk-UA"/>
              </w:rPr>
              <w:t>в</w:t>
            </w:r>
          </w:p>
          <w:p w:rsidR="00AD50B5" w:rsidRPr="00B67B73" w:rsidRDefault="00256972" w:rsidP="00AD50B5">
            <w:pPr>
              <w:pStyle w:val="aff2"/>
              <w:rPr>
                <w:lang w:val="uk-UA"/>
              </w:rPr>
            </w:pPr>
            <w:r w:rsidRPr="00B67B73">
              <w:rPr>
                <w:lang w:val="uk-UA"/>
              </w:rPr>
              <w:t xml:space="preserve"> і супутніх </w:t>
            </w:r>
          </w:p>
          <w:p w:rsidR="00AD50B5" w:rsidRPr="00B67B73" w:rsidRDefault="00256972" w:rsidP="00AD50B5">
            <w:pPr>
              <w:pStyle w:val="aff2"/>
              <w:rPr>
                <w:lang w:val="uk-UA"/>
              </w:rPr>
            </w:pPr>
            <w:r w:rsidRPr="00B67B73">
              <w:rPr>
                <w:lang w:val="uk-UA"/>
              </w:rPr>
              <w:t xml:space="preserve">такому </w:t>
            </w:r>
          </w:p>
          <w:p w:rsidR="00256972" w:rsidRPr="00B67B73" w:rsidRDefault="00256972" w:rsidP="00AD50B5">
            <w:pPr>
              <w:pStyle w:val="aff2"/>
              <w:rPr>
                <w:lang w:val="uk-UA"/>
              </w:rPr>
            </w:pPr>
            <w:r w:rsidRPr="00B67B73">
              <w:rPr>
                <w:lang w:val="uk-UA"/>
              </w:rPr>
              <w:t>експорту послуг</w:t>
            </w:r>
          </w:p>
        </w:tc>
      </w:tr>
      <w:tr w:rsidR="00AD50B5" w:rsidRPr="00B67B73" w:rsidTr="00B67B73">
        <w:trPr>
          <w:jc w:val="center"/>
        </w:trPr>
        <w:tc>
          <w:tcPr>
            <w:tcW w:w="0" w:type="auto"/>
            <w:vMerge/>
            <w:shd w:val="clear" w:color="auto" w:fill="auto"/>
          </w:tcPr>
          <w:p w:rsidR="00256972" w:rsidRPr="00B67B73" w:rsidRDefault="00256972" w:rsidP="00AD50B5">
            <w:pPr>
              <w:pStyle w:val="aff2"/>
              <w:rPr>
                <w:lang w:val="uk-UA"/>
              </w:rPr>
            </w:pPr>
          </w:p>
        </w:tc>
        <w:tc>
          <w:tcPr>
            <w:tcW w:w="0" w:type="auto"/>
            <w:vMerge w:val="restart"/>
            <w:shd w:val="clear" w:color="auto" w:fill="auto"/>
          </w:tcPr>
          <w:p w:rsidR="00256972" w:rsidRPr="00B67B73" w:rsidRDefault="00256972" w:rsidP="00AD50B5">
            <w:pPr>
              <w:pStyle w:val="aff2"/>
              <w:rPr>
                <w:lang w:val="uk-UA"/>
              </w:rPr>
            </w:pPr>
            <w:r w:rsidRPr="00B67B73">
              <w:rPr>
                <w:lang w:val="uk-UA"/>
              </w:rPr>
              <w:t>Дата виписки</w:t>
            </w:r>
          </w:p>
        </w:tc>
        <w:tc>
          <w:tcPr>
            <w:tcW w:w="0" w:type="auto"/>
            <w:vMerge w:val="restart"/>
            <w:shd w:val="clear" w:color="auto" w:fill="auto"/>
          </w:tcPr>
          <w:p w:rsidR="00256972" w:rsidRPr="00B67B73" w:rsidRDefault="00256972" w:rsidP="00AD50B5">
            <w:pPr>
              <w:pStyle w:val="aff2"/>
              <w:rPr>
                <w:lang w:val="uk-UA"/>
              </w:rPr>
            </w:pPr>
            <w:r w:rsidRPr="00B67B73">
              <w:rPr>
                <w:lang w:val="uk-UA"/>
              </w:rPr>
              <w:t>№</w:t>
            </w:r>
          </w:p>
        </w:tc>
        <w:tc>
          <w:tcPr>
            <w:tcW w:w="0" w:type="auto"/>
            <w:gridSpan w:val="2"/>
            <w:shd w:val="clear" w:color="auto" w:fill="auto"/>
          </w:tcPr>
          <w:p w:rsidR="00256972" w:rsidRPr="00B67B73" w:rsidRDefault="00256972" w:rsidP="00AD50B5">
            <w:pPr>
              <w:pStyle w:val="aff2"/>
              <w:rPr>
                <w:lang w:val="uk-UA"/>
              </w:rPr>
            </w:pPr>
            <w:r w:rsidRPr="00B67B73">
              <w:rPr>
                <w:lang w:val="uk-UA"/>
              </w:rPr>
              <w:t>Платник податку</w:t>
            </w:r>
            <w:r w:rsidR="00FF35E1" w:rsidRPr="00B67B73">
              <w:rPr>
                <w:lang w:val="uk-UA"/>
              </w:rPr>
              <w:t xml:space="preserve"> - </w:t>
            </w:r>
            <w:r w:rsidRPr="00B67B73">
              <w:rPr>
                <w:lang w:val="uk-UA"/>
              </w:rPr>
              <w:t>покупець</w:t>
            </w:r>
          </w:p>
        </w:tc>
        <w:tc>
          <w:tcPr>
            <w:tcW w:w="0" w:type="auto"/>
            <w:vMerge/>
            <w:shd w:val="clear" w:color="auto" w:fill="auto"/>
          </w:tcPr>
          <w:p w:rsidR="00256972" w:rsidRPr="00B67B73" w:rsidRDefault="00256972" w:rsidP="00AD50B5">
            <w:pPr>
              <w:pStyle w:val="aff2"/>
              <w:rPr>
                <w:lang w:val="uk-UA"/>
              </w:rPr>
            </w:pPr>
          </w:p>
        </w:tc>
        <w:tc>
          <w:tcPr>
            <w:tcW w:w="0" w:type="auto"/>
            <w:gridSpan w:val="3"/>
            <w:shd w:val="clear" w:color="auto" w:fill="auto"/>
          </w:tcPr>
          <w:p w:rsidR="00256972" w:rsidRPr="00B67B73" w:rsidRDefault="00256972" w:rsidP="00AD50B5">
            <w:pPr>
              <w:pStyle w:val="aff2"/>
              <w:rPr>
                <w:lang w:val="uk-UA"/>
              </w:rPr>
            </w:pPr>
            <w:r w:rsidRPr="00B67B73">
              <w:rPr>
                <w:lang w:val="uk-UA"/>
              </w:rPr>
              <w:t>підлягають оподаткуванню по ставці</w:t>
            </w:r>
          </w:p>
        </w:tc>
        <w:tc>
          <w:tcPr>
            <w:tcW w:w="0" w:type="auto"/>
            <w:vMerge w:val="restart"/>
            <w:shd w:val="clear" w:color="auto" w:fill="auto"/>
          </w:tcPr>
          <w:p w:rsidR="00AD50B5" w:rsidRPr="00B67B73" w:rsidRDefault="00256972" w:rsidP="00AD50B5">
            <w:pPr>
              <w:pStyle w:val="aff2"/>
              <w:rPr>
                <w:lang w:val="uk-UA"/>
              </w:rPr>
            </w:pPr>
            <w:r w:rsidRPr="00B67B73">
              <w:rPr>
                <w:lang w:val="uk-UA"/>
              </w:rPr>
              <w:t xml:space="preserve">Звільнені від </w:t>
            </w:r>
          </w:p>
          <w:p w:rsidR="00AD50B5" w:rsidRPr="00B67B73" w:rsidRDefault="00256972" w:rsidP="00AD50B5">
            <w:pPr>
              <w:pStyle w:val="aff2"/>
              <w:rPr>
                <w:lang w:val="uk-UA"/>
              </w:rPr>
            </w:pPr>
            <w:r w:rsidRPr="00B67B73">
              <w:rPr>
                <w:lang w:val="uk-UA"/>
              </w:rPr>
              <w:t>оподаткуван</w:t>
            </w:r>
            <w:r w:rsidR="00AD50B5" w:rsidRPr="00B67B73">
              <w:rPr>
                <w:lang w:val="uk-UA"/>
              </w:rPr>
              <w:t>ня</w:t>
            </w:r>
            <w:r w:rsidRPr="00B67B73">
              <w:rPr>
                <w:lang w:val="uk-UA"/>
              </w:rPr>
              <w:t xml:space="preserve">, </w:t>
            </w:r>
          </w:p>
          <w:p w:rsidR="00AD50B5" w:rsidRPr="00B67B73" w:rsidRDefault="00256972" w:rsidP="00AD50B5">
            <w:pPr>
              <w:pStyle w:val="aff2"/>
              <w:rPr>
                <w:lang w:val="uk-UA"/>
              </w:rPr>
            </w:pPr>
            <w:r w:rsidRPr="00B67B73">
              <w:rPr>
                <w:lang w:val="uk-UA"/>
              </w:rPr>
              <w:t xml:space="preserve">не є об’єктами </w:t>
            </w:r>
          </w:p>
          <w:p w:rsidR="00256972" w:rsidRPr="00B67B73" w:rsidRDefault="00256972" w:rsidP="00AD50B5">
            <w:pPr>
              <w:pStyle w:val="aff2"/>
              <w:rPr>
                <w:lang w:val="uk-UA"/>
              </w:rPr>
            </w:pPr>
            <w:r w:rsidRPr="00B67B73">
              <w:rPr>
                <w:lang w:val="uk-UA"/>
              </w:rPr>
              <w:t>оподаткув</w:t>
            </w:r>
            <w:r w:rsidR="00FF35E1" w:rsidRPr="00B67B73">
              <w:rPr>
                <w:lang w:val="uk-UA"/>
              </w:rPr>
              <w:t xml:space="preserve">. </w:t>
            </w:r>
          </w:p>
        </w:tc>
        <w:tc>
          <w:tcPr>
            <w:tcW w:w="1180" w:type="dxa"/>
            <w:vMerge/>
            <w:shd w:val="clear" w:color="auto" w:fill="auto"/>
          </w:tcPr>
          <w:p w:rsidR="00256972" w:rsidRPr="00B67B73" w:rsidRDefault="00256972" w:rsidP="00AD50B5">
            <w:pPr>
              <w:pStyle w:val="aff2"/>
              <w:rPr>
                <w:lang w:val="uk-UA"/>
              </w:rPr>
            </w:pPr>
          </w:p>
        </w:tc>
      </w:tr>
      <w:tr w:rsidR="00AD50B5" w:rsidRPr="00B67B73" w:rsidTr="00B67B73">
        <w:trPr>
          <w:jc w:val="center"/>
        </w:trPr>
        <w:tc>
          <w:tcPr>
            <w:tcW w:w="0" w:type="auto"/>
            <w:vMerge/>
            <w:shd w:val="clear" w:color="auto" w:fill="auto"/>
          </w:tcPr>
          <w:p w:rsidR="00256972" w:rsidRPr="00B67B73" w:rsidRDefault="00256972" w:rsidP="00AD50B5">
            <w:pPr>
              <w:pStyle w:val="aff2"/>
              <w:rPr>
                <w:lang w:val="uk-UA"/>
              </w:rPr>
            </w:pPr>
          </w:p>
        </w:tc>
        <w:tc>
          <w:tcPr>
            <w:tcW w:w="0" w:type="auto"/>
            <w:vMerge/>
            <w:shd w:val="clear" w:color="auto" w:fill="auto"/>
          </w:tcPr>
          <w:p w:rsidR="00256972" w:rsidRPr="00B67B73" w:rsidRDefault="00256972" w:rsidP="00AD50B5">
            <w:pPr>
              <w:pStyle w:val="aff2"/>
              <w:rPr>
                <w:lang w:val="uk-UA"/>
              </w:rPr>
            </w:pPr>
          </w:p>
        </w:tc>
        <w:tc>
          <w:tcPr>
            <w:tcW w:w="0" w:type="auto"/>
            <w:vMerge/>
            <w:shd w:val="clear" w:color="auto" w:fill="auto"/>
          </w:tcPr>
          <w:p w:rsidR="00256972" w:rsidRPr="00B67B73" w:rsidRDefault="00256972" w:rsidP="00AD50B5">
            <w:pPr>
              <w:pStyle w:val="aff2"/>
              <w:rPr>
                <w:lang w:val="uk-UA"/>
              </w:rPr>
            </w:pPr>
          </w:p>
        </w:tc>
        <w:tc>
          <w:tcPr>
            <w:tcW w:w="0" w:type="auto"/>
            <w:vMerge w:val="restart"/>
            <w:shd w:val="clear" w:color="auto" w:fill="auto"/>
          </w:tcPr>
          <w:p w:rsidR="00256972" w:rsidRPr="00B67B73" w:rsidRDefault="00256972" w:rsidP="00AD50B5">
            <w:pPr>
              <w:pStyle w:val="aff2"/>
              <w:rPr>
                <w:lang w:val="uk-UA"/>
              </w:rPr>
            </w:pPr>
            <w:r w:rsidRPr="00B67B73">
              <w:rPr>
                <w:lang w:val="uk-UA"/>
              </w:rPr>
              <w:t>Назва</w:t>
            </w:r>
          </w:p>
        </w:tc>
        <w:tc>
          <w:tcPr>
            <w:tcW w:w="0" w:type="auto"/>
            <w:vMerge w:val="restart"/>
            <w:shd w:val="clear" w:color="auto" w:fill="auto"/>
          </w:tcPr>
          <w:p w:rsidR="00256972" w:rsidRPr="00B67B73" w:rsidRDefault="00256972" w:rsidP="00AD50B5">
            <w:pPr>
              <w:pStyle w:val="aff2"/>
              <w:rPr>
                <w:lang w:val="uk-UA"/>
              </w:rPr>
            </w:pPr>
            <w:r w:rsidRPr="00B67B73">
              <w:rPr>
                <w:lang w:val="uk-UA"/>
              </w:rPr>
              <w:t>Індивідуальн податковий номер</w:t>
            </w:r>
          </w:p>
        </w:tc>
        <w:tc>
          <w:tcPr>
            <w:tcW w:w="0" w:type="auto"/>
            <w:vMerge/>
            <w:shd w:val="clear" w:color="auto" w:fill="auto"/>
          </w:tcPr>
          <w:p w:rsidR="00256972" w:rsidRPr="00B67B73" w:rsidRDefault="00256972" w:rsidP="00AD50B5">
            <w:pPr>
              <w:pStyle w:val="aff2"/>
              <w:rPr>
                <w:lang w:val="uk-UA"/>
              </w:rPr>
            </w:pPr>
          </w:p>
        </w:tc>
        <w:tc>
          <w:tcPr>
            <w:tcW w:w="0" w:type="auto"/>
            <w:gridSpan w:val="2"/>
            <w:shd w:val="clear" w:color="auto" w:fill="auto"/>
          </w:tcPr>
          <w:p w:rsidR="00256972" w:rsidRPr="00B67B73" w:rsidRDefault="00256972" w:rsidP="00AD50B5">
            <w:pPr>
              <w:pStyle w:val="aff2"/>
              <w:rPr>
                <w:lang w:val="uk-UA"/>
              </w:rPr>
            </w:pPr>
            <w:r w:rsidRPr="00B67B73">
              <w:rPr>
                <w:lang w:val="uk-UA"/>
              </w:rPr>
              <w:t>20%</w:t>
            </w:r>
          </w:p>
        </w:tc>
        <w:tc>
          <w:tcPr>
            <w:tcW w:w="0" w:type="auto"/>
            <w:shd w:val="clear" w:color="auto" w:fill="auto"/>
          </w:tcPr>
          <w:p w:rsidR="00256972" w:rsidRPr="00B67B73" w:rsidRDefault="00256972" w:rsidP="00AD50B5">
            <w:pPr>
              <w:pStyle w:val="aff2"/>
              <w:rPr>
                <w:lang w:val="uk-UA"/>
              </w:rPr>
            </w:pPr>
            <w:r w:rsidRPr="00B67B73">
              <w:rPr>
                <w:lang w:val="uk-UA"/>
              </w:rPr>
              <w:t>0%</w:t>
            </w:r>
          </w:p>
        </w:tc>
        <w:tc>
          <w:tcPr>
            <w:tcW w:w="0" w:type="auto"/>
            <w:vMerge/>
            <w:shd w:val="clear" w:color="auto" w:fill="auto"/>
          </w:tcPr>
          <w:p w:rsidR="00256972" w:rsidRPr="00B67B73" w:rsidRDefault="00256972" w:rsidP="00AD50B5">
            <w:pPr>
              <w:pStyle w:val="aff2"/>
              <w:rPr>
                <w:lang w:val="uk-UA"/>
              </w:rPr>
            </w:pPr>
          </w:p>
        </w:tc>
        <w:tc>
          <w:tcPr>
            <w:tcW w:w="1180" w:type="dxa"/>
            <w:vMerge/>
            <w:shd w:val="clear" w:color="auto" w:fill="auto"/>
          </w:tcPr>
          <w:p w:rsidR="00256972" w:rsidRPr="00B67B73" w:rsidRDefault="00256972" w:rsidP="00AD50B5">
            <w:pPr>
              <w:pStyle w:val="aff2"/>
              <w:rPr>
                <w:lang w:val="uk-UA"/>
              </w:rPr>
            </w:pPr>
          </w:p>
        </w:tc>
      </w:tr>
      <w:tr w:rsidR="00AD50B5" w:rsidRPr="00B67B73" w:rsidTr="00B67B73">
        <w:trPr>
          <w:jc w:val="center"/>
        </w:trPr>
        <w:tc>
          <w:tcPr>
            <w:tcW w:w="0" w:type="auto"/>
            <w:vMerge/>
            <w:shd w:val="clear" w:color="auto" w:fill="auto"/>
          </w:tcPr>
          <w:p w:rsidR="00256972" w:rsidRPr="00B67B73" w:rsidRDefault="00256972" w:rsidP="00AD50B5">
            <w:pPr>
              <w:pStyle w:val="aff2"/>
              <w:rPr>
                <w:lang w:val="uk-UA"/>
              </w:rPr>
            </w:pPr>
          </w:p>
        </w:tc>
        <w:tc>
          <w:tcPr>
            <w:tcW w:w="0" w:type="auto"/>
            <w:vMerge/>
            <w:shd w:val="clear" w:color="auto" w:fill="auto"/>
          </w:tcPr>
          <w:p w:rsidR="00256972" w:rsidRPr="00B67B73" w:rsidRDefault="00256972" w:rsidP="00AD50B5">
            <w:pPr>
              <w:pStyle w:val="aff2"/>
              <w:rPr>
                <w:lang w:val="uk-UA"/>
              </w:rPr>
            </w:pPr>
          </w:p>
        </w:tc>
        <w:tc>
          <w:tcPr>
            <w:tcW w:w="0" w:type="auto"/>
            <w:vMerge/>
            <w:shd w:val="clear" w:color="auto" w:fill="auto"/>
          </w:tcPr>
          <w:p w:rsidR="00256972" w:rsidRPr="00B67B73" w:rsidRDefault="00256972" w:rsidP="00AD50B5">
            <w:pPr>
              <w:pStyle w:val="aff2"/>
              <w:rPr>
                <w:lang w:val="uk-UA"/>
              </w:rPr>
            </w:pPr>
          </w:p>
        </w:tc>
        <w:tc>
          <w:tcPr>
            <w:tcW w:w="0" w:type="auto"/>
            <w:vMerge/>
            <w:shd w:val="clear" w:color="auto" w:fill="auto"/>
          </w:tcPr>
          <w:p w:rsidR="00256972" w:rsidRPr="00B67B73" w:rsidRDefault="00256972" w:rsidP="00AD50B5">
            <w:pPr>
              <w:pStyle w:val="aff2"/>
              <w:rPr>
                <w:lang w:val="uk-UA"/>
              </w:rPr>
            </w:pPr>
          </w:p>
        </w:tc>
        <w:tc>
          <w:tcPr>
            <w:tcW w:w="0" w:type="auto"/>
            <w:vMerge/>
            <w:shd w:val="clear" w:color="auto" w:fill="auto"/>
          </w:tcPr>
          <w:p w:rsidR="00256972" w:rsidRPr="00B67B73" w:rsidRDefault="00256972" w:rsidP="00AD50B5">
            <w:pPr>
              <w:pStyle w:val="aff2"/>
              <w:rPr>
                <w:lang w:val="uk-UA"/>
              </w:rPr>
            </w:pPr>
          </w:p>
        </w:tc>
        <w:tc>
          <w:tcPr>
            <w:tcW w:w="0" w:type="auto"/>
            <w:vMerge/>
            <w:shd w:val="clear" w:color="auto" w:fill="auto"/>
          </w:tcPr>
          <w:p w:rsidR="00256972" w:rsidRPr="00B67B73" w:rsidRDefault="00256972" w:rsidP="00AD50B5">
            <w:pPr>
              <w:pStyle w:val="aff2"/>
              <w:rPr>
                <w:lang w:val="uk-UA"/>
              </w:rPr>
            </w:pPr>
          </w:p>
        </w:tc>
        <w:tc>
          <w:tcPr>
            <w:tcW w:w="0" w:type="auto"/>
            <w:shd w:val="clear" w:color="auto" w:fill="auto"/>
          </w:tcPr>
          <w:p w:rsidR="00AD50B5" w:rsidRPr="00B67B73" w:rsidRDefault="00256972" w:rsidP="00AD50B5">
            <w:pPr>
              <w:pStyle w:val="aff2"/>
              <w:rPr>
                <w:lang w:val="uk-UA"/>
              </w:rPr>
            </w:pPr>
            <w:r w:rsidRPr="00B67B73">
              <w:rPr>
                <w:lang w:val="uk-UA"/>
              </w:rPr>
              <w:t xml:space="preserve">База </w:t>
            </w:r>
          </w:p>
          <w:p w:rsidR="00256972" w:rsidRPr="00B67B73" w:rsidRDefault="00AD50B5" w:rsidP="00AD50B5">
            <w:pPr>
              <w:pStyle w:val="aff2"/>
              <w:rPr>
                <w:lang w:val="uk-UA"/>
              </w:rPr>
            </w:pPr>
            <w:r w:rsidRPr="00B67B73">
              <w:rPr>
                <w:lang w:val="uk-UA"/>
              </w:rPr>
              <w:t>О</w:t>
            </w:r>
            <w:r w:rsidR="00256972" w:rsidRPr="00B67B73">
              <w:rPr>
                <w:lang w:val="uk-UA"/>
              </w:rPr>
              <w:t>податкув</w:t>
            </w:r>
            <w:r w:rsidRPr="00B67B73">
              <w:rPr>
                <w:lang w:val="uk-UA"/>
              </w:rPr>
              <w:t>.</w:t>
            </w:r>
          </w:p>
        </w:tc>
        <w:tc>
          <w:tcPr>
            <w:tcW w:w="0" w:type="auto"/>
            <w:shd w:val="clear" w:color="auto" w:fill="auto"/>
          </w:tcPr>
          <w:p w:rsidR="00AD50B5" w:rsidRPr="00B67B73" w:rsidRDefault="00256972" w:rsidP="00AD50B5">
            <w:pPr>
              <w:pStyle w:val="aff2"/>
              <w:rPr>
                <w:lang w:val="uk-UA"/>
              </w:rPr>
            </w:pPr>
            <w:r w:rsidRPr="00B67B73">
              <w:rPr>
                <w:lang w:val="uk-UA"/>
              </w:rPr>
              <w:t xml:space="preserve">Сума </w:t>
            </w:r>
          </w:p>
          <w:p w:rsidR="00256972" w:rsidRPr="00B67B73" w:rsidRDefault="00256972" w:rsidP="00AD50B5">
            <w:pPr>
              <w:pStyle w:val="aff2"/>
              <w:rPr>
                <w:lang w:val="uk-UA"/>
              </w:rPr>
            </w:pPr>
            <w:r w:rsidRPr="00B67B73">
              <w:rPr>
                <w:lang w:val="uk-UA"/>
              </w:rPr>
              <w:t>ПДВ</w:t>
            </w:r>
          </w:p>
        </w:tc>
        <w:tc>
          <w:tcPr>
            <w:tcW w:w="0" w:type="auto"/>
            <w:shd w:val="clear" w:color="auto" w:fill="auto"/>
          </w:tcPr>
          <w:p w:rsidR="00AD50B5" w:rsidRPr="00B67B73" w:rsidRDefault="00256972" w:rsidP="00AD50B5">
            <w:pPr>
              <w:pStyle w:val="aff2"/>
              <w:rPr>
                <w:lang w:val="uk-UA"/>
              </w:rPr>
            </w:pPr>
            <w:r w:rsidRPr="00B67B73">
              <w:rPr>
                <w:lang w:val="uk-UA"/>
              </w:rPr>
              <w:t xml:space="preserve">База </w:t>
            </w:r>
          </w:p>
          <w:p w:rsidR="00256972" w:rsidRPr="00B67B73" w:rsidRDefault="00256972" w:rsidP="00AD50B5">
            <w:pPr>
              <w:pStyle w:val="aff2"/>
              <w:rPr>
                <w:lang w:val="uk-UA"/>
              </w:rPr>
            </w:pPr>
            <w:r w:rsidRPr="00B67B73">
              <w:rPr>
                <w:lang w:val="uk-UA"/>
              </w:rPr>
              <w:t>оподаткув</w:t>
            </w:r>
          </w:p>
        </w:tc>
        <w:tc>
          <w:tcPr>
            <w:tcW w:w="0" w:type="auto"/>
            <w:vMerge/>
            <w:shd w:val="clear" w:color="auto" w:fill="auto"/>
          </w:tcPr>
          <w:p w:rsidR="00256972" w:rsidRPr="00B67B73" w:rsidRDefault="00256972" w:rsidP="00AD50B5">
            <w:pPr>
              <w:pStyle w:val="aff2"/>
              <w:rPr>
                <w:lang w:val="uk-UA"/>
              </w:rPr>
            </w:pPr>
          </w:p>
        </w:tc>
        <w:tc>
          <w:tcPr>
            <w:tcW w:w="1180" w:type="dxa"/>
            <w:vMerge/>
            <w:shd w:val="clear" w:color="auto" w:fill="auto"/>
          </w:tcPr>
          <w:p w:rsidR="00256972" w:rsidRPr="00B67B73" w:rsidRDefault="00256972" w:rsidP="00AD50B5">
            <w:pPr>
              <w:pStyle w:val="aff2"/>
              <w:rPr>
                <w:lang w:val="uk-UA"/>
              </w:rPr>
            </w:pPr>
          </w:p>
        </w:tc>
      </w:tr>
      <w:tr w:rsidR="00AD50B5" w:rsidRPr="00B67B73" w:rsidTr="00B67B73">
        <w:trPr>
          <w:trHeight w:val="510"/>
          <w:jc w:val="center"/>
        </w:trPr>
        <w:tc>
          <w:tcPr>
            <w:tcW w:w="0" w:type="auto"/>
            <w:shd w:val="clear" w:color="auto" w:fill="auto"/>
          </w:tcPr>
          <w:p w:rsidR="00256972" w:rsidRPr="00B67B73" w:rsidRDefault="00256972" w:rsidP="00AD50B5">
            <w:pPr>
              <w:pStyle w:val="aff2"/>
              <w:rPr>
                <w:lang w:val="uk-UA"/>
              </w:rPr>
            </w:pPr>
            <w:r w:rsidRPr="00B67B73">
              <w:rPr>
                <w:lang w:val="uk-UA"/>
              </w:rPr>
              <w:t>1</w:t>
            </w:r>
          </w:p>
        </w:tc>
        <w:tc>
          <w:tcPr>
            <w:tcW w:w="0" w:type="auto"/>
            <w:shd w:val="clear" w:color="auto" w:fill="auto"/>
          </w:tcPr>
          <w:p w:rsidR="00256972" w:rsidRPr="00B67B73" w:rsidRDefault="00256972" w:rsidP="00AD50B5">
            <w:pPr>
              <w:pStyle w:val="aff2"/>
              <w:rPr>
                <w:lang w:val="uk-UA"/>
              </w:rPr>
            </w:pPr>
            <w:r w:rsidRPr="00B67B73">
              <w:rPr>
                <w:lang w:val="uk-UA"/>
              </w:rPr>
              <w:t>07</w:t>
            </w:r>
            <w:r w:rsidR="00FF35E1" w:rsidRPr="00B67B73">
              <w:rPr>
                <w:lang w:val="uk-UA"/>
              </w:rPr>
              <w:t>.1</w:t>
            </w:r>
            <w:r w:rsidRPr="00B67B73">
              <w:rPr>
                <w:lang w:val="uk-UA"/>
              </w:rPr>
              <w:t>2</w:t>
            </w:r>
            <w:r w:rsidR="00FF35E1" w:rsidRPr="00B67B73">
              <w:rPr>
                <w:lang w:val="uk-UA"/>
              </w:rPr>
              <w:t>.0</w:t>
            </w:r>
            <w:r w:rsidRPr="00B67B73">
              <w:rPr>
                <w:lang w:val="uk-UA"/>
              </w:rPr>
              <w:t>5</w:t>
            </w:r>
          </w:p>
        </w:tc>
        <w:tc>
          <w:tcPr>
            <w:tcW w:w="0" w:type="auto"/>
            <w:shd w:val="clear" w:color="auto" w:fill="auto"/>
          </w:tcPr>
          <w:p w:rsidR="00256972" w:rsidRPr="00B67B73" w:rsidRDefault="00256972" w:rsidP="00AD50B5">
            <w:pPr>
              <w:pStyle w:val="aff2"/>
              <w:rPr>
                <w:lang w:val="uk-UA"/>
              </w:rPr>
            </w:pPr>
            <w:r w:rsidRPr="00B67B73">
              <w:rPr>
                <w:lang w:val="uk-UA"/>
              </w:rPr>
              <w:t>12</w:t>
            </w:r>
          </w:p>
        </w:tc>
        <w:tc>
          <w:tcPr>
            <w:tcW w:w="0" w:type="auto"/>
            <w:shd w:val="clear" w:color="auto" w:fill="auto"/>
          </w:tcPr>
          <w:p w:rsidR="00256972" w:rsidRPr="00B67B73" w:rsidRDefault="00256972" w:rsidP="00AD50B5">
            <w:pPr>
              <w:pStyle w:val="aff2"/>
              <w:rPr>
                <w:lang w:val="uk-UA"/>
              </w:rPr>
            </w:pPr>
            <w:r w:rsidRPr="00B67B73">
              <w:rPr>
                <w:lang w:val="uk-UA"/>
              </w:rPr>
              <w:t>МП „БОК”</w:t>
            </w:r>
          </w:p>
        </w:tc>
        <w:tc>
          <w:tcPr>
            <w:tcW w:w="0" w:type="auto"/>
            <w:shd w:val="clear" w:color="auto" w:fill="auto"/>
          </w:tcPr>
          <w:p w:rsidR="00256972" w:rsidRPr="00B67B73" w:rsidRDefault="00256972" w:rsidP="00AD50B5">
            <w:pPr>
              <w:pStyle w:val="aff2"/>
              <w:rPr>
                <w:lang w:val="uk-UA"/>
              </w:rPr>
            </w:pPr>
            <w:r w:rsidRPr="00B67B73">
              <w:rPr>
                <w:lang w:val="uk-UA"/>
              </w:rPr>
              <w:t>145678910123</w:t>
            </w:r>
          </w:p>
        </w:tc>
        <w:tc>
          <w:tcPr>
            <w:tcW w:w="0" w:type="auto"/>
            <w:shd w:val="clear" w:color="auto" w:fill="auto"/>
          </w:tcPr>
          <w:p w:rsidR="00256972" w:rsidRPr="00B67B73" w:rsidRDefault="00256972" w:rsidP="00AD50B5">
            <w:pPr>
              <w:pStyle w:val="aff2"/>
              <w:rPr>
                <w:lang w:val="uk-UA"/>
              </w:rPr>
            </w:pPr>
            <w:r w:rsidRPr="00B67B73">
              <w:rPr>
                <w:lang w:val="uk-UA"/>
              </w:rPr>
              <w:t>2160,00</w:t>
            </w:r>
          </w:p>
        </w:tc>
        <w:tc>
          <w:tcPr>
            <w:tcW w:w="0" w:type="auto"/>
            <w:shd w:val="clear" w:color="auto" w:fill="auto"/>
          </w:tcPr>
          <w:p w:rsidR="00256972" w:rsidRPr="00B67B73" w:rsidRDefault="00256972" w:rsidP="00AD50B5">
            <w:pPr>
              <w:pStyle w:val="aff2"/>
              <w:rPr>
                <w:lang w:val="uk-UA"/>
              </w:rPr>
            </w:pPr>
            <w:r w:rsidRPr="00B67B73">
              <w:rPr>
                <w:lang w:val="uk-UA"/>
              </w:rPr>
              <w:t>1728,00</w:t>
            </w:r>
          </w:p>
        </w:tc>
        <w:tc>
          <w:tcPr>
            <w:tcW w:w="0" w:type="auto"/>
            <w:shd w:val="clear" w:color="auto" w:fill="auto"/>
          </w:tcPr>
          <w:p w:rsidR="00256972" w:rsidRPr="00B67B73" w:rsidRDefault="00256972" w:rsidP="00AD50B5">
            <w:pPr>
              <w:pStyle w:val="aff2"/>
              <w:rPr>
                <w:lang w:val="uk-UA"/>
              </w:rPr>
            </w:pPr>
            <w:r w:rsidRPr="00B67B73">
              <w:rPr>
                <w:lang w:val="uk-UA"/>
              </w:rPr>
              <w:t>432,00</w:t>
            </w:r>
          </w:p>
        </w:tc>
        <w:tc>
          <w:tcPr>
            <w:tcW w:w="0" w:type="auto"/>
            <w:shd w:val="clear" w:color="auto" w:fill="auto"/>
          </w:tcPr>
          <w:p w:rsidR="00256972" w:rsidRPr="00B67B73" w:rsidRDefault="00256972" w:rsidP="00AD50B5">
            <w:pPr>
              <w:pStyle w:val="aff2"/>
              <w:rPr>
                <w:lang w:val="uk-UA"/>
              </w:rPr>
            </w:pPr>
          </w:p>
        </w:tc>
        <w:tc>
          <w:tcPr>
            <w:tcW w:w="0" w:type="auto"/>
            <w:shd w:val="clear" w:color="auto" w:fill="auto"/>
          </w:tcPr>
          <w:p w:rsidR="00256972" w:rsidRPr="00B67B73" w:rsidRDefault="00256972" w:rsidP="00AD50B5">
            <w:pPr>
              <w:pStyle w:val="aff2"/>
              <w:rPr>
                <w:lang w:val="uk-UA"/>
              </w:rPr>
            </w:pPr>
          </w:p>
        </w:tc>
        <w:tc>
          <w:tcPr>
            <w:tcW w:w="1180" w:type="dxa"/>
            <w:shd w:val="clear" w:color="auto" w:fill="auto"/>
          </w:tcPr>
          <w:p w:rsidR="00256972" w:rsidRPr="00B67B73" w:rsidRDefault="00256972" w:rsidP="00AD50B5">
            <w:pPr>
              <w:pStyle w:val="aff2"/>
              <w:rPr>
                <w:lang w:val="uk-UA"/>
              </w:rPr>
            </w:pPr>
          </w:p>
        </w:tc>
      </w:tr>
      <w:tr w:rsidR="00AD50B5" w:rsidRPr="00B67B73" w:rsidTr="00B67B73">
        <w:trPr>
          <w:jc w:val="center"/>
        </w:trPr>
        <w:tc>
          <w:tcPr>
            <w:tcW w:w="0" w:type="auto"/>
            <w:shd w:val="clear" w:color="auto" w:fill="auto"/>
          </w:tcPr>
          <w:p w:rsidR="00256972" w:rsidRPr="00B67B73" w:rsidRDefault="00256972" w:rsidP="00AD50B5">
            <w:pPr>
              <w:pStyle w:val="aff2"/>
              <w:rPr>
                <w:lang w:val="uk-UA"/>
              </w:rPr>
            </w:pPr>
            <w:r w:rsidRPr="00B67B73">
              <w:rPr>
                <w:lang w:val="uk-UA"/>
              </w:rPr>
              <w:t>2</w:t>
            </w:r>
          </w:p>
        </w:tc>
        <w:tc>
          <w:tcPr>
            <w:tcW w:w="0" w:type="auto"/>
            <w:shd w:val="clear" w:color="auto" w:fill="auto"/>
          </w:tcPr>
          <w:p w:rsidR="00256972" w:rsidRPr="00B67B73" w:rsidRDefault="00256972" w:rsidP="00AD50B5">
            <w:pPr>
              <w:pStyle w:val="aff2"/>
              <w:rPr>
                <w:lang w:val="uk-UA"/>
              </w:rPr>
            </w:pPr>
            <w:r w:rsidRPr="00B67B73">
              <w:rPr>
                <w:lang w:val="uk-UA"/>
              </w:rPr>
              <w:t>08</w:t>
            </w:r>
            <w:r w:rsidR="00FF35E1" w:rsidRPr="00B67B73">
              <w:rPr>
                <w:lang w:val="uk-UA"/>
              </w:rPr>
              <w:t>.1</w:t>
            </w:r>
            <w:r w:rsidRPr="00B67B73">
              <w:rPr>
                <w:lang w:val="uk-UA"/>
              </w:rPr>
              <w:t>2</w:t>
            </w:r>
            <w:r w:rsidR="00FF35E1" w:rsidRPr="00B67B73">
              <w:rPr>
                <w:lang w:val="uk-UA"/>
              </w:rPr>
              <w:t>.0</w:t>
            </w:r>
            <w:r w:rsidRPr="00B67B73">
              <w:rPr>
                <w:lang w:val="uk-UA"/>
              </w:rPr>
              <w:t>5</w:t>
            </w:r>
          </w:p>
        </w:tc>
        <w:tc>
          <w:tcPr>
            <w:tcW w:w="0" w:type="auto"/>
            <w:shd w:val="clear" w:color="auto" w:fill="auto"/>
          </w:tcPr>
          <w:p w:rsidR="00256972" w:rsidRPr="00B67B73" w:rsidRDefault="00256972" w:rsidP="00AD50B5">
            <w:pPr>
              <w:pStyle w:val="aff2"/>
              <w:rPr>
                <w:lang w:val="uk-UA"/>
              </w:rPr>
            </w:pPr>
            <w:r w:rsidRPr="00B67B73">
              <w:rPr>
                <w:lang w:val="uk-UA"/>
              </w:rPr>
              <w:t>13</w:t>
            </w:r>
          </w:p>
        </w:tc>
        <w:tc>
          <w:tcPr>
            <w:tcW w:w="0" w:type="auto"/>
            <w:shd w:val="clear" w:color="auto" w:fill="auto"/>
          </w:tcPr>
          <w:p w:rsidR="00256972" w:rsidRPr="00B67B73" w:rsidRDefault="00256972" w:rsidP="00AD50B5">
            <w:pPr>
              <w:pStyle w:val="aff2"/>
              <w:rPr>
                <w:lang w:val="uk-UA"/>
              </w:rPr>
            </w:pPr>
            <w:r w:rsidRPr="00B67B73">
              <w:rPr>
                <w:lang w:val="uk-UA"/>
              </w:rPr>
              <w:t>ТОВ „Спецтехприлад”</w:t>
            </w:r>
          </w:p>
        </w:tc>
        <w:tc>
          <w:tcPr>
            <w:tcW w:w="0" w:type="auto"/>
            <w:shd w:val="clear" w:color="auto" w:fill="auto"/>
          </w:tcPr>
          <w:p w:rsidR="00256972" w:rsidRPr="00B67B73" w:rsidRDefault="00256972" w:rsidP="00AD50B5">
            <w:pPr>
              <w:pStyle w:val="aff2"/>
              <w:rPr>
                <w:lang w:val="uk-UA"/>
              </w:rPr>
            </w:pPr>
            <w:r w:rsidRPr="00B67B73">
              <w:rPr>
                <w:lang w:val="uk-UA"/>
              </w:rPr>
              <w:t>167891012345</w:t>
            </w:r>
          </w:p>
        </w:tc>
        <w:tc>
          <w:tcPr>
            <w:tcW w:w="0" w:type="auto"/>
            <w:shd w:val="clear" w:color="auto" w:fill="auto"/>
          </w:tcPr>
          <w:p w:rsidR="00256972" w:rsidRPr="00B67B73" w:rsidRDefault="00256972" w:rsidP="00AD50B5">
            <w:pPr>
              <w:pStyle w:val="aff2"/>
              <w:rPr>
                <w:lang w:val="uk-UA"/>
              </w:rPr>
            </w:pPr>
            <w:r w:rsidRPr="00B67B73">
              <w:rPr>
                <w:lang w:val="uk-UA"/>
              </w:rPr>
              <w:t>12900,00</w:t>
            </w:r>
          </w:p>
        </w:tc>
        <w:tc>
          <w:tcPr>
            <w:tcW w:w="0" w:type="auto"/>
            <w:shd w:val="clear" w:color="auto" w:fill="auto"/>
          </w:tcPr>
          <w:p w:rsidR="00256972" w:rsidRPr="00B67B73" w:rsidRDefault="00256972" w:rsidP="00AD50B5">
            <w:pPr>
              <w:pStyle w:val="aff2"/>
              <w:rPr>
                <w:lang w:val="uk-UA"/>
              </w:rPr>
            </w:pPr>
            <w:r w:rsidRPr="00B67B73">
              <w:rPr>
                <w:lang w:val="uk-UA"/>
              </w:rPr>
              <w:t>10320,00</w:t>
            </w:r>
          </w:p>
        </w:tc>
        <w:tc>
          <w:tcPr>
            <w:tcW w:w="0" w:type="auto"/>
            <w:shd w:val="clear" w:color="auto" w:fill="auto"/>
          </w:tcPr>
          <w:p w:rsidR="00256972" w:rsidRPr="00B67B73" w:rsidRDefault="00256972" w:rsidP="00AD50B5">
            <w:pPr>
              <w:pStyle w:val="aff2"/>
              <w:rPr>
                <w:lang w:val="uk-UA"/>
              </w:rPr>
            </w:pPr>
            <w:r w:rsidRPr="00B67B73">
              <w:rPr>
                <w:lang w:val="uk-UA"/>
              </w:rPr>
              <w:t>2580,00</w:t>
            </w:r>
          </w:p>
        </w:tc>
        <w:tc>
          <w:tcPr>
            <w:tcW w:w="0" w:type="auto"/>
            <w:shd w:val="clear" w:color="auto" w:fill="auto"/>
          </w:tcPr>
          <w:p w:rsidR="00256972" w:rsidRPr="00B67B73" w:rsidRDefault="00256972" w:rsidP="00AD50B5">
            <w:pPr>
              <w:pStyle w:val="aff2"/>
              <w:rPr>
                <w:lang w:val="uk-UA"/>
              </w:rPr>
            </w:pPr>
          </w:p>
        </w:tc>
        <w:tc>
          <w:tcPr>
            <w:tcW w:w="0" w:type="auto"/>
            <w:shd w:val="clear" w:color="auto" w:fill="auto"/>
          </w:tcPr>
          <w:p w:rsidR="00256972" w:rsidRPr="00B67B73" w:rsidRDefault="00256972" w:rsidP="00AD50B5">
            <w:pPr>
              <w:pStyle w:val="aff2"/>
              <w:rPr>
                <w:lang w:val="uk-UA"/>
              </w:rPr>
            </w:pPr>
          </w:p>
        </w:tc>
        <w:tc>
          <w:tcPr>
            <w:tcW w:w="1180" w:type="dxa"/>
            <w:shd w:val="clear" w:color="auto" w:fill="auto"/>
          </w:tcPr>
          <w:p w:rsidR="00256972" w:rsidRPr="00B67B73" w:rsidRDefault="00256972" w:rsidP="00AD50B5">
            <w:pPr>
              <w:pStyle w:val="aff2"/>
              <w:rPr>
                <w:lang w:val="uk-UA"/>
              </w:rPr>
            </w:pPr>
          </w:p>
        </w:tc>
      </w:tr>
      <w:tr w:rsidR="00AD50B5" w:rsidRPr="00B67B73" w:rsidTr="00B67B73">
        <w:trPr>
          <w:jc w:val="center"/>
        </w:trPr>
        <w:tc>
          <w:tcPr>
            <w:tcW w:w="0" w:type="auto"/>
            <w:shd w:val="clear" w:color="auto" w:fill="auto"/>
          </w:tcPr>
          <w:p w:rsidR="00256972" w:rsidRPr="00B67B73" w:rsidRDefault="00256972" w:rsidP="00AD50B5">
            <w:pPr>
              <w:pStyle w:val="aff2"/>
              <w:rPr>
                <w:lang w:val="uk-UA"/>
              </w:rPr>
            </w:pPr>
            <w:r w:rsidRPr="00B67B73">
              <w:rPr>
                <w:lang w:val="uk-UA"/>
              </w:rPr>
              <w:t>3</w:t>
            </w:r>
          </w:p>
        </w:tc>
        <w:tc>
          <w:tcPr>
            <w:tcW w:w="0" w:type="auto"/>
            <w:shd w:val="clear" w:color="auto" w:fill="auto"/>
          </w:tcPr>
          <w:p w:rsidR="00256972" w:rsidRPr="00B67B73" w:rsidRDefault="00256972" w:rsidP="00AD50B5">
            <w:pPr>
              <w:pStyle w:val="aff2"/>
              <w:rPr>
                <w:lang w:val="uk-UA"/>
              </w:rPr>
            </w:pPr>
            <w:r w:rsidRPr="00B67B73">
              <w:rPr>
                <w:lang w:val="uk-UA"/>
              </w:rPr>
              <w:t>10</w:t>
            </w:r>
            <w:r w:rsidR="00FF35E1" w:rsidRPr="00B67B73">
              <w:rPr>
                <w:lang w:val="uk-UA"/>
              </w:rPr>
              <w:t>.1</w:t>
            </w:r>
            <w:r w:rsidRPr="00B67B73">
              <w:rPr>
                <w:lang w:val="uk-UA"/>
              </w:rPr>
              <w:t>2</w:t>
            </w:r>
            <w:r w:rsidR="00FF35E1" w:rsidRPr="00B67B73">
              <w:rPr>
                <w:lang w:val="uk-UA"/>
              </w:rPr>
              <w:t>.0</w:t>
            </w:r>
            <w:r w:rsidRPr="00B67B73">
              <w:rPr>
                <w:lang w:val="uk-UA"/>
              </w:rPr>
              <w:t>5</w:t>
            </w:r>
          </w:p>
        </w:tc>
        <w:tc>
          <w:tcPr>
            <w:tcW w:w="0" w:type="auto"/>
            <w:shd w:val="clear" w:color="auto" w:fill="auto"/>
          </w:tcPr>
          <w:p w:rsidR="00256972" w:rsidRPr="00B67B73" w:rsidRDefault="00256972" w:rsidP="00AD50B5">
            <w:pPr>
              <w:pStyle w:val="aff2"/>
              <w:rPr>
                <w:lang w:val="uk-UA"/>
              </w:rPr>
            </w:pPr>
            <w:r w:rsidRPr="00B67B73">
              <w:rPr>
                <w:lang w:val="uk-UA"/>
              </w:rPr>
              <w:t>14</w:t>
            </w:r>
          </w:p>
        </w:tc>
        <w:tc>
          <w:tcPr>
            <w:tcW w:w="0" w:type="auto"/>
            <w:shd w:val="clear" w:color="auto" w:fill="auto"/>
          </w:tcPr>
          <w:p w:rsidR="00AD50B5" w:rsidRPr="00B67B73" w:rsidRDefault="00256972" w:rsidP="00AD50B5">
            <w:pPr>
              <w:pStyle w:val="aff2"/>
              <w:rPr>
                <w:lang w:val="uk-UA"/>
              </w:rPr>
            </w:pPr>
            <w:r w:rsidRPr="00B67B73">
              <w:rPr>
                <w:lang w:val="uk-UA"/>
              </w:rPr>
              <w:t>ВАТ</w:t>
            </w:r>
            <w:r w:rsidR="00FF35E1" w:rsidRPr="00B67B73">
              <w:rPr>
                <w:lang w:val="uk-UA"/>
              </w:rPr>
              <w:t xml:space="preserve"> "</w:t>
            </w:r>
            <w:r w:rsidRPr="00B67B73">
              <w:rPr>
                <w:lang w:val="uk-UA"/>
              </w:rPr>
              <w:t xml:space="preserve">Фармацевтична </w:t>
            </w:r>
          </w:p>
          <w:p w:rsidR="00256972" w:rsidRPr="00B67B73" w:rsidRDefault="00256972" w:rsidP="00AD50B5">
            <w:pPr>
              <w:pStyle w:val="aff2"/>
              <w:rPr>
                <w:lang w:val="uk-UA"/>
              </w:rPr>
            </w:pPr>
            <w:r w:rsidRPr="00B67B73">
              <w:rPr>
                <w:lang w:val="uk-UA"/>
              </w:rPr>
              <w:t>фабрика</w:t>
            </w:r>
            <w:r w:rsidR="00FF35E1" w:rsidRPr="00B67B73">
              <w:rPr>
                <w:lang w:val="uk-UA"/>
              </w:rPr>
              <w:t>"</w:t>
            </w:r>
          </w:p>
        </w:tc>
        <w:tc>
          <w:tcPr>
            <w:tcW w:w="0" w:type="auto"/>
            <w:shd w:val="clear" w:color="auto" w:fill="auto"/>
          </w:tcPr>
          <w:p w:rsidR="00256972" w:rsidRPr="00B67B73" w:rsidRDefault="00256972" w:rsidP="00AD50B5">
            <w:pPr>
              <w:pStyle w:val="aff2"/>
              <w:rPr>
                <w:lang w:val="uk-UA"/>
              </w:rPr>
            </w:pPr>
            <w:r w:rsidRPr="00B67B73">
              <w:rPr>
                <w:lang w:val="uk-UA"/>
              </w:rPr>
              <w:t>234567891012</w:t>
            </w:r>
          </w:p>
        </w:tc>
        <w:tc>
          <w:tcPr>
            <w:tcW w:w="0" w:type="auto"/>
            <w:shd w:val="clear" w:color="auto" w:fill="auto"/>
          </w:tcPr>
          <w:p w:rsidR="00256972" w:rsidRPr="00B67B73" w:rsidRDefault="00256972" w:rsidP="00AD50B5">
            <w:pPr>
              <w:pStyle w:val="aff2"/>
              <w:rPr>
                <w:lang w:val="uk-UA"/>
              </w:rPr>
            </w:pPr>
            <w:r w:rsidRPr="00B67B73">
              <w:rPr>
                <w:lang w:val="uk-UA"/>
              </w:rPr>
              <w:t>1476,00</w:t>
            </w:r>
          </w:p>
        </w:tc>
        <w:tc>
          <w:tcPr>
            <w:tcW w:w="0" w:type="auto"/>
            <w:shd w:val="clear" w:color="auto" w:fill="auto"/>
          </w:tcPr>
          <w:p w:rsidR="00256972" w:rsidRPr="00B67B73" w:rsidRDefault="00256972" w:rsidP="00AD50B5">
            <w:pPr>
              <w:pStyle w:val="aff2"/>
              <w:rPr>
                <w:lang w:val="uk-UA"/>
              </w:rPr>
            </w:pPr>
            <w:r w:rsidRPr="00B67B73">
              <w:rPr>
                <w:lang w:val="uk-UA"/>
              </w:rPr>
              <w:t>1180,8</w:t>
            </w:r>
          </w:p>
        </w:tc>
        <w:tc>
          <w:tcPr>
            <w:tcW w:w="0" w:type="auto"/>
            <w:shd w:val="clear" w:color="auto" w:fill="auto"/>
          </w:tcPr>
          <w:p w:rsidR="00256972" w:rsidRPr="00B67B73" w:rsidRDefault="00256972" w:rsidP="00AD50B5">
            <w:pPr>
              <w:pStyle w:val="aff2"/>
              <w:rPr>
                <w:lang w:val="uk-UA"/>
              </w:rPr>
            </w:pPr>
            <w:r w:rsidRPr="00B67B73">
              <w:rPr>
                <w:lang w:val="uk-UA"/>
              </w:rPr>
              <w:t>295,2</w:t>
            </w:r>
          </w:p>
        </w:tc>
        <w:tc>
          <w:tcPr>
            <w:tcW w:w="0" w:type="auto"/>
            <w:shd w:val="clear" w:color="auto" w:fill="auto"/>
          </w:tcPr>
          <w:p w:rsidR="00256972" w:rsidRPr="00B67B73" w:rsidRDefault="00256972" w:rsidP="00AD50B5">
            <w:pPr>
              <w:pStyle w:val="aff2"/>
              <w:rPr>
                <w:lang w:val="uk-UA"/>
              </w:rPr>
            </w:pPr>
          </w:p>
        </w:tc>
        <w:tc>
          <w:tcPr>
            <w:tcW w:w="0" w:type="auto"/>
            <w:shd w:val="clear" w:color="auto" w:fill="auto"/>
          </w:tcPr>
          <w:p w:rsidR="00256972" w:rsidRPr="00B67B73" w:rsidRDefault="00256972" w:rsidP="00AD50B5">
            <w:pPr>
              <w:pStyle w:val="aff2"/>
              <w:rPr>
                <w:lang w:val="uk-UA"/>
              </w:rPr>
            </w:pPr>
          </w:p>
        </w:tc>
        <w:tc>
          <w:tcPr>
            <w:tcW w:w="1180" w:type="dxa"/>
            <w:shd w:val="clear" w:color="auto" w:fill="auto"/>
          </w:tcPr>
          <w:p w:rsidR="00256972" w:rsidRPr="00B67B73" w:rsidRDefault="00256972" w:rsidP="00AD50B5">
            <w:pPr>
              <w:pStyle w:val="aff2"/>
              <w:rPr>
                <w:lang w:val="uk-UA"/>
              </w:rPr>
            </w:pPr>
          </w:p>
        </w:tc>
      </w:tr>
      <w:tr w:rsidR="00AD50B5" w:rsidRPr="00B67B73" w:rsidTr="00B67B73">
        <w:trPr>
          <w:jc w:val="center"/>
        </w:trPr>
        <w:tc>
          <w:tcPr>
            <w:tcW w:w="0" w:type="auto"/>
            <w:shd w:val="clear" w:color="auto" w:fill="auto"/>
          </w:tcPr>
          <w:p w:rsidR="00256972" w:rsidRPr="00B67B73" w:rsidRDefault="00256972" w:rsidP="00AD50B5">
            <w:pPr>
              <w:pStyle w:val="aff2"/>
              <w:rPr>
                <w:lang w:val="uk-UA"/>
              </w:rPr>
            </w:pPr>
            <w:r w:rsidRPr="00B67B73">
              <w:rPr>
                <w:lang w:val="uk-UA"/>
              </w:rPr>
              <w:t>4</w:t>
            </w:r>
          </w:p>
        </w:tc>
        <w:tc>
          <w:tcPr>
            <w:tcW w:w="0" w:type="auto"/>
            <w:shd w:val="clear" w:color="auto" w:fill="auto"/>
          </w:tcPr>
          <w:p w:rsidR="00256972" w:rsidRPr="00B67B73" w:rsidRDefault="00256972" w:rsidP="00AD50B5">
            <w:pPr>
              <w:pStyle w:val="aff2"/>
              <w:rPr>
                <w:lang w:val="uk-UA"/>
              </w:rPr>
            </w:pPr>
            <w:r w:rsidRPr="00B67B73">
              <w:rPr>
                <w:lang w:val="uk-UA"/>
              </w:rPr>
              <w:t>1</w:t>
            </w:r>
            <w:r w:rsidR="00FF35E1" w:rsidRPr="00B67B73">
              <w:rPr>
                <w:lang w:val="uk-UA"/>
              </w:rPr>
              <w:t>1.1</w:t>
            </w:r>
            <w:r w:rsidRPr="00B67B73">
              <w:rPr>
                <w:lang w:val="uk-UA"/>
              </w:rPr>
              <w:t>2</w:t>
            </w:r>
            <w:r w:rsidR="00FF35E1" w:rsidRPr="00B67B73">
              <w:rPr>
                <w:lang w:val="uk-UA"/>
              </w:rPr>
              <w:t>.0</w:t>
            </w:r>
            <w:r w:rsidRPr="00B67B73">
              <w:rPr>
                <w:lang w:val="uk-UA"/>
              </w:rPr>
              <w:t>5</w:t>
            </w:r>
          </w:p>
        </w:tc>
        <w:tc>
          <w:tcPr>
            <w:tcW w:w="0" w:type="auto"/>
            <w:shd w:val="clear" w:color="auto" w:fill="auto"/>
          </w:tcPr>
          <w:p w:rsidR="00256972" w:rsidRPr="00B67B73" w:rsidRDefault="00256972" w:rsidP="00AD50B5">
            <w:pPr>
              <w:pStyle w:val="aff2"/>
              <w:rPr>
                <w:lang w:val="uk-UA"/>
              </w:rPr>
            </w:pPr>
            <w:r w:rsidRPr="00B67B73">
              <w:rPr>
                <w:lang w:val="uk-UA"/>
              </w:rPr>
              <w:t>15</w:t>
            </w:r>
          </w:p>
        </w:tc>
        <w:tc>
          <w:tcPr>
            <w:tcW w:w="0" w:type="auto"/>
            <w:shd w:val="clear" w:color="auto" w:fill="auto"/>
          </w:tcPr>
          <w:p w:rsidR="00256972" w:rsidRPr="00B67B73" w:rsidRDefault="00256972" w:rsidP="00AD50B5">
            <w:pPr>
              <w:pStyle w:val="aff2"/>
              <w:rPr>
                <w:lang w:val="uk-UA"/>
              </w:rPr>
            </w:pPr>
            <w:r w:rsidRPr="00B67B73">
              <w:rPr>
                <w:lang w:val="uk-UA"/>
              </w:rPr>
              <w:t>ТОВ „Орбіта”</w:t>
            </w:r>
          </w:p>
        </w:tc>
        <w:tc>
          <w:tcPr>
            <w:tcW w:w="0" w:type="auto"/>
            <w:shd w:val="clear" w:color="auto" w:fill="auto"/>
          </w:tcPr>
          <w:p w:rsidR="00256972" w:rsidRPr="00B67B73" w:rsidRDefault="00256972" w:rsidP="00AD50B5">
            <w:pPr>
              <w:pStyle w:val="aff2"/>
              <w:rPr>
                <w:lang w:val="uk-UA"/>
              </w:rPr>
            </w:pPr>
            <w:r w:rsidRPr="00B67B73">
              <w:rPr>
                <w:lang w:val="uk-UA"/>
              </w:rPr>
              <w:t>234567891012</w:t>
            </w:r>
          </w:p>
        </w:tc>
        <w:tc>
          <w:tcPr>
            <w:tcW w:w="0" w:type="auto"/>
            <w:shd w:val="clear" w:color="auto" w:fill="auto"/>
          </w:tcPr>
          <w:p w:rsidR="00256972" w:rsidRPr="00B67B73" w:rsidRDefault="00256972" w:rsidP="00AD50B5">
            <w:pPr>
              <w:pStyle w:val="aff2"/>
              <w:rPr>
                <w:lang w:val="uk-UA"/>
              </w:rPr>
            </w:pPr>
            <w:r w:rsidRPr="00B67B73">
              <w:rPr>
                <w:lang w:val="uk-UA"/>
              </w:rPr>
              <w:t>920,00</w:t>
            </w:r>
          </w:p>
        </w:tc>
        <w:tc>
          <w:tcPr>
            <w:tcW w:w="0" w:type="auto"/>
            <w:shd w:val="clear" w:color="auto" w:fill="auto"/>
          </w:tcPr>
          <w:p w:rsidR="00256972" w:rsidRPr="00B67B73" w:rsidRDefault="00256972" w:rsidP="00AD50B5">
            <w:pPr>
              <w:pStyle w:val="aff2"/>
              <w:rPr>
                <w:lang w:val="uk-UA"/>
              </w:rPr>
            </w:pPr>
            <w:r w:rsidRPr="00B67B73">
              <w:rPr>
                <w:lang w:val="uk-UA"/>
              </w:rPr>
              <w:t>736,00</w:t>
            </w:r>
          </w:p>
        </w:tc>
        <w:tc>
          <w:tcPr>
            <w:tcW w:w="0" w:type="auto"/>
            <w:shd w:val="clear" w:color="auto" w:fill="auto"/>
          </w:tcPr>
          <w:p w:rsidR="00256972" w:rsidRPr="00B67B73" w:rsidRDefault="00256972" w:rsidP="00AD50B5">
            <w:pPr>
              <w:pStyle w:val="aff2"/>
              <w:rPr>
                <w:lang w:val="uk-UA"/>
              </w:rPr>
            </w:pPr>
            <w:r w:rsidRPr="00B67B73">
              <w:rPr>
                <w:lang w:val="uk-UA"/>
              </w:rPr>
              <w:t>184,00</w:t>
            </w:r>
          </w:p>
        </w:tc>
        <w:tc>
          <w:tcPr>
            <w:tcW w:w="0" w:type="auto"/>
            <w:shd w:val="clear" w:color="auto" w:fill="auto"/>
          </w:tcPr>
          <w:p w:rsidR="00256972" w:rsidRPr="00B67B73" w:rsidRDefault="00256972" w:rsidP="00AD50B5">
            <w:pPr>
              <w:pStyle w:val="aff2"/>
              <w:rPr>
                <w:lang w:val="uk-UA"/>
              </w:rPr>
            </w:pPr>
          </w:p>
        </w:tc>
        <w:tc>
          <w:tcPr>
            <w:tcW w:w="0" w:type="auto"/>
            <w:shd w:val="clear" w:color="auto" w:fill="auto"/>
          </w:tcPr>
          <w:p w:rsidR="00256972" w:rsidRPr="00B67B73" w:rsidRDefault="00256972" w:rsidP="00AD50B5">
            <w:pPr>
              <w:pStyle w:val="aff2"/>
              <w:rPr>
                <w:lang w:val="uk-UA"/>
              </w:rPr>
            </w:pPr>
          </w:p>
        </w:tc>
        <w:tc>
          <w:tcPr>
            <w:tcW w:w="1180" w:type="dxa"/>
            <w:shd w:val="clear" w:color="auto" w:fill="auto"/>
          </w:tcPr>
          <w:p w:rsidR="00256972" w:rsidRPr="00B67B73" w:rsidRDefault="00256972" w:rsidP="00AD50B5">
            <w:pPr>
              <w:pStyle w:val="aff2"/>
              <w:rPr>
                <w:lang w:val="uk-UA"/>
              </w:rPr>
            </w:pPr>
          </w:p>
        </w:tc>
      </w:tr>
      <w:tr w:rsidR="00AD50B5" w:rsidRPr="00B67B73" w:rsidTr="00B67B73">
        <w:trPr>
          <w:jc w:val="center"/>
        </w:trPr>
        <w:tc>
          <w:tcPr>
            <w:tcW w:w="0" w:type="auto"/>
            <w:shd w:val="clear" w:color="auto" w:fill="auto"/>
          </w:tcPr>
          <w:p w:rsidR="00256972" w:rsidRPr="00B67B73" w:rsidRDefault="00256972" w:rsidP="00AD50B5">
            <w:pPr>
              <w:pStyle w:val="aff2"/>
              <w:rPr>
                <w:lang w:val="uk-UA"/>
              </w:rPr>
            </w:pPr>
            <w:r w:rsidRPr="00B67B73">
              <w:rPr>
                <w:lang w:val="uk-UA"/>
              </w:rPr>
              <w:t>5</w:t>
            </w:r>
          </w:p>
        </w:tc>
        <w:tc>
          <w:tcPr>
            <w:tcW w:w="0" w:type="auto"/>
            <w:shd w:val="clear" w:color="auto" w:fill="auto"/>
          </w:tcPr>
          <w:p w:rsidR="00256972" w:rsidRPr="00B67B73" w:rsidRDefault="00256972" w:rsidP="00AD50B5">
            <w:pPr>
              <w:pStyle w:val="aff2"/>
              <w:rPr>
                <w:lang w:val="uk-UA"/>
              </w:rPr>
            </w:pPr>
            <w:r w:rsidRPr="00B67B73">
              <w:rPr>
                <w:lang w:val="uk-UA"/>
              </w:rPr>
              <w:t>2</w:t>
            </w:r>
            <w:r w:rsidR="00FF35E1" w:rsidRPr="00B67B73">
              <w:rPr>
                <w:lang w:val="uk-UA"/>
              </w:rPr>
              <w:t>3.1</w:t>
            </w:r>
            <w:r w:rsidRPr="00B67B73">
              <w:rPr>
                <w:lang w:val="uk-UA"/>
              </w:rPr>
              <w:t>2</w:t>
            </w:r>
            <w:r w:rsidR="00FF35E1" w:rsidRPr="00B67B73">
              <w:rPr>
                <w:lang w:val="uk-UA"/>
              </w:rPr>
              <w:t>.0</w:t>
            </w:r>
            <w:r w:rsidRPr="00B67B73">
              <w:rPr>
                <w:lang w:val="uk-UA"/>
              </w:rPr>
              <w:t>5</w:t>
            </w:r>
          </w:p>
        </w:tc>
        <w:tc>
          <w:tcPr>
            <w:tcW w:w="0" w:type="auto"/>
            <w:shd w:val="clear" w:color="auto" w:fill="auto"/>
          </w:tcPr>
          <w:p w:rsidR="00256972" w:rsidRPr="00B67B73" w:rsidRDefault="00256972" w:rsidP="00AD50B5">
            <w:pPr>
              <w:pStyle w:val="aff2"/>
              <w:rPr>
                <w:lang w:val="uk-UA"/>
              </w:rPr>
            </w:pPr>
            <w:r w:rsidRPr="00B67B73">
              <w:rPr>
                <w:lang w:val="uk-UA"/>
              </w:rPr>
              <w:t>16</w:t>
            </w:r>
          </w:p>
        </w:tc>
        <w:tc>
          <w:tcPr>
            <w:tcW w:w="0" w:type="auto"/>
            <w:shd w:val="clear" w:color="auto" w:fill="auto"/>
          </w:tcPr>
          <w:p w:rsidR="00256972" w:rsidRPr="00B67B73" w:rsidRDefault="00256972" w:rsidP="00AD50B5">
            <w:pPr>
              <w:pStyle w:val="aff2"/>
              <w:rPr>
                <w:lang w:val="uk-UA"/>
              </w:rPr>
            </w:pPr>
            <w:r w:rsidRPr="00B67B73">
              <w:rPr>
                <w:lang w:val="uk-UA"/>
              </w:rPr>
              <w:t>ТОВ „Імпульс”</w:t>
            </w:r>
          </w:p>
        </w:tc>
        <w:tc>
          <w:tcPr>
            <w:tcW w:w="0" w:type="auto"/>
            <w:shd w:val="clear" w:color="auto" w:fill="auto"/>
          </w:tcPr>
          <w:p w:rsidR="00256972" w:rsidRPr="00B67B73" w:rsidRDefault="00256972" w:rsidP="00AD50B5">
            <w:pPr>
              <w:pStyle w:val="aff2"/>
              <w:rPr>
                <w:lang w:val="uk-UA"/>
              </w:rPr>
            </w:pPr>
            <w:r w:rsidRPr="00B67B73">
              <w:rPr>
                <w:lang w:val="uk-UA"/>
              </w:rPr>
              <w:t>191012345678</w:t>
            </w:r>
          </w:p>
        </w:tc>
        <w:tc>
          <w:tcPr>
            <w:tcW w:w="0" w:type="auto"/>
            <w:shd w:val="clear" w:color="auto" w:fill="auto"/>
          </w:tcPr>
          <w:p w:rsidR="00256972" w:rsidRPr="00B67B73" w:rsidRDefault="00256972" w:rsidP="00AD50B5">
            <w:pPr>
              <w:pStyle w:val="aff2"/>
              <w:rPr>
                <w:lang w:val="uk-UA"/>
              </w:rPr>
            </w:pPr>
            <w:r w:rsidRPr="00B67B73">
              <w:rPr>
                <w:lang w:val="uk-UA"/>
              </w:rPr>
              <w:t>5000,00</w:t>
            </w:r>
          </w:p>
        </w:tc>
        <w:tc>
          <w:tcPr>
            <w:tcW w:w="0" w:type="auto"/>
            <w:shd w:val="clear" w:color="auto" w:fill="auto"/>
          </w:tcPr>
          <w:p w:rsidR="00256972" w:rsidRPr="00B67B73" w:rsidRDefault="00256972" w:rsidP="00AD50B5">
            <w:pPr>
              <w:pStyle w:val="aff2"/>
              <w:rPr>
                <w:lang w:val="uk-UA"/>
              </w:rPr>
            </w:pPr>
            <w:r w:rsidRPr="00B67B73">
              <w:rPr>
                <w:lang w:val="uk-UA"/>
              </w:rPr>
              <w:t>4000,00</w:t>
            </w:r>
          </w:p>
        </w:tc>
        <w:tc>
          <w:tcPr>
            <w:tcW w:w="0" w:type="auto"/>
            <w:shd w:val="clear" w:color="auto" w:fill="auto"/>
          </w:tcPr>
          <w:p w:rsidR="00256972" w:rsidRPr="00B67B73" w:rsidRDefault="00256972" w:rsidP="00AD50B5">
            <w:pPr>
              <w:pStyle w:val="aff2"/>
              <w:rPr>
                <w:lang w:val="uk-UA"/>
              </w:rPr>
            </w:pPr>
            <w:r w:rsidRPr="00B67B73">
              <w:rPr>
                <w:lang w:val="uk-UA"/>
              </w:rPr>
              <w:t>1000,00</w:t>
            </w:r>
          </w:p>
        </w:tc>
        <w:tc>
          <w:tcPr>
            <w:tcW w:w="0" w:type="auto"/>
            <w:shd w:val="clear" w:color="auto" w:fill="auto"/>
          </w:tcPr>
          <w:p w:rsidR="00256972" w:rsidRPr="00B67B73" w:rsidRDefault="00256972" w:rsidP="00AD50B5">
            <w:pPr>
              <w:pStyle w:val="aff2"/>
              <w:rPr>
                <w:lang w:val="uk-UA"/>
              </w:rPr>
            </w:pPr>
          </w:p>
        </w:tc>
        <w:tc>
          <w:tcPr>
            <w:tcW w:w="0" w:type="auto"/>
            <w:shd w:val="clear" w:color="auto" w:fill="auto"/>
          </w:tcPr>
          <w:p w:rsidR="00256972" w:rsidRPr="00B67B73" w:rsidRDefault="00256972" w:rsidP="00AD50B5">
            <w:pPr>
              <w:pStyle w:val="aff2"/>
              <w:rPr>
                <w:lang w:val="uk-UA"/>
              </w:rPr>
            </w:pPr>
          </w:p>
        </w:tc>
        <w:tc>
          <w:tcPr>
            <w:tcW w:w="1180" w:type="dxa"/>
            <w:shd w:val="clear" w:color="auto" w:fill="auto"/>
          </w:tcPr>
          <w:p w:rsidR="00256972" w:rsidRPr="00B67B73" w:rsidRDefault="00256972" w:rsidP="00AD50B5">
            <w:pPr>
              <w:pStyle w:val="aff2"/>
              <w:rPr>
                <w:lang w:val="uk-UA"/>
              </w:rPr>
            </w:pPr>
          </w:p>
        </w:tc>
      </w:tr>
      <w:tr w:rsidR="00AD50B5" w:rsidRPr="00B67B73" w:rsidTr="00B67B73">
        <w:trPr>
          <w:jc w:val="center"/>
        </w:trPr>
        <w:tc>
          <w:tcPr>
            <w:tcW w:w="0" w:type="auto"/>
            <w:gridSpan w:val="5"/>
            <w:shd w:val="clear" w:color="auto" w:fill="auto"/>
          </w:tcPr>
          <w:p w:rsidR="00256972" w:rsidRPr="00B67B73" w:rsidRDefault="00256972" w:rsidP="00AD50B5">
            <w:pPr>
              <w:pStyle w:val="aff2"/>
              <w:rPr>
                <w:lang w:val="uk-UA"/>
              </w:rPr>
            </w:pPr>
            <w:r w:rsidRPr="00B67B73">
              <w:rPr>
                <w:lang w:val="uk-UA"/>
              </w:rPr>
              <w:t>Всього за грудень місяць</w:t>
            </w:r>
          </w:p>
        </w:tc>
        <w:tc>
          <w:tcPr>
            <w:tcW w:w="0" w:type="auto"/>
            <w:shd w:val="clear" w:color="auto" w:fill="auto"/>
          </w:tcPr>
          <w:p w:rsidR="00256972" w:rsidRPr="00B67B73" w:rsidRDefault="00256972" w:rsidP="00AD50B5">
            <w:pPr>
              <w:pStyle w:val="aff2"/>
              <w:rPr>
                <w:lang w:val="uk-UA"/>
              </w:rPr>
            </w:pPr>
            <w:r w:rsidRPr="00B67B73">
              <w:rPr>
                <w:lang w:val="uk-UA"/>
              </w:rPr>
              <w:t>22456,00</w:t>
            </w:r>
          </w:p>
        </w:tc>
        <w:tc>
          <w:tcPr>
            <w:tcW w:w="0" w:type="auto"/>
            <w:shd w:val="clear" w:color="auto" w:fill="auto"/>
          </w:tcPr>
          <w:p w:rsidR="00256972" w:rsidRPr="00B67B73" w:rsidRDefault="00256972" w:rsidP="00AD50B5">
            <w:pPr>
              <w:pStyle w:val="aff2"/>
              <w:rPr>
                <w:lang w:val="uk-UA"/>
              </w:rPr>
            </w:pPr>
            <w:r w:rsidRPr="00B67B73">
              <w:rPr>
                <w:lang w:val="uk-UA"/>
              </w:rPr>
              <w:t>17964,8</w:t>
            </w:r>
          </w:p>
        </w:tc>
        <w:tc>
          <w:tcPr>
            <w:tcW w:w="0" w:type="auto"/>
            <w:shd w:val="clear" w:color="auto" w:fill="auto"/>
          </w:tcPr>
          <w:p w:rsidR="00256972" w:rsidRPr="00B67B73" w:rsidRDefault="00256972" w:rsidP="00AD50B5">
            <w:pPr>
              <w:pStyle w:val="aff2"/>
              <w:rPr>
                <w:lang w:val="uk-UA"/>
              </w:rPr>
            </w:pPr>
            <w:r w:rsidRPr="00B67B73">
              <w:rPr>
                <w:lang w:val="uk-UA"/>
              </w:rPr>
              <w:t>4491,2</w:t>
            </w:r>
          </w:p>
        </w:tc>
        <w:tc>
          <w:tcPr>
            <w:tcW w:w="0" w:type="auto"/>
            <w:shd w:val="clear" w:color="auto" w:fill="auto"/>
          </w:tcPr>
          <w:p w:rsidR="00256972" w:rsidRPr="00B67B73" w:rsidRDefault="00256972" w:rsidP="00AD50B5">
            <w:pPr>
              <w:pStyle w:val="aff2"/>
              <w:rPr>
                <w:lang w:val="uk-UA"/>
              </w:rPr>
            </w:pPr>
          </w:p>
        </w:tc>
        <w:tc>
          <w:tcPr>
            <w:tcW w:w="0" w:type="auto"/>
            <w:shd w:val="clear" w:color="auto" w:fill="auto"/>
          </w:tcPr>
          <w:p w:rsidR="00256972" w:rsidRPr="00B67B73" w:rsidRDefault="00256972" w:rsidP="00AD50B5">
            <w:pPr>
              <w:pStyle w:val="aff2"/>
              <w:rPr>
                <w:lang w:val="uk-UA"/>
              </w:rPr>
            </w:pPr>
          </w:p>
        </w:tc>
        <w:tc>
          <w:tcPr>
            <w:tcW w:w="1180" w:type="dxa"/>
            <w:shd w:val="clear" w:color="auto" w:fill="auto"/>
          </w:tcPr>
          <w:p w:rsidR="00256972" w:rsidRPr="00B67B73" w:rsidRDefault="00256972" w:rsidP="00AD50B5">
            <w:pPr>
              <w:pStyle w:val="aff2"/>
              <w:rPr>
                <w:lang w:val="uk-UA"/>
              </w:rPr>
            </w:pPr>
          </w:p>
        </w:tc>
      </w:tr>
    </w:tbl>
    <w:p w:rsidR="00256972" w:rsidRPr="008B167F" w:rsidRDefault="00256972" w:rsidP="00FF35E1">
      <w:pPr>
        <w:ind w:firstLine="709"/>
        <w:rPr>
          <w:lang w:val="uk-UA"/>
        </w:rPr>
      </w:pPr>
    </w:p>
    <w:p w:rsidR="00256972" w:rsidRPr="008B167F" w:rsidRDefault="00256972" w:rsidP="00FF35E1">
      <w:pPr>
        <w:ind w:firstLine="709"/>
        <w:rPr>
          <w:lang w:val="uk-UA"/>
        </w:rPr>
      </w:pPr>
      <w:r w:rsidRPr="008B167F">
        <w:rPr>
          <w:lang w:val="uk-UA"/>
        </w:rPr>
        <w:t xml:space="preserve">Таблиця </w:t>
      </w:r>
      <w:r w:rsidR="00FF35E1" w:rsidRPr="008B167F">
        <w:rPr>
          <w:lang w:val="uk-UA"/>
        </w:rPr>
        <w:t xml:space="preserve">3.5 - </w:t>
      </w:r>
      <w:r w:rsidRPr="008B167F">
        <w:rPr>
          <w:lang w:val="uk-UA"/>
        </w:rPr>
        <w:t>Книга обліку придбання товарів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1376"/>
        <w:gridCol w:w="616"/>
        <w:gridCol w:w="2777"/>
        <w:gridCol w:w="1552"/>
        <w:gridCol w:w="966"/>
        <w:gridCol w:w="1262"/>
        <w:gridCol w:w="956"/>
        <w:gridCol w:w="1262"/>
        <w:gridCol w:w="1698"/>
        <w:gridCol w:w="1224"/>
      </w:tblGrid>
      <w:tr w:rsidR="00AD50B5" w:rsidRPr="008B167F">
        <w:trPr>
          <w:jc w:val="center"/>
        </w:trPr>
        <w:tc>
          <w:tcPr>
            <w:tcW w:w="0" w:type="auto"/>
            <w:vMerge w:val="restart"/>
            <w:vAlign w:val="center"/>
          </w:tcPr>
          <w:p w:rsidR="00256972" w:rsidRPr="008B167F" w:rsidRDefault="00256972" w:rsidP="00AD50B5">
            <w:pPr>
              <w:pStyle w:val="aff2"/>
              <w:rPr>
                <w:lang w:val="uk-UA"/>
              </w:rPr>
            </w:pPr>
            <w:r w:rsidRPr="008B167F">
              <w:rPr>
                <w:lang w:val="uk-UA"/>
              </w:rPr>
              <w:t>№ п/п</w:t>
            </w:r>
          </w:p>
        </w:tc>
        <w:tc>
          <w:tcPr>
            <w:tcW w:w="0" w:type="auto"/>
            <w:gridSpan w:val="4"/>
            <w:vAlign w:val="center"/>
          </w:tcPr>
          <w:p w:rsidR="00256972" w:rsidRPr="008B167F" w:rsidRDefault="00256972" w:rsidP="00AD50B5">
            <w:pPr>
              <w:pStyle w:val="aff2"/>
              <w:rPr>
                <w:lang w:val="uk-UA"/>
              </w:rPr>
            </w:pPr>
            <w:r w:rsidRPr="008B167F">
              <w:rPr>
                <w:lang w:val="uk-UA"/>
              </w:rPr>
              <w:t>Податкова накладна</w:t>
            </w:r>
          </w:p>
        </w:tc>
        <w:tc>
          <w:tcPr>
            <w:tcW w:w="0" w:type="auto"/>
            <w:vMerge w:val="restart"/>
            <w:textDirection w:val="btLr"/>
            <w:vAlign w:val="center"/>
          </w:tcPr>
          <w:p w:rsidR="00256972" w:rsidRPr="008B167F" w:rsidRDefault="00256972" w:rsidP="00A71601">
            <w:pPr>
              <w:pStyle w:val="aff2"/>
              <w:ind w:left="113" w:right="113"/>
              <w:rPr>
                <w:lang w:val="uk-UA"/>
              </w:rPr>
            </w:pPr>
            <w:r w:rsidRPr="008B167F">
              <w:rPr>
                <w:lang w:val="uk-UA"/>
              </w:rPr>
              <w:t>Загальна сума</w:t>
            </w:r>
            <w:r w:rsidR="00FF35E1" w:rsidRPr="008B167F">
              <w:rPr>
                <w:lang w:val="uk-UA"/>
              </w:rPr>
              <w:t xml:space="preserve">, </w:t>
            </w:r>
            <w:r w:rsidRPr="008B167F">
              <w:rPr>
                <w:lang w:val="uk-UA"/>
              </w:rPr>
              <w:t>яка включає ПДВ</w:t>
            </w:r>
          </w:p>
        </w:tc>
        <w:tc>
          <w:tcPr>
            <w:tcW w:w="0" w:type="auto"/>
            <w:gridSpan w:val="4"/>
            <w:vAlign w:val="center"/>
          </w:tcPr>
          <w:p w:rsidR="00A71601" w:rsidRDefault="00256972" w:rsidP="00AD50B5">
            <w:pPr>
              <w:pStyle w:val="aff2"/>
              <w:rPr>
                <w:lang w:val="uk-UA"/>
              </w:rPr>
            </w:pPr>
            <w:r w:rsidRPr="008B167F">
              <w:rPr>
                <w:lang w:val="uk-UA"/>
              </w:rPr>
              <w:t xml:space="preserve">Поставка товарів і послуг, надані нерезидентом на митній </w:t>
            </w:r>
          </w:p>
          <w:p w:rsidR="00256972" w:rsidRPr="008B167F" w:rsidRDefault="00256972" w:rsidP="00AD50B5">
            <w:pPr>
              <w:pStyle w:val="aff2"/>
              <w:rPr>
                <w:lang w:val="uk-UA"/>
              </w:rPr>
            </w:pPr>
            <w:r w:rsidRPr="008B167F">
              <w:rPr>
                <w:lang w:val="uk-UA"/>
              </w:rPr>
              <w:t>території України, які</w:t>
            </w:r>
            <w:r w:rsidR="00FF35E1" w:rsidRPr="008B167F">
              <w:rPr>
                <w:lang w:val="uk-UA"/>
              </w:rPr>
              <w:t xml:space="preserve">: </w:t>
            </w:r>
          </w:p>
        </w:tc>
        <w:tc>
          <w:tcPr>
            <w:tcW w:w="1224" w:type="dxa"/>
            <w:vMerge w:val="restart"/>
            <w:vAlign w:val="center"/>
          </w:tcPr>
          <w:p w:rsidR="00A71601" w:rsidRDefault="00256972" w:rsidP="00AD50B5">
            <w:pPr>
              <w:pStyle w:val="aff2"/>
              <w:rPr>
                <w:lang w:val="uk-UA"/>
              </w:rPr>
            </w:pPr>
            <w:r w:rsidRPr="008B167F">
              <w:rPr>
                <w:lang w:val="uk-UA"/>
              </w:rPr>
              <w:t xml:space="preserve">Експорт </w:t>
            </w:r>
          </w:p>
          <w:p w:rsidR="00A71601" w:rsidRDefault="00256972" w:rsidP="00AD50B5">
            <w:pPr>
              <w:pStyle w:val="aff2"/>
              <w:rPr>
                <w:lang w:val="uk-UA"/>
              </w:rPr>
            </w:pPr>
            <w:r w:rsidRPr="008B167F">
              <w:rPr>
                <w:lang w:val="uk-UA"/>
              </w:rPr>
              <w:t>тов</w:t>
            </w:r>
            <w:r w:rsidR="00AD50B5">
              <w:rPr>
                <w:lang w:val="uk-UA"/>
              </w:rPr>
              <w:t>а</w:t>
            </w:r>
            <w:r w:rsidRPr="008B167F">
              <w:rPr>
                <w:lang w:val="uk-UA"/>
              </w:rPr>
              <w:t>р</w:t>
            </w:r>
            <w:r w:rsidR="00AD50B5">
              <w:rPr>
                <w:lang w:val="uk-UA"/>
              </w:rPr>
              <w:t>і</w:t>
            </w:r>
            <w:r w:rsidRPr="008B167F">
              <w:rPr>
                <w:lang w:val="uk-UA"/>
              </w:rPr>
              <w:t xml:space="preserve">в і </w:t>
            </w:r>
          </w:p>
          <w:p w:rsidR="00A71601" w:rsidRDefault="00256972" w:rsidP="00AD50B5">
            <w:pPr>
              <w:pStyle w:val="aff2"/>
              <w:rPr>
                <w:lang w:val="uk-UA"/>
              </w:rPr>
            </w:pPr>
            <w:r w:rsidRPr="008B167F">
              <w:rPr>
                <w:lang w:val="uk-UA"/>
              </w:rPr>
              <w:t xml:space="preserve">супутніх такому </w:t>
            </w:r>
          </w:p>
          <w:p w:rsidR="00A71601" w:rsidRDefault="00256972" w:rsidP="00AD50B5">
            <w:pPr>
              <w:pStyle w:val="aff2"/>
              <w:rPr>
                <w:lang w:val="uk-UA"/>
              </w:rPr>
            </w:pPr>
            <w:r w:rsidRPr="008B167F">
              <w:rPr>
                <w:lang w:val="uk-UA"/>
              </w:rPr>
              <w:t xml:space="preserve">експорту </w:t>
            </w:r>
          </w:p>
          <w:p w:rsidR="00A71601" w:rsidRPr="00A71601" w:rsidRDefault="00A71601" w:rsidP="00A71601">
            <w:pPr>
              <w:pStyle w:val="aff2"/>
              <w:rPr>
                <w:lang w:val="uk-UA"/>
              </w:rPr>
            </w:pPr>
            <w:r w:rsidRPr="008B167F">
              <w:rPr>
                <w:lang w:val="uk-UA"/>
              </w:rPr>
              <w:t>П</w:t>
            </w:r>
            <w:r w:rsidR="00256972" w:rsidRPr="008B167F">
              <w:rPr>
                <w:lang w:val="uk-UA"/>
              </w:rPr>
              <w:t>ослуг</w:t>
            </w:r>
          </w:p>
        </w:tc>
      </w:tr>
      <w:tr w:rsidR="00AD50B5" w:rsidRPr="008B167F">
        <w:trPr>
          <w:jc w:val="center"/>
        </w:trPr>
        <w:tc>
          <w:tcPr>
            <w:tcW w:w="0" w:type="auto"/>
            <w:vMerge/>
            <w:vAlign w:val="center"/>
          </w:tcPr>
          <w:p w:rsidR="00256972" w:rsidRPr="008B167F" w:rsidRDefault="00256972" w:rsidP="00AD50B5">
            <w:pPr>
              <w:pStyle w:val="aff2"/>
              <w:rPr>
                <w:lang w:val="uk-UA"/>
              </w:rPr>
            </w:pPr>
          </w:p>
        </w:tc>
        <w:tc>
          <w:tcPr>
            <w:tcW w:w="0" w:type="auto"/>
            <w:vMerge w:val="restart"/>
            <w:vAlign w:val="center"/>
          </w:tcPr>
          <w:p w:rsidR="00256972" w:rsidRPr="008B167F" w:rsidRDefault="00256972" w:rsidP="00AD50B5">
            <w:pPr>
              <w:pStyle w:val="aff2"/>
              <w:rPr>
                <w:lang w:val="uk-UA"/>
              </w:rPr>
            </w:pPr>
            <w:r w:rsidRPr="008B167F">
              <w:rPr>
                <w:lang w:val="uk-UA"/>
              </w:rPr>
              <w:t>Дата виписки</w:t>
            </w:r>
          </w:p>
        </w:tc>
        <w:tc>
          <w:tcPr>
            <w:tcW w:w="0" w:type="auto"/>
            <w:vMerge w:val="restart"/>
            <w:vAlign w:val="center"/>
          </w:tcPr>
          <w:p w:rsidR="00256972" w:rsidRPr="008B167F" w:rsidRDefault="00256972" w:rsidP="00AD50B5">
            <w:pPr>
              <w:pStyle w:val="aff2"/>
              <w:rPr>
                <w:lang w:val="uk-UA"/>
              </w:rPr>
            </w:pPr>
            <w:r w:rsidRPr="008B167F">
              <w:rPr>
                <w:lang w:val="uk-UA"/>
              </w:rPr>
              <w:t>№</w:t>
            </w:r>
          </w:p>
        </w:tc>
        <w:tc>
          <w:tcPr>
            <w:tcW w:w="0" w:type="auto"/>
            <w:gridSpan w:val="2"/>
            <w:vAlign w:val="center"/>
          </w:tcPr>
          <w:p w:rsidR="00256972" w:rsidRPr="008B167F" w:rsidRDefault="00256972" w:rsidP="00AD50B5">
            <w:pPr>
              <w:pStyle w:val="aff2"/>
              <w:rPr>
                <w:lang w:val="uk-UA"/>
              </w:rPr>
            </w:pPr>
            <w:r w:rsidRPr="008B167F">
              <w:rPr>
                <w:lang w:val="uk-UA"/>
              </w:rPr>
              <w:t>Платник податку</w:t>
            </w:r>
            <w:r w:rsidR="00FF35E1" w:rsidRPr="008B167F">
              <w:rPr>
                <w:lang w:val="uk-UA"/>
              </w:rPr>
              <w:t xml:space="preserve"> - </w:t>
            </w:r>
            <w:r w:rsidRPr="008B167F">
              <w:rPr>
                <w:lang w:val="uk-UA"/>
              </w:rPr>
              <w:t>покупець</w:t>
            </w:r>
          </w:p>
        </w:tc>
        <w:tc>
          <w:tcPr>
            <w:tcW w:w="0" w:type="auto"/>
            <w:vMerge/>
            <w:vAlign w:val="center"/>
          </w:tcPr>
          <w:p w:rsidR="00256972" w:rsidRPr="008B167F" w:rsidRDefault="00256972" w:rsidP="00AD50B5">
            <w:pPr>
              <w:pStyle w:val="aff2"/>
              <w:rPr>
                <w:lang w:val="uk-UA"/>
              </w:rPr>
            </w:pPr>
          </w:p>
        </w:tc>
        <w:tc>
          <w:tcPr>
            <w:tcW w:w="0" w:type="auto"/>
            <w:gridSpan w:val="3"/>
            <w:vAlign w:val="center"/>
          </w:tcPr>
          <w:p w:rsidR="00256972" w:rsidRPr="008B167F" w:rsidRDefault="00256972" w:rsidP="00AD50B5">
            <w:pPr>
              <w:pStyle w:val="aff2"/>
              <w:rPr>
                <w:lang w:val="uk-UA"/>
              </w:rPr>
            </w:pPr>
            <w:r w:rsidRPr="008B167F">
              <w:rPr>
                <w:lang w:val="uk-UA"/>
              </w:rPr>
              <w:t>підлягають оподаткуванню по ставці</w:t>
            </w:r>
          </w:p>
        </w:tc>
        <w:tc>
          <w:tcPr>
            <w:tcW w:w="0" w:type="auto"/>
            <w:vMerge w:val="restart"/>
            <w:vAlign w:val="center"/>
          </w:tcPr>
          <w:p w:rsidR="00A71601" w:rsidRDefault="00256972" w:rsidP="00AD50B5">
            <w:pPr>
              <w:pStyle w:val="aff2"/>
              <w:rPr>
                <w:lang w:val="uk-UA"/>
              </w:rPr>
            </w:pPr>
            <w:r w:rsidRPr="008B167F">
              <w:rPr>
                <w:lang w:val="uk-UA"/>
              </w:rPr>
              <w:t xml:space="preserve">Звільнені від </w:t>
            </w:r>
          </w:p>
          <w:p w:rsidR="00A71601" w:rsidRDefault="00256972" w:rsidP="00AD50B5">
            <w:pPr>
              <w:pStyle w:val="aff2"/>
              <w:rPr>
                <w:lang w:val="uk-UA"/>
              </w:rPr>
            </w:pPr>
            <w:r w:rsidRPr="008B167F">
              <w:rPr>
                <w:lang w:val="uk-UA"/>
              </w:rPr>
              <w:t>оподаткуван</w:t>
            </w:r>
            <w:r w:rsidR="00AD50B5">
              <w:rPr>
                <w:lang w:val="uk-UA"/>
              </w:rPr>
              <w:t>ня</w:t>
            </w:r>
            <w:r w:rsidRPr="008B167F">
              <w:rPr>
                <w:lang w:val="uk-UA"/>
              </w:rPr>
              <w:t xml:space="preserve">, </w:t>
            </w:r>
          </w:p>
          <w:p w:rsidR="00A71601" w:rsidRDefault="00256972" w:rsidP="00AD50B5">
            <w:pPr>
              <w:pStyle w:val="aff2"/>
              <w:rPr>
                <w:lang w:val="uk-UA"/>
              </w:rPr>
            </w:pPr>
            <w:r w:rsidRPr="008B167F">
              <w:rPr>
                <w:lang w:val="uk-UA"/>
              </w:rPr>
              <w:t xml:space="preserve">не є </w:t>
            </w:r>
          </w:p>
          <w:p w:rsidR="00A71601" w:rsidRDefault="00256972" w:rsidP="00AD50B5">
            <w:pPr>
              <w:pStyle w:val="aff2"/>
              <w:rPr>
                <w:lang w:val="uk-UA"/>
              </w:rPr>
            </w:pPr>
            <w:r w:rsidRPr="008B167F">
              <w:rPr>
                <w:lang w:val="uk-UA"/>
              </w:rPr>
              <w:t xml:space="preserve">об’єктами </w:t>
            </w:r>
          </w:p>
          <w:p w:rsidR="00256972" w:rsidRPr="008B167F" w:rsidRDefault="00256972" w:rsidP="00AD50B5">
            <w:pPr>
              <w:pStyle w:val="aff2"/>
              <w:rPr>
                <w:lang w:val="uk-UA"/>
              </w:rPr>
            </w:pPr>
            <w:r w:rsidRPr="008B167F">
              <w:rPr>
                <w:lang w:val="uk-UA"/>
              </w:rPr>
              <w:t>оподаткув</w:t>
            </w:r>
            <w:r w:rsidR="00FF35E1" w:rsidRPr="008B167F">
              <w:rPr>
                <w:lang w:val="uk-UA"/>
              </w:rPr>
              <w:t xml:space="preserve">. </w:t>
            </w:r>
          </w:p>
        </w:tc>
        <w:tc>
          <w:tcPr>
            <w:tcW w:w="1224" w:type="dxa"/>
            <w:vMerge/>
            <w:vAlign w:val="center"/>
          </w:tcPr>
          <w:p w:rsidR="00256972" w:rsidRPr="008B167F" w:rsidRDefault="00256972" w:rsidP="00AD50B5">
            <w:pPr>
              <w:pStyle w:val="aff2"/>
              <w:rPr>
                <w:lang w:val="uk-UA"/>
              </w:rPr>
            </w:pPr>
          </w:p>
        </w:tc>
      </w:tr>
      <w:tr w:rsidR="00A71601" w:rsidRPr="008B167F">
        <w:trPr>
          <w:jc w:val="center"/>
        </w:trPr>
        <w:tc>
          <w:tcPr>
            <w:tcW w:w="0" w:type="auto"/>
            <w:vMerge/>
            <w:vAlign w:val="center"/>
          </w:tcPr>
          <w:p w:rsidR="00256972" w:rsidRPr="008B167F" w:rsidRDefault="00256972" w:rsidP="00AD50B5">
            <w:pPr>
              <w:pStyle w:val="aff2"/>
              <w:rPr>
                <w:lang w:val="uk-UA"/>
              </w:rPr>
            </w:pPr>
          </w:p>
        </w:tc>
        <w:tc>
          <w:tcPr>
            <w:tcW w:w="0" w:type="auto"/>
            <w:vMerge/>
            <w:vAlign w:val="center"/>
          </w:tcPr>
          <w:p w:rsidR="00256972" w:rsidRPr="008B167F" w:rsidRDefault="00256972" w:rsidP="00AD50B5">
            <w:pPr>
              <w:pStyle w:val="aff2"/>
              <w:rPr>
                <w:lang w:val="uk-UA"/>
              </w:rPr>
            </w:pPr>
          </w:p>
        </w:tc>
        <w:tc>
          <w:tcPr>
            <w:tcW w:w="0" w:type="auto"/>
            <w:vMerge/>
            <w:vAlign w:val="center"/>
          </w:tcPr>
          <w:p w:rsidR="00256972" w:rsidRPr="008B167F" w:rsidRDefault="00256972" w:rsidP="00AD50B5">
            <w:pPr>
              <w:pStyle w:val="aff2"/>
              <w:rPr>
                <w:lang w:val="uk-UA"/>
              </w:rPr>
            </w:pPr>
          </w:p>
        </w:tc>
        <w:tc>
          <w:tcPr>
            <w:tcW w:w="0" w:type="auto"/>
            <w:vMerge w:val="restart"/>
            <w:vAlign w:val="center"/>
          </w:tcPr>
          <w:p w:rsidR="00256972" w:rsidRPr="008B167F" w:rsidRDefault="00256972" w:rsidP="00AD50B5">
            <w:pPr>
              <w:pStyle w:val="aff2"/>
              <w:rPr>
                <w:lang w:val="uk-UA"/>
              </w:rPr>
            </w:pPr>
            <w:r w:rsidRPr="008B167F">
              <w:rPr>
                <w:lang w:val="uk-UA"/>
              </w:rPr>
              <w:t>Назва</w:t>
            </w:r>
          </w:p>
        </w:tc>
        <w:tc>
          <w:tcPr>
            <w:tcW w:w="0" w:type="auto"/>
            <w:vMerge w:val="restart"/>
            <w:vAlign w:val="center"/>
          </w:tcPr>
          <w:p w:rsidR="00A71601" w:rsidRDefault="00256972" w:rsidP="00AD50B5">
            <w:pPr>
              <w:pStyle w:val="aff2"/>
              <w:rPr>
                <w:lang w:val="uk-UA"/>
              </w:rPr>
            </w:pPr>
            <w:r w:rsidRPr="008B167F">
              <w:rPr>
                <w:lang w:val="uk-UA"/>
              </w:rPr>
              <w:t>Індиві</w:t>
            </w:r>
            <w:r w:rsidR="00AD50B5">
              <w:rPr>
                <w:lang w:val="uk-UA"/>
              </w:rPr>
              <w:t xml:space="preserve">дуальний </w:t>
            </w:r>
          </w:p>
          <w:p w:rsidR="00A71601" w:rsidRDefault="00256972" w:rsidP="00AD50B5">
            <w:pPr>
              <w:pStyle w:val="aff2"/>
              <w:rPr>
                <w:lang w:val="uk-UA"/>
              </w:rPr>
            </w:pPr>
            <w:r w:rsidRPr="008B167F">
              <w:rPr>
                <w:lang w:val="uk-UA"/>
              </w:rPr>
              <w:t xml:space="preserve">податковий </w:t>
            </w:r>
          </w:p>
          <w:p w:rsidR="00256972" w:rsidRPr="008B167F" w:rsidRDefault="00256972" w:rsidP="00AD50B5">
            <w:pPr>
              <w:pStyle w:val="aff2"/>
              <w:rPr>
                <w:lang w:val="uk-UA"/>
              </w:rPr>
            </w:pPr>
            <w:r w:rsidRPr="008B167F">
              <w:rPr>
                <w:lang w:val="uk-UA"/>
              </w:rPr>
              <w:t>номер</w:t>
            </w:r>
          </w:p>
        </w:tc>
        <w:tc>
          <w:tcPr>
            <w:tcW w:w="0" w:type="auto"/>
            <w:vMerge/>
            <w:vAlign w:val="center"/>
          </w:tcPr>
          <w:p w:rsidR="00256972" w:rsidRPr="008B167F" w:rsidRDefault="00256972" w:rsidP="00AD50B5">
            <w:pPr>
              <w:pStyle w:val="aff2"/>
              <w:rPr>
                <w:lang w:val="uk-UA"/>
              </w:rPr>
            </w:pPr>
          </w:p>
        </w:tc>
        <w:tc>
          <w:tcPr>
            <w:tcW w:w="0" w:type="auto"/>
            <w:gridSpan w:val="2"/>
            <w:vAlign w:val="center"/>
          </w:tcPr>
          <w:p w:rsidR="00256972" w:rsidRPr="008B167F" w:rsidRDefault="00256972" w:rsidP="00AD50B5">
            <w:pPr>
              <w:pStyle w:val="aff2"/>
              <w:rPr>
                <w:lang w:val="uk-UA"/>
              </w:rPr>
            </w:pPr>
            <w:r w:rsidRPr="008B167F">
              <w:rPr>
                <w:lang w:val="uk-UA"/>
              </w:rPr>
              <w:t>20%</w:t>
            </w:r>
          </w:p>
        </w:tc>
        <w:tc>
          <w:tcPr>
            <w:tcW w:w="0" w:type="auto"/>
            <w:vAlign w:val="center"/>
          </w:tcPr>
          <w:p w:rsidR="00256972" w:rsidRPr="008B167F" w:rsidRDefault="00256972" w:rsidP="00AD50B5">
            <w:pPr>
              <w:pStyle w:val="aff2"/>
              <w:rPr>
                <w:lang w:val="uk-UA"/>
              </w:rPr>
            </w:pPr>
            <w:r w:rsidRPr="008B167F">
              <w:rPr>
                <w:lang w:val="uk-UA"/>
              </w:rPr>
              <w:t>0%</w:t>
            </w:r>
          </w:p>
        </w:tc>
        <w:tc>
          <w:tcPr>
            <w:tcW w:w="0" w:type="auto"/>
            <w:vMerge/>
            <w:vAlign w:val="center"/>
          </w:tcPr>
          <w:p w:rsidR="00256972" w:rsidRPr="008B167F" w:rsidRDefault="00256972" w:rsidP="00AD50B5">
            <w:pPr>
              <w:pStyle w:val="aff2"/>
              <w:rPr>
                <w:lang w:val="uk-UA"/>
              </w:rPr>
            </w:pPr>
          </w:p>
        </w:tc>
        <w:tc>
          <w:tcPr>
            <w:tcW w:w="1224" w:type="dxa"/>
            <w:vMerge/>
            <w:vAlign w:val="center"/>
          </w:tcPr>
          <w:p w:rsidR="00256972" w:rsidRPr="008B167F" w:rsidRDefault="00256972" w:rsidP="00AD50B5">
            <w:pPr>
              <w:pStyle w:val="aff2"/>
              <w:rPr>
                <w:lang w:val="uk-UA"/>
              </w:rPr>
            </w:pPr>
          </w:p>
        </w:tc>
      </w:tr>
      <w:tr w:rsidR="00A71601" w:rsidRPr="008B167F">
        <w:trPr>
          <w:jc w:val="center"/>
        </w:trPr>
        <w:tc>
          <w:tcPr>
            <w:tcW w:w="0" w:type="auto"/>
            <w:vMerge/>
            <w:vAlign w:val="center"/>
          </w:tcPr>
          <w:p w:rsidR="00256972" w:rsidRPr="008B167F" w:rsidRDefault="00256972" w:rsidP="00AD50B5">
            <w:pPr>
              <w:pStyle w:val="aff2"/>
              <w:rPr>
                <w:lang w:val="uk-UA"/>
              </w:rPr>
            </w:pPr>
          </w:p>
        </w:tc>
        <w:tc>
          <w:tcPr>
            <w:tcW w:w="0" w:type="auto"/>
            <w:vMerge/>
            <w:vAlign w:val="center"/>
          </w:tcPr>
          <w:p w:rsidR="00256972" w:rsidRPr="008B167F" w:rsidRDefault="00256972" w:rsidP="00AD50B5">
            <w:pPr>
              <w:pStyle w:val="aff2"/>
              <w:rPr>
                <w:lang w:val="uk-UA"/>
              </w:rPr>
            </w:pPr>
          </w:p>
        </w:tc>
        <w:tc>
          <w:tcPr>
            <w:tcW w:w="0" w:type="auto"/>
            <w:vMerge/>
            <w:vAlign w:val="center"/>
          </w:tcPr>
          <w:p w:rsidR="00256972" w:rsidRPr="008B167F" w:rsidRDefault="00256972" w:rsidP="00AD50B5">
            <w:pPr>
              <w:pStyle w:val="aff2"/>
              <w:rPr>
                <w:lang w:val="uk-UA"/>
              </w:rPr>
            </w:pPr>
          </w:p>
        </w:tc>
        <w:tc>
          <w:tcPr>
            <w:tcW w:w="0" w:type="auto"/>
            <w:vMerge/>
            <w:vAlign w:val="center"/>
          </w:tcPr>
          <w:p w:rsidR="00256972" w:rsidRPr="008B167F" w:rsidRDefault="00256972" w:rsidP="00AD50B5">
            <w:pPr>
              <w:pStyle w:val="aff2"/>
              <w:rPr>
                <w:lang w:val="uk-UA"/>
              </w:rPr>
            </w:pPr>
          </w:p>
        </w:tc>
        <w:tc>
          <w:tcPr>
            <w:tcW w:w="0" w:type="auto"/>
            <w:vMerge/>
            <w:vAlign w:val="center"/>
          </w:tcPr>
          <w:p w:rsidR="00256972" w:rsidRPr="008B167F" w:rsidRDefault="00256972" w:rsidP="00AD50B5">
            <w:pPr>
              <w:pStyle w:val="aff2"/>
              <w:rPr>
                <w:lang w:val="uk-UA"/>
              </w:rPr>
            </w:pPr>
          </w:p>
        </w:tc>
        <w:tc>
          <w:tcPr>
            <w:tcW w:w="0" w:type="auto"/>
            <w:vMerge/>
            <w:vAlign w:val="center"/>
          </w:tcPr>
          <w:p w:rsidR="00256972" w:rsidRPr="008B167F" w:rsidRDefault="00256972" w:rsidP="00AD50B5">
            <w:pPr>
              <w:pStyle w:val="aff2"/>
              <w:rPr>
                <w:lang w:val="uk-UA"/>
              </w:rPr>
            </w:pPr>
          </w:p>
        </w:tc>
        <w:tc>
          <w:tcPr>
            <w:tcW w:w="0" w:type="auto"/>
            <w:vAlign w:val="center"/>
          </w:tcPr>
          <w:p w:rsidR="00A71601" w:rsidRDefault="00256972" w:rsidP="00AD50B5">
            <w:pPr>
              <w:pStyle w:val="aff2"/>
              <w:rPr>
                <w:lang w:val="uk-UA"/>
              </w:rPr>
            </w:pPr>
            <w:r w:rsidRPr="008B167F">
              <w:rPr>
                <w:lang w:val="uk-UA"/>
              </w:rPr>
              <w:t xml:space="preserve">База </w:t>
            </w:r>
          </w:p>
          <w:p w:rsidR="00256972" w:rsidRPr="008B167F" w:rsidRDefault="00256972" w:rsidP="00AD50B5">
            <w:pPr>
              <w:pStyle w:val="aff2"/>
              <w:rPr>
                <w:lang w:val="uk-UA"/>
              </w:rPr>
            </w:pPr>
            <w:r w:rsidRPr="008B167F">
              <w:rPr>
                <w:lang w:val="uk-UA"/>
              </w:rPr>
              <w:t>оподаткув</w:t>
            </w:r>
            <w:r w:rsidR="00AD50B5">
              <w:rPr>
                <w:lang w:val="uk-UA"/>
              </w:rPr>
              <w:t>.</w:t>
            </w:r>
          </w:p>
        </w:tc>
        <w:tc>
          <w:tcPr>
            <w:tcW w:w="0" w:type="auto"/>
            <w:vAlign w:val="center"/>
          </w:tcPr>
          <w:p w:rsidR="00A71601" w:rsidRDefault="00256972" w:rsidP="00AD50B5">
            <w:pPr>
              <w:pStyle w:val="aff2"/>
              <w:rPr>
                <w:lang w:val="uk-UA"/>
              </w:rPr>
            </w:pPr>
            <w:r w:rsidRPr="008B167F">
              <w:rPr>
                <w:lang w:val="uk-UA"/>
              </w:rPr>
              <w:t xml:space="preserve">Сума </w:t>
            </w:r>
          </w:p>
          <w:p w:rsidR="00256972" w:rsidRPr="008B167F" w:rsidRDefault="00256972" w:rsidP="00AD50B5">
            <w:pPr>
              <w:pStyle w:val="aff2"/>
              <w:rPr>
                <w:lang w:val="uk-UA"/>
              </w:rPr>
            </w:pPr>
            <w:r w:rsidRPr="008B167F">
              <w:rPr>
                <w:lang w:val="uk-UA"/>
              </w:rPr>
              <w:t>ПДВ</w:t>
            </w:r>
          </w:p>
        </w:tc>
        <w:tc>
          <w:tcPr>
            <w:tcW w:w="0" w:type="auto"/>
            <w:vAlign w:val="center"/>
          </w:tcPr>
          <w:p w:rsidR="00A71601" w:rsidRDefault="00256972" w:rsidP="00AD50B5">
            <w:pPr>
              <w:pStyle w:val="aff2"/>
              <w:rPr>
                <w:lang w:val="uk-UA"/>
              </w:rPr>
            </w:pPr>
            <w:r w:rsidRPr="008B167F">
              <w:rPr>
                <w:lang w:val="uk-UA"/>
              </w:rPr>
              <w:t xml:space="preserve">База </w:t>
            </w:r>
          </w:p>
          <w:p w:rsidR="00256972" w:rsidRPr="008B167F" w:rsidRDefault="00256972" w:rsidP="00AD50B5">
            <w:pPr>
              <w:pStyle w:val="aff2"/>
              <w:rPr>
                <w:lang w:val="uk-UA"/>
              </w:rPr>
            </w:pPr>
            <w:r w:rsidRPr="008B167F">
              <w:rPr>
                <w:lang w:val="uk-UA"/>
              </w:rPr>
              <w:t>оподаткув</w:t>
            </w:r>
            <w:r w:rsidR="00AD50B5">
              <w:rPr>
                <w:lang w:val="uk-UA"/>
              </w:rPr>
              <w:t>.</w:t>
            </w:r>
          </w:p>
        </w:tc>
        <w:tc>
          <w:tcPr>
            <w:tcW w:w="0" w:type="auto"/>
            <w:vMerge/>
            <w:vAlign w:val="center"/>
          </w:tcPr>
          <w:p w:rsidR="00256972" w:rsidRPr="008B167F" w:rsidRDefault="00256972" w:rsidP="00AD50B5">
            <w:pPr>
              <w:pStyle w:val="aff2"/>
              <w:rPr>
                <w:lang w:val="uk-UA"/>
              </w:rPr>
            </w:pPr>
          </w:p>
        </w:tc>
        <w:tc>
          <w:tcPr>
            <w:tcW w:w="1224" w:type="dxa"/>
            <w:vMerge/>
            <w:vAlign w:val="center"/>
          </w:tcPr>
          <w:p w:rsidR="00256972" w:rsidRPr="008B167F" w:rsidRDefault="00256972" w:rsidP="00AD50B5">
            <w:pPr>
              <w:pStyle w:val="aff2"/>
              <w:rPr>
                <w:lang w:val="uk-UA"/>
              </w:rPr>
            </w:pPr>
          </w:p>
        </w:tc>
      </w:tr>
      <w:tr w:rsidR="00A71601" w:rsidRPr="008B167F">
        <w:trPr>
          <w:jc w:val="center"/>
        </w:trPr>
        <w:tc>
          <w:tcPr>
            <w:tcW w:w="0" w:type="auto"/>
            <w:vAlign w:val="center"/>
          </w:tcPr>
          <w:p w:rsidR="00256972" w:rsidRPr="008B167F" w:rsidRDefault="00256972" w:rsidP="00AD50B5">
            <w:pPr>
              <w:pStyle w:val="aff2"/>
              <w:rPr>
                <w:lang w:val="uk-UA"/>
              </w:rPr>
            </w:pPr>
            <w:r w:rsidRPr="008B167F">
              <w:rPr>
                <w:lang w:val="uk-UA"/>
              </w:rPr>
              <w:t>1</w:t>
            </w:r>
          </w:p>
        </w:tc>
        <w:tc>
          <w:tcPr>
            <w:tcW w:w="0" w:type="auto"/>
            <w:vAlign w:val="center"/>
          </w:tcPr>
          <w:p w:rsidR="00256972" w:rsidRPr="008B167F" w:rsidRDefault="00256972" w:rsidP="00AD50B5">
            <w:pPr>
              <w:pStyle w:val="aff2"/>
              <w:rPr>
                <w:lang w:val="uk-UA"/>
              </w:rPr>
            </w:pPr>
            <w:r w:rsidRPr="008B167F">
              <w:rPr>
                <w:lang w:val="uk-UA"/>
              </w:rPr>
              <w:t>0</w:t>
            </w:r>
            <w:r w:rsidR="00FF35E1" w:rsidRPr="008B167F">
              <w:rPr>
                <w:lang w:val="uk-UA"/>
              </w:rPr>
              <w:t>1.1</w:t>
            </w:r>
            <w:r w:rsidRPr="008B167F">
              <w:rPr>
                <w:lang w:val="uk-UA"/>
              </w:rPr>
              <w:t>2</w:t>
            </w:r>
            <w:r w:rsidR="00FF35E1" w:rsidRPr="008B167F">
              <w:rPr>
                <w:lang w:val="uk-UA"/>
              </w:rPr>
              <w:t>.0</w:t>
            </w:r>
            <w:r w:rsidRPr="008B167F">
              <w:rPr>
                <w:lang w:val="uk-UA"/>
              </w:rPr>
              <w:t>5</w:t>
            </w:r>
          </w:p>
        </w:tc>
        <w:tc>
          <w:tcPr>
            <w:tcW w:w="0" w:type="auto"/>
            <w:vAlign w:val="center"/>
          </w:tcPr>
          <w:p w:rsidR="00256972" w:rsidRPr="008B167F" w:rsidRDefault="00256972" w:rsidP="00AD50B5">
            <w:pPr>
              <w:pStyle w:val="aff2"/>
              <w:rPr>
                <w:lang w:val="uk-UA"/>
              </w:rPr>
            </w:pPr>
            <w:r w:rsidRPr="008B167F">
              <w:rPr>
                <w:lang w:val="uk-UA"/>
              </w:rPr>
              <w:t>190</w:t>
            </w:r>
          </w:p>
        </w:tc>
        <w:tc>
          <w:tcPr>
            <w:tcW w:w="0" w:type="auto"/>
            <w:vAlign w:val="center"/>
          </w:tcPr>
          <w:p w:rsidR="00256972" w:rsidRPr="008B167F" w:rsidRDefault="00256972" w:rsidP="00AD50B5">
            <w:pPr>
              <w:pStyle w:val="aff2"/>
              <w:rPr>
                <w:lang w:val="uk-UA"/>
              </w:rPr>
            </w:pPr>
            <w:r w:rsidRPr="008B167F">
              <w:rPr>
                <w:lang w:val="uk-UA"/>
              </w:rPr>
              <w:t>ВАТ „Текстерно”</w:t>
            </w:r>
          </w:p>
        </w:tc>
        <w:tc>
          <w:tcPr>
            <w:tcW w:w="0" w:type="auto"/>
            <w:vAlign w:val="center"/>
          </w:tcPr>
          <w:p w:rsidR="00256972" w:rsidRPr="008B167F" w:rsidRDefault="00256972" w:rsidP="00AD50B5">
            <w:pPr>
              <w:pStyle w:val="aff2"/>
              <w:rPr>
                <w:lang w:val="uk-UA"/>
              </w:rPr>
            </w:pPr>
            <w:r w:rsidRPr="008B167F">
              <w:rPr>
                <w:lang w:val="uk-UA"/>
              </w:rPr>
              <w:t>189101234567</w:t>
            </w:r>
          </w:p>
        </w:tc>
        <w:tc>
          <w:tcPr>
            <w:tcW w:w="0" w:type="auto"/>
            <w:vAlign w:val="center"/>
          </w:tcPr>
          <w:p w:rsidR="00256972" w:rsidRPr="008B167F" w:rsidRDefault="00256972" w:rsidP="00AD50B5">
            <w:pPr>
              <w:pStyle w:val="aff2"/>
              <w:rPr>
                <w:lang w:val="uk-UA"/>
              </w:rPr>
            </w:pPr>
            <w:r w:rsidRPr="008B167F">
              <w:rPr>
                <w:lang w:val="uk-UA"/>
              </w:rPr>
              <w:t>8300,00</w:t>
            </w:r>
          </w:p>
        </w:tc>
        <w:tc>
          <w:tcPr>
            <w:tcW w:w="0" w:type="auto"/>
            <w:vAlign w:val="center"/>
          </w:tcPr>
          <w:p w:rsidR="00256972" w:rsidRPr="008B167F" w:rsidRDefault="00256972" w:rsidP="00AD50B5">
            <w:pPr>
              <w:pStyle w:val="aff2"/>
              <w:rPr>
                <w:lang w:val="uk-UA"/>
              </w:rPr>
            </w:pPr>
            <w:r w:rsidRPr="008B167F">
              <w:rPr>
                <w:lang w:val="uk-UA"/>
              </w:rPr>
              <w:t>6640,00</w:t>
            </w:r>
          </w:p>
        </w:tc>
        <w:tc>
          <w:tcPr>
            <w:tcW w:w="0" w:type="auto"/>
            <w:vAlign w:val="center"/>
          </w:tcPr>
          <w:p w:rsidR="00256972" w:rsidRPr="008B167F" w:rsidRDefault="00256972" w:rsidP="00AD50B5">
            <w:pPr>
              <w:pStyle w:val="aff2"/>
              <w:rPr>
                <w:lang w:val="uk-UA"/>
              </w:rPr>
            </w:pPr>
            <w:r w:rsidRPr="008B167F">
              <w:rPr>
                <w:lang w:val="uk-UA"/>
              </w:rPr>
              <w:t>1660,00</w:t>
            </w:r>
          </w:p>
        </w:tc>
        <w:tc>
          <w:tcPr>
            <w:tcW w:w="0" w:type="auto"/>
            <w:vAlign w:val="center"/>
          </w:tcPr>
          <w:p w:rsidR="00256972" w:rsidRPr="008B167F" w:rsidRDefault="00256972" w:rsidP="00AD50B5">
            <w:pPr>
              <w:pStyle w:val="aff2"/>
              <w:rPr>
                <w:lang w:val="uk-UA"/>
              </w:rPr>
            </w:pPr>
          </w:p>
        </w:tc>
        <w:tc>
          <w:tcPr>
            <w:tcW w:w="0" w:type="auto"/>
            <w:vAlign w:val="center"/>
          </w:tcPr>
          <w:p w:rsidR="00256972" w:rsidRPr="008B167F" w:rsidRDefault="00256972" w:rsidP="00AD50B5">
            <w:pPr>
              <w:pStyle w:val="aff2"/>
              <w:rPr>
                <w:lang w:val="uk-UA"/>
              </w:rPr>
            </w:pPr>
          </w:p>
        </w:tc>
        <w:tc>
          <w:tcPr>
            <w:tcW w:w="1224" w:type="dxa"/>
            <w:vAlign w:val="center"/>
          </w:tcPr>
          <w:p w:rsidR="00256972" w:rsidRPr="008B167F" w:rsidRDefault="00256972" w:rsidP="00AD50B5">
            <w:pPr>
              <w:pStyle w:val="aff2"/>
              <w:rPr>
                <w:lang w:val="uk-UA"/>
              </w:rPr>
            </w:pPr>
          </w:p>
        </w:tc>
      </w:tr>
      <w:tr w:rsidR="00A71601" w:rsidRPr="008B167F">
        <w:trPr>
          <w:jc w:val="center"/>
        </w:trPr>
        <w:tc>
          <w:tcPr>
            <w:tcW w:w="0" w:type="auto"/>
            <w:vAlign w:val="center"/>
          </w:tcPr>
          <w:p w:rsidR="00256972" w:rsidRPr="008B167F" w:rsidRDefault="00256972" w:rsidP="00AD50B5">
            <w:pPr>
              <w:pStyle w:val="aff2"/>
              <w:rPr>
                <w:lang w:val="uk-UA"/>
              </w:rPr>
            </w:pPr>
            <w:r w:rsidRPr="008B167F">
              <w:rPr>
                <w:lang w:val="uk-UA"/>
              </w:rPr>
              <w:t>2</w:t>
            </w:r>
          </w:p>
        </w:tc>
        <w:tc>
          <w:tcPr>
            <w:tcW w:w="0" w:type="auto"/>
            <w:vAlign w:val="center"/>
          </w:tcPr>
          <w:p w:rsidR="00256972" w:rsidRPr="008B167F" w:rsidRDefault="00256972" w:rsidP="00AD50B5">
            <w:pPr>
              <w:pStyle w:val="aff2"/>
              <w:rPr>
                <w:lang w:val="uk-UA"/>
              </w:rPr>
            </w:pPr>
            <w:r w:rsidRPr="008B167F">
              <w:rPr>
                <w:lang w:val="uk-UA"/>
              </w:rPr>
              <w:t>0</w:t>
            </w:r>
            <w:r w:rsidR="00FF35E1" w:rsidRPr="008B167F">
              <w:rPr>
                <w:lang w:val="uk-UA"/>
              </w:rPr>
              <w:t>2.1</w:t>
            </w:r>
            <w:r w:rsidRPr="008B167F">
              <w:rPr>
                <w:lang w:val="uk-UA"/>
              </w:rPr>
              <w:t>2</w:t>
            </w:r>
            <w:r w:rsidR="00FF35E1" w:rsidRPr="008B167F">
              <w:rPr>
                <w:lang w:val="uk-UA"/>
              </w:rPr>
              <w:t>.0</w:t>
            </w:r>
            <w:r w:rsidRPr="008B167F">
              <w:rPr>
                <w:lang w:val="uk-UA"/>
              </w:rPr>
              <w:t>5</w:t>
            </w:r>
          </w:p>
        </w:tc>
        <w:tc>
          <w:tcPr>
            <w:tcW w:w="0" w:type="auto"/>
            <w:vAlign w:val="center"/>
          </w:tcPr>
          <w:p w:rsidR="00256972" w:rsidRPr="008B167F" w:rsidRDefault="00256972" w:rsidP="00AD50B5">
            <w:pPr>
              <w:pStyle w:val="aff2"/>
              <w:rPr>
                <w:lang w:val="uk-UA"/>
              </w:rPr>
            </w:pPr>
            <w:r w:rsidRPr="008B167F">
              <w:rPr>
                <w:lang w:val="uk-UA"/>
              </w:rPr>
              <w:t>1900</w:t>
            </w:r>
          </w:p>
        </w:tc>
        <w:tc>
          <w:tcPr>
            <w:tcW w:w="0" w:type="auto"/>
            <w:vAlign w:val="center"/>
          </w:tcPr>
          <w:p w:rsidR="00256972" w:rsidRPr="008B167F" w:rsidRDefault="00256972" w:rsidP="00AD50B5">
            <w:pPr>
              <w:pStyle w:val="aff2"/>
              <w:rPr>
                <w:lang w:val="uk-UA"/>
              </w:rPr>
            </w:pPr>
            <w:r w:rsidRPr="008B167F">
              <w:rPr>
                <w:lang w:val="uk-UA"/>
              </w:rPr>
              <w:t>Тернопільський міськтелеком</w:t>
            </w:r>
          </w:p>
        </w:tc>
        <w:tc>
          <w:tcPr>
            <w:tcW w:w="0" w:type="auto"/>
            <w:vAlign w:val="center"/>
          </w:tcPr>
          <w:p w:rsidR="00256972" w:rsidRPr="008B167F" w:rsidRDefault="00256972" w:rsidP="00AD50B5">
            <w:pPr>
              <w:pStyle w:val="aff2"/>
              <w:rPr>
                <w:lang w:val="uk-UA"/>
              </w:rPr>
            </w:pPr>
            <w:r w:rsidRPr="008B167F">
              <w:rPr>
                <w:lang w:val="uk-UA"/>
              </w:rPr>
              <w:t>123456789101</w:t>
            </w:r>
          </w:p>
        </w:tc>
        <w:tc>
          <w:tcPr>
            <w:tcW w:w="0" w:type="auto"/>
            <w:vAlign w:val="center"/>
          </w:tcPr>
          <w:p w:rsidR="00256972" w:rsidRPr="008B167F" w:rsidRDefault="00256972" w:rsidP="00AD50B5">
            <w:pPr>
              <w:pStyle w:val="aff2"/>
              <w:rPr>
                <w:lang w:val="uk-UA"/>
              </w:rPr>
            </w:pPr>
            <w:r w:rsidRPr="008B167F">
              <w:rPr>
                <w:lang w:val="uk-UA"/>
              </w:rPr>
              <w:t>170,00</w:t>
            </w:r>
          </w:p>
        </w:tc>
        <w:tc>
          <w:tcPr>
            <w:tcW w:w="0" w:type="auto"/>
            <w:vAlign w:val="center"/>
          </w:tcPr>
          <w:p w:rsidR="00256972" w:rsidRPr="008B167F" w:rsidRDefault="00256972" w:rsidP="00AD50B5">
            <w:pPr>
              <w:pStyle w:val="aff2"/>
              <w:rPr>
                <w:lang w:val="uk-UA"/>
              </w:rPr>
            </w:pPr>
            <w:r w:rsidRPr="008B167F">
              <w:rPr>
                <w:lang w:val="uk-UA"/>
              </w:rPr>
              <w:t>136,00</w:t>
            </w:r>
          </w:p>
        </w:tc>
        <w:tc>
          <w:tcPr>
            <w:tcW w:w="0" w:type="auto"/>
            <w:vAlign w:val="center"/>
          </w:tcPr>
          <w:p w:rsidR="00256972" w:rsidRPr="008B167F" w:rsidRDefault="00256972" w:rsidP="00AD50B5">
            <w:pPr>
              <w:pStyle w:val="aff2"/>
              <w:rPr>
                <w:lang w:val="uk-UA"/>
              </w:rPr>
            </w:pPr>
            <w:r w:rsidRPr="008B167F">
              <w:rPr>
                <w:lang w:val="uk-UA"/>
              </w:rPr>
              <w:t>34,00</w:t>
            </w:r>
          </w:p>
        </w:tc>
        <w:tc>
          <w:tcPr>
            <w:tcW w:w="0" w:type="auto"/>
            <w:vAlign w:val="center"/>
          </w:tcPr>
          <w:p w:rsidR="00256972" w:rsidRPr="008B167F" w:rsidRDefault="00256972" w:rsidP="00AD50B5">
            <w:pPr>
              <w:pStyle w:val="aff2"/>
              <w:rPr>
                <w:lang w:val="uk-UA"/>
              </w:rPr>
            </w:pPr>
          </w:p>
        </w:tc>
        <w:tc>
          <w:tcPr>
            <w:tcW w:w="0" w:type="auto"/>
            <w:vAlign w:val="center"/>
          </w:tcPr>
          <w:p w:rsidR="00256972" w:rsidRPr="008B167F" w:rsidRDefault="00256972" w:rsidP="00AD50B5">
            <w:pPr>
              <w:pStyle w:val="aff2"/>
              <w:rPr>
                <w:lang w:val="uk-UA"/>
              </w:rPr>
            </w:pPr>
          </w:p>
        </w:tc>
        <w:tc>
          <w:tcPr>
            <w:tcW w:w="1224" w:type="dxa"/>
            <w:vAlign w:val="center"/>
          </w:tcPr>
          <w:p w:rsidR="00256972" w:rsidRPr="008B167F" w:rsidRDefault="00256972" w:rsidP="00AD50B5">
            <w:pPr>
              <w:pStyle w:val="aff2"/>
              <w:rPr>
                <w:lang w:val="uk-UA"/>
              </w:rPr>
            </w:pPr>
          </w:p>
        </w:tc>
      </w:tr>
      <w:tr w:rsidR="00A71601" w:rsidRPr="008B167F">
        <w:trPr>
          <w:jc w:val="center"/>
        </w:trPr>
        <w:tc>
          <w:tcPr>
            <w:tcW w:w="0" w:type="auto"/>
            <w:vAlign w:val="center"/>
          </w:tcPr>
          <w:p w:rsidR="00256972" w:rsidRPr="008B167F" w:rsidRDefault="00256972" w:rsidP="00AD50B5">
            <w:pPr>
              <w:pStyle w:val="aff2"/>
              <w:rPr>
                <w:lang w:val="uk-UA"/>
              </w:rPr>
            </w:pPr>
            <w:r w:rsidRPr="008B167F">
              <w:rPr>
                <w:lang w:val="uk-UA"/>
              </w:rPr>
              <w:t>3</w:t>
            </w:r>
          </w:p>
        </w:tc>
        <w:tc>
          <w:tcPr>
            <w:tcW w:w="0" w:type="auto"/>
            <w:vAlign w:val="center"/>
          </w:tcPr>
          <w:p w:rsidR="00256972" w:rsidRPr="008B167F" w:rsidRDefault="00256972" w:rsidP="00AD50B5">
            <w:pPr>
              <w:pStyle w:val="aff2"/>
              <w:rPr>
                <w:lang w:val="uk-UA"/>
              </w:rPr>
            </w:pPr>
            <w:r w:rsidRPr="008B167F">
              <w:rPr>
                <w:lang w:val="uk-UA"/>
              </w:rPr>
              <w:t>18</w:t>
            </w:r>
            <w:r w:rsidR="00FF35E1" w:rsidRPr="008B167F">
              <w:rPr>
                <w:lang w:val="uk-UA"/>
              </w:rPr>
              <w:t>.1</w:t>
            </w:r>
            <w:r w:rsidRPr="008B167F">
              <w:rPr>
                <w:lang w:val="uk-UA"/>
              </w:rPr>
              <w:t>2</w:t>
            </w:r>
            <w:r w:rsidR="00FF35E1" w:rsidRPr="008B167F">
              <w:rPr>
                <w:lang w:val="uk-UA"/>
              </w:rPr>
              <w:t>.0</w:t>
            </w:r>
            <w:r w:rsidRPr="008B167F">
              <w:rPr>
                <w:lang w:val="uk-UA"/>
              </w:rPr>
              <w:t>5</w:t>
            </w:r>
          </w:p>
        </w:tc>
        <w:tc>
          <w:tcPr>
            <w:tcW w:w="0" w:type="auto"/>
            <w:vAlign w:val="center"/>
          </w:tcPr>
          <w:p w:rsidR="00256972" w:rsidRPr="008B167F" w:rsidRDefault="00256972" w:rsidP="00AD50B5">
            <w:pPr>
              <w:pStyle w:val="aff2"/>
              <w:rPr>
                <w:lang w:val="uk-UA"/>
              </w:rPr>
            </w:pPr>
            <w:r w:rsidRPr="008B167F">
              <w:rPr>
                <w:lang w:val="uk-UA"/>
              </w:rPr>
              <w:t>145</w:t>
            </w:r>
          </w:p>
        </w:tc>
        <w:tc>
          <w:tcPr>
            <w:tcW w:w="0" w:type="auto"/>
            <w:vAlign w:val="center"/>
          </w:tcPr>
          <w:p w:rsidR="00256972" w:rsidRPr="008B167F" w:rsidRDefault="00256972" w:rsidP="00AD50B5">
            <w:pPr>
              <w:pStyle w:val="aff2"/>
              <w:rPr>
                <w:lang w:val="uk-UA"/>
              </w:rPr>
            </w:pPr>
            <w:r w:rsidRPr="008B167F">
              <w:rPr>
                <w:lang w:val="uk-UA"/>
              </w:rPr>
              <w:t>ВАТ „АТП-1961”</w:t>
            </w:r>
          </w:p>
        </w:tc>
        <w:tc>
          <w:tcPr>
            <w:tcW w:w="0" w:type="auto"/>
            <w:vAlign w:val="center"/>
          </w:tcPr>
          <w:p w:rsidR="00256972" w:rsidRPr="008B167F" w:rsidRDefault="00256972" w:rsidP="00AD50B5">
            <w:pPr>
              <w:pStyle w:val="aff2"/>
              <w:rPr>
                <w:lang w:val="uk-UA"/>
              </w:rPr>
            </w:pPr>
            <w:r w:rsidRPr="008B167F">
              <w:rPr>
                <w:lang w:val="uk-UA"/>
              </w:rPr>
              <w:t>178910123456</w:t>
            </w:r>
          </w:p>
        </w:tc>
        <w:tc>
          <w:tcPr>
            <w:tcW w:w="0" w:type="auto"/>
            <w:vAlign w:val="center"/>
          </w:tcPr>
          <w:p w:rsidR="00256972" w:rsidRPr="008B167F" w:rsidRDefault="00256972" w:rsidP="00AD50B5">
            <w:pPr>
              <w:pStyle w:val="aff2"/>
              <w:rPr>
                <w:lang w:val="uk-UA"/>
              </w:rPr>
            </w:pPr>
            <w:r w:rsidRPr="008B167F">
              <w:rPr>
                <w:lang w:val="uk-UA"/>
              </w:rPr>
              <w:t>500,00</w:t>
            </w:r>
          </w:p>
        </w:tc>
        <w:tc>
          <w:tcPr>
            <w:tcW w:w="0" w:type="auto"/>
            <w:vAlign w:val="center"/>
          </w:tcPr>
          <w:p w:rsidR="00256972" w:rsidRPr="008B167F" w:rsidRDefault="00256972" w:rsidP="00AD50B5">
            <w:pPr>
              <w:pStyle w:val="aff2"/>
              <w:rPr>
                <w:lang w:val="uk-UA"/>
              </w:rPr>
            </w:pPr>
            <w:r w:rsidRPr="008B167F">
              <w:rPr>
                <w:lang w:val="uk-UA"/>
              </w:rPr>
              <w:t>400,00</w:t>
            </w:r>
          </w:p>
        </w:tc>
        <w:tc>
          <w:tcPr>
            <w:tcW w:w="0" w:type="auto"/>
            <w:vAlign w:val="center"/>
          </w:tcPr>
          <w:p w:rsidR="00256972" w:rsidRPr="008B167F" w:rsidRDefault="00256972" w:rsidP="00AD50B5">
            <w:pPr>
              <w:pStyle w:val="aff2"/>
              <w:rPr>
                <w:lang w:val="uk-UA"/>
              </w:rPr>
            </w:pPr>
            <w:r w:rsidRPr="008B167F">
              <w:rPr>
                <w:lang w:val="uk-UA"/>
              </w:rPr>
              <w:t>100,00</w:t>
            </w:r>
          </w:p>
        </w:tc>
        <w:tc>
          <w:tcPr>
            <w:tcW w:w="0" w:type="auto"/>
            <w:vAlign w:val="center"/>
          </w:tcPr>
          <w:p w:rsidR="00256972" w:rsidRPr="008B167F" w:rsidRDefault="00256972" w:rsidP="00AD50B5">
            <w:pPr>
              <w:pStyle w:val="aff2"/>
              <w:rPr>
                <w:lang w:val="uk-UA"/>
              </w:rPr>
            </w:pPr>
          </w:p>
        </w:tc>
        <w:tc>
          <w:tcPr>
            <w:tcW w:w="0" w:type="auto"/>
            <w:vAlign w:val="center"/>
          </w:tcPr>
          <w:p w:rsidR="00256972" w:rsidRPr="008B167F" w:rsidRDefault="00256972" w:rsidP="00AD50B5">
            <w:pPr>
              <w:pStyle w:val="aff2"/>
              <w:rPr>
                <w:lang w:val="uk-UA"/>
              </w:rPr>
            </w:pPr>
          </w:p>
        </w:tc>
        <w:tc>
          <w:tcPr>
            <w:tcW w:w="1224" w:type="dxa"/>
            <w:vAlign w:val="center"/>
          </w:tcPr>
          <w:p w:rsidR="00256972" w:rsidRPr="008B167F" w:rsidRDefault="00256972" w:rsidP="00AD50B5">
            <w:pPr>
              <w:pStyle w:val="aff2"/>
              <w:rPr>
                <w:lang w:val="uk-UA"/>
              </w:rPr>
            </w:pPr>
          </w:p>
        </w:tc>
      </w:tr>
      <w:tr w:rsidR="00A71601" w:rsidRPr="008B167F">
        <w:trPr>
          <w:jc w:val="center"/>
        </w:trPr>
        <w:tc>
          <w:tcPr>
            <w:tcW w:w="0" w:type="auto"/>
            <w:vAlign w:val="center"/>
          </w:tcPr>
          <w:p w:rsidR="00256972" w:rsidRPr="008B167F" w:rsidRDefault="00256972" w:rsidP="00AD50B5">
            <w:pPr>
              <w:pStyle w:val="aff2"/>
              <w:rPr>
                <w:lang w:val="uk-UA"/>
              </w:rPr>
            </w:pPr>
            <w:r w:rsidRPr="008B167F">
              <w:rPr>
                <w:lang w:val="uk-UA"/>
              </w:rPr>
              <w:t>4</w:t>
            </w:r>
          </w:p>
        </w:tc>
        <w:tc>
          <w:tcPr>
            <w:tcW w:w="0" w:type="auto"/>
            <w:vAlign w:val="center"/>
          </w:tcPr>
          <w:p w:rsidR="00256972" w:rsidRPr="008B167F" w:rsidRDefault="00256972" w:rsidP="00AD50B5">
            <w:pPr>
              <w:pStyle w:val="aff2"/>
              <w:rPr>
                <w:lang w:val="uk-UA"/>
              </w:rPr>
            </w:pPr>
            <w:r w:rsidRPr="008B167F">
              <w:rPr>
                <w:lang w:val="uk-UA"/>
              </w:rPr>
              <w:t>19</w:t>
            </w:r>
            <w:r w:rsidR="00FF35E1" w:rsidRPr="008B167F">
              <w:rPr>
                <w:lang w:val="uk-UA"/>
              </w:rPr>
              <w:t>.1</w:t>
            </w:r>
            <w:r w:rsidRPr="008B167F">
              <w:rPr>
                <w:lang w:val="uk-UA"/>
              </w:rPr>
              <w:t>2</w:t>
            </w:r>
            <w:r w:rsidR="00FF35E1" w:rsidRPr="008B167F">
              <w:rPr>
                <w:lang w:val="uk-UA"/>
              </w:rPr>
              <w:t>.0</w:t>
            </w:r>
            <w:r w:rsidRPr="008B167F">
              <w:rPr>
                <w:lang w:val="uk-UA"/>
              </w:rPr>
              <w:t>5</w:t>
            </w:r>
          </w:p>
        </w:tc>
        <w:tc>
          <w:tcPr>
            <w:tcW w:w="0" w:type="auto"/>
            <w:vAlign w:val="center"/>
          </w:tcPr>
          <w:p w:rsidR="00256972" w:rsidRPr="008B167F" w:rsidRDefault="00256972" w:rsidP="00AD50B5">
            <w:pPr>
              <w:pStyle w:val="aff2"/>
              <w:rPr>
                <w:lang w:val="uk-UA"/>
              </w:rPr>
            </w:pPr>
            <w:r w:rsidRPr="008B167F">
              <w:rPr>
                <w:lang w:val="uk-UA"/>
              </w:rPr>
              <w:t>116</w:t>
            </w:r>
          </w:p>
        </w:tc>
        <w:tc>
          <w:tcPr>
            <w:tcW w:w="0" w:type="auto"/>
            <w:vAlign w:val="center"/>
          </w:tcPr>
          <w:p w:rsidR="00256972" w:rsidRPr="008B167F" w:rsidRDefault="00256972" w:rsidP="00AD50B5">
            <w:pPr>
              <w:pStyle w:val="aff2"/>
              <w:rPr>
                <w:lang w:val="uk-UA"/>
              </w:rPr>
            </w:pPr>
            <w:r w:rsidRPr="008B167F">
              <w:rPr>
                <w:lang w:val="uk-UA"/>
              </w:rPr>
              <w:t>Тернопільський РЕС</w:t>
            </w:r>
          </w:p>
        </w:tc>
        <w:tc>
          <w:tcPr>
            <w:tcW w:w="0" w:type="auto"/>
            <w:vAlign w:val="center"/>
          </w:tcPr>
          <w:p w:rsidR="00256972" w:rsidRPr="008B167F" w:rsidRDefault="00256972" w:rsidP="00AD50B5">
            <w:pPr>
              <w:pStyle w:val="aff2"/>
              <w:rPr>
                <w:lang w:val="uk-UA"/>
              </w:rPr>
            </w:pPr>
            <w:r w:rsidRPr="008B167F">
              <w:rPr>
                <w:lang w:val="uk-UA"/>
              </w:rPr>
              <w:t>156789101234</w:t>
            </w:r>
          </w:p>
        </w:tc>
        <w:tc>
          <w:tcPr>
            <w:tcW w:w="0" w:type="auto"/>
            <w:vAlign w:val="center"/>
          </w:tcPr>
          <w:p w:rsidR="00256972" w:rsidRPr="008B167F" w:rsidRDefault="00256972" w:rsidP="00AD50B5">
            <w:pPr>
              <w:pStyle w:val="aff2"/>
              <w:rPr>
                <w:lang w:val="uk-UA"/>
              </w:rPr>
            </w:pPr>
            <w:r w:rsidRPr="008B167F">
              <w:rPr>
                <w:lang w:val="uk-UA"/>
              </w:rPr>
              <w:t>750,00</w:t>
            </w:r>
          </w:p>
        </w:tc>
        <w:tc>
          <w:tcPr>
            <w:tcW w:w="0" w:type="auto"/>
            <w:vAlign w:val="center"/>
          </w:tcPr>
          <w:p w:rsidR="00256972" w:rsidRPr="008B167F" w:rsidRDefault="00256972" w:rsidP="00AD50B5">
            <w:pPr>
              <w:pStyle w:val="aff2"/>
              <w:rPr>
                <w:lang w:val="uk-UA"/>
              </w:rPr>
            </w:pPr>
            <w:r w:rsidRPr="008B167F">
              <w:rPr>
                <w:lang w:val="uk-UA"/>
              </w:rPr>
              <w:t>600,00</w:t>
            </w:r>
          </w:p>
        </w:tc>
        <w:tc>
          <w:tcPr>
            <w:tcW w:w="0" w:type="auto"/>
            <w:vAlign w:val="center"/>
          </w:tcPr>
          <w:p w:rsidR="00256972" w:rsidRPr="008B167F" w:rsidRDefault="00256972" w:rsidP="00AD50B5">
            <w:pPr>
              <w:pStyle w:val="aff2"/>
              <w:rPr>
                <w:lang w:val="uk-UA"/>
              </w:rPr>
            </w:pPr>
            <w:r w:rsidRPr="008B167F">
              <w:rPr>
                <w:lang w:val="uk-UA"/>
              </w:rPr>
              <w:t>150,00</w:t>
            </w:r>
          </w:p>
        </w:tc>
        <w:tc>
          <w:tcPr>
            <w:tcW w:w="0" w:type="auto"/>
            <w:vAlign w:val="center"/>
          </w:tcPr>
          <w:p w:rsidR="00256972" w:rsidRPr="008B167F" w:rsidRDefault="00256972" w:rsidP="00AD50B5">
            <w:pPr>
              <w:pStyle w:val="aff2"/>
              <w:rPr>
                <w:lang w:val="uk-UA"/>
              </w:rPr>
            </w:pPr>
          </w:p>
        </w:tc>
        <w:tc>
          <w:tcPr>
            <w:tcW w:w="0" w:type="auto"/>
            <w:vAlign w:val="center"/>
          </w:tcPr>
          <w:p w:rsidR="00256972" w:rsidRPr="008B167F" w:rsidRDefault="00256972" w:rsidP="00AD50B5">
            <w:pPr>
              <w:pStyle w:val="aff2"/>
              <w:rPr>
                <w:lang w:val="uk-UA"/>
              </w:rPr>
            </w:pPr>
          </w:p>
        </w:tc>
        <w:tc>
          <w:tcPr>
            <w:tcW w:w="1224" w:type="dxa"/>
            <w:vAlign w:val="center"/>
          </w:tcPr>
          <w:p w:rsidR="00256972" w:rsidRPr="008B167F" w:rsidRDefault="00256972" w:rsidP="00AD50B5">
            <w:pPr>
              <w:pStyle w:val="aff2"/>
              <w:rPr>
                <w:lang w:val="uk-UA"/>
              </w:rPr>
            </w:pPr>
          </w:p>
        </w:tc>
      </w:tr>
      <w:tr w:rsidR="00A71601" w:rsidRPr="008B167F">
        <w:trPr>
          <w:jc w:val="center"/>
        </w:trPr>
        <w:tc>
          <w:tcPr>
            <w:tcW w:w="0" w:type="auto"/>
            <w:vAlign w:val="center"/>
          </w:tcPr>
          <w:p w:rsidR="00256972" w:rsidRPr="008B167F" w:rsidRDefault="00256972" w:rsidP="00AD50B5">
            <w:pPr>
              <w:pStyle w:val="aff2"/>
              <w:rPr>
                <w:lang w:val="uk-UA"/>
              </w:rPr>
            </w:pPr>
            <w:r w:rsidRPr="008B167F">
              <w:rPr>
                <w:lang w:val="uk-UA"/>
              </w:rPr>
              <w:t>5</w:t>
            </w:r>
          </w:p>
        </w:tc>
        <w:tc>
          <w:tcPr>
            <w:tcW w:w="0" w:type="auto"/>
            <w:vAlign w:val="center"/>
          </w:tcPr>
          <w:p w:rsidR="00256972" w:rsidRPr="008B167F" w:rsidRDefault="00256972" w:rsidP="00AD50B5">
            <w:pPr>
              <w:pStyle w:val="aff2"/>
              <w:rPr>
                <w:lang w:val="uk-UA"/>
              </w:rPr>
            </w:pPr>
            <w:r w:rsidRPr="008B167F">
              <w:rPr>
                <w:lang w:val="uk-UA"/>
              </w:rPr>
              <w:t>20</w:t>
            </w:r>
            <w:r w:rsidR="00FF35E1" w:rsidRPr="008B167F">
              <w:rPr>
                <w:lang w:val="uk-UA"/>
              </w:rPr>
              <w:t>.1</w:t>
            </w:r>
            <w:r w:rsidRPr="008B167F">
              <w:rPr>
                <w:lang w:val="uk-UA"/>
              </w:rPr>
              <w:t>2</w:t>
            </w:r>
            <w:r w:rsidR="00FF35E1" w:rsidRPr="008B167F">
              <w:rPr>
                <w:lang w:val="uk-UA"/>
              </w:rPr>
              <w:t>.0</w:t>
            </w:r>
            <w:r w:rsidRPr="008B167F">
              <w:rPr>
                <w:lang w:val="uk-UA"/>
              </w:rPr>
              <w:t>5</w:t>
            </w:r>
          </w:p>
        </w:tc>
        <w:tc>
          <w:tcPr>
            <w:tcW w:w="0" w:type="auto"/>
            <w:vAlign w:val="center"/>
          </w:tcPr>
          <w:p w:rsidR="00256972" w:rsidRPr="008B167F" w:rsidRDefault="00256972" w:rsidP="00AD50B5">
            <w:pPr>
              <w:pStyle w:val="aff2"/>
              <w:rPr>
                <w:lang w:val="uk-UA"/>
              </w:rPr>
            </w:pPr>
            <w:r w:rsidRPr="008B167F">
              <w:rPr>
                <w:lang w:val="uk-UA"/>
              </w:rPr>
              <w:t>170</w:t>
            </w:r>
          </w:p>
        </w:tc>
        <w:tc>
          <w:tcPr>
            <w:tcW w:w="0" w:type="auto"/>
            <w:vAlign w:val="center"/>
          </w:tcPr>
          <w:p w:rsidR="00256972" w:rsidRPr="008B167F" w:rsidRDefault="00256972" w:rsidP="00AD50B5">
            <w:pPr>
              <w:pStyle w:val="aff2"/>
              <w:rPr>
                <w:lang w:val="uk-UA"/>
              </w:rPr>
            </w:pPr>
            <w:r w:rsidRPr="008B167F">
              <w:rPr>
                <w:lang w:val="uk-UA"/>
              </w:rPr>
              <w:t>ВАТ „Ватра”</w:t>
            </w:r>
          </w:p>
        </w:tc>
        <w:tc>
          <w:tcPr>
            <w:tcW w:w="0" w:type="auto"/>
            <w:vAlign w:val="center"/>
          </w:tcPr>
          <w:p w:rsidR="00256972" w:rsidRPr="008B167F" w:rsidRDefault="00256972" w:rsidP="00AD50B5">
            <w:pPr>
              <w:pStyle w:val="aff2"/>
              <w:rPr>
                <w:lang w:val="uk-UA"/>
              </w:rPr>
            </w:pPr>
            <w:r w:rsidRPr="008B167F">
              <w:rPr>
                <w:lang w:val="uk-UA"/>
              </w:rPr>
              <w:t>211334457891</w:t>
            </w:r>
          </w:p>
        </w:tc>
        <w:tc>
          <w:tcPr>
            <w:tcW w:w="0" w:type="auto"/>
            <w:vAlign w:val="center"/>
          </w:tcPr>
          <w:p w:rsidR="00256972" w:rsidRPr="008B167F" w:rsidRDefault="00256972" w:rsidP="00AD50B5">
            <w:pPr>
              <w:pStyle w:val="aff2"/>
              <w:rPr>
                <w:lang w:val="uk-UA"/>
              </w:rPr>
            </w:pPr>
            <w:r w:rsidRPr="008B167F">
              <w:rPr>
                <w:lang w:val="uk-UA"/>
              </w:rPr>
              <w:t>4200,00</w:t>
            </w:r>
          </w:p>
        </w:tc>
        <w:tc>
          <w:tcPr>
            <w:tcW w:w="0" w:type="auto"/>
            <w:vAlign w:val="center"/>
          </w:tcPr>
          <w:p w:rsidR="00256972" w:rsidRPr="008B167F" w:rsidRDefault="00256972" w:rsidP="00AD50B5">
            <w:pPr>
              <w:pStyle w:val="aff2"/>
              <w:rPr>
                <w:lang w:val="uk-UA"/>
              </w:rPr>
            </w:pPr>
            <w:r w:rsidRPr="008B167F">
              <w:rPr>
                <w:lang w:val="uk-UA"/>
              </w:rPr>
              <w:t>3360,00</w:t>
            </w:r>
          </w:p>
        </w:tc>
        <w:tc>
          <w:tcPr>
            <w:tcW w:w="0" w:type="auto"/>
            <w:vAlign w:val="center"/>
          </w:tcPr>
          <w:p w:rsidR="00256972" w:rsidRPr="008B167F" w:rsidRDefault="00256972" w:rsidP="00AD50B5">
            <w:pPr>
              <w:pStyle w:val="aff2"/>
              <w:rPr>
                <w:lang w:val="uk-UA"/>
              </w:rPr>
            </w:pPr>
            <w:r w:rsidRPr="008B167F">
              <w:rPr>
                <w:lang w:val="uk-UA"/>
              </w:rPr>
              <w:t>840,00</w:t>
            </w:r>
          </w:p>
        </w:tc>
        <w:tc>
          <w:tcPr>
            <w:tcW w:w="0" w:type="auto"/>
            <w:vAlign w:val="center"/>
          </w:tcPr>
          <w:p w:rsidR="00256972" w:rsidRPr="008B167F" w:rsidRDefault="00256972" w:rsidP="00AD50B5">
            <w:pPr>
              <w:pStyle w:val="aff2"/>
              <w:rPr>
                <w:lang w:val="uk-UA"/>
              </w:rPr>
            </w:pPr>
          </w:p>
        </w:tc>
        <w:tc>
          <w:tcPr>
            <w:tcW w:w="0" w:type="auto"/>
            <w:vAlign w:val="center"/>
          </w:tcPr>
          <w:p w:rsidR="00256972" w:rsidRPr="008B167F" w:rsidRDefault="00256972" w:rsidP="00AD50B5">
            <w:pPr>
              <w:pStyle w:val="aff2"/>
              <w:rPr>
                <w:lang w:val="uk-UA"/>
              </w:rPr>
            </w:pPr>
          </w:p>
        </w:tc>
        <w:tc>
          <w:tcPr>
            <w:tcW w:w="1224" w:type="dxa"/>
            <w:vAlign w:val="center"/>
          </w:tcPr>
          <w:p w:rsidR="00256972" w:rsidRPr="008B167F" w:rsidRDefault="00256972" w:rsidP="00AD50B5">
            <w:pPr>
              <w:pStyle w:val="aff2"/>
              <w:rPr>
                <w:lang w:val="uk-UA"/>
              </w:rPr>
            </w:pPr>
          </w:p>
        </w:tc>
      </w:tr>
      <w:tr w:rsidR="00A71601" w:rsidRPr="008B167F">
        <w:trPr>
          <w:jc w:val="center"/>
        </w:trPr>
        <w:tc>
          <w:tcPr>
            <w:tcW w:w="0" w:type="auto"/>
            <w:vAlign w:val="center"/>
          </w:tcPr>
          <w:p w:rsidR="00256972" w:rsidRPr="008B167F" w:rsidRDefault="00256972" w:rsidP="00AD50B5">
            <w:pPr>
              <w:pStyle w:val="aff2"/>
              <w:rPr>
                <w:lang w:val="uk-UA"/>
              </w:rPr>
            </w:pPr>
            <w:r w:rsidRPr="008B167F">
              <w:rPr>
                <w:lang w:val="uk-UA"/>
              </w:rPr>
              <w:t>6</w:t>
            </w:r>
          </w:p>
        </w:tc>
        <w:tc>
          <w:tcPr>
            <w:tcW w:w="0" w:type="auto"/>
            <w:vAlign w:val="center"/>
          </w:tcPr>
          <w:p w:rsidR="00256972" w:rsidRPr="008B167F" w:rsidRDefault="00256972" w:rsidP="00AD50B5">
            <w:pPr>
              <w:pStyle w:val="aff2"/>
              <w:rPr>
                <w:lang w:val="uk-UA"/>
              </w:rPr>
            </w:pPr>
            <w:r w:rsidRPr="008B167F">
              <w:rPr>
                <w:lang w:val="uk-UA"/>
              </w:rPr>
              <w:t>20</w:t>
            </w:r>
            <w:r w:rsidR="00FF35E1" w:rsidRPr="008B167F">
              <w:rPr>
                <w:lang w:val="uk-UA"/>
              </w:rPr>
              <w:t>.1</w:t>
            </w:r>
            <w:r w:rsidRPr="008B167F">
              <w:rPr>
                <w:lang w:val="uk-UA"/>
              </w:rPr>
              <w:t>2</w:t>
            </w:r>
            <w:r w:rsidR="00FF35E1" w:rsidRPr="008B167F">
              <w:rPr>
                <w:lang w:val="uk-UA"/>
              </w:rPr>
              <w:t>.0</w:t>
            </w:r>
            <w:r w:rsidRPr="008B167F">
              <w:rPr>
                <w:lang w:val="uk-UA"/>
              </w:rPr>
              <w:t>5</w:t>
            </w:r>
          </w:p>
        </w:tc>
        <w:tc>
          <w:tcPr>
            <w:tcW w:w="0" w:type="auto"/>
            <w:vAlign w:val="center"/>
          </w:tcPr>
          <w:p w:rsidR="00256972" w:rsidRPr="008B167F" w:rsidRDefault="00256972" w:rsidP="00AD50B5">
            <w:pPr>
              <w:pStyle w:val="aff2"/>
              <w:rPr>
                <w:lang w:val="uk-UA"/>
              </w:rPr>
            </w:pPr>
            <w:r w:rsidRPr="008B167F">
              <w:rPr>
                <w:lang w:val="uk-UA"/>
              </w:rPr>
              <w:t>700</w:t>
            </w:r>
          </w:p>
        </w:tc>
        <w:tc>
          <w:tcPr>
            <w:tcW w:w="0" w:type="auto"/>
            <w:vAlign w:val="center"/>
          </w:tcPr>
          <w:p w:rsidR="00256972" w:rsidRPr="008B167F" w:rsidRDefault="00256972" w:rsidP="00AD50B5">
            <w:pPr>
              <w:pStyle w:val="aff2"/>
              <w:rPr>
                <w:lang w:val="uk-UA"/>
              </w:rPr>
            </w:pPr>
            <w:r w:rsidRPr="008B167F">
              <w:rPr>
                <w:lang w:val="uk-UA"/>
              </w:rPr>
              <w:t>ВАТ „Світло”</w:t>
            </w:r>
          </w:p>
        </w:tc>
        <w:tc>
          <w:tcPr>
            <w:tcW w:w="0" w:type="auto"/>
            <w:vAlign w:val="center"/>
          </w:tcPr>
          <w:p w:rsidR="00256972" w:rsidRPr="008B167F" w:rsidRDefault="00256972" w:rsidP="00AD50B5">
            <w:pPr>
              <w:pStyle w:val="aff2"/>
              <w:rPr>
                <w:lang w:val="uk-UA"/>
              </w:rPr>
            </w:pPr>
            <w:r w:rsidRPr="008B167F">
              <w:rPr>
                <w:lang w:val="uk-UA"/>
              </w:rPr>
              <w:t>187654321091</w:t>
            </w:r>
          </w:p>
        </w:tc>
        <w:tc>
          <w:tcPr>
            <w:tcW w:w="0" w:type="auto"/>
            <w:vAlign w:val="center"/>
          </w:tcPr>
          <w:p w:rsidR="00256972" w:rsidRPr="008B167F" w:rsidRDefault="00256972" w:rsidP="00AD50B5">
            <w:pPr>
              <w:pStyle w:val="aff2"/>
              <w:rPr>
                <w:lang w:val="uk-UA"/>
              </w:rPr>
            </w:pPr>
            <w:r w:rsidRPr="008B167F">
              <w:rPr>
                <w:lang w:val="uk-UA"/>
              </w:rPr>
              <w:t>740,00</w:t>
            </w:r>
          </w:p>
        </w:tc>
        <w:tc>
          <w:tcPr>
            <w:tcW w:w="0" w:type="auto"/>
            <w:vAlign w:val="center"/>
          </w:tcPr>
          <w:p w:rsidR="00256972" w:rsidRPr="008B167F" w:rsidRDefault="00256972" w:rsidP="00AD50B5">
            <w:pPr>
              <w:pStyle w:val="aff2"/>
              <w:rPr>
                <w:lang w:val="uk-UA"/>
              </w:rPr>
            </w:pPr>
            <w:r w:rsidRPr="008B167F">
              <w:rPr>
                <w:lang w:val="uk-UA"/>
              </w:rPr>
              <w:t>592,00</w:t>
            </w:r>
          </w:p>
        </w:tc>
        <w:tc>
          <w:tcPr>
            <w:tcW w:w="0" w:type="auto"/>
            <w:vAlign w:val="center"/>
          </w:tcPr>
          <w:p w:rsidR="00256972" w:rsidRPr="008B167F" w:rsidRDefault="00256972" w:rsidP="00AD50B5">
            <w:pPr>
              <w:pStyle w:val="aff2"/>
              <w:rPr>
                <w:lang w:val="uk-UA"/>
              </w:rPr>
            </w:pPr>
            <w:r w:rsidRPr="008B167F">
              <w:rPr>
                <w:lang w:val="uk-UA"/>
              </w:rPr>
              <w:t>148,00</w:t>
            </w:r>
          </w:p>
        </w:tc>
        <w:tc>
          <w:tcPr>
            <w:tcW w:w="0" w:type="auto"/>
            <w:vAlign w:val="center"/>
          </w:tcPr>
          <w:p w:rsidR="00256972" w:rsidRPr="008B167F" w:rsidRDefault="00256972" w:rsidP="00AD50B5">
            <w:pPr>
              <w:pStyle w:val="aff2"/>
              <w:rPr>
                <w:lang w:val="uk-UA"/>
              </w:rPr>
            </w:pPr>
          </w:p>
        </w:tc>
        <w:tc>
          <w:tcPr>
            <w:tcW w:w="0" w:type="auto"/>
            <w:vAlign w:val="center"/>
          </w:tcPr>
          <w:p w:rsidR="00256972" w:rsidRPr="008B167F" w:rsidRDefault="00256972" w:rsidP="00AD50B5">
            <w:pPr>
              <w:pStyle w:val="aff2"/>
              <w:rPr>
                <w:lang w:val="uk-UA"/>
              </w:rPr>
            </w:pPr>
          </w:p>
        </w:tc>
        <w:tc>
          <w:tcPr>
            <w:tcW w:w="1224" w:type="dxa"/>
            <w:vAlign w:val="center"/>
          </w:tcPr>
          <w:p w:rsidR="00256972" w:rsidRPr="008B167F" w:rsidRDefault="00256972" w:rsidP="00AD50B5">
            <w:pPr>
              <w:pStyle w:val="aff2"/>
              <w:rPr>
                <w:lang w:val="uk-UA"/>
              </w:rPr>
            </w:pPr>
          </w:p>
        </w:tc>
      </w:tr>
      <w:tr w:rsidR="00AD50B5" w:rsidRPr="008B167F">
        <w:trPr>
          <w:jc w:val="center"/>
        </w:trPr>
        <w:tc>
          <w:tcPr>
            <w:tcW w:w="0" w:type="auto"/>
            <w:gridSpan w:val="5"/>
            <w:vAlign w:val="center"/>
          </w:tcPr>
          <w:p w:rsidR="00256972" w:rsidRPr="008B167F" w:rsidRDefault="00256972" w:rsidP="00AD50B5">
            <w:pPr>
              <w:pStyle w:val="aff2"/>
              <w:rPr>
                <w:lang w:val="uk-UA"/>
              </w:rPr>
            </w:pPr>
            <w:r w:rsidRPr="008B167F">
              <w:rPr>
                <w:lang w:val="uk-UA"/>
              </w:rPr>
              <w:t>Всього за грудень місяць</w:t>
            </w:r>
          </w:p>
        </w:tc>
        <w:tc>
          <w:tcPr>
            <w:tcW w:w="0" w:type="auto"/>
            <w:vAlign w:val="bottom"/>
          </w:tcPr>
          <w:p w:rsidR="00256972" w:rsidRPr="008B167F" w:rsidRDefault="00256972" w:rsidP="00AD50B5">
            <w:pPr>
              <w:pStyle w:val="aff2"/>
              <w:rPr>
                <w:lang w:val="uk-UA"/>
              </w:rPr>
            </w:pPr>
            <w:r w:rsidRPr="008B167F">
              <w:rPr>
                <w:lang w:val="uk-UA"/>
              </w:rPr>
              <w:t>14660,00</w:t>
            </w:r>
          </w:p>
        </w:tc>
        <w:tc>
          <w:tcPr>
            <w:tcW w:w="0" w:type="auto"/>
            <w:vAlign w:val="bottom"/>
          </w:tcPr>
          <w:p w:rsidR="00256972" w:rsidRPr="008B167F" w:rsidRDefault="00256972" w:rsidP="00AD50B5">
            <w:pPr>
              <w:pStyle w:val="aff2"/>
              <w:rPr>
                <w:lang w:val="uk-UA"/>
              </w:rPr>
            </w:pPr>
            <w:r w:rsidRPr="008B167F">
              <w:rPr>
                <w:lang w:val="uk-UA"/>
              </w:rPr>
              <w:t>11728,00</w:t>
            </w:r>
          </w:p>
        </w:tc>
        <w:tc>
          <w:tcPr>
            <w:tcW w:w="0" w:type="auto"/>
            <w:vAlign w:val="bottom"/>
          </w:tcPr>
          <w:p w:rsidR="00256972" w:rsidRPr="008B167F" w:rsidRDefault="00256972" w:rsidP="00AD50B5">
            <w:pPr>
              <w:pStyle w:val="aff2"/>
              <w:rPr>
                <w:lang w:val="uk-UA"/>
              </w:rPr>
            </w:pPr>
            <w:r w:rsidRPr="008B167F">
              <w:rPr>
                <w:lang w:val="uk-UA"/>
              </w:rPr>
              <w:t>2932,00</w:t>
            </w:r>
          </w:p>
        </w:tc>
        <w:tc>
          <w:tcPr>
            <w:tcW w:w="0" w:type="auto"/>
            <w:vAlign w:val="center"/>
          </w:tcPr>
          <w:p w:rsidR="00256972" w:rsidRPr="008B167F" w:rsidRDefault="00256972" w:rsidP="00AD50B5">
            <w:pPr>
              <w:pStyle w:val="aff2"/>
              <w:rPr>
                <w:lang w:val="uk-UA"/>
              </w:rPr>
            </w:pPr>
          </w:p>
        </w:tc>
        <w:tc>
          <w:tcPr>
            <w:tcW w:w="0" w:type="auto"/>
            <w:vAlign w:val="center"/>
          </w:tcPr>
          <w:p w:rsidR="00256972" w:rsidRPr="008B167F" w:rsidRDefault="00256972" w:rsidP="00AD50B5">
            <w:pPr>
              <w:pStyle w:val="aff2"/>
              <w:rPr>
                <w:lang w:val="uk-UA"/>
              </w:rPr>
            </w:pPr>
          </w:p>
        </w:tc>
        <w:tc>
          <w:tcPr>
            <w:tcW w:w="1224" w:type="dxa"/>
            <w:vAlign w:val="center"/>
          </w:tcPr>
          <w:p w:rsidR="00256972" w:rsidRPr="008B167F" w:rsidRDefault="00256972" w:rsidP="00AD50B5">
            <w:pPr>
              <w:pStyle w:val="aff2"/>
              <w:rPr>
                <w:lang w:val="uk-UA"/>
              </w:rPr>
            </w:pPr>
          </w:p>
        </w:tc>
      </w:tr>
    </w:tbl>
    <w:p w:rsidR="00256972" w:rsidRPr="008B167F" w:rsidRDefault="00256972" w:rsidP="00FF35E1">
      <w:pPr>
        <w:ind w:firstLine="709"/>
        <w:rPr>
          <w:lang w:val="uk-UA"/>
        </w:rPr>
      </w:pPr>
    </w:p>
    <w:bookmarkEnd w:id="13"/>
    <w:p w:rsidR="00AD50B5" w:rsidRDefault="00AD50B5" w:rsidP="00FF35E1">
      <w:pPr>
        <w:ind w:firstLine="709"/>
        <w:rPr>
          <w:b/>
          <w:bCs/>
          <w:i/>
          <w:iCs/>
          <w:lang w:val="uk-UA"/>
        </w:rPr>
        <w:sectPr w:rsidR="00AD50B5" w:rsidSect="00AD50B5">
          <w:pgSz w:w="16838" w:h="11906" w:orient="landscape"/>
          <w:pgMar w:top="1701" w:right="1134" w:bottom="851" w:left="1134" w:header="720" w:footer="720" w:gutter="0"/>
          <w:pgNumType w:start="1"/>
          <w:cols w:space="720"/>
          <w:titlePg/>
        </w:sectPr>
      </w:pPr>
    </w:p>
    <w:p w:rsidR="00FF35E1" w:rsidRPr="008B167F" w:rsidRDefault="00952E7B" w:rsidP="00FF35E1">
      <w:pPr>
        <w:ind w:firstLine="709"/>
        <w:rPr>
          <w:b/>
          <w:bCs/>
          <w:i/>
          <w:iCs/>
          <w:lang w:val="uk-UA"/>
        </w:rPr>
      </w:pPr>
      <w:r w:rsidRPr="008B167F">
        <w:rPr>
          <w:b/>
          <w:bCs/>
          <w:i/>
          <w:iCs/>
          <w:lang w:val="uk-UA"/>
        </w:rPr>
        <w:t>Визначення суми податку на додану вартість</w:t>
      </w:r>
      <w:r w:rsidR="00A71601">
        <w:rPr>
          <w:b/>
          <w:bCs/>
          <w:i/>
          <w:iCs/>
          <w:lang w:val="uk-UA"/>
        </w:rPr>
        <w:t>.</w:t>
      </w:r>
    </w:p>
    <w:p w:rsidR="00FF35E1" w:rsidRPr="008B167F" w:rsidRDefault="00C860E1" w:rsidP="00FF35E1">
      <w:pPr>
        <w:ind w:firstLine="709"/>
        <w:rPr>
          <w:lang w:val="uk-UA"/>
        </w:rPr>
      </w:pPr>
      <w:r w:rsidRPr="008B167F">
        <w:rPr>
          <w:lang w:val="uk-UA"/>
        </w:rPr>
        <w:t>Визначаємо</w:t>
      </w:r>
      <w:r w:rsidR="00256972" w:rsidRPr="008B167F">
        <w:rPr>
          <w:lang w:val="uk-UA"/>
        </w:rPr>
        <w:t xml:space="preserve"> суму податку на додану вартість, що підлягає сплаті в бюджет</w:t>
      </w:r>
      <w:r w:rsidR="009313D3" w:rsidRPr="008B167F">
        <w:rPr>
          <w:lang w:val="uk-UA"/>
        </w:rPr>
        <w:t xml:space="preserve"> МП “ВІТ”</w:t>
      </w:r>
      <w:r w:rsidR="00FF35E1" w:rsidRPr="008B167F">
        <w:rPr>
          <w:lang w:val="uk-UA"/>
        </w:rPr>
        <w:t xml:space="preserve"> (</w:t>
      </w:r>
      <w:r w:rsidR="009313D3" w:rsidRPr="008B167F">
        <w:rPr>
          <w:lang w:val="uk-UA"/>
        </w:rPr>
        <w:t>м</w:t>
      </w:r>
      <w:r w:rsidR="00FF35E1" w:rsidRPr="008B167F">
        <w:rPr>
          <w:lang w:val="uk-UA"/>
        </w:rPr>
        <w:t xml:space="preserve">. </w:t>
      </w:r>
      <w:r w:rsidR="009313D3" w:rsidRPr="008B167F">
        <w:rPr>
          <w:lang w:val="uk-UA"/>
        </w:rPr>
        <w:t>Тернополя</w:t>
      </w:r>
      <w:r w:rsidR="00FF35E1" w:rsidRPr="008B167F">
        <w:rPr>
          <w:lang w:val="uk-UA"/>
        </w:rPr>
        <w:t>),</w:t>
      </w:r>
      <w:r w:rsidR="009313D3" w:rsidRPr="008B167F">
        <w:rPr>
          <w:lang w:val="uk-UA"/>
        </w:rPr>
        <w:t xml:space="preserve"> на ос</w:t>
      </w:r>
      <w:r w:rsidR="00256972" w:rsidRPr="008B167F">
        <w:rPr>
          <w:lang w:val="uk-UA"/>
        </w:rPr>
        <w:t>нові даних задач 1 і 2</w:t>
      </w:r>
      <w:r w:rsidR="00FF35E1" w:rsidRPr="008B167F">
        <w:rPr>
          <w:lang w:val="uk-UA"/>
        </w:rPr>
        <w:t>.</w:t>
      </w:r>
    </w:p>
    <w:p w:rsidR="00256972" w:rsidRPr="008B167F" w:rsidRDefault="00256972" w:rsidP="00FF35E1">
      <w:pPr>
        <w:ind w:firstLine="709"/>
        <w:rPr>
          <w:lang w:val="uk-UA"/>
        </w:rPr>
      </w:pPr>
      <w:r w:rsidRPr="008B167F">
        <w:rPr>
          <w:lang w:val="uk-UA"/>
        </w:rPr>
        <w:t xml:space="preserve">Сума податку на додану вартість, що підлягає сплаті в бюджет розраховується за формулою </w:t>
      </w:r>
      <w:r w:rsidR="00FF35E1" w:rsidRPr="008B167F">
        <w:rPr>
          <w:lang w:val="uk-UA"/>
        </w:rPr>
        <w:t>2.5</w:t>
      </w:r>
      <w:r w:rsidRPr="008B167F">
        <w:rPr>
          <w:lang w:val="uk-UA"/>
        </w:rPr>
        <w:t>, вище розрахованого відомо, що</w:t>
      </w:r>
    </w:p>
    <w:p w:rsidR="00FF35E1" w:rsidRPr="008B167F" w:rsidRDefault="00256972" w:rsidP="00FF35E1">
      <w:pPr>
        <w:ind w:firstLine="709"/>
        <w:rPr>
          <w:lang w:val="uk-UA"/>
        </w:rPr>
      </w:pPr>
      <w:r w:rsidRPr="008B167F">
        <w:rPr>
          <w:lang w:val="uk-UA"/>
        </w:rPr>
        <w:t>ПЗ = 4491,2 грн</w:t>
      </w:r>
      <w:r w:rsidR="00FF35E1" w:rsidRPr="008B167F">
        <w:rPr>
          <w:lang w:val="uk-UA"/>
        </w:rPr>
        <w:t>. .</w:t>
      </w:r>
    </w:p>
    <w:p w:rsidR="00FF35E1" w:rsidRPr="008B167F" w:rsidRDefault="00256972" w:rsidP="00FF35E1">
      <w:pPr>
        <w:ind w:firstLine="709"/>
        <w:rPr>
          <w:lang w:val="uk-UA"/>
        </w:rPr>
      </w:pPr>
      <w:r w:rsidRPr="008B167F">
        <w:rPr>
          <w:lang w:val="uk-UA"/>
        </w:rPr>
        <w:t>ПК = 2932,00 грн</w:t>
      </w:r>
      <w:r w:rsidR="00FF35E1" w:rsidRPr="008B167F">
        <w:rPr>
          <w:lang w:val="uk-UA"/>
        </w:rPr>
        <w:t>.</w:t>
      </w:r>
    </w:p>
    <w:p w:rsidR="00FF35E1" w:rsidRPr="008B167F" w:rsidRDefault="00256972" w:rsidP="00FF35E1">
      <w:pPr>
        <w:ind w:firstLine="709"/>
        <w:rPr>
          <w:lang w:val="uk-UA"/>
        </w:rPr>
      </w:pPr>
      <w:r w:rsidRPr="008B167F">
        <w:rPr>
          <w:lang w:val="uk-UA"/>
        </w:rPr>
        <w:t>Звідси знаходимо</w:t>
      </w:r>
      <w:r w:rsidR="00FF35E1" w:rsidRPr="008B167F">
        <w:rPr>
          <w:lang w:val="uk-UA"/>
        </w:rPr>
        <w:t>:</w:t>
      </w:r>
    </w:p>
    <w:p w:rsidR="00FF35E1" w:rsidRPr="008B167F" w:rsidRDefault="00256972" w:rsidP="00FF35E1">
      <w:pPr>
        <w:ind w:firstLine="709"/>
        <w:rPr>
          <w:lang w:val="uk-UA"/>
        </w:rPr>
      </w:pPr>
      <w:r w:rsidRPr="008B167F">
        <w:rPr>
          <w:lang w:val="uk-UA"/>
        </w:rPr>
        <w:t xml:space="preserve">ПДВ до сплати = 4491,2 </w:t>
      </w:r>
      <w:r w:rsidR="00FF35E1" w:rsidRPr="008B167F">
        <w:rPr>
          <w:lang w:val="uk-UA"/>
        </w:rPr>
        <w:t>-</w:t>
      </w:r>
      <w:r w:rsidRPr="008B167F">
        <w:rPr>
          <w:lang w:val="uk-UA"/>
        </w:rPr>
        <w:t xml:space="preserve"> 2932,00 = 1559,2 грн</w:t>
      </w:r>
      <w:r w:rsidR="00FF35E1" w:rsidRPr="008B167F">
        <w:rPr>
          <w:lang w:val="uk-UA"/>
        </w:rPr>
        <w:t>.</w:t>
      </w:r>
    </w:p>
    <w:p w:rsidR="00FF35E1" w:rsidRPr="008B167F" w:rsidRDefault="00256972" w:rsidP="00FF35E1">
      <w:pPr>
        <w:ind w:firstLine="709"/>
        <w:rPr>
          <w:lang w:val="uk-UA"/>
        </w:rPr>
      </w:pPr>
      <w:r w:rsidRPr="008B167F">
        <w:rPr>
          <w:lang w:val="uk-UA"/>
        </w:rPr>
        <w:t>Отже, підприємство МП “ВІТ” повинно сплатити в бюджет податок на додану вартість в сумі 1559,2 грн</w:t>
      </w:r>
      <w:r w:rsidR="00FF35E1" w:rsidRPr="008B167F">
        <w:rPr>
          <w:lang w:val="uk-UA"/>
        </w:rPr>
        <w:t>.</w:t>
      </w:r>
    </w:p>
    <w:bookmarkEnd w:id="12"/>
    <w:p w:rsidR="00FF35E1" w:rsidRPr="008B167F" w:rsidRDefault="00C860E1" w:rsidP="00FF35E1">
      <w:pPr>
        <w:ind w:firstLine="709"/>
        <w:rPr>
          <w:b/>
          <w:bCs/>
          <w:i/>
          <w:iCs/>
          <w:lang w:val="uk-UA"/>
        </w:rPr>
      </w:pPr>
      <w:r w:rsidRPr="008B167F">
        <w:rPr>
          <w:b/>
          <w:bCs/>
          <w:i/>
          <w:iCs/>
          <w:lang w:val="uk-UA"/>
        </w:rPr>
        <w:t>Складання податкової</w:t>
      </w:r>
      <w:r w:rsidR="00FF35E1" w:rsidRPr="008B167F">
        <w:rPr>
          <w:b/>
          <w:bCs/>
          <w:i/>
          <w:iCs/>
          <w:lang w:val="uk-UA"/>
        </w:rPr>
        <w:t xml:space="preserve"> </w:t>
      </w:r>
      <w:r w:rsidRPr="008B167F">
        <w:rPr>
          <w:b/>
          <w:bCs/>
          <w:i/>
          <w:iCs/>
          <w:lang w:val="uk-UA"/>
        </w:rPr>
        <w:t>декларації</w:t>
      </w:r>
      <w:r w:rsidR="00952E7B" w:rsidRPr="008B167F">
        <w:rPr>
          <w:b/>
          <w:bCs/>
          <w:i/>
          <w:iCs/>
          <w:lang w:val="uk-UA"/>
        </w:rPr>
        <w:t xml:space="preserve"> з податку на додану вартість</w:t>
      </w:r>
      <w:r w:rsidR="00A71601">
        <w:rPr>
          <w:b/>
          <w:bCs/>
          <w:i/>
          <w:iCs/>
          <w:lang w:val="uk-UA"/>
        </w:rPr>
        <w:t>.</w:t>
      </w:r>
    </w:p>
    <w:p w:rsidR="00FF35E1" w:rsidRPr="008B167F" w:rsidRDefault="00A71601" w:rsidP="00FF35E1">
      <w:pPr>
        <w:ind w:firstLine="709"/>
        <w:rPr>
          <w:lang w:val="uk-UA"/>
        </w:rPr>
      </w:pPr>
      <w:r>
        <w:rPr>
          <w:lang w:val="uk-UA"/>
        </w:rPr>
        <w:t>Запов</w:t>
      </w:r>
      <w:r w:rsidR="00C860E1" w:rsidRPr="008B167F">
        <w:rPr>
          <w:lang w:val="uk-UA"/>
        </w:rPr>
        <w:t>нюємо податкову декларацію</w:t>
      </w:r>
      <w:r w:rsidR="00952E7B" w:rsidRPr="008B167F">
        <w:rPr>
          <w:lang w:val="uk-UA"/>
        </w:rPr>
        <w:t xml:space="preserve"> на основі даних задач 1-3</w:t>
      </w:r>
      <w:r w:rsidR="00FF35E1" w:rsidRPr="008B167F">
        <w:rPr>
          <w:lang w:val="uk-UA"/>
        </w:rPr>
        <w:t>:</w:t>
      </w:r>
    </w:p>
    <w:p w:rsidR="00FF35E1" w:rsidRPr="008B167F" w:rsidRDefault="00996527" w:rsidP="00FF35E1">
      <w:pPr>
        <w:ind w:firstLine="709"/>
        <w:rPr>
          <w:lang w:val="uk-UA"/>
        </w:rPr>
      </w:pPr>
      <w:r w:rsidRPr="008B167F">
        <w:rPr>
          <w:lang w:val="uk-UA"/>
        </w:rPr>
        <w:t>Податкові зобов’язання</w:t>
      </w:r>
      <w:r w:rsidR="00FF35E1" w:rsidRPr="008B167F">
        <w:rPr>
          <w:lang w:val="uk-UA"/>
        </w:rPr>
        <w:t>:</w:t>
      </w:r>
    </w:p>
    <w:p w:rsidR="00FF35E1" w:rsidRPr="008B167F" w:rsidRDefault="00996527" w:rsidP="00FF35E1">
      <w:pPr>
        <w:ind w:firstLine="709"/>
        <w:rPr>
          <w:lang w:val="uk-UA"/>
        </w:rPr>
      </w:pPr>
      <w:r w:rsidRPr="008B167F">
        <w:rPr>
          <w:lang w:val="uk-UA"/>
        </w:rPr>
        <w:t>У рядку 1</w:t>
      </w:r>
      <w:r w:rsidR="00FF35E1" w:rsidRPr="008B167F">
        <w:rPr>
          <w:lang w:val="uk-UA"/>
        </w:rPr>
        <w:t xml:space="preserve"> "</w:t>
      </w:r>
      <w:r w:rsidRPr="008B167F">
        <w:rPr>
          <w:lang w:val="uk-UA"/>
        </w:rPr>
        <w:t>Операції на митній території України, що оподатковується за ставкою 20 відсотків, крім імпорту товарів</w:t>
      </w:r>
      <w:r w:rsidR="00FF35E1" w:rsidRPr="008B167F">
        <w:rPr>
          <w:lang w:val="uk-UA"/>
        </w:rPr>
        <w:t xml:space="preserve">" </w:t>
      </w:r>
      <w:r w:rsidRPr="008B167F">
        <w:rPr>
          <w:lang w:val="uk-UA"/>
        </w:rPr>
        <w:t>заповнюємо</w:t>
      </w:r>
      <w:r w:rsidR="00FF35E1" w:rsidRPr="008B167F">
        <w:rPr>
          <w:lang w:val="uk-UA"/>
        </w:rPr>
        <w:t>:</w:t>
      </w:r>
    </w:p>
    <w:p w:rsidR="00FF35E1" w:rsidRPr="008B167F" w:rsidRDefault="00996527" w:rsidP="00FF35E1">
      <w:pPr>
        <w:ind w:firstLine="709"/>
        <w:rPr>
          <w:lang w:val="uk-UA"/>
        </w:rPr>
      </w:pPr>
      <w:r w:rsidRPr="008B167F">
        <w:rPr>
          <w:lang w:val="uk-UA"/>
        </w:rPr>
        <w:t>поставки</w:t>
      </w:r>
      <w:r w:rsidR="00FF35E1" w:rsidRPr="008B167F">
        <w:rPr>
          <w:lang w:val="uk-UA"/>
        </w:rPr>
        <w:t xml:space="preserve"> (</w:t>
      </w:r>
      <w:r w:rsidRPr="008B167F">
        <w:rPr>
          <w:lang w:val="uk-UA"/>
        </w:rPr>
        <w:t>без ПДВ</w:t>
      </w:r>
      <w:r w:rsidR="00FF35E1" w:rsidRPr="008B167F">
        <w:rPr>
          <w:lang w:val="uk-UA"/>
        </w:rPr>
        <w:t xml:space="preserve">) - </w:t>
      </w:r>
      <w:r w:rsidRPr="008B167F">
        <w:rPr>
          <w:lang w:val="uk-UA"/>
        </w:rPr>
        <w:t>17964,8 грн</w:t>
      </w:r>
      <w:r w:rsidR="00FF35E1" w:rsidRPr="008B167F">
        <w:rPr>
          <w:lang w:val="uk-UA"/>
        </w:rPr>
        <w:t xml:space="preserve">. </w:t>
      </w:r>
      <w:r w:rsidRPr="008B167F">
        <w:rPr>
          <w:lang w:val="uk-UA"/>
        </w:rPr>
        <w:t xml:space="preserve">з таблиці </w:t>
      </w:r>
      <w:r w:rsidR="00FF35E1" w:rsidRPr="008B167F">
        <w:rPr>
          <w:lang w:val="uk-UA"/>
        </w:rPr>
        <w:t>3.4 "</w:t>
      </w:r>
      <w:r w:rsidRPr="008B167F">
        <w:rPr>
          <w:lang w:val="uk-UA"/>
        </w:rPr>
        <w:t>Книга обліку продажу товарів</w:t>
      </w:r>
      <w:r w:rsidR="00FF35E1" w:rsidRPr="008B167F">
        <w:rPr>
          <w:lang w:val="uk-UA"/>
        </w:rPr>
        <w:t>".</w:t>
      </w:r>
    </w:p>
    <w:p w:rsidR="00FF35E1" w:rsidRPr="008B167F" w:rsidRDefault="00952E7B" w:rsidP="00FF35E1">
      <w:pPr>
        <w:ind w:firstLine="709"/>
        <w:rPr>
          <w:lang w:val="uk-UA"/>
        </w:rPr>
      </w:pPr>
      <w:r w:rsidRPr="008B167F">
        <w:rPr>
          <w:lang w:val="uk-UA"/>
        </w:rPr>
        <w:t xml:space="preserve">Суму ПДВ </w:t>
      </w:r>
      <w:r w:rsidR="00FF35E1" w:rsidRPr="008B167F">
        <w:rPr>
          <w:lang w:val="uk-UA"/>
        </w:rPr>
        <w:t>-</w:t>
      </w:r>
      <w:r w:rsidRPr="008B167F">
        <w:rPr>
          <w:lang w:val="uk-UA"/>
        </w:rPr>
        <w:t xml:space="preserve"> 4491,2 з таблиці</w:t>
      </w:r>
      <w:r w:rsidR="00996527" w:rsidRPr="008B167F">
        <w:rPr>
          <w:lang w:val="uk-UA"/>
        </w:rPr>
        <w:t xml:space="preserve"> </w:t>
      </w:r>
      <w:r w:rsidR="00FF35E1" w:rsidRPr="008B167F">
        <w:rPr>
          <w:lang w:val="uk-UA"/>
        </w:rPr>
        <w:t>3.4 "</w:t>
      </w:r>
      <w:r w:rsidR="00996527" w:rsidRPr="008B167F">
        <w:rPr>
          <w:lang w:val="uk-UA"/>
        </w:rPr>
        <w:t>Книга обліку продажу товарів</w:t>
      </w:r>
      <w:r w:rsidR="00FF35E1" w:rsidRPr="008B167F">
        <w:rPr>
          <w:lang w:val="uk-UA"/>
        </w:rPr>
        <w:t>"</w:t>
      </w:r>
    </w:p>
    <w:p w:rsidR="00FF35E1" w:rsidRPr="008B167F" w:rsidRDefault="00996527" w:rsidP="00FF35E1">
      <w:pPr>
        <w:ind w:firstLine="709"/>
        <w:rPr>
          <w:lang w:val="uk-UA"/>
        </w:rPr>
      </w:pPr>
      <w:r w:rsidRPr="008B167F">
        <w:rPr>
          <w:lang w:val="uk-UA"/>
        </w:rPr>
        <w:t>Рядок 5</w:t>
      </w:r>
      <w:r w:rsidR="00FF35E1" w:rsidRPr="008B167F">
        <w:rPr>
          <w:lang w:val="uk-UA"/>
        </w:rPr>
        <w:t xml:space="preserve"> "</w:t>
      </w:r>
      <w:r w:rsidRPr="008B167F">
        <w:rPr>
          <w:lang w:val="uk-UA"/>
        </w:rPr>
        <w:t>Загальний обсяг постановки</w:t>
      </w:r>
      <w:r w:rsidR="00FF35E1" w:rsidRPr="008B167F">
        <w:rPr>
          <w:lang w:val="uk-UA"/>
        </w:rPr>
        <w:t xml:space="preserve">", </w:t>
      </w:r>
      <w:r w:rsidRPr="008B167F">
        <w:rPr>
          <w:lang w:val="uk-UA"/>
        </w:rPr>
        <w:t>який заповнюється так</w:t>
      </w:r>
      <w:r w:rsidR="00FF35E1" w:rsidRPr="008B167F">
        <w:rPr>
          <w:lang w:val="uk-UA"/>
        </w:rPr>
        <w:t xml:space="preserve">: </w:t>
      </w:r>
      <w:r w:rsidRPr="008B167F">
        <w:rPr>
          <w:lang w:val="uk-UA"/>
        </w:rPr>
        <w:t>суму значень 1-го до 4-го рядка колонки А</w:t>
      </w:r>
      <w:r w:rsidR="00FF35E1" w:rsidRPr="008B167F">
        <w:rPr>
          <w:lang w:val="uk-UA"/>
        </w:rPr>
        <w:t xml:space="preserve">. </w:t>
      </w:r>
      <w:r w:rsidRPr="008B167F">
        <w:rPr>
          <w:lang w:val="uk-UA"/>
        </w:rPr>
        <w:t>У нашому випадку це</w:t>
      </w:r>
      <w:r w:rsidR="00FF35E1" w:rsidRPr="008B167F">
        <w:rPr>
          <w:lang w:val="uk-UA"/>
        </w:rPr>
        <w:t xml:space="preserve"> </w:t>
      </w:r>
      <w:r w:rsidRPr="008B167F">
        <w:rPr>
          <w:lang w:val="uk-UA"/>
        </w:rPr>
        <w:t>сума 17964,8 грн</w:t>
      </w:r>
      <w:r w:rsidR="00FF35E1" w:rsidRPr="008B167F">
        <w:rPr>
          <w:lang w:val="uk-UA"/>
        </w:rPr>
        <w:t>.</w:t>
      </w:r>
    </w:p>
    <w:p w:rsidR="00FF35E1" w:rsidRPr="008B167F" w:rsidRDefault="00996527" w:rsidP="00FF35E1">
      <w:pPr>
        <w:ind w:firstLine="709"/>
        <w:rPr>
          <w:lang w:val="uk-UA"/>
        </w:rPr>
      </w:pPr>
      <w:r w:rsidRPr="008B167F">
        <w:rPr>
          <w:lang w:val="uk-UA"/>
        </w:rPr>
        <w:t>Рядок 5</w:t>
      </w:r>
      <w:r w:rsidR="00FF35E1" w:rsidRPr="008B167F">
        <w:rPr>
          <w:lang w:val="uk-UA"/>
        </w:rPr>
        <w:t>.1</w:t>
      </w:r>
      <w:r w:rsidRPr="008B167F">
        <w:rPr>
          <w:lang w:val="uk-UA"/>
        </w:rPr>
        <w:t xml:space="preserve"> заповнюємо так</w:t>
      </w:r>
      <w:r w:rsidR="00FF35E1" w:rsidRPr="008B167F">
        <w:rPr>
          <w:lang w:val="uk-UA"/>
        </w:rPr>
        <w:t xml:space="preserve">: </w:t>
      </w:r>
      <w:r w:rsidRPr="008B167F">
        <w:rPr>
          <w:lang w:val="uk-UA"/>
        </w:rPr>
        <w:t xml:space="preserve">з рядка 5 </w:t>
      </w:r>
      <w:r w:rsidR="00FF35E1" w:rsidRPr="008B167F">
        <w:rPr>
          <w:lang w:val="uk-UA"/>
        </w:rPr>
        <w:t>-</w:t>
      </w:r>
      <w:r w:rsidRPr="008B167F">
        <w:rPr>
          <w:lang w:val="uk-UA"/>
        </w:rPr>
        <w:t xml:space="preserve"> загальний обсяг оподаткованих операцій звітного періоду</w:t>
      </w:r>
      <w:r w:rsidR="00FF35E1" w:rsidRPr="008B167F">
        <w:rPr>
          <w:lang w:val="uk-UA"/>
        </w:rPr>
        <w:t xml:space="preserve"> (</w:t>
      </w:r>
      <w:r w:rsidRPr="008B167F">
        <w:rPr>
          <w:lang w:val="uk-UA"/>
        </w:rPr>
        <w:t>р</w:t>
      </w:r>
      <w:r w:rsidR="00FF35E1" w:rsidRPr="008B167F">
        <w:rPr>
          <w:lang w:val="uk-UA"/>
        </w:rPr>
        <w:t>.1</w:t>
      </w:r>
      <w:r w:rsidRPr="008B167F">
        <w:rPr>
          <w:lang w:val="uk-UA"/>
        </w:rPr>
        <w:t>+р</w:t>
      </w:r>
      <w:r w:rsidR="00FF35E1" w:rsidRPr="008B167F">
        <w:rPr>
          <w:lang w:val="uk-UA"/>
        </w:rPr>
        <w:t>.2.1</w:t>
      </w:r>
      <w:r w:rsidRPr="008B167F">
        <w:rPr>
          <w:lang w:val="uk-UA"/>
        </w:rPr>
        <w:t>+р</w:t>
      </w:r>
      <w:r w:rsidR="00FF35E1" w:rsidRPr="008B167F">
        <w:rPr>
          <w:lang w:val="uk-UA"/>
        </w:rPr>
        <w:t>.2.2</w:t>
      </w:r>
      <w:r w:rsidRPr="008B167F">
        <w:rPr>
          <w:lang w:val="uk-UA"/>
        </w:rPr>
        <w:t>+р</w:t>
      </w:r>
      <w:r w:rsidR="00FF35E1" w:rsidRPr="008B167F">
        <w:rPr>
          <w:lang w:val="uk-UA"/>
        </w:rPr>
        <w:t xml:space="preserve">.4) </w:t>
      </w:r>
      <w:r w:rsidRPr="008B167F">
        <w:rPr>
          <w:lang w:val="uk-UA"/>
        </w:rPr>
        <w:t>колонки А, у нашому випадку сума 17964,8 грн</w:t>
      </w:r>
      <w:r w:rsidR="00FF35E1" w:rsidRPr="008B167F">
        <w:rPr>
          <w:lang w:val="uk-UA"/>
        </w:rPr>
        <w:t>.</w:t>
      </w:r>
    </w:p>
    <w:p w:rsidR="00FF35E1" w:rsidRPr="008B167F" w:rsidRDefault="00996527" w:rsidP="00FF35E1">
      <w:pPr>
        <w:ind w:firstLine="709"/>
        <w:rPr>
          <w:lang w:val="uk-UA"/>
        </w:rPr>
      </w:pPr>
      <w:r w:rsidRPr="008B167F">
        <w:rPr>
          <w:lang w:val="uk-UA"/>
        </w:rPr>
        <w:t>Рядок 9</w:t>
      </w:r>
      <w:r w:rsidR="00FF35E1" w:rsidRPr="008B167F">
        <w:rPr>
          <w:lang w:val="uk-UA"/>
        </w:rPr>
        <w:t xml:space="preserve"> "</w:t>
      </w:r>
      <w:r w:rsidRPr="008B167F">
        <w:rPr>
          <w:lang w:val="uk-UA"/>
        </w:rPr>
        <w:t>Усього податкових зобов</w:t>
      </w:r>
      <w:r w:rsidRPr="008B167F">
        <w:rPr>
          <w:rFonts w:eastAsia="Arial Unicode MS"/>
          <w:lang w:val="uk-UA" w:eastAsia="zh-CN"/>
        </w:rPr>
        <w:t>’язань</w:t>
      </w:r>
      <w:r w:rsidR="00FF35E1" w:rsidRPr="008B167F">
        <w:rPr>
          <w:lang w:val="uk-UA"/>
        </w:rPr>
        <w:t xml:space="preserve">" </w:t>
      </w:r>
      <w:r w:rsidRPr="008B167F">
        <w:rPr>
          <w:lang w:val="uk-UA"/>
        </w:rPr>
        <w:t>заповнюється</w:t>
      </w:r>
      <w:r w:rsidR="00FF35E1" w:rsidRPr="008B167F">
        <w:rPr>
          <w:lang w:val="uk-UA"/>
        </w:rPr>
        <w:t xml:space="preserve">: </w:t>
      </w:r>
      <w:r w:rsidRPr="008B167F">
        <w:rPr>
          <w:lang w:val="uk-UA"/>
        </w:rPr>
        <w:t>сума значень рядків 1+6+7+8</w:t>
      </w:r>
      <w:r w:rsidR="00FF35E1" w:rsidRPr="008B167F">
        <w:rPr>
          <w:lang w:val="uk-UA"/>
        </w:rPr>
        <w:t xml:space="preserve"> (</w:t>
      </w:r>
      <w:r w:rsidRPr="008B167F">
        <w:rPr>
          <w:lang w:val="uk-UA"/>
        </w:rPr>
        <w:t>-чи+</w:t>
      </w:r>
      <w:r w:rsidR="00FF35E1" w:rsidRPr="008B167F">
        <w:rPr>
          <w:lang w:val="uk-UA"/>
        </w:rPr>
        <w:t xml:space="preserve">) </w:t>
      </w:r>
      <w:r w:rsidRPr="008B167F">
        <w:rPr>
          <w:lang w:val="uk-UA"/>
        </w:rPr>
        <w:t>колонки Б</w:t>
      </w:r>
      <w:r w:rsidR="00FF35E1" w:rsidRPr="008B167F">
        <w:rPr>
          <w:lang w:val="uk-UA"/>
        </w:rPr>
        <w:t xml:space="preserve">. </w:t>
      </w:r>
      <w:r w:rsidRPr="008B167F">
        <w:rPr>
          <w:lang w:val="uk-UA"/>
        </w:rPr>
        <w:t>Виходить сума 4491,2 грн</w:t>
      </w:r>
      <w:r w:rsidR="00FF35E1" w:rsidRPr="008B167F">
        <w:rPr>
          <w:lang w:val="uk-UA"/>
        </w:rPr>
        <w:t>.</w:t>
      </w:r>
    </w:p>
    <w:p w:rsidR="00FF35E1" w:rsidRPr="008B167F" w:rsidRDefault="00996527" w:rsidP="00FF35E1">
      <w:pPr>
        <w:ind w:firstLine="709"/>
        <w:rPr>
          <w:lang w:val="uk-UA"/>
        </w:rPr>
      </w:pPr>
      <w:r w:rsidRPr="008B167F">
        <w:rPr>
          <w:lang w:val="uk-UA"/>
        </w:rPr>
        <w:t>Податковий кредит</w:t>
      </w:r>
      <w:r w:rsidR="00FF35E1" w:rsidRPr="008B167F">
        <w:rPr>
          <w:lang w:val="uk-UA"/>
        </w:rPr>
        <w:t>:</w:t>
      </w:r>
    </w:p>
    <w:p w:rsidR="00FF35E1" w:rsidRPr="008B167F" w:rsidRDefault="00996527" w:rsidP="00FF35E1">
      <w:pPr>
        <w:ind w:firstLine="709"/>
        <w:rPr>
          <w:lang w:val="uk-UA"/>
        </w:rPr>
      </w:pPr>
      <w:r w:rsidRPr="008B167F">
        <w:rPr>
          <w:lang w:val="uk-UA"/>
        </w:rPr>
        <w:t>Рядок 10</w:t>
      </w:r>
      <w:r w:rsidR="00FF35E1" w:rsidRPr="008B167F">
        <w:rPr>
          <w:lang w:val="uk-UA"/>
        </w:rPr>
        <w:t>.1</w:t>
      </w:r>
      <w:r w:rsidRPr="008B167F">
        <w:rPr>
          <w:lang w:val="uk-UA"/>
        </w:rPr>
        <w:t xml:space="preserve"> підлягають оподаткуванню за ставкою 20 відсотків та нульовою ставкою</w:t>
      </w:r>
      <w:r w:rsidR="00FF35E1" w:rsidRPr="008B167F">
        <w:rPr>
          <w:lang w:val="uk-UA"/>
        </w:rPr>
        <w:t>:</w:t>
      </w:r>
    </w:p>
    <w:p w:rsidR="00FF35E1" w:rsidRPr="008B167F" w:rsidRDefault="00996527" w:rsidP="00FF35E1">
      <w:pPr>
        <w:ind w:firstLine="709"/>
        <w:rPr>
          <w:lang w:val="uk-UA"/>
        </w:rPr>
      </w:pPr>
      <w:r w:rsidRPr="008B167F">
        <w:rPr>
          <w:lang w:val="uk-UA"/>
        </w:rPr>
        <w:t>колонка А</w:t>
      </w:r>
      <w:r w:rsidR="00FF35E1" w:rsidRPr="008B167F">
        <w:rPr>
          <w:lang w:val="uk-UA"/>
        </w:rPr>
        <w:t xml:space="preserve"> - </w:t>
      </w:r>
      <w:r w:rsidRPr="008B167F">
        <w:rPr>
          <w:lang w:val="uk-UA"/>
        </w:rPr>
        <w:t>11728 грн</w:t>
      </w:r>
      <w:r w:rsidR="00FF35E1" w:rsidRPr="008B167F">
        <w:rPr>
          <w:lang w:val="uk-UA"/>
        </w:rPr>
        <w:t xml:space="preserve">. </w:t>
      </w:r>
      <w:r w:rsidRPr="008B167F">
        <w:rPr>
          <w:lang w:val="uk-UA"/>
        </w:rPr>
        <w:t xml:space="preserve">з таблиці </w:t>
      </w:r>
      <w:r w:rsidR="00FF35E1" w:rsidRPr="008B167F">
        <w:rPr>
          <w:lang w:val="uk-UA"/>
        </w:rPr>
        <w:t>3.5 "</w:t>
      </w:r>
      <w:r w:rsidRPr="008B167F">
        <w:rPr>
          <w:lang w:val="uk-UA"/>
        </w:rPr>
        <w:t>Книга обліку придбання товарів</w:t>
      </w:r>
      <w:r w:rsidR="00FF35E1" w:rsidRPr="008B167F">
        <w:rPr>
          <w:lang w:val="uk-UA"/>
        </w:rPr>
        <w:t>".</w:t>
      </w:r>
    </w:p>
    <w:p w:rsidR="00FF35E1" w:rsidRPr="008B167F" w:rsidRDefault="00996527" w:rsidP="00FF35E1">
      <w:pPr>
        <w:ind w:firstLine="709"/>
        <w:rPr>
          <w:lang w:val="uk-UA"/>
        </w:rPr>
      </w:pPr>
      <w:r w:rsidRPr="008B167F">
        <w:rPr>
          <w:lang w:val="uk-UA"/>
        </w:rPr>
        <w:t xml:space="preserve">колонка Б </w:t>
      </w:r>
      <w:r w:rsidR="00FF35E1" w:rsidRPr="008B167F">
        <w:rPr>
          <w:lang w:val="uk-UA"/>
        </w:rPr>
        <w:t>-</w:t>
      </w:r>
      <w:r w:rsidRPr="008B167F">
        <w:rPr>
          <w:lang w:val="uk-UA"/>
        </w:rPr>
        <w:t xml:space="preserve"> 2932 грн</w:t>
      </w:r>
      <w:r w:rsidR="00FF35E1" w:rsidRPr="008B167F">
        <w:rPr>
          <w:lang w:val="uk-UA"/>
        </w:rPr>
        <w:t xml:space="preserve">. </w:t>
      </w:r>
      <w:r w:rsidRPr="008B167F">
        <w:rPr>
          <w:lang w:val="uk-UA"/>
        </w:rPr>
        <w:t xml:space="preserve">з таблиці </w:t>
      </w:r>
      <w:r w:rsidR="00FF35E1" w:rsidRPr="008B167F">
        <w:rPr>
          <w:lang w:val="uk-UA"/>
        </w:rPr>
        <w:t>3.5 "</w:t>
      </w:r>
      <w:r w:rsidRPr="008B167F">
        <w:rPr>
          <w:lang w:val="uk-UA"/>
        </w:rPr>
        <w:t>Книга обліку придбання товарів</w:t>
      </w:r>
      <w:r w:rsidR="00FF35E1" w:rsidRPr="008B167F">
        <w:rPr>
          <w:lang w:val="uk-UA"/>
        </w:rPr>
        <w:t>"</w:t>
      </w:r>
    </w:p>
    <w:p w:rsidR="00FF35E1" w:rsidRPr="008B167F" w:rsidRDefault="00996527" w:rsidP="00FF35E1">
      <w:pPr>
        <w:ind w:firstLine="709"/>
        <w:rPr>
          <w:lang w:val="uk-UA"/>
        </w:rPr>
      </w:pPr>
      <w:r w:rsidRPr="008B167F">
        <w:rPr>
          <w:lang w:val="uk-UA"/>
        </w:rPr>
        <w:t>Рядок 17</w:t>
      </w:r>
      <w:r w:rsidR="00FF35E1" w:rsidRPr="008B167F">
        <w:rPr>
          <w:lang w:val="uk-UA"/>
        </w:rPr>
        <w:t xml:space="preserve"> "</w:t>
      </w:r>
      <w:r w:rsidRPr="008B167F">
        <w:rPr>
          <w:lang w:val="uk-UA"/>
        </w:rPr>
        <w:t>Усього податкового кредиту</w:t>
      </w:r>
      <w:r w:rsidR="00FF35E1" w:rsidRPr="008B167F">
        <w:rPr>
          <w:lang w:val="uk-UA"/>
        </w:rPr>
        <w:t xml:space="preserve">", </w:t>
      </w:r>
      <w:r w:rsidRPr="008B167F">
        <w:rPr>
          <w:lang w:val="uk-UA"/>
        </w:rPr>
        <w:t>розраховуємо суму значень рядків 10</w:t>
      </w:r>
      <w:r w:rsidR="00FF35E1" w:rsidRPr="008B167F">
        <w:rPr>
          <w:lang w:val="uk-UA"/>
        </w:rPr>
        <w:t>.1</w:t>
      </w:r>
      <w:r w:rsidRPr="008B167F">
        <w:rPr>
          <w:lang w:val="uk-UA"/>
        </w:rPr>
        <w:t>+1</w:t>
      </w:r>
      <w:r w:rsidR="00FF35E1" w:rsidRPr="008B167F">
        <w:rPr>
          <w:lang w:val="uk-UA"/>
        </w:rPr>
        <w:t>2.1</w:t>
      </w:r>
      <w:r w:rsidRPr="008B167F">
        <w:rPr>
          <w:lang w:val="uk-UA"/>
        </w:rPr>
        <w:t>+1</w:t>
      </w:r>
      <w:r w:rsidR="00FF35E1" w:rsidRPr="008B167F">
        <w:rPr>
          <w:lang w:val="uk-UA"/>
        </w:rPr>
        <w:t>2.2</w:t>
      </w:r>
      <w:r w:rsidRPr="008B167F">
        <w:rPr>
          <w:lang w:val="uk-UA"/>
        </w:rPr>
        <w:t>+1</w:t>
      </w:r>
      <w:r w:rsidR="00FF35E1" w:rsidRPr="008B167F">
        <w:rPr>
          <w:lang w:val="uk-UA"/>
        </w:rPr>
        <w:t>2.4</w:t>
      </w:r>
      <w:r w:rsidRPr="008B167F">
        <w:rPr>
          <w:lang w:val="uk-UA"/>
        </w:rPr>
        <w:t>+1</w:t>
      </w:r>
      <w:r w:rsidR="00FF35E1" w:rsidRPr="008B167F">
        <w:rPr>
          <w:lang w:val="uk-UA"/>
        </w:rPr>
        <w:t>2.5</w:t>
      </w:r>
      <w:r w:rsidRPr="008B167F">
        <w:rPr>
          <w:lang w:val="uk-UA"/>
        </w:rPr>
        <w:t>+16</w:t>
      </w:r>
      <w:r w:rsidR="00FF35E1" w:rsidRPr="008B167F">
        <w:rPr>
          <w:lang w:val="uk-UA"/>
        </w:rPr>
        <w:t xml:space="preserve"> (</w:t>
      </w:r>
      <w:r w:rsidRPr="008B167F">
        <w:rPr>
          <w:lang w:val="uk-UA"/>
        </w:rPr>
        <w:t>-чи+</w:t>
      </w:r>
      <w:r w:rsidR="00FF35E1" w:rsidRPr="008B167F">
        <w:rPr>
          <w:lang w:val="uk-UA"/>
        </w:rPr>
        <w:t xml:space="preserve">) </w:t>
      </w:r>
      <w:r w:rsidRPr="008B167F">
        <w:rPr>
          <w:lang w:val="uk-UA"/>
        </w:rPr>
        <w:t>колонки Б</w:t>
      </w:r>
      <w:r w:rsidR="00FF35E1" w:rsidRPr="008B167F">
        <w:rPr>
          <w:lang w:val="uk-UA"/>
        </w:rPr>
        <w:t xml:space="preserve">. </w:t>
      </w:r>
      <w:r w:rsidRPr="008B167F">
        <w:rPr>
          <w:lang w:val="uk-UA"/>
        </w:rPr>
        <w:t>Вийшла сума 2932 грн</w:t>
      </w:r>
      <w:r w:rsidR="00FF35E1" w:rsidRPr="008B167F">
        <w:rPr>
          <w:lang w:val="uk-UA"/>
        </w:rPr>
        <w:t>.</w:t>
      </w:r>
    </w:p>
    <w:p w:rsidR="00FF35E1" w:rsidRPr="008B167F" w:rsidRDefault="00996527" w:rsidP="00FF35E1">
      <w:pPr>
        <w:ind w:firstLine="709"/>
        <w:rPr>
          <w:lang w:val="uk-UA"/>
        </w:rPr>
      </w:pPr>
      <w:r w:rsidRPr="008B167F">
        <w:rPr>
          <w:lang w:val="uk-UA"/>
        </w:rPr>
        <w:t>Розрахунки з бюджетом за звітній період</w:t>
      </w:r>
      <w:r w:rsidR="00FF35E1" w:rsidRPr="008B167F">
        <w:rPr>
          <w:lang w:val="uk-UA"/>
        </w:rPr>
        <w:t>:</w:t>
      </w:r>
    </w:p>
    <w:p w:rsidR="00FF35E1" w:rsidRPr="008B167F" w:rsidRDefault="00996527" w:rsidP="00FF35E1">
      <w:pPr>
        <w:ind w:firstLine="709"/>
        <w:rPr>
          <w:lang w:val="uk-UA"/>
        </w:rPr>
      </w:pPr>
      <w:r w:rsidRPr="008B167F">
        <w:rPr>
          <w:lang w:val="uk-UA"/>
        </w:rPr>
        <w:t>Рядок 18 заповнюється так</w:t>
      </w:r>
      <w:r w:rsidR="00FF35E1" w:rsidRPr="008B167F">
        <w:rPr>
          <w:lang w:val="uk-UA"/>
        </w:rPr>
        <w:t xml:space="preserve">: </w:t>
      </w:r>
      <w:r w:rsidRPr="008B167F">
        <w:rPr>
          <w:lang w:val="uk-UA"/>
        </w:rPr>
        <w:t>різниця між сумою податкового зобов’язання та сумою податкового кредиту з ПДВ поточного звітного</w:t>
      </w:r>
      <w:r w:rsidR="00FF35E1" w:rsidRPr="008B167F">
        <w:rPr>
          <w:lang w:val="uk-UA"/>
        </w:rPr>
        <w:t xml:space="preserve"> (</w:t>
      </w:r>
      <w:r w:rsidRPr="008B167F">
        <w:rPr>
          <w:lang w:val="uk-UA"/>
        </w:rPr>
        <w:t>податкового</w:t>
      </w:r>
      <w:r w:rsidR="00FF35E1" w:rsidRPr="008B167F">
        <w:rPr>
          <w:lang w:val="uk-UA"/>
        </w:rPr>
        <w:t xml:space="preserve">) </w:t>
      </w:r>
      <w:r w:rsidRPr="008B167F">
        <w:rPr>
          <w:lang w:val="uk-UA"/>
        </w:rPr>
        <w:t>періоду</w:t>
      </w:r>
      <w:r w:rsidR="00FF35E1" w:rsidRPr="008B167F">
        <w:rPr>
          <w:lang w:val="uk-UA"/>
        </w:rPr>
        <w:t xml:space="preserve"> (</w:t>
      </w:r>
      <w:r w:rsidRPr="008B167F">
        <w:rPr>
          <w:lang w:val="uk-UA"/>
        </w:rPr>
        <w:t xml:space="preserve">рядок 9 </w:t>
      </w:r>
      <w:r w:rsidR="00FF35E1" w:rsidRPr="008B167F">
        <w:rPr>
          <w:lang w:val="uk-UA"/>
        </w:rPr>
        <w:t>-</w:t>
      </w:r>
      <w:r w:rsidRPr="008B167F">
        <w:rPr>
          <w:lang w:val="uk-UA"/>
        </w:rPr>
        <w:t xml:space="preserve"> рядок 17</w:t>
      </w:r>
      <w:r w:rsidR="00FF35E1" w:rsidRPr="008B167F">
        <w:rPr>
          <w:lang w:val="uk-UA"/>
        </w:rPr>
        <w:t>),</w:t>
      </w:r>
      <w:r w:rsidRPr="008B167F">
        <w:rPr>
          <w:lang w:val="uk-UA"/>
        </w:rPr>
        <w:t xml:space="preserve"> і виходить 1559,2 грн</w:t>
      </w:r>
      <w:r w:rsidR="00FF35E1" w:rsidRPr="008B167F">
        <w:rPr>
          <w:lang w:val="uk-UA"/>
        </w:rPr>
        <w:t>.</w:t>
      </w:r>
    </w:p>
    <w:p w:rsidR="00FF35E1" w:rsidRPr="008B167F" w:rsidRDefault="00996527" w:rsidP="00FF35E1">
      <w:pPr>
        <w:ind w:firstLine="709"/>
        <w:rPr>
          <w:lang w:val="uk-UA"/>
        </w:rPr>
      </w:pPr>
      <w:r w:rsidRPr="008B167F">
        <w:rPr>
          <w:lang w:val="uk-UA"/>
        </w:rPr>
        <w:t>Рядок 20</w:t>
      </w:r>
      <w:r w:rsidR="00FF35E1" w:rsidRPr="008B167F">
        <w:rPr>
          <w:lang w:val="uk-UA"/>
        </w:rPr>
        <w:t xml:space="preserve"> "</w:t>
      </w:r>
      <w:r w:rsidRPr="008B167F">
        <w:rPr>
          <w:lang w:val="uk-UA"/>
        </w:rPr>
        <w:t>Позитивне значення різниці між сумою податкового зобов’язання та сумою податкового кредиту</w:t>
      </w:r>
      <w:r w:rsidR="00F77EA4" w:rsidRPr="008B167F">
        <w:rPr>
          <w:lang w:val="uk-UA"/>
        </w:rPr>
        <w:t xml:space="preserve"> поточного звітного</w:t>
      </w:r>
      <w:r w:rsidR="00FF35E1" w:rsidRPr="008B167F">
        <w:rPr>
          <w:lang w:val="uk-UA"/>
        </w:rPr>
        <w:t xml:space="preserve"> (</w:t>
      </w:r>
      <w:r w:rsidR="00F77EA4" w:rsidRPr="008B167F">
        <w:rPr>
          <w:lang w:val="uk-UA"/>
        </w:rPr>
        <w:t>податкового</w:t>
      </w:r>
      <w:r w:rsidR="00FF35E1" w:rsidRPr="008B167F">
        <w:rPr>
          <w:lang w:val="uk-UA"/>
        </w:rPr>
        <w:t xml:space="preserve">) </w:t>
      </w:r>
      <w:r w:rsidR="00F77EA4" w:rsidRPr="008B167F">
        <w:rPr>
          <w:lang w:val="uk-UA"/>
        </w:rPr>
        <w:t>періоду</w:t>
      </w:r>
      <w:r w:rsidR="00FF35E1" w:rsidRPr="008B167F">
        <w:rPr>
          <w:lang w:val="uk-UA"/>
        </w:rPr>
        <w:t>" (</w:t>
      </w:r>
      <w:r w:rsidR="00F77EA4" w:rsidRPr="008B167F">
        <w:rPr>
          <w:lang w:val="uk-UA"/>
        </w:rPr>
        <w:t>позитивне значення суми рядків 18 і 19</w:t>
      </w:r>
      <w:r w:rsidR="00FF35E1" w:rsidRPr="008B167F">
        <w:rPr>
          <w:lang w:val="uk-UA"/>
        </w:rPr>
        <w:t xml:space="preserve">). </w:t>
      </w:r>
      <w:r w:rsidR="00F77EA4" w:rsidRPr="008B167F">
        <w:rPr>
          <w:lang w:val="uk-UA"/>
        </w:rPr>
        <w:t>Сума становить 1559,2 грн</w:t>
      </w:r>
      <w:r w:rsidR="00FF35E1" w:rsidRPr="008B167F">
        <w:rPr>
          <w:lang w:val="uk-UA"/>
        </w:rPr>
        <w:t>.</w:t>
      </w:r>
    </w:p>
    <w:p w:rsidR="00FF35E1" w:rsidRPr="008B167F" w:rsidRDefault="00F77EA4" w:rsidP="00FF35E1">
      <w:pPr>
        <w:ind w:firstLine="709"/>
        <w:rPr>
          <w:lang w:val="uk-UA"/>
        </w:rPr>
      </w:pPr>
      <w:r w:rsidRPr="008B167F">
        <w:rPr>
          <w:lang w:val="uk-UA"/>
        </w:rPr>
        <w:t>Рядок 27</w:t>
      </w:r>
      <w:r w:rsidR="00FF35E1" w:rsidRPr="008B167F">
        <w:rPr>
          <w:lang w:val="uk-UA"/>
        </w:rPr>
        <w:t xml:space="preserve"> " </w:t>
      </w:r>
      <w:r w:rsidRPr="008B167F">
        <w:rPr>
          <w:lang w:val="uk-UA"/>
        </w:rPr>
        <w:t>Сума ПДВ, яка підлягає нарахуванню до сплати в бюджет за підсумками поточного звітного періоду з урахуванням залишку від’ємного значення попереднього звітного періоду</w:t>
      </w:r>
      <w:r w:rsidR="00FF35E1" w:rsidRPr="008B167F">
        <w:rPr>
          <w:lang w:val="uk-UA"/>
        </w:rPr>
        <w:t xml:space="preserve">" </w:t>
      </w:r>
      <w:r w:rsidRPr="008B167F">
        <w:rPr>
          <w:lang w:val="uk-UA"/>
        </w:rPr>
        <w:t>розраховується так</w:t>
      </w:r>
      <w:r w:rsidR="00FF35E1" w:rsidRPr="008B167F">
        <w:rPr>
          <w:lang w:val="uk-UA"/>
        </w:rPr>
        <w:t xml:space="preserve">: </w:t>
      </w:r>
      <w:r w:rsidRPr="008B167F">
        <w:rPr>
          <w:lang w:val="uk-UA"/>
        </w:rPr>
        <w:t>рядок 20</w:t>
      </w:r>
      <w:r w:rsidR="00FF35E1" w:rsidRPr="008B167F">
        <w:rPr>
          <w:lang w:val="uk-UA"/>
        </w:rPr>
        <w:t xml:space="preserve"> - </w:t>
      </w:r>
      <w:r w:rsidRPr="008B167F">
        <w:rPr>
          <w:lang w:val="uk-UA"/>
        </w:rPr>
        <w:t>рядок 23, позитивне значення 1559,2 грн</w:t>
      </w:r>
      <w:r w:rsidR="00FF35E1" w:rsidRPr="008B167F">
        <w:rPr>
          <w:lang w:val="uk-UA"/>
        </w:rPr>
        <w:t>.</w:t>
      </w:r>
    </w:p>
    <w:p w:rsidR="00A71601" w:rsidRDefault="00A71601" w:rsidP="00FF35E1">
      <w:pPr>
        <w:ind w:firstLine="709"/>
        <w:rPr>
          <w:lang w:val="uk-UA"/>
        </w:rPr>
      </w:pPr>
    </w:p>
    <w:p w:rsidR="00FF35E1" w:rsidRPr="008B167F" w:rsidRDefault="00FF35E1" w:rsidP="00A71601">
      <w:pPr>
        <w:pStyle w:val="2"/>
        <w:spacing w:line="360" w:lineRule="auto"/>
        <w:rPr>
          <w:rFonts w:ascii="Times New Roman" w:hAnsi="Times New Roman" w:cs="Times New Roman"/>
          <w:i/>
          <w:iCs/>
          <w:caps w:val="0"/>
          <w:smallCaps/>
          <w:sz w:val="28"/>
          <w:szCs w:val="28"/>
        </w:rPr>
      </w:pPr>
      <w:bookmarkStart w:id="14" w:name="_Toc264856677"/>
      <w:r w:rsidRPr="008B167F">
        <w:rPr>
          <w:rFonts w:ascii="Times New Roman" w:hAnsi="Times New Roman" w:cs="Times New Roman"/>
          <w:i/>
          <w:iCs/>
          <w:caps w:val="0"/>
          <w:smallCaps/>
          <w:sz w:val="28"/>
          <w:szCs w:val="28"/>
        </w:rPr>
        <w:t xml:space="preserve">3.2 </w:t>
      </w:r>
      <w:r w:rsidR="00256972" w:rsidRPr="008B167F">
        <w:rPr>
          <w:rFonts w:ascii="Times New Roman" w:hAnsi="Times New Roman" w:cs="Times New Roman"/>
          <w:i/>
          <w:iCs/>
          <w:caps w:val="0"/>
          <w:smallCaps/>
          <w:sz w:val="28"/>
          <w:szCs w:val="28"/>
        </w:rPr>
        <w:t>Шляхи удосконалення ПДВ</w:t>
      </w:r>
      <w:bookmarkEnd w:id="14"/>
    </w:p>
    <w:p w:rsidR="00A71601" w:rsidRDefault="00A71601" w:rsidP="00FF35E1">
      <w:pPr>
        <w:ind w:firstLine="709"/>
        <w:rPr>
          <w:lang w:val="uk-UA"/>
        </w:rPr>
      </w:pPr>
    </w:p>
    <w:p w:rsidR="00FF35E1" w:rsidRPr="008B167F" w:rsidRDefault="00256972" w:rsidP="00FF35E1">
      <w:pPr>
        <w:ind w:firstLine="709"/>
        <w:rPr>
          <w:lang w:val="uk-UA"/>
        </w:rPr>
      </w:pPr>
      <w:r w:rsidRPr="008B167F">
        <w:rPr>
          <w:lang w:val="uk-UA"/>
        </w:rPr>
        <w:t>Реформування фінансової системи нашої держави зумовило необхідність суттєвих змін податкового поля, що є умовою економічного зростання та досягнення певної соціальної гармонії в суспільстві</w:t>
      </w:r>
      <w:r w:rsidR="00FF35E1" w:rsidRPr="008B167F">
        <w:rPr>
          <w:lang w:val="uk-UA"/>
        </w:rPr>
        <w:t xml:space="preserve">. </w:t>
      </w:r>
      <w:r w:rsidRPr="008B167F">
        <w:rPr>
          <w:lang w:val="uk-UA"/>
        </w:rPr>
        <w:t>Постійне вдосконалення податкової системи в цілому і конкретно окремих видів податків дає змогу оптимізувати й стабілізувати прибутки бюджетів усіх рівнів, регулювати дії ринкових суб'єктів господарювання, реалізовувати соціальне справедливу податкову політику</w:t>
      </w:r>
      <w:r w:rsidR="00FF35E1" w:rsidRPr="008B167F">
        <w:rPr>
          <w:lang w:val="uk-UA"/>
        </w:rPr>
        <w:t xml:space="preserve">. </w:t>
      </w:r>
      <w:r w:rsidRPr="008B167F">
        <w:rPr>
          <w:lang w:val="uk-UA"/>
        </w:rPr>
        <w:t>Важливе місце у процесі реформування податкової системи посідає вдосконалення і подальший розвиток ПДВ</w:t>
      </w:r>
      <w:r w:rsidR="00FF35E1" w:rsidRPr="008B167F">
        <w:rPr>
          <w:lang w:val="uk-UA"/>
        </w:rPr>
        <w:t>.</w:t>
      </w:r>
    </w:p>
    <w:p w:rsidR="00FF35E1" w:rsidRPr="008B167F" w:rsidRDefault="00256972" w:rsidP="00FF35E1">
      <w:pPr>
        <w:ind w:firstLine="709"/>
        <w:rPr>
          <w:lang w:val="uk-UA"/>
        </w:rPr>
      </w:pPr>
      <w:r w:rsidRPr="008B167F">
        <w:rPr>
          <w:lang w:val="uk-UA"/>
        </w:rPr>
        <w:t>Аналіз законодавства переконує у потребі удосконалення норм Закону України від 4 квітня 1997 р</w:t>
      </w:r>
      <w:r w:rsidR="00FF35E1" w:rsidRPr="008B167F">
        <w:rPr>
          <w:lang w:val="uk-UA"/>
        </w:rPr>
        <w:t>. "</w:t>
      </w:r>
      <w:r w:rsidRPr="008B167F">
        <w:rPr>
          <w:lang w:val="uk-UA"/>
        </w:rPr>
        <w:t>Про податок на додану вартість</w:t>
      </w:r>
      <w:r w:rsidR="00FF35E1" w:rsidRPr="008B167F">
        <w:rPr>
          <w:lang w:val="uk-UA"/>
        </w:rPr>
        <w:t xml:space="preserve">", </w:t>
      </w:r>
      <w:r w:rsidRPr="008B167F">
        <w:rPr>
          <w:lang w:val="uk-UA"/>
        </w:rPr>
        <w:t>який містить численні правові колізії у сфері адміністрування ПДВ, а сам механізм його адміністрування є невиправдано складним, непрозорим та неефективним</w:t>
      </w:r>
      <w:r w:rsidR="00FF35E1" w:rsidRPr="008B167F">
        <w:rPr>
          <w:lang w:val="uk-UA"/>
        </w:rPr>
        <w:t xml:space="preserve">. </w:t>
      </w:r>
      <w:r w:rsidRPr="008B167F">
        <w:rPr>
          <w:lang w:val="uk-UA"/>
        </w:rPr>
        <w:t>Зокрема, його принциповими недоліками є наявність економічно невиправданих пільг з ПДВ та недосконалого механізму контролю за їх застосуванням</w:t>
      </w:r>
      <w:r w:rsidR="00FF35E1" w:rsidRPr="008B167F">
        <w:rPr>
          <w:lang w:val="uk-UA"/>
        </w:rPr>
        <w:t xml:space="preserve">; </w:t>
      </w:r>
      <w:r w:rsidRPr="008B167F">
        <w:rPr>
          <w:lang w:val="uk-UA"/>
        </w:rPr>
        <w:t>складність систем податкового та бухгалтерського обліку, не уніфікованих між собою</w:t>
      </w:r>
      <w:r w:rsidR="00FF35E1" w:rsidRPr="008B167F">
        <w:rPr>
          <w:lang w:val="uk-UA"/>
        </w:rPr>
        <w:t>.</w:t>
      </w:r>
    </w:p>
    <w:p w:rsidR="00FF35E1" w:rsidRPr="008B167F" w:rsidRDefault="00256972" w:rsidP="00FF35E1">
      <w:pPr>
        <w:ind w:firstLine="709"/>
        <w:rPr>
          <w:lang w:val="uk-UA"/>
        </w:rPr>
      </w:pPr>
      <w:r w:rsidRPr="008B167F">
        <w:rPr>
          <w:lang w:val="uk-UA"/>
        </w:rPr>
        <w:t>Дія ПДВ лягає тяжким тягарем на підприємство й на кінцевого споживача, тобто на населення</w:t>
      </w:r>
      <w:r w:rsidR="00FF35E1" w:rsidRPr="008B167F">
        <w:rPr>
          <w:lang w:val="uk-UA"/>
        </w:rPr>
        <w:t xml:space="preserve">. </w:t>
      </w:r>
      <w:r w:rsidRPr="008B167F">
        <w:rPr>
          <w:lang w:val="uk-UA"/>
        </w:rPr>
        <w:t>Адже ще тільки купуючи сировину і матеріали, необхідні для виробництва продукції, підприємство вже сплачує 20%</w:t>
      </w:r>
      <w:r w:rsidR="00FF35E1" w:rsidRPr="008B167F">
        <w:rPr>
          <w:lang w:val="uk-UA"/>
        </w:rPr>
        <w:t>,</w:t>
      </w:r>
      <w:r w:rsidRPr="008B167F">
        <w:rPr>
          <w:lang w:val="uk-UA"/>
        </w:rPr>
        <w:t xml:space="preserve"> які йдуть до державного бюджету</w:t>
      </w:r>
      <w:r w:rsidR="00FF35E1" w:rsidRPr="008B167F">
        <w:rPr>
          <w:lang w:val="uk-UA"/>
        </w:rPr>
        <w:t xml:space="preserve">. </w:t>
      </w:r>
      <w:r w:rsidRPr="008B167F">
        <w:rPr>
          <w:lang w:val="uk-UA"/>
        </w:rPr>
        <w:t>Реалізуючи свою продукцію, підприємство бере з покупців понад ціну ще 20% її вартості, які також йдуть державі</w:t>
      </w:r>
      <w:r w:rsidR="00FF35E1" w:rsidRPr="008B167F">
        <w:rPr>
          <w:lang w:val="uk-UA"/>
        </w:rPr>
        <w:t xml:space="preserve">. </w:t>
      </w:r>
      <w:r w:rsidRPr="008B167F">
        <w:rPr>
          <w:lang w:val="uk-UA"/>
        </w:rPr>
        <w:t>Вже тільки ці наведені факти переконливо свідчать про несправедливість ПДВ у соціальному плані, оскільки цим податком обкладаються не одержані підприємством доходи, а його витрати, пов'язані з виробництвом, причому підприємство, в кінцевому випадку, сплачує лише різницю між сплаченими та одержаними сумами ПДВ, а решту платять покупці продукції, які є кінцевими споживачами, в результаті чого купівельна спроможність населення різко падає через зростання цін, рівень споживання скорочується, а отже, скорочується і обсяг виробництва водночас полегшуючи доступ на внутрішній ринок дешевим імпортним товаром і сприяючи тим самим інвестуванню економіки іноземних держав, а не підтримці вітчизняного виробника</w:t>
      </w:r>
      <w:r w:rsidR="00FF35E1" w:rsidRPr="008B167F">
        <w:rPr>
          <w:lang w:val="uk-UA"/>
        </w:rPr>
        <w:t xml:space="preserve"> [</w:t>
      </w:r>
      <w:r w:rsidR="008F75A3" w:rsidRPr="008B167F">
        <w:rPr>
          <w:lang w:val="uk-UA"/>
        </w:rPr>
        <w:t>21</w:t>
      </w:r>
      <w:r w:rsidR="00FF35E1" w:rsidRPr="008B167F">
        <w:rPr>
          <w:lang w:val="uk-UA"/>
        </w:rPr>
        <w:t>].</w:t>
      </w:r>
    </w:p>
    <w:p w:rsidR="00FF35E1" w:rsidRPr="008B167F" w:rsidRDefault="00256972" w:rsidP="00FF35E1">
      <w:pPr>
        <w:ind w:firstLine="709"/>
        <w:rPr>
          <w:lang w:val="uk-UA"/>
        </w:rPr>
      </w:pPr>
      <w:r w:rsidRPr="008B167F">
        <w:rPr>
          <w:lang w:val="uk-UA"/>
        </w:rPr>
        <w:t>Всі ці взаємопов'язані загальні проблеми з ПДВ виникають з інших, більш конкретних проблем</w:t>
      </w:r>
      <w:r w:rsidR="00FF35E1" w:rsidRPr="008B167F">
        <w:rPr>
          <w:lang w:val="uk-UA"/>
        </w:rPr>
        <w:t xml:space="preserve">. </w:t>
      </w:r>
      <w:r w:rsidRPr="008B167F">
        <w:rPr>
          <w:lang w:val="uk-UA"/>
        </w:rPr>
        <w:t>Тому для розв'язання проблем загального характеру необхідно проаналізувати та знайти шляхи вирішення тих проблем, які пов'язані з чинним законодавством щодо ПДВ</w:t>
      </w:r>
      <w:r w:rsidR="00FF35E1" w:rsidRPr="008B167F">
        <w:rPr>
          <w:lang w:val="uk-UA"/>
        </w:rPr>
        <w:t>.</w:t>
      </w:r>
    </w:p>
    <w:p w:rsidR="00FF35E1" w:rsidRPr="008B167F" w:rsidRDefault="00256972" w:rsidP="00FF35E1">
      <w:pPr>
        <w:ind w:firstLine="709"/>
        <w:rPr>
          <w:lang w:val="uk-UA"/>
        </w:rPr>
      </w:pPr>
      <w:r w:rsidRPr="008B167F">
        <w:rPr>
          <w:lang w:val="uk-UA"/>
        </w:rPr>
        <w:t>Якщо порівняти правомірність використання ПДВ для поповнення доходної частити бюджету з тяжкою економічною ситуацією, що склалася в Україні, то ситуація з надходженнями від ПДВ, складається на користь бюджету</w:t>
      </w:r>
      <w:r w:rsidR="00FF35E1" w:rsidRPr="008B167F">
        <w:rPr>
          <w:lang w:val="uk-UA"/>
        </w:rPr>
        <w:t xml:space="preserve">. </w:t>
      </w:r>
      <w:r w:rsidRPr="008B167F">
        <w:rPr>
          <w:lang w:val="uk-UA"/>
        </w:rPr>
        <w:t>Дефіцит бюджету, інфляційні процеси, державний борг, високі темпи</w:t>
      </w:r>
      <w:r w:rsidR="00FF35E1" w:rsidRPr="008B167F">
        <w:rPr>
          <w:lang w:val="uk-UA"/>
        </w:rPr>
        <w:t>,</w:t>
      </w:r>
      <w:r w:rsidRPr="008B167F">
        <w:rPr>
          <w:lang w:val="uk-UA"/>
        </w:rPr>
        <w:t xml:space="preserve"> спаду виробництва створили умови коли із зародженням ринкових основ господарювання в Україні рівень збільшення цін відхилився від рівня доходів кінцевих споживачів</w:t>
      </w:r>
      <w:r w:rsidR="00FF35E1" w:rsidRPr="008B167F">
        <w:rPr>
          <w:lang w:val="uk-UA"/>
        </w:rPr>
        <w:t xml:space="preserve">. </w:t>
      </w:r>
      <w:r w:rsidRPr="008B167F">
        <w:rPr>
          <w:lang w:val="uk-UA"/>
        </w:rPr>
        <w:t xml:space="preserve">У такому випадку виробник конкретної продукції, </w:t>
      </w:r>
      <w:r w:rsidR="00FC3A4A">
        <w:rPr>
          <w:lang w:val="uk-UA"/>
        </w:rPr>
        <w:t>придбавши</w:t>
      </w:r>
      <w:r w:rsidRPr="008B167F">
        <w:rPr>
          <w:lang w:val="uk-UA"/>
        </w:rPr>
        <w:t xml:space="preserve"> сировину, матеріали, комплектуючі вироби, обладнання за ціною, збільшеною на суму ПДВ, змушений також підвищувати ціну на власні вироби на суму ПДВ, адже інакше матиме збиткове виробництво</w:t>
      </w:r>
      <w:r w:rsidR="00FF35E1" w:rsidRPr="008B167F">
        <w:rPr>
          <w:lang w:val="uk-UA"/>
        </w:rPr>
        <w:t>.</w:t>
      </w:r>
    </w:p>
    <w:p w:rsidR="00FF35E1" w:rsidRPr="008B167F" w:rsidRDefault="00256972" w:rsidP="00FF35E1">
      <w:pPr>
        <w:ind w:firstLine="709"/>
        <w:rPr>
          <w:lang w:val="uk-UA"/>
        </w:rPr>
      </w:pPr>
      <w:r w:rsidRPr="008B167F">
        <w:rPr>
          <w:lang w:val="uk-UA"/>
        </w:rPr>
        <w:t>Вироби потрапляють на ринок, де їх купують як працівники виробничої, так і невиробничої сфери</w:t>
      </w:r>
      <w:r w:rsidR="00FF35E1" w:rsidRPr="008B167F">
        <w:rPr>
          <w:lang w:val="uk-UA"/>
        </w:rPr>
        <w:t xml:space="preserve">. </w:t>
      </w:r>
      <w:r w:rsidRPr="008B167F">
        <w:rPr>
          <w:lang w:val="uk-UA"/>
        </w:rPr>
        <w:t xml:space="preserve">У зв'язку з тим, що ціна зросла, необхідно підвищувати обсяг коштів, призначених для сплати заробітної платні, пенсій, стипендій і </w:t>
      </w:r>
      <w:r w:rsidR="00FF35E1" w:rsidRPr="008B167F">
        <w:rPr>
          <w:lang w:val="uk-UA"/>
        </w:rPr>
        <w:t xml:space="preserve">т.п. </w:t>
      </w:r>
      <w:r w:rsidRPr="008B167F">
        <w:rPr>
          <w:lang w:val="uk-UA"/>
        </w:rPr>
        <w:t>Таким чином, кожний новий виток спричинятиме новому підвищенню цін</w:t>
      </w:r>
      <w:r w:rsidR="00FF35E1" w:rsidRPr="008B167F">
        <w:rPr>
          <w:lang w:val="uk-UA"/>
        </w:rPr>
        <w:t xml:space="preserve">. </w:t>
      </w:r>
      <w:r w:rsidRPr="008B167F">
        <w:rPr>
          <w:lang w:val="uk-UA"/>
        </w:rPr>
        <w:t>Про зменшення дефіциту бюджету у такій ситуації за допомогою сум ПДВ необхідно забути</w:t>
      </w:r>
      <w:r w:rsidR="00FF35E1" w:rsidRPr="008B167F">
        <w:rPr>
          <w:lang w:val="uk-UA"/>
        </w:rPr>
        <w:t>.</w:t>
      </w:r>
    </w:p>
    <w:p w:rsidR="00FF35E1" w:rsidRPr="008B167F" w:rsidRDefault="00256972" w:rsidP="00FF35E1">
      <w:pPr>
        <w:ind w:firstLine="709"/>
        <w:rPr>
          <w:lang w:val="uk-UA"/>
        </w:rPr>
      </w:pPr>
      <w:r w:rsidRPr="008B167F">
        <w:rPr>
          <w:lang w:val="uk-UA"/>
        </w:rPr>
        <w:t>Серед науковців існує безліч думок щодо можливих шляхів вдосконалення ПДВ</w:t>
      </w:r>
      <w:r w:rsidR="00FF35E1" w:rsidRPr="008B167F">
        <w:rPr>
          <w:lang w:val="uk-UA"/>
        </w:rPr>
        <w:t xml:space="preserve">. </w:t>
      </w:r>
      <w:r w:rsidRPr="008B167F">
        <w:rPr>
          <w:lang w:val="uk-UA"/>
        </w:rPr>
        <w:t>Систематизувавши їх, можна навести наступні</w:t>
      </w:r>
      <w:r w:rsidR="00FF35E1" w:rsidRPr="008B167F">
        <w:rPr>
          <w:lang w:val="uk-UA"/>
        </w:rPr>
        <w:t>:</w:t>
      </w:r>
    </w:p>
    <w:p w:rsidR="00FF35E1" w:rsidRPr="008B167F" w:rsidRDefault="00256972" w:rsidP="00FF35E1">
      <w:pPr>
        <w:ind w:firstLine="709"/>
        <w:rPr>
          <w:lang w:val="uk-UA"/>
        </w:rPr>
      </w:pPr>
      <w:r w:rsidRPr="008B167F">
        <w:rPr>
          <w:lang w:val="uk-UA"/>
        </w:rPr>
        <w:t>Установити диференційовані ставки ПДВ</w:t>
      </w:r>
      <w:r w:rsidR="00FF35E1" w:rsidRPr="008B167F">
        <w:rPr>
          <w:lang w:val="uk-UA"/>
        </w:rPr>
        <w:t xml:space="preserve">. </w:t>
      </w:r>
      <w:r w:rsidRPr="008B167F">
        <w:rPr>
          <w:lang w:val="uk-UA"/>
        </w:rPr>
        <w:t>Введення диференційованої шкали ПДВ</w:t>
      </w:r>
      <w:r w:rsidR="00FF35E1" w:rsidRPr="008B167F">
        <w:rPr>
          <w:lang w:val="uk-UA"/>
        </w:rPr>
        <w:t xml:space="preserve"> (</w:t>
      </w:r>
      <w:r w:rsidRPr="008B167F">
        <w:rPr>
          <w:lang w:val="uk-UA"/>
        </w:rPr>
        <w:t>зменшення ставок на товари поширеного попиту</w:t>
      </w:r>
      <w:r w:rsidR="00FF35E1" w:rsidRPr="008B167F">
        <w:rPr>
          <w:lang w:val="uk-UA"/>
        </w:rPr>
        <w:t xml:space="preserve">) </w:t>
      </w:r>
      <w:r w:rsidRPr="008B167F">
        <w:rPr>
          <w:lang w:val="uk-UA"/>
        </w:rPr>
        <w:t>давно вже стало актуальним завданням для України</w:t>
      </w:r>
      <w:r w:rsidR="00FF35E1" w:rsidRPr="008B167F">
        <w:rPr>
          <w:lang w:val="uk-UA"/>
        </w:rPr>
        <w:t xml:space="preserve">. </w:t>
      </w:r>
      <w:r w:rsidRPr="008B167F">
        <w:rPr>
          <w:lang w:val="uk-UA"/>
        </w:rPr>
        <w:t>Витрати на товари поширеного попиту складають значну частку в бюджеті малозабезпечених верств населення</w:t>
      </w:r>
      <w:r w:rsidR="00FF35E1" w:rsidRPr="008B167F">
        <w:rPr>
          <w:lang w:val="uk-UA"/>
        </w:rPr>
        <w:t xml:space="preserve">. </w:t>
      </w:r>
      <w:r w:rsidRPr="008B167F">
        <w:rPr>
          <w:lang w:val="uk-UA"/>
        </w:rPr>
        <w:t>Немає сумніву, що такий крок приведе до підвищення добробуту більшості членів суспільства</w:t>
      </w:r>
      <w:r w:rsidR="00FF35E1" w:rsidRPr="008B167F">
        <w:rPr>
          <w:lang w:val="uk-UA"/>
        </w:rPr>
        <w:t>.</w:t>
      </w:r>
    </w:p>
    <w:p w:rsidR="00FF35E1" w:rsidRPr="008B167F" w:rsidRDefault="00256972" w:rsidP="00FF35E1">
      <w:pPr>
        <w:ind w:firstLine="709"/>
        <w:rPr>
          <w:lang w:val="uk-UA"/>
        </w:rPr>
      </w:pPr>
      <w:r w:rsidRPr="008B167F">
        <w:rPr>
          <w:lang w:val="uk-UA"/>
        </w:rPr>
        <w:t>Увести помісячне звітування платників ПДВ, що застосовують спрощену систему оподаткування, що призведе до стабільних надходжень до Державного бюджету</w:t>
      </w:r>
      <w:r w:rsidR="00FF35E1" w:rsidRPr="008B167F">
        <w:rPr>
          <w:lang w:val="uk-UA"/>
        </w:rPr>
        <w:t>.</w:t>
      </w:r>
    </w:p>
    <w:p w:rsidR="00FF35E1" w:rsidRPr="008B167F" w:rsidRDefault="00256972" w:rsidP="00FF35E1">
      <w:pPr>
        <w:ind w:firstLine="709"/>
        <w:rPr>
          <w:lang w:val="uk-UA"/>
        </w:rPr>
      </w:pPr>
      <w:r w:rsidRPr="008B167F">
        <w:rPr>
          <w:lang w:val="uk-UA"/>
        </w:rPr>
        <w:t>Привести у відповідність до діючих законодавчих актів нормативні документи податкової служби, що позитивно вплине на взаємовідносини між платниками податків та органами податкової служби</w:t>
      </w:r>
      <w:r w:rsidR="00FF35E1" w:rsidRPr="008B167F">
        <w:rPr>
          <w:lang w:val="uk-UA"/>
        </w:rPr>
        <w:t>.</w:t>
      </w:r>
    </w:p>
    <w:p w:rsidR="00FF35E1" w:rsidRPr="008B167F" w:rsidRDefault="00256972" w:rsidP="00FF35E1">
      <w:pPr>
        <w:ind w:firstLine="709"/>
        <w:rPr>
          <w:lang w:val="uk-UA"/>
        </w:rPr>
      </w:pPr>
      <w:r w:rsidRPr="008B167F">
        <w:rPr>
          <w:lang w:val="uk-UA"/>
        </w:rPr>
        <w:t>З метою збільшення надходжень податку на додану вартість та розширення кола платників податок за нульовою ставкою справляти щодо операцій із продажу товарів, що були вивезені за межі митних кордонів України тільки для товаровиробників, а операції з посередницької діяльності щодо експорту</w:t>
      </w:r>
      <w:r w:rsidR="00FF35E1" w:rsidRPr="008B167F">
        <w:rPr>
          <w:lang w:val="uk-UA"/>
        </w:rPr>
        <w:t xml:space="preserve"> - </w:t>
      </w:r>
      <w:r w:rsidRPr="008B167F">
        <w:rPr>
          <w:lang w:val="uk-UA"/>
        </w:rPr>
        <w:t>оподатковувати за ставкою 20%</w:t>
      </w:r>
      <w:r w:rsidR="00FF35E1" w:rsidRPr="008B167F">
        <w:rPr>
          <w:lang w:val="uk-UA"/>
        </w:rPr>
        <w:t xml:space="preserve"> [</w:t>
      </w:r>
      <w:r w:rsidR="00C320C8" w:rsidRPr="008B167F">
        <w:rPr>
          <w:lang w:val="uk-UA"/>
        </w:rPr>
        <w:t>2,32</w:t>
      </w:r>
      <w:r w:rsidR="00FF35E1" w:rsidRPr="008B167F">
        <w:rPr>
          <w:lang w:val="uk-UA"/>
        </w:rPr>
        <w:t>].</w:t>
      </w:r>
    </w:p>
    <w:p w:rsidR="00FF35E1" w:rsidRPr="008B167F" w:rsidRDefault="00256972" w:rsidP="00FF35E1">
      <w:pPr>
        <w:ind w:firstLine="709"/>
        <w:rPr>
          <w:lang w:val="uk-UA"/>
        </w:rPr>
      </w:pPr>
      <w:r w:rsidRPr="008B167F">
        <w:rPr>
          <w:lang w:val="uk-UA"/>
        </w:rPr>
        <w:t>Аналіз динаміки пільг</w:t>
      </w:r>
      <w:r w:rsidR="00FF35E1" w:rsidRPr="008B167F">
        <w:rPr>
          <w:lang w:val="uk-UA"/>
        </w:rPr>
        <w:t xml:space="preserve">. </w:t>
      </w:r>
      <w:r w:rsidRPr="008B167F">
        <w:rPr>
          <w:lang w:val="uk-UA"/>
        </w:rPr>
        <w:t>Підвищенню фіскальної ефективності ПДВ сприятиме скорочення переліку операцій, звільнених від оподаткування, що розширить його податкову базу, компенсує втрати від зниження ставки, обмежить зловживання, забезпечить справедливіший розподіл податкового навантаження</w:t>
      </w:r>
      <w:r w:rsidR="00FF35E1" w:rsidRPr="008B167F">
        <w:rPr>
          <w:lang w:val="uk-UA"/>
        </w:rPr>
        <w:t xml:space="preserve"> [</w:t>
      </w:r>
      <w:r w:rsidR="00C320C8" w:rsidRPr="008B167F">
        <w:rPr>
          <w:lang w:val="uk-UA"/>
        </w:rPr>
        <w:t>3</w:t>
      </w:r>
      <w:r w:rsidR="00FF35E1" w:rsidRPr="008B167F">
        <w:rPr>
          <w:lang w:val="uk-UA"/>
        </w:rPr>
        <w:t>].</w:t>
      </w:r>
    </w:p>
    <w:p w:rsidR="00FF35E1" w:rsidRPr="008B167F" w:rsidRDefault="00256972" w:rsidP="00FF35E1">
      <w:pPr>
        <w:ind w:firstLine="709"/>
        <w:rPr>
          <w:lang w:val="uk-UA"/>
        </w:rPr>
      </w:pPr>
      <w:r w:rsidRPr="008B167F">
        <w:rPr>
          <w:lang w:val="uk-UA"/>
        </w:rPr>
        <w:t>Зробити податкове законодавство простішим, послідовним та прозорішим</w:t>
      </w:r>
      <w:r w:rsidR="00FF35E1" w:rsidRPr="008B167F">
        <w:rPr>
          <w:lang w:val="uk-UA"/>
        </w:rPr>
        <w:t>.</w:t>
      </w:r>
    </w:p>
    <w:p w:rsidR="00FF35E1" w:rsidRPr="008B167F" w:rsidRDefault="00256972" w:rsidP="00FF35E1">
      <w:pPr>
        <w:ind w:firstLine="709"/>
        <w:rPr>
          <w:lang w:val="uk-UA"/>
        </w:rPr>
      </w:pPr>
      <w:r w:rsidRPr="008B167F">
        <w:rPr>
          <w:lang w:val="uk-UA"/>
        </w:rPr>
        <w:t>Зменшити податкове навантаження шляхом розширення бази оподаткування за умови зменшення ставки ПДВ та скасування усіх пільг</w:t>
      </w:r>
      <w:r w:rsidR="00FF35E1" w:rsidRPr="008B167F">
        <w:rPr>
          <w:lang w:val="uk-UA"/>
        </w:rPr>
        <w:t>.</w:t>
      </w:r>
    </w:p>
    <w:p w:rsidR="00FF35E1" w:rsidRPr="008B167F" w:rsidRDefault="00256972" w:rsidP="00FF35E1">
      <w:pPr>
        <w:ind w:firstLine="709"/>
        <w:rPr>
          <w:lang w:val="uk-UA"/>
        </w:rPr>
      </w:pPr>
      <w:r w:rsidRPr="008B167F">
        <w:rPr>
          <w:lang w:val="uk-UA"/>
        </w:rPr>
        <w:t>При визначені додано вартості потрібно зменшувати виручку на суму всіх матеріальних витрат, включаючи амортизаційні витрати</w:t>
      </w:r>
      <w:r w:rsidR="00FF35E1" w:rsidRPr="008B167F">
        <w:rPr>
          <w:lang w:val="uk-UA"/>
        </w:rPr>
        <w:t>.</w:t>
      </w:r>
    </w:p>
    <w:p w:rsidR="00FF35E1" w:rsidRPr="008B167F" w:rsidRDefault="00256972" w:rsidP="00FF35E1">
      <w:pPr>
        <w:ind w:firstLine="709"/>
        <w:rPr>
          <w:lang w:val="uk-UA"/>
        </w:rPr>
      </w:pPr>
      <w:r w:rsidRPr="008B167F">
        <w:rPr>
          <w:lang w:val="uk-UA"/>
        </w:rPr>
        <w:t>Посилити контроль за здійсненням відшкодування ПДВ з бюджету</w:t>
      </w:r>
      <w:r w:rsidR="00FF35E1" w:rsidRPr="008B167F">
        <w:rPr>
          <w:lang w:val="uk-UA"/>
        </w:rPr>
        <w:t>.</w:t>
      </w:r>
    </w:p>
    <w:p w:rsidR="00FF35E1" w:rsidRPr="008B167F" w:rsidRDefault="00256972" w:rsidP="00FF35E1">
      <w:pPr>
        <w:ind w:firstLine="709"/>
        <w:rPr>
          <w:lang w:val="uk-UA"/>
        </w:rPr>
      </w:pPr>
      <w:r w:rsidRPr="008B167F">
        <w:rPr>
          <w:lang w:val="uk-UA"/>
        </w:rPr>
        <w:t>Змінити механізм справляння ПДВ щодо підприємств торгівлі та посередницької діяльності</w:t>
      </w:r>
      <w:r w:rsidR="00FF35E1" w:rsidRPr="008B167F">
        <w:rPr>
          <w:lang w:val="uk-UA"/>
        </w:rPr>
        <w:t xml:space="preserve">. </w:t>
      </w:r>
      <w:r w:rsidRPr="008B167F">
        <w:rPr>
          <w:lang w:val="uk-UA"/>
        </w:rPr>
        <w:t>Встановити, що об'єктом оподаткування у вказаних підприємствах виступає валовий дохід, який визначається як різниця між ціною реалізації та ціною придбання</w:t>
      </w:r>
      <w:r w:rsidR="00FF35E1" w:rsidRPr="008B167F">
        <w:rPr>
          <w:lang w:val="uk-UA"/>
        </w:rPr>
        <w:t xml:space="preserve">. </w:t>
      </w:r>
      <w:r w:rsidRPr="008B167F">
        <w:rPr>
          <w:lang w:val="uk-UA"/>
        </w:rPr>
        <w:t>Це дасть можливість не застосовувати до підприємств торгівлі та посередницької діяльності механізм відшкодування податку на додану вартість</w:t>
      </w:r>
      <w:r w:rsidR="00FF35E1" w:rsidRPr="008B167F">
        <w:rPr>
          <w:lang w:val="uk-UA"/>
        </w:rPr>
        <w:t>.</w:t>
      </w:r>
    </w:p>
    <w:p w:rsidR="00FF35E1" w:rsidRPr="008B167F" w:rsidRDefault="00256972" w:rsidP="00FF35E1">
      <w:pPr>
        <w:ind w:firstLine="709"/>
        <w:rPr>
          <w:lang w:val="uk-UA"/>
        </w:rPr>
      </w:pPr>
      <w:r w:rsidRPr="008B167F">
        <w:rPr>
          <w:lang w:val="uk-UA"/>
        </w:rPr>
        <w:t>Поліпшити адміні</w:t>
      </w:r>
      <w:r w:rsidR="008F75A3" w:rsidRPr="008B167F">
        <w:rPr>
          <w:lang w:val="uk-UA"/>
        </w:rPr>
        <w:t>стрування податків</w:t>
      </w:r>
      <w:r w:rsidR="00FF35E1" w:rsidRPr="008B167F">
        <w:rPr>
          <w:lang w:val="uk-UA"/>
        </w:rPr>
        <w:t xml:space="preserve"> [</w:t>
      </w:r>
      <w:r w:rsidR="008F75A3" w:rsidRPr="008B167F">
        <w:rPr>
          <w:lang w:val="uk-UA"/>
        </w:rPr>
        <w:t>8</w:t>
      </w:r>
      <w:r w:rsidR="00FF35E1" w:rsidRPr="008B167F">
        <w:rPr>
          <w:lang w:val="uk-UA"/>
        </w:rPr>
        <w:t>].</w:t>
      </w:r>
    </w:p>
    <w:p w:rsidR="00FF35E1" w:rsidRPr="008B167F" w:rsidRDefault="00256972" w:rsidP="00FF35E1">
      <w:pPr>
        <w:ind w:firstLine="709"/>
        <w:rPr>
          <w:lang w:val="uk-UA"/>
        </w:rPr>
      </w:pPr>
      <w:r w:rsidRPr="008B167F">
        <w:rPr>
          <w:lang w:val="uk-UA"/>
        </w:rPr>
        <w:t>Аналіз чинного законодавства з ПДВ засвідчив ще один істотний недолік</w:t>
      </w:r>
      <w:r w:rsidR="00FF35E1" w:rsidRPr="008B167F">
        <w:rPr>
          <w:lang w:val="uk-UA"/>
        </w:rPr>
        <w:t xml:space="preserve"> - </w:t>
      </w:r>
      <w:r w:rsidRPr="008B167F">
        <w:rPr>
          <w:lang w:val="uk-UA"/>
        </w:rPr>
        <w:t>подвійне оподаткування</w:t>
      </w:r>
      <w:r w:rsidR="00FF35E1" w:rsidRPr="008B167F">
        <w:rPr>
          <w:lang w:val="uk-UA"/>
        </w:rPr>
        <w:t xml:space="preserve">. </w:t>
      </w:r>
      <w:r w:rsidRPr="008B167F">
        <w:rPr>
          <w:lang w:val="uk-UA"/>
        </w:rPr>
        <w:t>Такий факт має місце при оподаткуванні підакцизних товарів, коли в оподатковувану податком на додану вартість базу включається сума акцизного збору</w:t>
      </w:r>
      <w:r w:rsidR="00FF35E1" w:rsidRPr="008B167F">
        <w:rPr>
          <w:lang w:val="uk-UA"/>
        </w:rPr>
        <w:t xml:space="preserve">. </w:t>
      </w:r>
      <w:r w:rsidRPr="008B167F">
        <w:rPr>
          <w:lang w:val="uk-UA"/>
        </w:rPr>
        <w:t>Більше того, в Україні існує велика кількість місцевих податків і зборів, джерелом сплати яких є собівартість</w:t>
      </w:r>
      <w:r w:rsidR="00FF35E1" w:rsidRPr="008B167F">
        <w:rPr>
          <w:lang w:val="uk-UA"/>
        </w:rPr>
        <w:t xml:space="preserve"> - </w:t>
      </w:r>
      <w:r w:rsidRPr="008B167F">
        <w:rPr>
          <w:lang w:val="uk-UA"/>
        </w:rPr>
        <w:t>одна із складових бази для нарахування податкового зобов'язання з ПДВ</w:t>
      </w:r>
      <w:r w:rsidR="00FF35E1" w:rsidRPr="008B167F">
        <w:rPr>
          <w:lang w:val="uk-UA"/>
        </w:rPr>
        <w:t>.</w:t>
      </w:r>
    </w:p>
    <w:p w:rsidR="00FF35E1" w:rsidRPr="008B167F" w:rsidRDefault="00256972" w:rsidP="00FF35E1">
      <w:pPr>
        <w:ind w:firstLine="709"/>
        <w:rPr>
          <w:lang w:val="uk-UA"/>
        </w:rPr>
      </w:pPr>
      <w:r w:rsidRPr="008B167F">
        <w:rPr>
          <w:lang w:val="uk-UA"/>
        </w:rPr>
        <w:t>Очевидно, що в такий спосіб держава вирішує свої фіскальні інтереси, одночасно порушуючи задекларовані нею ж принципи податкової політики</w:t>
      </w:r>
      <w:r w:rsidR="00FF35E1" w:rsidRPr="008B167F">
        <w:rPr>
          <w:lang w:val="uk-UA"/>
        </w:rPr>
        <w:t>.</w:t>
      </w:r>
    </w:p>
    <w:p w:rsidR="00FF35E1" w:rsidRPr="008B167F" w:rsidRDefault="00256972" w:rsidP="00FF35E1">
      <w:pPr>
        <w:ind w:firstLine="709"/>
        <w:rPr>
          <w:lang w:val="uk-UA"/>
        </w:rPr>
      </w:pPr>
      <w:r w:rsidRPr="008B167F">
        <w:rPr>
          <w:lang w:val="uk-UA"/>
        </w:rPr>
        <w:t>Тобто додана вартість з метою оподаткування має бути максимально очищена від інших непрямих податків і платежів</w:t>
      </w:r>
      <w:r w:rsidR="00FF35E1" w:rsidRPr="008B167F">
        <w:rPr>
          <w:lang w:val="uk-UA"/>
        </w:rPr>
        <w:t>.</w:t>
      </w:r>
    </w:p>
    <w:p w:rsidR="00FF35E1" w:rsidRPr="008B167F" w:rsidRDefault="00256972" w:rsidP="00FF35E1">
      <w:pPr>
        <w:ind w:firstLine="709"/>
        <w:rPr>
          <w:lang w:val="uk-UA"/>
        </w:rPr>
      </w:pPr>
      <w:r w:rsidRPr="008B167F">
        <w:rPr>
          <w:lang w:val="uk-UA"/>
        </w:rPr>
        <w:t>Проте крапку в питаннях щодо ПДВ має поставити Податковий кодекс України</w:t>
      </w:r>
      <w:r w:rsidR="00FF35E1" w:rsidRPr="008B167F">
        <w:rPr>
          <w:lang w:val="uk-UA"/>
        </w:rPr>
        <w:t xml:space="preserve">. </w:t>
      </w:r>
      <w:r w:rsidRPr="008B167F">
        <w:rPr>
          <w:lang w:val="uk-UA"/>
        </w:rPr>
        <w:t>Не випадково особливу увагу потрібно приділити саме цьому важливому документу</w:t>
      </w:r>
      <w:r w:rsidR="00FF35E1" w:rsidRPr="008B167F">
        <w:rPr>
          <w:lang w:val="uk-UA"/>
        </w:rPr>
        <w:t xml:space="preserve">. </w:t>
      </w:r>
      <w:r w:rsidRPr="008B167F">
        <w:rPr>
          <w:lang w:val="uk-UA"/>
        </w:rPr>
        <w:t>Адже гармонізувати податкове законодавство, привести його у відповідність із європейськими стандартами</w:t>
      </w:r>
      <w:r w:rsidR="00FF35E1" w:rsidRPr="008B167F">
        <w:rPr>
          <w:lang w:val="uk-UA"/>
        </w:rPr>
        <w:t xml:space="preserve"> - </w:t>
      </w:r>
      <w:r w:rsidRPr="008B167F">
        <w:rPr>
          <w:lang w:val="uk-UA"/>
        </w:rPr>
        <w:t>мета</w:t>
      </w:r>
      <w:r w:rsidR="00FF35E1" w:rsidRPr="008B167F">
        <w:rPr>
          <w:lang w:val="uk-UA"/>
        </w:rPr>
        <w:t xml:space="preserve"> "</w:t>
      </w:r>
      <w:r w:rsidRPr="008B167F">
        <w:rPr>
          <w:lang w:val="uk-UA"/>
        </w:rPr>
        <w:t>економічної конституції</w:t>
      </w:r>
      <w:r w:rsidR="00FF35E1" w:rsidRPr="008B167F">
        <w:rPr>
          <w:lang w:val="uk-UA"/>
        </w:rPr>
        <w:t xml:space="preserve"> " </w:t>
      </w:r>
      <w:r w:rsidRPr="008B167F">
        <w:rPr>
          <w:lang w:val="uk-UA"/>
        </w:rPr>
        <w:t>нашої держави</w:t>
      </w:r>
      <w:r w:rsidR="00FF35E1" w:rsidRPr="008B167F">
        <w:rPr>
          <w:lang w:val="uk-UA"/>
        </w:rPr>
        <w:t>.</w:t>
      </w:r>
    </w:p>
    <w:p w:rsidR="00FF35E1" w:rsidRPr="008B167F" w:rsidRDefault="00256972" w:rsidP="00FF35E1">
      <w:pPr>
        <w:ind w:firstLine="709"/>
        <w:rPr>
          <w:lang w:val="uk-UA"/>
        </w:rPr>
      </w:pPr>
      <w:r w:rsidRPr="008B167F">
        <w:rPr>
          <w:lang w:val="uk-UA"/>
        </w:rPr>
        <w:t>З метою зменшення ймовірності виникнення похибок під час підготовки прогнозу надходжень ПДВ слід враховувати окремі спостереження</w:t>
      </w:r>
      <w:r w:rsidR="00FF35E1" w:rsidRPr="008B167F">
        <w:rPr>
          <w:lang w:val="uk-UA"/>
        </w:rPr>
        <w:t xml:space="preserve">. </w:t>
      </w:r>
      <w:r w:rsidRPr="008B167F">
        <w:rPr>
          <w:lang w:val="uk-UA"/>
        </w:rPr>
        <w:t>Застосовуються деталізовані підходи до підготовки прогнозу надходжень ПДВ в практиці формування показників доходів Державного бюджету України</w:t>
      </w:r>
      <w:r w:rsidR="00FF35E1" w:rsidRPr="008B167F">
        <w:rPr>
          <w:lang w:val="uk-UA"/>
        </w:rPr>
        <w:t xml:space="preserve">. </w:t>
      </w:r>
      <w:r w:rsidRPr="008B167F">
        <w:rPr>
          <w:lang w:val="uk-UA"/>
        </w:rPr>
        <w:t>Стан інформаційного забезпечення прогнозних розрахунків надходжень ПДВ не повною мірою відповідає вимогам методичних підходів до розрахунків за часом</w:t>
      </w:r>
      <w:r w:rsidR="00FF35E1" w:rsidRPr="008B167F">
        <w:rPr>
          <w:lang w:val="uk-UA"/>
        </w:rPr>
        <w:t xml:space="preserve">. </w:t>
      </w:r>
      <w:r w:rsidRPr="008B167F">
        <w:rPr>
          <w:lang w:val="uk-UA"/>
        </w:rPr>
        <w:t>Інформація про численні показники, яка використовується для підготовки прогнозу, надається Держкомстатом</w:t>
      </w:r>
      <w:r w:rsidR="00FF35E1" w:rsidRPr="008B167F">
        <w:rPr>
          <w:lang w:val="uk-UA"/>
        </w:rPr>
        <w:t>, я</w:t>
      </w:r>
      <w:r w:rsidRPr="008B167F">
        <w:rPr>
          <w:lang w:val="uk-UA"/>
        </w:rPr>
        <w:t>к правило із запізненням</w:t>
      </w:r>
      <w:r w:rsidR="00FF35E1" w:rsidRPr="008B167F">
        <w:rPr>
          <w:lang w:val="uk-UA"/>
        </w:rPr>
        <w:t xml:space="preserve">. </w:t>
      </w:r>
      <w:r w:rsidRPr="008B167F">
        <w:rPr>
          <w:lang w:val="uk-UA"/>
        </w:rPr>
        <w:t>Наприклад, при підготовці прогнозних розрахунків надходжень ПДВ на наступний рік наявні остаточні статистичні дані лише за минулі періоди</w:t>
      </w:r>
      <w:r w:rsidR="00FF35E1" w:rsidRPr="008B167F">
        <w:rPr>
          <w:lang w:val="uk-UA"/>
        </w:rPr>
        <w:t>.</w:t>
      </w:r>
    </w:p>
    <w:p w:rsidR="00FF35E1" w:rsidRPr="008B167F" w:rsidRDefault="00256972" w:rsidP="00FF35E1">
      <w:pPr>
        <w:ind w:firstLine="709"/>
        <w:rPr>
          <w:lang w:val="uk-UA"/>
        </w:rPr>
      </w:pPr>
      <w:r w:rsidRPr="008B167F">
        <w:rPr>
          <w:lang w:val="uk-UA"/>
        </w:rPr>
        <w:t>Разом з цим умовою здійснення трьох основних прогнозних розрахунків</w:t>
      </w:r>
      <w:r w:rsidR="00FF35E1" w:rsidRPr="008B167F">
        <w:rPr>
          <w:lang w:val="uk-UA"/>
        </w:rPr>
        <w:t xml:space="preserve"> (</w:t>
      </w:r>
      <w:r w:rsidRPr="008B167F">
        <w:rPr>
          <w:lang w:val="uk-UA"/>
        </w:rPr>
        <w:t>ПДВ з вироблених на території України товарів</w:t>
      </w:r>
      <w:r w:rsidR="00FF35E1" w:rsidRPr="008B167F">
        <w:rPr>
          <w:lang w:val="uk-UA"/>
        </w:rPr>
        <w:t xml:space="preserve"> (</w:t>
      </w:r>
      <w:r w:rsidRPr="008B167F">
        <w:rPr>
          <w:lang w:val="uk-UA"/>
        </w:rPr>
        <w:t>робіт, послуг</w:t>
      </w:r>
      <w:r w:rsidR="00FF35E1" w:rsidRPr="008B167F">
        <w:rPr>
          <w:lang w:val="uk-UA"/>
        </w:rPr>
        <w:t>),</w:t>
      </w:r>
      <w:r w:rsidRPr="008B167F">
        <w:rPr>
          <w:lang w:val="uk-UA"/>
        </w:rPr>
        <w:t xml:space="preserve"> ПДВ з ввезених на територію України товарів та відшкодування ПДВ з бюджету</w:t>
      </w:r>
      <w:r w:rsidR="00FF35E1" w:rsidRPr="008B167F">
        <w:rPr>
          <w:lang w:val="uk-UA"/>
        </w:rPr>
        <w:t xml:space="preserve">) </w:t>
      </w:r>
      <w:r w:rsidRPr="008B167F">
        <w:rPr>
          <w:lang w:val="uk-UA"/>
        </w:rPr>
        <w:t>є попередні прогнози основних макроекономічних показників, що призводить до виникнення можливих похибок на цьому етапі прогнозування</w:t>
      </w:r>
      <w:r w:rsidR="00FF35E1" w:rsidRPr="008B167F">
        <w:rPr>
          <w:lang w:val="uk-UA"/>
        </w:rPr>
        <w:t>.</w:t>
      </w:r>
    </w:p>
    <w:p w:rsidR="00FF35E1" w:rsidRPr="008B167F" w:rsidRDefault="00256972" w:rsidP="00FF35E1">
      <w:pPr>
        <w:ind w:firstLine="709"/>
        <w:rPr>
          <w:lang w:val="uk-UA"/>
        </w:rPr>
      </w:pPr>
      <w:r w:rsidRPr="008B167F">
        <w:rPr>
          <w:lang w:val="uk-UA"/>
        </w:rPr>
        <w:t>Крім того, складання прогнозних розрахунків надходжень ПДВ вимагає опрацювання значних за обсягами масивів статистичної та облікової інформації</w:t>
      </w:r>
      <w:r w:rsidR="00FF35E1" w:rsidRPr="008B167F">
        <w:rPr>
          <w:lang w:val="uk-UA"/>
        </w:rPr>
        <w:t xml:space="preserve">. </w:t>
      </w:r>
      <w:r w:rsidRPr="008B167F">
        <w:rPr>
          <w:lang w:val="uk-UA"/>
        </w:rPr>
        <w:t>Відповідно, великими значення набуває якість похідної інформації, від якої залежить точність прогнозу надходжень ПДВ до бюджету</w:t>
      </w:r>
      <w:r w:rsidR="00FF35E1" w:rsidRPr="008B167F">
        <w:rPr>
          <w:lang w:val="uk-UA"/>
        </w:rPr>
        <w:t>.</w:t>
      </w:r>
    </w:p>
    <w:p w:rsidR="00FF35E1" w:rsidRPr="008B167F" w:rsidRDefault="00256972" w:rsidP="00FF35E1">
      <w:pPr>
        <w:ind w:firstLine="709"/>
        <w:rPr>
          <w:lang w:val="uk-UA"/>
        </w:rPr>
      </w:pPr>
      <w:r w:rsidRPr="008B167F">
        <w:rPr>
          <w:lang w:val="uk-UA"/>
        </w:rPr>
        <w:t>Також ще один дещо радикальний і несподіваний напрямок реформування податку на додану вартість</w:t>
      </w:r>
      <w:r w:rsidR="00FF35E1" w:rsidRPr="008B167F">
        <w:rPr>
          <w:lang w:val="uk-UA"/>
        </w:rPr>
        <w:t xml:space="preserve"> - </w:t>
      </w:r>
      <w:r w:rsidRPr="008B167F">
        <w:rPr>
          <w:lang w:val="uk-UA"/>
        </w:rPr>
        <w:t>перевести П</w:t>
      </w:r>
      <w:r w:rsidR="008F75A3" w:rsidRPr="008B167F">
        <w:rPr>
          <w:lang w:val="uk-UA"/>
        </w:rPr>
        <w:t>ДВ з непрямого податку у прямий</w:t>
      </w:r>
      <w:r w:rsidR="00FF35E1" w:rsidRPr="008B167F">
        <w:rPr>
          <w:lang w:val="uk-UA"/>
        </w:rPr>
        <w:t xml:space="preserve"> [</w:t>
      </w:r>
      <w:r w:rsidR="008F75A3" w:rsidRPr="008B167F">
        <w:rPr>
          <w:lang w:val="uk-UA"/>
        </w:rPr>
        <w:t>25</w:t>
      </w:r>
      <w:r w:rsidR="00FF35E1" w:rsidRPr="008B167F">
        <w:rPr>
          <w:lang w:val="uk-UA"/>
        </w:rPr>
        <w:t>].</w:t>
      </w:r>
    </w:p>
    <w:p w:rsidR="00FF35E1" w:rsidRPr="008B167F" w:rsidRDefault="00256972" w:rsidP="00FF35E1">
      <w:pPr>
        <w:ind w:firstLine="709"/>
        <w:rPr>
          <w:lang w:val="uk-UA"/>
        </w:rPr>
      </w:pPr>
      <w:r w:rsidRPr="008B167F">
        <w:rPr>
          <w:lang w:val="uk-UA"/>
        </w:rPr>
        <w:t>Тобто слід нараховувати ПДВ, який підлягає сплаті в бюджет, не як різницю між кредитовим і дебетовим ПДВ, а шляхом прямого нарахування цього податку на створену додану вартість</w:t>
      </w:r>
      <w:r w:rsidR="00FF35E1" w:rsidRPr="008B167F">
        <w:rPr>
          <w:lang w:val="uk-UA"/>
        </w:rPr>
        <w:t xml:space="preserve">. </w:t>
      </w:r>
      <w:r w:rsidRPr="008B167F">
        <w:rPr>
          <w:lang w:val="uk-UA"/>
        </w:rPr>
        <w:t>Як відомо, додана вартість складається з трьох частин</w:t>
      </w:r>
      <w:r w:rsidR="00FF35E1" w:rsidRPr="008B167F">
        <w:rPr>
          <w:lang w:val="uk-UA"/>
        </w:rPr>
        <w:t xml:space="preserve"> - </w:t>
      </w:r>
      <w:r w:rsidRPr="008B167F">
        <w:rPr>
          <w:lang w:val="uk-UA"/>
        </w:rPr>
        <w:t>амортизації, зарплати, прибутку</w:t>
      </w:r>
      <w:r w:rsidR="00FF35E1" w:rsidRPr="008B167F">
        <w:rPr>
          <w:lang w:val="uk-UA"/>
        </w:rPr>
        <w:t xml:space="preserve">. </w:t>
      </w:r>
      <w:r w:rsidRPr="008B167F">
        <w:rPr>
          <w:lang w:val="uk-UA"/>
        </w:rPr>
        <w:t>Тож доцільніше, аби будь-який суб’єкт підприємницької діяльності саме з суми цих трьох складових і справляв податок</w:t>
      </w:r>
      <w:r w:rsidR="00FF35E1" w:rsidRPr="008B167F">
        <w:rPr>
          <w:lang w:val="uk-UA"/>
        </w:rPr>
        <w:t xml:space="preserve">. </w:t>
      </w:r>
      <w:r w:rsidRPr="008B167F">
        <w:rPr>
          <w:lang w:val="uk-UA"/>
        </w:rPr>
        <w:t>У результаті переведення ПДВ з непрямого податку в прямий не відволікатимуться обігові кошти підприємств</w:t>
      </w:r>
      <w:r w:rsidR="00FF35E1" w:rsidRPr="008B167F">
        <w:rPr>
          <w:lang w:val="uk-UA"/>
        </w:rPr>
        <w:t xml:space="preserve">; </w:t>
      </w:r>
      <w:r w:rsidRPr="008B167F">
        <w:rPr>
          <w:lang w:val="uk-UA"/>
        </w:rPr>
        <w:t>спроститься механізм справляння податку, принаймні за рахунок скасування податкових накладних та книг обліку</w:t>
      </w:r>
      <w:r w:rsidR="00FF35E1" w:rsidRPr="008B167F">
        <w:rPr>
          <w:lang w:val="uk-UA"/>
        </w:rPr>
        <w:t xml:space="preserve">; </w:t>
      </w:r>
      <w:r w:rsidRPr="008B167F">
        <w:rPr>
          <w:lang w:val="uk-UA"/>
        </w:rPr>
        <w:t>держава не матиме проблеми бюджетного відшкодування ПДВ</w:t>
      </w:r>
      <w:r w:rsidR="00FF35E1" w:rsidRPr="008B167F">
        <w:rPr>
          <w:lang w:val="uk-UA"/>
        </w:rPr>
        <w:t xml:space="preserve">; </w:t>
      </w:r>
      <w:r w:rsidRPr="008B167F">
        <w:rPr>
          <w:lang w:val="uk-UA"/>
        </w:rPr>
        <w:t>з’явиться можливість держрегулювання розвитку різних галузей, знизяться ціни на соціально значущі товари та підвищаться на предмети розкошів</w:t>
      </w:r>
      <w:r w:rsidR="00FF35E1" w:rsidRPr="008B167F">
        <w:rPr>
          <w:lang w:val="uk-UA"/>
        </w:rPr>
        <w:t xml:space="preserve">; </w:t>
      </w:r>
      <w:r w:rsidRPr="008B167F">
        <w:rPr>
          <w:lang w:val="uk-UA"/>
        </w:rPr>
        <w:t>стимулюватиметься експорт продукції за рахунок диференціації ставок ПДВ для різних товарних груп</w:t>
      </w:r>
      <w:r w:rsidR="00FF35E1" w:rsidRPr="008B167F">
        <w:rPr>
          <w:lang w:val="uk-UA"/>
        </w:rPr>
        <w:t>.</w:t>
      </w:r>
    </w:p>
    <w:p w:rsidR="00FF35E1" w:rsidRPr="008B167F" w:rsidRDefault="00256972" w:rsidP="00FF35E1">
      <w:pPr>
        <w:ind w:firstLine="709"/>
        <w:rPr>
          <w:lang w:val="uk-UA"/>
        </w:rPr>
      </w:pPr>
      <w:r w:rsidRPr="008B167F">
        <w:rPr>
          <w:lang w:val="uk-UA"/>
        </w:rPr>
        <w:t>За діючої 20-відсоткової ставки ПДВ податкове, в тому числі обов’язкове соціальне, навантаження виглядатиме таким чином</w:t>
      </w:r>
      <w:r w:rsidR="00FF35E1" w:rsidRPr="008B167F">
        <w:rPr>
          <w:lang w:val="uk-UA"/>
        </w:rPr>
        <w:t xml:space="preserve">: </w:t>
      </w:r>
      <w:r w:rsidRPr="008B167F">
        <w:rPr>
          <w:lang w:val="uk-UA"/>
        </w:rPr>
        <w:t>на амортизаційні відрахування</w:t>
      </w:r>
      <w:r w:rsidR="00FF35E1" w:rsidRPr="008B167F">
        <w:rPr>
          <w:lang w:val="uk-UA"/>
        </w:rPr>
        <w:t xml:space="preserve"> - </w:t>
      </w:r>
      <w:r w:rsidRPr="008B167F">
        <w:rPr>
          <w:lang w:val="uk-UA"/>
        </w:rPr>
        <w:t>20%</w:t>
      </w:r>
      <w:r w:rsidR="00FF35E1" w:rsidRPr="008B167F">
        <w:rPr>
          <w:lang w:val="uk-UA"/>
        </w:rPr>
        <w:t xml:space="preserve">; </w:t>
      </w:r>
      <w:r w:rsidRPr="008B167F">
        <w:rPr>
          <w:lang w:val="uk-UA"/>
        </w:rPr>
        <w:t>на фонд оплати праці</w:t>
      </w:r>
      <w:r w:rsidR="00FF35E1" w:rsidRPr="008B167F">
        <w:rPr>
          <w:lang w:val="uk-UA"/>
        </w:rPr>
        <w:t xml:space="preserve"> - </w:t>
      </w:r>
      <w:r w:rsidRPr="008B167F">
        <w:rPr>
          <w:lang w:val="uk-UA"/>
        </w:rPr>
        <w:t>20%, плюс 37%</w:t>
      </w:r>
      <w:r w:rsidR="00FF35E1" w:rsidRPr="008B167F">
        <w:rPr>
          <w:lang w:val="uk-UA"/>
        </w:rPr>
        <w:t xml:space="preserve"> (</w:t>
      </w:r>
      <w:r w:rsidRPr="008B167F">
        <w:rPr>
          <w:lang w:val="uk-UA"/>
        </w:rPr>
        <w:t>у Пенсійний фонд, фонди соцстраху від тимчасової працездатності та безробіття</w:t>
      </w:r>
      <w:r w:rsidR="00FF35E1" w:rsidRPr="008B167F">
        <w:rPr>
          <w:lang w:val="uk-UA"/>
        </w:rPr>
        <w:t>),</w:t>
      </w:r>
      <w:r w:rsidRPr="008B167F">
        <w:rPr>
          <w:lang w:val="uk-UA"/>
        </w:rPr>
        <w:t xml:space="preserve"> ще від 1 до 13,8%</w:t>
      </w:r>
      <w:r w:rsidR="00FF35E1" w:rsidRPr="008B167F">
        <w:rPr>
          <w:lang w:val="uk-UA"/>
        </w:rPr>
        <w:t xml:space="preserve"> (</w:t>
      </w:r>
      <w:r w:rsidRPr="008B167F">
        <w:rPr>
          <w:lang w:val="uk-UA"/>
        </w:rPr>
        <w:t>у фонд соцстраху від нещасних випадків на виробництві</w:t>
      </w:r>
      <w:r w:rsidR="00FF35E1" w:rsidRPr="008B167F">
        <w:rPr>
          <w:lang w:val="uk-UA"/>
        </w:rPr>
        <w:t>),</w:t>
      </w:r>
      <w:r w:rsidRPr="008B167F">
        <w:rPr>
          <w:lang w:val="uk-UA"/>
        </w:rPr>
        <w:t xml:space="preserve"> загалом виходить</w:t>
      </w:r>
      <w:r w:rsidR="00FF35E1" w:rsidRPr="008B167F">
        <w:rPr>
          <w:lang w:val="uk-UA"/>
        </w:rPr>
        <w:t xml:space="preserve"> - </w:t>
      </w:r>
      <w:r w:rsidRPr="008B167F">
        <w:rPr>
          <w:lang w:val="uk-UA"/>
        </w:rPr>
        <w:t>58</w:t>
      </w:r>
      <w:r w:rsidR="00FF35E1" w:rsidRPr="008B167F">
        <w:rPr>
          <w:lang w:val="uk-UA"/>
        </w:rPr>
        <w:t>-</w:t>
      </w:r>
      <w:r w:rsidRPr="008B167F">
        <w:rPr>
          <w:lang w:val="uk-UA"/>
        </w:rPr>
        <w:t>70,8%</w:t>
      </w:r>
      <w:r w:rsidR="00FF35E1" w:rsidRPr="008B167F">
        <w:rPr>
          <w:lang w:val="uk-UA"/>
        </w:rPr>
        <w:t xml:space="preserve">; </w:t>
      </w:r>
      <w:r w:rsidRPr="008B167F">
        <w:rPr>
          <w:lang w:val="uk-UA"/>
        </w:rPr>
        <w:t>на прибуток</w:t>
      </w:r>
      <w:r w:rsidR="00FF35E1" w:rsidRPr="008B167F">
        <w:rPr>
          <w:lang w:val="uk-UA"/>
        </w:rPr>
        <w:t xml:space="preserve"> - </w:t>
      </w:r>
      <w:r w:rsidRPr="008B167F">
        <w:rPr>
          <w:lang w:val="uk-UA"/>
        </w:rPr>
        <w:t>20% плюс 30% податку на прибуток, загалом</w:t>
      </w:r>
      <w:r w:rsidR="00FF35E1" w:rsidRPr="008B167F">
        <w:rPr>
          <w:lang w:val="uk-UA"/>
        </w:rPr>
        <w:t xml:space="preserve"> - </w:t>
      </w:r>
      <w:r w:rsidRPr="008B167F">
        <w:rPr>
          <w:lang w:val="uk-UA"/>
        </w:rPr>
        <w:t>50%, а при спрямуванні останнього на заохочувальні виплати</w:t>
      </w:r>
      <w:r w:rsidR="00FF35E1" w:rsidRPr="008B167F">
        <w:rPr>
          <w:lang w:val="uk-UA"/>
        </w:rPr>
        <w:t xml:space="preserve"> - </w:t>
      </w:r>
      <w:r w:rsidRPr="008B167F">
        <w:rPr>
          <w:lang w:val="uk-UA"/>
        </w:rPr>
        <w:t>108</w:t>
      </w:r>
      <w:r w:rsidR="00FF35E1" w:rsidRPr="008B167F">
        <w:rPr>
          <w:lang w:val="uk-UA"/>
        </w:rPr>
        <w:t>-</w:t>
      </w:r>
      <w:r w:rsidRPr="008B167F">
        <w:rPr>
          <w:lang w:val="uk-UA"/>
        </w:rPr>
        <w:t>128,7%</w:t>
      </w:r>
      <w:r w:rsidR="00FF35E1" w:rsidRPr="008B167F">
        <w:rPr>
          <w:lang w:val="uk-UA"/>
        </w:rPr>
        <w:t>.</w:t>
      </w:r>
    </w:p>
    <w:p w:rsidR="00FF35E1" w:rsidRPr="008B167F" w:rsidRDefault="00256972" w:rsidP="00FF35E1">
      <w:pPr>
        <w:ind w:firstLine="709"/>
        <w:rPr>
          <w:lang w:val="uk-UA"/>
        </w:rPr>
      </w:pPr>
      <w:r w:rsidRPr="008B167F">
        <w:rPr>
          <w:lang w:val="uk-UA"/>
        </w:rPr>
        <w:t>Виконання цих завдань у повному обсязі забезпечить досягнення високої ефективності податку на додану вартість в найкоротші строки</w:t>
      </w:r>
      <w:r w:rsidR="00FF35E1" w:rsidRPr="008B167F">
        <w:rPr>
          <w:lang w:val="uk-UA"/>
        </w:rPr>
        <w:t>.</w:t>
      </w:r>
    </w:p>
    <w:p w:rsidR="00FF35E1" w:rsidRPr="008B167F" w:rsidRDefault="00256972" w:rsidP="00FF35E1">
      <w:pPr>
        <w:ind w:firstLine="709"/>
        <w:rPr>
          <w:lang w:val="uk-UA"/>
        </w:rPr>
      </w:pPr>
      <w:r w:rsidRPr="008B167F">
        <w:rPr>
          <w:lang w:val="uk-UA"/>
        </w:rPr>
        <w:t>На сьогоднішній день актуальним залишається питання подальшого удосконалення ПДВ в Україні з тим, аби він розглядався не лише як важливе джерело доходів бюджету, а як свідомий, цілеспрямований інструмент регулювання економічних процесів</w:t>
      </w:r>
      <w:r w:rsidR="00FF35E1" w:rsidRPr="008B167F">
        <w:rPr>
          <w:lang w:val="uk-UA"/>
        </w:rPr>
        <w:t xml:space="preserve"> [</w:t>
      </w:r>
      <w:r w:rsidR="008F75A3" w:rsidRPr="008B167F">
        <w:rPr>
          <w:lang w:val="uk-UA"/>
        </w:rPr>
        <w:t>29</w:t>
      </w:r>
      <w:r w:rsidR="00FF35E1" w:rsidRPr="008B167F">
        <w:rPr>
          <w:lang w:val="uk-UA"/>
        </w:rPr>
        <w:t>].</w:t>
      </w:r>
    </w:p>
    <w:p w:rsidR="00FF35E1" w:rsidRPr="008B167F" w:rsidRDefault="00FC3A4A" w:rsidP="00FC3A4A">
      <w:pPr>
        <w:pStyle w:val="2"/>
        <w:spacing w:line="360" w:lineRule="auto"/>
        <w:rPr>
          <w:rFonts w:ascii="Times New Roman" w:hAnsi="Times New Roman" w:cs="Times New Roman"/>
          <w:i/>
          <w:iCs/>
          <w:caps w:val="0"/>
          <w:smallCaps/>
          <w:sz w:val="28"/>
          <w:szCs w:val="28"/>
        </w:rPr>
      </w:pPr>
      <w:r>
        <w:rPr>
          <w:rFonts w:ascii="Times New Roman" w:hAnsi="Times New Roman" w:cs="Times New Roman"/>
          <w:i/>
          <w:iCs/>
          <w:caps w:val="0"/>
          <w:smallCaps/>
          <w:sz w:val="28"/>
          <w:szCs w:val="28"/>
        </w:rPr>
        <w:br w:type="page"/>
      </w:r>
      <w:bookmarkStart w:id="15" w:name="_Toc264856678"/>
      <w:r>
        <w:rPr>
          <w:rFonts w:ascii="Times New Roman" w:hAnsi="Times New Roman" w:cs="Times New Roman"/>
          <w:i/>
          <w:iCs/>
          <w:caps w:val="0"/>
          <w:smallCaps/>
          <w:sz w:val="28"/>
          <w:szCs w:val="28"/>
        </w:rPr>
        <w:t>В</w:t>
      </w:r>
      <w:r w:rsidRPr="008B167F">
        <w:rPr>
          <w:rFonts w:ascii="Times New Roman" w:hAnsi="Times New Roman" w:cs="Times New Roman"/>
          <w:i/>
          <w:iCs/>
          <w:caps w:val="0"/>
          <w:smallCaps/>
          <w:sz w:val="28"/>
          <w:szCs w:val="28"/>
        </w:rPr>
        <w:t>исновки</w:t>
      </w:r>
      <w:bookmarkEnd w:id="15"/>
    </w:p>
    <w:p w:rsidR="00FC3A4A" w:rsidRDefault="00FC3A4A" w:rsidP="00FF35E1">
      <w:pPr>
        <w:ind w:firstLine="709"/>
        <w:rPr>
          <w:lang w:val="uk-UA"/>
        </w:rPr>
      </w:pPr>
    </w:p>
    <w:p w:rsidR="00FF35E1" w:rsidRPr="008B167F" w:rsidRDefault="00F81926" w:rsidP="00FF35E1">
      <w:pPr>
        <w:ind w:firstLine="709"/>
        <w:rPr>
          <w:lang w:val="uk-UA"/>
        </w:rPr>
      </w:pPr>
      <w:r w:rsidRPr="008B167F">
        <w:rPr>
          <w:lang w:val="uk-UA"/>
        </w:rPr>
        <w:t>На сьогоднішній день в Україні існує своя податкова система, яка не є простим копіюванням досвіду інших країн</w:t>
      </w:r>
      <w:r w:rsidR="00FF35E1" w:rsidRPr="008B167F">
        <w:rPr>
          <w:lang w:val="uk-UA"/>
        </w:rPr>
        <w:t xml:space="preserve">. </w:t>
      </w:r>
      <w:r w:rsidRPr="008B167F">
        <w:rPr>
          <w:lang w:val="uk-UA"/>
        </w:rPr>
        <w:t>Адже податкова система має відображати конкретні умови конкретної країни, рівень розвитку економіки, соціальної сфери, її зовнішню та внутрішню політику, традиції народу, географічне положення, кліматичні умови та безліч інших чинників</w:t>
      </w:r>
      <w:r w:rsidR="00FF35E1" w:rsidRPr="008B167F">
        <w:rPr>
          <w:lang w:val="uk-UA"/>
        </w:rPr>
        <w:t xml:space="preserve">. </w:t>
      </w:r>
      <w:r w:rsidRPr="008B167F">
        <w:rPr>
          <w:lang w:val="uk-UA"/>
        </w:rPr>
        <w:t>У зв’язку з цим склад податкової системи, структурні співвідношення окремих податків їх обчислення, форми розрахунків, організація податкової служби можуть значно відрізнятись</w:t>
      </w:r>
      <w:r w:rsidR="00FF35E1" w:rsidRPr="008B167F">
        <w:rPr>
          <w:lang w:val="uk-UA"/>
        </w:rPr>
        <w:t>.</w:t>
      </w:r>
    </w:p>
    <w:p w:rsidR="00FF35E1" w:rsidRPr="008B167F" w:rsidRDefault="00F81926" w:rsidP="00FF35E1">
      <w:pPr>
        <w:ind w:firstLine="709"/>
        <w:rPr>
          <w:lang w:val="uk-UA"/>
        </w:rPr>
      </w:pPr>
      <w:r w:rsidRPr="008B167F">
        <w:rPr>
          <w:lang w:val="uk-UA"/>
        </w:rPr>
        <w:t>Податок на додану вартість</w:t>
      </w:r>
      <w:r w:rsidR="00FF35E1" w:rsidRPr="008B167F">
        <w:rPr>
          <w:lang w:val="uk-UA"/>
        </w:rPr>
        <w:t xml:space="preserve"> - </w:t>
      </w:r>
      <w:r w:rsidRPr="008B167F">
        <w:rPr>
          <w:lang w:val="uk-UA"/>
        </w:rPr>
        <w:t>це частина новоствореної вартості на кожному етапі виробництва продукції</w:t>
      </w:r>
      <w:r w:rsidR="00FF35E1" w:rsidRPr="008B167F">
        <w:rPr>
          <w:lang w:val="uk-UA"/>
        </w:rPr>
        <w:t xml:space="preserve"> (</w:t>
      </w:r>
      <w:r w:rsidRPr="008B167F">
        <w:rPr>
          <w:lang w:val="uk-UA"/>
        </w:rPr>
        <w:t>виконання робіт, надання послуг</w:t>
      </w:r>
      <w:r w:rsidR="00FF35E1" w:rsidRPr="008B167F">
        <w:rPr>
          <w:lang w:val="uk-UA"/>
        </w:rPr>
        <w:t>),</w:t>
      </w:r>
      <w:r w:rsidRPr="008B167F">
        <w:rPr>
          <w:lang w:val="uk-UA"/>
        </w:rPr>
        <w:t xml:space="preserve"> що надходить до бюджету після їх реалізації</w:t>
      </w:r>
      <w:r w:rsidR="00FF35E1" w:rsidRPr="008B167F">
        <w:rPr>
          <w:lang w:val="uk-UA"/>
        </w:rPr>
        <w:t xml:space="preserve">. </w:t>
      </w:r>
      <w:r w:rsidRPr="008B167F">
        <w:rPr>
          <w:lang w:val="uk-UA"/>
        </w:rPr>
        <w:t>Інакше кажучи, ПДВ</w:t>
      </w:r>
      <w:r w:rsidR="00FF35E1" w:rsidRPr="008B167F">
        <w:rPr>
          <w:lang w:val="uk-UA"/>
        </w:rPr>
        <w:t xml:space="preserve"> - </w:t>
      </w:r>
      <w:r w:rsidRPr="008B167F">
        <w:rPr>
          <w:lang w:val="uk-UA"/>
        </w:rPr>
        <w:t>це непрямий податок, який стягується до бюджету у вигляді надбавки до ціни товару, який сплачується споживачами</w:t>
      </w:r>
      <w:r w:rsidR="00FF35E1" w:rsidRPr="008B167F">
        <w:rPr>
          <w:lang w:val="uk-UA"/>
        </w:rPr>
        <w:t>.</w:t>
      </w:r>
    </w:p>
    <w:p w:rsidR="00FF35E1" w:rsidRPr="008B167F" w:rsidRDefault="00F81926" w:rsidP="00FF35E1">
      <w:pPr>
        <w:ind w:firstLine="709"/>
        <w:rPr>
          <w:lang w:val="uk-UA"/>
        </w:rPr>
      </w:pPr>
      <w:r w:rsidRPr="008B167F">
        <w:rPr>
          <w:lang w:val="uk-UA"/>
        </w:rPr>
        <w:t>ПДВ</w:t>
      </w:r>
      <w:r w:rsidR="00FF35E1" w:rsidRPr="008B167F">
        <w:rPr>
          <w:lang w:val="uk-UA"/>
        </w:rPr>
        <w:t xml:space="preserve"> - </w:t>
      </w:r>
      <w:r w:rsidRPr="008B167F">
        <w:rPr>
          <w:lang w:val="uk-UA"/>
        </w:rPr>
        <w:t>один з найсуперечлив</w:t>
      </w:r>
      <w:r w:rsidR="00FC3A4A">
        <w:rPr>
          <w:lang w:val="uk-UA"/>
        </w:rPr>
        <w:t>іш</w:t>
      </w:r>
      <w:r w:rsidRPr="008B167F">
        <w:rPr>
          <w:lang w:val="uk-UA"/>
        </w:rPr>
        <w:t>их податків в податковій системі нашої країни</w:t>
      </w:r>
      <w:r w:rsidR="00FF35E1" w:rsidRPr="008B167F">
        <w:rPr>
          <w:lang w:val="uk-UA"/>
        </w:rPr>
        <w:t xml:space="preserve">. </w:t>
      </w:r>
      <w:r w:rsidRPr="008B167F">
        <w:rPr>
          <w:lang w:val="uk-UA"/>
        </w:rPr>
        <w:t>Стосовно нього на протязі останніх п’ятнадцяти років було видано безліч нормативних актів, що змінювали та доповнювали його</w:t>
      </w:r>
      <w:r w:rsidR="00FF35E1" w:rsidRPr="008B167F">
        <w:rPr>
          <w:lang w:val="uk-UA"/>
        </w:rPr>
        <w:t xml:space="preserve">. </w:t>
      </w:r>
      <w:r w:rsidRPr="008B167F">
        <w:rPr>
          <w:lang w:val="uk-UA"/>
        </w:rPr>
        <w:t>За цей час ПДВ в нашій країні пройшов значну еволюцію</w:t>
      </w:r>
      <w:r w:rsidR="00FF35E1" w:rsidRPr="008B167F">
        <w:rPr>
          <w:lang w:val="uk-UA"/>
        </w:rPr>
        <w:t>.</w:t>
      </w:r>
    </w:p>
    <w:p w:rsidR="00FF35E1" w:rsidRPr="008B167F" w:rsidRDefault="00F81926" w:rsidP="00FF35E1">
      <w:pPr>
        <w:ind w:firstLine="709"/>
        <w:rPr>
          <w:lang w:val="uk-UA"/>
        </w:rPr>
      </w:pPr>
      <w:r w:rsidRPr="008B167F">
        <w:rPr>
          <w:lang w:val="uk-UA"/>
        </w:rPr>
        <w:t>Сучасний етап податкової системи України можна охарактеризувати як закладання підвалин</w:t>
      </w:r>
      <w:r w:rsidR="00FF35E1" w:rsidRPr="008B167F">
        <w:rPr>
          <w:lang w:val="uk-UA"/>
        </w:rPr>
        <w:t xml:space="preserve">. </w:t>
      </w:r>
      <w:r w:rsidRPr="008B167F">
        <w:rPr>
          <w:lang w:val="uk-UA"/>
        </w:rPr>
        <w:t>Зроблено за короткий час досить багато</w:t>
      </w:r>
      <w:r w:rsidR="00FF35E1" w:rsidRPr="008B167F">
        <w:rPr>
          <w:lang w:val="uk-UA"/>
        </w:rPr>
        <w:t xml:space="preserve">. </w:t>
      </w:r>
      <w:r w:rsidRPr="008B167F">
        <w:rPr>
          <w:lang w:val="uk-UA"/>
        </w:rPr>
        <w:t>Здійснено перехід до системи формування доходів бюджету на податковій основі, реформована сама податкова система шляхом впровадження податків, характерних для країн з розвинутою ринковою економікою</w:t>
      </w:r>
      <w:r w:rsidR="00FF35E1" w:rsidRPr="008B167F">
        <w:rPr>
          <w:lang w:val="uk-UA"/>
        </w:rPr>
        <w:t xml:space="preserve">. </w:t>
      </w:r>
      <w:r w:rsidRPr="008B167F">
        <w:rPr>
          <w:lang w:val="uk-UA"/>
        </w:rPr>
        <w:t>Розроблено і відображено</w:t>
      </w:r>
      <w:r w:rsidR="00FF35E1" w:rsidRPr="008B167F">
        <w:rPr>
          <w:lang w:val="uk-UA"/>
        </w:rPr>
        <w:t xml:space="preserve"> (</w:t>
      </w:r>
      <w:r w:rsidRPr="008B167F">
        <w:rPr>
          <w:lang w:val="uk-UA"/>
        </w:rPr>
        <w:t>хоча й далеко не досконало</w:t>
      </w:r>
      <w:r w:rsidR="00FF35E1" w:rsidRPr="008B167F">
        <w:rPr>
          <w:lang w:val="uk-UA"/>
        </w:rPr>
        <w:t xml:space="preserve">) </w:t>
      </w:r>
      <w:r w:rsidRPr="008B167F">
        <w:rPr>
          <w:lang w:val="uk-UA"/>
        </w:rPr>
        <w:t>законодавство з питань оподаткування, його інструктивне та методичне забезпечення, створена сучасна податкова адміністрація із сучасною організаційною структурою</w:t>
      </w:r>
      <w:r w:rsidR="00FF35E1" w:rsidRPr="008B167F">
        <w:rPr>
          <w:lang w:val="uk-UA"/>
        </w:rPr>
        <w:t>.</w:t>
      </w:r>
    </w:p>
    <w:p w:rsidR="00FF35E1" w:rsidRPr="008B167F" w:rsidRDefault="00F81926" w:rsidP="00FF35E1">
      <w:pPr>
        <w:ind w:firstLine="709"/>
        <w:rPr>
          <w:lang w:val="uk-UA"/>
        </w:rPr>
      </w:pPr>
      <w:r w:rsidRPr="008B167F">
        <w:rPr>
          <w:lang w:val="uk-UA"/>
        </w:rPr>
        <w:t>Багато чого було зроблено, але є й що робити надалі</w:t>
      </w:r>
      <w:r w:rsidR="00FF35E1" w:rsidRPr="008B167F">
        <w:rPr>
          <w:lang w:val="uk-UA"/>
        </w:rPr>
        <w:t xml:space="preserve">. </w:t>
      </w:r>
      <w:r w:rsidRPr="008B167F">
        <w:rPr>
          <w:lang w:val="uk-UA"/>
        </w:rPr>
        <w:t>Головні суперечки щодо ПДВ зараз виходять з економічної суті ПДВ та теперішньої економічної ситуації в Україні</w:t>
      </w:r>
      <w:r w:rsidR="00FF35E1" w:rsidRPr="008B167F">
        <w:rPr>
          <w:lang w:val="uk-UA"/>
        </w:rPr>
        <w:t>.</w:t>
      </w:r>
    </w:p>
    <w:p w:rsidR="00FF35E1" w:rsidRPr="008B167F" w:rsidRDefault="00F81926" w:rsidP="00FF35E1">
      <w:pPr>
        <w:ind w:firstLine="709"/>
        <w:rPr>
          <w:lang w:val="uk-UA"/>
        </w:rPr>
      </w:pPr>
      <w:r w:rsidRPr="008B167F">
        <w:rPr>
          <w:lang w:val="uk-UA"/>
        </w:rPr>
        <w:t>ПДВ немає стимулюючого значення, дія цього податку проявляється в підвищенні витрат на виробництво продукції та підвищенні цін</w:t>
      </w:r>
      <w:r w:rsidR="00FF35E1" w:rsidRPr="008B167F">
        <w:rPr>
          <w:lang w:val="uk-UA"/>
        </w:rPr>
        <w:t>.</w:t>
      </w:r>
    </w:p>
    <w:p w:rsidR="00FF35E1" w:rsidRPr="008B167F" w:rsidRDefault="00F81926" w:rsidP="00FF35E1">
      <w:pPr>
        <w:ind w:firstLine="709"/>
        <w:rPr>
          <w:lang w:val="uk-UA"/>
        </w:rPr>
      </w:pPr>
      <w:r w:rsidRPr="008B167F">
        <w:rPr>
          <w:lang w:val="uk-UA"/>
        </w:rPr>
        <w:t>ПДВ, що сплачується українськими підприємствами, не підкріплює їх фінансову стійкість, не робить пріоритетним розвиток підприємств</w:t>
      </w:r>
      <w:r w:rsidR="00FF35E1" w:rsidRPr="008B167F">
        <w:rPr>
          <w:lang w:val="uk-UA"/>
        </w:rPr>
        <w:t xml:space="preserve">. </w:t>
      </w:r>
      <w:r w:rsidRPr="008B167F">
        <w:rPr>
          <w:lang w:val="uk-UA"/>
        </w:rPr>
        <w:t>ПДВ правомірний лише в тій державі, де високий рівень споживання, де ринок насичений товарами та послугами, і покупцю є із чого вибирати і за що купувати</w:t>
      </w:r>
      <w:r w:rsidR="00FF35E1" w:rsidRPr="008B167F">
        <w:rPr>
          <w:lang w:val="uk-UA"/>
        </w:rPr>
        <w:t>.</w:t>
      </w:r>
    </w:p>
    <w:p w:rsidR="00FF35E1" w:rsidRPr="008B167F" w:rsidRDefault="00F81926" w:rsidP="00FF35E1">
      <w:pPr>
        <w:ind w:firstLine="709"/>
        <w:rPr>
          <w:lang w:val="uk-UA"/>
        </w:rPr>
      </w:pPr>
      <w:r w:rsidRPr="008B167F">
        <w:rPr>
          <w:lang w:val="uk-UA"/>
        </w:rPr>
        <w:t>Для того, щоб ПДВ став універсальним фінансовим інструментом ринкової економіки України, необхідно вдосконалювати механізм оподаткування, виправляти ті недоліки, які зараз є у вітчизняному законодавстві з оподаткування ПДВ, оскільки воно не відповідає загальносвітовим стандартам</w:t>
      </w:r>
      <w:r w:rsidR="00FF35E1" w:rsidRPr="008B167F">
        <w:rPr>
          <w:lang w:val="uk-UA"/>
        </w:rPr>
        <w:t>.</w:t>
      </w:r>
    </w:p>
    <w:p w:rsidR="00FF35E1" w:rsidRPr="008B167F" w:rsidRDefault="00F81926" w:rsidP="00FF35E1">
      <w:pPr>
        <w:ind w:firstLine="709"/>
        <w:rPr>
          <w:lang w:val="uk-UA"/>
        </w:rPr>
      </w:pPr>
      <w:r w:rsidRPr="008B167F">
        <w:rPr>
          <w:lang w:val="uk-UA"/>
        </w:rPr>
        <w:t>Питання застосування ПДВ потрібно розглядати з точки зору всієї податкової системи, а саме як відношення прямих та непрямих податків</w:t>
      </w:r>
      <w:r w:rsidR="00FF35E1" w:rsidRPr="008B167F">
        <w:rPr>
          <w:lang w:val="uk-UA"/>
        </w:rPr>
        <w:t xml:space="preserve">. </w:t>
      </w:r>
      <w:r w:rsidRPr="008B167F">
        <w:rPr>
          <w:lang w:val="uk-UA"/>
        </w:rPr>
        <w:t>А це вже виходить з економічної ситуації та податкової культури окремої країни</w:t>
      </w:r>
      <w:r w:rsidR="00FF35E1" w:rsidRPr="008B167F">
        <w:rPr>
          <w:lang w:val="uk-UA"/>
        </w:rPr>
        <w:t xml:space="preserve">. </w:t>
      </w:r>
      <w:r w:rsidRPr="008B167F">
        <w:rPr>
          <w:lang w:val="uk-UA"/>
        </w:rPr>
        <w:t>Також зосталися суперечливі питання безпосередньо механізму застосування ПДВ</w:t>
      </w:r>
      <w:r w:rsidR="00FF35E1" w:rsidRPr="008B167F">
        <w:rPr>
          <w:lang w:val="uk-UA"/>
        </w:rPr>
        <w:t>.</w:t>
      </w:r>
    </w:p>
    <w:p w:rsidR="00FF35E1" w:rsidRPr="008B167F" w:rsidRDefault="00F81926" w:rsidP="00FF35E1">
      <w:pPr>
        <w:ind w:firstLine="709"/>
        <w:rPr>
          <w:lang w:val="uk-UA"/>
        </w:rPr>
      </w:pPr>
      <w:r w:rsidRPr="008B167F">
        <w:rPr>
          <w:lang w:val="uk-UA"/>
        </w:rPr>
        <w:t>Оскільки ПДВ включається в ціни товарів та послуг, остільки він є ціноутворюючим чинником</w:t>
      </w:r>
      <w:r w:rsidR="00FF35E1" w:rsidRPr="008B167F">
        <w:rPr>
          <w:lang w:val="uk-UA"/>
        </w:rPr>
        <w:t xml:space="preserve">. </w:t>
      </w:r>
      <w:r w:rsidRPr="008B167F">
        <w:rPr>
          <w:lang w:val="uk-UA"/>
        </w:rPr>
        <w:t>Якщо ж деякі товари та послуги звільняються від оподаткування, це повинно привести до зниження цін на них</w:t>
      </w:r>
      <w:r w:rsidR="00FF35E1" w:rsidRPr="008B167F">
        <w:rPr>
          <w:lang w:val="uk-UA"/>
        </w:rPr>
        <w:t xml:space="preserve">. </w:t>
      </w:r>
      <w:r w:rsidRPr="008B167F">
        <w:rPr>
          <w:lang w:val="uk-UA"/>
        </w:rPr>
        <w:t>Хто заінтересований у зниженні цін</w:t>
      </w:r>
      <w:r w:rsidR="00FF35E1" w:rsidRPr="008B167F">
        <w:rPr>
          <w:lang w:val="uk-UA"/>
        </w:rPr>
        <w:t xml:space="preserve">? </w:t>
      </w:r>
      <w:r w:rsidRPr="008B167F">
        <w:rPr>
          <w:lang w:val="uk-UA"/>
        </w:rPr>
        <w:t>Насамперед покупці, бо вони несуть на собі основний податковий тягар</w:t>
      </w:r>
      <w:r w:rsidR="00FF35E1" w:rsidRPr="008B167F">
        <w:rPr>
          <w:lang w:val="uk-UA"/>
        </w:rPr>
        <w:t xml:space="preserve">. </w:t>
      </w:r>
      <w:r w:rsidRPr="008B167F">
        <w:rPr>
          <w:lang w:val="uk-UA"/>
        </w:rPr>
        <w:t>Крім того, у цьому</w:t>
      </w:r>
      <w:r w:rsidR="00FF35E1" w:rsidRPr="008B167F">
        <w:rPr>
          <w:lang w:val="uk-UA"/>
        </w:rPr>
        <w:t xml:space="preserve">; </w:t>
      </w:r>
      <w:r w:rsidRPr="008B167F">
        <w:rPr>
          <w:lang w:val="uk-UA"/>
        </w:rPr>
        <w:t>заінтересовані і продавці та виробники продукції, оскільки в них з'являється можливість за рахунок зниження цін збільшити обсяг реалізованої продукції в кількісному виразі</w:t>
      </w:r>
      <w:r w:rsidR="00FF35E1" w:rsidRPr="008B167F">
        <w:rPr>
          <w:lang w:val="uk-UA"/>
        </w:rPr>
        <w:t xml:space="preserve">. </w:t>
      </w:r>
      <w:r w:rsidRPr="008B167F">
        <w:rPr>
          <w:lang w:val="uk-UA"/>
        </w:rPr>
        <w:t>Отже, звільнення від ПДВ має на меті два основних завдання</w:t>
      </w:r>
      <w:r w:rsidR="00FF35E1" w:rsidRPr="008B167F">
        <w:rPr>
          <w:lang w:val="uk-UA"/>
        </w:rPr>
        <w:t xml:space="preserve">: </w:t>
      </w:r>
      <w:r w:rsidRPr="008B167F">
        <w:rPr>
          <w:lang w:val="uk-UA"/>
        </w:rPr>
        <w:t>по-перше, захист інтересів малозабезпечених верств населення</w:t>
      </w:r>
      <w:r w:rsidR="00FF35E1" w:rsidRPr="008B167F">
        <w:rPr>
          <w:lang w:val="uk-UA"/>
        </w:rPr>
        <w:t xml:space="preserve"> (</w:t>
      </w:r>
      <w:r w:rsidRPr="008B167F">
        <w:rPr>
          <w:lang w:val="uk-UA"/>
        </w:rPr>
        <w:t>соціально-політичні мотиви</w:t>
      </w:r>
      <w:r w:rsidR="00FF35E1" w:rsidRPr="008B167F">
        <w:rPr>
          <w:lang w:val="uk-UA"/>
        </w:rPr>
        <w:t xml:space="preserve">) </w:t>
      </w:r>
      <w:r w:rsidRPr="008B167F">
        <w:rPr>
          <w:lang w:val="uk-UA"/>
        </w:rPr>
        <w:t>та стимулювання виготовлення окремих видів товарів</w:t>
      </w:r>
      <w:r w:rsidR="00FF35E1" w:rsidRPr="008B167F">
        <w:rPr>
          <w:lang w:val="uk-UA"/>
        </w:rPr>
        <w:t xml:space="preserve"> (</w:t>
      </w:r>
      <w:r w:rsidRPr="008B167F">
        <w:rPr>
          <w:lang w:val="uk-UA"/>
        </w:rPr>
        <w:t>робіт, послуг</w:t>
      </w:r>
      <w:r w:rsidR="00FF35E1" w:rsidRPr="008B167F">
        <w:rPr>
          <w:lang w:val="uk-UA"/>
        </w:rPr>
        <w:t>).</w:t>
      </w:r>
    </w:p>
    <w:p w:rsidR="00FF35E1" w:rsidRPr="008B167F" w:rsidRDefault="00F81926" w:rsidP="00FF35E1">
      <w:pPr>
        <w:ind w:firstLine="709"/>
        <w:rPr>
          <w:lang w:val="uk-UA"/>
        </w:rPr>
      </w:pPr>
      <w:r w:rsidRPr="008B167F">
        <w:rPr>
          <w:lang w:val="uk-UA"/>
        </w:rPr>
        <w:t>Роль ПДВ в податковій системі України важко переоцінити</w:t>
      </w:r>
      <w:r w:rsidR="00FF35E1" w:rsidRPr="008B167F">
        <w:rPr>
          <w:lang w:val="uk-UA"/>
        </w:rPr>
        <w:t xml:space="preserve">. </w:t>
      </w:r>
      <w:r w:rsidRPr="008B167F">
        <w:rPr>
          <w:lang w:val="uk-UA"/>
        </w:rPr>
        <w:t>Широка база оподаткування цього універсального акцизу є цінною для фіскальної функції податків</w:t>
      </w:r>
      <w:r w:rsidR="00FF35E1" w:rsidRPr="008B167F">
        <w:rPr>
          <w:lang w:val="uk-UA"/>
        </w:rPr>
        <w:t xml:space="preserve">. </w:t>
      </w:r>
      <w:r w:rsidRPr="008B167F">
        <w:rPr>
          <w:lang w:val="uk-UA"/>
        </w:rPr>
        <w:t>Але щоб конкретний податок, як і податкова система, в цілому, був ефективним не потрібно забувати і про податковий прес, що тисне на платників податку</w:t>
      </w:r>
      <w:r w:rsidR="00FF35E1" w:rsidRPr="008B167F">
        <w:rPr>
          <w:lang w:val="uk-UA"/>
        </w:rPr>
        <w:t xml:space="preserve">. </w:t>
      </w:r>
      <w:r w:rsidRPr="008B167F">
        <w:rPr>
          <w:lang w:val="uk-UA"/>
        </w:rPr>
        <w:t>Тільки завдяки компромісу між максимальною величною залучених податком до бюджету коштів і інтересам платників податок може оптимально виконувати свою місію в фінансовій системі</w:t>
      </w:r>
      <w:r w:rsidR="00FF35E1" w:rsidRPr="008B167F">
        <w:rPr>
          <w:lang w:val="uk-UA"/>
        </w:rPr>
        <w:t xml:space="preserve">. </w:t>
      </w:r>
      <w:r w:rsidRPr="008B167F">
        <w:rPr>
          <w:lang w:val="uk-UA"/>
        </w:rPr>
        <w:t>До цього прагне і Україна, яка постійно покращує функціонування ПДВ</w:t>
      </w:r>
      <w:r w:rsidR="00FF35E1" w:rsidRPr="008B167F">
        <w:rPr>
          <w:lang w:val="uk-UA"/>
        </w:rPr>
        <w:t>.</w:t>
      </w:r>
    </w:p>
    <w:p w:rsidR="00FF35E1" w:rsidRPr="008B167F" w:rsidRDefault="008B7E58" w:rsidP="00FF35E1">
      <w:pPr>
        <w:ind w:firstLine="709"/>
        <w:rPr>
          <w:lang w:val="uk-UA"/>
        </w:rPr>
      </w:pPr>
      <w:r w:rsidRPr="008B167F">
        <w:rPr>
          <w:lang w:val="uk-UA"/>
        </w:rPr>
        <w:t>Зрозуміло, що ПДВ має велике значення для фіскальної стабільності в країні, яка потребує встановлення стабільного податку, котрий стимулюватиме економічне зростання</w:t>
      </w:r>
      <w:r w:rsidR="00FF35E1" w:rsidRPr="008B167F">
        <w:rPr>
          <w:lang w:val="uk-UA"/>
        </w:rPr>
        <w:t xml:space="preserve">. </w:t>
      </w:r>
      <w:r w:rsidRPr="008B167F">
        <w:rPr>
          <w:lang w:val="uk-UA"/>
        </w:rPr>
        <w:t>Перехідний період в Україні вимагає внесення важливих змін у систему оподаткування</w:t>
      </w:r>
      <w:r w:rsidR="00FF35E1" w:rsidRPr="008B167F">
        <w:rPr>
          <w:lang w:val="uk-UA"/>
        </w:rPr>
        <w:t xml:space="preserve">. </w:t>
      </w:r>
      <w:r w:rsidRPr="008B167F">
        <w:rPr>
          <w:lang w:val="uk-UA"/>
        </w:rPr>
        <w:t>Реформа податкової системи, головним компонентом якої стане запровадження ПДВ європейського зразка, відіграє вирішальну роль в процесі перетворення радянського стилю економіки в ринково-орієнтовану економіку</w:t>
      </w:r>
      <w:r w:rsidR="00FF35E1" w:rsidRPr="008B167F">
        <w:rPr>
          <w:lang w:val="uk-UA"/>
        </w:rPr>
        <w:t>.</w:t>
      </w:r>
    </w:p>
    <w:p w:rsidR="00FF35E1" w:rsidRPr="008B167F" w:rsidRDefault="008B7E58" w:rsidP="00FF35E1">
      <w:pPr>
        <w:ind w:firstLine="709"/>
        <w:rPr>
          <w:lang w:val="uk-UA"/>
        </w:rPr>
      </w:pPr>
      <w:r w:rsidRPr="008B167F">
        <w:rPr>
          <w:lang w:val="uk-UA"/>
        </w:rPr>
        <w:t>Адже, податок на додану вартість</w:t>
      </w:r>
      <w:r w:rsidR="00FF35E1" w:rsidRPr="008B167F">
        <w:rPr>
          <w:lang w:val="uk-UA"/>
        </w:rPr>
        <w:t>:</w:t>
      </w:r>
    </w:p>
    <w:p w:rsidR="00FF35E1" w:rsidRPr="008B167F" w:rsidRDefault="008B7E58" w:rsidP="00FF35E1">
      <w:pPr>
        <w:ind w:firstLine="709"/>
        <w:rPr>
          <w:lang w:val="uk-UA"/>
        </w:rPr>
      </w:pPr>
      <w:r w:rsidRPr="008B167F">
        <w:rPr>
          <w:lang w:val="uk-UA"/>
        </w:rPr>
        <w:t>стимулює зростання приватного підприємництва й забезпечує нейтральність для всіх секторів економіки</w:t>
      </w:r>
      <w:r w:rsidR="00FF35E1" w:rsidRPr="008B167F">
        <w:rPr>
          <w:lang w:val="uk-UA"/>
        </w:rPr>
        <w:t>;</w:t>
      </w:r>
    </w:p>
    <w:p w:rsidR="00FF35E1" w:rsidRPr="008B167F" w:rsidRDefault="008B7E58" w:rsidP="00FF35E1">
      <w:pPr>
        <w:ind w:firstLine="709"/>
        <w:rPr>
          <w:lang w:val="uk-UA"/>
        </w:rPr>
      </w:pPr>
      <w:r w:rsidRPr="008B167F">
        <w:rPr>
          <w:lang w:val="uk-UA"/>
        </w:rPr>
        <w:t>формує правильні стимули для зростання в перехідній економіці, стимулює заощадження й інвестиції</w:t>
      </w:r>
      <w:r w:rsidR="00FF35E1" w:rsidRPr="008B167F">
        <w:rPr>
          <w:lang w:val="uk-UA"/>
        </w:rPr>
        <w:t>;</w:t>
      </w:r>
    </w:p>
    <w:p w:rsidR="00FF35E1" w:rsidRPr="008B167F" w:rsidRDefault="008B7E58" w:rsidP="00FF35E1">
      <w:pPr>
        <w:ind w:firstLine="709"/>
        <w:rPr>
          <w:lang w:val="uk-UA"/>
        </w:rPr>
      </w:pPr>
      <w:r w:rsidRPr="008B167F">
        <w:rPr>
          <w:lang w:val="uk-UA"/>
        </w:rPr>
        <w:t>забезпечує значні надходження в державну казну</w:t>
      </w:r>
      <w:r w:rsidR="00FF35E1" w:rsidRPr="008B167F">
        <w:rPr>
          <w:lang w:val="uk-UA"/>
        </w:rPr>
        <w:t>.</w:t>
      </w:r>
    </w:p>
    <w:p w:rsidR="00FF35E1" w:rsidRPr="008B167F" w:rsidRDefault="008B7E58" w:rsidP="00FF35E1">
      <w:pPr>
        <w:ind w:firstLine="709"/>
        <w:rPr>
          <w:lang w:val="uk-UA"/>
        </w:rPr>
      </w:pPr>
      <w:r w:rsidRPr="008B167F">
        <w:rPr>
          <w:lang w:val="uk-UA"/>
        </w:rPr>
        <w:t>Поряд з цим ПДВ</w:t>
      </w:r>
      <w:r w:rsidR="00FF35E1" w:rsidRPr="008B167F">
        <w:rPr>
          <w:lang w:val="uk-UA"/>
        </w:rPr>
        <w:t>:</w:t>
      </w:r>
    </w:p>
    <w:p w:rsidR="00FF35E1" w:rsidRPr="008B167F" w:rsidRDefault="008B7E58" w:rsidP="00FF35E1">
      <w:pPr>
        <w:ind w:firstLine="709"/>
        <w:rPr>
          <w:lang w:val="uk-UA"/>
        </w:rPr>
      </w:pPr>
      <w:r w:rsidRPr="008B167F">
        <w:rPr>
          <w:lang w:val="uk-UA"/>
        </w:rPr>
        <w:t>є податком з найбільшими витратами на його адміністрування</w:t>
      </w:r>
      <w:r w:rsidR="00FF35E1" w:rsidRPr="008B167F">
        <w:rPr>
          <w:lang w:val="uk-UA"/>
        </w:rPr>
        <w:t>;</w:t>
      </w:r>
    </w:p>
    <w:p w:rsidR="00FF35E1" w:rsidRPr="008B167F" w:rsidRDefault="008B7E58" w:rsidP="00FF35E1">
      <w:pPr>
        <w:ind w:firstLine="709"/>
        <w:rPr>
          <w:lang w:val="uk-UA"/>
        </w:rPr>
      </w:pPr>
      <w:r w:rsidRPr="008B167F">
        <w:rPr>
          <w:lang w:val="uk-UA"/>
        </w:rPr>
        <w:t>потребує більш кваліфікованих фахівців та значного досвіду оподаткування</w:t>
      </w:r>
      <w:r w:rsidR="00FF35E1" w:rsidRPr="008B167F">
        <w:rPr>
          <w:lang w:val="uk-UA"/>
        </w:rPr>
        <w:t>;</w:t>
      </w:r>
    </w:p>
    <w:p w:rsidR="00FF35E1" w:rsidRPr="008B167F" w:rsidRDefault="008B7E58" w:rsidP="00FF35E1">
      <w:pPr>
        <w:ind w:firstLine="709"/>
        <w:rPr>
          <w:lang w:val="uk-UA"/>
        </w:rPr>
      </w:pPr>
      <w:r w:rsidRPr="008B167F">
        <w:rPr>
          <w:lang w:val="uk-UA"/>
        </w:rPr>
        <w:t>не сприяє справедливому перерозподілу доходів</w:t>
      </w:r>
      <w:r w:rsidR="00FF35E1" w:rsidRPr="008B167F">
        <w:rPr>
          <w:lang w:val="uk-UA"/>
        </w:rPr>
        <w:t>.</w:t>
      </w:r>
    </w:p>
    <w:p w:rsidR="00FF35E1" w:rsidRPr="008B167F" w:rsidRDefault="008B7E58" w:rsidP="00FF35E1">
      <w:pPr>
        <w:ind w:firstLine="709"/>
        <w:rPr>
          <w:lang w:val="uk-UA"/>
        </w:rPr>
      </w:pPr>
      <w:r w:rsidRPr="008B167F">
        <w:rPr>
          <w:lang w:val="uk-UA"/>
        </w:rPr>
        <w:t>Виходячи з цього, запропонуємо кілька шляхів вдосконалення податку на додану вартість</w:t>
      </w:r>
      <w:r w:rsidR="00FF35E1" w:rsidRPr="008B167F">
        <w:rPr>
          <w:lang w:val="uk-UA"/>
        </w:rPr>
        <w:t>:</w:t>
      </w:r>
    </w:p>
    <w:p w:rsidR="00FF35E1" w:rsidRPr="008B167F" w:rsidRDefault="008B7E58" w:rsidP="00FF35E1">
      <w:pPr>
        <w:ind w:firstLine="709"/>
        <w:rPr>
          <w:lang w:val="uk-UA"/>
        </w:rPr>
      </w:pPr>
      <w:r w:rsidRPr="008B167F">
        <w:rPr>
          <w:lang w:val="uk-UA"/>
        </w:rPr>
        <w:t>розширення бази оподаткування за рахунок скасування пільг, що не носять соціального характеру</w:t>
      </w:r>
      <w:r w:rsidR="00FF35E1" w:rsidRPr="008B167F">
        <w:rPr>
          <w:lang w:val="uk-UA"/>
        </w:rPr>
        <w:t xml:space="preserve">. </w:t>
      </w:r>
      <w:r w:rsidRPr="008B167F">
        <w:rPr>
          <w:lang w:val="uk-UA"/>
        </w:rPr>
        <w:t>Це дасть змогу встановити ставку податку на рівні 15-17% і тим самим зменшить податковий тиск на платників та збільшить надходження до бюджету</w:t>
      </w:r>
      <w:r w:rsidR="00FF35E1" w:rsidRPr="008B167F">
        <w:rPr>
          <w:lang w:val="uk-UA"/>
        </w:rPr>
        <w:t>;</w:t>
      </w:r>
    </w:p>
    <w:p w:rsidR="00FF35E1" w:rsidRPr="008B167F" w:rsidRDefault="008B7E58" w:rsidP="00FF35E1">
      <w:pPr>
        <w:ind w:firstLine="709"/>
        <w:rPr>
          <w:lang w:val="uk-UA"/>
        </w:rPr>
      </w:pPr>
      <w:r w:rsidRPr="008B167F">
        <w:rPr>
          <w:lang w:val="uk-UA"/>
        </w:rPr>
        <w:t>розширення інформаційного забезпечення кожної ланки податкової служби, яке сприятиме автоматизації процесу оподаткування, ефективнішому використанню наявних людських ресурсів, дасть можливість зіставляти відомості з різних джерел з метою виявлення ухилень від сплати ПДВ</w:t>
      </w:r>
      <w:r w:rsidR="00FF35E1" w:rsidRPr="008B167F">
        <w:rPr>
          <w:lang w:val="uk-UA"/>
        </w:rPr>
        <w:t>;</w:t>
      </w:r>
    </w:p>
    <w:p w:rsidR="00FF35E1" w:rsidRPr="008B167F" w:rsidRDefault="008B7E58" w:rsidP="00FF35E1">
      <w:pPr>
        <w:ind w:firstLine="709"/>
        <w:rPr>
          <w:lang w:val="uk-UA"/>
        </w:rPr>
      </w:pPr>
      <w:r w:rsidRPr="008B167F">
        <w:rPr>
          <w:lang w:val="uk-UA"/>
        </w:rPr>
        <w:t>підвищення ефективності перевірочної роботи, яке дасть змогу за рахунок автоматизованого відбору платників для документальних перевірок виявляти ухилення від оподаткування при загальному зменшенні кількості перевірок та перевіряючих, забезпечити невідворотність відповідальності порушників</w:t>
      </w:r>
      <w:r w:rsidR="00FF35E1" w:rsidRPr="008B167F">
        <w:rPr>
          <w:lang w:val="uk-UA"/>
        </w:rPr>
        <w:t>;</w:t>
      </w:r>
    </w:p>
    <w:p w:rsidR="00FF35E1" w:rsidRPr="008B167F" w:rsidRDefault="008B7E58" w:rsidP="00FF35E1">
      <w:pPr>
        <w:ind w:firstLine="709"/>
        <w:rPr>
          <w:lang w:val="uk-UA"/>
        </w:rPr>
      </w:pPr>
      <w:r w:rsidRPr="008B167F">
        <w:rPr>
          <w:lang w:val="uk-UA"/>
        </w:rPr>
        <w:t>вдосконалення законодавства, яке полягає у спрощенні, стабільності та передбачуваності в адмініструванні ПДВ, запровадження обов’язкової перевірки ефективності запропонованих змін за допомогою імітації моделі</w:t>
      </w:r>
      <w:r w:rsidR="00FF35E1" w:rsidRPr="008B167F">
        <w:rPr>
          <w:lang w:val="uk-UA"/>
        </w:rPr>
        <w:t>;</w:t>
      </w:r>
    </w:p>
    <w:p w:rsidR="00FF35E1" w:rsidRPr="008B167F" w:rsidRDefault="008B7E58" w:rsidP="00FF35E1">
      <w:pPr>
        <w:ind w:firstLine="709"/>
        <w:rPr>
          <w:lang w:val="uk-UA"/>
        </w:rPr>
      </w:pPr>
      <w:r w:rsidRPr="008B167F">
        <w:rPr>
          <w:lang w:val="uk-UA"/>
        </w:rPr>
        <w:t>прогнозування надходжень ПДВ, яке дасть можливість запропонувати Верховній Раді збалансований реальний бюджет, що, в свою чергу, сприятиме стабілізації економіки</w:t>
      </w:r>
      <w:r w:rsidR="00FF35E1" w:rsidRPr="008B167F">
        <w:rPr>
          <w:lang w:val="uk-UA"/>
        </w:rPr>
        <w:t>;</w:t>
      </w:r>
    </w:p>
    <w:p w:rsidR="00FF35E1" w:rsidRPr="008B167F" w:rsidRDefault="008B7E58" w:rsidP="00FF35E1">
      <w:pPr>
        <w:ind w:firstLine="709"/>
        <w:rPr>
          <w:lang w:val="uk-UA"/>
        </w:rPr>
      </w:pPr>
      <w:r w:rsidRPr="008B167F">
        <w:rPr>
          <w:lang w:val="uk-UA"/>
        </w:rPr>
        <w:t>скорочення та ліквідація недоїмки шляхом поліпшення роботи з платниками</w:t>
      </w:r>
      <w:r w:rsidR="00FF35E1" w:rsidRPr="008B167F">
        <w:rPr>
          <w:lang w:val="uk-UA"/>
        </w:rPr>
        <w:t>.</w:t>
      </w:r>
    </w:p>
    <w:p w:rsidR="00FF35E1" w:rsidRPr="008B167F" w:rsidRDefault="008B7E58" w:rsidP="00FC3A4A">
      <w:pPr>
        <w:ind w:firstLine="709"/>
        <w:rPr>
          <w:lang w:val="uk-UA"/>
        </w:rPr>
      </w:pPr>
      <w:r w:rsidRPr="008B167F">
        <w:rPr>
          <w:lang w:val="uk-UA"/>
        </w:rPr>
        <w:t>Виконання цих завдань у повному обсязі забезпечить досягнення високої ефективності податку на додану вартість в найкоротші строки</w:t>
      </w:r>
      <w:r w:rsidR="00FF35E1" w:rsidRPr="008B167F">
        <w:rPr>
          <w:lang w:val="uk-UA"/>
        </w:rPr>
        <w:t>.</w:t>
      </w:r>
    </w:p>
    <w:p w:rsidR="00FF35E1" w:rsidRPr="008B167F" w:rsidRDefault="00FC3A4A" w:rsidP="00FC3A4A">
      <w:pPr>
        <w:pStyle w:val="2"/>
        <w:spacing w:line="360" w:lineRule="auto"/>
        <w:rPr>
          <w:rFonts w:ascii="Times New Roman" w:hAnsi="Times New Roman" w:cs="Times New Roman"/>
          <w:i/>
          <w:iCs/>
          <w:caps w:val="0"/>
          <w:smallCaps/>
          <w:sz w:val="28"/>
          <w:szCs w:val="28"/>
        </w:rPr>
      </w:pPr>
      <w:r>
        <w:rPr>
          <w:rFonts w:ascii="Times New Roman" w:hAnsi="Times New Roman" w:cs="Times New Roman"/>
          <w:i/>
          <w:iCs/>
          <w:caps w:val="0"/>
          <w:smallCaps/>
          <w:sz w:val="28"/>
          <w:szCs w:val="28"/>
        </w:rPr>
        <w:br w:type="page"/>
      </w:r>
      <w:bookmarkStart w:id="16" w:name="_Toc264856679"/>
      <w:r>
        <w:rPr>
          <w:rFonts w:ascii="Times New Roman" w:hAnsi="Times New Roman" w:cs="Times New Roman"/>
          <w:i/>
          <w:iCs/>
          <w:caps w:val="0"/>
          <w:smallCaps/>
          <w:sz w:val="28"/>
          <w:szCs w:val="28"/>
        </w:rPr>
        <w:t>С</w:t>
      </w:r>
      <w:r w:rsidRPr="008B167F">
        <w:rPr>
          <w:rFonts w:ascii="Times New Roman" w:hAnsi="Times New Roman" w:cs="Times New Roman"/>
          <w:i/>
          <w:iCs/>
          <w:caps w:val="0"/>
          <w:smallCaps/>
          <w:sz w:val="28"/>
          <w:szCs w:val="28"/>
        </w:rPr>
        <w:t>писок літератури</w:t>
      </w:r>
      <w:bookmarkEnd w:id="16"/>
    </w:p>
    <w:p w:rsidR="00FC3A4A" w:rsidRDefault="00FC3A4A" w:rsidP="00FF35E1">
      <w:pPr>
        <w:ind w:firstLine="709"/>
        <w:rPr>
          <w:lang w:val="uk-UA"/>
        </w:rPr>
      </w:pPr>
    </w:p>
    <w:p w:rsidR="00FF35E1" w:rsidRPr="008B167F" w:rsidRDefault="00F81926" w:rsidP="000E1153">
      <w:pPr>
        <w:ind w:firstLine="0"/>
        <w:rPr>
          <w:lang w:val="uk-UA"/>
        </w:rPr>
      </w:pPr>
      <w:r w:rsidRPr="008B167F">
        <w:rPr>
          <w:lang w:val="uk-UA"/>
        </w:rPr>
        <w:t>1</w:t>
      </w:r>
      <w:r w:rsidR="00FF35E1" w:rsidRPr="008B167F">
        <w:rPr>
          <w:lang w:val="uk-UA"/>
        </w:rPr>
        <w:t xml:space="preserve">. </w:t>
      </w:r>
      <w:r w:rsidRPr="008B167F">
        <w:rPr>
          <w:lang w:val="uk-UA"/>
        </w:rPr>
        <w:t>Закон України</w:t>
      </w:r>
      <w:r w:rsidR="00FF35E1" w:rsidRPr="008B167F">
        <w:rPr>
          <w:lang w:val="uk-UA"/>
        </w:rPr>
        <w:t xml:space="preserve"> "</w:t>
      </w:r>
      <w:r w:rsidRPr="008B167F">
        <w:rPr>
          <w:lang w:val="uk-UA"/>
        </w:rPr>
        <w:t>Про податок на додану вартість</w:t>
      </w:r>
      <w:r w:rsidR="00FF35E1" w:rsidRPr="008B167F">
        <w:rPr>
          <w:lang w:val="uk-UA"/>
        </w:rPr>
        <w:t xml:space="preserve">" </w:t>
      </w:r>
      <w:r w:rsidRPr="008B167F">
        <w:rPr>
          <w:lang w:val="uk-UA"/>
        </w:rPr>
        <w:t>від 3</w:t>
      </w:r>
      <w:r w:rsidR="00FF35E1" w:rsidRPr="008B167F">
        <w:rPr>
          <w:lang w:val="uk-UA"/>
        </w:rPr>
        <w:t>.04.19</w:t>
      </w:r>
      <w:r w:rsidRPr="008B167F">
        <w:rPr>
          <w:lang w:val="uk-UA"/>
        </w:rPr>
        <w:t>97 p</w:t>
      </w:r>
      <w:r w:rsidR="00FF35E1" w:rsidRPr="008B167F">
        <w:rPr>
          <w:lang w:val="uk-UA"/>
        </w:rPr>
        <w:t>.,</w:t>
      </w:r>
      <w:r w:rsidRPr="008B167F">
        <w:rPr>
          <w:lang w:val="uk-UA"/>
        </w:rPr>
        <w:t xml:space="preserve"> №168/97-ВР</w:t>
      </w:r>
      <w:r w:rsidR="00FF35E1" w:rsidRPr="008B167F">
        <w:rPr>
          <w:lang w:val="uk-UA"/>
        </w:rPr>
        <w:t>.</w:t>
      </w:r>
    </w:p>
    <w:p w:rsidR="00FF35E1" w:rsidRPr="008B167F" w:rsidRDefault="00F81926" w:rsidP="000E1153">
      <w:pPr>
        <w:ind w:firstLine="0"/>
        <w:rPr>
          <w:lang w:val="uk-UA"/>
        </w:rPr>
      </w:pPr>
      <w:r w:rsidRPr="008B167F">
        <w:rPr>
          <w:lang w:val="uk-UA"/>
        </w:rPr>
        <w:t>2</w:t>
      </w:r>
      <w:r w:rsidR="00FF35E1" w:rsidRPr="008B167F">
        <w:rPr>
          <w:lang w:val="uk-UA"/>
        </w:rPr>
        <w:t xml:space="preserve">. </w:t>
      </w:r>
      <w:r w:rsidRPr="008B167F">
        <w:rPr>
          <w:lang w:val="uk-UA"/>
        </w:rPr>
        <w:t>Закон України</w:t>
      </w:r>
      <w:r w:rsidR="00FF35E1" w:rsidRPr="008B167F">
        <w:rPr>
          <w:lang w:val="uk-UA"/>
        </w:rPr>
        <w:t xml:space="preserve"> "</w:t>
      </w:r>
      <w:r w:rsidRPr="008B167F">
        <w:rPr>
          <w:lang w:val="uk-UA"/>
        </w:rPr>
        <w:t>Про систему оподаткування</w:t>
      </w:r>
      <w:r w:rsidR="00FF35E1" w:rsidRPr="008B167F">
        <w:rPr>
          <w:lang w:val="uk-UA"/>
        </w:rPr>
        <w:t xml:space="preserve">" </w:t>
      </w:r>
      <w:r w:rsidRPr="008B167F">
        <w:rPr>
          <w:lang w:val="uk-UA"/>
        </w:rPr>
        <w:t>від 25</w:t>
      </w:r>
      <w:r w:rsidR="00FF35E1" w:rsidRPr="008B167F">
        <w:rPr>
          <w:lang w:val="uk-UA"/>
        </w:rPr>
        <w:t>.06.19</w:t>
      </w:r>
      <w:r w:rsidRPr="008B167F">
        <w:rPr>
          <w:lang w:val="uk-UA"/>
        </w:rPr>
        <w:t>91 р</w:t>
      </w:r>
      <w:r w:rsidR="00FF35E1" w:rsidRPr="008B167F">
        <w:rPr>
          <w:lang w:val="uk-UA"/>
        </w:rPr>
        <w:t>. (</w:t>
      </w:r>
      <w:r w:rsidRPr="008B167F">
        <w:rPr>
          <w:lang w:val="uk-UA"/>
        </w:rPr>
        <w:t>з наступними змінами і доповненнями</w:t>
      </w:r>
      <w:r w:rsidR="00FF35E1" w:rsidRPr="008B167F">
        <w:rPr>
          <w:lang w:val="uk-UA"/>
        </w:rPr>
        <w:t>).</w:t>
      </w:r>
    </w:p>
    <w:p w:rsidR="00FF35E1" w:rsidRPr="008B167F" w:rsidRDefault="00F81926" w:rsidP="000E1153">
      <w:pPr>
        <w:ind w:firstLine="0"/>
        <w:rPr>
          <w:lang w:val="uk-UA"/>
        </w:rPr>
      </w:pPr>
      <w:r w:rsidRPr="008B167F">
        <w:rPr>
          <w:lang w:val="uk-UA"/>
        </w:rPr>
        <w:t>3</w:t>
      </w:r>
      <w:r w:rsidR="00FF35E1" w:rsidRPr="008B167F">
        <w:rPr>
          <w:lang w:val="uk-UA"/>
        </w:rPr>
        <w:t xml:space="preserve">. </w:t>
      </w:r>
      <w:r w:rsidRPr="008B167F">
        <w:rPr>
          <w:lang w:val="uk-UA"/>
        </w:rPr>
        <w:t>Указ Президента України “Про невідкладні заходи щодо підвищення ефективності справляння податку на додану вартість”</w:t>
      </w:r>
      <w:r w:rsidR="00FF35E1" w:rsidRPr="008B167F">
        <w:rPr>
          <w:lang w:val="uk-UA"/>
        </w:rPr>
        <w:t xml:space="preserve"> // </w:t>
      </w:r>
      <w:r w:rsidRPr="008B167F">
        <w:rPr>
          <w:lang w:val="uk-UA"/>
        </w:rPr>
        <w:t>Урядовий кур’єр</w:t>
      </w:r>
      <w:r w:rsidR="00FF35E1" w:rsidRPr="008B167F">
        <w:rPr>
          <w:lang w:val="uk-UA"/>
        </w:rPr>
        <w:t>. -</w:t>
      </w:r>
      <w:r w:rsidRPr="008B167F">
        <w:rPr>
          <w:lang w:val="uk-UA"/>
        </w:rPr>
        <w:t>2004</w:t>
      </w:r>
      <w:r w:rsidR="00FF35E1" w:rsidRPr="008B167F">
        <w:rPr>
          <w:lang w:val="uk-UA"/>
        </w:rPr>
        <w:t>. -</w:t>
      </w:r>
      <w:r w:rsidRPr="008B167F">
        <w:rPr>
          <w:lang w:val="uk-UA"/>
        </w:rPr>
        <w:t xml:space="preserve"> 26 черв</w:t>
      </w:r>
      <w:r w:rsidR="00FF35E1" w:rsidRPr="008B167F">
        <w:rPr>
          <w:lang w:val="uk-UA"/>
        </w:rPr>
        <w:t>. -</w:t>
      </w:r>
      <w:r w:rsidRPr="008B167F">
        <w:rPr>
          <w:lang w:val="uk-UA"/>
        </w:rPr>
        <w:t xml:space="preserve"> № 119</w:t>
      </w:r>
      <w:r w:rsidR="00FF35E1" w:rsidRPr="008B167F">
        <w:rPr>
          <w:lang w:val="uk-UA"/>
        </w:rPr>
        <w:t>.</w:t>
      </w:r>
    </w:p>
    <w:p w:rsidR="00F81926" w:rsidRPr="008B167F" w:rsidRDefault="00F81926" w:rsidP="000E1153">
      <w:pPr>
        <w:ind w:firstLine="0"/>
        <w:rPr>
          <w:lang w:val="uk-UA"/>
        </w:rPr>
      </w:pPr>
      <w:r w:rsidRPr="008B167F">
        <w:rPr>
          <w:lang w:val="uk-UA"/>
        </w:rPr>
        <w:t>4</w:t>
      </w:r>
      <w:r w:rsidR="00FF35E1" w:rsidRPr="008B167F">
        <w:rPr>
          <w:lang w:val="uk-UA"/>
        </w:rPr>
        <w:t xml:space="preserve">. </w:t>
      </w:r>
      <w:r w:rsidRPr="008B167F">
        <w:rPr>
          <w:lang w:val="uk-UA"/>
        </w:rPr>
        <w:t>Білоцерківська Г</w:t>
      </w:r>
      <w:r w:rsidR="00FF35E1" w:rsidRPr="008B167F">
        <w:rPr>
          <w:lang w:val="uk-UA"/>
        </w:rPr>
        <w:t xml:space="preserve">. </w:t>
      </w:r>
      <w:r w:rsidRPr="008B167F">
        <w:rPr>
          <w:lang w:val="uk-UA"/>
        </w:rPr>
        <w:t>Законом № 489-V внесено деякі зміни у порядок обкладання ПДВ</w:t>
      </w:r>
      <w:r w:rsidR="00FF35E1" w:rsidRPr="008B167F">
        <w:rPr>
          <w:lang w:val="uk-UA"/>
        </w:rPr>
        <w:t xml:space="preserve"> // </w:t>
      </w:r>
      <w:r w:rsidRPr="008B167F">
        <w:rPr>
          <w:lang w:val="uk-UA"/>
        </w:rPr>
        <w:t>Вісник податкової служби України, січень 2007 р</w:t>
      </w:r>
      <w:r w:rsidR="00FF35E1" w:rsidRPr="008B167F">
        <w:rPr>
          <w:lang w:val="uk-UA"/>
        </w:rPr>
        <w:t>.,</w:t>
      </w:r>
      <w:r w:rsidRPr="008B167F">
        <w:rPr>
          <w:lang w:val="uk-UA"/>
        </w:rPr>
        <w:t xml:space="preserve"> № 1</w:t>
      </w:r>
      <w:r w:rsidR="00FF35E1" w:rsidRPr="008B167F">
        <w:rPr>
          <w:lang w:val="uk-UA"/>
        </w:rPr>
        <w:t>-</w:t>
      </w:r>
      <w:r w:rsidRPr="008B167F">
        <w:rPr>
          <w:lang w:val="uk-UA"/>
        </w:rPr>
        <w:t>2</w:t>
      </w:r>
      <w:r w:rsidR="00FF35E1" w:rsidRPr="008B167F">
        <w:rPr>
          <w:lang w:val="uk-UA"/>
        </w:rPr>
        <w:t xml:space="preserve"> (</w:t>
      </w:r>
      <w:r w:rsidRPr="008B167F">
        <w:rPr>
          <w:lang w:val="uk-UA"/>
        </w:rPr>
        <w:t>428</w:t>
      </w:r>
      <w:r w:rsidR="00FF35E1" w:rsidRPr="008B167F">
        <w:rPr>
          <w:lang w:val="uk-UA"/>
        </w:rPr>
        <w:t>-</w:t>
      </w:r>
      <w:r w:rsidRPr="008B167F">
        <w:rPr>
          <w:lang w:val="uk-UA"/>
        </w:rPr>
        <w:t>429</w:t>
      </w:r>
      <w:r w:rsidR="00FF35E1" w:rsidRPr="008B167F">
        <w:rPr>
          <w:lang w:val="uk-UA"/>
        </w:rPr>
        <w:t>). -</w:t>
      </w:r>
      <w:r w:rsidRPr="008B167F">
        <w:rPr>
          <w:lang w:val="uk-UA"/>
        </w:rPr>
        <w:t xml:space="preserve"> С</w:t>
      </w:r>
      <w:r w:rsidR="00FF35E1" w:rsidRPr="008B167F">
        <w:rPr>
          <w:lang w:val="uk-UA"/>
        </w:rPr>
        <w:t>.1</w:t>
      </w:r>
      <w:r w:rsidRPr="008B167F">
        <w:rPr>
          <w:lang w:val="uk-UA"/>
        </w:rPr>
        <w:t>7</w:t>
      </w:r>
    </w:p>
    <w:p w:rsidR="00FF35E1" w:rsidRPr="008B167F" w:rsidRDefault="00F81926" w:rsidP="000E1153">
      <w:pPr>
        <w:ind w:firstLine="0"/>
        <w:rPr>
          <w:lang w:val="uk-UA"/>
        </w:rPr>
      </w:pPr>
      <w:r w:rsidRPr="008B167F">
        <w:rPr>
          <w:lang w:val="uk-UA"/>
        </w:rPr>
        <w:t>5</w:t>
      </w:r>
      <w:r w:rsidR="00FF35E1" w:rsidRPr="008B167F">
        <w:rPr>
          <w:lang w:val="uk-UA"/>
        </w:rPr>
        <w:t xml:space="preserve">. </w:t>
      </w:r>
      <w:r w:rsidRPr="008B167F">
        <w:rPr>
          <w:lang w:val="uk-UA"/>
        </w:rPr>
        <w:t>Бланк И</w:t>
      </w:r>
      <w:r w:rsidR="00FF35E1" w:rsidRPr="008B167F">
        <w:rPr>
          <w:lang w:val="uk-UA"/>
        </w:rPr>
        <w:t xml:space="preserve">.А. </w:t>
      </w:r>
      <w:r w:rsidRPr="008B167F">
        <w:rPr>
          <w:lang w:val="uk-UA"/>
        </w:rPr>
        <w:t>Стратегия и тактика управления финансами</w:t>
      </w:r>
      <w:r w:rsidR="00FF35E1" w:rsidRPr="008B167F">
        <w:rPr>
          <w:lang w:val="uk-UA"/>
        </w:rPr>
        <w:t>. -</w:t>
      </w:r>
      <w:r w:rsidRPr="008B167F">
        <w:rPr>
          <w:lang w:val="uk-UA"/>
        </w:rPr>
        <w:t xml:space="preserve"> К</w:t>
      </w:r>
      <w:r w:rsidR="00FF35E1" w:rsidRPr="008B167F">
        <w:rPr>
          <w:lang w:val="uk-UA"/>
        </w:rPr>
        <w:t xml:space="preserve">.: </w:t>
      </w:r>
      <w:r w:rsidRPr="008B167F">
        <w:rPr>
          <w:lang w:val="uk-UA"/>
        </w:rPr>
        <w:t>МП „ИТЕМ лтд”, СП „АДЕФ-Украина</w:t>
      </w:r>
      <w:r w:rsidR="00FF35E1" w:rsidRPr="008B167F">
        <w:rPr>
          <w:lang w:val="uk-UA"/>
        </w:rPr>
        <w:t xml:space="preserve">", </w:t>
      </w:r>
      <w:r w:rsidRPr="008B167F">
        <w:rPr>
          <w:lang w:val="uk-UA"/>
        </w:rPr>
        <w:t>1999</w:t>
      </w:r>
      <w:r w:rsidR="00FF35E1" w:rsidRPr="008B167F">
        <w:rPr>
          <w:lang w:val="uk-UA"/>
        </w:rPr>
        <w:t>. -</w:t>
      </w:r>
      <w:r w:rsidRPr="008B167F">
        <w:rPr>
          <w:lang w:val="uk-UA"/>
        </w:rPr>
        <w:t xml:space="preserve"> 534 с</w:t>
      </w:r>
      <w:r w:rsidR="00FF35E1" w:rsidRPr="008B167F">
        <w:rPr>
          <w:lang w:val="uk-UA"/>
        </w:rPr>
        <w:t>.</w:t>
      </w:r>
    </w:p>
    <w:p w:rsidR="00FF35E1" w:rsidRPr="008B167F" w:rsidRDefault="00F81926" w:rsidP="000E1153">
      <w:pPr>
        <w:ind w:firstLine="0"/>
        <w:rPr>
          <w:lang w:val="uk-UA"/>
        </w:rPr>
      </w:pPr>
      <w:r w:rsidRPr="008B167F">
        <w:rPr>
          <w:lang w:val="uk-UA"/>
        </w:rPr>
        <w:t>6</w:t>
      </w:r>
      <w:r w:rsidR="00FF35E1" w:rsidRPr="008B167F">
        <w:rPr>
          <w:lang w:val="uk-UA"/>
        </w:rPr>
        <w:t xml:space="preserve">. </w:t>
      </w:r>
      <w:r w:rsidRPr="008B167F">
        <w:rPr>
          <w:lang w:val="uk-UA"/>
        </w:rPr>
        <w:t>Все про оподаткування</w:t>
      </w:r>
      <w:r w:rsidR="00FF35E1" w:rsidRPr="008B167F">
        <w:rPr>
          <w:lang w:val="uk-UA"/>
        </w:rPr>
        <w:t xml:space="preserve"> // </w:t>
      </w:r>
      <w:r w:rsidRPr="008B167F">
        <w:rPr>
          <w:lang w:val="uk-UA"/>
        </w:rPr>
        <w:t>Галицькі контракти, 2004, № 47</w:t>
      </w:r>
      <w:r w:rsidR="00FF35E1" w:rsidRPr="008B167F">
        <w:rPr>
          <w:lang w:val="uk-UA"/>
        </w:rPr>
        <w:t>. -</w:t>
      </w:r>
      <w:r w:rsidRPr="008B167F">
        <w:rPr>
          <w:lang w:val="uk-UA"/>
        </w:rPr>
        <w:t xml:space="preserve"> С</w:t>
      </w:r>
      <w:r w:rsidR="00FF35E1" w:rsidRPr="008B167F">
        <w:rPr>
          <w:lang w:val="uk-UA"/>
        </w:rPr>
        <w:t>.5.</w:t>
      </w:r>
    </w:p>
    <w:p w:rsidR="00FF35E1" w:rsidRPr="008B167F" w:rsidRDefault="00F81926" w:rsidP="000E1153">
      <w:pPr>
        <w:ind w:firstLine="0"/>
        <w:rPr>
          <w:lang w:val="uk-UA"/>
        </w:rPr>
      </w:pPr>
      <w:r w:rsidRPr="008B167F">
        <w:rPr>
          <w:lang w:val="uk-UA"/>
        </w:rPr>
        <w:t>7</w:t>
      </w:r>
      <w:r w:rsidR="00FF35E1" w:rsidRPr="008B167F">
        <w:rPr>
          <w:lang w:val="uk-UA"/>
        </w:rPr>
        <w:t xml:space="preserve">. </w:t>
      </w:r>
      <w:r w:rsidRPr="008B167F">
        <w:rPr>
          <w:lang w:val="uk-UA"/>
        </w:rPr>
        <w:t>Гега П</w:t>
      </w:r>
      <w:r w:rsidR="00FF35E1" w:rsidRPr="008B167F">
        <w:rPr>
          <w:lang w:val="uk-UA"/>
        </w:rPr>
        <w:t xml:space="preserve">.Т., </w:t>
      </w:r>
      <w:r w:rsidRPr="008B167F">
        <w:rPr>
          <w:lang w:val="uk-UA"/>
        </w:rPr>
        <w:t>Доля Л</w:t>
      </w:r>
      <w:r w:rsidR="00FF35E1" w:rsidRPr="008B167F">
        <w:rPr>
          <w:lang w:val="uk-UA"/>
        </w:rPr>
        <w:t xml:space="preserve">.М. </w:t>
      </w:r>
      <w:r w:rsidRPr="008B167F">
        <w:rPr>
          <w:lang w:val="uk-UA"/>
        </w:rPr>
        <w:t>Основи податкового права</w:t>
      </w:r>
      <w:r w:rsidR="00FF35E1" w:rsidRPr="008B167F">
        <w:rPr>
          <w:lang w:val="uk-UA"/>
        </w:rPr>
        <w:t xml:space="preserve">: </w:t>
      </w:r>
      <w:r w:rsidRPr="008B167F">
        <w:rPr>
          <w:lang w:val="uk-UA"/>
        </w:rPr>
        <w:t>Навч</w:t>
      </w:r>
      <w:r w:rsidR="00FF35E1" w:rsidRPr="008B167F">
        <w:rPr>
          <w:lang w:val="uk-UA"/>
        </w:rPr>
        <w:t xml:space="preserve">. </w:t>
      </w:r>
      <w:r w:rsidRPr="008B167F">
        <w:rPr>
          <w:lang w:val="uk-UA"/>
        </w:rPr>
        <w:t>посібник</w:t>
      </w:r>
      <w:r w:rsidR="00FF35E1" w:rsidRPr="008B167F">
        <w:rPr>
          <w:lang w:val="uk-UA"/>
        </w:rPr>
        <w:t>. -</w:t>
      </w:r>
      <w:r w:rsidRPr="008B167F">
        <w:rPr>
          <w:lang w:val="uk-UA"/>
        </w:rPr>
        <w:t xml:space="preserve"> К</w:t>
      </w:r>
      <w:r w:rsidR="00FF35E1" w:rsidRPr="008B167F">
        <w:rPr>
          <w:lang w:val="uk-UA"/>
        </w:rPr>
        <w:t xml:space="preserve">.: </w:t>
      </w:r>
      <w:r w:rsidRPr="008B167F">
        <w:rPr>
          <w:lang w:val="uk-UA"/>
        </w:rPr>
        <w:t>Знання</w:t>
      </w:r>
      <w:r w:rsidR="00FF35E1" w:rsidRPr="008B167F">
        <w:rPr>
          <w:lang w:val="uk-UA"/>
        </w:rPr>
        <w:t>. -</w:t>
      </w:r>
      <w:r w:rsidRPr="008B167F">
        <w:rPr>
          <w:lang w:val="uk-UA"/>
        </w:rPr>
        <w:t xml:space="preserve"> 2003</w:t>
      </w:r>
      <w:r w:rsidR="00FF35E1" w:rsidRPr="008B167F">
        <w:rPr>
          <w:lang w:val="uk-UA"/>
        </w:rPr>
        <w:t>. -</w:t>
      </w:r>
      <w:r w:rsidRPr="008B167F">
        <w:rPr>
          <w:lang w:val="uk-UA"/>
        </w:rPr>
        <w:t xml:space="preserve"> С</w:t>
      </w:r>
      <w:r w:rsidR="00FF35E1" w:rsidRPr="008B167F">
        <w:rPr>
          <w:lang w:val="uk-UA"/>
        </w:rPr>
        <w:t>.8</w:t>
      </w:r>
      <w:r w:rsidRPr="008B167F">
        <w:rPr>
          <w:lang w:val="uk-UA"/>
        </w:rPr>
        <w:t>0</w:t>
      </w:r>
      <w:r w:rsidR="00FF35E1" w:rsidRPr="008B167F">
        <w:rPr>
          <w:lang w:val="uk-UA"/>
        </w:rPr>
        <w:t>.</w:t>
      </w:r>
    </w:p>
    <w:p w:rsidR="00FF35E1" w:rsidRPr="008B167F" w:rsidRDefault="00F81926" w:rsidP="000E1153">
      <w:pPr>
        <w:ind w:firstLine="0"/>
        <w:rPr>
          <w:lang w:val="uk-UA"/>
        </w:rPr>
      </w:pPr>
      <w:r w:rsidRPr="008B167F">
        <w:rPr>
          <w:lang w:val="uk-UA"/>
        </w:rPr>
        <w:t>8</w:t>
      </w:r>
      <w:r w:rsidR="00FF35E1" w:rsidRPr="008B167F">
        <w:rPr>
          <w:lang w:val="uk-UA"/>
        </w:rPr>
        <w:t xml:space="preserve">. </w:t>
      </w:r>
      <w:r w:rsidRPr="008B167F">
        <w:rPr>
          <w:lang w:val="uk-UA"/>
        </w:rPr>
        <w:t>Геєць В</w:t>
      </w:r>
      <w:r w:rsidR="00FF35E1" w:rsidRPr="008B167F">
        <w:rPr>
          <w:lang w:val="uk-UA"/>
        </w:rPr>
        <w:t xml:space="preserve">. </w:t>
      </w:r>
      <w:r w:rsidRPr="008B167F">
        <w:rPr>
          <w:lang w:val="uk-UA"/>
        </w:rPr>
        <w:t>Бюджетна політика в Україні</w:t>
      </w:r>
      <w:r w:rsidR="00FF35E1" w:rsidRPr="008B167F">
        <w:rPr>
          <w:lang w:val="uk-UA"/>
        </w:rPr>
        <w:t xml:space="preserve">: </w:t>
      </w:r>
      <w:r w:rsidRPr="008B167F">
        <w:rPr>
          <w:lang w:val="uk-UA"/>
        </w:rPr>
        <w:t>проблеми і перспективи</w:t>
      </w:r>
      <w:r w:rsidR="00FF35E1" w:rsidRPr="008B167F">
        <w:rPr>
          <w:lang w:val="uk-UA"/>
        </w:rPr>
        <w:t xml:space="preserve"> // </w:t>
      </w:r>
      <w:r w:rsidRPr="008B167F">
        <w:rPr>
          <w:lang w:val="uk-UA"/>
        </w:rPr>
        <w:t>Дзеркало тижня, 2004, № 5</w:t>
      </w:r>
      <w:r w:rsidR="00FF35E1" w:rsidRPr="008B167F">
        <w:rPr>
          <w:lang w:val="uk-UA"/>
        </w:rPr>
        <w:t>. -</w:t>
      </w:r>
      <w:r w:rsidRPr="008B167F">
        <w:rPr>
          <w:lang w:val="uk-UA"/>
        </w:rPr>
        <w:t xml:space="preserve"> С</w:t>
      </w:r>
      <w:r w:rsidR="00FF35E1" w:rsidRPr="008B167F">
        <w:rPr>
          <w:lang w:val="uk-UA"/>
        </w:rPr>
        <w:t>.4</w:t>
      </w:r>
      <w:r w:rsidRPr="008B167F">
        <w:rPr>
          <w:lang w:val="uk-UA"/>
        </w:rPr>
        <w:t>-5</w:t>
      </w:r>
      <w:r w:rsidR="00FF35E1" w:rsidRPr="008B167F">
        <w:rPr>
          <w:lang w:val="uk-UA"/>
        </w:rPr>
        <w:t>.</w:t>
      </w:r>
    </w:p>
    <w:p w:rsidR="00FF35E1" w:rsidRPr="008B167F" w:rsidRDefault="00F81926" w:rsidP="000E1153">
      <w:pPr>
        <w:ind w:firstLine="0"/>
        <w:rPr>
          <w:lang w:val="uk-UA"/>
        </w:rPr>
      </w:pPr>
      <w:r w:rsidRPr="008B167F">
        <w:rPr>
          <w:lang w:val="uk-UA"/>
        </w:rPr>
        <w:t>9</w:t>
      </w:r>
      <w:r w:rsidR="00FF35E1" w:rsidRPr="008B167F">
        <w:rPr>
          <w:lang w:val="uk-UA"/>
        </w:rPr>
        <w:t xml:space="preserve">. </w:t>
      </w:r>
      <w:r w:rsidRPr="008B167F">
        <w:rPr>
          <w:lang w:val="uk-UA"/>
        </w:rPr>
        <w:t>Данілов О</w:t>
      </w:r>
      <w:r w:rsidR="00FF35E1" w:rsidRPr="008B167F">
        <w:rPr>
          <w:lang w:val="uk-UA"/>
        </w:rPr>
        <w:t xml:space="preserve">.Д. </w:t>
      </w:r>
      <w:r w:rsidRPr="008B167F">
        <w:rPr>
          <w:lang w:val="uk-UA"/>
        </w:rPr>
        <w:t>Податок на додану вартість</w:t>
      </w:r>
      <w:r w:rsidR="00FF35E1" w:rsidRPr="008B167F">
        <w:rPr>
          <w:lang w:val="uk-UA"/>
        </w:rPr>
        <w:t xml:space="preserve">. </w:t>
      </w:r>
      <w:r w:rsidRPr="008B167F">
        <w:rPr>
          <w:lang w:val="uk-UA"/>
        </w:rPr>
        <w:t>Навч</w:t>
      </w:r>
      <w:r w:rsidR="00FF35E1" w:rsidRPr="008B167F">
        <w:rPr>
          <w:lang w:val="uk-UA"/>
        </w:rPr>
        <w:t xml:space="preserve">. </w:t>
      </w:r>
      <w:r w:rsidRPr="008B167F">
        <w:rPr>
          <w:lang w:val="uk-UA"/>
        </w:rPr>
        <w:t>посіб</w:t>
      </w:r>
      <w:r w:rsidR="00FF35E1" w:rsidRPr="008B167F">
        <w:rPr>
          <w:lang w:val="uk-UA"/>
        </w:rPr>
        <w:t>. -</w:t>
      </w:r>
      <w:r w:rsidRPr="008B167F">
        <w:rPr>
          <w:lang w:val="uk-UA"/>
        </w:rPr>
        <w:t xml:space="preserve"> К</w:t>
      </w:r>
      <w:r w:rsidR="00FF35E1" w:rsidRPr="008B167F">
        <w:rPr>
          <w:lang w:val="uk-UA"/>
        </w:rPr>
        <w:t xml:space="preserve">.: </w:t>
      </w:r>
      <w:r w:rsidRPr="008B167F">
        <w:rPr>
          <w:lang w:val="uk-UA"/>
        </w:rPr>
        <w:t>Основи, 2005</w:t>
      </w:r>
      <w:r w:rsidR="00FF35E1" w:rsidRPr="008B167F">
        <w:rPr>
          <w:lang w:val="uk-UA"/>
        </w:rPr>
        <w:t>. -</w:t>
      </w:r>
      <w:r w:rsidRPr="008B167F">
        <w:rPr>
          <w:lang w:val="uk-UA"/>
        </w:rPr>
        <w:t xml:space="preserve"> 254 с</w:t>
      </w:r>
      <w:r w:rsidR="00FF35E1" w:rsidRPr="008B167F">
        <w:rPr>
          <w:lang w:val="uk-UA"/>
        </w:rPr>
        <w:t>.</w:t>
      </w:r>
    </w:p>
    <w:p w:rsidR="00FF35E1" w:rsidRPr="008B167F" w:rsidRDefault="00F81926" w:rsidP="000E1153">
      <w:pPr>
        <w:ind w:firstLine="0"/>
        <w:rPr>
          <w:lang w:val="uk-UA"/>
        </w:rPr>
      </w:pPr>
      <w:r w:rsidRPr="008B167F">
        <w:rPr>
          <w:lang w:val="uk-UA"/>
        </w:rPr>
        <w:t>10</w:t>
      </w:r>
      <w:r w:rsidR="00FF35E1" w:rsidRPr="008B167F">
        <w:rPr>
          <w:lang w:val="uk-UA"/>
        </w:rPr>
        <w:t xml:space="preserve">. </w:t>
      </w:r>
      <w:r w:rsidRPr="008B167F">
        <w:rPr>
          <w:lang w:val="uk-UA"/>
        </w:rPr>
        <w:t>Деркач Н</w:t>
      </w:r>
      <w:r w:rsidR="00FF35E1" w:rsidRPr="008B167F">
        <w:rPr>
          <w:lang w:val="uk-UA"/>
        </w:rPr>
        <w:t xml:space="preserve">.Н. </w:t>
      </w:r>
      <w:r w:rsidRPr="008B167F">
        <w:rPr>
          <w:lang w:val="uk-UA"/>
        </w:rPr>
        <w:t>Гордєєва Л</w:t>
      </w:r>
      <w:r w:rsidR="00FF35E1" w:rsidRPr="008B167F">
        <w:rPr>
          <w:lang w:val="uk-UA"/>
        </w:rPr>
        <w:t xml:space="preserve">.П. </w:t>
      </w:r>
      <w:r w:rsidRPr="008B167F">
        <w:rPr>
          <w:lang w:val="uk-UA"/>
        </w:rPr>
        <w:t>Бюджет України</w:t>
      </w:r>
      <w:r w:rsidR="00FF35E1" w:rsidRPr="008B167F">
        <w:rPr>
          <w:lang w:val="uk-UA"/>
        </w:rPr>
        <w:t>. -</w:t>
      </w:r>
      <w:r w:rsidRPr="008B167F">
        <w:rPr>
          <w:lang w:val="uk-UA"/>
        </w:rPr>
        <w:t xml:space="preserve"> Д</w:t>
      </w:r>
      <w:r w:rsidR="00FF35E1" w:rsidRPr="008B167F">
        <w:rPr>
          <w:lang w:val="uk-UA"/>
        </w:rPr>
        <w:t xml:space="preserve">.: </w:t>
      </w:r>
      <w:r w:rsidRPr="008B167F">
        <w:rPr>
          <w:lang w:val="uk-UA"/>
        </w:rPr>
        <w:t>Сфера, 2006</w:t>
      </w:r>
      <w:r w:rsidR="00FF35E1" w:rsidRPr="008B167F">
        <w:rPr>
          <w:lang w:val="uk-UA"/>
        </w:rPr>
        <w:t>. -</w:t>
      </w:r>
      <w:r w:rsidRPr="008B167F">
        <w:rPr>
          <w:lang w:val="uk-UA"/>
        </w:rPr>
        <w:t xml:space="preserve"> 54 с</w:t>
      </w:r>
      <w:r w:rsidR="00FF35E1" w:rsidRPr="008B167F">
        <w:rPr>
          <w:lang w:val="uk-UA"/>
        </w:rPr>
        <w:t>.</w:t>
      </w:r>
    </w:p>
    <w:p w:rsidR="00FF35E1" w:rsidRPr="008B167F" w:rsidRDefault="00F81926" w:rsidP="000E1153">
      <w:pPr>
        <w:ind w:firstLine="0"/>
        <w:rPr>
          <w:lang w:val="uk-UA"/>
        </w:rPr>
      </w:pPr>
      <w:r w:rsidRPr="008B167F">
        <w:rPr>
          <w:lang w:val="uk-UA"/>
        </w:rPr>
        <w:t>11</w:t>
      </w:r>
      <w:r w:rsidR="00FF35E1" w:rsidRPr="008B167F">
        <w:rPr>
          <w:lang w:val="uk-UA"/>
        </w:rPr>
        <w:t xml:space="preserve">. </w:t>
      </w:r>
      <w:r w:rsidRPr="008B167F">
        <w:rPr>
          <w:lang w:val="uk-UA"/>
        </w:rPr>
        <w:t>Джигир Ю</w:t>
      </w:r>
      <w:r w:rsidR="00FF35E1" w:rsidRPr="008B167F">
        <w:rPr>
          <w:lang w:val="uk-UA"/>
        </w:rPr>
        <w:t>.,</w:t>
      </w:r>
      <w:r w:rsidRPr="008B167F">
        <w:rPr>
          <w:lang w:val="uk-UA"/>
        </w:rPr>
        <w:t xml:space="preserve"> Майнзюк К</w:t>
      </w:r>
      <w:r w:rsidR="00FF35E1" w:rsidRPr="008B167F">
        <w:rPr>
          <w:lang w:val="uk-UA"/>
        </w:rPr>
        <w:t xml:space="preserve">. </w:t>
      </w:r>
      <w:r w:rsidRPr="008B167F">
        <w:rPr>
          <w:lang w:val="uk-UA"/>
        </w:rPr>
        <w:t>За межами традиційного погляду на відшкодування ПДВ</w:t>
      </w:r>
      <w:r w:rsidR="00FF35E1" w:rsidRPr="008B167F">
        <w:rPr>
          <w:lang w:val="uk-UA"/>
        </w:rPr>
        <w:t xml:space="preserve">: </w:t>
      </w:r>
      <w:r w:rsidRPr="008B167F">
        <w:rPr>
          <w:lang w:val="uk-UA"/>
        </w:rPr>
        <w:t>деякі структурні аспекти реформування системи / Часопис Парламент, №1, 2005</w:t>
      </w:r>
      <w:r w:rsidR="00FF35E1" w:rsidRPr="008B167F">
        <w:rPr>
          <w:lang w:val="uk-UA"/>
        </w:rPr>
        <w:t>. -</w:t>
      </w:r>
      <w:r w:rsidRPr="008B167F">
        <w:rPr>
          <w:lang w:val="uk-UA"/>
        </w:rPr>
        <w:t xml:space="preserve"> С</w:t>
      </w:r>
      <w:r w:rsidR="00FF35E1" w:rsidRPr="008B167F">
        <w:rPr>
          <w:lang w:val="uk-UA"/>
        </w:rPr>
        <w:t>.1</w:t>
      </w:r>
      <w:r w:rsidRPr="008B167F">
        <w:rPr>
          <w:lang w:val="uk-UA"/>
        </w:rPr>
        <w:t>7-18</w:t>
      </w:r>
      <w:r w:rsidR="00FF35E1" w:rsidRPr="008B167F">
        <w:rPr>
          <w:lang w:val="uk-UA"/>
        </w:rPr>
        <w:t>.</w:t>
      </w:r>
    </w:p>
    <w:p w:rsidR="00FF35E1" w:rsidRPr="008B167F" w:rsidRDefault="00F81926" w:rsidP="000E1153">
      <w:pPr>
        <w:ind w:firstLine="0"/>
        <w:rPr>
          <w:lang w:val="uk-UA"/>
        </w:rPr>
      </w:pPr>
      <w:r w:rsidRPr="008B167F">
        <w:rPr>
          <w:lang w:val="uk-UA"/>
        </w:rPr>
        <w:t>12</w:t>
      </w:r>
      <w:r w:rsidR="00FF35E1" w:rsidRPr="008B167F">
        <w:rPr>
          <w:lang w:val="uk-UA"/>
        </w:rPr>
        <w:t xml:space="preserve">. </w:t>
      </w:r>
      <w:r w:rsidRPr="008B167F">
        <w:rPr>
          <w:lang w:val="uk-UA"/>
        </w:rPr>
        <w:t>Джигир Ю</w:t>
      </w:r>
      <w:r w:rsidR="00FF35E1" w:rsidRPr="008B167F">
        <w:rPr>
          <w:lang w:val="uk-UA"/>
        </w:rPr>
        <w:t>.,</w:t>
      </w:r>
      <w:r w:rsidRPr="008B167F">
        <w:rPr>
          <w:lang w:val="uk-UA"/>
        </w:rPr>
        <w:t xml:space="preserve"> Майнзюк К</w:t>
      </w:r>
      <w:r w:rsidR="00FF35E1" w:rsidRPr="008B167F">
        <w:rPr>
          <w:lang w:val="uk-UA"/>
        </w:rPr>
        <w:t xml:space="preserve">. </w:t>
      </w:r>
      <w:r w:rsidRPr="008B167F">
        <w:rPr>
          <w:lang w:val="uk-UA"/>
        </w:rPr>
        <w:t>ПДВ чи альтернативні податки на споживання / Часопис Парламент, №2, 2005, С</w:t>
      </w:r>
      <w:r w:rsidR="00FF35E1" w:rsidRPr="008B167F">
        <w:rPr>
          <w:lang w:val="uk-UA"/>
        </w:rPr>
        <w:t>.1</w:t>
      </w:r>
      <w:r w:rsidRPr="008B167F">
        <w:rPr>
          <w:lang w:val="uk-UA"/>
        </w:rPr>
        <w:t>5-16</w:t>
      </w:r>
      <w:r w:rsidR="00FF35E1" w:rsidRPr="008B167F">
        <w:rPr>
          <w:lang w:val="uk-UA"/>
        </w:rPr>
        <w:t>.</w:t>
      </w:r>
    </w:p>
    <w:p w:rsidR="00FF35E1" w:rsidRPr="008B167F" w:rsidRDefault="00F81926" w:rsidP="000E1153">
      <w:pPr>
        <w:ind w:firstLine="0"/>
        <w:rPr>
          <w:lang w:val="uk-UA"/>
        </w:rPr>
      </w:pPr>
      <w:r w:rsidRPr="008B167F">
        <w:rPr>
          <w:lang w:val="uk-UA"/>
        </w:rPr>
        <w:t>13</w:t>
      </w:r>
      <w:r w:rsidR="00FF35E1" w:rsidRPr="008B167F">
        <w:rPr>
          <w:lang w:val="uk-UA"/>
        </w:rPr>
        <w:t xml:space="preserve">. </w:t>
      </w:r>
      <w:r w:rsidRPr="008B167F">
        <w:rPr>
          <w:lang w:val="uk-UA"/>
        </w:rPr>
        <w:t>Дьякова І</w:t>
      </w:r>
      <w:r w:rsidR="00FF35E1" w:rsidRPr="008B167F">
        <w:rPr>
          <w:lang w:val="uk-UA"/>
        </w:rPr>
        <w:t xml:space="preserve">.І. </w:t>
      </w:r>
      <w:r w:rsidRPr="008B167F">
        <w:rPr>
          <w:lang w:val="uk-UA"/>
        </w:rPr>
        <w:t>Податки та податкова політика України</w:t>
      </w:r>
      <w:r w:rsidR="00FF35E1" w:rsidRPr="008B167F">
        <w:rPr>
          <w:lang w:val="uk-UA"/>
        </w:rPr>
        <w:t>. -</w:t>
      </w:r>
      <w:r w:rsidRPr="008B167F">
        <w:rPr>
          <w:lang w:val="uk-UA"/>
        </w:rPr>
        <w:t xml:space="preserve"> К</w:t>
      </w:r>
      <w:r w:rsidR="00FF35E1" w:rsidRPr="008B167F">
        <w:rPr>
          <w:lang w:val="uk-UA"/>
        </w:rPr>
        <w:t xml:space="preserve">. </w:t>
      </w:r>
      <w:r w:rsidRPr="008B167F">
        <w:rPr>
          <w:lang w:val="uk-UA"/>
        </w:rPr>
        <w:t>Наукова думка, 2004</w:t>
      </w:r>
      <w:r w:rsidR="00FF35E1" w:rsidRPr="008B167F">
        <w:rPr>
          <w:lang w:val="uk-UA"/>
        </w:rPr>
        <w:t>. -</w:t>
      </w:r>
      <w:r w:rsidRPr="008B167F">
        <w:rPr>
          <w:lang w:val="uk-UA"/>
        </w:rPr>
        <w:t xml:space="preserve"> 112 с</w:t>
      </w:r>
      <w:r w:rsidR="00FF35E1" w:rsidRPr="008B167F">
        <w:rPr>
          <w:lang w:val="uk-UA"/>
        </w:rPr>
        <w:t>.</w:t>
      </w:r>
    </w:p>
    <w:p w:rsidR="00FF35E1" w:rsidRPr="008B167F" w:rsidRDefault="00F81926" w:rsidP="000E1153">
      <w:pPr>
        <w:ind w:firstLine="0"/>
        <w:rPr>
          <w:lang w:val="uk-UA"/>
        </w:rPr>
      </w:pPr>
      <w:r w:rsidRPr="008B167F">
        <w:rPr>
          <w:lang w:val="uk-UA"/>
        </w:rPr>
        <w:t>14</w:t>
      </w:r>
      <w:r w:rsidR="00FF35E1" w:rsidRPr="008B167F">
        <w:rPr>
          <w:lang w:val="uk-UA"/>
        </w:rPr>
        <w:t xml:space="preserve">. </w:t>
      </w:r>
      <w:r w:rsidRPr="008B167F">
        <w:rPr>
          <w:lang w:val="uk-UA"/>
        </w:rPr>
        <w:t>Єлисєєв А</w:t>
      </w:r>
      <w:r w:rsidR="00FF35E1" w:rsidRPr="008B167F">
        <w:rPr>
          <w:lang w:val="uk-UA"/>
        </w:rPr>
        <w:t>.,</w:t>
      </w:r>
      <w:r w:rsidRPr="008B167F">
        <w:rPr>
          <w:lang w:val="uk-UA"/>
        </w:rPr>
        <w:t xml:space="preserve"> Підлужний М</w:t>
      </w:r>
      <w:r w:rsidR="00FF35E1" w:rsidRPr="008B167F">
        <w:rPr>
          <w:lang w:val="uk-UA"/>
        </w:rPr>
        <w:t xml:space="preserve">. </w:t>
      </w:r>
      <w:r w:rsidRPr="008B167F">
        <w:rPr>
          <w:lang w:val="uk-UA"/>
        </w:rPr>
        <w:t>Податкове планування</w:t>
      </w:r>
      <w:r w:rsidR="00FF35E1" w:rsidRPr="008B167F">
        <w:rPr>
          <w:lang w:val="uk-UA"/>
        </w:rPr>
        <w:t xml:space="preserve">. </w:t>
      </w:r>
      <w:r w:rsidRPr="008B167F">
        <w:rPr>
          <w:lang w:val="uk-UA"/>
        </w:rPr>
        <w:t>Мінімізація податків законними способами</w:t>
      </w:r>
      <w:r w:rsidR="00FF35E1" w:rsidRPr="008B167F">
        <w:rPr>
          <w:lang w:val="uk-UA"/>
        </w:rPr>
        <w:t>. -</w:t>
      </w:r>
      <w:r w:rsidRPr="008B167F">
        <w:rPr>
          <w:lang w:val="uk-UA"/>
        </w:rPr>
        <w:t xml:space="preserve"> Л</w:t>
      </w:r>
      <w:r w:rsidR="00FF35E1" w:rsidRPr="008B167F">
        <w:rPr>
          <w:lang w:val="uk-UA"/>
        </w:rPr>
        <w:t xml:space="preserve">.: </w:t>
      </w:r>
      <w:r w:rsidRPr="008B167F">
        <w:rPr>
          <w:lang w:val="uk-UA"/>
        </w:rPr>
        <w:t>Центр Бізнес-Сервісу, 2003</w:t>
      </w:r>
      <w:r w:rsidR="00FF35E1" w:rsidRPr="008B167F">
        <w:rPr>
          <w:lang w:val="uk-UA"/>
        </w:rPr>
        <w:t>. -</w:t>
      </w:r>
      <w:r w:rsidRPr="008B167F">
        <w:rPr>
          <w:lang w:val="uk-UA"/>
        </w:rPr>
        <w:t xml:space="preserve"> 320 с</w:t>
      </w:r>
      <w:r w:rsidR="00FF35E1" w:rsidRPr="008B167F">
        <w:rPr>
          <w:lang w:val="uk-UA"/>
        </w:rPr>
        <w:t>.</w:t>
      </w:r>
    </w:p>
    <w:p w:rsidR="00FF35E1" w:rsidRPr="008B167F" w:rsidRDefault="00F81926" w:rsidP="000E1153">
      <w:pPr>
        <w:ind w:firstLine="0"/>
        <w:rPr>
          <w:lang w:val="uk-UA"/>
        </w:rPr>
      </w:pPr>
      <w:r w:rsidRPr="008B167F">
        <w:rPr>
          <w:lang w:val="uk-UA"/>
        </w:rPr>
        <w:t>15</w:t>
      </w:r>
      <w:r w:rsidR="00FF35E1" w:rsidRPr="008B167F">
        <w:rPr>
          <w:lang w:val="uk-UA"/>
        </w:rPr>
        <w:t xml:space="preserve">. </w:t>
      </w:r>
      <w:r w:rsidRPr="008B167F">
        <w:rPr>
          <w:lang w:val="uk-UA"/>
        </w:rPr>
        <w:t>Єпіфанова А</w:t>
      </w:r>
      <w:r w:rsidR="00FF35E1" w:rsidRPr="008B167F">
        <w:rPr>
          <w:lang w:val="uk-UA"/>
        </w:rPr>
        <w:t xml:space="preserve">.О., </w:t>
      </w:r>
      <w:r w:rsidRPr="008B167F">
        <w:rPr>
          <w:lang w:val="uk-UA"/>
        </w:rPr>
        <w:t>Сало</w:t>
      </w:r>
      <w:r w:rsidR="00FC3A4A">
        <w:rPr>
          <w:lang w:val="uk-UA"/>
        </w:rPr>
        <w:t xml:space="preserve"> </w:t>
      </w:r>
      <w:r w:rsidR="00FF35E1" w:rsidRPr="008B167F">
        <w:rPr>
          <w:lang w:val="uk-UA"/>
        </w:rPr>
        <w:t xml:space="preserve">І.В., </w:t>
      </w:r>
      <w:r w:rsidRPr="008B167F">
        <w:rPr>
          <w:lang w:val="uk-UA"/>
        </w:rPr>
        <w:t>Дьякова І</w:t>
      </w:r>
      <w:r w:rsidR="00FF35E1" w:rsidRPr="008B167F">
        <w:rPr>
          <w:lang w:val="uk-UA"/>
        </w:rPr>
        <w:t xml:space="preserve">.І. </w:t>
      </w:r>
      <w:r w:rsidRPr="008B167F">
        <w:rPr>
          <w:lang w:val="uk-UA"/>
        </w:rPr>
        <w:t>Бюджет і фінансова політика України</w:t>
      </w:r>
      <w:r w:rsidR="00FF35E1" w:rsidRPr="008B167F">
        <w:rPr>
          <w:lang w:val="uk-UA"/>
        </w:rPr>
        <w:t xml:space="preserve">: </w:t>
      </w:r>
      <w:r w:rsidRPr="008B167F">
        <w:rPr>
          <w:lang w:val="uk-UA"/>
        </w:rPr>
        <w:t>Навч</w:t>
      </w:r>
      <w:r w:rsidR="00FF35E1" w:rsidRPr="008B167F">
        <w:rPr>
          <w:lang w:val="uk-UA"/>
        </w:rPr>
        <w:t xml:space="preserve">. </w:t>
      </w:r>
      <w:r w:rsidRPr="008B167F">
        <w:rPr>
          <w:lang w:val="uk-UA"/>
        </w:rPr>
        <w:t xml:space="preserve">посібник </w:t>
      </w:r>
      <w:r w:rsidR="00FF35E1" w:rsidRPr="008B167F">
        <w:rPr>
          <w:lang w:val="uk-UA"/>
        </w:rPr>
        <w:t>-</w:t>
      </w:r>
      <w:r w:rsidRPr="008B167F">
        <w:rPr>
          <w:lang w:val="uk-UA"/>
        </w:rPr>
        <w:t xml:space="preserve"> К</w:t>
      </w:r>
      <w:r w:rsidR="00FF35E1" w:rsidRPr="008B167F">
        <w:rPr>
          <w:lang w:val="uk-UA"/>
        </w:rPr>
        <w:t xml:space="preserve">.: </w:t>
      </w:r>
      <w:r w:rsidRPr="008B167F">
        <w:rPr>
          <w:lang w:val="uk-UA"/>
        </w:rPr>
        <w:t>Наукова думка, 2005</w:t>
      </w:r>
      <w:r w:rsidR="00FF35E1" w:rsidRPr="008B167F">
        <w:rPr>
          <w:lang w:val="uk-UA"/>
        </w:rPr>
        <w:t>. -</w:t>
      </w:r>
      <w:r w:rsidRPr="008B167F">
        <w:rPr>
          <w:lang w:val="uk-UA"/>
        </w:rPr>
        <w:t xml:space="preserve"> 154 с</w:t>
      </w:r>
      <w:r w:rsidR="00FF35E1" w:rsidRPr="008B167F">
        <w:rPr>
          <w:lang w:val="uk-UA"/>
        </w:rPr>
        <w:t>.</w:t>
      </w:r>
    </w:p>
    <w:p w:rsidR="00FF35E1" w:rsidRPr="008B167F" w:rsidRDefault="00F81926" w:rsidP="000E1153">
      <w:pPr>
        <w:ind w:firstLine="0"/>
        <w:rPr>
          <w:lang w:val="uk-UA"/>
        </w:rPr>
      </w:pPr>
      <w:r w:rsidRPr="008B167F">
        <w:rPr>
          <w:lang w:val="uk-UA"/>
        </w:rPr>
        <w:t>16</w:t>
      </w:r>
      <w:r w:rsidR="00FF35E1" w:rsidRPr="008B167F">
        <w:rPr>
          <w:lang w:val="uk-UA"/>
        </w:rPr>
        <w:t xml:space="preserve">. </w:t>
      </w:r>
      <w:r w:rsidRPr="008B167F">
        <w:rPr>
          <w:lang w:val="uk-UA"/>
        </w:rPr>
        <w:t>Златкін Б</w:t>
      </w:r>
      <w:r w:rsidR="00FF35E1" w:rsidRPr="008B167F">
        <w:rPr>
          <w:lang w:val="uk-UA"/>
        </w:rPr>
        <w:t xml:space="preserve">.І. </w:t>
      </w:r>
      <w:r w:rsidRPr="008B167F">
        <w:rPr>
          <w:lang w:val="uk-UA"/>
        </w:rPr>
        <w:t xml:space="preserve">Податкам </w:t>
      </w:r>
      <w:r w:rsidR="00FF35E1" w:rsidRPr="008B167F">
        <w:rPr>
          <w:lang w:val="uk-UA"/>
        </w:rPr>
        <w:t>-</w:t>
      </w:r>
      <w:r w:rsidRPr="008B167F">
        <w:rPr>
          <w:lang w:val="uk-UA"/>
        </w:rPr>
        <w:t xml:space="preserve"> стимулюючу роль</w:t>
      </w:r>
      <w:r w:rsidR="00FF35E1" w:rsidRPr="008B167F">
        <w:rPr>
          <w:lang w:val="uk-UA"/>
        </w:rPr>
        <w:t xml:space="preserve"> // </w:t>
      </w:r>
      <w:r w:rsidRPr="008B167F">
        <w:rPr>
          <w:lang w:val="uk-UA"/>
        </w:rPr>
        <w:t>Економіка України, 2006, № 2</w:t>
      </w:r>
      <w:r w:rsidR="00FF35E1" w:rsidRPr="008B167F">
        <w:rPr>
          <w:lang w:val="uk-UA"/>
        </w:rPr>
        <w:t>. -</w:t>
      </w:r>
      <w:r w:rsidRPr="008B167F">
        <w:rPr>
          <w:lang w:val="uk-UA"/>
        </w:rPr>
        <w:t xml:space="preserve"> С</w:t>
      </w:r>
      <w:r w:rsidR="00FF35E1" w:rsidRPr="008B167F">
        <w:rPr>
          <w:lang w:val="uk-UA"/>
        </w:rPr>
        <w:t>.1</w:t>
      </w:r>
      <w:r w:rsidRPr="008B167F">
        <w:rPr>
          <w:lang w:val="uk-UA"/>
        </w:rPr>
        <w:t>4-15</w:t>
      </w:r>
      <w:r w:rsidR="00FF35E1" w:rsidRPr="008B167F">
        <w:rPr>
          <w:lang w:val="uk-UA"/>
        </w:rPr>
        <w:t>.</w:t>
      </w:r>
    </w:p>
    <w:p w:rsidR="00FF35E1" w:rsidRPr="008B167F" w:rsidRDefault="00F81926" w:rsidP="000E1153">
      <w:pPr>
        <w:ind w:firstLine="0"/>
        <w:rPr>
          <w:lang w:val="uk-UA"/>
        </w:rPr>
      </w:pPr>
      <w:r w:rsidRPr="008B167F">
        <w:rPr>
          <w:lang w:val="uk-UA"/>
        </w:rPr>
        <w:t>17</w:t>
      </w:r>
      <w:r w:rsidR="00FF35E1" w:rsidRPr="008B167F">
        <w:rPr>
          <w:lang w:val="uk-UA"/>
        </w:rPr>
        <w:t xml:space="preserve">. </w:t>
      </w:r>
      <w:r w:rsidRPr="008B167F">
        <w:rPr>
          <w:lang w:val="uk-UA"/>
        </w:rPr>
        <w:t>Колеги обмінюються досвідом</w:t>
      </w:r>
      <w:r w:rsidR="00FF35E1" w:rsidRPr="008B167F">
        <w:rPr>
          <w:lang w:val="uk-UA"/>
        </w:rPr>
        <w:t xml:space="preserve">. </w:t>
      </w:r>
      <w:r w:rsidRPr="008B167F">
        <w:rPr>
          <w:lang w:val="uk-UA"/>
        </w:rPr>
        <w:t>Семінар податківців з питань вдосконалення адміністрування та сплати ПДВ</w:t>
      </w:r>
      <w:r w:rsidR="00FF35E1" w:rsidRPr="008B167F">
        <w:rPr>
          <w:lang w:val="uk-UA"/>
        </w:rPr>
        <w:t xml:space="preserve"> // "</w:t>
      </w:r>
      <w:r w:rsidRPr="008B167F">
        <w:rPr>
          <w:lang w:val="uk-UA"/>
        </w:rPr>
        <w:t>Податковий, банківський, митний КОНСУЛЬТАНТ</w:t>
      </w:r>
      <w:r w:rsidR="00FF35E1" w:rsidRPr="008B167F">
        <w:rPr>
          <w:lang w:val="uk-UA"/>
        </w:rPr>
        <w:t xml:space="preserve">", </w:t>
      </w:r>
      <w:r w:rsidRPr="008B167F">
        <w:rPr>
          <w:lang w:val="uk-UA"/>
        </w:rPr>
        <w:t>№ 17, 26</w:t>
      </w:r>
      <w:r w:rsidR="00FF35E1" w:rsidRPr="008B167F">
        <w:rPr>
          <w:lang w:val="uk-UA"/>
        </w:rPr>
        <w:t>.04.20</w:t>
      </w:r>
      <w:r w:rsidRPr="008B167F">
        <w:rPr>
          <w:lang w:val="uk-UA"/>
        </w:rPr>
        <w:t>04</w:t>
      </w:r>
      <w:r w:rsidR="00FF35E1" w:rsidRPr="008B167F">
        <w:rPr>
          <w:lang w:val="uk-UA"/>
        </w:rPr>
        <w:t>. -</w:t>
      </w:r>
      <w:r w:rsidRPr="008B167F">
        <w:rPr>
          <w:lang w:val="uk-UA"/>
        </w:rPr>
        <w:t xml:space="preserve"> С</w:t>
      </w:r>
      <w:r w:rsidR="00FF35E1" w:rsidRPr="008B167F">
        <w:rPr>
          <w:lang w:val="uk-UA"/>
        </w:rPr>
        <w:t>.1</w:t>
      </w:r>
      <w:r w:rsidRPr="008B167F">
        <w:rPr>
          <w:lang w:val="uk-UA"/>
        </w:rPr>
        <w:t>3-14</w:t>
      </w:r>
      <w:r w:rsidR="00FF35E1" w:rsidRPr="008B167F">
        <w:rPr>
          <w:lang w:val="uk-UA"/>
        </w:rPr>
        <w:t>.</w:t>
      </w:r>
    </w:p>
    <w:p w:rsidR="00FF35E1" w:rsidRPr="008B167F" w:rsidRDefault="00F81926" w:rsidP="000E1153">
      <w:pPr>
        <w:ind w:firstLine="0"/>
        <w:rPr>
          <w:lang w:val="uk-UA"/>
        </w:rPr>
      </w:pPr>
      <w:r w:rsidRPr="008B167F">
        <w:rPr>
          <w:lang w:val="uk-UA"/>
        </w:rPr>
        <w:t>18</w:t>
      </w:r>
      <w:r w:rsidR="00FF35E1" w:rsidRPr="008B167F">
        <w:rPr>
          <w:lang w:val="uk-UA"/>
        </w:rPr>
        <w:t xml:space="preserve">. </w:t>
      </w:r>
      <w:r w:rsidRPr="008B167F">
        <w:rPr>
          <w:lang w:val="uk-UA"/>
        </w:rPr>
        <w:t>Комітет громадського контролю вимагає від Мін’юсту не реєструвати Постанову про ПДВ-рахунки</w:t>
      </w:r>
      <w:r w:rsidR="00FF35E1" w:rsidRPr="008B167F">
        <w:rPr>
          <w:lang w:val="uk-UA"/>
        </w:rPr>
        <w:t xml:space="preserve">. // </w:t>
      </w:r>
      <w:r w:rsidRPr="008B167F">
        <w:rPr>
          <w:lang w:val="uk-UA"/>
        </w:rPr>
        <w:t>Дзеркало тижня, 2004, № 12</w:t>
      </w:r>
      <w:r w:rsidR="00FF35E1" w:rsidRPr="008B167F">
        <w:rPr>
          <w:lang w:val="uk-UA"/>
        </w:rPr>
        <w:t>. -</w:t>
      </w:r>
      <w:r w:rsidRPr="008B167F">
        <w:rPr>
          <w:lang w:val="uk-UA"/>
        </w:rPr>
        <w:t xml:space="preserve"> С</w:t>
      </w:r>
      <w:r w:rsidR="00FF35E1" w:rsidRPr="008B167F">
        <w:rPr>
          <w:lang w:val="uk-UA"/>
        </w:rPr>
        <w:t>.1</w:t>
      </w:r>
      <w:r w:rsidRPr="008B167F">
        <w:rPr>
          <w:lang w:val="uk-UA"/>
        </w:rPr>
        <w:t>0-11</w:t>
      </w:r>
      <w:r w:rsidR="00FF35E1" w:rsidRPr="008B167F">
        <w:rPr>
          <w:lang w:val="uk-UA"/>
        </w:rPr>
        <w:t>.</w:t>
      </w:r>
    </w:p>
    <w:p w:rsidR="00FF35E1" w:rsidRPr="008B167F" w:rsidRDefault="00F81926" w:rsidP="000E1153">
      <w:pPr>
        <w:ind w:firstLine="0"/>
        <w:rPr>
          <w:lang w:val="uk-UA"/>
        </w:rPr>
      </w:pPr>
      <w:r w:rsidRPr="008B167F">
        <w:rPr>
          <w:lang w:val="uk-UA"/>
        </w:rPr>
        <w:t>19</w:t>
      </w:r>
      <w:r w:rsidR="00FF35E1" w:rsidRPr="008B167F">
        <w:rPr>
          <w:lang w:val="uk-UA"/>
        </w:rPr>
        <w:t xml:space="preserve">. </w:t>
      </w:r>
      <w:r w:rsidRPr="008B167F">
        <w:rPr>
          <w:lang w:val="uk-UA"/>
        </w:rPr>
        <w:t>Корнякова Т</w:t>
      </w:r>
      <w:r w:rsidR="00FF35E1" w:rsidRPr="008B167F">
        <w:rPr>
          <w:lang w:val="uk-UA"/>
        </w:rPr>
        <w:t xml:space="preserve">.В. </w:t>
      </w:r>
      <w:r w:rsidRPr="008B167F">
        <w:rPr>
          <w:lang w:val="uk-UA"/>
        </w:rPr>
        <w:t xml:space="preserve">ПДВ </w:t>
      </w:r>
      <w:r w:rsidR="00FF35E1" w:rsidRPr="008B167F">
        <w:rPr>
          <w:lang w:val="uk-UA"/>
        </w:rPr>
        <w:t>-</w:t>
      </w:r>
      <w:r w:rsidRPr="008B167F">
        <w:rPr>
          <w:lang w:val="uk-UA"/>
        </w:rPr>
        <w:t xml:space="preserve"> найбільш криміналізований податок в Україні</w:t>
      </w:r>
      <w:r w:rsidR="00FF35E1" w:rsidRPr="008B167F">
        <w:rPr>
          <w:lang w:val="uk-UA"/>
        </w:rPr>
        <w:t xml:space="preserve"> // </w:t>
      </w:r>
      <w:r w:rsidRPr="008B167F">
        <w:rPr>
          <w:lang w:val="uk-UA"/>
        </w:rPr>
        <w:t>Газета “Антикорупція</w:t>
      </w:r>
      <w:r w:rsidR="00FF35E1" w:rsidRPr="008B167F">
        <w:rPr>
          <w:lang w:val="uk-UA"/>
        </w:rPr>
        <w:t xml:space="preserve">", </w:t>
      </w:r>
      <w:r w:rsidRPr="008B167F">
        <w:rPr>
          <w:lang w:val="uk-UA"/>
        </w:rPr>
        <w:t>2004, 14 черв</w:t>
      </w:r>
      <w:r w:rsidR="00FF35E1" w:rsidRPr="008B167F">
        <w:rPr>
          <w:lang w:val="uk-UA"/>
        </w:rPr>
        <w:t>.,</w:t>
      </w:r>
      <w:r w:rsidRPr="008B167F">
        <w:rPr>
          <w:lang w:val="uk-UA"/>
        </w:rPr>
        <w:t xml:space="preserve"> № 1</w:t>
      </w:r>
      <w:r w:rsidR="00FF35E1" w:rsidRPr="008B167F">
        <w:rPr>
          <w:lang w:val="uk-UA"/>
        </w:rPr>
        <w:t>. -</w:t>
      </w:r>
      <w:r w:rsidRPr="008B167F">
        <w:rPr>
          <w:lang w:val="uk-UA"/>
        </w:rPr>
        <w:t xml:space="preserve"> С</w:t>
      </w:r>
      <w:r w:rsidR="00FF35E1" w:rsidRPr="008B167F">
        <w:rPr>
          <w:lang w:val="uk-UA"/>
        </w:rPr>
        <w:t>.1.</w:t>
      </w:r>
    </w:p>
    <w:p w:rsidR="00FF35E1" w:rsidRPr="008B167F" w:rsidRDefault="00F81926" w:rsidP="000E1153">
      <w:pPr>
        <w:ind w:firstLine="0"/>
        <w:rPr>
          <w:lang w:val="uk-UA"/>
        </w:rPr>
      </w:pPr>
      <w:r w:rsidRPr="008B167F">
        <w:rPr>
          <w:lang w:val="uk-UA"/>
        </w:rPr>
        <w:t>20</w:t>
      </w:r>
      <w:r w:rsidR="00FF35E1" w:rsidRPr="008B167F">
        <w:rPr>
          <w:lang w:val="uk-UA"/>
        </w:rPr>
        <w:t xml:space="preserve">. </w:t>
      </w:r>
      <w:r w:rsidRPr="008B167F">
        <w:rPr>
          <w:lang w:val="uk-UA"/>
        </w:rPr>
        <w:t>Корнякова Т</w:t>
      </w:r>
      <w:r w:rsidR="00FF35E1" w:rsidRPr="008B167F">
        <w:rPr>
          <w:lang w:val="uk-UA"/>
        </w:rPr>
        <w:t xml:space="preserve">.В. </w:t>
      </w:r>
      <w:r w:rsidRPr="008B167F">
        <w:rPr>
          <w:lang w:val="uk-UA"/>
        </w:rPr>
        <w:t>Податок на додану вартість</w:t>
      </w:r>
      <w:r w:rsidR="00FF35E1" w:rsidRPr="008B167F">
        <w:rPr>
          <w:lang w:val="uk-UA"/>
        </w:rPr>
        <w:t xml:space="preserve">: </w:t>
      </w:r>
      <w:r w:rsidRPr="008B167F">
        <w:rPr>
          <w:lang w:val="uk-UA"/>
        </w:rPr>
        <w:t>актуальні питання</w:t>
      </w:r>
      <w:r w:rsidR="00FF35E1" w:rsidRPr="008B167F">
        <w:rPr>
          <w:lang w:val="uk-UA"/>
        </w:rPr>
        <w:t xml:space="preserve"> // </w:t>
      </w:r>
      <w:r w:rsidRPr="008B167F">
        <w:rPr>
          <w:lang w:val="uk-UA"/>
        </w:rPr>
        <w:t>Боротьба з організованою злочинністю і корупцією</w:t>
      </w:r>
      <w:r w:rsidR="00FF35E1" w:rsidRPr="008B167F">
        <w:rPr>
          <w:lang w:val="uk-UA"/>
        </w:rPr>
        <w:t xml:space="preserve"> (</w:t>
      </w:r>
      <w:r w:rsidRPr="008B167F">
        <w:rPr>
          <w:lang w:val="uk-UA"/>
        </w:rPr>
        <w:t>теорія і практика</w:t>
      </w:r>
      <w:r w:rsidR="00FF35E1" w:rsidRPr="008B167F">
        <w:rPr>
          <w:lang w:val="uk-UA"/>
        </w:rPr>
        <w:t>),</w:t>
      </w:r>
      <w:r w:rsidRPr="008B167F">
        <w:rPr>
          <w:lang w:val="uk-UA"/>
        </w:rPr>
        <w:t xml:space="preserve"> 2004</w:t>
      </w:r>
      <w:r w:rsidR="00FF35E1" w:rsidRPr="008B167F">
        <w:rPr>
          <w:lang w:val="uk-UA"/>
        </w:rPr>
        <w:t>. -</w:t>
      </w:r>
      <w:r w:rsidRPr="008B167F">
        <w:rPr>
          <w:lang w:val="uk-UA"/>
        </w:rPr>
        <w:t xml:space="preserve"> № 9</w:t>
      </w:r>
      <w:r w:rsidR="00FF35E1" w:rsidRPr="008B167F">
        <w:rPr>
          <w:lang w:val="uk-UA"/>
        </w:rPr>
        <w:t>. -</w:t>
      </w:r>
      <w:r w:rsidRPr="008B167F">
        <w:rPr>
          <w:lang w:val="uk-UA"/>
        </w:rPr>
        <w:t xml:space="preserve"> С</w:t>
      </w:r>
      <w:r w:rsidR="00FF35E1" w:rsidRPr="008B167F">
        <w:rPr>
          <w:lang w:val="uk-UA"/>
        </w:rPr>
        <w:t>. 20</w:t>
      </w:r>
      <w:r w:rsidRPr="008B167F">
        <w:rPr>
          <w:lang w:val="uk-UA"/>
        </w:rPr>
        <w:t>-22</w:t>
      </w:r>
      <w:r w:rsidR="00FF35E1" w:rsidRPr="008B167F">
        <w:rPr>
          <w:lang w:val="uk-UA"/>
        </w:rPr>
        <w:t>.</w:t>
      </w:r>
    </w:p>
    <w:p w:rsidR="00FF35E1" w:rsidRPr="008B167F" w:rsidRDefault="00F81926" w:rsidP="000E1153">
      <w:pPr>
        <w:ind w:firstLine="0"/>
        <w:rPr>
          <w:lang w:val="uk-UA"/>
        </w:rPr>
      </w:pPr>
      <w:r w:rsidRPr="008B167F">
        <w:rPr>
          <w:lang w:val="uk-UA"/>
        </w:rPr>
        <w:t>21</w:t>
      </w:r>
      <w:r w:rsidR="00FF35E1" w:rsidRPr="008B167F">
        <w:rPr>
          <w:lang w:val="uk-UA"/>
        </w:rPr>
        <w:t xml:space="preserve">. </w:t>
      </w:r>
      <w:r w:rsidRPr="008B167F">
        <w:rPr>
          <w:lang w:val="uk-UA"/>
        </w:rPr>
        <w:t>Косарчук В</w:t>
      </w:r>
      <w:r w:rsidR="00FF35E1" w:rsidRPr="008B167F">
        <w:rPr>
          <w:lang w:val="uk-UA"/>
        </w:rPr>
        <w:t xml:space="preserve">.П. </w:t>
      </w:r>
      <w:r w:rsidRPr="008B167F">
        <w:rPr>
          <w:lang w:val="uk-UA"/>
        </w:rPr>
        <w:t>Система оподаткування в Україні</w:t>
      </w:r>
      <w:r w:rsidR="00FF35E1" w:rsidRPr="008B167F">
        <w:rPr>
          <w:lang w:val="uk-UA"/>
        </w:rPr>
        <w:t xml:space="preserve">. </w:t>
      </w:r>
      <w:r w:rsidRPr="008B167F">
        <w:rPr>
          <w:lang w:val="uk-UA"/>
        </w:rPr>
        <w:t>Методичний посібник</w:t>
      </w:r>
      <w:r w:rsidR="00FF35E1" w:rsidRPr="008B167F">
        <w:rPr>
          <w:lang w:val="uk-UA"/>
        </w:rPr>
        <w:t>. -</w:t>
      </w:r>
      <w:r w:rsidRPr="008B167F">
        <w:rPr>
          <w:lang w:val="uk-UA"/>
        </w:rPr>
        <w:t xml:space="preserve"> К</w:t>
      </w:r>
      <w:r w:rsidR="00FF35E1" w:rsidRPr="008B167F">
        <w:rPr>
          <w:lang w:val="uk-UA"/>
        </w:rPr>
        <w:t xml:space="preserve">: </w:t>
      </w:r>
      <w:r w:rsidRPr="008B167F">
        <w:rPr>
          <w:lang w:val="uk-UA"/>
        </w:rPr>
        <w:t>ДПА, 2003 р</w:t>
      </w:r>
      <w:r w:rsidR="00FF35E1" w:rsidRPr="008B167F">
        <w:rPr>
          <w:lang w:val="uk-UA"/>
        </w:rPr>
        <w:t>. -</w:t>
      </w:r>
      <w:r w:rsidRPr="008B167F">
        <w:rPr>
          <w:lang w:val="uk-UA"/>
        </w:rPr>
        <w:t xml:space="preserve"> 114 с</w:t>
      </w:r>
      <w:r w:rsidR="00FF35E1" w:rsidRPr="008B167F">
        <w:rPr>
          <w:lang w:val="uk-UA"/>
        </w:rPr>
        <w:t>.</w:t>
      </w:r>
    </w:p>
    <w:p w:rsidR="00FF35E1" w:rsidRPr="008B167F" w:rsidRDefault="00F81926" w:rsidP="000E1153">
      <w:pPr>
        <w:ind w:firstLine="0"/>
        <w:rPr>
          <w:lang w:val="uk-UA"/>
        </w:rPr>
      </w:pPr>
      <w:r w:rsidRPr="008B167F">
        <w:rPr>
          <w:lang w:val="uk-UA"/>
        </w:rPr>
        <w:t>22</w:t>
      </w:r>
      <w:r w:rsidR="00FF35E1" w:rsidRPr="008B167F">
        <w:rPr>
          <w:lang w:val="uk-UA"/>
        </w:rPr>
        <w:t xml:space="preserve">. </w:t>
      </w:r>
      <w:r w:rsidRPr="008B167F">
        <w:rPr>
          <w:lang w:val="uk-UA"/>
        </w:rPr>
        <w:t>Косарчук В</w:t>
      </w:r>
      <w:r w:rsidR="00FF35E1" w:rsidRPr="008B167F">
        <w:rPr>
          <w:lang w:val="uk-UA"/>
        </w:rPr>
        <w:t xml:space="preserve">.П., </w:t>
      </w:r>
      <w:r w:rsidRPr="008B167F">
        <w:rPr>
          <w:lang w:val="uk-UA"/>
        </w:rPr>
        <w:t>Ляхович В</w:t>
      </w:r>
      <w:r w:rsidR="00FF35E1" w:rsidRPr="008B167F">
        <w:rPr>
          <w:lang w:val="uk-UA"/>
        </w:rPr>
        <w:t xml:space="preserve">.А. </w:t>
      </w:r>
      <w:r w:rsidRPr="008B167F">
        <w:rPr>
          <w:lang w:val="uk-UA"/>
        </w:rPr>
        <w:t>Податки України</w:t>
      </w:r>
      <w:r w:rsidR="00FF35E1" w:rsidRPr="008B167F">
        <w:rPr>
          <w:lang w:val="uk-UA"/>
        </w:rPr>
        <w:t>. -</w:t>
      </w:r>
      <w:r w:rsidRPr="008B167F">
        <w:rPr>
          <w:lang w:val="uk-UA"/>
        </w:rPr>
        <w:t xml:space="preserve"> К</w:t>
      </w:r>
      <w:r w:rsidR="00FF35E1" w:rsidRPr="008B167F">
        <w:rPr>
          <w:lang w:val="uk-UA"/>
        </w:rPr>
        <w:t xml:space="preserve">.: </w:t>
      </w:r>
      <w:r w:rsidRPr="008B167F">
        <w:rPr>
          <w:lang w:val="uk-UA"/>
        </w:rPr>
        <w:t>ДПА України, 2006</w:t>
      </w:r>
      <w:r w:rsidR="00FF35E1" w:rsidRPr="008B167F">
        <w:rPr>
          <w:lang w:val="uk-UA"/>
        </w:rPr>
        <w:t>. -</w:t>
      </w:r>
      <w:r w:rsidRPr="008B167F">
        <w:rPr>
          <w:lang w:val="uk-UA"/>
        </w:rPr>
        <w:t xml:space="preserve"> 118 с</w:t>
      </w:r>
      <w:r w:rsidR="00FF35E1" w:rsidRPr="008B167F">
        <w:rPr>
          <w:lang w:val="uk-UA"/>
        </w:rPr>
        <w:t>.</w:t>
      </w:r>
    </w:p>
    <w:p w:rsidR="00FF35E1" w:rsidRPr="008B167F" w:rsidRDefault="00F81926" w:rsidP="000E1153">
      <w:pPr>
        <w:ind w:firstLine="0"/>
        <w:rPr>
          <w:lang w:val="uk-UA"/>
        </w:rPr>
      </w:pPr>
      <w:r w:rsidRPr="008B167F">
        <w:rPr>
          <w:lang w:val="uk-UA"/>
        </w:rPr>
        <w:t>23</w:t>
      </w:r>
      <w:r w:rsidR="00FF35E1" w:rsidRPr="008B167F">
        <w:rPr>
          <w:lang w:val="uk-UA"/>
        </w:rPr>
        <w:t xml:space="preserve">. </w:t>
      </w:r>
      <w:r w:rsidRPr="008B167F">
        <w:rPr>
          <w:lang w:val="uk-UA"/>
        </w:rPr>
        <w:t>Коцій В</w:t>
      </w:r>
      <w:r w:rsidR="00FF35E1" w:rsidRPr="008B167F">
        <w:rPr>
          <w:lang w:val="uk-UA"/>
        </w:rPr>
        <w:t xml:space="preserve">. </w:t>
      </w:r>
      <w:r w:rsidRPr="008B167F">
        <w:rPr>
          <w:lang w:val="uk-UA"/>
        </w:rPr>
        <w:t>Податки в майбутньому</w:t>
      </w:r>
      <w:r w:rsidR="00FF35E1" w:rsidRPr="008B167F">
        <w:rPr>
          <w:lang w:val="uk-UA"/>
        </w:rPr>
        <w:t xml:space="preserve">: </w:t>
      </w:r>
      <w:r w:rsidRPr="008B167F">
        <w:rPr>
          <w:lang w:val="uk-UA"/>
        </w:rPr>
        <w:t>базу розширюємо, пільги скорочуємо</w:t>
      </w:r>
      <w:r w:rsidR="00FF35E1" w:rsidRPr="008B167F">
        <w:rPr>
          <w:lang w:val="uk-UA"/>
        </w:rPr>
        <w:t xml:space="preserve"> // </w:t>
      </w:r>
      <w:r w:rsidRPr="008B167F">
        <w:rPr>
          <w:lang w:val="uk-UA"/>
        </w:rPr>
        <w:t>Фінансова Україна, 2006, № 4</w:t>
      </w:r>
      <w:r w:rsidR="00FF35E1" w:rsidRPr="008B167F">
        <w:rPr>
          <w:lang w:val="uk-UA"/>
        </w:rPr>
        <w:t>. -</w:t>
      </w:r>
      <w:r w:rsidRPr="008B167F">
        <w:rPr>
          <w:lang w:val="uk-UA"/>
        </w:rPr>
        <w:t xml:space="preserve"> С</w:t>
      </w:r>
      <w:r w:rsidR="00FF35E1" w:rsidRPr="008B167F">
        <w:rPr>
          <w:lang w:val="uk-UA"/>
        </w:rPr>
        <w:t>.1</w:t>
      </w:r>
      <w:r w:rsidRPr="008B167F">
        <w:rPr>
          <w:lang w:val="uk-UA"/>
        </w:rPr>
        <w:t>4</w:t>
      </w:r>
      <w:r w:rsidR="00FF35E1" w:rsidRPr="008B167F">
        <w:rPr>
          <w:lang w:val="uk-UA"/>
        </w:rPr>
        <w:t>.</w:t>
      </w:r>
    </w:p>
    <w:p w:rsidR="00FF35E1" w:rsidRPr="008B167F" w:rsidRDefault="00F81926" w:rsidP="000E1153">
      <w:pPr>
        <w:ind w:firstLine="0"/>
        <w:rPr>
          <w:lang w:val="uk-UA"/>
        </w:rPr>
      </w:pPr>
      <w:r w:rsidRPr="008B167F">
        <w:rPr>
          <w:lang w:val="uk-UA"/>
        </w:rPr>
        <w:t>24</w:t>
      </w:r>
      <w:r w:rsidR="00FF35E1" w:rsidRPr="008B167F">
        <w:rPr>
          <w:lang w:val="uk-UA"/>
        </w:rPr>
        <w:t xml:space="preserve">. </w:t>
      </w:r>
      <w:r w:rsidRPr="008B167F">
        <w:rPr>
          <w:lang w:val="uk-UA"/>
        </w:rPr>
        <w:t>Крисоватий А</w:t>
      </w:r>
      <w:r w:rsidR="00FF35E1" w:rsidRPr="008B167F">
        <w:rPr>
          <w:lang w:val="uk-UA"/>
        </w:rPr>
        <w:t xml:space="preserve">. </w:t>
      </w:r>
      <w:r w:rsidRPr="008B167F">
        <w:rPr>
          <w:lang w:val="uk-UA"/>
        </w:rPr>
        <w:t>Державна податкова політика і система податків</w:t>
      </w:r>
      <w:r w:rsidR="00FF35E1" w:rsidRPr="008B167F">
        <w:rPr>
          <w:lang w:val="uk-UA"/>
        </w:rPr>
        <w:t xml:space="preserve"> // </w:t>
      </w:r>
      <w:r w:rsidRPr="008B167F">
        <w:rPr>
          <w:lang w:val="uk-UA"/>
        </w:rPr>
        <w:t>Фінанси України, 2005, № 1</w:t>
      </w:r>
      <w:r w:rsidR="00FF35E1" w:rsidRPr="008B167F">
        <w:rPr>
          <w:lang w:val="uk-UA"/>
        </w:rPr>
        <w:t>. -</w:t>
      </w:r>
      <w:r w:rsidRPr="008B167F">
        <w:rPr>
          <w:lang w:val="uk-UA"/>
        </w:rPr>
        <w:t xml:space="preserve"> С</w:t>
      </w:r>
      <w:r w:rsidR="00FF35E1" w:rsidRPr="008B167F">
        <w:rPr>
          <w:lang w:val="uk-UA"/>
        </w:rPr>
        <w:t>.1</w:t>
      </w:r>
      <w:r w:rsidRPr="008B167F">
        <w:rPr>
          <w:lang w:val="uk-UA"/>
        </w:rPr>
        <w:t>0</w:t>
      </w:r>
      <w:r w:rsidR="00FF35E1" w:rsidRPr="008B167F">
        <w:rPr>
          <w:lang w:val="uk-UA"/>
        </w:rPr>
        <w:t>.</w:t>
      </w:r>
    </w:p>
    <w:p w:rsidR="00FF35E1" w:rsidRPr="008B167F" w:rsidRDefault="00F81926" w:rsidP="000E1153">
      <w:pPr>
        <w:ind w:firstLine="0"/>
        <w:rPr>
          <w:lang w:val="uk-UA"/>
        </w:rPr>
      </w:pPr>
      <w:r w:rsidRPr="008B167F">
        <w:rPr>
          <w:lang w:val="uk-UA"/>
        </w:rPr>
        <w:t>25</w:t>
      </w:r>
      <w:r w:rsidR="00FF35E1" w:rsidRPr="008B167F">
        <w:rPr>
          <w:lang w:val="uk-UA"/>
        </w:rPr>
        <w:t xml:space="preserve">. </w:t>
      </w:r>
      <w:r w:rsidRPr="008B167F">
        <w:rPr>
          <w:lang w:val="uk-UA"/>
        </w:rPr>
        <w:t>Леггет Е</w:t>
      </w:r>
      <w:r w:rsidR="00FF35E1" w:rsidRPr="008B167F">
        <w:rPr>
          <w:lang w:val="uk-UA"/>
        </w:rPr>
        <w:t xml:space="preserve">. </w:t>
      </w:r>
      <w:r w:rsidRPr="008B167F">
        <w:rPr>
          <w:lang w:val="uk-UA"/>
        </w:rPr>
        <w:t>Шахрайство в системі ПДВ і контроль за механізмом відшкодування та кредиту</w:t>
      </w:r>
      <w:r w:rsidR="00FF35E1" w:rsidRPr="008B167F">
        <w:rPr>
          <w:lang w:val="uk-UA"/>
        </w:rPr>
        <w:t xml:space="preserve">: </w:t>
      </w:r>
      <w:r w:rsidRPr="008B167F">
        <w:rPr>
          <w:lang w:val="uk-UA"/>
        </w:rPr>
        <w:t>стратегічний підхід до боротьби з втратами при адмініструванні ПДВ / Матеріали до конференції “Міжнародного податкового діалогу</w:t>
      </w:r>
      <w:r w:rsidR="00FF35E1" w:rsidRPr="008B167F">
        <w:rPr>
          <w:lang w:val="uk-UA"/>
        </w:rPr>
        <w:t xml:space="preserve">" </w:t>
      </w:r>
      <w:r w:rsidRPr="008B167F">
        <w:rPr>
          <w:lang w:val="uk-UA"/>
        </w:rPr>
        <w:t>з проблем ПДВ</w:t>
      </w:r>
      <w:r w:rsidR="00FF35E1" w:rsidRPr="008B167F">
        <w:rPr>
          <w:lang w:val="uk-UA"/>
        </w:rPr>
        <w:t>. -</w:t>
      </w:r>
      <w:r w:rsidRPr="008B167F">
        <w:rPr>
          <w:lang w:val="uk-UA"/>
        </w:rPr>
        <w:t xml:space="preserve"> Рим, Березень 2005 р</w:t>
      </w:r>
      <w:r w:rsidR="00FF35E1" w:rsidRPr="008B167F">
        <w:rPr>
          <w:lang w:val="uk-UA"/>
        </w:rPr>
        <w:t>. -</w:t>
      </w:r>
      <w:r w:rsidRPr="008B167F">
        <w:rPr>
          <w:lang w:val="uk-UA"/>
        </w:rPr>
        <w:t xml:space="preserve"> 120 с</w:t>
      </w:r>
      <w:r w:rsidR="00FF35E1" w:rsidRPr="008B167F">
        <w:rPr>
          <w:lang w:val="uk-UA"/>
        </w:rPr>
        <w:t>.</w:t>
      </w:r>
    </w:p>
    <w:p w:rsidR="00FF35E1" w:rsidRPr="008B167F" w:rsidRDefault="00F81926" w:rsidP="000E1153">
      <w:pPr>
        <w:ind w:firstLine="0"/>
        <w:rPr>
          <w:lang w:val="uk-UA"/>
        </w:rPr>
      </w:pPr>
      <w:r w:rsidRPr="008B167F">
        <w:rPr>
          <w:lang w:val="uk-UA"/>
        </w:rPr>
        <w:t>26</w:t>
      </w:r>
      <w:r w:rsidR="00FF35E1" w:rsidRPr="008B167F">
        <w:rPr>
          <w:lang w:val="uk-UA"/>
        </w:rPr>
        <w:t xml:space="preserve">. </w:t>
      </w:r>
      <w:r w:rsidRPr="008B167F">
        <w:rPr>
          <w:lang w:val="uk-UA"/>
        </w:rPr>
        <w:t>Литвиненко Я</w:t>
      </w:r>
      <w:r w:rsidR="00FF35E1" w:rsidRPr="008B167F">
        <w:rPr>
          <w:lang w:val="uk-UA"/>
        </w:rPr>
        <w:t xml:space="preserve">.В. </w:t>
      </w:r>
      <w:r w:rsidRPr="008B167F">
        <w:rPr>
          <w:lang w:val="uk-UA"/>
        </w:rPr>
        <w:t>Податкова політика</w:t>
      </w:r>
      <w:r w:rsidR="00FF35E1" w:rsidRPr="008B167F">
        <w:rPr>
          <w:lang w:val="uk-UA"/>
        </w:rPr>
        <w:t xml:space="preserve">: </w:t>
      </w:r>
      <w:r w:rsidRPr="008B167F">
        <w:rPr>
          <w:lang w:val="uk-UA"/>
        </w:rPr>
        <w:t>Навч</w:t>
      </w:r>
      <w:r w:rsidR="00FF35E1" w:rsidRPr="008B167F">
        <w:rPr>
          <w:lang w:val="uk-UA"/>
        </w:rPr>
        <w:t xml:space="preserve">. </w:t>
      </w:r>
      <w:r w:rsidRPr="008B167F">
        <w:rPr>
          <w:lang w:val="uk-UA"/>
        </w:rPr>
        <w:t>посібник</w:t>
      </w:r>
      <w:r w:rsidR="00FF35E1" w:rsidRPr="008B167F">
        <w:rPr>
          <w:lang w:val="uk-UA"/>
        </w:rPr>
        <w:t>. -</w:t>
      </w:r>
      <w:r w:rsidRPr="008B167F">
        <w:rPr>
          <w:lang w:val="uk-UA"/>
        </w:rPr>
        <w:t xml:space="preserve"> К</w:t>
      </w:r>
      <w:r w:rsidR="00FF35E1" w:rsidRPr="008B167F">
        <w:rPr>
          <w:lang w:val="uk-UA"/>
        </w:rPr>
        <w:t xml:space="preserve">.: </w:t>
      </w:r>
      <w:r w:rsidRPr="008B167F">
        <w:rPr>
          <w:lang w:val="uk-UA"/>
        </w:rPr>
        <w:t>МАУП, 2003</w:t>
      </w:r>
      <w:r w:rsidR="00FF35E1" w:rsidRPr="008B167F">
        <w:rPr>
          <w:lang w:val="uk-UA"/>
        </w:rPr>
        <w:t>. -</w:t>
      </w:r>
      <w:r w:rsidRPr="008B167F">
        <w:rPr>
          <w:lang w:val="uk-UA"/>
        </w:rPr>
        <w:t xml:space="preserve"> 224 с</w:t>
      </w:r>
      <w:r w:rsidR="00FF35E1" w:rsidRPr="008B167F">
        <w:rPr>
          <w:lang w:val="uk-UA"/>
        </w:rPr>
        <w:t>.</w:t>
      </w:r>
    </w:p>
    <w:p w:rsidR="00FF35E1" w:rsidRPr="008B167F" w:rsidRDefault="00F81926" w:rsidP="000E1153">
      <w:pPr>
        <w:ind w:firstLine="0"/>
        <w:rPr>
          <w:lang w:val="uk-UA"/>
        </w:rPr>
      </w:pPr>
      <w:r w:rsidRPr="008B167F">
        <w:rPr>
          <w:lang w:val="uk-UA"/>
        </w:rPr>
        <w:t>27</w:t>
      </w:r>
      <w:r w:rsidR="00FF35E1" w:rsidRPr="008B167F">
        <w:rPr>
          <w:lang w:val="uk-UA"/>
        </w:rPr>
        <w:t xml:space="preserve">. </w:t>
      </w:r>
      <w:r w:rsidRPr="008B167F">
        <w:rPr>
          <w:lang w:val="uk-UA"/>
        </w:rPr>
        <w:t>Мельник В</w:t>
      </w:r>
      <w:r w:rsidR="00FF35E1" w:rsidRPr="008B167F">
        <w:rPr>
          <w:lang w:val="uk-UA"/>
        </w:rPr>
        <w:t xml:space="preserve">. </w:t>
      </w:r>
      <w:r w:rsidRPr="008B167F">
        <w:rPr>
          <w:lang w:val="uk-UA"/>
        </w:rPr>
        <w:t>До питання про податки</w:t>
      </w:r>
      <w:r w:rsidR="00FF35E1" w:rsidRPr="008B167F">
        <w:rPr>
          <w:lang w:val="uk-UA"/>
        </w:rPr>
        <w:t xml:space="preserve"> // </w:t>
      </w:r>
      <w:r w:rsidRPr="008B167F">
        <w:rPr>
          <w:lang w:val="uk-UA"/>
        </w:rPr>
        <w:t>Фінанси України, 1999, № 10</w:t>
      </w:r>
      <w:r w:rsidR="00FF35E1" w:rsidRPr="008B167F">
        <w:rPr>
          <w:lang w:val="uk-UA"/>
        </w:rPr>
        <w:t>. -</w:t>
      </w:r>
      <w:r w:rsidRPr="008B167F">
        <w:rPr>
          <w:lang w:val="uk-UA"/>
        </w:rPr>
        <w:t xml:space="preserve"> С</w:t>
      </w:r>
      <w:r w:rsidR="00FF35E1" w:rsidRPr="008B167F">
        <w:rPr>
          <w:lang w:val="uk-UA"/>
        </w:rPr>
        <w:t>.1</w:t>
      </w:r>
      <w:r w:rsidRPr="008B167F">
        <w:rPr>
          <w:lang w:val="uk-UA"/>
        </w:rPr>
        <w:t>2-13</w:t>
      </w:r>
      <w:r w:rsidR="00FF35E1" w:rsidRPr="008B167F">
        <w:rPr>
          <w:lang w:val="uk-UA"/>
        </w:rPr>
        <w:t>.</w:t>
      </w:r>
    </w:p>
    <w:p w:rsidR="00FF35E1" w:rsidRPr="008B167F" w:rsidRDefault="00F81926" w:rsidP="000E1153">
      <w:pPr>
        <w:ind w:firstLine="0"/>
        <w:rPr>
          <w:lang w:val="uk-UA"/>
        </w:rPr>
      </w:pPr>
      <w:r w:rsidRPr="008B167F">
        <w:rPr>
          <w:lang w:val="uk-UA"/>
        </w:rPr>
        <w:t>28</w:t>
      </w:r>
      <w:r w:rsidR="00FF35E1" w:rsidRPr="008B167F">
        <w:rPr>
          <w:lang w:val="uk-UA"/>
        </w:rPr>
        <w:t xml:space="preserve">. </w:t>
      </w:r>
      <w:r w:rsidRPr="008B167F">
        <w:rPr>
          <w:lang w:val="uk-UA"/>
        </w:rPr>
        <w:t>Мещерякова О</w:t>
      </w:r>
      <w:r w:rsidR="00FF35E1" w:rsidRPr="008B167F">
        <w:rPr>
          <w:lang w:val="uk-UA"/>
        </w:rPr>
        <w:t xml:space="preserve">. </w:t>
      </w:r>
      <w:r w:rsidRPr="008B167F">
        <w:rPr>
          <w:lang w:val="uk-UA"/>
        </w:rPr>
        <w:t>Податкові системи розвинутих країн світу</w:t>
      </w:r>
      <w:r w:rsidR="00FF35E1" w:rsidRPr="008B167F">
        <w:rPr>
          <w:lang w:val="uk-UA"/>
        </w:rPr>
        <w:t xml:space="preserve"> // </w:t>
      </w:r>
      <w:r w:rsidRPr="008B167F">
        <w:rPr>
          <w:lang w:val="uk-UA"/>
        </w:rPr>
        <w:t xml:space="preserve">Справочник </w:t>
      </w:r>
      <w:r w:rsidR="00FF35E1" w:rsidRPr="008B167F">
        <w:rPr>
          <w:lang w:val="uk-UA"/>
        </w:rPr>
        <w:t>-</w:t>
      </w:r>
      <w:r w:rsidRPr="008B167F">
        <w:rPr>
          <w:lang w:val="uk-UA"/>
        </w:rPr>
        <w:t xml:space="preserve"> М</w:t>
      </w:r>
      <w:r w:rsidR="00FF35E1" w:rsidRPr="008B167F">
        <w:rPr>
          <w:lang w:val="uk-UA"/>
        </w:rPr>
        <w:t xml:space="preserve">. </w:t>
      </w:r>
      <w:r w:rsidRPr="008B167F">
        <w:rPr>
          <w:lang w:val="uk-UA"/>
        </w:rPr>
        <w:t>Фонд</w:t>
      </w:r>
      <w:r w:rsidR="00FF35E1" w:rsidRPr="008B167F">
        <w:rPr>
          <w:lang w:val="uk-UA"/>
        </w:rPr>
        <w:t xml:space="preserve"> "</w:t>
      </w:r>
      <w:r w:rsidRPr="008B167F">
        <w:rPr>
          <w:lang w:val="uk-UA"/>
        </w:rPr>
        <w:t>Правова культура</w:t>
      </w:r>
      <w:r w:rsidR="00FF35E1" w:rsidRPr="008B167F">
        <w:rPr>
          <w:lang w:val="uk-UA"/>
        </w:rPr>
        <w:t>" -</w:t>
      </w:r>
      <w:r w:rsidRPr="008B167F">
        <w:rPr>
          <w:lang w:val="uk-UA"/>
        </w:rPr>
        <w:t xml:space="preserve"> 2006</w:t>
      </w:r>
      <w:r w:rsidR="00FF35E1" w:rsidRPr="008B167F">
        <w:rPr>
          <w:lang w:val="uk-UA"/>
        </w:rPr>
        <w:t>. -</w:t>
      </w:r>
      <w:r w:rsidRPr="008B167F">
        <w:rPr>
          <w:lang w:val="uk-UA"/>
        </w:rPr>
        <w:t xml:space="preserve"> 40 с</w:t>
      </w:r>
      <w:r w:rsidR="00FF35E1" w:rsidRPr="008B167F">
        <w:rPr>
          <w:lang w:val="uk-UA"/>
        </w:rPr>
        <w:t>.</w:t>
      </w:r>
    </w:p>
    <w:p w:rsidR="00FF35E1" w:rsidRPr="008B167F" w:rsidRDefault="00F81926" w:rsidP="000E1153">
      <w:pPr>
        <w:ind w:firstLine="0"/>
        <w:rPr>
          <w:lang w:val="uk-UA"/>
        </w:rPr>
      </w:pPr>
      <w:r w:rsidRPr="008B167F">
        <w:rPr>
          <w:lang w:val="uk-UA"/>
        </w:rPr>
        <w:t>29</w:t>
      </w:r>
      <w:r w:rsidR="00FF35E1" w:rsidRPr="008B167F">
        <w:rPr>
          <w:lang w:val="uk-UA"/>
        </w:rPr>
        <w:t xml:space="preserve">. </w:t>
      </w:r>
      <w:r w:rsidRPr="008B167F">
        <w:rPr>
          <w:lang w:val="uk-UA"/>
        </w:rPr>
        <w:t>Науменко М</w:t>
      </w:r>
      <w:r w:rsidR="00FF35E1" w:rsidRPr="008B167F">
        <w:rPr>
          <w:lang w:val="uk-UA"/>
        </w:rPr>
        <w:t xml:space="preserve">.А. </w:t>
      </w:r>
      <w:r w:rsidRPr="008B167F">
        <w:rPr>
          <w:lang w:val="uk-UA"/>
        </w:rPr>
        <w:t>Реформування системи ПДВ</w:t>
      </w:r>
      <w:r w:rsidR="00FF35E1" w:rsidRPr="008B167F">
        <w:rPr>
          <w:lang w:val="uk-UA"/>
        </w:rPr>
        <w:t xml:space="preserve"> // </w:t>
      </w:r>
      <w:r w:rsidRPr="008B167F">
        <w:rPr>
          <w:lang w:val="uk-UA"/>
        </w:rPr>
        <w:t>Актуальні проблеми економіки, 2005, № 3</w:t>
      </w:r>
      <w:r w:rsidR="00FF35E1" w:rsidRPr="008B167F">
        <w:rPr>
          <w:lang w:val="uk-UA"/>
        </w:rPr>
        <w:t>. -</w:t>
      </w:r>
      <w:r w:rsidRPr="008B167F">
        <w:rPr>
          <w:lang w:val="uk-UA"/>
        </w:rPr>
        <w:t xml:space="preserve"> С</w:t>
      </w:r>
      <w:r w:rsidR="00FF35E1" w:rsidRPr="008B167F">
        <w:rPr>
          <w:lang w:val="uk-UA"/>
        </w:rPr>
        <w:t>.1</w:t>
      </w:r>
      <w:r w:rsidRPr="008B167F">
        <w:rPr>
          <w:lang w:val="uk-UA"/>
        </w:rPr>
        <w:t>4-15</w:t>
      </w:r>
      <w:r w:rsidR="00FF35E1" w:rsidRPr="008B167F">
        <w:rPr>
          <w:lang w:val="uk-UA"/>
        </w:rPr>
        <w:t>.</w:t>
      </w:r>
    </w:p>
    <w:p w:rsidR="00FF35E1" w:rsidRPr="008B167F" w:rsidRDefault="00F81926" w:rsidP="000E1153">
      <w:pPr>
        <w:ind w:firstLine="0"/>
        <w:rPr>
          <w:lang w:val="uk-UA"/>
        </w:rPr>
      </w:pPr>
      <w:r w:rsidRPr="008B167F">
        <w:rPr>
          <w:lang w:val="uk-UA"/>
        </w:rPr>
        <w:t>30</w:t>
      </w:r>
      <w:r w:rsidR="00FF35E1" w:rsidRPr="008B167F">
        <w:rPr>
          <w:lang w:val="uk-UA"/>
        </w:rPr>
        <w:t xml:space="preserve">. </w:t>
      </w:r>
      <w:r w:rsidRPr="008B167F">
        <w:rPr>
          <w:lang w:val="uk-UA"/>
        </w:rPr>
        <w:t>Нова бухгалтерія</w:t>
      </w:r>
      <w:r w:rsidR="00FF35E1" w:rsidRPr="008B167F">
        <w:rPr>
          <w:lang w:val="uk-UA"/>
        </w:rPr>
        <w:t xml:space="preserve">. </w:t>
      </w:r>
      <w:r w:rsidRPr="008B167F">
        <w:rPr>
          <w:lang w:val="uk-UA"/>
        </w:rPr>
        <w:t>Як правильно платити ПДВ</w:t>
      </w:r>
      <w:r w:rsidR="00FF35E1" w:rsidRPr="008B167F">
        <w:rPr>
          <w:lang w:val="uk-UA"/>
        </w:rPr>
        <w:t>. -</w:t>
      </w:r>
      <w:r w:rsidRPr="008B167F">
        <w:rPr>
          <w:lang w:val="uk-UA"/>
        </w:rPr>
        <w:t xml:space="preserve"> Бібліотека</w:t>
      </w:r>
      <w:r w:rsidR="00FF35E1" w:rsidRPr="008B167F">
        <w:rPr>
          <w:lang w:val="uk-UA"/>
        </w:rPr>
        <w:t xml:space="preserve"> "</w:t>
      </w:r>
      <w:r w:rsidRPr="008B167F">
        <w:rPr>
          <w:lang w:val="uk-UA"/>
        </w:rPr>
        <w:t>Дебета</w:t>
      </w:r>
      <w:r w:rsidR="00FF35E1" w:rsidRPr="008B167F">
        <w:rPr>
          <w:lang w:val="uk-UA"/>
        </w:rPr>
        <w:t xml:space="preserve"> - </w:t>
      </w:r>
      <w:r w:rsidRPr="008B167F">
        <w:rPr>
          <w:lang w:val="uk-UA"/>
        </w:rPr>
        <w:t>Кредита</w:t>
      </w:r>
      <w:r w:rsidR="00FF35E1" w:rsidRPr="008B167F">
        <w:rPr>
          <w:lang w:val="uk-UA"/>
        </w:rPr>
        <w:t xml:space="preserve">", </w:t>
      </w:r>
      <w:r w:rsidRPr="008B167F">
        <w:rPr>
          <w:lang w:val="uk-UA"/>
        </w:rPr>
        <w:t>2001</w:t>
      </w:r>
      <w:r w:rsidR="00FF35E1" w:rsidRPr="008B167F">
        <w:rPr>
          <w:lang w:val="uk-UA"/>
        </w:rPr>
        <w:t>. -</w:t>
      </w:r>
      <w:r w:rsidRPr="008B167F">
        <w:rPr>
          <w:lang w:val="uk-UA"/>
        </w:rPr>
        <w:t xml:space="preserve"> 386 с</w:t>
      </w:r>
      <w:r w:rsidR="00FF35E1" w:rsidRPr="008B167F">
        <w:rPr>
          <w:lang w:val="uk-UA"/>
        </w:rPr>
        <w:t>.</w:t>
      </w:r>
    </w:p>
    <w:p w:rsidR="00FF35E1" w:rsidRPr="008B167F" w:rsidRDefault="00F81926" w:rsidP="000E1153">
      <w:pPr>
        <w:ind w:firstLine="0"/>
        <w:rPr>
          <w:lang w:val="uk-UA"/>
        </w:rPr>
      </w:pPr>
      <w:r w:rsidRPr="008B167F">
        <w:rPr>
          <w:lang w:val="uk-UA"/>
        </w:rPr>
        <w:t>31</w:t>
      </w:r>
      <w:r w:rsidR="00FF35E1" w:rsidRPr="008B167F">
        <w:rPr>
          <w:lang w:val="uk-UA"/>
        </w:rPr>
        <w:t xml:space="preserve">. </w:t>
      </w:r>
      <w:r w:rsidRPr="008B167F">
        <w:rPr>
          <w:lang w:val="uk-UA"/>
        </w:rPr>
        <w:t>Панасюк В</w:t>
      </w:r>
      <w:r w:rsidR="00FF35E1" w:rsidRPr="008B167F">
        <w:rPr>
          <w:lang w:val="uk-UA"/>
        </w:rPr>
        <w:t xml:space="preserve">.М. </w:t>
      </w:r>
      <w:r w:rsidRPr="008B167F">
        <w:rPr>
          <w:lang w:val="uk-UA"/>
        </w:rPr>
        <w:t>Ковальчук Є</w:t>
      </w:r>
      <w:r w:rsidR="00FF35E1" w:rsidRPr="008B167F">
        <w:rPr>
          <w:lang w:val="uk-UA"/>
        </w:rPr>
        <w:t xml:space="preserve">.К. </w:t>
      </w:r>
      <w:r w:rsidRPr="008B167F">
        <w:rPr>
          <w:lang w:val="uk-UA"/>
        </w:rPr>
        <w:t>Бобрівець С</w:t>
      </w:r>
      <w:r w:rsidR="00FF35E1" w:rsidRPr="008B167F">
        <w:rPr>
          <w:lang w:val="uk-UA"/>
        </w:rPr>
        <w:t xml:space="preserve">.В. </w:t>
      </w:r>
      <w:r w:rsidRPr="008B167F">
        <w:rPr>
          <w:lang w:val="uk-UA"/>
        </w:rPr>
        <w:t>Податковий облік</w:t>
      </w:r>
      <w:r w:rsidR="00FF35E1" w:rsidRPr="008B167F">
        <w:rPr>
          <w:lang w:val="uk-UA"/>
        </w:rPr>
        <w:t xml:space="preserve">: </w:t>
      </w:r>
      <w:r w:rsidRPr="008B167F">
        <w:rPr>
          <w:lang w:val="uk-UA"/>
        </w:rPr>
        <w:t>Навчальний посібник</w:t>
      </w:r>
      <w:r w:rsidR="00FF35E1" w:rsidRPr="008B167F">
        <w:rPr>
          <w:lang w:val="uk-UA"/>
        </w:rPr>
        <w:t>. -</w:t>
      </w:r>
      <w:r w:rsidRPr="008B167F">
        <w:rPr>
          <w:lang w:val="uk-UA"/>
        </w:rPr>
        <w:t xml:space="preserve"> Т</w:t>
      </w:r>
      <w:r w:rsidR="00FF35E1" w:rsidRPr="008B167F">
        <w:rPr>
          <w:lang w:val="uk-UA"/>
        </w:rPr>
        <w:t xml:space="preserve">.: </w:t>
      </w:r>
      <w:r w:rsidRPr="008B167F">
        <w:rPr>
          <w:lang w:val="uk-UA"/>
        </w:rPr>
        <w:t>Карт-бланш, 2002</w:t>
      </w:r>
      <w:r w:rsidR="00FF35E1" w:rsidRPr="008B167F">
        <w:rPr>
          <w:lang w:val="uk-UA"/>
        </w:rPr>
        <w:t>. -</w:t>
      </w:r>
      <w:r w:rsidRPr="008B167F">
        <w:rPr>
          <w:lang w:val="uk-UA"/>
        </w:rPr>
        <w:t xml:space="preserve"> 260 с</w:t>
      </w:r>
      <w:r w:rsidR="00FF35E1" w:rsidRPr="008B167F">
        <w:rPr>
          <w:lang w:val="uk-UA"/>
        </w:rPr>
        <w:t>.</w:t>
      </w:r>
    </w:p>
    <w:p w:rsidR="00FF35E1" w:rsidRPr="008B167F" w:rsidRDefault="00F81926" w:rsidP="000E1153">
      <w:pPr>
        <w:ind w:firstLine="0"/>
        <w:rPr>
          <w:lang w:val="uk-UA"/>
        </w:rPr>
      </w:pPr>
      <w:r w:rsidRPr="008B167F">
        <w:rPr>
          <w:lang w:val="uk-UA"/>
        </w:rPr>
        <w:t>32</w:t>
      </w:r>
      <w:r w:rsidR="00FF35E1" w:rsidRPr="008B167F">
        <w:rPr>
          <w:lang w:val="uk-UA"/>
        </w:rPr>
        <w:t xml:space="preserve">. </w:t>
      </w:r>
      <w:r w:rsidRPr="008B167F">
        <w:rPr>
          <w:lang w:val="uk-UA"/>
        </w:rPr>
        <w:t>Рева Т</w:t>
      </w:r>
      <w:r w:rsidR="00FF35E1" w:rsidRPr="008B167F">
        <w:rPr>
          <w:lang w:val="uk-UA"/>
        </w:rPr>
        <w:t xml:space="preserve">.М. </w:t>
      </w:r>
      <w:r w:rsidRPr="008B167F">
        <w:rPr>
          <w:lang w:val="uk-UA"/>
        </w:rPr>
        <w:t>Податковий менеджмент</w:t>
      </w:r>
      <w:r w:rsidR="00FF35E1" w:rsidRPr="008B167F">
        <w:rPr>
          <w:lang w:val="uk-UA"/>
        </w:rPr>
        <w:t xml:space="preserve">: </w:t>
      </w:r>
      <w:r w:rsidRPr="008B167F">
        <w:rPr>
          <w:lang w:val="uk-UA"/>
        </w:rPr>
        <w:t>навчальний посібник</w:t>
      </w:r>
      <w:r w:rsidR="00FF35E1" w:rsidRPr="008B167F">
        <w:rPr>
          <w:lang w:val="uk-UA"/>
        </w:rPr>
        <w:t>. -</w:t>
      </w:r>
      <w:r w:rsidRPr="008B167F">
        <w:rPr>
          <w:lang w:val="uk-UA"/>
        </w:rPr>
        <w:t xml:space="preserve"> К</w:t>
      </w:r>
      <w:r w:rsidR="00FF35E1" w:rsidRPr="008B167F">
        <w:rPr>
          <w:lang w:val="uk-UA"/>
        </w:rPr>
        <w:t xml:space="preserve">.: </w:t>
      </w:r>
      <w:r w:rsidRPr="008B167F">
        <w:rPr>
          <w:lang w:val="uk-UA"/>
        </w:rPr>
        <w:t>Центр навчальної літератури, 2003</w:t>
      </w:r>
      <w:r w:rsidR="00FF35E1" w:rsidRPr="008B167F">
        <w:rPr>
          <w:lang w:val="uk-UA"/>
        </w:rPr>
        <w:t>. -</w:t>
      </w:r>
      <w:r w:rsidRPr="008B167F">
        <w:rPr>
          <w:lang w:val="uk-UA"/>
        </w:rPr>
        <w:t xml:space="preserve"> 282 с</w:t>
      </w:r>
      <w:r w:rsidR="00FF35E1" w:rsidRPr="008B167F">
        <w:rPr>
          <w:lang w:val="uk-UA"/>
        </w:rPr>
        <w:t>.</w:t>
      </w:r>
    </w:p>
    <w:p w:rsidR="00F81926" w:rsidRPr="008B167F" w:rsidRDefault="00F81926" w:rsidP="000E1153">
      <w:pPr>
        <w:ind w:firstLine="0"/>
        <w:rPr>
          <w:lang w:val="uk-UA"/>
        </w:rPr>
      </w:pPr>
      <w:r w:rsidRPr="008B167F">
        <w:rPr>
          <w:lang w:val="uk-UA"/>
        </w:rPr>
        <w:t>33</w:t>
      </w:r>
      <w:r w:rsidR="00FF35E1" w:rsidRPr="008B167F">
        <w:rPr>
          <w:lang w:val="uk-UA"/>
        </w:rPr>
        <w:t xml:space="preserve">. </w:t>
      </w:r>
      <w:r w:rsidRPr="008B167F">
        <w:rPr>
          <w:lang w:val="uk-UA"/>
        </w:rPr>
        <w:t>Романенко С Деякі особливості податку на додану вартість</w:t>
      </w:r>
      <w:r w:rsidR="00FF35E1" w:rsidRPr="008B167F">
        <w:rPr>
          <w:lang w:val="uk-UA"/>
        </w:rPr>
        <w:t xml:space="preserve"> (</w:t>
      </w:r>
      <w:r w:rsidRPr="008B167F">
        <w:rPr>
          <w:lang w:val="uk-UA"/>
        </w:rPr>
        <w:t>ПДВ</w:t>
      </w:r>
      <w:r w:rsidR="00FF35E1" w:rsidRPr="008B167F">
        <w:rPr>
          <w:lang w:val="uk-UA"/>
        </w:rPr>
        <w:t xml:space="preserve">) </w:t>
      </w:r>
      <w:r w:rsidRPr="008B167F">
        <w:rPr>
          <w:lang w:val="uk-UA"/>
        </w:rPr>
        <w:t>і його застосування в Україні</w:t>
      </w:r>
      <w:r w:rsidR="00FF35E1" w:rsidRPr="008B167F">
        <w:rPr>
          <w:lang w:val="uk-UA"/>
        </w:rPr>
        <w:t xml:space="preserve"> // </w:t>
      </w:r>
      <w:r w:rsidRPr="008B167F">
        <w:rPr>
          <w:lang w:val="uk-UA"/>
        </w:rPr>
        <w:t>Економіка</w:t>
      </w:r>
      <w:r w:rsidR="00FF35E1" w:rsidRPr="008B167F">
        <w:rPr>
          <w:lang w:val="uk-UA"/>
        </w:rPr>
        <w:t xml:space="preserve">. </w:t>
      </w:r>
      <w:r w:rsidRPr="008B167F">
        <w:rPr>
          <w:lang w:val="uk-UA"/>
        </w:rPr>
        <w:t>Фінанси</w:t>
      </w:r>
      <w:r w:rsidR="00FF35E1" w:rsidRPr="008B167F">
        <w:rPr>
          <w:lang w:val="uk-UA"/>
        </w:rPr>
        <w:t xml:space="preserve">. </w:t>
      </w:r>
      <w:r w:rsidRPr="008B167F">
        <w:rPr>
          <w:lang w:val="uk-UA"/>
        </w:rPr>
        <w:t>Право, 2006, № 4</w:t>
      </w:r>
      <w:r w:rsidR="00FF35E1" w:rsidRPr="008B167F">
        <w:rPr>
          <w:lang w:val="uk-UA"/>
        </w:rPr>
        <w:t>. -</w:t>
      </w:r>
      <w:r w:rsidRPr="008B167F">
        <w:rPr>
          <w:lang w:val="uk-UA"/>
        </w:rPr>
        <w:t xml:space="preserve"> С</w:t>
      </w:r>
      <w:r w:rsidR="00FF35E1" w:rsidRPr="008B167F">
        <w:rPr>
          <w:lang w:val="uk-UA"/>
        </w:rPr>
        <w:t>. 20</w:t>
      </w:r>
    </w:p>
    <w:p w:rsidR="00FF35E1" w:rsidRPr="008B167F" w:rsidRDefault="00F81926" w:rsidP="000E1153">
      <w:pPr>
        <w:ind w:firstLine="0"/>
        <w:rPr>
          <w:lang w:val="uk-UA"/>
        </w:rPr>
      </w:pPr>
      <w:r w:rsidRPr="008B167F">
        <w:rPr>
          <w:lang w:val="uk-UA"/>
        </w:rPr>
        <w:t>34</w:t>
      </w:r>
      <w:r w:rsidR="00FF35E1" w:rsidRPr="008B167F">
        <w:rPr>
          <w:lang w:val="uk-UA"/>
        </w:rPr>
        <w:t xml:space="preserve">. </w:t>
      </w:r>
      <w:r w:rsidRPr="008B167F">
        <w:rPr>
          <w:lang w:val="uk-UA"/>
        </w:rPr>
        <w:t>Соколовська А</w:t>
      </w:r>
      <w:r w:rsidR="00FF35E1" w:rsidRPr="008B167F">
        <w:rPr>
          <w:lang w:val="uk-UA"/>
        </w:rPr>
        <w:t xml:space="preserve">. </w:t>
      </w:r>
      <w:r w:rsidRPr="008B167F">
        <w:rPr>
          <w:lang w:val="uk-UA"/>
        </w:rPr>
        <w:t>Проблеми реформування податку на додану вартість в Україні</w:t>
      </w:r>
      <w:r w:rsidR="00FF35E1" w:rsidRPr="008B167F">
        <w:rPr>
          <w:lang w:val="uk-UA"/>
        </w:rPr>
        <w:t xml:space="preserve"> // </w:t>
      </w:r>
      <w:r w:rsidRPr="008B167F">
        <w:rPr>
          <w:lang w:val="uk-UA"/>
        </w:rPr>
        <w:t>Фінанси, податки, кредит</w:t>
      </w:r>
      <w:r w:rsidR="00FF35E1" w:rsidRPr="008B167F">
        <w:rPr>
          <w:lang w:val="uk-UA"/>
        </w:rPr>
        <w:t>., 20</w:t>
      </w:r>
      <w:r w:rsidRPr="008B167F">
        <w:rPr>
          <w:lang w:val="uk-UA"/>
        </w:rPr>
        <w:t>04, № 4</w:t>
      </w:r>
      <w:r w:rsidR="00FF35E1" w:rsidRPr="008B167F">
        <w:rPr>
          <w:lang w:val="uk-UA"/>
        </w:rPr>
        <w:t>. -</w:t>
      </w:r>
      <w:r w:rsidRPr="008B167F">
        <w:rPr>
          <w:lang w:val="uk-UA"/>
        </w:rPr>
        <w:t xml:space="preserve"> С</w:t>
      </w:r>
      <w:r w:rsidR="00FF35E1" w:rsidRPr="008B167F">
        <w:rPr>
          <w:lang w:val="uk-UA"/>
        </w:rPr>
        <w:t>.2</w:t>
      </w:r>
      <w:r w:rsidRPr="008B167F">
        <w:rPr>
          <w:lang w:val="uk-UA"/>
        </w:rPr>
        <w:t>5</w:t>
      </w:r>
      <w:r w:rsidR="00FF35E1" w:rsidRPr="008B167F">
        <w:rPr>
          <w:lang w:val="uk-UA"/>
        </w:rPr>
        <w:t>.</w:t>
      </w:r>
    </w:p>
    <w:p w:rsidR="00FF35E1" w:rsidRPr="008B167F" w:rsidRDefault="00F81926" w:rsidP="000E1153">
      <w:pPr>
        <w:ind w:firstLine="0"/>
        <w:rPr>
          <w:lang w:val="uk-UA"/>
        </w:rPr>
      </w:pPr>
      <w:r w:rsidRPr="008B167F">
        <w:rPr>
          <w:lang w:val="uk-UA"/>
        </w:rPr>
        <w:t>35</w:t>
      </w:r>
      <w:r w:rsidR="00FF35E1" w:rsidRPr="008B167F">
        <w:rPr>
          <w:lang w:val="uk-UA"/>
        </w:rPr>
        <w:t xml:space="preserve">. </w:t>
      </w:r>
      <w:r w:rsidRPr="008B167F">
        <w:rPr>
          <w:lang w:val="uk-UA"/>
        </w:rPr>
        <w:t>Сопко В</w:t>
      </w:r>
      <w:r w:rsidR="00FF35E1" w:rsidRPr="008B167F">
        <w:rPr>
          <w:lang w:val="uk-UA"/>
        </w:rPr>
        <w:t xml:space="preserve">.В., </w:t>
      </w:r>
      <w:r w:rsidRPr="008B167F">
        <w:rPr>
          <w:lang w:val="uk-UA"/>
        </w:rPr>
        <w:t>Верхоглядова Н</w:t>
      </w:r>
      <w:r w:rsidR="00FF35E1" w:rsidRPr="008B167F">
        <w:rPr>
          <w:lang w:val="uk-UA"/>
        </w:rPr>
        <w:t xml:space="preserve">.І., </w:t>
      </w:r>
      <w:r w:rsidRPr="008B167F">
        <w:rPr>
          <w:lang w:val="uk-UA"/>
        </w:rPr>
        <w:t>Шило В</w:t>
      </w:r>
      <w:r w:rsidR="00FF35E1" w:rsidRPr="008B167F">
        <w:rPr>
          <w:lang w:val="uk-UA"/>
        </w:rPr>
        <w:t xml:space="preserve">.П., </w:t>
      </w:r>
      <w:r w:rsidRPr="008B167F">
        <w:rPr>
          <w:lang w:val="uk-UA"/>
        </w:rPr>
        <w:t>Ільіна С</w:t>
      </w:r>
      <w:r w:rsidR="00FF35E1" w:rsidRPr="008B167F">
        <w:rPr>
          <w:lang w:val="uk-UA"/>
        </w:rPr>
        <w:t xml:space="preserve">.Б., </w:t>
      </w:r>
      <w:r w:rsidRPr="008B167F">
        <w:rPr>
          <w:lang w:val="uk-UA"/>
        </w:rPr>
        <w:t>Брадул О</w:t>
      </w:r>
      <w:r w:rsidR="00FF35E1" w:rsidRPr="008B167F">
        <w:rPr>
          <w:lang w:val="uk-UA"/>
        </w:rPr>
        <w:t xml:space="preserve">.М. </w:t>
      </w:r>
      <w:r w:rsidRPr="008B167F">
        <w:rPr>
          <w:lang w:val="uk-UA"/>
        </w:rPr>
        <w:t>Організація і методика проведення аудиту</w:t>
      </w:r>
      <w:r w:rsidR="00FF35E1" w:rsidRPr="008B167F">
        <w:rPr>
          <w:lang w:val="uk-UA"/>
        </w:rPr>
        <w:t xml:space="preserve">: </w:t>
      </w:r>
      <w:r w:rsidRPr="008B167F">
        <w:rPr>
          <w:lang w:val="uk-UA"/>
        </w:rPr>
        <w:t>Навчально-практичний посібник</w:t>
      </w:r>
      <w:r w:rsidR="00FF35E1" w:rsidRPr="008B167F">
        <w:rPr>
          <w:lang w:val="uk-UA"/>
        </w:rPr>
        <w:t>. -</w:t>
      </w:r>
      <w:r w:rsidRPr="008B167F">
        <w:rPr>
          <w:lang w:val="uk-UA"/>
        </w:rPr>
        <w:t xml:space="preserve"> К</w:t>
      </w:r>
      <w:r w:rsidR="00FF35E1" w:rsidRPr="008B167F">
        <w:rPr>
          <w:lang w:val="uk-UA"/>
        </w:rPr>
        <w:t xml:space="preserve">.: </w:t>
      </w:r>
      <w:r w:rsidRPr="008B167F">
        <w:rPr>
          <w:lang w:val="uk-UA"/>
        </w:rPr>
        <w:t>ВД „Професіонал”, 2004</w:t>
      </w:r>
      <w:r w:rsidR="00FF35E1" w:rsidRPr="008B167F">
        <w:rPr>
          <w:lang w:val="uk-UA"/>
        </w:rPr>
        <w:t>. -</w:t>
      </w:r>
      <w:r w:rsidRPr="008B167F">
        <w:rPr>
          <w:lang w:val="uk-UA"/>
        </w:rPr>
        <w:t xml:space="preserve"> 624 с</w:t>
      </w:r>
      <w:r w:rsidR="00FF35E1" w:rsidRPr="008B167F">
        <w:rPr>
          <w:lang w:val="uk-UA"/>
        </w:rPr>
        <w:t>.</w:t>
      </w:r>
    </w:p>
    <w:p w:rsidR="00FF35E1" w:rsidRPr="008B167F" w:rsidRDefault="00F81926" w:rsidP="000E1153">
      <w:pPr>
        <w:ind w:firstLine="0"/>
        <w:rPr>
          <w:lang w:val="uk-UA"/>
        </w:rPr>
      </w:pPr>
      <w:r w:rsidRPr="008B167F">
        <w:rPr>
          <w:lang w:val="uk-UA"/>
        </w:rPr>
        <w:t>36</w:t>
      </w:r>
      <w:r w:rsidR="00FF35E1" w:rsidRPr="008B167F">
        <w:rPr>
          <w:lang w:val="uk-UA"/>
        </w:rPr>
        <w:t xml:space="preserve">. </w:t>
      </w:r>
      <w:r w:rsidRPr="008B167F">
        <w:rPr>
          <w:lang w:val="uk-UA"/>
        </w:rPr>
        <w:t>Суторіна В</w:t>
      </w:r>
      <w:r w:rsidR="00FF35E1" w:rsidRPr="008B167F">
        <w:rPr>
          <w:lang w:val="uk-UA"/>
        </w:rPr>
        <w:t xml:space="preserve">.М., </w:t>
      </w:r>
      <w:r w:rsidRPr="008B167F">
        <w:rPr>
          <w:lang w:val="uk-UA"/>
        </w:rPr>
        <w:t>Федосов В</w:t>
      </w:r>
      <w:r w:rsidR="00FF35E1" w:rsidRPr="008B167F">
        <w:rPr>
          <w:lang w:val="uk-UA"/>
        </w:rPr>
        <w:t xml:space="preserve">.М., </w:t>
      </w:r>
      <w:r w:rsidRPr="008B167F">
        <w:rPr>
          <w:lang w:val="uk-UA"/>
        </w:rPr>
        <w:t>Андрушенко В</w:t>
      </w:r>
      <w:r w:rsidR="00FF35E1" w:rsidRPr="008B167F">
        <w:rPr>
          <w:lang w:val="uk-UA"/>
        </w:rPr>
        <w:t xml:space="preserve">.А. </w:t>
      </w:r>
      <w:r w:rsidRPr="008B167F">
        <w:rPr>
          <w:lang w:val="uk-UA"/>
        </w:rPr>
        <w:t>Держава, податки, бізнес</w:t>
      </w:r>
      <w:r w:rsidR="00FF35E1" w:rsidRPr="008B167F">
        <w:rPr>
          <w:lang w:val="uk-UA"/>
        </w:rPr>
        <w:t>. -</w:t>
      </w:r>
      <w:r w:rsidRPr="008B167F">
        <w:rPr>
          <w:lang w:val="uk-UA"/>
        </w:rPr>
        <w:t xml:space="preserve"> К</w:t>
      </w:r>
      <w:r w:rsidR="00FF35E1" w:rsidRPr="008B167F">
        <w:rPr>
          <w:lang w:val="uk-UA"/>
        </w:rPr>
        <w:t xml:space="preserve">.: </w:t>
      </w:r>
      <w:r w:rsidRPr="008B167F">
        <w:rPr>
          <w:lang w:val="uk-UA"/>
        </w:rPr>
        <w:t>Либідь, 2002</w:t>
      </w:r>
      <w:r w:rsidR="00FF35E1" w:rsidRPr="008B167F">
        <w:rPr>
          <w:lang w:val="uk-UA"/>
        </w:rPr>
        <w:t>. -</w:t>
      </w:r>
      <w:r w:rsidRPr="008B167F">
        <w:rPr>
          <w:lang w:val="uk-UA"/>
        </w:rPr>
        <w:t xml:space="preserve"> 117 с</w:t>
      </w:r>
      <w:r w:rsidR="00FF35E1" w:rsidRPr="008B167F">
        <w:rPr>
          <w:lang w:val="uk-UA"/>
        </w:rPr>
        <w:t>.</w:t>
      </w:r>
    </w:p>
    <w:p w:rsidR="00F072E5" w:rsidRPr="008B167F" w:rsidRDefault="00FC3A4A" w:rsidP="000E1153">
      <w:pPr>
        <w:pStyle w:val="2"/>
        <w:spacing w:line="360" w:lineRule="auto"/>
        <w:rPr>
          <w:rFonts w:ascii="Times New Roman" w:hAnsi="Times New Roman" w:cs="Times New Roman"/>
          <w:i/>
          <w:iCs/>
          <w:caps w:val="0"/>
          <w:smallCaps/>
          <w:sz w:val="28"/>
          <w:szCs w:val="28"/>
        </w:rPr>
      </w:pPr>
      <w:r>
        <w:rPr>
          <w:rFonts w:ascii="Times New Roman" w:hAnsi="Times New Roman" w:cs="Times New Roman"/>
          <w:i/>
          <w:iCs/>
          <w:caps w:val="0"/>
          <w:smallCaps/>
          <w:sz w:val="28"/>
          <w:szCs w:val="28"/>
        </w:rPr>
        <w:br w:type="page"/>
      </w:r>
      <w:bookmarkStart w:id="17" w:name="_Toc264856680"/>
      <w:r w:rsidR="000E1153">
        <w:rPr>
          <w:rFonts w:ascii="Times New Roman" w:hAnsi="Times New Roman" w:cs="Times New Roman"/>
          <w:i/>
          <w:iCs/>
          <w:caps w:val="0"/>
          <w:smallCaps/>
          <w:sz w:val="28"/>
          <w:szCs w:val="28"/>
        </w:rPr>
        <w:t>Д</w:t>
      </w:r>
      <w:r w:rsidR="000E1153" w:rsidRPr="008B167F">
        <w:rPr>
          <w:rFonts w:ascii="Times New Roman" w:hAnsi="Times New Roman" w:cs="Times New Roman"/>
          <w:i/>
          <w:iCs/>
          <w:caps w:val="0"/>
          <w:smallCaps/>
          <w:sz w:val="28"/>
          <w:szCs w:val="28"/>
        </w:rPr>
        <w:t xml:space="preserve">одаток </w:t>
      </w:r>
      <w:r w:rsidR="00F072E5" w:rsidRPr="008B167F">
        <w:rPr>
          <w:rFonts w:ascii="Times New Roman" w:hAnsi="Times New Roman" w:cs="Times New Roman"/>
          <w:i/>
          <w:iCs/>
          <w:caps w:val="0"/>
          <w:smallCaps/>
          <w:sz w:val="28"/>
          <w:szCs w:val="28"/>
        </w:rPr>
        <w:t>А</w:t>
      </w:r>
      <w:bookmarkEnd w:id="17"/>
    </w:p>
    <w:p w:rsidR="00FC3A4A" w:rsidRDefault="00FC3A4A" w:rsidP="00FF35E1">
      <w:pPr>
        <w:ind w:firstLine="709"/>
        <w:rPr>
          <w:lang w:val="uk-UA"/>
        </w:rPr>
      </w:pPr>
    </w:p>
    <w:p w:rsidR="00FF35E1" w:rsidRPr="008B167F" w:rsidRDefault="00F072E5" w:rsidP="00FF35E1">
      <w:pPr>
        <w:ind w:firstLine="709"/>
        <w:rPr>
          <w:lang w:val="uk-UA"/>
        </w:rPr>
      </w:pPr>
      <w:r w:rsidRPr="008B167F">
        <w:rPr>
          <w:lang w:val="uk-UA"/>
        </w:rPr>
        <w:t>Податкова накладна</w:t>
      </w:r>
    </w:p>
    <w:tbl>
      <w:tblPr>
        <w:tblW w:w="9000" w:type="dxa"/>
        <w:jc w:val="center"/>
        <w:tblLayout w:type="fixed"/>
        <w:tblCellMar>
          <w:left w:w="40" w:type="dxa"/>
          <w:right w:w="40" w:type="dxa"/>
        </w:tblCellMar>
        <w:tblLook w:val="0000" w:firstRow="0" w:lastRow="0" w:firstColumn="0" w:lastColumn="0" w:noHBand="0" w:noVBand="0"/>
      </w:tblPr>
      <w:tblGrid>
        <w:gridCol w:w="3119"/>
        <w:gridCol w:w="567"/>
        <w:gridCol w:w="2014"/>
        <w:gridCol w:w="3300"/>
      </w:tblGrid>
      <w:tr w:rsidR="00F072E5" w:rsidRPr="008B167F">
        <w:trPr>
          <w:cantSplit/>
          <w:jc w:val="center"/>
        </w:trPr>
        <w:tc>
          <w:tcPr>
            <w:tcW w:w="3119" w:type="dxa"/>
            <w:tcBorders>
              <w:top w:val="single" w:sz="6" w:space="0" w:color="auto"/>
              <w:left w:val="single" w:sz="6" w:space="0" w:color="auto"/>
              <w:right w:val="single" w:sz="6" w:space="0" w:color="auto"/>
            </w:tcBorders>
          </w:tcPr>
          <w:p w:rsidR="00F072E5" w:rsidRPr="008B167F" w:rsidRDefault="00F072E5" w:rsidP="00FC3A4A">
            <w:pPr>
              <w:pStyle w:val="aff2"/>
              <w:rPr>
                <w:snapToGrid w:val="0"/>
                <w:lang w:val="uk-UA"/>
              </w:rPr>
            </w:pPr>
            <w:r w:rsidRPr="008B167F">
              <w:rPr>
                <w:snapToGrid w:val="0"/>
                <w:lang w:val="uk-UA"/>
              </w:rPr>
              <w:t>Оригінал</w:t>
            </w:r>
            <w:r w:rsidR="00FF35E1" w:rsidRPr="008B167F">
              <w:rPr>
                <w:snapToGrid w:val="0"/>
                <w:lang w:val="uk-UA"/>
              </w:rPr>
              <w:t xml:space="preserve"> (</w:t>
            </w:r>
            <w:r w:rsidRPr="008B167F">
              <w:rPr>
                <w:snapToGrid w:val="0"/>
                <w:lang w:val="uk-UA"/>
              </w:rPr>
              <w:t>видається покупцю</w:t>
            </w:r>
            <w:r w:rsidR="00FF35E1" w:rsidRPr="008B167F">
              <w:rPr>
                <w:snapToGrid w:val="0"/>
                <w:lang w:val="uk-UA"/>
              </w:rPr>
              <w:t xml:space="preserve">) </w:t>
            </w:r>
          </w:p>
        </w:tc>
        <w:tc>
          <w:tcPr>
            <w:tcW w:w="567" w:type="dxa"/>
            <w:tcBorders>
              <w:top w:val="single" w:sz="6" w:space="0" w:color="auto"/>
              <w:left w:val="single" w:sz="6" w:space="0" w:color="auto"/>
              <w:right w:val="single" w:sz="6" w:space="0" w:color="auto"/>
            </w:tcBorders>
          </w:tcPr>
          <w:p w:rsidR="00F072E5" w:rsidRPr="008B167F" w:rsidRDefault="00FF35E1" w:rsidP="00FC3A4A">
            <w:pPr>
              <w:pStyle w:val="aff2"/>
              <w:rPr>
                <w:snapToGrid w:val="0"/>
                <w:lang w:val="uk-UA"/>
              </w:rPr>
            </w:pPr>
            <w:r w:rsidRPr="008B167F">
              <w:rPr>
                <w:snapToGrid w:val="0"/>
                <w:lang w:val="uk-UA"/>
              </w:rPr>
              <w:t xml:space="preserve"> </w:t>
            </w:r>
            <w:r w:rsidR="00F072E5" w:rsidRPr="008B167F">
              <w:rPr>
                <w:snapToGrid w:val="0"/>
                <w:lang w:val="uk-UA"/>
              </w:rPr>
              <w:t>Х</w:t>
            </w:r>
          </w:p>
        </w:tc>
        <w:tc>
          <w:tcPr>
            <w:tcW w:w="2014" w:type="dxa"/>
            <w:tcBorders>
              <w:left w:val="single" w:sz="6" w:space="0" w:color="auto"/>
            </w:tcBorders>
          </w:tcPr>
          <w:p w:rsidR="00F072E5" w:rsidRPr="008B167F" w:rsidRDefault="00F072E5" w:rsidP="00FC3A4A">
            <w:pPr>
              <w:pStyle w:val="aff2"/>
              <w:rPr>
                <w:snapToGrid w:val="0"/>
                <w:lang w:val="uk-UA"/>
              </w:rPr>
            </w:pPr>
          </w:p>
        </w:tc>
        <w:tc>
          <w:tcPr>
            <w:tcW w:w="3300" w:type="dxa"/>
            <w:vMerge w:val="restart"/>
          </w:tcPr>
          <w:p w:rsidR="00F072E5" w:rsidRPr="008B167F" w:rsidRDefault="00F072E5" w:rsidP="00FC3A4A">
            <w:pPr>
              <w:pStyle w:val="aff2"/>
              <w:rPr>
                <w:snapToGrid w:val="0"/>
                <w:lang w:val="uk-UA"/>
              </w:rPr>
            </w:pPr>
            <w:r w:rsidRPr="008B167F">
              <w:rPr>
                <w:snapToGrid w:val="0"/>
                <w:lang w:val="uk-UA"/>
              </w:rPr>
              <w:t>ЗАТВЕРДЖЕНО</w:t>
            </w:r>
            <w:r w:rsidR="00FF35E1" w:rsidRPr="008B167F">
              <w:rPr>
                <w:snapToGrid w:val="0"/>
                <w:lang w:val="uk-UA"/>
              </w:rPr>
              <w:t xml:space="preserve"> </w:t>
            </w:r>
            <w:r w:rsidRPr="008B167F">
              <w:rPr>
                <w:snapToGrid w:val="0"/>
                <w:lang w:val="uk-UA"/>
              </w:rPr>
              <w:t>наказом ДПА України</w:t>
            </w:r>
            <w:r w:rsidR="00FF35E1" w:rsidRPr="008B167F">
              <w:rPr>
                <w:snapToGrid w:val="0"/>
                <w:lang w:val="uk-UA"/>
              </w:rPr>
              <w:t xml:space="preserve"> </w:t>
            </w:r>
            <w:r w:rsidRPr="008B167F">
              <w:rPr>
                <w:snapToGrid w:val="0"/>
                <w:lang w:val="uk-UA"/>
              </w:rPr>
              <w:t>від 30</w:t>
            </w:r>
            <w:r w:rsidR="00FF35E1" w:rsidRPr="008B167F">
              <w:rPr>
                <w:snapToGrid w:val="0"/>
                <w:lang w:val="uk-UA"/>
              </w:rPr>
              <w:t>.0</w:t>
            </w:r>
            <w:r w:rsidRPr="008B167F">
              <w:rPr>
                <w:snapToGrid w:val="0"/>
                <w:lang w:val="uk-UA"/>
              </w:rPr>
              <w:t>5</w:t>
            </w:r>
            <w:r w:rsidR="00FF35E1" w:rsidRPr="008B167F">
              <w:rPr>
                <w:snapToGrid w:val="0"/>
                <w:lang w:val="uk-UA"/>
              </w:rPr>
              <w:t>.9</w:t>
            </w:r>
            <w:r w:rsidRPr="008B167F">
              <w:rPr>
                <w:snapToGrid w:val="0"/>
                <w:lang w:val="uk-UA"/>
              </w:rPr>
              <w:t>7 р</w:t>
            </w:r>
            <w:r w:rsidR="00FF35E1" w:rsidRPr="008B167F">
              <w:rPr>
                <w:snapToGrid w:val="0"/>
                <w:lang w:val="uk-UA"/>
              </w:rPr>
              <w:t xml:space="preserve">. </w:t>
            </w:r>
            <w:r w:rsidRPr="008B167F">
              <w:rPr>
                <w:snapToGrid w:val="0"/>
                <w:lang w:val="uk-UA"/>
              </w:rPr>
              <w:t>N 165</w:t>
            </w:r>
            <w:r w:rsidR="00FF35E1" w:rsidRPr="008B167F">
              <w:rPr>
                <w:snapToGrid w:val="0"/>
                <w:lang w:val="uk-UA"/>
              </w:rPr>
              <w:t xml:space="preserve"> (</w:t>
            </w:r>
            <w:r w:rsidRPr="008B167F">
              <w:rPr>
                <w:snapToGrid w:val="0"/>
                <w:lang w:val="uk-UA"/>
              </w:rPr>
              <w:t>у редакції наказу ДПА України</w:t>
            </w:r>
            <w:r w:rsidR="00FF35E1" w:rsidRPr="008B167F">
              <w:rPr>
                <w:snapToGrid w:val="0"/>
                <w:lang w:val="uk-UA"/>
              </w:rPr>
              <w:t xml:space="preserve"> </w:t>
            </w:r>
            <w:r w:rsidRPr="008B167F">
              <w:rPr>
                <w:snapToGrid w:val="0"/>
                <w:lang w:val="uk-UA"/>
              </w:rPr>
              <w:t xml:space="preserve">від </w:t>
            </w:r>
            <w:r w:rsidRPr="008B167F">
              <w:rPr>
                <w:noProof/>
                <w:snapToGrid w:val="0"/>
                <w:lang w:val="uk-UA"/>
              </w:rPr>
              <w:t>08</w:t>
            </w:r>
            <w:r w:rsidR="00FF35E1" w:rsidRPr="008B167F">
              <w:rPr>
                <w:noProof/>
                <w:snapToGrid w:val="0"/>
                <w:lang w:val="uk-UA"/>
              </w:rPr>
              <w:t>.1</w:t>
            </w:r>
            <w:r w:rsidRPr="008B167F">
              <w:rPr>
                <w:noProof/>
                <w:snapToGrid w:val="0"/>
                <w:lang w:val="uk-UA"/>
              </w:rPr>
              <w:t>0</w:t>
            </w:r>
            <w:r w:rsidR="00FF35E1" w:rsidRPr="008B167F">
              <w:rPr>
                <w:noProof/>
                <w:snapToGrid w:val="0"/>
                <w:lang w:val="uk-UA"/>
              </w:rPr>
              <w:t>.9</w:t>
            </w:r>
            <w:r w:rsidRPr="008B167F">
              <w:rPr>
                <w:noProof/>
                <w:snapToGrid w:val="0"/>
                <w:lang w:val="uk-UA"/>
              </w:rPr>
              <w:t>8 р</w:t>
            </w:r>
            <w:r w:rsidR="00FF35E1" w:rsidRPr="008B167F">
              <w:rPr>
                <w:noProof/>
                <w:snapToGrid w:val="0"/>
                <w:lang w:val="uk-UA"/>
              </w:rPr>
              <w:t xml:space="preserve">. </w:t>
            </w:r>
            <w:r w:rsidRPr="008B167F">
              <w:rPr>
                <w:noProof/>
                <w:snapToGrid w:val="0"/>
                <w:lang w:val="uk-UA"/>
              </w:rPr>
              <w:t>N 469</w:t>
            </w:r>
            <w:r w:rsidR="00FF35E1" w:rsidRPr="008B167F">
              <w:rPr>
                <w:snapToGrid w:val="0"/>
                <w:lang w:val="uk-UA"/>
              </w:rPr>
              <w:t xml:space="preserve">, </w:t>
            </w:r>
            <w:r w:rsidRPr="008B167F">
              <w:rPr>
                <w:snapToGrid w:val="0"/>
                <w:lang w:val="uk-UA"/>
              </w:rPr>
              <w:t>з урахуванням змін, внесених наказом ДПА України</w:t>
            </w:r>
            <w:r w:rsidR="00FF35E1" w:rsidRPr="008B167F">
              <w:rPr>
                <w:snapToGrid w:val="0"/>
                <w:lang w:val="uk-UA"/>
              </w:rPr>
              <w:t xml:space="preserve"> </w:t>
            </w:r>
            <w:r w:rsidRPr="008B167F">
              <w:rPr>
                <w:snapToGrid w:val="0"/>
                <w:lang w:val="uk-UA"/>
              </w:rPr>
              <w:t>від 30</w:t>
            </w:r>
            <w:r w:rsidR="00FF35E1" w:rsidRPr="008B167F">
              <w:rPr>
                <w:snapToGrid w:val="0"/>
                <w:lang w:val="uk-UA"/>
              </w:rPr>
              <w:t>.06.20</w:t>
            </w:r>
            <w:r w:rsidRPr="008B167F">
              <w:rPr>
                <w:snapToGrid w:val="0"/>
                <w:lang w:val="uk-UA"/>
              </w:rPr>
              <w:t>05 р</w:t>
            </w:r>
            <w:r w:rsidR="00FF35E1" w:rsidRPr="008B167F">
              <w:rPr>
                <w:snapToGrid w:val="0"/>
                <w:lang w:val="uk-UA"/>
              </w:rPr>
              <w:t xml:space="preserve">. </w:t>
            </w:r>
            <w:r w:rsidRPr="008B167F">
              <w:rPr>
                <w:snapToGrid w:val="0"/>
                <w:lang w:val="uk-UA"/>
              </w:rPr>
              <w:t>N 244</w:t>
            </w:r>
            <w:r w:rsidR="00FF35E1" w:rsidRPr="008B167F">
              <w:rPr>
                <w:noProof/>
                <w:snapToGrid w:val="0"/>
                <w:lang w:val="uk-UA"/>
              </w:rPr>
              <w:t xml:space="preserve">) </w:t>
            </w:r>
          </w:p>
        </w:tc>
      </w:tr>
      <w:tr w:rsidR="00F072E5" w:rsidRPr="008B167F">
        <w:trPr>
          <w:cantSplit/>
          <w:jc w:val="center"/>
        </w:trPr>
        <w:tc>
          <w:tcPr>
            <w:tcW w:w="3119" w:type="dxa"/>
            <w:tcBorders>
              <w:top w:val="single" w:sz="4" w:space="0" w:color="auto"/>
              <w:left w:val="single" w:sz="4" w:space="0" w:color="auto"/>
              <w:bottom w:val="single" w:sz="4" w:space="0" w:color="auto"/>
              <w:right w:val="single" w:sz="6" w:space="0" w:color="auto"/>
            </w:tcBorders>
          </w:tcPr>
          <w:p w:rsidR="00F072E5" w:rsidRPr="008B167F" w:rsidRDefault="00F072E5" w:rsidP="00FC3A4A">
            <w:pPr>
              <w:pStyle w:val="aff2"/>
              <w:rPr>
                <w:snapToGrid w:val="0"/>
                <w:lang w:val="uk-UA"/>
              </w:rPr>
            </w:pPr>
            <w:r w:rsidRPr="008B167F">
              <w:rPr>
                <w:snapToGrid w:val="0"/>
                <w:lang w:val="uk-UA"/>
              </w:rPr>
              <w:t>Копія</w:t>
            </w:r>
            <w:r w:rsidR="00FF35E1" w:rsidRPr="008B167F">
              <w:rPr>
                <w:snapToGrid w:val="0"/>
                <w:lang w:val="uk-UA"/>
              </w:rPr>
              <w:t xml:space="preserve"> (</w:t>
            </w:r>
            <w:r w:rsidRPr="008B167F">
              <w:rPr>
                <w:snapToGrid w:val="0"/>
                <w:lang w:val="uk-UA"/>
              </w:rPr>
              <w:t>залишається у продавця</w:t>
            </w:r>
            <w:r w:rsidR="00FF35E1" w:rsidRPr="008B167F">
              <w:rPr>
                <w:snapToGrid w:val="0"/>
                <w:lang w:val="uk-UA"/>
              </w:rPr>
              <w:t xml:space="preserve">) </w:t>
            </w:r>
          </w:p>
        </w:tc>
        <w:tc>
          <w:tcPr>
            <w:tcW w:w="567" w:type="dxa"/>
            <w:tcBorders>
              <w:top w:val="single" w:sz="4" w:space="0" w:color="auto"/>
              <w:left w:val="single" w:sz="6" w:space="0" w:color="auto"/>
              <w:bottom w:val="single" w:sz="4" w:space="0" w:color="auto"/>
              <w:right w:val="single" w:sz="4" w:space="0" w:color="auto"/>
            </w:tcBorders>
          </w:tcPr>
          <w:p w:rsidR="00F072E5" w:rsidRPr="008B167F" w:rsidRDefault="00F072E5" w:rsidP="00FC3A4A">
            <w:pPr>
              <w:pStyle w:val="aff2"/>
              <w:rPr>
                <w:snapToGrid w:val="0"/>
                <w:lang w:val="uk-UA"/>
              </w:rPr>
            </w:pPr>
          </w:p>
        </w:tc>
        <w:tc>
          <w:tcPr>
            <w:tcW w:w="2014" w:type="dxa"/>
            <w:tcBorders>
              <w:left w:val="nil"/>
            </w:tcBorders>
          </w:tcPr>
          <w:p w:rsidR="00F072E5" w:rsidRPr="008B167F" w:rsidRDefault="00F072E5" w:rsidP="00FC3A4A">
            <w:pPr>
              <w:pStyle w:val="aff2"/>
              <w:rPr>
                <w:snapToGrid w:val="0"/>
                <w:lang w:val="uk-UA"/>
              </w:rPr>
            </w:pPr>
          </w:p>
        </w:tc>
        <w:tc>
          <w:tcPr>
            <w:tcW w:w="3300" w:type="dxa"/>
            <w:vMerge/>
          </w:tcPr>
          <w:p w:rsidR="00F072E5" w:rsidRPr="008B167F" w:rsidRDefault="00F072E5" w:rsidP="00FC3A4A">
            <w:pPr>
              <w:pStyle w:val="aff2"/>
              <w:rPr>
                <w:snapToGrid w:val="0"/>
                <w:lang w:val="uk-UA"/>
              </w:rPr>
            </w:pPr>
          </w:p>
        </w:tc>
      </w:tr>
      <w:tr w:rsidR="00F072E5" w:rsidRPr="008B167F">
        <w:trPr>
          <w:cantSplit/>
          <w:jc w:val="center"/>
        </w:trPr>
        <w:tc>
          <w:tcPr>
            <w:tcW w:w="3119" w:type="dxa"/>
          </w:tcPr>
          <w:p w:rsidR="00F072E5" w:rsidRPr="008B167F" w:rsidRDefault="00FF35E1" w:rsidP="00FC3A4A">
            <w:pPr>
              <w:pStyle w:val="aff2"/>
              <w:rPr>
                <w:snapToGrid w:val="0"/>
                <w:lang w:val="uk-UA"/>
              </w:rPr>
            </w:pPr>
            <w:r w:rsidRPr="008B167F">
              <w:rPr>
                <w:snapToGrid w:val="0"/>
                <w:lang w:val="uk-UA"/>
              </w:rPr>
              <w:t xml:space="preserve"> (</w:t>
            </w:r>
            <w:r w:rsidR="00F072E5" w:rsidRPr="008B167F">
              <w:rPr>
                <w:snapToGrid w:val="0"/>
                <w:lang w:val="uk-UA"/>
              </w:rPr>
              <w:t>Непотрібне виділити поміткою</w:t>
            </w:r>
            <w:r w:rsidRPr="008B167F">
              <w:rPr>
                <w:snapToGrid w:val="0"/>
                <w:lang w:val="uk-UA"/>
              </w:rPr>
              <w:t xml:space="preserve"> "</w:t>
            </w:r>
            <w:r w:rsidR="00F072E5" w:rsidRPr="008B167F">
              <w:rPr>
                <w:snapToGrid w:val="0"/>
                <w:lang w:val="uk-UA"/>
              </w:rPr>
              <w:t>Х</w:t>
            </w:r>
            <w:r w:rsidRPr="008B167F">
              <w:rPr>
                <w:snapToGrid w:val="0"/>
                <w:lang w:val="uk-UA"/>
              </w:rPr>
              <w:t xml:space="preserve">") </w:t>
            </w:r>
          </w:p>
        </w:tc>
        <w:tc>
          <w:tcPr>
            <w:tcW w:w="567" w:type="dxa"/>
            <w:tcBorders>
              <w:left w:val="nil"/>
            </w:tcBorders>
          </w:tcPr>
          <w:p w:rsidR="00F072E5" w:rsidRPr="008B167F" w:rsidRDefault="00F072E5" w:rsidP="00FC3A4A">
            <w:pPr>
              <w:pStyle w:val="aff2"/>
              <w:rPr>
                <w:snapToGrid w:val="0"/>
                <w:lang w:val="uk-UA"/>
              </w:rPr>
            </w:pPr>
          </w:p>
        </w:tc>
        <w:tc>
          <w:tcPr>
            <w:tcW w:w="2014" w:type="dxa"/>
          </w:tcPr>
          <w:p w:rsidR="00F072E5" w:rsidRPr="008B167F" w:rsidRDefault="00F072E5" w:rsidP="00FC3A4A">
            <w:pPr>
              <w:pStyle w:val="aff2"/>
              <w:rPr>
                <w:snapToGrid w:val="0"/>
                <w:lang w:val="uk-UA"/>
              </w:rPr>
            </w:pPr>
          </w:p>
        </w:tc>
        <w:tc>
          <w:tcPr>
            <w:tcW w:w="3300" w:type="dxa"/>
            <w:vMerge/>
          </w:tcPr>
          <w:p w:rsidR="00F072E5" w:rsidRPr="008B167F" w:rsidRDefault="00F072E5" w:rsidP="00FC3A4A">
            <w:pPr>
              <w:pStyle w:val="aff2"/>
              <w:rPr>
                <w:snapToGrid w:val="0"/>
                <w:lang w:val="uk-UA"/>
              </w:rPr>
            </w:pPr>
          </w:p>
        </w:tc>
      </w:tr>
    </w:tbl>
    <w:p w:rsidR="00FC3A4A" w:rsidRDefault="00FC3A4A" w:rsidP="00FF35E1">
      <w:pPr>
        <w:ind w:firstLine="709"/>
        <w:rPr>
          <w:b/>
          <w:bCs/>
          <w:snapToGrid w:val="0"/>
          <w:lang w:val="uk-UA"/>
        </w:rPr>
      </w:pPr>
    </w:p>
    <w:p w:rsidR="00F072E5" w:rsidRPr="008B167F" w:rsidRDefault="00FC3A4A" w:rsidP="00FF35E1">
      <w:pPr>
        <w:ind w:firstLine="709"/>
        <w:rPr>
          <w:b/>
          <w:bCs/>
          <w:snapToGrid w:val="0"/>
          <w:lang w:val="uk-UA"/>
        </w:rPr>
      </w:pPr>
      <w:r>
        <w:rPr>
          <w:b/>
          <w:bCs/>
          <w:snapToGrid w:val="0"/>
          <w:lang w:val="uk-UA"/>
        </w:rPr>
        <w:t>П</w:t>
      </w:r>
      <w:r w:rsidRPr="008B167F">
        <w:rPr>
          <w:b/>
          <w:bCs/>
          <w:snapToGrid w:val="0"/>
          <w:lang w:val="uk-UA"/>
        </w:rPr>
        <w:t>одаткова накладна</w:t>
      </w:r>
    </w:p>
    <w:tbl>
      <w:tblPr>
        <w:tblW w:w="9440" w:type="dxa"/>
        <w:jc w:val="center"/>
        <w:tblLayout w:type="fixed"/>
        <w:tblLook w:val="0000" w:firstRow="0" w:lastRow="0" w:firstColumn="0" w:lastColumn="0" w:noHBand="0" w:noVBand="0"/>
      </w:tblPr>
      <w:tblGrid>
        <w:gridCol w:w="280"/>
        <w:gridCol w:w="112"/>
        <w:gridCol w:w="169"/>
        <w:gridCol w:w="281"/>
        <w:gridCol w:w="281"/>
        <w:gridCol w:w="280"/>
        <w:gridCol w:w="265"/>
        <w:gridCol w:w="16"/>
        <w:gridCol w:w="281"/>
        <w:gridCol w:w="128"/>
        <w:gridCol w:w="153"/>
        <w:gridCol w:w="130"/>
        <w:gridCol w:w="150"/>
        <w:gridCol w:w="281"/>
        <w:gridCol w:w="281"/>
        <w:gridCol w:w="236"/>
        <w:gridCol w:w="1384"/>
        <w:gridCol w:w="400"/>
        <w:gridCol w:w="300"/>
        <w:gridCol w:w="416"/>
        <w:gridCol w:w="376"/>
        <w:gridCol w:w="304"/>
        <w:gridCol w:w="360"/>
        <w:gridCol w:w="109"/>
        <w:gridCol w:w="251"/>
        <w:gridCol w:w="316"/>
        <w:gridCol w:w="44"/>
        <w:gridCol w:w="360"/>
        <w:gridCol w:w="360"/>
        <w:gridCol w:w="360"/>
        <w:gridCol w:w="360"/>
        <w:gridCol w:w="180"/>
        <w:gridCol w:w="220"/>
        <w:gridCol w:w="16"/>
      </w:tblGrid>
      <w:tr w:rsidR="00F072E5" w:rsidRPr="008B167F">
        <w:trPr>
          <w:gridAfter w:val="1"/>
          <w:wAfter w:w="16" w:type="dxa"/>
          <w:jc w:val="center"/>
        </w:trPr>
        <w:tc>
          <w:tcPr>
            <w:tcW w:w="3088" w:type="dxa"/>
            <w:gridSpan w:val="15"/>
          </w:tcPr>
          <w:p w:rsidR="00F072E5" w:rsidRPr="008B167F" w:rsidRDefault="00F072E5" w:rsidP="00FC3A4A">
            <w:pPr>
              <w:pStyle w:val="aff2"/>
              <w:rPr>
                <w:snapToGrid w:val="0"/>
                <w:lang w:val="uk-UA"/>
              </w:rPr>
            </w:pPr>
            <w:r w:rsidRPr="008B167F">
              <w:rPr>
                <w:snapToGrid w:val="0"/>
                <w:lang w:val="uk-UA"/>
              </w:rPr>
              <w:t>Дата виписки податкової накладної</w:t>
            </w:r>
          </w:p>
        </w:tc>
        <w:tc>
          <w:tcPr>
            <w:tcW w:w="1620" w:type="dxa"/>
            <w:gridSpan w:val="2"/>
          </w:tcPr>
          <w:p w:rsidR="00F072E5" w:rsidRPr="008B167F" w:rsidRDefault="00F072E5" w:rsidP="00FC3A4A">
            <w:pPr>
              <w:pStyle w:val="aff2"/>
              <w:rPr>
                <w:snapToGrid w:val="0"/>
                <w:lang w:val="uk-UA"/>
              </w:rPr>
            </w:pPr>
            <w:r w:rsidRPr="008B167F">
              <w:rPr>
                <w:snapToGrid w:val="0"/>
                <w:lang w:val="uk-UA"/>
              </w:rPr>
              <w:t>10</w:t>
            </w:r>
            <w:r w:rsidR="00FF35E1" w:rsidRPr="008B167F">
              <w:rPr>
                <w:snapToGrid w:val="0"/>
                <w:lang w:val="uk-UA"/>
              </w:rPr>
              <w:t>.12.20</w:t>
            </w:r>
            <w:r w:rsidRPr="008B167F">
              <w:rPr>
                <w:snapToGrid w:val="0"/>
                <w:lang w:val="uk-UA"/>
              </w:rPr>
              <w:t>05</w:t>
            </w:r>
          </w:p>
        </w:tc>
        <w:tc>
          <w:tcPr>
            <w:tcW w:w="400" w:type="dxa"/>
          </w:tcPr>
          <w:p w:rsidR="00F072E5" w:rsidRPr="008B167F" w:rsidRDefault="00F072E5" w:rsidP="00FC3A4A">
            <w:pPr>
              <w:pStyle w:val="aff2"/>
              <w:rPr>
                <w:snapToGrid w:val="0"/>
                <w:lang w:val="uk-UA"/>
              </w:rPr>
            </w:pPr>
          </w:p>
        </w:tc>
        <w:tc>
          <w:tcPr>
            <w:tcW w:w="2432" w:type="dxa"/>
            <w:gridSpan w:val="8"/>
          </w:tcPr>
          <w:p w:rsidR="00F072E5" w:rsidRPr="008B167F" w:rsidRDefault="00F072E5" w:rsidP="00FC3A4A">
            <w:pPr>
              <w:pStyle w:val="aff2"/>
              <w:rPr>
                <w:snapToGrid w:val="0"/>
                <w:lang w:val="uk-UA"/>
              </w:rPr>
            </w:pPr>
            <w:r w:rsidRPr="008B167F">
              <w:rPr>
                <w:snapToGrid w:val="0"/>
                <w:lang w:val="uk-UA"/>
              </w:rPr>
              <w:t>Порядковий номер</w:t>
            </w:r>
          </w:p>
        </w:tc>
        <w:tc>
          <w:tcPr>
            <w:tcW w:w="1884" w:type="dxa"/>
            <w:gridSpan w:val="7"/>
          </w:tcPr>
          <w:p w:rsidR="00F072E5" w:rsidRPr="008B167F" w:rsidRDefault="00F072E5" w:rsidP="00FC3A4A">
            <w:pPr>
              <w:pStyle w:val="aff2"/>
              <w:rPr>
                <w:snapToGrid w:val="0"/>
                <w:lang w:val="uk-UA"/>
              </w:rPr>
            </w:pPr>
            <w:r w:rsidRPr="008B167F">
              <w:rPr>
                <w:snapToGrid w:val="0"/>
                <w:lang w:val="uk-UA"/>
              </w:rPr>
              <w:t>14</w:t>
            </w:r>
          </w:p>
        </w:tc>
      </w:tr>
      <w:tr w:rsidR="00F072E5" w:rsidRPr="008B167F">
        <w:trPr>
          <w:gridAfter w:val="1"/>
          <w:wAfter w:w="16" w:type="dxa"/>
          <w:jc w:val="center"/>
        </w:trPr>
        <w:tc>
          <w:tcPr>
            <w:tcW w:w="2093" w:type="dxa"/>
            <w:gridSpan w:val="10"/>
          </w:tcPr>
          <w:p w:rsidR="00F072E5" w:rsidRPr="008B167F" w:rsidRDefault="00F072E5" w:rsidP="00FC3A4A">
            <w:pPr>
              <w:pStyle w:val="aff2"/>
              <w:rPr>
                <w:snapToGrid w:val="0"/>
                <w:lang w:val="uk-UA"/>
              </w:rPr>
            </w:pPr>
          </w:p>
        </w:tc>
        <w:tc>
          <w:tcPr>
            <w:tcW w:w="2615" w:type="dxa"/>
            <w:gridSpan w:val="7"/>
          </w:tcPr>
          <w:p w:rsidR="00F072E5" w:rsidRPr="008B167F" w:rsidRDefault="00F072E5" w:rsidP="00FC3A4A">
            <w:pPr>
              <w:pStyle w:val="aff2"/>
              <w:rPr>
                <w:snapToGrid w:val="0"/>
                <w:lang w:val="uk-UA"/>
              </w:rPr>
            </w:pPr>
            <w:r w:rsidRPr="008B167F">
              <w:rPr>
                <w:snapToGrid w:val="0"/>
                <w:lang w:val="uk-UA"/>
              </w:rPr>
              <w:t>Продавець</w:t>
            </w:r>
          </w:p>
        </w:tc>
        <w:tc>
          <w:tcPr>
            <w:tcW w:w="400" w:type="dxa"/>
          </w:tcPr>
          <w:p w:rsidR="00F072E5" w:rsidRPr="008B167F" w:rsidRDefault="00F072E5" w:rsidP="00FC3A4A">
            <w:pPr>
              <w:pStyle w:val="aff2"/>
              <w:rPr>
                <w:snapToGrid w:val="0"/>
                <w:lang w:val="uk-UA"/>
              </w:rPr>
            </w:pPr>
          </w:p>
        </w:tc>
        <w:tc>
          <w:tcPr>
            <w:tcW w:w="2432" w:type="dxa"/>
            <w:gridSpan w:val="8"/>
          </w:tcPr>
          <w:p w:rsidR="00F072E5" w:rsidRPr="008B167F" w:rsidRDefault="00F072E5" w:rsidP="00FC3A4A">
            <w:pPr>
              <w:pStyle w:val="aff2"/>
              <w:rPr>
                <w:snapToGrid w:val="0"/>
                <w:lang w:val="uk-UA"/>
              </w:rPr>
            </w:pPr>
          </w:p>
        </w:tc>
        <w:tc>
          <w:tcPr>
            <w:tcW w:w="1884" w:type="dxa"/>
            <w:gridSpan w:val="7"/>
          </w:tcPr>
          <w:p w:rsidR="00F072E5" w:rsidRPr="008B167F" w:rsidRDefault="00F072E5" w:rsidP="00FC3A4A">
            <w:pPr>
              <w:pStyle w:val="aff2"/>
              <w:rPr>
                <w:snapToGrid w:val="0"/>
                <w:lang w:val="uk-UA"/>
              </w:rPr>
            </w:pPr>
            <w:r w:rsidRPr="008B167F">
              <w:rPr>
                <w:snapToGrid w:val="0"/>
                <w:lang w:val="uk-UA"/>
              </w:rPr>
              <w:t>Покупець</w:t>
            </w:r>
          </w:p>
        </w:tc>
      </w:tr>
      <w:tr w:rsidR="00F072E5" w:rsidRPr="008B167F">
        <w:trPr>
          <w:gridAfter w:val="1"/>
          <w:wAfter w:w="16" w:type="dxa"/>
          <w:jc w:val="center"/>
        </w:trPr>
        <w:tc>
          <w:tcPr>
            <w:tcW w:w="1668" w:type="dxa"/>
            <w:gridSpan w:val="7"/>
          </w:tcPr>
          <w:p w:rsidR="00F072E5" w:rsidRPr="008B167F" w:rsidRDefault="00F072E5" w:rsidP="00FC3A4A">
            <w:pPr>
              <w:pStyle w:val="aff2"/>
              <w:rPr>
                <w:snapToGrid w:val="0"/>
                <w:lang w:val="uk-UA"/>
              </w:rPr>
            </w:pPr>
            <w:r w:rsidRPr="008B167F">
              <w:rPr>
                <w:snapToGrid w:val="0"/>
                <w:lang w:val="uk-UA"/>
              </w:rPr>
              <w:t>Особа</w:t>
            </w:r>
            <w:r w:rsidR="00FF35E1" w:rsidRPr="008B167F">
              <w:rPr>
                <w:snapToGrid w:val="0"/>
                <w:lang w:val="uk-UA"/>
              </w:rPr>
              <w:t xml:space="preserve"> (</w:t>
            </w:r>
            <w:r w:rsidRPr="008B167F">
              <w:rPr>
                <w:snapToGrid w:val="0"/>
                <w:lang w:val="uk-UA"/>
              </w:rPr>
              <w:t>платник</w:t>
            </w:r>
            <w:r w:rsidR="00FF35E1" w:rsidRPr="008B167F">
              <w:rPr>
                <w:snapToGrid w:val="0"/>
                <w:lang w:val="uk-UA"/>
              </w:rPr>
              <w:t xml:space="preserve"> </w:t>
            </w:r>
            <w:r w:rsidRPr="008B167F">
              <w:rPr>
                <w:snapToGrid w:val="0"/>
                <w:lang w:val="uk-UA"/>
              </w:rPr>
              <w:t>податку</w:t>
            </w:r>
            <w:r w:rsidR="00FF35E1" w:rsidRPr="008B167F">
              <w:rPr>
                <w:snapToGrid w:val="0"/>
                <w:lang w:val="uk-UA"/>
              </w:rPr>
              <w:t xml:space="preserve">) - </w:t>
            </w:r>
            <w:r w:rsidRPr="008B167F">
              <w:rPr>
                <w:snapToGrid w:val="0"/>
                <w:lang w:val="uk-UA"/>
              </w:rPr>
              <w:t>продавець</w:t>
            </w:r>
          </w:p>
        </w:tc>
        <w:tc>
          <w:tcPr>
            <w:tcW w:w="3040" w:type="dxa"/>
            <w:gridSpan w:val="10"/>
            <w:tcBorders>
              <w:top w:val="single" w:sz="4" w:space="0" w:color="auto"/>
              <w:left w:val="single" w:sz="4" w:space="0" w:color="auto"/>
              <w:bottom w:val="single" w:sz="4" w:space="0" w:color="auto"/>
              <w:right w:val="single" w:sz="4" w:space="0" w:color="auto"/>
            </w:tcBorders>
          </w:tcPr>
          <w:p w:rsidR="00F072E5" w:rsidRPr="008B167F" w:rsidRDefault="00F072E5" w:rsidP="00FC3A4A">
            <w:pPr>
              <w:pStyle w:val="aff2"/>
              <w:rPr>
                <w:snapToGrid w:val="0"/>
                <w:lang w:val="uk-UA"/>
              </w:rPr>
            </w:pPr>
            <w:r w:rsidRPr="008B167F">
              <w:rPr>
                <w:snapToGrid w:val="0"/>
                <w:lang w:val="uk-UA"/>
              </w:rPr>
              <w:t>МП „ВІТ”</w:t>
            </w:r>
          </w:p>
        </w:tc>
        <w:tc>
          <w:tcPr>
            <w:tcW w:w="400" w:type="dxa"/>
            <w:tcBorders>
              <w:left w:val="nil"/>
            </w:tcBorders>
          </w:tcPr>
          <w:p w:rsidR="00F072E5" w:rsidRPr="008B167F" w:rsidRDefault="00F072E5" w:rsidP="00FC3A4A">
            <w:pPr>
              <w:pStyle w:val="aff2"/>
              <w:rPr>
                <w:snapToGrid w:val="0"/>
                <w:lang w:val="uk-UA"/>
              </w:rPr>
            </w:pPr>
          </w:p>
        </w:tc>
        <w:tc>
          <w:tcPr>
            <w:tcW w:w="1865" w:type="dxa"/>
            <w:gridSpan w:val="6"/>
          </w:tcPr>
          <w:p w:rsidR="00F072E5" w:rsidRPr="008B167F" w:rsidRDefault="00F072E5" w:rsidP="00FC3A4A">
            <w:pPr>
              <w:pStyle w:val="aff2"/>
              <w:rPr>
                <w:snapToGrid w:val="0"/>
                <w:lang w:val="uk-UA"/>
              </w:rPr>
            </w:pPr>
            <w:r w:rsidRPr="008B167F">
              <w:rPr>
                <w:snapToGrid w:val="0"/>
                <w:lang w:val="uk-UA"/>
              </w:rPr>
              <w:t>Особа</w:t>
            </w:r>
            <w:r w:rsidR="00FF35E1" w:rsidRPr="008B167F">
              <w:rPr>
                <w:snapToGrid w:val="0"/>
                <w:lang w:val="uk-UA"/>
              </w:rPr>
              <w:t xml:space="preserve"> (</w:t>
            </w:r>
            <w:r w:rsidRPr="008B167F">
              <w:rPr>
                <w:snapToGrid w:val="0"/>
                <w:lang w:val="uk-UA"/>
              </w:rPr>
              <w:t>платник</w:t>
            </w:r>
            <w:r w:rsidR="00FF35E1" w:rsidRPr="008B167F">
              <w:rPr>
                <w:snapToGrid w:val="0"/>
                <w:lang w:val="uk-UA"/>
              </w:rPr>
              <w:t xml:space="preserve"> </w:t>
            </w:r>
            <w:r w:rsidRPr="008B167F">
              <w:rPr>
                <w:snapToGrid w:val="0"/>
                <w:lang w:val="uk-UA"/>
              </w:rPr>
              <w:t>податку</w:t>
            </w:r>
            <w:r w:rsidR="00FF35E1" w:rsidRPr="008B167F">
              <w:rPr>
                <w:snapToGrid w:val="0"/>
                <w:lang w:val="uk-UA"/>
              </w:rPr>
              <w:t xml:space="preserve">) - </w:t>
            </w:r>
            <w:r w:rsidRPr="008B167F">
              <w:rPr>
                <w:snapToGrid w:val="0"/>
                <w:lang w:val="uk-UA"/>
              </w:rPr>
              <w:t>покупець</w:t>
            </w:r>
          </w:p>
        </w:tc>
        <w:tc>
          <w:tcPr>
            <w:tcW w:w="2451" w:type="dxa"/>
            <w:gridSpan w:val="9"/>
            <w:tcBorders>
              <w:top w:val="single" w:sz="4" w:space="0" w:color="auto"/>
              <w:left w:val="single" w:sz="4" w:space="0" w:color="auto"/>
              <w:bottom w:val="single" w:sz="4" w:space="0" w:color="auto"/>
              <w:right w:val="single" w:sz="4" w:space="0" w:color="auto"/>
            </w:tcBorders>
          </w:tcPr>
          <w:p w:rsidR="00F072E5" w:rsidRPr="008B167F" w:rsidRDefault="00F072E5" w:rsidP="00FC3A4A">
            <w:pPr>
              <w:pStyle w:val="aff2"/>
              <w:rPr>
                <w:snapToGrid w:val="0"/>
                <w:lang w:val="uk-UA"/>
              </w:rPr>
            </w:pPr>
            <w:r w:rsidRPr="008B167F">
              <w:rPr>
                <w:snapToGrid w:val="0"/>
                <w:lang w:val="uk-UA"/>
              </w:rPr>
              <w:t>ВАТ „Фармацевтична фабрика”</w:t>
            </w:r>
          </w:p>
        </w:tc>
      </w:tr>
      <w:tr w:rsidR="00F072E5" w:rsidRPr="008B167F">
        <w:trPr>
          <w:gridAfter w:val="1"/>
          <w:wAfter w:w="16" w:type="dxa"/>
          <w:jc w:val="center"/>
        </w:trPr>
        <w:tc>
          <w:tcPr>
            <w:tcW w:w="1668" w:type="dxa"/>
            <w:gridSpan w:val="7"/>
          </w:tcPr>
          <w:p w:rsidR="00F072E5" w:rsidRPr="008B167F" w:rsidRDefault="00F072E5" w:rsidP="00FC3A4A">
            <w:pPr>
              <w:pStyle w:val="aff2"/>
              <w:rPr>
                <w:snapToGrid w:val="0"/>
                <w:lang w:val="uk-UA"/>
              </w:rPr>
            </w:pPr>
          </w:p>
        </w:tc>
        <w:tc>
          <w:tcPr>
            <w:tcW w:w="3040" w:type="dxa"/>
            <w:gridSpan w:val="10"/>
          </w:tcPr>
          <w:p w:rsidR="00F072E5" w:rsidRPr="008B167F" w:rsidRDefault="00FF35E1" w:rsidP="00FC3A4A">
            <w:pPr>
              <w:pStyle w:val="aff2"/>
              <w:rPr>
                <w:snapToGrid w:val="0"/>
                <w:lang w:val="uk-UA"/>
              </w:rPr>
            </w:pPr>
            <w:r w:rsidRPr="008B167F">
              <w:rPr>
                <w:snapToGrid w:val="0"/>
                <w:lang w:val="uk-UA"/>
              </w:rPr>
              <w:t xml:space="preserve"> (</w:t>
            </w:r>
            <w:r w:rsidR="00F072E5" w:rsidRPr="008B167F">
              <w:rPr>
                <w:snapToGrid w:val="0"/>
                <w:lang w:val="uk-UA"/>
              </w:rPr>
              <w:t>назва</w:t>
            </w:r>
            <w:r w:rsidRPr="008B167F">
              <w:rPr>
                <w:snapToGrid w:val="0"/>
                <w:lang w:val="uk-UA"/>
              </w:rPr>
              <w:t xml:space="preserve">; </w:t>
            </w:r>
            <w:r w:rsidR="00F072E5" w:rsidRPr="008B167F">
              <w:rPr>
                <w:snapToGrid w:val="0"/>
                <w:lang w:val="uk-UA"/>
              </w:rPr>
              <w:t>прізвище, ім'я, по батькові</w:t>
            </w:r>
            <w:r w:rsidRPr="008B167F">
              <w:rPr>
                <w:snapToGrid w:val="0"/>
                <w:lang w:val="uk-UA"/>
              </w:rPr>
              <w:t xml:space="preserve"> - </w:t>
            </w:r>
            <w:r w:rsidR="00F072E5" w:rsidRPr="008B167F">
              <w:rPr>
                <w:snapToGrid w:val="0"/>
                <w:lang w:val="uk-UA"/>
              </w:rPr>
              <w:t>для фізичної особи</w:t>
            </w:r>
            <w:r w:rsidRPr="008B167F">
              <w:rPr>
                <w:snapToGrid w:val="0"/>
                <w:lang w:val="uk-UA"/>
              </w:rPr>
              <w:t xml:space="preserve">) </w:t>
            </w:r>
          </w:p>
        </w:tc>
        <w:tc>
          <w:tcPr>
            <w:tcW w:w="400" w:type="dxa"/>
          </w:tcPr>
          <w:p w:rsidR="00F072E5" w:rsidRPr="008B167F" w:rsidRDefault="00F072E5" w:rsidP="00FC3A4A">
            <w:pPr>
              <w:pStyle w:val="aff2"/>
              <w:rPr>
                <w:snapToGrid w:val="0"/>
                <w:lang w:val="uk-UA"/>
              </w:rPr>
            </w:pPr>
          </w:p>
        </w:tc>
        <w:tc>
          <w:tcPr>
            <w:tcW w:w="1865" w:type="dxa"/>
            <w:gridSpan w:val="6"/>
          </w:tcPr>
          <w:p w:rsidR="00F072E5" w:rsidRPr="008B167F" w:rsidRDefault="00F072E5" w:rsidP="00FC3A4A">
            <w:pPr>
              <w:pStyle w:val="aff2"/>
              <w:rPr>
                <w:snapToGrid w:val="0"/>
                <w:lang w:val="uk-UA"/>
              </w:rPr>
            </w:pPr>
          </w:p>
        </w:tc>
        <w:tc>
          <w:tcPr>
            <w:tcW w:w="2451" w:type="dxa"/>
            <w:gridSpan w:val="9"/>
          </w:tcPr>
          <w:p w:rsidR="00F072E5" w:rsidRPr="008B167F" w:rsidRDefault="00FF35E1" w:rsidP="00FC3A4A">
            <w:pPr>
              <w:pStyle w:val="aff2"/>
              <w:rPr>
                <w:snapToGrid w:val="0"/>
                <w:lang w:val="uk-UA"/>
              </w:rPr>
            </w:pPr>
            <w:r w:rsidRPr="008B167F">
              <w:rPr>
                <w:snapToGrid w:val="0"/>
                <w:lang w:val="uk-UA"/>
              </w:rPr>
              <w:t xml:space="preserve"> (</w:t>
            </w:r>
            <w:r w:rsidR="00F072E5" w:rsidRPr="008B167F">
              <w:rPr>
                <w:snapToGrid w:val="0"/>
                <w:lang w:val="uk-UA"/>
              </w:rPr>
              <w:t>назва</w:t>
            </w:r>
            <w:r w:rsidRPr="008B167F">
              <w:rPr>
                <w:snapToGrid w:val="0"/>
                <w:lang w:val="uk-UA"/>
              </w:rPr>
              <w:t xml:space="preserve">; </w:t>
            </w:r>
            <w:r w:rsidR="00F072E5" w:rsidRPr="008B167F">
              <w:rPr>
                <w:snapToGrid w:val="0"/>
                <w:lang w:val="uk-UA"/>
              </w:rPr>
              <w:t>прізвище, ім'я, по батькові</w:t>
            </w:r>
            <w:r w:rsidRPr="008B167F">
              <w:rPr>
                <w:snapToGrid w:val="0"/>
                <w:lang w:val="uk-UA"/>
              </w:rPr>
              <w:t xml:space="preserve"> - </w:t>
            </w:r>
            <w:r w:rsidR="00F072E5" w:rsidRPr="008B167F">
              <w:rPr>
                <w:snapToGrid w:val="0"/>
                <w:lang w:val="uk-UA"/>
              </w:rPr>
              <w:t>для фізичної особи</w:t>
            </w:r>
            <w:r w:rsidRPr="008B167F">
              <w:rPr>
                <w:snapToGrid w:val="0"/>
                <w:lang w:val="uk-UA"/>
              </w:rPr>
              <w:t xml:space="preserve">) </w:t>
            </w:r>
          </w:p>
        </w:tc>
      </w:tr>
      <w:tr w:rsidR="00FC3A4A" w:rsidRPr="008B167F">
        <w:trPr>
          <w:gridAfter w:val="1"/>
          <w:wAfter w:w="16" w:type="dxa"/>
          <w:cantSplit/>
          <w:jc w:val="center"/>
        </w:trPr>
        <w:tc>
          <w:tcPr>
            <w:tcW w:w="280" w:type="dxa"/>
            <w:tcBorders>
              <w:top w:val="single" w:sz="4" w:space="0" w:color="auto"/>
              <w:left w:val="single" w:sz="4" w:space="0" w:color="auto"/>
              <w:bottom w:val="single" w:sz="4" w:space="0" w:color="auto"/>
              <w:right w:val="single" w:sz="4" w:space="0" w:color="auto"/>
            </w:tcBorders>
          </w:tcPr>
          <w:p w:rsidR="00FC3A4A" w:rsidRPr="008B167F" w:rsidRDefault="00FC3A4A" w:rsidP="00FC3A4A">
            <w:pPr>
              <w:pStyle w:val="aff2"/>
              <w:rPr>
                <w:snapToGrid w:val="0"/>
                <w:lang w:val="uk-UA"/>
              </w:rPr>
            </w:pPr>
            <w:r w:rsidRPr="008B167F">
              <w:rPr>
                <w:snapToGrid w:val="0"/>
                <w:lang w:val="uk-UA"/>
              </w:rPr>
              <w:t>1</w:t>
            </w:r>
          </w:p>
        </w:tc>
        <w:tc>
          <w:tcPr>
            <w:tcW w:w="281" w:type="dxa"/>
            <w:gridSpan w:val="2"/>
            <w:tcBorders>
              <w:top w:val="single" w:sz="4" w:space="0" w:color="auto"/>
              <w:left w:val="single" w:sz="4" w:space="0" w:color="auto"/>
              <w:bottom w:val="single" w:sz="4" w:space="0" w:color="auto"/>
              <w:right w:val="single" w:sz="4" w:space="0" w:color="auto"/>
            </w:tcBorders>
          </w:tcPr>
          <w:p w:rsidR="00FC3A4A" w:rsidRPr="008B167F" w:rsidRDefault="00FC3A4A" w:rsidP="00FC3A4A">
            <w:pPr>
              <w:pStyle w:val="aff2"/>
              <w:rPr>
                <w:snapToGrid w:val="0"/>
                <w:lang w:val="uk-UA"/>
              </w:rPr>
            </w:pPr>
            <w:r w:rsidRPr="008B167F">
              <w:rPr>
                <w:snapToGrid w:val="0"/>
                <w:lang w:val="uk-UA"/>
              </w:rPr>
              <w:t>4</w:t>
            </w:r>
          </w:p>
        </w:tc>
        <w:tc>
          <w:tcPr>
            <w:tcW w:w="281" w:type="dxa"/>
            <w:tcBorders>
              <w:top w:val="single" w:sz="4" w:space="0" w:color="auto"/>
              <w:left w:val="single" w:sz="4" w:space="0" w:color="auto"/>
              <w:bottom w:val="single" w:sz="4" w:space="0" w:color="auto"/>
              <w:right w:val="single" w:sz="4" w:space="0" w:color="auto"/>
            </w:tcBorders>
          </w:tcPr>
          <w:p w:rsidR="00FC3A4A" w:rsidRPr="008B167F" w:rsidRDefault="00FC3A4A" w:rsidP="00FC3A4A">
            <w:pPr>
              <w:pStyle w:val="aff2"/>
              <w:rPr>
                <w:snapToGrid w:val="0"/>
                <w:lang w:val="uk-UA"/>
              </w:rPr>
            </w:pPr>
            <w:r w:rsidRPr="008B167F">
              <w:rPr>
                <w:snapToGrid w:val="0"/>
                <w:lang w:val="uk-UA"/>
              </w:rPr>
              <w:t>5</w:t>
            </w:r>
          </w:p>
        </w:tc>
        <w:tc>
          <w:tcPr>
            <w:tcW w:w="281" w:type="dxa"/>
            <w:tcBorders>
              <w:top w:val="single" w:sz="4" w:space="0" w:color="auto"/>
              <w:left w:val="single" w:sz="4" w:space="0" w:color="auto"/>
              <w:bottom w:val="single" w:sz="4" w:space="0" w:color="auto"/>
              <w:right w:val="single" w:sz="4" w:space="0" w:color="auto"/>
            </w:tcBorders>
          </w:tcPr>
          <w:p w:rsidR="00FC3A4A" w:rsidRPr="008B167F" w:rsidRDefault="00FC3A4A" w:rsidP="00FC3A4A">
            <w:pPr>
              <w:pStyle w:val="aff2"/>
              <w:rPr>
                <w:snapToGrid w:val="0"/>
                <w:lang w:val="uk-UA"/>
              </w:rPr>
            </w:pPr>
            <w:r w:rsidRPr="008B167F">
              <w:rPr>
                <w:snapToGrid w:val="0"/>
                <w:lang w:val="uk-UA"/>
              </w:rPr>
              <w:t>7</w:t>
            </w:r>
          </w:p>
        </w:tc>
        <w:tc>
          <w:tcPr>
            <w:tcW w:w="280" w:type="dxa"/>
            <w:tcBorders>
              <w:top w:val="single" w:sz="4" w:space="0" w:color="auto"/>
              <w:left w:val="single" w:sz="4" w:space="0" w:color="auto"/>
              <w:bottom w:val="single" w:sz="4" w:space="0" w:color="auto"/>
              <w:right w:val="single" w:sz="4" w:space="0" w:color="auto"/>
            </w:tcBorders>
          </w:tcPr>
          <w:p w:rsidR="00FC3A4A" w:rsidRPr="008B167F" w:rsidRDefault="00FC3A4A" w:rsidP="00FC3A4A">
            <w:pPr>
              <w:pStyle w:val="aff2"/>
              <w:rPr>
                <w:snapToGrid w:val="0"/>
                <w:lang w:val="uk-UA"/>
              </w:rPr>
            </w:pPr>
            <w:r w:rsidRPr="008B167F">
              <w:rPr>
                <w:snapToGrid w:val="0"/>
                <w:lang w:val="uk-UA"/>
              </w:rPr>
              <w:t>8</w:t>
            </w:r>
          </w:p>
        </w:tc>
        <w:tc>
          <w:tcPr>
            <w:tcW w:w="281" w:type="dxa"/>
            <w:gridSpan w:val="2"/>
            <w:tcBorders>
              <w:top w:val="single" w:sz="4" w:space="0" w:color="auto"/>
              <w:left w:val="single" w:sz="4" w:space="0" w:color="auto"/>
              <w:bottom w:val="single" w:sz="4" w:space="0" w:color="auto"/>
              <w:right w:val="single" w:sz="4" w:space="0" w:color="auto"/>
            </w:tcBorders>
          </w:tcPr>
          <w:p w:rsidR="00FC3A4A" w:rsidRPr="008B167F" w:rsidRDefault="00FC3A4A" w:rsidP="00FC3A4A">
            <w:pPr>
              <w:pStyle w:val="aff2"/>
              <w:rPr>
                <w:snapToGrid w:val="0"/>
                <w:lang w:val="uk-UA"/>
              </w:rPr>
            </w:pPr>
            <w:r w:rsidRPr="008B167F">
              <w:rPr>
                <w:snapToGrid w:val="0"/>
                <w:lang w:val="uk-UA"/>
              </w:rPr>
              <w:t>3</w:t>
            </w:r>
          </w:p>
        </w:tc>
        <w:tc>
          <w:tcPr>
            <w:tcW w:w="281" w:type="dxa"/>
            <w:tcBorders>
              <w:top w:val="single" w:sz="4" w:space="0" w:color="auto"/>
              <w:left w:val="single" w:sz="4" w:space="0" w:color="auto"/>
              <w:bottom w:val="single" w:sz="4" w:space="0" w:color="auto"/>
              <w:right w:val="single" w:sz="4" w:space="0" w:color="auto"/>
            </w:tcBorders>
          </w:tcPr>
          <w:p w:rsidR="00FC3A4A" w:rsidRPr="008B167F" w:rsidRDefault="00FC3A4A" w:rsidP="00FC3A4A">
            <w:pPr>
              <w:pStyle w:val="aff2"/>
              <w:rPr>
                <w:snapToGrid w:val="0"/>
                <w:lang w:val="uk-UA"/>
              </w:rPr>
            </w:pPr>
            <w:r w:rsidRPr="008B167F">
              <w:rPr>
                <w:snapToGrid w:val="0"/>
                <w:lang w:val="uk-UA"/>
              </w:rPr>
              <w:t>2</w:t>
            </w:r>
          </w:p>
        </w:tc>
        <w:tc>
          <w:tcPr>
            <w:tcW w:w="281" w:type="dxa"/>
            <w:gridSpan w:val="2"/>
            <w:tcBorders>
              <w:top w:val="single" w:sz="4" w:space="0" w:color="auto"/>
              <w:left w:val="single" w:sz="4" w:space="0" w:color="auto"/>
              <w:bottom w:val="single" w:sz="4" w:space="0" w:color="auto"/>
              <w:right w:val="single" w:sz="4" w:space="0" w:color="auto"/>
            </w:tcBorders>
          </w:tcPr>
          <w:p w:rsidR="00FC3A4A" w:rsidRPr="008B167F" w:rsidRDefault="00FC3A4A" w:rsidP="00FC3A4A">
            <w:pPr>
              <w:pStyle w:val="aff2"/>
              <w:rPr>
                <w:snapToGrid w:val="0"/>
                <w:lang w:val="uk-UA"/>
              </w:rPr>
            </w:pPr>
            <w:r w:rsidRPr="008B167F">
              <w:rPr>
                <w:snapToGrid w:val="0"/>
                <w:lang w:val="uk-UA"/>
              </w:rPr>
              <w:t>2</w:t>
            </w:r>
          </w:p>
        </w:tc>
        <w:tc>
          <w:tcPr>
            <w:tcW w:w="280" w:type="dxa"/>
            <w:gridSpan w:val="2"/>
            <w:tcBorders>
              <w:top w:val="single" w:sz="4" w:space="0" w:color="auto"/>
              <w:left w:val="single" w:sz="4" w:space="0" w:color="auto"/>
              <w:bottom w:val="single" w:sz="4" w:space="0" w:color="auto"/>
              <w:right w:val="single" w:sz="4" w:space="0" w:color="auto"/>
            </w:tcBorders>
          </w:tcPr>
          <w:p w:rsidR="00FC3A4A" w:rsidRPr="008B167F" w:rsidRDefault="00FC3A4A" w:rsidP="00FC3A4A">
            <w:pPr>
              <w:pStyle w:val="aff2"/>
              <w:rPr>
                <w:snapToGrid w:val="0"/>
                <w:lang w:val="uk-UA"/>
              </w:rPr>
            </w:pPr>
            <w:r w:rsidRPr="008B167F">
              <w:rPr>
                <w:snapToGrid w:val="0"/>
                <w:lang w:val="uk-UA"/>
              </w:rPr>
              <w:t>5</w:t>
            </w:r>
          </w:p>
        </w:tc>
        <w:tc>
          <w:tcPr>
            <w:tcW w:w="281" w:type="dxa"/>
            <w:tcBorders>
              <w:top w:val="single" w:sz="4" w:space="0" w:color="auto"/>
              <w:left w:val="single" w:sz="4" w:space="0" w:color="auto"/>
              <w:bottom w:val="single" w:sz="4" w:space="0" w:color="auto"/>
              <w:right w:val="single" w:sz="4" w:space="0" w:color="auto"/>
            </w:tcBorders>
          </w:tcPr>
          <w:p w:rsidR="00FC3A4A" w:rsidRPr="008B167F" w:rsidRDefault="00FC3A4A" w:rsidP="00FC3A4A">
            <w:pPr>
              <w:pStyle w:val="aff2"/>
              <w:rPr>
                <w:snapToGrid w:val="0"/>
                <w:lang w:val="uk-UA"/>
              </w:rPr>
            </w:pPr>
            <w:r w:rsidRPr="008B167F">
              <w:rPr>
                <w:snapToGrid w:val="0"/>
                <w:lang w:val="uk-UA"/>
              </w:rPr>
              <w:t>7</w:t>
            </w:r>
          </w:p>
        </w:tc>
        <w:tc>
          <w:tcPr>
            <w:tcW w:w="281" w:type="dxa"/>
            <w:tcBorders>
              <w:top w:val="single" w:sz="4" w:space="0" w:color="auto"/>
              <w:left w:val="single" w:sz="4" w:space="0" w:color="auto"/>
              <w:bottom w:val="single" w:sz="4" w:space="0" w:color="auto"/>
              <w:right w:val="single" w:sz="4" w:space="0" w:color="auto"/>
            </w:tcBorders>
          </w:tcPr>
          <w:p w:rsidR="00FC3A4A" w:rsidRPr="008B167F" w:rsidRDefault="00FC3A4A" w:rsidP="00FC3A4A">
            <w:pPr>
              <w:pStyle w:val="aff2"/>
              <w:rPr>
                <w:snapToGrid w:val="0"/>
                <w:lang w:val="uk-UA"/>
              </w:rPr>
            </w:pPr>
            <w:r w:rsidRPr="008B167F">
              <w:rPr>
                <w:snapToGrid w:val="0"/>
                <w:lang w:val="uk-UA"/>
              </w:rPr>
              <w:t>8</w:t>
            </w:r>
          </w:p>
        </w:tc>
        <w:tc>
          <w:tcPr>
            <w:tcW w:w="236" w:type="dxa"/>
            <w:tcBorders>
              <w:top w:val="single" w:sz="4" w:space="0" w:color="auto"/>
              <w:left w:val="single" w:sz="4" w:space="0" w:color="auto"/>
              <w:bottom w:val="single" w:sz="4" w:space="0" w:color="auto"/>
              <w:right w:val="single" w:sz="4" w:space="0" w:color="auto"/>
            </w:tcBorders>
          </w:tcPr>
          <w:p w:rsidR="00FC3A4A" w:rsidRPr="008B167F" w:rsidRDefault="00FC3A4A" w:rsidP="00FC3A4A">
            <w:pPr>
              <w:pStyle w:val="aff2"/>
              <w:rPr>
                <w:snapToGrid w:val="0"/>
                <w:lang w:val="uk-UA"/>
              </w:rPr>
            </w:pPr>
            <w:r w:rsidRPr="008B167F">
              <w:rPr>
                <w:snapToGrid w:val="0"/>
                <w:lang w:val="uk-UA"/>
              </w:rPr>
              <w:t>1</w:t>
            </w:r>
          </w:p>
        </w:tc>
        <w:tc>
          <w:tcPr>
            <w:tcW w:w="1384" w:type="dxa"/>
            <w:tcBorders>
              <w:left w:val="nil"/>
            </w:tcBorders>
          </w:tcPr>
          <w:p w:rsidR="00FC3A4A" w:rsidRPr="008B167F" w:rsidRDefault="00FC3A4A" w:rsidP="00FC3A4A">
            <w:pPr>
              <w:pStyle w:val="aff2"/>
              <w:rPr>
                <w:snapToGrid w:val="0"/>
                <w:lang w:val="uk-UA"/>
              </w:rPr>
            </w:pPr>
          </w:p>
        </w:tc>
        <w:tc>
          <w:tcPr>
            <w:tcW w:w="400" w:type="dxa"/>
          </w:tcPr>
          <w:p w:rsidR="00FC3A4A" w:rsidRPr="008B167F" w:rsidRDefault="00FC3A4A" w:rsidP="00FC3A4A">
            <w:pPr>
              <w:pStyle w:val="aff2"/>
              <w:rPr>
                <w:snapToGrid w:val="0"/>
                <w:lang w:val="uk-UA"/>
              </w:rPr>
            </w:pPr>
          </w:p>
        </w:tc>
        <w:tc>
          <w:tcPr>
            <w:tcW w:w="300" w:type="dxa"/>
          </w:tcPr>
          <w:p w:rsidR="00FC3A4A" w:rsidRPr="008B167F" w:rsidRDefault="00FC3A4A" w:rsidP="00783F70">
            <w:pPr>
              <w:pStyle w:val="aff2"/>
              <w:rPr>
                <w:snapToGrid w:val="0"/>
                <w:lang w:val="uk-UA"/>
              </w:rPr>
            </w:pPr>
            <w:r w:rsidRPr="008B167F">
              <w:rPr>
                <w:snapToGrid w:val="0"/>
                <w:lang w:val="uk-UA"/>
              </w:rPr>
              <w:t>2</w:t>
            </w:r>
          </w:p>
        </w:tc>
        <w:tc>
          <w:tcPr>
            <w:tcW w:w="416" w:type="dxa"/>
            <w:tcBorders>
              <w:top w:val="single" w:sz="4" w:space="0" w:color="auto"/>
              <w:left w:val="single" w:sz="4" w:space="0" w:color="auto"/>
              <w:bottom w:val="single" w:sz="4" w:space="0" w:color="auto"/>
              <w:right w:val="single" w:sz="4" w:space="0" w:color="auto"/>
            </w:tcBorders>
          </w:tcPr>
          <w:p w:rsidR="00FC3A4A" w:rsidRPr="008B167F" w:rsidRDefault="00FC3A4A" w:rsidP="00783F70">
            <w:pPr>
              <w:pStyle w:val="aff2"/>
              <w:rPr>
                <w:snapToGrid w:val="0"/>
                <w:lang w:val="uk-UA"/>
              </w:rPr>
            </w:pPr>
            <w:r w:rsidRPr="008B167F">
              <w:rPr>
                <w:snapToGrid w:val="0"/>
                <w:lang w:val="uk-UA"/>
              </w:rPr>
              <w:t>3</w:t>
            </w:r>
          </w:p>
        </w:tc>
        <w:tc>
          <w:tcPr>
            <w:tcW w:w="376" w:type="dxa"/>
            <w:tcBorders>
              <w:top w:val="single" w:sz="4" w:space="0" w:color="auto"/>
              <w:left w:val="single" w:sz="4" w:space="0" w:color="auto"/>
              <w:bottom w:val="single" w:sz="4" w:space="0" w:color="auto"/>
              <w:right w:val="single" w:sz="4" w:space="0" w:color="auto"/>
            </w:tcBorders>
          </w:tcPr>
          <w:p w:rsidR="00FC3A4A" w:rsidRPr="008B167F" w:rsidRDefault="00FC3A4A" w:rsidP="00783F70">
            <w:pPr>
              <w:pStyle w:val="aff2"/>
              <w:rPr>
                <w:snapToGrid w:val="0"/>
                <w:lang w:val="uk-UA"/>
              </w:rPr>
            </w:pPr>
            <w:r w:rsidRPr="008B167F">
              <w:rPr>
                <w:snapToGrid w:val="0"/>
                <w:lang w:val="uk-UA"/>
              </w:rPr>
              <w:t>4</w:t>
            </w:r>
          </w:p>
        </w:tc>
        <w:tc>
          <w:tcPr>
            <w:tcW w:w="304" w:type="dxa"/>
            <w:tcBorders>
              <w:top w:val="single" w:sz="4" w:space="0" w:color="auto"/>
              <w:left w:val="single" w:sz="4" w:space="0" w:color="auto"/>
              <w:bottom w:val="single" w:sz="4" w:space="0" w:color="auto"/>
              <w:right w:val="single" w:sz="4" w:space="0" w:color="auto"/>
            </w:tcBorders>
          </w:tcPr>
          <w:p w:rsidR="00FC3A4A" w:rsidRPr="008B167F" w:rsidRDefault="00FC3A4A" w:rsidP="00783F70">
            <w:pPr>
              <w:pStyle w:val="aff2"/>
              <w:rPr>
                <w:snapToGrid w:val="0"/>
                <w:lang w:val="uk-UA"/>
              </w:rPr>
            </w:pPr>
            <w:r w:rsidRPr="008B167F">
              <w:rPr>
                <w:snapToGrid w:val="0"/>
                <w:lang w:val="uk-UA"/>
              </w:rPr>
              <w:t>5</w:t>
            </w:r>
          </w:p>
        </w:tc>
        <w:tc>
          <w:tcPr>
            <w:tcW w:w="360" w:type="dxa"/>
            <w:tcBorders>
              <w:top w:val="single" w:sz="4" w:space="0" w:color="auto"/>
              <w:left w:val="single" w:sz="4" w:space="0" w:color="auto"/>
              <w:bottom w:val="single" w:sz="4" w:space="0" w:color="auto"/>
              <w:right w:val="single" w:sz="4" w:space="0" w:color="auto"/>
            </w:tcBorders>
          </w:tcPr>
          <w:p w:rsidR="00FC3A4A" w:rsidRPr="008B167F" w:rsidRDefault="00FC3A4A" w:rsidP="00783F70">
            <w:pPr>
              <w:pStyle w:val="aff2"/>
              <w:rPr>
                <w:snapToGrid w:val="0"/>
                <w:lang w:val="uk-UA"/>
              </w:rPr>
            </w:pPr>
            <w:r w:rsidRPr="008B167F">
              <w:rPr>
                <w:snapToGrid w:val="0"/>
                <w:lang w:val="uk-UA"/>
              </w:rPr>
              <w:t>6</w:t>
            </w:r>
          </w:p>
        </w:tc>
        <w:tc>
          <w:tcPr>
            <w:tcW w:w="360" w:type="dxa"/>
            <w:gridSpan w:val="2"/>
            <w:tcBorders>
              <w:top w:val="single" w:sz="4" w:space="0" w:color="auto"/>
              <w:left w:val="single" w:sz="4" w:space="0" w:color="auto"/>
              <w:bottom w:val="single" w:sz="4" w:space="0" w:color="auto"/>
              <w:right w:val="single" w:sz="4" w:space="0" w:color="auto"/>
            </w:tcBorders>
          </w:tcPr>
          <w:p w:rsidR="00FC3A4A" w:rsidRPr="008B167F" w:rsidRDefault="00FC3A4A" w:rsidP="00783F70">
            <w:pPr>
              <w:pStyle w:val="aff2"/>
              <w:rPr>
                <w:snapToGrid w:val="0"/>
                <w:lang w:val="uk-UA"/>
              </w:rPr>
            </w:pPr>
            <w:r w:rsidRPr="008B167F">
              <w:rPr>
                <w:snapToGrid w:val="0"/>
                <w:lang w:val="uk-UA"/>
              </w:rPr>
              <w:t>7</w:t>
            </w:r>
          </w:p>
        </w:tc>
        <w:tc>
          <w:tcPr>
            <w:tcW w:w="360" w:type="dxa"/>
            <w:gridSpan w:val="2"/>
            <w:tcBorders>
              <w:top w:val="single" w:sz="4" w:space="0" w:color="auto"/>
              <w:left w:val="single" w:sz="4" w:space="0" w:color="auto"/>
              <w:bottom w:val="single" w:sz="4" w:space="0" w:color="auto"/>
              <w:right w:val="single" w:sz="4" w:space="0" w:color="auto"/>
            </w:tcBorders>
          </w:tcPr>
          <w:p w:rsidR="00FC3A4A" w:rsidRPr="008B167F" w:rsidRDefault="00FC3A4A" w:rsidP="00783F70">
            <w:pPr>
              <w:pStyle w:val="aff2"/>
              <w:rPr>
                <w:snapToGrid w:val="0"/>
                <w:lang w:val="uk-UA"/>
              </w:rPr>
            </w:pPr>
            <w:r w:rsidRPr="008B167F">
              <w:rPr>
                <w:snapToGrid w:val="0"/>
                <w:lang w:val="uk-UA"/>
              </w:rPr>
              <w:t>8</w:t>
            </w:r>
          </w:p>
        </w:tc>
        <w:tc>
          <w:tcPr>
            <w:tcW w:w="360" w:type="dxa"/>
            <w:tcBorders>
              <w:top w:val="single" w:sz="4" w:space="0" w:color="auto"/>
              <w:left w:val="single" w:sz="4" w:space="0" w:color="auto"/>
              <w:bottom w:val="single" w:sz="4" w:space="0" w:color="auto"/>
              <w:right w:val="single" w:sz="4" w:space="0" w:color="auto"/>
            </w:tcBorders>
          </w:tcPr>
          <w:p w:rsidR="00FC3A4A" w:rsidRPr="008B167F" w:rsidRDefault="00FC3A4A" w:rsidP="00783F70">
            <w:pPr>
              <w:pStyle w:val="aff2"/>
              <w:rPr>
                <w:snapToGrid w:val="0"/>
                <w:lang w:val="uk-UA"/>
              </w:rPr>
            </w:pPr>
            <w:r w:rsidRPr="008B167F">
              <w:rPr>
                <w:snapToGrid w:val="0"/>
                <w:lang w:val="uk-UA"/>
              </w:rPr>
              <w:t>9</w:t>
            </w:r>
          </w:p>
        </w:tc>
        <w:tc>
          <w:tcPr>
            <w:tcW w:w="360" w:type="dxa"/>
            <w:tcBorders>
              <w:top w:val="single" w:sz="4" w:space="0" w:color="auto"/>
              <w:left w:val="single" w:sz="4" w:space="0" w:color="auto"/>
              <w:bottom w:val="single" w:sz="4" w:space="0" w:color="auto"/>
              <w:right w:val="single" w:sz="4" w:space="0" w:color="auto"/>
            </w:tcBorders>
          </w:tcPr>
          <w:p w:rsidR="00FC3A4A" w:rsidRPr="008B167F" w:rsidRDefault="00FC3A4A" w:rsidP="00783F70">
            <w:pPr>
              <w:pStyle w:val="aff2"/>
              <w:rPr>
                <w:snapToGrid w:val="0"/>
                <w:lang w:val="uk-UA"/>
              </w:rPr>
            </w:pPr>
            <w:r w:rsidRPr="008B167F">
              <w:rPr>
                <w:snapToGrid w:val="0"/>
                <w:lang w:val="uk-UA"/>
              </w:rPr>
              <w:t>1</w:t>
            </w:r>
          </w:p>
        </w:tc>
        <w:tc>
          <w:tcPr>
            <w:tcW w:w="360" w:type="dxa"/>
            <w:tcBorders>
              <w:top w:val="single" w:sz="4" w:space="0" w:color="auto"/>
              <w:left w:val="single" w:sz="4" w:space="0" w:color="auto"/>
              <w:bottom w:val="single" w:sz="4" w:space="0" w:color="auto"/>
              <w:right w:val="single" w:sz="4" w:space="0" w:color="auto"/>
            </w:tcBorders>
          </w:tcPr>
          <w:p w:rsidR="00FC3A4A" w:rsidRPr="008B167F" w:rsidRDefault="00FC3A4A" w:rsidP="00783F70">
            <w:pPr>
              <w:pStyle w:val="aff2"/>
              <w:rPr>
                <w:snapToGrid w:val="0"/>
                <w:lang w:val="uk-UA"/>
              </w:rPr>
            </w:pPr>
            <w:r w:rsidRPr="008B167F">
              <w:rPr>
                <w:snapToGrid w:val="0"/>
                <w:lang w:val="uk-UA"/>
              </w:rPr>
              <w:t>0</w:t>
            </w:r>
          </w:p>
        </w:tc>
        <w:tc>
          <w:tcPr>
            <w:tcW w:w="360" w:type="dxa"/>
            <w:tcBorders>
              <w:top w:val="single" w:sz="4" w:space="0" w:color="auto"/>
              <w:left w:val="single" w:sz="4" w:space="0" w:color="auto"/>
              <w:bottom w:val="single" w:sz="4" w:space="0" w:color="auto"/>
              <w:right w:val="single" w:sz="4" w:space="0" w:color="auto"/>
            </w:tcBorders>
          </w:tcPr>
          <w:p w:rsidR="00FC3A4A" w:rsidRPr="008B167F" w:rsidRDefault="00FC3A4A" w:rsidP="00783F70">
            <w:pPr>
              <w:pStyle w:val="aff2"/>
              <w:rPr>
                <w:snapToGrid w:val="0"/>
                <w:lang w:val="uk-UA"/>
              </w:rPr>
            </w:pPr>
            <w:r w:rsidRPr="008B167F">
              <w:rPr>
                <w:snapToGrid w:val="0"/>
                <w:lang w:val="uk-UA"/>
              </w:rPr>
              <w:t>1</w:t>
            </w:r>
          </w:p>
        </w:tc>
        <w:tc>
          <w:tcPr>
            <w:tcW w:w="400" w:type="dxa"/>
            <w:gridSpan w:val="2"/>
            <w:tcBorders>
              <w:top w:val="single" w:sz="4" w:space="0" w:color="auto"/>
              <w:left w:val="single" w:sz="4" w:space="0" w:color="auto"/>
              <w:bottom w:val="single" w:sz="4" w:space="0" w:color="auto"/>
              <w:right w:val="single" w:sz="4" w:space="0" w:color="auto"/>
            </w:tcBorders>
          </w:tcPr>
          <w:p w:rsidR="00FC3A4A" w:rsidRPr="008B167F" w:rsidRDefault="00FC3A4A" w:rsidP="00783F70">
            <w:pPr>
              <w:pStyle w:val="aff2"/>
              <w:rPr>
                <w:snapToGrid w:val="0"/>
                <w:lang w:val="uk-UA"/>
              </w:rPr>
            </w:pPr>
            <w:r w:rsidRPr="008B167F">
              <w:rPr>
                <w:snapToGrid w:val="0"/>
                <w:lang w:val="uk-UA"/>
              </w:rPr>
              <w:t>2</w:t>
            </w:r>
          </w:p>
        </w:tc>
      </w:tr>
      <w:tr w:rsidR="00FC3A4A" w:rsidRPr="008B167F">
        <w:trPr>
          <w:jc w:val="center"/>
        </w:trPr>
        <w:tc>
          <w:tcPr>
            <w:tcW w:w="392" w:type="dxa"/>
            <w:gridSpan w:val="2"/>
          </w:tcPr>
          <w:p w:rsidR="00FC3A4A" w:rsidRPr="008B167F" w:rsidRDefault="00FC3A4A" w:rsidP="00FC3A4A">
            <w:pPr>
              <w:pStyle w:val="aff2"/>
              <w:rPr>
                <w:snapToGrid w:val="0"/>
                <w:lang w:val="uk-UA"/>
              </w:rPr>
            </w:pPr>
          </w:p>
        </w:tc>
        <w:tc>
          <w:tcPr>
            <w:tcW w:w="4316" w:type="dxa"/>
            <w:gridSpan w:val="15"/>
          </w:tcPr>
          <w:p w:rsidR="00FC3A4A" w:rsidRPr="008B167F" w:rsidRDefault="00FC3A4A" w:rsidP="00FC3A4A">
            <w:pPr>
              <w:pStyle w:val="aff2"/>
              <w:rPr>
                <w:snapToGrid w:val="0"/>
                <w:lang w:val="uk-UA"/>
              </w:rPr>
            </w:pPr>
            <w:r w:rsidRPr="008B167F">
              <w:rPr>
                <w:snapToGrid w:val="0"/>
                <w:lang w:val="uk-UA"/>
              </w:rPr>
              <w:t xml:space="preserve"> (індивідуальний податковий номер продавця) </w:t>
            </w:r>
          </w:p>
        </w:tc>
        <w:tc>
          <w:tcPr>
            <w:tcW w:w="400" w:type="dxa"/>
          </w:tcPr>
          <w:p w:rsidR="00FC3A4A" w:rsidRPr="008B167F" w:rsidRDefault="00FC3A4A" w:rsidP="00FC3A4A">
            <w:pPr>
              <w:pStyle w:val="aff2"/>
              <w:rPr>
                <w:snapToGrid w:val="0"/>
                <w:lang w:val="uk-UA"/>
              </w:rPr>
            </w:pPr>
          </w:p>
        </w:tc>
        <w:tc>
          <w:tcPr>
            <w:tcW w:w="4096" w:type="dxa"/>
            <w:gridSpan w:val="14"/>
          </w:tcPr>
          <w:p w:rsidR="00FC3A4A" w:rsidRPr="008B167F" w:rsidRDefault="00FC3A4A" w:rsidP="00FC3A4A">
            <w:pPr>
              <w:pStyle w:val="aff2"/>
              <w:rPr>
                <w:snapToGrid w:val="0"/>
                <w:lang w:val="uk-UA"/>
              </w:rPr>
            </w:pPr>
            <w:r w:rsidRPr="008B167F">
              <w:rPr>
                <w:snapToGrid w:val="0"/>
                <w:lang w:val="uk-UA"/>
              </w:rPr>
              <w:t xml:space="preserve"> (індивідуальний податковий номер покупця) </w:t>
            </w:r>
          </w:p>
        </w:tc>
        <w:tc>
          <w:tcPr>
            <w:tcW w:w="236" w:type="dxa"/>
            <w:gridSpan w:val="2"/>
          </w:tcPr>
          <w:p w:rsidR="00FC3A4A" w:rsidRPr="008B167F" w:rsidRDefault="00FC3A4A" w:rsidP="00FC3A4A">
            <w:pPr>
              <w:pStyle w:val="aff2"/>
              <w:rPr>
                <w:snapToGrid w:val="0"/>
                <w:lang w:val="uk-UA"/>
              </w:rPr>
            </w:pPr>
          </w:p>
        </w:tc>
      </w:tr>
      <w:tr w:rsidR="00FC3A4A" w:rsidRPr="008B167F">
        <w:trPr>
          <w:gridAfter w:val="1"/>
          <w:wAfter w:w="16" w:type="dxa"/>
          <w:jc w:val="center"/>
        </w:trPr>
        <w:tc>
          <w:tcPr>
            <w:tcW w:w="2376" w:type="dxa"/>
            <w:gridSpan w:val="12"/>
          </w:tcPr>
          <w:p w:rsidR="00FC3A4A" w:rsidRPr="008B167F" w:rsidRDefault="00FC3A4A" w:rsidP="00FC3A4A">
            <w:pPr>
              <w:pStyle w:val="aff2"/>
              <w:rPr>
                <w:snapToGrid w:val="0"/>
                <w:lang w:val="uk-UA"/>
              </w:rPr>
            </w:pPr>
            <w:r w:rsidRPr="008B167F">
              <w:rPr>
                <w:snapToGrid w:val="0"/>
                <w:lang w:val="uk-UA"/>
              </w:rPr>
              <w:t>Місцезнаходження продавця</w:t>
            </w:r>
          </w:p>
        </w:tc>
        <w:tc>
          <w:tcPr>
            <w:tcW w:w="2332" w:type="dxa"/>
            <w:gridSpan w:val="5"/>
          </w:tcPr>
          <w:p w:rsidR="00FC3A4A" w:rsidRPr="008B167F" w:rsidRDefault="00FC3A4A" w:rsidP="00FC3A4A">
            <w:pPr>
              <w:pStyle w:val="aff2"/>
              <w:rPr>
                <w:snapToGrid w:val="0"/>
                <w:lang w:val="uk-UA"/>
              </w:rPr>
            </w:pPr>
            <w:r w:rsidRPr="008B167F">
              <w:rPr>
                <w:snapToGrid w:val="0"/>
                <w:lang w:val="uk-UA"/>
              </w:rPr>
              <w:t>м. Тернопіль вул. Бічна 8</w:t>
            </w:r>
          </w:p>
        </w:tc>
        <w:tc>
          <w:tcPr>
            <w:tcW w:w="400" w:type="dxa"/>
          </w:tcPr>
          <w:p w:rsidR="00FC3A4A" w:rsidRPr="008B167F" w:rsidRDefault="00FC3A4A" w:rsidP="00FC3A4A">
            <w:pPr>
              <w:pStyle w:val="aff2"/>
              <w:rPr>
                <w:snapToGrid w:val="0"/>
                <w:lang w:val="uk-UA"/>
              </w:rPr>
            </w:pPr>
          </w:p>
        </w:tc>
        <w:tc>
          <w:tcPr>
            <w:tcW w:w="2432" w:type="dxa"/>
            <w:gridSpan w:val="8"/>
          </w:tcPr>
          <w:p w:rsidR="00FC3A4A" w:rsidRPr="008B167F" w:rsidRDefault="00FC3A4A" w:rsidP="00FC3A4A">
            <w:pPr>
              <w:pStyle w:val="aff2"/>
              <w:rPr>
                <w:snapToGrid w:val="0"/>
                <w:lang w:val="uk-UA"/>
              </w:rPr>
            </w:pPr>
            <w:r w:rsidRPr="008B167F">
              <w:rPr>
                <w:snapToGrid w:val="0"/>
                <w:lang w:val="uk-UA"/>
              </w:rPr>
              <w:t>Місцезнаходження покупця</w:t>
            </w:r>
          </w:p>
        </w:tc>
        <w:tc>
          <w:tcPr>
            <w:tcW w:w="1884" w:type="dxa"/>
            <w:gridSpan w:val="7"/>
          </w:tcPr>
          <w:p w:rsidR="00FC3A4A" w:rsidRPr="008B167F" w:rsidRDefault="00FC3A4A" w:rsidP="00FC3A4A">
            <w:pPr>
              <w:pStyle w:val="aff2"/>
              <w:rPr>
                <w:snapToGrid w:val="0"/>
                <w:lang w:val="uk-UA"/>
              </w:rPr>
            </w:pPr>
            <w:r w:rsidRPr="008B167F">
              <w:rPr>
                <w:snapToGrid w:val="0"/>
                <w:lang w:val="uk-UA"/>
              </w:rPr>
              <w:t xml:space="preserve">м. Тернопіль </w:t>
            </w:r>
          </w:p>
        </w:tc>
      </w:tr>
      <w:tr w:rsidR="00FC3A4A" w:rsidRPr="008B167F">
        <w:trPr>
          <w:gridAfter w:val="1"/>
          <w:wAfter w:w="16" w:type="dxa"/>
          <w:jc w:val="center"/>
        </w:trPr>
        <w:tc>
          <w:tcPr>
            <w:tcW w:w="2376" w:type="dxa"/>
            <w:gridSpan w:val="12"/>
          </w:tcPr>
          <w:p w:rsidR="00FC3A4A" w:rsidRPr="008B167F" w:rsidRDefault="00FC3A4A" w:rsidP="00FC3A4A">
            <w:pPr>
              <w:pStyle w:val="aff2"/>
              <w:rPr>
                <w:snapToGrid w:val="0"/>
                <w:lang w:val="uk-UA"/>
              </w:rPr>
            </w:pPr>
            <w:r w:rsidRPr="008B167F">
              <w:rPr>
                <w:snapToGrid w:val="0"/>
                <w:lang w:val="uk-UA"/>
              </w:rPr>
              <w:t>Номер телефону</w:t>
            </w:r>
          </w:p>
        </w:tc>
        <w:tc>
          <w:tcPr>
            <w:tcW w:w="2332" w:type="dxa"/>
            <w:gridSpan w:val="5"/>
          </w:tcPr>
          <w:p w:rsidR="00FC3A4A" w:rsidRPr="008B167F" w:rsidRDefault="00FC3A4A" w:rsidP="00FC3A4A">
            <w:pPr>
              <w:pStyle w:val="aff2"/>
              <w:rPr>
                <w:snapToGrid w:val="0"/>
                <w:lang w:val="uk-UA"/>
              </w:rPr>
            </w:pPr>
          </w:p>
        </w:tc>
        <w:tc>
          <w:tcPr>
            <w:tcW w:w="400" w:type="dxa"/>
          </w:tcPr>
          <w:p w:rsidR="00FC3A4A" w:rsidRPr="008B167F" w:rsidRDefault="00FC3A4A" w:rsidP="00FC3A4A">
            <w:pPr>
              <w:pStyle w:val="aff2"/>
              <w:rPr>
                <w:snapToGrid w:val="0"/>
                <w:lang w:val="uk-UA"/>
              </w:rPr>
            </w:pPr>
          </w:p>
        </w:tc>
        <w:tc>
          <w:tcPr>
            <w:tcW w:w="2432" w:type="dxa"/>
            <w:gridSpan w:val="8"/>
          </w:tcPr>
          <w:p w:rsidR="00FC3A4A" w:rsidRPr="008B167F" w:rsidRDefault="00FC3A4A" w:rsidP="00FC3A4A">
            <w:pPr>
              <w:pStyle w:val="aff2"/>
              <w:rPr>
                <w:snapToGrid w:val="0"/>
                <w:lang w:val="uk-UA"/>
              </w:rPr>
            </w:pPr>
            <w:r w:rsidRPr="008B167F">
              <w:rPr>
                <w:snapToGrid w:val="0"/>
                <w:lang w:val="uk-UA"/>
              </w:rPr>
              <w:t>Номер телефону</w:t>
            </w:r>
          </w:p>
        </w:tc>
        <w:tc>
          <w:tcPr>
            <w:tcW w:w="1884" w:type="dxa"/>
            <w:gridSpan w:val="7"/>
          </w:tcPr>
          <w:p w:rsidR="00FC3A4A" w:rsidRPr="008B167F" w:rsidRDefault="00FC3A4A" w:rsidP="00FC3A4A">
            <w:pPr>
              <w:pStyle w:val="aff2"/>
              <w:rPr>
                <w:snapToGrid w:val="0"/>
                <w:lang w:val="uk-UA"/>
              </w:rPr>
            </w:pPr>
          </w:p>
        </w:tc>
      </w:tr>
      <w:tr w:rsidR="00FC3A4A" w:rsidRPr="008B167F">
        <w:trPr>
          <w:gridAfter w:val="1"/>
          <w:wAfter w:w="16" w:type="dxa"/>
          <w:jc w:val="center"/>
        </w:trPr>
        <w:tc>
          <w:tcPr>
            <w:tcW w:w="2376" w:type="dxa"/>
            <w:gridSpan w:val="12"/>
          </w:tcPr>
          <w:p w:rsidR="00FC3A4A" w:rsidRPr="008B167F" w:rsidRDefault="00FC3A4A" w:rsidP="00FC3A4A">
            <w:pPr>
              <w:pStyle w:val="aff2"/>
              <w:rPr>
                <w:snapToGrid w:val="0"/>
                <w:lang w:val="uk-UA"/>
              </w:rPr>
            </w:pPr>
            <w:r w:rsidRPr="008B167F">
              <w:rPr>
                <w:snapToGrid w:val="0"/>
                <w:lang w:val="uk-UA"/>
              </w:rPr>
              <w:t xml:space="preserve">Номер свідоцтва про реєстрацію платника податку на додану вартість (продавця) </w:t>
            </w:r>
          </w:p>
        </w:tc>
        <w:tc>
          <w:tcPr>
            <w:tcW w:w="2332" w:type="dxa"/>
            <w:gridSpan w:val="5"/>
            <w:tcBorders>
              <w:top w:val="single" w:sz="4" w:space="0" w:color="auto"/>
              <w:left w:val="single" w:sz="4" w:space="0" w:color="auto"/>
              <w:bottom w:val="single" w:sz="4" w:space="0" w:color="auto"/>
              <w:right w:val="single" w:sz="4" w:space="0" w:color="auto"/>
            </w:tcBorders>
            <w:vAlign w:val="center"/>
          </w:tcPr>
          <w:p w:rsidR="00FC3A4A" w:rsidRPr="008B167F" w:rsidRDefault="00FC3A4A" w:rsidP="00FC3A4A">
            <w:pPr>
              <w:pStyle w:val="aff2"/>
              <w:rPr>
                <w:snapToGrid w:val="0"/>
                <w:lang w:val="uk-UA"/>
              </w:rPr>
            </w:pPr>
            <w:r w:rsidRPr="008B167F">
              <w:rPr>
                <w:snapToGrid w:val="0"/>
                <w:lang w:val="uk-UA"/>
              </w:rPr>
              <w:t>26717900</w:t>
            </w:r>
          </w:p>
        </w:tc>
        <w:tc>
          <w:tcPr>
            <w:tcW w:w="400" w:type="dxa"/>
            <w:tcBorders>
              <w:left w:val="nil"/>
            </w:tcBorders>
          </w:tcPr>
          <w:p w:rsidR="00FC3A4A" w:rsidRPr="008B167F" w:rsidRDefault="00FC3A4A" w:rsidP="00FC3A4A">
            <w:pPr>
              <w:pStyle w:val="aff2"/>
              <w:rPr>
                <w:snapToGrid w:val="0"/>
                <w:lang w:val="uk-UA"/>
              </w:rPr>
            </w:pPr>
          </w:p>
        </w:tc>
        <w:tc>
          <w:tcPr>
            <w:tcW w:w="2432" w:type="dxa"/>
            <w:gridSpan w:val="8"/>
          </w:tcPr>
          <w:p w:rsidR="00FC3A4A" w:rsidRPr="008B167F" w:rsidRDefault="00FC3A4A" w:rsidP="00FC3A4A">
            <w:pPr>
              <w:pStyle w:val="aff2"/>
              <w:rPr>
                <w:snapToGrid w:val="0"/>
                <w:lang w:val="uk-UA"/>
              </w:rPr>
            </w:pPr>
            <w:r w:rsidRPr="008B167F">
              <w:rPr>
                <w:snapToGrid w:val="0"/>
                <w:lang w:val="uk-UA"/>
              </w:rPr>
              <w:t xml:space="preserve">Номер свідоцтва про реєстрацію платника податку на додану вартість (покупця) </w:t>
            </w:r>
          </w:p>
        </w:tc>
        <w:tc>
          <w:tcPr>
            <w:tcW w:w="1884" w:type="dxa"/>
            <w:gridSpan w:val="7"/>
            <w:tcBorders>
              <w:top w:val="single" w:sz="4" w:space="0" w:color="auto"/>
              <w:left w:val="single" w:sz="4" w:space="0" w:color="auto"/>
              <w:bottom w:val="single" w:sz="4" w:space="0" w:color="auto"/>
              <w:right w:val="single" w:sz="4" w:space="0" w:color="auto"/>
            </w:tcBorders>
            <w:vAlign w:val="center"/>
          </w:tcPr>
          <w:p w:rsidR="00FC3A4A" w:rsidRPr="008B167F" w:rsidRDefault="00FC3A4A" w:rsidP="00FC3A4A">
            <w:pPr>
              <w:pStyle w:val="aff2"/>
              <w:rPr>
                <w:snapToGrid w:val="0"/>
                <w:lang w:val="uk-UA"/>
              </w:rPr>
            </w:pPr>
            <w:r w:rsidRPr="008B167F">
              <w:rPr>
                <w:snapToGrid w:val="0"/>
                <w:lang w:val="uk-UA"/>
              </w:rPr>
              <w:t>26718301</w:t>
            </w:r>
          </w:p>
        </w:tc>
      </w:tr>
      <w:tr w:rsidR="00FC3A4A" w:rsidRPr="008B167F">
        <w:trPr>
          <w:gridAfter w:val="1"/>
          <w:wAfter w:w="16" w:type="dxa"/>
          <w:cantSplit/>
          <w:jc w:val="center"/>
        </w:trPr>
        <w:tc>
          <w:tcPr>
            <w:tcW w:w="2376" w:type="dxa"/>
            <w:gridSpan w:val="12"/>
          </w:tcPr>
          <w:p w:rsidR="00FC3A4A" w:rsidRPr="008B167F" w:rsidRDefault="00FC3A4A" w:rsidP="00FC3A4A">
            <w:pPr>
              <w:pStyle w:val="aff2"/>
              <w:rPr>
                <w:snapToGrid w:val="0"/>
                <w:lang w:val="uk-UA"/>
              </w:rPr>
            </w:pPr>
            <w:r w:rsidRPr="008B167F">
              <w:rPr>
                <w:snapToGrid w:val="0"/>
                <w:lang w:val="uk-UA"/>
              </w:rPr>
              <w:t>Умова поставки</w:t>
            </w:r>
          </w:p>
        </w:tc>
        <w:tc>
          <w:tcPr>
            <w:tcW w:w="7048" w:type="dxa"/>
            <w:gridSpan w:val="21"/>
          </w:tcPr>
          <w:p w:rsidR="00FC3A4A" w:rsidRPr="008B167F" w:rsidRDefault="00FC3A4A" w:rsidP="00FC3A4A">
            <w:pPr>
              <w:pStyle w:val="aff2"/>
              <w:rPr>
                <w:snapToGrid w:val="0"/>
                <w:lang w:val="uk-UA"/>
              </w:rPr>
            </w:pPr>
            <w:r w:rsidRPr="008B167F">
              <w:rPr>
                <w:noProof/>
                <w:snapToGrid w:val="0"/>
                <w:lang w:val="uk-UA"/>
              </w:rPr>
              <w:t>Згідно рахунку № 11 (</w:t>
            </w:r>
            <w:r w:rsidRPr="008B167F">
              <w:rPr>
                <w:snapToGrid w:val="0"/>
                <w:lang w:val="uk-UA"/>
              </w:rPr>
              <w:t xml:space="preserve">форма цивільно-правового договору) </w:t>
            </w:r>
          </w:p>
        </w:tc>
      </w:tr>
      <w:tr w:rsidR="00FC3A4A" w:rsidRPr="008B167F">
        <w:trPr>
          <w:gridAfter w:val="1"/>
          <w:wAfter w:w="16" w:type="dxa"/>
          <w:cantSplit/>
          <w:jc w:val="center"/>
        </w:trPr>
        <w:tc>
          <w:tcPr>
            <w:tcW w:w="2376" w:type="dxa"/>
            <w:gridSpan w:val="12"/>
          </w:tcPr>
          <w:p w:rsidR="00FC3A4A" w:rsidRPr="008B167F" w:rsidRDefault="00FC3A4A" w:rsidP="00FC3A4A">
            <w:pPr>
              <w:pStyle w:val="aff2"/>
              <w:rPr>
                <w:snapToGrid w:val="0"/>
                <w:lang w:val="uk-UA"/>
              </w:rPr>
            </w:pPr>
            <w:r w:rsidRPr="008B167F">
              <w:rPr>
                <w:snapToGrid w:val="0"/>
                <w:lang w:val="uk-UA"/>
              </w:rPr>
              <w:t>Форма проведених розрахунків</w:t>
            </w:r>
          </w:p>
        </w:tc>
        <w:tc>
          <w:tcPr>
            <w:tcW w:w="7048" w:type="dxa"/>
            <w:gridSpan w:val="21"/>
          </w:tcPr>
          <w:p w:rsidR="00FC3A4A" w:rsidRPr="008B167F" w:rsidRDefault="00FC3A4A" w:rsidP="00FC3A4A">
            <w:pPr>
              <w:pStyle w:val="aff2"/>
              <w:rPr>
                <w:noProof/>
                <w:snapToGrid w:val="0"/>
                <w:lang w:val="uk-UA"/>
              </w:rPr>
            </w:pPr>
            <w:r w:rsidRPr="008B167F">
              <w:rPr>
                <w:noProof/>
                <w:snapToGrid w:val="0"/>
                <w:lang w:val="uk-UA"/>
              </w:rPr>
              <w:t>Розрахунковий рахунок (</w:t>
            </w:r>
            <w:r w:rsidRPr="008B167F">
              <w:rPr>
                <w:snapToGrid w:val="0"/>
                <w:lang w:val="uk-UA"/>
              </w:rPr>
              <w:t xml:space="preserve">бартер, готівка, оплата з розрахункового рахунку, чек тощо) </w:t>
            </w:r>
          </w:p>
        </w:tc>
      </w:tr>
    </w:tbl>
    <w:p w:rsidR="00FC3A4A" w:rsidRDefault="00FC3A4A">
      <w:pPr>
        <w:ind w:firstLine="709"/>
      </w:pPr>
    </w:p>
    <w:tbl>
      <w:tblPr>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4"/>
        <w:gridCol w:w="567"/>
        <w:gridCol w:w="792"/>
        <w:gridCol w:w="850"/>
        <w:gridCol w:w="709"/>
        <w:gridCol w:w="709"/>
        <w:gridCol w:w="771"/>
        <w:gridCol w:w="854"/>
        <w:gridCol w:w="571"/>
        <w:gridCol w:w="700"/>
        <w:gridCol w:w="966"/>
      </w:tblGrid>
      <w:tr w:rsidR="00F072E5" w:rsidRPr="00B67B73" w:rsidTr="00B67B73">
        <w:trPr>
          <w:trHeight w:val="2476"/>
          <w:jc w:val="center"/>
        </w:trPr>
        <w:tc>
          <w:tcPr>
            <w:tcW w:w="567" w:type="dxa"/>
            <w:vMerge w:val="restart"/>
            <w:shd w:val="clear" w:color="auto" w:fill="auto"/>
            <w:textDirection w:val="btLr"/>
          </w:tcPr>
          <w:p w:rsidR="00F072E5" w:rsidRPr="00B67B73" w:rsidRDefault="00F072E5" w:rsidP="00B67B73">
            <w:pPr>
              <w:pStyle w:val="aff2"/>
              <w:ind w:left="113" w:right="113"/>
              <w:rPr>
                <w:snapToGrid w:val="0"/>
                <w:lang w:val="uk-UA"/>
              </w:rPr>
            </w:pPr>
            <w:r w:rsidRPr="00B67B73">
              <w:rPr>
                <w:snapToGrid w:val="0"/>
                <w:lang w:val="uk-UA"/>
              </w:rPr>
              <w:t>Розділ</w:t>
            </w:r>
          </w:p>
        </w:tc>
        <w:tc>
          <w:tcPr>
            <w:tcW w:w="1134" w:type="dxa"/>
            <w:vMerge w:val="restart"/>
            <w:shd w:val="clear" w:color="auto" w:fill="auto"/>
            <w:textDirection w:val="btLr"/>
          </w:tcPr>
          <w:p w:rsidR="00F072E5" w:rsidRPr="00B67B73" w:rsidRDefault="00F072E5" w:rsidP="00B67B73">
            <w:pPr>
              <w:pStyle w:val="aff2"/>
              <w:ind w:left="113" w:right="113"/>
              <w:rPr>
                <w:snapToGrid w:val="0"/>
                <w:lang w:val="uk-UA"/>
              </w:rPr>
            </w:pPr>
            <w:r w:rsidRPr="00B67B73">
              <w:rPr>
                <w:snapToGrid w:val="0"/>
                <w:lang w:val="uk-UA"/>
              </w:rPr>
              <w:t>Дата відван-</w:t>
            </w:r>
            <w:r w:rsidR="00FF35E1" w:rsidRPr="00B67B73">
              <w:rPr>
                <w:snapToGrid w:val="0"/>
                <w:lang w:val="uk-UA"/>
              </w:rPr>
              <w:t xml:space="preserve"> </w:t>
            </w:r>
            <w:r w:rsidRPr="00B67B73">
              <w:rPr>
                <w:snapToGrid w:val="0"/>
                <w:lang w:val="uk-UA"/>
              </w:rPr>
              <w:t>таження</w:t>
            </w:r>
            <w:r w:rsidR="00FF35E1" w:rsidRPr="00B67B73">
              <w:rPr>
                <w:snapToGrid w:val="0"/>
                <w:lang w:val="uk-UA"/>
              </w:rPr>
              <w:t xml:space="preserve"> (</w:t>
            </w:r>
            <w:r w:rsidRPr="00B67B73">
              <w:rPr>
                <w:snapToGrid w:val="0"/>
                <w:lang w:val="uk-UA"/>
              </w:rPr>
              <w:t>вико-</w:t>
            </w:r>
            <w:r w:rsidR="00FF35E1" w:rsidRPr="00B67B73">
              <w:rPr>
                <w:snapToGrid w:val="0"/>
                <w:lang w:val="uk-UA"/>
              </w:rPr>
              <w:t xml:space="preserve"> </w:t>
            </w:r>
            <w:r w:rsidRPr="00B67B73">
              <w:rPr>
                <w:snapToGrid w:val="0"/>
                <w:lang w:val="uk-UA"/>
              </w:rPr>
              <w:t>нання, поставки</w:t>
            </w:r>
            <w:r w:rsidR="00FF35E1" w:rsidRPr="00B67B73">
              <w:rPr>
                <w:snapToGrid w:val="0"/>
                <w:lang w:val="uk-UA"/>
              </w:rPr>
              <w:t xml:space="preserve"> (</w:t>
            </w:r>
            <w:r w:rsidRPr="00B67B73">
              <w:rPr>
                <w:snapToGrid w:val="0"/>
                <w:lang w:val="uk-UA"/>
              </w:rPr>
              <w:t>оплати*</w:t>
            </w:r>
            <w:r w:rsidR="00FF35E1" w:rsidRPr="00B67B73">
              <w:rPr>
                <w:snapToGrid w:val="0"/>
                <w:lang w:val="uk-UA"/>
              </w:rPr>
              <w:t xml:space="preserve">) </w:t>
            </w:r>
            <w:r w:rsidRPr="00B67B73">
              <w:rPr>
                <w:snapToGrid w:val="0"/>
                <w:lang w:val="uk-UA"/>
              </w:rPr>
              <w:t>товарів</w:t>
            </w:r>
            <w:r w:rsidR="00FF35E1" w:rsidRPr="00B67B73">
              <w:rPr>
                <w:snapToGrid w:val="0"/>
                <w:lang w:val="uk-UA"/>
              </w:rPr>
              <w:t xml:space="preserve"> (</w:t>
            </w:r>
            <w:r w:rsidRPr="00B67B73">
              <w:rPr>
                <w:snapToGrid w:val="0"/>
                <w:lang w:val="uk-UA"/>
              </w:rPr>
              <w:t>послуг</w:t>
            </w:r>
            <w:r w:rsidR="00FF35E1" w:rsidRPr="00B67B73">
              <w:rPr>
                <w:snapToGrid w:val="0"/>
                <w:lang w:val="uk-UA"/>
              </w:rPr>
              <w:t xml:space="preserve">) </w:t>
            </w:r>
          </w:p>
        </w:tc>
        <w:tc>
          <w:tcPr>
            <w:tcW w:w="1359" w:type="dxa"/>
            <w:gridSpan w:val="2"/>
            <w:vMerge w:val="restart"/>
            <w:shd w:val="clear" w:color="auto" w:fill="auto"/>
            <w:textDirection w:val="btLr"/>
          </w:tcPr>
          <w:p w:rsidR="00FF35E1" w:rsidRPr="00B67B73" w:rsidRDefault="00F072E5" w:rsidP="00B67B73">
            <w:pPr>
              <w:pStyle w:val="aff2"/>
              <w:ind w:left="113" w:right="113"/>
              <w:rPr>
                <w:snapToGrid w:val="0"/>
                <w:lang w:val="uk-UA"/>
              </w:rPr>
            </w:pPr>
            <w:r w:rsidRPr="00B67B73">
              <w:rPr>
                <w:snapToGrid w:val="0"/>
                <w:lang w:val="uk-UA"/>
              </w:rPr>
              <w:t>Номенклатура поставки товарів</w:t>
            </w:r>
            <w:r w:rsidR="00FF35E1" w:rsidRPr="00B67B73">
              <w:rPr>
                <w:snapToGrid w:val="0"/>
                <w:lang w:val="uk-UA"/>
              </w:rPr>
              <w:t xml:space="preserve"> (</w:t>
            </w:r>
            <w:r w:rsidRPr="00B67B73">
              <w:rPr>
                <w:snapToGrid w:val="0"/>
                <w:lang w:val="uk-UA"/>
              </w:rPr>
              <w:t>послуг</w:t>
            </w:r>
            <w:r w:rsidR="00FF35E1" w:rsidRPr="00B67B73">
              <w:rPr>
                <w:snapToGrid w:val="0"/>
                <w:lang w:val="uk-UA"/>
              </w:rPr>
              <w:t>)</w:t>
            </w:r>
          </w:p>
          <w:p w:rsidR="00F072E5" w:rsidRPr="00B67B73" w:rsidRDefault="00F072E5" w:rsidP="00B67B73">
            <w:pPr>
              <w:pStyle w:val="aff2"/>
              <w:ind w:left="113" w:right="113"/>
              <w:rPr>
                <w:snapToGrid w:val="0"/>
                <w:lang w:val="uk-UA"/>
              </w:rPr>
            </w:pPr>
            <w:r w:rsidRPr="00B67B73">
              <w:rPr>
                <w:snapToGrid w:val="0"/>
                <w:lang w:val="uk-UA"/>
              </w:rPr>
              <w:t>продавця</w:t>
            </w:r>
          </w:p>
        </w:tc>
        <w:tc>
          <w:tcPr>
            <w:tcW w:w="850" w:type="dxa"/>
            <w:vMerge w:val="restart"/>
            <w:shd w:val="clear" w:color="auto" w:fill="auto"/>
            <w:textDirection w:val="btLr"/>
          </w:tcPr>
          <w:p w:rsidR="00F072E5" w:rsidRPr="00B67B73" w:rsidRDefault="00F072E5" w:rsidP="00B67B73">
            <w:pPr>
              <w:pStyle w:val="aff2"/>
              <w:ind w:left="113" w:right="113"/>
              <w:rPr>
                <w:snapToGrid w:val="0"/>
                <w:lang w:val="uk-UA"/>
              </w:rPr>
            </w:pPr>
            <w:r w:rsidRPr="00B67B73">
              <w:rPr>
                <w:snapToGrid w:val="0"/>
                <w:lang w:val="uk-UA"/>
              </w:rPr>
              <w:t>Оди-</w:t>
            </w:r>
            <w:r w:rsidR="00FF35E1" w:rsidRPr="00B67B73">
              <w:rPr>
                <w:snapToGrid w:val="0"/>
                <w:lang w:val="uk-UA"/>
              </w:rPr>
              <w:t xml:space="preserve"> </w:t>
            </w:r>
            <w:r w:rsidRPr="00B67B73">
              <w:rPr>
                <w:snapToGrid w:val="0"/>
                <w:lang w:val="uk-UA"/>
              </w:rPr>
              <w:t>ниця виміру товару</w:t>
            </w:r>
          </w:p>
        </w:tc>
        <w:tc>
          <w:tcPr>
            <w:tcW w:w="709" w:type="dxa"/>
            <w:vMerge w:val="restart"/>
            <w:shd w:val="clear" w:color="auto" w:fill="auto"/>
            <w:textDirection w:val="btLr"/>
          </w:tcPr>
          <w:p w:rsidR="00F072E5" w:rsidRPr="00B67B73" w:rsidRDefault="00F072E5" w:rsidP="00B67B73">
            <w:pPr>
              <w:pStyle w:val="aff2"/>
              <w:ind w:left="113" w:right="113"/>
              <w:rPr>
                <w:snapToGrid w:val="0"/>
                <w:lang w:val="uk-UA"/>
              </w:rPr>
            </w:pPr>
            <w:r w:rsidRPr="00B67B73">
              <w:rPr>
                <w:snapToGrid w:val="0"/>
                <w:lang w:val="uk-UA"/>
              </w:rPr>
              <w:t>Кіль-</w:t>
            </w:r>
            <w:r w:rsidR="00FF35E1" w:rsidRPr="00B67B73">
              <w:rPr>
                <w:snapToGrid w:val="0"/>
                <w:lang w:val="uk-UA"/>
              </w:rPr>
              <w:t xml:space="preserve"> </w:t>
            </w:r>
            <w:r w:rsidRPr="00B67B73">
              <w:rPr>
                <w:snapToGrid w:val="0"/>
                <w:lang w:val="uk-UA"/>
              </w:rPr>
              <w:t>кість</w:t>
            </w:r>
            <w:r w:rsidR="00FF35E1" w:rsidRPr="00B67B73">
              <w:rPr>
                <w:snapToGrid w:val="0"/>
                <w:lang w:val="uk-UA"/>
              </w:rPr>
              <w:t xml:space="preserve"> (</w:t>
            </w:r>
            <w:r w:rsidRPr="00B67B73">
              <w:rPr>
                <w:snapToGrid w:val="0"/>
                <w:lang w:val="uk-UA"/>
              </w:rPr>
              <w:t>об'єм, обсяг</w:t>
            </w:r>
            <w:r w:rsidR="00FF35E1" w:rsidRPr="00B67B73">
              <w:rPr>
                <w:snapToGrid w:val="0"/>
                <w:lang w:val="uk-UA"/>
              </w:rPr>
              <w:t xml:space="preserve">) </w:t>
            </w:r>
          </w:p>
        </w:tc>
        <w:tc>
          <w:tcPr>
            <w:tcW w:w="709" w:type="dxa"/>
            <w:vMerge w:val="restart"/>
            <w:shd w:val="clear" w:color="auto" w:fill="auto"/>
            <w:textDirection w:val="btLr"/>
          </w:tcPr>
          <w:p w:rsidR="00F072E5" w:rsidRPr="00B67B73" w:rsidRDefault="00F072E5" w:rsidP="00B67B73">
            <w:pPr>
              <w:pStyle w:val="aff2"/>
              <w:ind w:left="113" w:right="113"/>
              <w:rPr>
                <w:snapToGrid w:val="0"/>
                <w:lang w:val="uk-UA"/>
              </w:rPr>
            </w:pPr>
            <w:r w:rsidRPr="00B67B73">
              <w:rPr>
                <w:snapToGrid w:val="0"/>
                <w:lang w:val="uk-UA"/>
              </w:rPr>
              <w:t>Ціна поставки одиниці продук-</w:t>
            </w:r>
            <w:r w:rsidR="00FF35E1" w:rsidRPr="00B67B73">
              <w:rPr>
                <w:snapToGrid w:val="0"/>
                <w:lang w:val="uk-UA"/>
              </w:rPr>
              <w:t xml:space="preserve"> </w:t>
            </w:r>
            <w:r w:rsidRPr="00B67B73">
              <w:rPr>
                <w:snapToGrid w:val="0"/>
                <w:lang w:val="uk-UA"/>
              </w:rPr>
              <w:t>ції без ураху-</w:t>
            </w:r>
            <w:r w:rsidR="00FF35E1" w:rsidRPr="00B67B73">
              <w:rPr>
                <w:snapToGrid w:val="0"/>
                <w:lang w:val="uk-UA"/>
              </w:rPr>
              <w:t xml:space="preserve"> </w:t>
            </w:r>
            <w:r w:rsidRPr="00B67B73">
              <w:rPr>
                <w:snapToGrid w:val="0"/>
                <w:lang w:val="uk-UA"/>
              </w:rPr>
              <w:t>вання ПДВ</w:t>
            </w:r>
          </w:p>
        </w:tc>
        <w:tc>
          <w:tcPr>
            <w:tcW w:w="2896" w:type="dxa"/>
            <w:gridSpan w:val="4"/>
            <w:shd w:val="clear" w:color="auto" w:fill="auto"/>
          </w:tcPr>
          <w:p w:rsidR="00FC3A4A" w:rsidRPr="00B67B73" w:rsidRDefault="00F072E5" w:rsidP="00FC3A4A">
            <w:pPr>
              <w:pStyle w:val="aff2"/>
              <w:rPr>
                <w:snapToGrid w:val="0"/>
                <w:lang w:val="uk-UA"/>
              </w:rPr>
            </w:pPr>
            <w:r w:rsidRPr="00B67B73">
              <w:rPr>
                <w:snapToGrid w:val="0"/>
                <w:lang w:val="uk-UA"/>
              </w:rPr>
              <w:t>Обсяги поставки</w:t>
            </w:r>
            <w:r w:rsidR="00FF35E1" w:rsidRPr="00B67B73">
              <w:rPr>
                <w:snapToGrid w:val="0"/>
                <w:lang w:val="uk-UA"/>
              </w:rPr>
              <w:t xml:space="preserve"> (</w:t>
            </w:r>
            <w:r w:rsidRPr="00B67B73">
              <w:rPr>
                <w:snapToGrid w:val="0"/>
                <w:lang w:val="uk-UA"/>
              </w:rPr>
              <w:t xml:space="preserve">база </w:t>
            </w:r>
          </w:p>
          <w:p w:rsidR="00FC3A4A" w:rsidRPr="00B67B73" w:rsidRDefault="00F072E5" w:rsidP="00FC3A4A">
            <w:pPr>
              <w:pStyle w:val="aff2"/>
              <w:rPr>
                <w:snapToGrid w:val="0"/>
                <w:lang w:val="uk-UA"/>
              </w:rPr>
            </w:pPr>
            <w:r w:rsidRPr="00B67B73">
              <w:rPr>
                <w:snapToGrid w:val="0"/>
                <w:lang w:val="uk-UA"/>
              </w:rPr>
              <w:t>оподаткування</w:t>
            </w:r>
            <w:r w:rsidR="00FF35E1" w:rsidRPr="00B67B73">
              <w:rPr>
                <w:snapToGrid w:val="0"/>
                <w:lang w:val="uk-UA"/>
              </w:rPr>
              <w:t xml:space="preserve">) </w:t>
            </w:r>
            <w:r w:rsidRPr="00B67B73">
              <w:rPr>
                <w:snapToGrid w:val="0"/>
                <w:lang w:val="uk-UA"/>
              </w:rPr>
              <w:t xml:space="preserve">без урахування </w:t>
            </w:r>
          </w:p>
          <w:p w:rsidR="00FC3A4A" w:rsidRPr="00B67B73" w:rsidRDefault="00F072E5" w:rsidP="00FC3A4A">
            <w:pPr>
              <w:pStyle w:val="aff2"/>
              <w:rPr>
                <w:snapToGrid w:val="0"/>
                <w:lang w:val="uk-UA"/>
              </w:rPr>
            </w:pPr>
            <w:r w:rsidRPr="00B67B73">
              <w:rPr>
                <w:snapToGrid w:val="0"/>
                <w:lang w:val="uk-UA"/>
              </w:rPr>
              <w:t xml:space="preserve">ПДВ, що підлягають </w:t>
            </w:r>
          </w:p>
          <w:p w:rsidR="00F072E5" w:rsidRPr="00B67B73" w:rsidRDefault="00F072E5" w:rsidP="00FC3A4A">
            <w:pPr>
              <w:pStyle w:val="aff2"/>
              <w:rPr>
                <w:snapToGrid w:val="0"/>
                <w:lang w:val="uk-UA"/>
              </w:rPr>
            </w:pPr>
            <w:r w:rsidRPr="00B67B73">
              <w:rPr>
                <w:snapToGrid w:val="0"/>
                <w:lang w:val="uk-UA"/>
              </w:rPr>
              <w:t>оподаткуванню за ставками</w:t>
            </w:r>
          </w:p>
        </w:tc>
        <w:tc>
          <w:tcPr>
            <w:tcW w:w="966" w:type="dxa"/>
            <w:vMerge w:val="restart"/>
            <w:shd w:val="clear" w:color="auto" w:fill="auto"/>
            <w:textDirection w:val="btLr"/>
          </w:tcPr>
          <w:p w:rsidR="00F072E5" w:rsidRPr="00B67B73" w:rsidRDefault="00F072E5" w:rsidP="00B67B73">
            <w:pPr>
              <w:pStyle w:val="aff2"/>
              <w:ind w:left="113" w:right="113"/>
              <w:rPr>
                <w:snapToGrid w:val="0"/>
                <w:lang w:val="uk-UA"/>
              </w:rPr>
            </w:pPr>
            <w:r w:rsidRPr="00B67B73">
              <w:rPr>
                <w:snapToGrid w:val="0"/>
                <w:lang w:val="uk-UA"/>
              </w:rPr>
              <w:t>Загальна сума коштів, що підлягає оплаті</w:t>
            </w:r>
          </w:p>
        </w:tc>
      </w:tr>
      <w:tr w:rsidR="00F072E5" w:rsidRPr="00B67B73" w:rsidTr="00B67B73">
        <w:trPr>
          <w:cantSplit/>
          <w:trHeight w:val="2366"/>
          <w:jc w:val="center"/>
        </w:trPr>
        <w:tc>
          <w:tcPr>
            <w:tcW w:w="567" w:type="dxa"/>
            <w:vMerge/>
            <w:shd w:val="clear" w:color="auto" w:fill="auto"/>
          </w:tcPr>
          <w:p w:rsidR="00F072E5" w:rsidRPr="00B67B73" w:rsidRDefault="00F072E5" w:rsidP="00FC3A4A">
            <w:pPr>
              <w:pStyle w:val="aff2"/>
              <w:rPr>
                <w:snapToGrid w:val="0"/>
                <w:lang w:val="uk-UA"/>
              </w:rPr>
            </w:pPr>
          </w:p>
        </w:tc>
        <w:tc>
          <w:tcPr>
            <w:tcW w:w="1134" w:type="dxa"/>
            <w:vMerge/>
            <w:shd w:val="clear" w:color="auto" w:fill="auto"/>
          </w:tcPr>
          <w:p w:rsidR="00F072E5" w:rsidRPr="00B67B73" w:rsidRDefault="00F072E5" w:rsidP="00FC3A4A">
            <w:pPr>
              <w:pStyle w:val="aff2"/>
              <w:rPr>
                <w:snapToGrid w:val="0"/>
                <w:lang w:val="uk-UA"/>
              </w:rPr>
            </w:pPr>
          </w:p>
        </w:tc>
        <w:tc>
          <w:tcPr>
            <w:tcW w:w="1359" w:type="dxa"/>
            <w:gridSpan w:val="2"/>
            <w:vMerge/>
            <w:shd w:val="clear" w:color="auto" w:fill="auto"/>
          </w:tcPr>
          <w:p w:rsidR="00F072E5" w:rsidRPr="00B67B73" w:rsidRDefault="00F072E5" w:rsidP="00FC3A4A">
            <w:pPr>
              <w:pStyle w:val="aff2"/>
              <w:rPr>
                <w:snapToGrid w:val="0"/>
                <w:lang w:val="uk-UA"/>
              </w:rPr>
            </w:pPr>
          </w:p>
        </w:tc>
        <w:tc>
          <w:tcPr>
            <w:tcW w:w="850" w:type="dxa"/>
            <w:vMerge/>
            <w:shd w:val="clear" w:color="auto" w:fill="auto"/>
          </w:tcPr>
          <w:p w:rsidR="00F072E5" w:rsidRPr="00B67B73" w:rsidRDefault="00F072E5" w:rsidP="00FC3A4A">
            <w:pPr>
              <w:pStyle w:val="aff2"/>
              <w:rPr>
                <w:snapToGrid w:val="0"/>
                <w:lang w:val="uk-UA"/>
              </w:rPr>
            </w:pPr>
          </w:p>
        </w:tc>
        <w:tc>
          <w:tcPr>
            <w:tcW w:w="709" w:type="dxa"/>
            <w:vMerge/>
            <w:shd w:val="clear" w:color="auto" w:fill="auto"/>
          </w:tcPr>
          <w:p w:rsidR="00F072E5" w:rsidRPr="00B67B73" w:rsidRDefault="00F072E5" w:rsidP="00FC3A4A">
            <w:pPr>
              <w:pStyle w:val="aff2"/>
              <w:rPr>
                <w:snapToGrid w:val="0"/>
                <w:lang w:val="uk-UA"/>
              </w:rPr>
            </w:pPr>
          </w:p>
        </w:tc>
        <w:tc>
          <w:tcPr>
            <w:tcW w:w="709" w:type="dxa"/>
            <w:vMerge/>
            <w:shd w:val="clear" w:color="auto" w:fill="auto"/>
          </w:tcPr>
          <w:p w:rsidR="00F072E5" w:rsidRPr="00B67B73" w:rsidRDefault="00F072E5" w:rsidP="00FC3A4A">
            <w:pPr>
              <w:pStyle w:val="aff2"/>
              <w:rPr>
                <w:snapToGrid w:val="0"/>
                <w:lang w:val="uk-UA"/>
              </w:rPr>
            </w:pPr>
          </w:p>
        </w:tc>
        <w:tc>
          <w:tcPr>
            <w:tcW w:w="771" w:type="dxa"/>
            <w:shd w:val="clear" w:color="auto" w:fill="auto"/>
          </w:tcPr>
          <w:p w:rsidR="00F072E5" w:rsidRPr="00B67B73" w:rsidRDefault="00F072E5" w:rsidP="00FC3A4A">
            <w:pPr>
              <w:pStyle w:val="aff2"/>
              <w:rPr>
                <w:noProof/>
                <w:snapToGrid w:val="0"/>
                <w:lang w:val="uk-UA"/>
              </w:rPr>
            </w:pPr>
            <w:r w:rsidRPr="00B67B73">
              <w:rPr>
                <w:noProof/>
                <w:snapToGrid w:val="0"/>
                <w:lang w:val="uk-UA"/>
              </w:rPr>
              <w:t>20</w:t>
            </w:r>
            <w:r w:rsidR="00FF35E1" w:rsidRPr="00B67B73">
              <w:rPr>
                <w:noProof/>
                <w:snapToGrid w:val="0"/>
                <w:lang w:val="uk-UA"/>
              </w:rPr>
              <w:t>%</w:t>
            </w:r>
          </w:p>
        </w:tc>
        <w:tc>
          <w:tcPr>
            <w:tcW w:w="854" w:type="dxa"/>
            <w:shd w:val="clear" w:color="auto" w:fill="auto"/>
            <w:textDirection w:val="btLr"/>
          </w:tcPr>
          <w:p w:rsidR="00F072E5" w:rsidRPr="00B67B73" w:rsidRDefault="00F072E5" w:rsidP="00B67B73">
            <w:pPr>
              <w:pStyle w:val="aff2"/>
              <w:ind w:left="113" w:right="113"/>
              <w:rPr>
                <w:snapToGrid w:val="0"/>
                <w:lang w:val="uk-UA"/>
              </w:rPr>
            </w:pPr>
            <w:r w:rsidRPr="00B67B73">
              <w:rPr>
                <w:noProof/>
                <w:snapToGrid w:val="0"/>
                <w:lang w:val="uk-UA"/>
              </w:rPr>
              <w:t>0</w:t>
            </w:r>
            <w:r w:rsidR="00FF35E1" w:rsidRPr="00B67B73">
              <w:rPr>
                <w:noProof/>
                <w:snapToGrid w:val="0"/>
                <w:lang w:val="uk-UA"/>
              </w:rPr>
              <w:t>% (</w:t>
            </w:r>
            <w:r w:rsidRPr="00B67B73">
              <w:rPr>
                <w:snapToGrid w:val="0"/>
                <w:lang w:val="uk-UA"/>
              </w:rPr>
              <w:t>реалізація на митній території України</w:t>
            </w:r>
            <w:r w:rsidR="00FF35E1" w:rsidRPr="00B67B73">
              <w:rPr>
                <w:snapToGrid w:val="0"/>
                <w:lang w:val="uk-UA"/>
              </w:rPr>
              <w:t xml:space="preserve">) </w:t>
            </w:r>
          </w:p>
        </w:tc>
        <w:tc>
          <w:tcPr>
            <w:tcW w:w="571" w:type="dxa"/>
            <w:shd w:val="clear" w:color="auto" w:fill="auto"/>
            <w:textDirection w:val="btLr"/>
          </w:tcPr>
          <w:p w:rsidR="00F072E5" w:rsidRPr="00B67B73" w:rsidRDefault="00F072E5" w:rsidP="00B67B73">
            <w:pPr>
              <w:pStyle w:val="aff2"/>
              <w:ind w:left="113" w:right="113"/>
              <w:rPr>
                <w:snapToGrid w:val="0"/>
                <w:lang w:val="uk-UA"/>
              </w:rPr>
            </w:pPr>
            <w:r w:rsidRPr="00B67B73">
              <w:rPr>
                <w:noProof/>
                <w:snapToGrid w:val="0"/>
                <w:lang w:val="uk-UA"/>
              </w:rPr>
              <w:t>0</w:t>
            </w:r>
            <w:r w:rsidR="00FF35E1" w:rsidRPr="00B67B73">
              <w:rPr>
                <w:noProof/>
                <w:snapToGrid w:val="0"/>
                <w:lang w:val="uk-UA"/>
              </w:rPr>
              <w:t>% (</w:t>
            </w:r>
            <w:r w:rsidRPr="00B67B73">
              <w:rPr>
                <w:snapToGrid w:val="0"/>
                <w:lang w:val="uk-UA"/>
              </w:rPr>
              <w:t>експорт</w:t>
            </w:r>
            <w:r w:rsidR="00FF35E1" w:rsidRPr="00B67B73">
              <w:rPr>
                <w:snapToGrid w:val="0"/>
                <w:lang w:val="uk-UA"/>
              </w:rPr>
              <w:t xml:space="preserve">) </w:t>
            </w:r>
          </w:p>
        </w:tc>
        <w:tc>
          <w:tcPr>
            <w:tcW w:w="700" w:type="dxa"/>
            <w:shd w:val="clear" w:color="auto" w:fill="auto"/>
            <w:textDirection w:val="btLr"/>
          </w:tcPr>
          <w:p w:rsidR="00F072E5" w:rsidRPr="00B67B73" w:rsidRDefault="00F072E5" w:rsidP="00B67B73">
            <w:pPr>
              <w:pStyle w:val="aff2"/>
              <w:ind w:left="113" w:right="113"/>
              <w:rPr>
                <w:noProof/>
                <w:snapToGrid w:val="0"/>
                <w:lang w:val="uk-UA"/>
              </w:rPr>
            </w:pPr>
            <w:r w:rsidRPr="00B67B73">
              <w:rPr>
                <w:snapToGrid w:val="0"/>
                <w:lang w:val="uk-UA"/>
              </w:rPr>
              <w:t>Звіл</w:t>
            </w:r>
            <w:r w:rsidR="00FC3A4A" w:rsidRPr="00B67B73">
              <w:rPr>
                <w:snapToGrid w:val="0"/>
                <w:lang w:val="uk-UA"/>
              </w:rPr>
              <w:t>ь</w:t>
            </w:r>
            <w:r w:rsidRPr="00B67B73">
              <w:rPr>
                <w:snapToGrid w:val="0"/>
                <w:lang w:val="uk-UA"/>
              </w:rPr>
              <w:t>нення від ПДВ</w:t>
            </w:r>
            <w:r w:rsidR="00FF35E1" w:rsidRPr="00B67B73">
              <w:rPr>
                <w:snapToGrid w:val="0"/>
                <w:lang w:val="uk-UA"/>
              </w:rPr>
              <w:t xml:space="preserve"> </w:t>
            </w:r>
          </w:p>
        </w:tc>
        <w:tc>
          <w:tcPr>
            <w:tcW w:w="966" w:type="dxa"/>
            <w:vMerge/>
            <w:shd w:val="clear" w:color="auto" w:fill="auto"/>
          </w:tcPr>
          <w:p w:rsidR="00F072E5" w:rsidRPr="00B67B73" w:rsidRDefault="00F072E5" w:rsidP="00FC3A4A">
            <w:pPr>
              <w:pStyle w:val="aff2"/>
              <w:rPr>
                <w:noProof/>
                <w:snapToGrid w:val="0"/>
                <w:lang w:val="uk-UA"/>
              </w:rPr>
            </w:pPr>
          </w:p>
        </w:tc>
      </w:tr>
      <w:tr w:rsidR="00F072E5" w:rsidRPr="00B67B73" w:rsidTr="00B67B73">
        <w:trPr>
          <w:jc w:val="center"/>
        </w:trPr>
        <w:tc>
          <w:tcPr>
            <w:tcW w:w="567" w:type="dxa"/>
            <w:shd w:val="clear" w:color="auto" w:fill="auto"/>
          </w:tcPr>
          <w:p w:rsidR="00F072E5" w:rsidRPr="00B67B73" w:rsidRDefault="00F072E5" w:rsidP="00FC3A4A">
            <w:pPr>
              <w:pStyle w:val="aff2"/>
              <w:rPr>
                <w:b/>
                <w:bCs/>
                <w:snapToGrid w:val="0"/>
                <w:lang w:val="uk-UA"/>
              </w:rPr>
            </w:pPr>
            <w:r w:rsidRPr="00B67B73">
              <w:rPr>
                <w:b/>
                <w:bCs/>
                <w:snapToGrid w:val="0"/>
                <w:lang w:val="uk-UA"/>
              </w:rPr>
              <w:t>1</w:t>
            </w:r>
          </w:p>
        </w:tc>
        <w:tc>
          <w:tcPr>
            <w:tcW w:w="1134" w:type="dxa"/>
            <w:shd w:val="clear" w:color="auto" w:fill="auto"/>
          </w:tcPr>
          <w:p w:rsidR="00F072E5" w:rsidRPr="00B67B73" w:rsidRDefault="00F072E5" w:rsidP="00FC3A4A">
            <w:pPr>
              <w:pStyle w:val="aff2"/>
              <w:rPr>
                <w:b/>
                <w:bCs/>
                <w:noProof/>
                <w:snapToGrid w:val="0"/>
                <w:lang w:val="uk-UA"/>
              </w:rPr>
            </w:pPr>
            <w:r w:rsidRPr="00B67B73">
              <w:rPr>
                <w:b/>
                <w:bCs/>
                <w:noProof/>
                <w:snapToGrid w:val="0"/>
                <w:lang w:val="uk-UA"/>
              </w:rPr>
              <w:t>2</w:t>
            </w:r>
          </w:p>
        </w:tc>
        <w:tc>
          <w:tcPr>
            <w:tcW w:w="1359" w:type="dxa"/>
            <w:gridSpan w:val="2"/>
            <w:shd w:val="clear" w:color="auto" w:fill="auto"/>
          </w:tcPr>
          <w:p w:rsidR="00F072E5" w:rsidRPr="00B67B73" w:rsidRDefault="00F072E5" w:rsidP="00FC3A4A">
            <w:pPr>
              <w:pStyle w:val="aff2"/>
              <w:rPr>
                <w:b/>
                <w:bCs/>
                <w:snapToGrid w:val="0"/>
                <w:lang w:val="uk-UA"/>
              </w:rPr>
            </w:pPr>
            <w:r w:rsidRPr="00B67B73">
              <w:rPr>
                <w:b/>
                <w:bCs/>
                <w:snapToGrid w:val="0"/>
                <w:lang w:val="uk-UA"/>
              </w:rPr>
              <w:t>3</w:t>
            </w:r>
          </w:p>
        </w:tc>
        <w:tc>
          <w:tcPr>
            <w:tcW w:w="850" w:type="dxa"/>
            <w:shd w:val="clear" w:color="auto" w:fill="auto"/>
          </w:tcPr>
          <w:p w:rsidR="00F072E5" w:rsidRPr="00B67B73" w:rsidRDefault="00F072E5" w:rsidP="00FC3A4A">
            <w:pPr>
              <w:pStyle w:val="aff2"/>
              <w:rPr>
                <w:b/>
                <w:bCs/>
                <w:noProof/>
                <w:snapToGrid w:val="0"/>
                <w:lang w:val="uk-UA"/>
              </w:rPr>
            </w:pPr>
            <w:r w:rsidRPr="00B67B73">
              <w:rPr>
                <w:b/>
                <w:bCs/>
                <w:noProof/>
                <w:snapToGrid w:val="0"/>
                <w:lang w:val="uk-UA"/>
              </w:rPr>
              <w:t>4</w:t>
            </w:r>
          </w:p>
        </w:tc>
        <w:tc>
          <w:tcPr>
            <w:tcW w:w="709" w:type="dxa"/>
            <w:shd w:val="clear" w:color="auto" w:fill="auto"/>
          </w:tcPr>
          <w:p w:rsidR="00F072E5" w:rsidRPr="00B67B73" w:rsidRDefault="00F072E5" w:rsidP="00FC3A4A">
            <w:pPr>
              <w:pStyle w:val="aff2"/>
              <w:rPr>
                <w:b/>
                <w:bCs/>
                <w:noProof/>
                <w:snapToGrid w:val="0"/>
                <w:lang w:val="uk-UA"/>
              </w:rPr>
            </w:pPr>
            <w:r w:rsidRPr="00B67B73">
              <w:rPr>
                <w:b/>
                <w:bCs/>
                <w:noProof/>
                <w:snapToGrid w:val="0"/>
                <w:lang w:val="uk-UA"/>
              </w:rPr>
              <w:t>5</w:t>
            </w:r>
          </w:p>
        </w:tc>
        <w:tc>
          <w:tcPr>
            <w:tcW w:w="709" w:type="dxa"/>
            <w:shd w:val="clear" w:color="auto" w:fill="auto"/>
          </w:tcPr>
          <w:p w:rsidR="00F072E5" w:rsidRPr="00B67B73" w:rsidRDefault="00F072E5" w:rsidP="00FC3A4A">
            <w:pPr>
              <w:pStyle w:val="aff2"/>
              <w:rPr>
                <w:b/>
                <w:bCs/>
                <w:noProof/>
                <w:snapToGrid w:val="0"/>
                <w:lang w:val="uk-UA"/>
              </w:rPr>
            </w:pPr>
            <w:r w:rsidRPr="00B67B73">
              <w:rPr>
                <w:b/>
                <w:bCs/>
                <w:noProof/>
                <w:snapToGrid w:val="0"/>
                <w:lang w:val="uk-UA"/>
              </w:rPr>
              <w:t>6</w:t>
            </w:r>
          </w:p>
        </w:tc>
        <w:tc>
          <w:tcPr>
            <w:tcW w:w="771" w:type="dxa"/>
            <w:shd w:val="clear" w:color="auto" w:fill="auto"/>
          </w:tcPr>
          <w:p w:rsidR="00F072E5" w:rsidRPr="00B67B73" w:rsidRDefault="00F072E5" w:rsidP="00FC3A4A">
            <w:pPr>
              <w:pStyle w:val="aff2"/>
              <w:rPr>
                <w:b/>
                <w:bCs/>
                <w:noProof/>
                <w:snapToGrid w:val="0"/>
                <w:lang w:val="uk-UA"/>
              </w:rPr>
            </w:pPr>
            <w:r w:rsidRPr="00B67B73">
              <w:rPr>
                <w:b/>
                <w:bCs/>
                <w:noProof/>
                <w:snapToGrid w:val="0"/>
                <w:lang w:val="uk-UA"/>
              </w:rPr>
              <w:t>7</w:t>
            </w:r>
          </w:p>
        </w:tc>
        <w:tc>
          <w:tcPr>
            <w:tcW w:w="854" w:type="dxa"/>
            <w:shd w:val="clear" w:color="auto" w:fill="auto"/>
          </w:tcPr>
          <w:p w:rsidR="00F072E5" w:rsidRPr="00B67B73" w:rsidRDefault="00F072E5" w:rsidP="00FC3A4A">
            <w:pPr>
              <w:pStyle w:val="aff2"/>
              <w:rPr>
                <w:b/>
                <w:bCs/>
                <w:noProof/>
                <w:snapToGrid w:val="0"/>
                <w:lang w:val="uk-UA"/>
              </w:rPr>
            </w:pPr>
            <w:r w:rsidRPr="00B67B73">
              <w:rPr>
                <w:b/>
                <w:bCs/>
                <w:noProof/>
                <w:snapToGrid w:val="0"/>
                <w:lang w:val="uk-UA"/>
              </w:rPr>
              <w:t>8</w:t>
            </w:r>
          </w:p>
        </w:tc>
        <w:tc>
          <w:tcPr>
            <w:tcW w:w="571" w:type="dxa"/>
            <w:shd w:val="clear" w:color="auto" w:fill="auto"/>
          </w:tcPr>
          <w:p w:rsidR="00F072E5" w:rsidRPr="00B67B73" w:rsidRDefault="00F072E5" w:rsidP="00FC3A4A">
            <w:pPr>
              <w:pStyle w:val="aff2"/>
              <w:rPr>
                <w:b/>
                <w:bCs/>
                <w:noProof/>
                <w:snapToGrid w:val="0"/>
                <w:lang w:val="uk-UA"/>
              </w:rPr>
            </w:pPr>
            <w:r w:rsidRPr="00B67B73">
              <w:rPr>
                <w:b/>
                <w:bCs/>
                <w:noProof/>
                <w:snapToGrid w:val="0"/>
                <w:lang w:val="uk-UA"/>
              </w:rPr>
              <w:t>9</w:t>
            </w:r>
          </w:p>
        </w:tc>
        <w:tc>
          <w:tcPr>
            <w:tcW w:w="700" w:type="dxa"/>
            <w:shd w:val="clear" w:color="auto" w:fill="auto"/>
          </w:tcPr>
          <w:p w:rsidR="00F072E5" w:rsidRPr="00B67B73" w:rsidRDefault="00F072E5" w:rsidP="00FC3A4A">
            <w:pPr>
              <w:pStyle w:val="aff2"/>
              <w:rPr>
                <w:b/>
                <w:bCs/>
                <w:snapToGrid w:val="0"/>
                <w:lang w:val="uk-UA"/>
              </w:rPr>
            </w:pPr>
            <w:r w:rsidRPr="00B67B73">
              <w:rPr>
                <w:b/>
                <w:bCs/>
                <w:snapToGrid w:val="0"/>
                <w:lang w:val="uk-UA"/>
              </w:rPr>
              <w:t>10</w:t>
            </w:r>
          </w:p>
        </w:tc>
        <w:tc>
          <w:tcPr>
            <w:tcW w:w="966" w:type="dxa"/>
            <w:shd w:val="clear" w:color="auto" w:fill="auto"/>
          </w:tcPr>
          <w:p w:rsidR="00F072E5" w:rsidRPr="00B67B73" w:rsidRDefault="00F072E5" w:rsidP="00FC3A4A">
            <w:pPr>
              <w:pStyle w:val="aff2"/>
              <w:rPr>
                <w:b/>
                <w:bCs/>
                <w:snapToGrid w:val="0"/>
                <w:lang w:val="uk-UA"/>
              </w:rPr>
            </w:pPr>
            <w:r w:rsidRPr="00B67B73">
              <w:rPr>
                <w:b/>
                <w:bCs/>
                <w:snapToGrid w:val="0"/>
                <w:lang w:val="uk-UA"/>
              </w:rPr>
              <w:t>11</w:t>
            </w:r>
          </w:p>
        </w:tc>
      </w:tr>
      <w:tr w:rsidR="00F072E5" w:rsidRPr="00B67B73" w:rsidTr="00B67B73">
        <w:trPr>
          <w:jc w:val="center"/>
        </w:trPr>
        <w:tc>
          <w:tcPr>
            <w:tcW w:w="567" w:type="dxa"/>
            <w:shd w:val="clear" w:color="auto" w:fill="auto"/>
          </w:tcPr>
          <w:p w:rsidR="00F072E5" w:rsidRPr="00B67B73" w:rsidRDefault="00F072E5" w:rsidP="00FC3A4A">
            <w:pPr>
              <w:pStyle w:val="aff2"/>
              <w:rPr>
                <w:b/>
                <w:bCs/>
                <w:snapToGrid w:val="0"/>
                <w:lang w:val="uk-UA"/>
              </w:rPr>
            </w:pPr>
            <w:r w:rsidRPr="00B67B73">
              <w:rPr>
                <w:b/>
                <w:bCs/>
                <w:snapToGrid w:val="0"/>
                <w:lang w:val="uk-UA"/>
              </w:rPr>
              <w:t>I</w:t>
            </w:r>
          </w:p>
        </w:tc>
        <w:tc>
          <w:tcPr>
            <w:tcW w:w="1134" w:type="dxa"/>
            <w:shd w:val="clear" w:color="auto" w:fill="auto"/>
          </w:tcPr>
          <w:p w:rsidR="00F072E5" w:rsidRPr="00B67B73" w:rsidRDefault="00F072E5" w:rsidP="00FC3A4A">
            <w:pPr>
              <w:pStyle w:val="aff2"/>
              <w:rPr>
                <w:snapToGrid w:val="0"/>
                <w:lang w:val="uk-UA"/>
              </w:rPr>
            </w:pPr>
            <w:r w:rsidRPr="00B67B73">
              <w:rPr>
                <w:snapToGrid w:val="0"/>
                <w:lang w:val="uk-UA"/>
              </w:rPr>
              <w:t>10</w:t>
            </w:r>
            <w:r w:rsidR="00FF35E1" w:rsidRPr="00B67B73">
              <w:rPr>
                <w:snapToGrid w:val="0"/>
                <w:lang w:val="uk-UA"/>
              </w:rPr>
              <w:t>.12.20</w:t>
            </w:r>
            <w:r w:rsidRPr="00B67B73">
              <w:rPr>
                <w:snapToGrid w:val="0"/>
                <w:lang w:val="uk-UA"/>
              </w:rPr>
              <w:t>05</w:t>
            </w:r>
          </w:p>
        </w:tc>
        <w:tc>
          <w:tcPr>
            <w:tcW w:w="1359" w:type="dxa"/>
            <w:gridSpan w:val="2"/>
            <w:shd w:val="clear" w:color="auto" w:fill="auto"/>
          </w:tcPr>
          <w:p w:rsidR="00F072E5" w:rsidRPr="00B67B73" w:rsidRDefault="00F072E5" w:rsidP="00FC3A4A">
            <w:pPr>
              <w:pStyle w:val="aff2"/>
              <w:rPr>
                <w:snapToGrid w:val="0"/>
                <w:lang w:val="uk-UA"/>
              </w:rPr>
            </w:pPr>
            <w:r w:rsidRPr="00B67B73">
              <w:rPr>
                <w:snapToGrid w:val="0"/>
                <w:lang w:val="uk-UA"/>
              </w:rPr>
              <w:t>Встановлен</w:t>
            </w:r>
            <w:r w:rsidR="00FC3A4A" w:rsidRPr="00B67B73">
              <w:rPr>
                <w:snapToGrid w:val="0"/>
                <w:lang w:val="uk-UA"/>
              </w:rPr>
              <w:t>-</w:t>
            </w:r>
            <w:r w:rsidRPr="00B67B73">
              <w:rPr>
                <w:snapToGrid w:val="0"/>
                <w:lang w:val="uk-UA"/>
              </w:rPr>
              <w:t>ня світильники</w:t>
            </w:r>
          </w:p>
        </w:tc>
        <w:tc>
          <w:tcPr>
            <w:tcW w:w="850" w:type="dxa"/>
            <w:shd w:val="clear" w:color="auto" w:fill="auto"/>
          </w:tcPr>
          <w:p w:rsidR="00F072E5" w:rsidRPr="00B67B73" w:rsidRDefault="00F072E5" w:rsidP="00FC3A4A">
            <w:pPr>
              <w:pStyle w:val="aff2"/>
              <w:rPr>
                <w:snapToGrid w:val="0"/>
                <w:lang w:val="uk-UA"/>
              </w:rPr>
            </w:pPr>
            <w:r w:rsidRPr="00B67B73">
              <w:rPr>
                <w:snapToGrid w:val="0"/>
                <w:lang w:val="uk-UA"/>
              </w:rPr>
              <w:t>шт</w:t>
            </w:r>
          </w:p>
        </w:tc>
        <w:tc>
          <w:tcPr>
            <w:tcW w:w="709" w:type="dxa"/>
            <w:shd w:val="clear" w:color="auto" w:fill="auto"/>
          </w:tcPr>
          <w:p w:rsidR="00F072E5" w:rsidRPr="00B67B73" w:rsidRDefault="00F072E5" w:rsidP="00FC3A4A">
            <w:pPr>
              <w:pStyle w:val="aff2"/>
              <w:rPr>
                <w:snapToGrid w:val="0"/>
                <w:lang w:val="uk-UA"/>
              </w:rPr>
            </w:pPr>
            <w:r w:rsidRPr="00B67B73">
              <w:rPr>
                <w:snapToGrid w:val="0"/>
                <w:lang w:val="uk-UA"/>
              </w:rPr>
              <w:t>5</w:t>
            </w:r>
          </w:p>
        </w:tc>
        <w:tc>
          <w:tcPr>
            <w:tcW w:w="709" w:type="dxa"/>
            <w:shd w:val="clear" w:color="auto" w:fill="auto"/>
          </w:tcPr>
          <w:p w:rsidR="00F072E5" w:rsidRPr="00B67B73" w:rsidRDefault="00676AB4" w:rsidP="00FC3A4A">
            <w:pPr>
              <w:pStyle w:val="aff2"/>
              <w:rPr>
                <w:snapToGrid w:val="0"/>
                <w:lang w:val="uk-UA"/>
              </w:rPr>
            </w:pPr>
            <w:r w:rsidRPr="00B67B73">
              <w:rPr>
                <w:snapToGrid w:val="0"/>
                <w:lang w:val="uk-UA"/>
              </w:rPr>
              <w:t>24</w:t>
            </w:r>
            <w:r w:rsidR="00F072E5" w:rsidRPr="00B67B73">
              <w:rPr>
                <w:snapToGrid w:val="0"/>
                <w:lang w:val="uk-UA"/>
              </w:rPr>
              <w:t>6,00</w:t>
            </w:r>
          </w:p>
        </w:tc>
        <w:tc>
          <w:tcPr>
            <w:tcW w:w="771" w:type="dxa"/>
            <w:shd w:val="clear" w:color="auto" w:fill="auto"/>
          </w:tcPr>
          <w:p w:rsidR="00F072E5" w:rsidRPr="00B67B73" w:rsidRDefault="00F072E5" w:rsidP="00FC3A4A">
            <w:pPr>
              <w:pStyle w:val="aff2"/>
              <w:rPr>
                <w:snapToGrid w:val="0"/>
                <w:lang w:val="uk-UA"/>
              </w:rPr>
            </w:pPr>
            <w:r w:rsidRPr="00B67B73">
              <w:rPr>
                <w:snapToGrid w:val="0"/>
                <w:lang w:val="uk-UA"/>
              </w:rPr>
              <w:t>1230,00</w:t>
            </w:r>
          </w:p>
        </w:tc>
        <w:tc>
          <w:tcPr>
            <w:tcW w:w="854" w:type="dxa"/>
            <w:shd w:val="clear" w:color="auto" w:fill="auto"/>
          </w:tcPr>
          <w:p w:rsidR="00F072E5" w:rsidRPr="00B67B73" w:rsidRDefault="00F072E5" w:rsidP="00FC3A4A">
            <w:pPr>
              <w:pStyle w:val="aff2"/>
              <w:rPr>
                <w:snapToGrid w:val="0"/>
                <w:lang w:val="uk-UA"/>
              </w:rPr>
            </w:pPr>
          </w:p>
        </w:tc>
        <w:tc>
          <w:tcPr>
            <w:tcW w:w="571" w:type="dxa"/>
            <w:shd w:val="clear" w:color="auto" w:fill="auto"/>
          </w:tcPr>
          <w:p w:rsidR="00F072E5" w:rsidRPr="00B67B73" w:rsidRDefault="00F072E5" w:rsidP="00FC3A4A">
            <w:pPr>
              <w:pStyle w:val="aff2"/>
              <w:rPr>
                <w:snapToGrid w:val="0"/>
                <w:lang w:val="uk-UA"/>
              </w:rPr>
            </w:pPr>
          </w:p>
        </w:tc>
        <w:tc>
          <w:tcPr>
            <w:tcW w:w="700" w:type="dxa"/>
            <w:shd w:val="clear" w:color="auto" w:fill="auto"/>
          </w:tcPr>
          <w:p w:rsidR="00F072E5" w:rsidRPr="00B67B73" w:rsidRDefault="00F072E5" w:rsidP="00FC3A4A">
            <w:pPr>
              <w:pStyle w:val="aff2"/>
              <w:rPr>
                <w:snapToGrid w:val="0"/>
                <w:lang w:val="uk-UA"/>
              </w:rPr>
            </w:pPr>
          </w:p>
        </w:tc>
        <w:tc>
          <w:tcPr>
            <w:tcW w:w="966" w:type="dxa"/>
            <w:vMerge w:val="restart"/>
            <w:shd w:val="clear" w:color="auto" w:fill="auto"/>
          </w:tcPr>
          <w:p w:rsidR="00F072E5" w:rsidRPr="00B67B73" w:rsidRDefault="00F072E5" w:rsidP="00FC3A4A">
            <w:pPr>
              <w:pStyle w:val="aff2"/>
              <w:rPr>
                <w:snapToGrid w:val="0"/>
                <w:lang w:val="uk-UA"/>
              </w:rPr>
            </w:pPr>
            <w:r w:rsidRPr="00B67B73">
              <w:rPr>
                <w:snapToGrid w:val="0"/>
                <w:lang w:val="uk-UA"/>
              </w:rPr>
              <w:t>1230,00</w:t>
            </w:r>
          </w:p>
        </w:tc>
      </w:tr>
      <w:tr w:rsidR="00F072E5" w:rsidRPr="00B67B73" w:rsidTr="00B67B73">
        <w:trPr>
          <w:jc w:val="center"/>
        </w:trPr>
        <w:tc>
          <w:tcPr>
            <w:tcW w:w="567" w:type="dxa"/>
            <w:shd w:val="clear" w:color="auto" w:fill="auto"/>
          </w:tcPr>
          <w:p w:rsidR="00F072E5" w:rsidRPr="00B67B73" w:rsidRDefault="00F072E5" w:rsidP="00FC3A4A">
            <w:pPr>
              <w:pStyle w:val="aff2"/>
              <w:rPr>
                <w:snapToGrid w:val="0"/>
                <w:lang w:val="uk-UA"/>
              </w:rPr>
            </w:pPr>
          </w:p>
        </w:tc>
        <w:tc>
          <w:tcPr>
            <w:tcW w:w="2493" w:type="dxa"/>
            <w:gridSpan w:val="3"/>
            <w:shd w:val="clear" w:color="auto" w:fill="auto"/>
          </w:tcPr>
          <w:p w:rsidR="00F072E5" w:rsidRPr="00B67B73" w:rsidRDefault="00F072E5" w:rsidP="00FC3A4A">
            <w:pPr>
              <w:pStyle w:val="aff2"/>
              <w:rPr>
                <w:noProof/>
                <w:snapToGrid w:val="0"/>
                <w:lang w:val="uk-UA"/>
              </w:rPr>
            </w:pPr>
            <w:r w:rsidRPr="00B67B73">
              <w:rPr>
                <w:snapToGrid w:val="0"/>
                <w:lang w:val="uk-UA"/>
              </w:rPr>
              <w:t>Усього по розділу</w:t>
            </w:r>
            <w:r w:rsidRPr="00B67B73">
              <w:rPr>
                <w:noProof/>
                <w:snapToGrid w:val="0"/>
                <w:lang w:val="uk-UA"/>
              </w:rPr>
              <w:t xml:space="preserve"> I</w:t>
            </w:r>
          </w:p>
        </w:tc>
        <w:tc>
          <w:tcPr>
            <w:tcW w:w="850" w:type="dxa"/>
            <w:shd w:val="clear" w:color="auto" w:fill="auto"/>
          </w:tcPr>
          <w:p w:rsidR="00F072E5" w:rsidRPr="00B67B73" w:rsidRDefault="00F072E5" w:rsidP="00FC3A4A">
            <w:pPr>
              <w:pStyle w:val="aff2"/>
              <w:rPr>
                <w:noProof/>
                <w:snapToGrid w:val="0"/>
                <w:lang w:val="uk-UA"/>
              </w:rPr>
            </w:pPr>
          </w:p>
        </w:tc>
        <w:tc>
          <w:tcPr>
            <w:tcW w:w="709" w:type="dxa"/>
            <w:shd w:val="clear" w:color="auto" w:fill="auto"/>
          </w:tcPr>
          <w:p w:rsidR="00F072E5" w:rsidRPr="00B67B73" w:rsidRDefault="00F072E5" w:rsidP="00FC3A4A">
            <w:pPr>
              <w:pStyle w:val="aff2"/>
              <w:rPr>
                <w:noProof/>
                <w:snapToGrid w:val="0"/>
                <w:lang w:val="uk-UA"/>
              </w:rPr>
            </w:pPr>
          </w:p>
        </w:tc>
        <w:tc>
          <w:tcPr>
            <w:tcW w:w="709" w:type="dxa"/>
            <w:shd w:val="clear" w:color="auto" w:fill="auto"/>
          </w:tcPr>
          <w:p w:rsidR="00F072E5" w:rsidRPr="00B67B73" w:rsidRDefault="00F072E5" w:rsidP="00FC3A4A">
            <w:pPr>
              <w:pStyle w:val="aff2"/>
              <w:rPr>
                <w:noProof/>
                <w:snapToGrid w:val="0"/>
                <w:lang w:val="uk-UA"/>
              </w:rPr>
            </w:pPr>
          </w:p>
        </w:tc>
        <w:tc>
          <w:tcPr>
            <w:tcW w:w="771" w:type="dxa"/>
            <w:shd w:val="clear" w:color="auto" w:fill="auto"/>
          </w:tcPr>
          <w:p w:rsidR="00F072E5" w:rsidRPr="00B67B73" w:rsidRDefault="00F072E5" w:rsidP="00FC3A4A">
            <w:pPr>
              <w:pStyle w:val="aff2"/>
              <w:rPr>
                <w:noProof/>
                <w:snapToGrid w:val="0"/>
                <w:lang w:val="uk-UA"/>
              </w:rPr>
            </w:pPr>
            <w:r w:rsidRPr="00B67B73">
              <w:rPr>
                <w:noProof/>
                <w:snapToGrid w:val="0"/>
                <w:lang w:val="uk-UA"/>
              </w:rPr>
              <w:t>1230,00</w:t>
            </w:r>
          </w:p>
        </w:tc>
        <w:tc>
          <w:tcPr>
            <w:tcW w:w="854" w:type="dxa"/>
            <w:shd w:val="clear" w:color="auto" w:fill="auto"/>
          </w:tcPr>
          <w:p w:rsidR="00F072E5" w:rsidRPr="00B67B73" w:rsidRDefault="00F072E5" w:rsidP="00FC3A4A">
            <w:pPr>
              <w:pStyle w:val="aff2"/>
              <w:rPr>
                <w:noProof/>
                <w:snapToGrid w:val="0"/>
                <w:lang w:val="uk-UA"/>
              </w:rPr>
            </w:pPr>
          </w:p>
        </w:tc>
        <w:tc>
          <w:tcPr>
            <w:tcW w:w="571" w:type="dxa"/>
            <w:shd w:val="clear" w:color="auto" w:fill="auto"/>
          </w:tcPr>
          <w:p w:rsidR="00F072E5" w:rsidRPr="00B67B73" w:rsidRDefault="00F072E5" w:rsidP="00FC3A4A">
            <w:pPr>
              <w:pStyle w:val="aff2"/>
              <w:rPr>
                <w:noProof/>
                <w:snapToGrid w:val="0"/>
                <w:lang w:val="uk-UA"/>
              </w:rPr>
            </w:pPr>
          </w:p>
        </w:tc>
        <w:tc>
          <w:tcPr>
            <w:tcW w:w="700" w:type="dxa"/>
            <w:shd w:val="clear" w:color="auto" w:fill="auto"/>
          </w:tcPr>
          <w:p w:rsidR="00F072E5" w:rsidRPr="00B67B73" w:rsidRDefault="00F072E5" w:rsidP="00FC3A4A">
            <w:pPr>
              <w:pStyle w:val="aff2"/>
              <w:rPr>
                <w:noProof/>
                <w:snapToGrid w:val="0"/>
                <w:lang w:val="uk-UA"/>
              </w:rPr>
            </w:pPr>
          </w:p>
        </w:tc>
        <w:tc>
          <w:tcPr>
            <w:tcW w:w="966" w:type="dxa"/>
            <w:vMerge/>
            <w:shd w:val="clear" w:color="auto" w:fill="auto"/>
          </w:tcPr>
          <w:p w:rsidR="00F072E5" w:rsidRPr="00B67B73" w:rsidRDefault="00F072E5" w:rsidP="00FC3A4A">
            <w:pPr>
              <w:pStyle w:val="aff2"/>
              <w:rPr>
                <w:noProof/>
                <w:snapToGrid w:val="0"/>
                <w:lang w:val="uk-UA"/>
              </w:rPr>
            </w:pPr>
          </w:p>
        </w:tc>
      </w:tr>
      <w:tr w:rsidR="00F072E5" w:rsidRPr="00B67B73" w:rsidTr="00B67B73">
        <w:trPr>
          <w:jc w:val="center"/>
        </w:trPr>
        <w:tc>
          <w:tcPr>
            <w:tcW w:w="567" w:type="dxa"/>
            <w:shd w:val="clear" w:color="auto" w:fill="auto"/>
          </w:tcPr>
          <w:p w:rsidR="00F072E5" w:rsidRPr="00B67B73" w:rsidRDefault="00F072E5" w:rsidP="00FC3A4A">
            <w:pPr>
              <w:pStyle w:val="aff2"/>
              <w:rPr>
                <w:b/>
                <w:bCs/>
                <w:noProof/>
                <w:snapToGrid w:val="0"/>
                <w:lang w:val="uk-UA"/>
              </w:rPr>
            </w:pPr>
            <w:r w:rsidRPr="00B67B73">
              <w:rPr>
                <w:b/>
                <w:bCs/>
                <w:noProof/>
                <w:snapToGrid w:val="0"/>
                <w:lang w:val="uk-UA"/>
              </w:rPr>
              <w:t>II</w:t>
            </w:r>
          </w:p>
        </w:tc>
        <w:tc>
          <w:tcPr>
            <w:tcW w:w="2493" w:type="dxa"/>
            <w:gridSpan w:val="3"/>
            <w:shd w:val="clear" w:color="auto" w:fill="auto"/>
          </w:tcPr>
          <w:p w:rsidR="00F072E5" w:rsidRPr="00B67B73" w:rsidRDefault="00F072E5" w:rsidP="00FC3A4A">
            <w:pPr>
              <w:pStyle w:val="aff2"/>
              <w:rPr>
                <w:snapToGrid w:val="0"/>
                <w:lang w:val="uk-UA"/>
              </w:rPr>
            </w:pPr>
            <w:r w:rsidRPr="00B67B73">
              <w:rPr>
                <w:snapToGrid w:val="0"/>
                <w:lang w:val="uk-UA"/>
              </w:rPr>
              <w:t>Товаротранспортні витрати</w:t>
            </w:r>
          </w:p>
        </w:tc>
        <w:tc>
          <w:tcPr>
            <w:tcW w:w="850" w:type="dxa"/>
            <w:shd w:val="clear" w:color="auto" w:fill="auto"/>
          </w:tcPr>
          <w:p w:rsidR="00F072E5" w:rsidRPr="00B67B73" w:rsidRDefault="00F072E5" w:rsidP="00FC3A4A">
            <w:pPr>
              <w:pStyle w:val="aff2"/>
              <w:rPr>
                <w:snapToGrid w:val="0"/>
                <w:lang w:val="uk-UA"/>
              </w:rPr>
            </w:pPr>
          </w:p>
        </w:tc>
        <w:tc>
          <w:tcPr>
            <w:tcW w:w="709" w:type="dxa"/>
            <w:shd w:val="clear" w:color="auto" w:fill="auto"/>
          </w:tcPr>
          <w:p w:rsidR="00F072E5" w:rsidRPr="00B67B73" w:rsidRDefault="00F072E5" w:rsidP="00FC3A4A">
            <w:pPr>
              <w:pStyle w:val="aff2"/>
              <w:rPr>
                <w:snapToGrid w:val="0"/>
                <w:lang w:val="uk-UA"/>
              </w:rPr>
            </w:pPr>
          </w:p>
        </w:tc>
        <w:tc>
          <w:tcPr>
            <w:tcW w:w="709" w:type="dxa"/>
            <w:shd w:val="clear" w:color="auto" w:fill="auto"/>
          </w:tcPr>
          <w:p w:rsidR="00F072E5" w:rsidRPr="00B67B73" w:rsidRDefault="00F072E5" w:rsidP="00FC3A4A">
            <w:pPr>
              <w:pStyle w:val="aff2"/>
              <w:rPr>
                <w:snapToGrid w:val="0"/>
                <w:lang w:val="uk-UA"/>
              </w:rPr>
            </w:pPr>
          </w:p>
        </w:tc>
        <w:tc>
          <w:tcPr>
            <w:tcW w:w="771" w:type="dxa"/>
            <w:shd w:val="clear" w:color="auto" w:fill="auto"/>
          </w:tcPr>
          <w:p w:rsidR="00F072E5" w:rsidRPr="00B67B73" w:rsidRDefault="00F072E5" w:rsidP="00FC3A4A">
            <w:pPr>
              <w:pStyle w:val="aff2"/>
              <w:rPr>
                <w:snapToGrid w:val="0"/>
                <w:lang w:val="uk-UA"/>
              </w:rPr>
            </w:pPr>
          </w:p>
        </w:tc>
        <w:tc>
          <w:tcPr>
            <w:tcW w:w="854" w:type="dxa"/>
            <w:shd w:val="clear" w:color="auto" w:fill="auto"/>
          </w:tcPr>
          <w:p w:rsidR="00F072E5" w:rsidRPr="00B67B73" w:rsidRDefault="00F072E5" w:rsidP="00FC3A4A">
            <w:pPr>
              <w:pStyle w:val="aff2"/>
              <w:rPr>
                <w:snapToGrid w:val="0"/>
                <w:lang w:val="uk-UA"/>
              </w:rPr>
            </w:pPr>
          </w:p>
        </w:tc>
        <w:tc>
          <w:tcPr>
            <w:tcW w:w="571" w:type="dxa"/>
            <w:shd w:val="clear" w:color="auto" w:fill="auto"/>
          </w:tcPr>
          <w:p w:rsidR="00F072E5" w:rsidRPr="00B67B73" w:rsidRDefault="00F072E5" w:rsidP="00FC3A4A">
            <w:pPr>
              <w:pStyle w:val="aff2"/>
              <w:rPr>
                <w:snapToGrid w:val="0"/>
                <w:lang w:val="uk-UA"/>
              </w:rPr>
            </w:pPr>
          </w:p>
        </w:tc>
        <w:tc>
          <w:tcPr>
            <w:tcW w:w="700" w:type="dxa"/>
            <w:shd w:val="clear" w:color="auto" w:fill="auto"/>
          </w:tcPr>
          <w:p w:rsidR="00F072E5" w:rsidRPr="00B67B73" w:rsidRDefault="00F072E5" w:rsidP="00FC3A4A">
            <w:pPr>
              <w:pStyle w:val="aff2"/>
              <w:rPr>
                <w:snapToGrid w:val="0"/>
                <w:lang w:val="uk-UA"/>
              </w:rPr>
            </w:pPr>
          </w:p>
        </w:tc>
        <w:tc>
          <w:tcPr>
            <w:tcW w:w="966" w:type="dxa"/>
            <w:shd w:val="clear" w:color="auto" w:fill="auto"/>
          </w:tcPr>
          <w:p w:rsidR="00F072E5" w:rsidRPr="00B67B73" w:rsidRDefault="00F072E5" w:rsidP="00FC3A4A">
            <w:pPr>
              <w:pStyle w:val="aff2"/>
              <w:rPr>
                <w:snapToGrid w:val="0"/>
                <w:lang w:val="uk-UA"/>
              </w:rPr>
            </w:pPr>
          </w:p>
        </w:tc>
      </w:tr>
      <w:tr w:rsidR="00F072E5" w:rsidRPr="00B67B73" w:rsidTr="00B67B73">
        <w:trPr>
          <w:jc w:val="center"/>
        </w:trPr>
        <w:tc>
          <w:tcPr>
            <w:tcW w:w="567" w:type="dxa"/>
            <w:shd w:val="clear" w:color="auto" w:fill="auto"/>
          </w:tcPr>
          <w:p w:rsidR="00F072E5" w:rsidRPr="00B67B73" w:rsidRDefault="00F072E5" w:rsidP="00FC3A4A">
            <w:pPr>
              <w:pStyle w:val="aff2"/>
              <w:rPr>
                <w:b/>
                <w:bCs/>
                <w:snapToGrid w:val="0"/>
                <w:lang w:val="uk-UA"/>
              </w:rPr>
            </w:pPr>
            <w:r w:rsidRPr="00B67B73">
              <w:rPr>
                <w:b/>
                <w:bCs/>
                <w:snapToGrid w:val="0"/>
                <w:lang w:val="uk-UA"/>
              </w:rPr>
              <w:t>III</w:t>
            </w:r>
          </w:p>
        </w:tc>
        <w:tc>
          <w:tcPr>
            <w:tcW w:w="2493" w:type="dxa"/>
            <w:gridSpan w:val="3"/>
            <w:shd w:val="clear" w:color="auto" w:fill="auto"/>
          </w:tcPr>
          <w:p w:rsidR="00F072E5" w:rsidRPr="00B67B73" w:rsidRDefault="00F072E5" w:rsidP="00FC3A4A">
            <w:pPr>
              <w:pStyle w:val="aff2"/>
              <w:rPr>
                <w:snapToGrid w:val="0"/>
                <w:lang w:val="uk-UA"/>
              </w:rPr>
            </w:pPr>
            <w:r w:rsidRPr="00B67B73">
              <w:rPr>
                <w:snapToGrid w:val="0"/>
                <w:lang w:val="uk-UA"/>
              </w:rPr>
              <w:t>Зворотна</w:t>
            </w:r>
            <w:r w:rsidR="00FF35E1" w:rsidRPr="00B67B73">
              <w:rPr>
                <w:snapToGrid w:val="0"/>
                <w:lang w:val="uk-UA"/>
              </w:rPr>
              <w:t xml:space="preserve"> (</w:t>
            </w:r>
            <w:r w:rsidRPr="00B67B73">
              <w:rPr>
                <w:snapToGrid w:val="0"/>
                <w:lang w:val="uk-UA"/>
              </w:rPr>
              <w:t>заставна</w:t>
            </w:r>
            <w:r w:rsidR="00FF35E1" w:rsidRPr="00B67B73">
              <w:rPr>
                <w:snapToGrid w:val="0"/>
                <w:lang w:val="uk-UA"/>
              </w:rPr>
              <w:t xml:space="preserve">) </w:t>
            </w:r>
            <w:r w:rsidRPr="00B67B73">
              <w:rPr>
                <w:snapToGrid w:val="0"/>
                <w:lang w:val="uk-UA"/>
              </w:rPr>
              <w:t>тара</w:t>
            </w:r>
          </w:p>
        </w:tc>
        <w:tc>
          <w:tcPr>
            <w:tcW w:w="850" w:type="dxa"/>
            <w:shd w:val="clear" w:color="auto" w:fill="auto"/>
          </w:tcPr>
          <w:p w:rsidR="00F072E5" w:rsidRPr="00B67B73" w:rsidRDefault="00F072E5" w:rsidP="00FC3A4A">
            <w:pPr>
              <w:pStyle w:val="aff2"/>
              <w:rPr>
                <w:snapToGrid w:val="0"/>
                <w:lang w:val="uk-UA"/>
              </w:rPr>
            </w:pPr>
            <w:r w:rsidRPr="00B67B73">
              <w:rPr>
                <w:snapToGrid w:val="0"/>
                <w:lang w:val="uk-UA"/>
              </w:rPr>
              <w:t>Х</w:t>
            </w:r>
          </w:p>
        </w:tc>
        <w:tc>
          <w:tcPr>
            <w:tcW w:w="709" w:type="dxa"/>
            <w:shd w:val="clear" w:color="auto" w:fill="auto"/>
          </w:tcPr>
          <w:p w:rsidR="00F072E5" w:rsidRPr="00B67B73" w:rsidRDefault="00F072E5" w:rsidP="00FC3A4A">
            <w:pPr>
              <w:pStyle w:val="aff2"/>
              <w:rPr>
                <w:snapToGrid w:val="0"/>
                <w:lang w:val="uk-UA"/>
              </w:rPr>
            </w:pPr>
            <w:r w:rsidRPr="00B67B73">
              <w:rPr>
                <w:snapToGrid w:val="0"/>
                <w:lang w:val="uk-UA"/>
              </w:rPr>
              <w:t>Х</w:t>
            </w:r>
          </w:p>
        </w:tc>
        <w:tc>
          <w:tcPr>
            <w:tcW w:w="709" w:type="dxa"/>
            <w:shd w:val="clear" w:color="auto" w:fill="auto"/>
          </w:tcPr>
          <w:p w:rsidR="00F072E5" w:rsidRPr="00B67B73" w:rsidRDefault="00F072E5" w:rsidP="00FC3A4A">
            <w:pPr>
              <w:pStyle w:val="aff2"/>
              <w:rPr>
                <w:snapToGrid w:val="0"/>
                <w:lang w:val="uk-UA"/>
              </w:rPr>
            </w:pPr>
            <w:r w:rsidRPr="00B67B73">
              <w:rPr>
                <w:snapToGrid w:val="0"/>
                <w:lang w:val="uk-UA"/>
              </w:rPr>
              <w:t>Х</w:t>
            </w:r>
          </w:p>
        </w:tc>
        <w:tc>
          <w:tcPr>
            <w:tcW w:w="771" w:type="dxa"/>
            <w:shd w:val="clear" w:color="auto" w:fill="auto"/>
          </w:tcPr>
          <w:p w:rsidR="00F072E5" w:rsidRPr="00B67B73" w:rsidRDefault="00F072E5" w:rsidP="00FC3A4A">
            <w:pPr>
              <w:pStyle w:val="aff2"/>
              <w:rPr>
                <w:noProof/>
                <w:snapToGrid w:val="0"/>
                <w:lang w:val="uk-UA"/>
              </w:rPr>
            </w:pPr>
            <w:r w:rsidRPr="00B67B73">
              <w:rPr>
                <w:noProof/>
                <w:snapToGrid w:val="0"/>
                <w:lang w:val="uk-UA"/>
              </w:rPr>
              <w:t>Х</w:t>
            </w:r>
          </w:p>
        </w:tc>
        <w:tc>
          <w:tcPr>
            <w:tcW w:w="854" w:type="dxa"/>
            <w:shd w:val="clear" w:color="auto" w:fill="auto"/>
          </w:tcPr>
          <w:p w:rsidR="00F072E5" w:rsidRPr="00B67B73" w:rsidRDefault="00F072E5" w:rsidP="00FC3A4A">
            <w:pPr>
              <w:pStyle w:val="aff2"/>
              <w:rPr>
                <w:snapToGrid w:val="0"/>
                <w:lang w:val="uk-UA"/>
              </w:rPr>
            </w:pPr>
            <w:r w:rsidRPr="00B67B73">
              <w:rPr>
                <w:snapToGrid w:val="0"/>
                <w:lang w:val="uk-UA"/>
              </w:rPr>
              <w:t>Х</w:t>
            </w:r>
          </w:p>
        </w:tc>
        <w:tc>
          <w:tcPr>
            <w:tcW w:w="571" w:type="dxa"/>
            <w:shd w:val="clear" w:color="auto" w:fill="auto"/>
          </w:tcPr>
          <w:p w:rsidR="00F072E5" w:rsidRPr="00B67B73" w:rsidRDefault="00F072E5" w:rsidP="00FC3A4A">
            <w:pPr>
              <w:pStyle w:val="aff2"/>
              <w:rPr>
                <w:snapToGrid w:val="0"/>
                <w:lang w:val="uk-UA"/>
              </w:rPr>
            </w:pPr>
            <w:r w:rsidRPr="00B67B73">
              <w:rPr>
                <w:snapToGrid w:val="0"/>
                <w:lang w:val="uk-UA"/>
              </w:rPr>
              <w:t>Х</w:t>
            </w:r>
          </w:p>
        </w:tc>
        <w:tc>
          <w:tcPr>
            <w:tcW w:w="700" w:type="dxa"/>
            <w:shd w:val="clear" w:color="auto" w:fill="auto"/>
          </w:tcPr>
          <w:p w:rsidR="00F072E5" w:rsidRPr="00B67B73" w:rsidRDefault="00F072E5" w:rsidP="00FC3A4A">
            <w:pPr>
              <w:pStyle w:val="aff2"/>
              <w:rPr>
                <w:noProof/>
                <w:snapToGrid w:val="0"/>
                <w:lang w:val="uk-UA"/>
              </w:rPr>
            </w:pPr>
            <w:r w:rsidRPr="00B67B73">
              <w:rPr>
                <w:noProof/>
                <w:snapToGrid w:val="0"/>
                <w:lang w:val="uk-UA"/>
              </w:rPr>
              <w:t>Х</w:t>
            </w:r>
          </w:p>
        </w:tc>
        <w:tc>
          <w:tcPr>
            <w:tcW w:w="966" w:type="dxa"/>
            <w:shd w:val="clear" w:color="auto" w:fill="auto"/>
          </w:tcPr>
          <w:p w:rsidR="00F072E5" w:rsidRPr="00B67B73" w:rsidRDefault="00F072E5" w:rsidP="00FC3A4A">
            <w:pPr>
              <w:pStyle w:val="aff2"/>
              <w:rPr>
                <w:noProof/>
                <w:snapToGrid w:val="0"/>
                <w:lang w:val="uk-UA"/>
              </w:rPr>
            </w:pPr>
          </w:p>
        </w:tc>
      </w:tr>
      <w:tr w:rsidR="00F072E5" w:rsidRPr="00B67B73" w:rsidTr="00B67B73">
        <w:trPr>
          <w:jc w:val="center"/>
        </w:trPr>
        <w:tc>
          <w:tcPr>
            <w:tcW w:w="567" w:type="dxa"/>
            <w:vMerge w:val="restart"/>
            <w:shd w:val="clear" w:color="auto" w:fill="auto"/>
          </w:tcPr>
          <w:p w:rsidR="00F072E5" w:rsidRPr="00B67B73" w:rsidRDefault="00F072E5" w:rsidP="00FC3A4A">
            <w:pPr>
              <w:pStyle w:val="aff2"/>
              <w:rPr>
                <w:b/>
                <w:bCs/>
                <w:noProof/>
                <w:snapToGrid w:val="0"/>
                <w:lang w:val="uk-UA"/>
              </w:rPr>
            </w:pPr>
            <w:r w:rsidRPr="00B67B73">
              <w:rPr>
                <w:b/>
                <w:bCs/>
                <w:noProof/>
                <w:snapToGrid w:val="0"/>
                <w:lang w:val="uk-UA"/>
              </w:rPr>
              <w:t>IV</w:t>
            </w:r>
          </w:p>
        </w:tc>
        <w:tc>
          <w:tcPr>
            <w:tcW w:w="1701" w:type="dxa"/>
            <w:gridSpan w:val="2"/>
            <w:vMerge w:val="restart"/>
            <w:shd w:val="clear" w:color="auto" w:fill="auto"/>
          </w:tcPr>
          <w:p w:rsidR="00F072E5" w:rsidRPr="00B67B73" w:rsidRDefault="00F072E5" w:rsidP="00FC3A4A">
            <w:pPr>
              <w:pStyle w:val="aff2"/>
              <w:rPr>
                <w:snapToGrid w:val="0"/>
                <w:lang w:val="uk-UA"/>
              </w:rPr>
            </w:pPr>
            <w:r w:rsidRPr="00B67B73">
              <w:rPr>
                <w:snapToGrid w:val="0"/>
                <w:lang w:val="uk-UA"/>
              </w:rPr>
              <w:t>Надано покупцю</w:t>
            </w:r>
            <w:r w:rsidR="00FF35E1" w:rsidRPr="00B67B73">
              <w:rPr>
                <w:snapToGrid w:val="0"/>
                <w:lang w:val="uk-UA"/>
              </w:rPr>
              <w:t xml:space="preserve">: </w:t>
            </w:r>
          </w:p>
        </w:tc>
        <w:tc>
          <w:tcPr>
            <w:tcW w:w="792" w:type="dxa"/>
            <w:shd w:val="clear" w:color="auto" w:fill="auto"/>
          </w:tcPr>
          <w:p w:rsidR="00F072E5" w:rsidRPr="00B67B73" w:rsidRDefault="00FC3A4A" w:rsidP="00FC3A4A">
            <w:pPr>
              <w:pStyle w:val="aff2"/>
              <w:rPr>
                <w:noProof/>
                <w:snapToGrid w:val="0"/>
                <w:lang w:val="uk-UA"/>
              </w:rPr>
            </w:pPr>
            <w:r w:rsidRPr="00B67B73">
              <w:rPr>
                <w:snapToGrid w:val="0"/>
                <w:lang w:val="uk-UA"/>
              </w:rPr>
              <w:t>Н</w:t>
            </w:r>
            <w:r w:rsidR="00F072E5" w:rsidRPr="00B67B73">
              <w:rPr>
                <w:snapToGrid w:val="0"/>
                <w:lang w:val="uk-UA"/>
              </w:rPr>
              <w:t>ад</w:t>
            </w:r>
            <w:r w:rsidRPr="00B67B73">
              <w:rPr>
                <w:snapToGrid w:val="0"/>
                <w:lang w:val="uk-UA"/>
              </w:rPr>
              <w:t>-</w:t>
            </w:r>
            <w:r w:rsidR="00F072E5" w:rsidRPr="00B67B73">
              <w:rPr>
                <w:snapToGrid w:val="0"/>
                <w:lang w:val="uk-UA"/>
              </w:rPr>
              <w:t>бавка</w:t>
            </w:r>
            <w:r w:rsidR="00FF35E1" w:rsidRPr="00B67B73">
              <w:rPr>
                <w:noProof/>
                <w:snapToGrid w:val="0"/>
                <w:lang w:val="uk-UA"/>
              </w:rPr>
              <w:t xml:space="preserve"> (</w:t>
            </w:r>
            <w:r w:rsidR="00F072E5" w:rsidRPr="00B67B73">
              <w:rPr>
                <w:noProof/>
                <w:snapToGrid w:val="0"/>
                <w:lang w:val="uk-UA"/>
              </w:rPr>
              <w:t>+</w:t>
            </w:r>
            <w:r w:rsidR="00FF35E1" w:rsidRPr="00B67B73">
              <w:rPr>
                <w:noProof/>
                <w:snapToGrid w:val="0"/>
                <w:lang w:val="uk-UA"/>
              </w:rPr>
              <w:t xml:space="preserve">) </w:t>
            </w:r>
          </w:p>
        </w:tc>
        <w:tc>
          <w:tcPr>
            <w:tcW w:w="850" w:type="dxa"/>
            <w:shd w:val="clear" w:color="auto" w:fill="auto"/>
          </w:tcPr>
          <w:p w:rsidR="00F072E5" w:rsidRPr="00B67B73" w:rsidRDefault="00F072E5" w:rsidP="00FC3A4A">
            <w:pPr>
              <w:pStyle w:val="aff2"/>
              <w:rPr>
                <w:noProof/>
                <w:snapToGrid w:val="0"/>
                <w:lang w:val="uk-UA"/>
              </w:rPr>
            </w:pPr>
          </w:p>
        </w:tc>
        <w:tc>
          <w:tcPr>
            <w:tcW w:w="709" w:type="dxa"/>
            <w:shd w:val="clear" w:color="auto" w:fill="auto"/>
          </w:tcPr>
          <w:p w:rsidR="00F072E5" w:rsidRPr="00B67B73" w:rsidRDefault="00F072E5" w:rsidP="00FC3A4A">
            <w:pPr>
              <w:pStyle w:val="aff2"/>
              <w:rPr>
                <w:noProof/>
                <w:snapToGrid w:val="0"/>
                <w:lang w:val="uk-UA"/>
              </w:rPr>
            </w:pPr>
          </w:p>
        </w:tc>
        <w:tc>
          <w:tcPr>
            <w:tcW w:w="709" w:type="dxa"/>
            <w:shd w:val="clear" w:color="auto" w:fill="auto"/>
          </w:tcPr>
          <w:p w:rsidR="00F072E5" w:rsidRPr="00B67B73" w:rsidRDefault="00F072E5" w:rsidP="00FC3A4A">
            <w:pPr>
              <w:pStyle w:val="aff2"/>
              <w:rPr>
                <w:noProof/>
                <w:snapToGrid w:val="0"/>
                <w:lang w:val="uk-UA"/>
              </w:rPr>
            </w:pPr>
          </w:p>
        </w:tc>
        <w:tc>
          <w:tcPr>
            <w:tcW w:w="771" w:type="dxa"/>
            <w:shd w:val="clear" w:color="auto" w:fill="auto"/>
          </w:tcPr>
          <w:p w:rsidR="00F072E5" w:rsidRPr="00B67B73" w:rsidRDefault="00F072E5" w:rsidP="00FC3A4A">
            <w:pPr>
              <w:pStyle w:val="aff2"/>
              <w:rPr>
                <w:noProof/>
                <w:snapToGrid w:val="0"/>
                <w:lang w:val="uk-UA"/>
              </w:rPr>
            </w:pPr>
          </w:p>
        </w:tc>
        <w:tc>
          <w:tcPr>
            <w:tcW w:w="854" w:type="dxa"/>
            <w:shd w:val="clear" w:color="auto" w:fill="auto"/>
          </w:tcPr>
          <w:p w:rsidR="00F072E5" w:rsidRPr="00B67B73" w:rsidRDefault="00F072E5" w:rsidP="00FC3A4A">
            <w:pPr>
              <w:pStyle w:val="aff2"/>
              <w:rPr>
                <w:noProof/>
                <w:snapToGrid w:val="0"/>
                <w:lang w:val="uk-UA"/>
              </w:rPr>
            </w:pPr>
          </w:p>
        </w:tc>
        <w:tc>
          <w:tcPr>
            <w:tcW w:w="571" w:type="dxa"/>
            <w:shd w:val="clear" w:color="auto" w:fill="auto"/>
          </w:tcPr>
          <w:p w:rsidR="00F072E5" w:rsidRPr="00B67B73" w:rsidRDefault="00F072E5" w:rsidP="00FC3A4A">
            <w:pPr>
              <w:pStyle w:val="aff2"/>
              <w:rPr>
                <w:noProof/>
                <w:snapToGrid w:val="0"/>
                <w:lang w:val="uk-UA"/>
              </w:rPr>
            </w:pPr>
          </w:p>
        </w:tc>
        <w:tc>
          <w:tcPr>
            <w:tcW w:w="700" w:type="dxa"/>
            <w:shd w:val="clear" w:color="auto" w:fill="auto"/>
          </w:tcPr>
          <w:p w:rsidR="00F072E5" w:rsidRPr="00B67B73" w:rsidRDefault="00F072E5" w:rsidP="00FC3A4A">
            <w:pPr>
              <w:pStyle w:val="aff2"/>
              <w:rPr>
                <w:noProof/>
                <w:snapToGrid w:val="0"/>
                <w:lang w:val="uk-UA"/>
              </w:rPr>
            </w:pPr>
          </w:p>
        </w:tc>
        <w:tc>
          <w:tcPr>
            <w:tcW w:w="966" w:type="dxa"/>
            <w:shd w:val="clear" w:color="auto" w:fill="auto"/>
          </w:tcPr>
          <w:p w:rsidR="00F072E5" w:rsidRPr="00B67B73" w:rsidRDefault="00F072E5" w:rsidP="00FC3A4A">
            <w:pPr>
              <w:pStyle w:val="aff2"/>
              <w:rPr>
                <w:noProof/>
                <w:snapToGrid w:val="0"/>
                <w:lang w:val="uk-UA"/>
              </w:rPr>
            </w:pPr>
          </w:p>
        </w:tc>
      </w:tr>
      <w:tr w:rsidR="00F072E5" w:rsidRPr="00B67B73" w:rsidTr="00B67B73">
        <w:trPr>
          <w:jc w:val="center"/>
        </w:trPr>
        <w:tc>
          <w:tcPr>
            <w:tcW w:w="567" w:type="dxa"/>
            <w:vMerge/>
            <w:shd w:val="clear" w:color="auto" w:fill="auto"/>
          </w:tcPr>
          <w:p w:rsidR="00F072E5" w:rsidRPr="00B67B73" w:rsidRDefault="00F072E5" w:rsidP="00FC3A4A">
            <w:pPr>
              <w:pStyle w:val="aff2"/>
              <w:rPr>
                <w:b/>
                <w:bCs/>
                <w:noProof/>
                <w:snapToGrid w:val="0"/>
                <w:lang w:val="uk-UA"/>
              </w:rPr>
            </w:pPr>
          </w:p>
        </w:tc>
        <w:tc>
          <w:tcPr>
            <w:tcW w:w="1701" w:type="dxa"/>
            <w:gridSpan w:val="2"/>
            <w:vMerge/>
            <w:shd w:val="clear" w:color="auto" w:fill="auto"/>
          </w:tcPr>
          <w:p w:rsidR="00F072E5" w:rsidRPr="00B67B73" w:rsidRDefault="00F072E5" w:rsidP="00FC3A4A">
            <w:pPr>
              <w:pStyle w:val="aff2"/>
              <w:rPr>
                <w:noProof/>
                <w:snapToGrid w:val="0"/>
                <w:lang w:val="uk-UA"/>
              </w:rPr>
            </w:pPr>
          </w:p>
        </w:tc>
        <w:tc>
          <w:tcPr>
            <w:tcW w:w="792" w:type="dxa"/>
            <w:shd w:val="clear" w:color="auto" w:fill="auto"/>
          </w:tcPr>
          <w:p w:rsidR="00F072E5" w:rsidRPr="00B67B73" w:rsidRDefault="00FC3A4A" w:rsidP="00FC3A4A">
            <w:pPr>
              <w:pStyle w:val="aff2"/>
              <w:rPr>
                <w:noProof/>
                <w:snapToGrid w:val="0"/>
                <w:lang w:val="uk-UA"/>
              </w:rPr>
            </w:pPr>
            <w:r w:rsidRPr="00B67B73">
              <w:rPr>
                <w:snapToGrid w:val="0"/>
                <w:lang w:val="uk-UA"/>
              </w:rPr>
              <w:t>З</w:t>
            </w:r>
            <w:r w:rsidR="00F072E5" w:rsidRPr="00B67B73">
              <w:rPr>
                <w:snapToGrid w:val="0"/>
                <w:lang w:val="uk-UA"/>
              </w:rPr>
              <w:t>ниж</w:t>
            </w:r>
            <w:r w:rsidRPr="00B67B73">
              <w:rPr>
                <w:snapToGrid w:val="0"/>
                <w:lang w:val="uk-UA"/>
              </w:rPr>
              <w:t>-</w:t>
            </w:r>
            <w:r w:rsidR="00F072E5" w:rsidRPr="00B67B73">
              <w:rPr>
                <w:snapToGrid w:val="0"/>
                <w:lang w:val="uk-UA"/>
              </w:rPr>
              <w:t>ка</w:t>
            </w:r>
            <w:r w:rsidR="00FF35E1" w:rsidRPr="00B67B73">
              <w:rPr>
                <w:noProof/>
                <w:snapToGrid w:val="0"/>
                <w:lang w:val="uk-UA"/>
              </w:rPr>
              <w:t xml:space="preserve"> (</w:t>
            </w:r>
            <w:r w:rsidR="00F072E5" w:rsidRPr="00B67B73">
              <w:rPr>
                <w:noProof/>
                <w:snapToGrid w:val="0"/>
                <w:lang w:val="uk-UA"/>
              </w:rPr>
              <w:t>-</w:t>
            </w:r>
            <w:r w:rsidR="00FF35E1" w:rsidRPr="00B67B73">
              <w:rPr>
                <w:noProof/>
                <w:snapToGrid w:val="0"/>
                <w:lang w:val="uk-UA"/>
              </w:rPr>
              <w:t xml:space="preserve">) </w:t>
            </w:r>
          </w:p>
        </w:tc>
        <w:tc>
          <w:tcPr>
            <w:tcW w:w="850" w:type="dxa"/>
            <w:shd w:val="clear" w:color="auto" w:fill="auto"/>
          </w:tcPr>
          <w:p w:rsidR="00F072E5" w:rsidRPr="00B67B73" w:rsidRDefault="00F072E5" w:rsidP="00FC3A4A">
            <w:pPr>
              <w:pStyle w:val="aff2"/>
              <w:rPr>
                <w:noProof/>
                <w:snapToGrid w:val="0"/>
                <w:lang w:val="uk-UA"/>
              </w:rPr>
            </w:pPr>
          </w:p>
        </w:tc>
        <w:tc>
          <w:tcPr>
            <w:tcW w:w="709" w:type="dxa"/>
            <w:shd w:val="clear" w:color="auto" w:fill="auto"/>
          </w:tcPr>
          <w:p w:rsidR="00F072E5" w:rsidRPr="00B67B73" w:rsidRDefault="00F072E5" w:rsidP="00FC3A4A">
            <w:pPr>
              <w:pStyle w:val="aff2"/>
              <w:rPr>
                <w:noProof/>
                <w:snapToGrid w:val="0"/>
                <w:lang w:val="uk-UA"/>
              </w:rPr>
            </w:pPr>
          </w:p>
        </w:tc>
        <w:tc>
          <w:tcPr>
            <w:tcW w:w="709" w:type="dxa"/>
            <w:shd w:val="clear" w:color="auto" w:fill="auto"/>
          </w:tcPr>
          <w:p w:rsidR="00F072E5" w:rsidRPr="00B67B73" w:rsidRDefault="00F072E5" w:rsidP="00FC3A4A">
            <w:pPr>
              <w:pStyle w:val="aff2"/>
              <w:rPr>
                <w:noProof/>
                <w:snapToGrid w:val="0"/>
                <w:lang w:val="uk-UA"/>
              </w:rPr>
            </w:pPr>
          </w:p>
        </w:tc>
        <w:tc>
          <w:tcPr>
            <w:tcW w:w="771" w:type="dxa"/>
            <w:shd w:val="clear" w:color="auto" w:fill="auto"/>
          </w:tcPr>
          <w:p w:rsidR="00F072E5" w:rsidRPr="00B67B73" w:rsidRDefault="00F072E5" w:rsidP="00FC3A4A">
            <w:pPr>
              <w:pStyle w:val="aff2"/>
              <w:rPr>
                <w:noProof/>
                <w:snapToGrid w:val="0"/>
                <w:lang w:val="uk-UA"/>
              </w:rPr>
            </w:pPr>
          </w:p>
        </w:tc>
        <w:tc>
          <w:tcPr>
            <w:tcW w:w="854" w:type="dxa"/>
            <w:shd w:val="clear" w:color="auto" w:fill="auto"/>
          </w:tcPr>
          <w:p w:rsidR="00F072E5" w:rsidRPr="00B67B73" w:rsidRDefault="00F072E5" w:rsidP="00FC3A4A">
            <w:pPr>
              <w:pStyle w:val="aff2"/>
              <w:rPr>
                <w:noProof/>
                <w:snapToGrid w:val="0"/>
                <w:lang w:val="uk-UA"/>
              </w:rPr>
            </w:pPr>
          </w:p>
        </w:tc>
        <w:tc>
          <w:tcPr>
            <w:tcW w:w="571" w:type="dxa"/>
            <w:shd w:val="clear" w:color="auto" w:fill="auto"/>
          </w:tcPr>
          <w:p w:rsidR="00F072E5" w:rsidRPr="00B67B73" w:rsidRDefault="00F072E5" w:rsidP="00FC3A4A">
            <w:pPr>
              <w:pStyle w:val="aff2"/>
              <w:rPr>
                <w:noProof/>
                <w:snapToGrid w:val="0"/>
                <w:lang w:val="uk-UA"/>
              </w:rPr>
            </w:pPr>
          </w:p>
        </w:tc>
        <w:tc>
          <w:tcPr>
            <w:tcW w:w="700" w:type="dxa"/>
            <w:shd w:val="clear" w:color="auto" w:fill="auto"/>
          </w:tcPr>
          <w:p w:rsidR="00F072E5" w:rsidRPr="00B67B73" w:rsidRDefault="00F072E5" w:rsidP="00FC3A4A">
            <w:pPr>
              <w:pStyle w:val="aff2"/>
              <w:rPr>
                <w:noProof/>
                <w:snapToGrid w:val="0"/>
                <w:lang w:val="uk-UA"/>
              </w:rPr>
            </w:pPr>
          </w:p>
        </w:tc>
        <w:tc>
          <w:tcPr>
            <w:tcW w:w="966" w:type="dxa"/>
            <w:shd w:val="clear" w:color="auto" w:fill="auto"/>
          </w:tcPr>
          <w:p w:rsidR="00F072E5" w:rsidRPr="00B67B73" w:rsidRDefault="00F072E5" w:rsidP="00FC3A4A">
            <w:pPr>
              <w:pStyle w:val="aff2"/>
              <w:rPr>
                <w:noProof/>
                <w:snapToGrid w:val="0"/>
                <w:lang w:val="uk-UA"/>
              </w:rPr>
            </w:pPr>
          </w:p>
        </w:tc>
      </w:tr>
      <w:tr w:rsidR="00F072E5" w:rsidRPr="00B67B73" w:rsidTr="00B67B73">
        <w:trPr>
          <w:jc w:val="center"/>
        </w:trPr>
        <w:tc>
          <w:tcPr>
            <w:tcW w:w="567" w:type="dxa"/>
            <w:shd w:val="clear" w:color="auto" w:fill="auto"/>
          </w:tcPr>
          <w:p w:rsidR="00F072E5" w:rsidRPr="00B67B73" w:rsidRDefault="00F072E5" w:rsidP="00FC3A4A">
            <w:pPr>
              <w:pStyle w:val="aff2"/>
              <w:rPr>
                <w:b/>
                <w:bCs/>
                <w:noProof/>
                <w:snapToGrid w:val="0"/>
                <w:lang w:val="uk-UA"/>
              </w:rPr>
            </w:pPr>
            <w:r w:rsidRPr="00B67B73">
              <w:rPr>
                <w:b/>
                <w:bCs/>
                <w:noProof/>
                <w:snapToGrid w:val="0"/>
                <w:lang w:val="uk-UA"/>
              </w:rPr>
              <w:t>V</w:t>
            </w:r>
          </w:p>
        </w:tc>
        <w:tc>
          <w:tcPr>
            <w:tcW w:w="2493" w:type="dxa"/>
            <w:gridSpan w:val="3"/>
            <w:shd w:val="clear" w:color="auto" w:fill="auto"/>
          </w:tcPr>
          <w:p w:rsidR="00F072E5" w:rsidRPr="00B67B73" w:rsidRDefault="00F072E5" w:rsidP="00FC3A4A">
            <w:pPr>
              <w:pStyle w:val="aff2"/>
              <w:rPr>
                <w:noProof/>
                <w:snapToGrid w:val="0"/>
                <w:lang w:val="uk-UA"/>
              </w:rPr>
            </w:pPr>
            <w:r w:rsidRPr="00B67B73">
              <w:rPr>
                <w:snapToGrid w:val="0"/>
                <w:lang w:val="uk-UA"/>
              </w:rPr>
              <w:t>Усього по розділах</w:t>
            </w:r>
            <w:r w:rsidRPr="00B67B73">
              <w:rPr>
                <w:noProof/>
                <w:snapToGrid w:val="0"/>
                <w:lang w:val="uk-UA"/>
              </w:rPr>
              <w:t xml:space="preserve"> I + II</w:t>
            </w:r>
            <w:r w:rsidRPr="00B67B73">
              <w:rPr>
                <w:snapToGrid w:val="0"/>
                <w:lang w:val="uk-UA"/>
              </w:rPr>
              <w:t xml:space="preserve"> ±</w:t>
            </w:r>
            <w:r w:rsidRPr="00B67B73">
              <w:rPr>
                <w:noProof/>
                <w:snapToGrid w:val="0"/>
                <w:lang w:val="uk-UA"/>
              </w:rPr>
              <w:t xml:space="preserve"> IV</w:t>
            </w:r>
          </w:p>
        </w:tc>
        <w:tc>
          <w:tcPr>
            <w:tcW w:w="850" w:type="dxa"/>
            <w:shd w:val="clear" w:color="auto" w:fill="auto"/>
          </w:tcPr>
          <w:p w:rsidR="00F072E5" w:rsidRPr="00B67B73" w:rsidRDefault="00F072E5" w:rsidP="00FC3A4A">
            <w:pPr>
              <w:pStyle w:val="aff2"/>
              <w:rPr>
                <w:noProof/>
                <w:snapToGrid w:val="0"/>
                <w:lang w:val="uk-UA"/>
              </w:rPr>
            </w:pPr>
          </w:p>
        </w:tc>
        <w:tc>
          <w:tcPr>
            <w:tcW w:w="709" w:type="dxa"/>
            <w:shd w:val="clear" w:color="auto" w:fill="auto"/>
          </w:tcPr>
          <w:p w:rsidR="00F072E5" w:rsidRPr="00B67B73" w:rsidRDefault="00F072E5" w:rsidP="00FC3A4A">
            <w:pPr>
              <w:pStyle w:val="aff2"/>
              <w:rPr>
                <w:noProof/>
                <w:snapToGrid w:val="0"/>
                <w:lang w:val="uk-UA"/>
              </w:rPr>
            </w:pPr>
          </w:p>
        </w:tc>
        <w:tc>
          <w:tcPr>
            <w:tcW w:w="709" w:type="dxa"/>
            <w:shd w:val="clear" w:color="auto" w:fill="auto"/>
          </w:tcPr>
          <w:p w:rsidR="00F072E5" w:rsidRPr="00B67B73" w:rsidRDefault="00F072E5" w:rsidP="00FC3A4A">
            <w:pPr>
              <w:pStyle w:val="aff2"/>
              <w:rPr>
                <w:noProof/>
                <w:snapToGrid w:val="0"/>
                <w:lang w:val="uk-UA"/>
              </w:rPr>
            </w:pPr>
          </w:p>
        </w:tc>
        <w:tc>
          <w:tcPr>
            <w:tcW w:w="771" w:type="dxa"/>
            <w:shd w:val="clear" w:color="auto" w:fill="auto"/>
          </w:tcPr>
          <w:p w:rsidR="00F072E5" w:rsidRPr="00B67B73" w:rsidRDefault="00F072E5" w:rsidP="00FC3A4A">
            <w:pPr>
              <w:pStyle w:val="aff2"/>
              <w:rPr>
                <w:noProof/>
                <w:snapToGrid w:val="0"/>
                <w:lang w:val="uk-UA"/>
              </w:rPr>
            </w:pPr>
            <w:r w:rsidRPr="00B67B73">
              <w:rPr>
                <w:noProof/>
                <w:snapToGrid w:val="0"/>
                <w:lang w:val="uk-UA"/>
              </w:rPr>
              <w:t>1230,00</w:t>
            </w:r>
          </w:p>
        </w:tc>
        <w:tc>
          <w:tcPr>
            <w:tcW w:w="854" w:type="dxa"/>
            <w:shd w:val="clear" w:color="auto" w:fill="auto"/>
          </w:tcPr>
          <w:p w:rsidR="00F072E5" w:rsidRPr="00B67B73" w:rsidRDefault="00F072E5" w:rsidP="00FC3A4A">
            <w:pPr>
              <w:pStyle w:val="aff2"/>
              <w:rPr>
                <w:noProof/>
                <w:snapToGrid w:val="0"/>
                <w:lang w:val="uk-UA"/>
              </w:rPr>
            </w:pPr>
          </w:p>
        </w:tc>
        <w:tc>
          <w:tcPr>
            <w:tcW w:w="571" w:type="dxa"/>
            <w:shd w:val="clear" w:color="auto" w:fill="auto"/>
          </w:tcPr>
          <w:p w:rsidR="00F072E5" w:rsidRPr="00B67B73" w:rsidRDefault="00F072E5" w:rsidP="00FC3A4A">
            <w:pPr>
              <w:pStyle w:val="aff2"/>
              <w:rPr>
                <w:noProof/>
                <w:snapToGrid w:val="0"/>
                <w:lang w:val="uk-UA"/>
              </w:rPr>
            </w:pPr>
          </w:p>
        </w:tc>
        <w:tc>
          <w:tcPr>
            <w:tcW w:w="700" w:type="dxa"/>
            <w:shd w:val="clear" w:color="auto" w:fill="auto"/>
          </w:tcPr>
          <w:p w:rsidR="00F072E5" w:rsidRPr="00B67B73" w:rsidRDefault="00F072E5" w:rsidP="00FC3A4A">
            <w:pPr>
              <w:pStyle w:val="aff2"/>
              <w:rPr>
                <w:noProof/>
                <w:snapToGrid w:val="0"/>
                <w:lang w:val="uk-UA"/>
              </w:rPr>
            </w:pPr>
          </w:p>
        </w:tc>
        <w:tc>
          <w:tcPr>
            <w:tcW w:w="966" w:type="dxa"/>
            <w:shd w:val="clear" w:color="auto" w:fill="auto"/>
          </w:tcPr>
          <w:p w:rsidR="00F072E5" w:rsidRPr="00B67B73" w:rsidRDefault="00F072E5" w:rsidP="00FC3A4A">
            <w:pPr>
              <w:pStyle w:val="aff2"/>
              <w:rPr>
                <w:noProof/>
                <w:snapToGrid w:val="0"/>
                <w:lang w:val="uk-UA"/>
              </w:rPr>
            </w:pPr>
            <w:r w:rsidRPr="00B67B73">
              <w:rPr>
                <w:noProof/>
                <w:snapToGrid w:val="0"/>
                <w:lang w:val="uk-UA"/>
              </w:rPr>
              <w:t>1230,00</w:t>
            </w:r>
          </w:p>
        </w:tc>
      </w:tr>
      <w:tr w:rsidR="00F072E5" w:rsidRPr="00B67B73" w:rsidTr="00B67B73">
        <w:trPr>
          <w:jc w:val="center"/>
        </w:trPr>
        <w:tc>
          <w:tcPr>
            <w:tcW w:w="567" w:type="dxa"/>
            <w:shd w:val="clear" w:color="auto" w:fill="auto"/>
          </w:tcPr>
          <w:p w:rsidR="00F072E5" w:rsidRPr="00B67B73" w:rsidRDefault="00F072E5" w:rsidP="00FC3A4A">
            <w:pPr>
              <w:pStyle w:val="aff2"/>
              <w:rPr>
                <w:b/>
                <w:bCs/>
                <w:noProof/>
                <w:snapToGrid w:val="0"/>
                <w:lang w:val="uk-UA"/>
              </w:rPr>
            </w:pPr>
            <w:r w:rsidRPr="00B67B73">
              <w:rPr>
                <w:b/>
                <w:bCs/>
                <w:noProof/>
                <w:snapToGrid w:val="0"/>
                <w:lang w:val="uk-UA"/>
              </w:rPr>
              <w:t>VI</w:t>
            </w:r>
          </w:p>
        </w:tc>
        <w:tc>
          <w:tcPr>
            <w:tcW w:w="2493" w:type="dxa"/>
            <w:gridSpan w:val="3"/>
            <w:shd w:val="clear" w:color="auto" w:fill="auto"/>
          </w:tcPr>
          <w:p w:rsidR="00F072E5" w:rsidRPr="00B67B73" w:rsidRDefault="00F072E5" w:rsidP="00FC3A4A">
            <w:pPr>
              <w:pStyle w:val="aff2"/>
              <w:rPr>
                <w:snapToGrid w:val="0"/>
                <w:lang w:val="uk-UA"/>
              </w:rPr>
            </w:pPr>
            <w:r w:rsidRPr="00B67B73">
              <w:rPr>
                <w:snapToGrid w:val="0"/>
                <w:lang w:val="uk-UA"/>
              </w:rPr>
              <w:t>Податок на додану вартість</w:t>
            </w:r>
          </w:p>
        </w:tc>
        <w:tc>
          <w:tcPr>
            <w:tcW w:w="850" w:type="dxa"/>
            <w:shd w:val="clear" w:color="auto" w:fill="auto"/>
          </w:tcPr>
          <w:p w:rsidR="00F072E5" w:rsidRPr="00B67B73" w:rsidRDefault="00F072E5" w:rsidP="00FC3A4A">
            <w:pPr>
              <w:pStyle w:val="aff2"/>
              <w:rPr>
                <w:snapToGrid w:val="0"/>
                <w:lang w:val="uk-UA"/>
              </w:rPr>
            </w:pPr>
          </w:p>
        </w:tc>
        <w:tc>
          <w:tcPr>
            <w:tcW w:w="709" w:type="dxa"/>
            <w:shd w:val="clear" w:color="auto" w:fill="auto"/>
          </w:tcPr>
          <w:p w:rsidR="00F072E5" w:rsidRPr="00B67B73" w:rsidRDefault="00F072E5" w:rsidP="00FC3A4A">
            <w:pPr>
              <w:pStyle w:val="aff2"/>
              <w:rPr>
                <w:snapToGrid w:val="0"/>
                <w:lang w:val="uk-UA"/>
              </w:rPr>
            </w:pPr>
          </w:p>
        </w:tc>
        <w:tc>
          <w:tcPr>
            <w:tcW w:w="709" w:type="dxa"/>
            <w:shd w:val="clear" w:color="auto" w:fill="auto"/>
          </w:tcPr>
          <w:p w:rsidR="00F072E5" w:rsidRPr="00B67B73" w:rsidRDefault="00F072E5" w:rsidP="00FC3A4A">
            <w:pPr>
              <w:pStyle w:val="aff2"/>
              <w:rPr>
                <w:snapToGrid w:val="0"/>
                <w:lang w:val="uk-UA"/>
              </w:rPr>
            </w:pPr>
          </w:p>
        </w:tc>
        <w:tc>
          <w:tcPr>
            <w:tcW w:w="771" w:type="dxa"/>
            <w:shd w:val="clear" w:color="auto" w:fill="auto"/>
          </w:tcPr>
          <w:p w:rsidR="00F072E5" w:rsidRPr="00B67B73" w:rsidRDefault="00F072E5" w:rsidP="00FC3A4A">
            <w:pPr>
              <w:pStyle w:val="aff2"/>
              <w:rPr>
                <w:snapToGrid w:val="0"/>
                <w:lang w:val="uk-UA"/>
              </w:rPr>
            </w:pPr>
            <w:r w:rsidRPr="00B67B73">
              <w:rPr>
                <w:snapToGrid w:val="0"/>
                <w:lang w:val="uk-UA"/>
              </w:rPr>
              <w:t>246,00</w:t>
            </w:r>
          </w:p>
        </w:tc>
        <w:tc>
          <w:tcPr>
            <w:tcW w:w="854" w:type="dxa"/>
            <w:shd w:val="clear" w:color="auto" w:fill="auto"/>
          </w:tcPr>
          <w:p w:rsidR="00F072E5" w:rsidRPr="00B67B73" w:rsidRDefault="00F072E5" w:rsidP="00FC3A4A">
            <w:pPr>
              <w:pStyle w:val="aff2"/>
              <w:rPr>
                <w:snapToGrid w:val="0"/>
                <w:lang w:val="uk-UA"/>
              </w:rPr>
            </w:pPr>
          </w:p>
        </w:tc>
        <w:tc>
          <w:tcPr>
            <w:tcW w:w="571" w:type="dxa"/>
            <w:shd w:val="clear" w:color="auto" w:fill="auto"/>
          </w:tcPr>
          <w:p w:rsidR="00F072E5" w:rsidRPr="00B67B73" w:rsidRDefault="00F072E5" w:rsidP="00FC3A4A">
            <w:pPr>
              <w:pStyle w:val="aff2"/>
              <w:rPr>
                <w:snapToGrid w:val="0"/>
                <w:lang w:val="uk-UA"/>
              </w:rPr>
            </w:pPr>
          </w:p>
        </w:tc>
        <w:tc>
          <w:tcPr>
            <w:tcW w:w="700" w:type="dxa"/>
            <w:shd w:val="clear" w:color="auto" w:fill="auto"/>
          </w:tcPr>
          <w:p w:rsidR="00F072E5" w:rsidRPr="00B67B73" w:rsidRDefault="00F072E5" w:rsidP="00FC3A4A">
            <w:pPr>
              <w:pStyle w:val="aff2"/>
              <w:rPr>
                <w:snapToGrid w:val="0"/>
                <w:lang w:val="uk-UA"/>
              </w:rPr>
            </w:pPr>
          </w:p>
        </w:tc>
        <w:tc>
          <w:tcPr>
            <w:tcW w:w="966" w:type="dxa"/>
            <w:shd w:val="clear" w:color="auto" w:fill="auto"/>
          </w:tcPr>
          <w:p w:rsidR="00F072E5" w:rsidRPr="00B67B73" w:rsidRDefault="00F072E5" w:rsidP="00FC3A4A">
            <w:pPr>
              <w:pStyle w:val="aff2"/>
              <w:rPr>
                <w:snapToGrid w:val="0"/>
                <w:lang w:val="uk-UA"/>
              </w:rPr>
            </w:pPr>
            <w:r w:rsidRPr="00B67B73">
              <w:rPr>
                <w:snapToGrid w:val="0"/>
                <w:lang w:val="uk-UA"/>
              </w:rPr>
              <w:t>246,00</w:t>
            </w:r>
          </w:p>
        </w:tc>
      </w:tr>
      <w:tr w:rsidR="00F072E5" w:rsidRPr="00B67B73" w:rsidTr="00B67B73">
        <w:trPr>
          <w:jc w:val="center"/>
        </w:trPr>
        <w:tc>
          <w:tcPr>
            <w:tcW w:w="567" w:type="dxa"/>
            <w:shd w:val="clear" w:color="auto" w:fill="auto"/>
          </w:tcPr>
          <w:p w:rsidR="00F072E5" w:rsidRPr="00B67B73" w:rsidRDefault="00F072E5" w:rsidP="00FC3A4A">
            <w:pPr>
              <w:pStyle w:val="aff2"/>
              <w:rPr>
                <w:b/>
                <w:bCs/>
                <w:noProof/>
                <w:snapToGrid w:val="0"/>
                <w:lang w:val="uk-UA"/>
              </w:rPr>
            </w:pPr>
            <w:r w:rsidRPr="00B67B73">
              <w:rPr>
                <w:b/>
                <w:bCs/>
                <w:noProof/>
                <w:snapToGrid w:val="0"/>
                <w:lang w:val="uk-UA"/>
              </w:rPr>
              <w:t>VII</w:t>
            </w:r>
          </w:p>
        </w:tc>
        <w:tc>
          <w:tcPr>
            <w:tcW w:w="2493" w:type="dxa"/>
            <w:gridSpan w:val="3"/>
            <w:shd w:val="clear" w:color="auto" w:fill="auto"/>
          </w:tcPr>
          <w:p w:rsidR="00F072E5" w:rsidRPr="00B67B73" w:rsidRDefault="00F072E5" w:rsidP="00FC3A4A">
            <w:pPr>
              <w:pStyle w:val="aff2"/>
              <w:rPr>
                <w:snapToGrid w:val="0"/>
                <w:lang w:val="uk-UA"/>
              </w:rPr>
            </w:pPr>
            <w:r w:rsidRPr="00B67B73">
              <w:rPr>
                <w:snapToGrid w:val="0"/>
                <w:lang w:val="uk-UA"/>
              </w:rPr>
              <w:t>Загальна сума з ПДВ</w:t>
            </w:r>
          </w:p>
        </w:tc>
        <w:tc>
          <w:tcPr>
            <w:tcW w:w="850" w:type="dxa"/>
            <w:shd w:val="clear" w:color="auto" w:fill="auto"/>
          </w:tcPr>
          <w:p w:rsidR="00F072E5" w:rsidRPr="00B67B73" w:rsidRDefault="00F072E5" w:rsidP="00FC3A4A">
            <w:pPr>
              <w:pStyle w:val="aff2"/>
              <w:rPr>
                <w:snapToGrid w:val="0"/>
                <w:lang w:val="uk-UA"/>
              </w:rPr>
            </w:pPr>
          </w:p>
        </w:tc>
        <w:tc>
          <w:tcPr>
            <w:tcW w:w="709" w:type="dxa"/>
            <w:shd w:val="clear" w:color="auto" w:fill="auto"/>
          </w:tcPr>
          <w:p w:rsidR="00F072E5" w:rsidRPr="00B67B73" w:rsidRDefault="00F072E5" w:rsidP="00FC3A4A">
            <w:pPr>
              <w:pStyle w:val="aff2"/>
              <w:rPr>
                <w:snapToGrid w:val="0"/>
                <w:lang w:val="uk-UA"/>
              </w:rPr>
            </w:pPr>
          </w:p>
        </w:tc>
        <w:tc>
          <w:tcPr>
            <w:tcW w:w="709" w:type="dxa"/>
            <w:shd w:val="clear" w:color="auto" w:fill="auto"/>
          </w:tcPr>
          <w:p w:rsidR="00F072E5" w:rsidRPr="00B67B73" w:rsidRDefault="00F072E5" w:rsidP="00FC3A4A">
            <w:pPr>
              <w:pStyle w:val="aff2"/>
              <w:rPr>
                <w:snapToGrid w:val="0"/>
                <w:lang w:val="uk-UA"/>
              </w:rPr>
            </w:pPr>
          </w:p>
        </w:tc>
        <w:tc>
          <w:tcPr>
            <w:tcW w:w="771" w:type="dxa"/>
            <w:shd w:val="clear" w:color="auto" w:fill="auto"/>
          </w:tcPr>
          <w:p w:rsidR="00F072E5" w:rsidRPr="00B67B73" w:rsidRDefault="00F072E5" w:rsidP="00FC3A4A">
            <w:pPr>
              <w:pStyle w:val="aff2"/>
              <w:rPr>
                <w:snapToGrid w:val="0"/>
                <w:lang w:val="uk-UA"/>
              </w:rPr>
            </w:pPr>
            <w:r w:rsidRPr="00B67B73">
              <w:rPr>
                <w:snapToGrid w:val="0"/>
                <w:lang w:val="uk-UA"/>
              </w:rPr>
              <w:t>1476,00</w:t>
            </w:r>
          </w:p>
        </w:tc>
        <w:tc>
          <w:tcPr>
            <w:tcW w:w="854" w:type="dxa"/>
            <w:shd w:val="clear" w:color="auto" w:fill="auto"/>
          </w:tcPr>
          <w:p w:rsidR="00F072E5" w:rsidRPr="00B67B73" w:rsidRDefault="00F072E5" w:rsidP="00FC3A4A">
            <w:pPr>
              <w:pStyle w:val="aff2"/>
              <w:rPr>
                <w:snapToGrid w:val="0"/>
                <w:lang w:val="uk-UA"/>
              </w:rPr>
            </w:pPr>
          </w:p>
        </w:tc>
        <w:tc>
          <w:tcPr>
            <w:tcW w:w="571" w:type="dxa"/>
            <w:shd w:val="clear" w:color="auto" w:fill="auto"/>
          </w:tcPr>
          <w:p w:rsidR="00F072E5" w:rsidRPr="00B67B73" w:rsidRDefault="00F072E5" w:rsidP="00FC3A4A">
            <w:pPr>
              <w:pStyle w:val="aff2"/>
              <w:rPr>
                <w:snapToGrid w:val="0"/>
                <w:lang w:val="uk-UA"/>
              </w:rPr>
            </w:pPr>
          </w:p>
        </w:tc>
        <w:tc>
          <w:tcPr>
            <w:tcW w:w="700" w:type="dxa"/>
            <w:shd w:val="clear" w:color="auto" w:fill="auto"/>
          </w:tcPr>
          <w:p w:rsidR="00F072E5" w:rsidRPr="00B67B73" w:rsidRDefault="00F072E5" w:rsidP="00FC3A4A">
            <w:pPr>
              <w:pStyle w:val="aff2"/>
              <w:rPr>
                <w:snapToGrid w:val="0"/>
                <w:lang w:val="uk-UA"/>
              </w:rPr>
            </w:pPr>
          </w:p>
        </w:tc>
        <w:tc>
          <w:tcPr>
            <w:tcW w:w="966" w:type="dxa"/>
            <w:shd w:val="clear" w:color="auto" w:fill="auto"/>
          </w:tcPr>
          <w:p w:rsidR="00F072E5" w:rsidRPr="00B67B73" w:rsidRDefault="00F072E5" w:rsidP="00FC3A4A">
            <w:pPr>
              <w:pStyle w:val="aff2"/>
              <w:rPr>
                <w:snapToGrid w:val="0"/>
                <w:lang w:val="uk-UA"/>
              </w:rPr>
            </w:pPr>
            <w:r w:rsidRPr="00B67B73">
              <w:rPr>
                <w:snapToGrid w:val="0"/>
                <w:lang w:val="uk-UA"/>
              </w:rPr>
              <w:t>1476,00</w:t>
            </w:r>
          </w:p>
        </w:tc>
      </w:tr>
    </w:tbl>
    <w:p w:rsidR="00FC3A4A" w:rsidRDefault="00FC3A4A" w:rsidP="00FF35E1">
      <w:pPr>
        <w:ind w:firstLine="709"/>
        <w:rPr>
          <w:lang w:val="uk-UA"/>
        </w:rPr>
      </w:pPr>
    </w:p>
    <w:p w:rsidR="00783F70" w:rsidRDefault="00F072E5" w:rsidP="00FF35E1">
      <w:pPr>
        <w:ind w:firstLine="709"/>
        <w:rPr>
          <w:lang w:val="uk-UA"/>
        </w:rPr>
      </w:pPr>
      <w:r w:rsidRPr="008B167F">
        <w:rPr>
          <w:lang w:val="uk-UA"/>
        </w:rPr>
        <w:t>Суми ПДВ, нараховані</w:t>
      </w:r>
      <w:r w:rsidR="00FF35E1" w:rsidRPr="008B167F">
        <w:rPr>
          <w:lang w:val="uk-UA"/>
        </w:rPr>
        <w:t xml:space="preserve"> (</w:t>
      </w:r>
      <w:r w:rsidRPr="008B167F">
        <w:rPr>
          <w:lang w:val="uk-UA"/>
        </w:rPr>
        <w:t>сплачені</w:t>
      </w:r>
      <w:r w:rsidR="00FF35E1" w:rsidRPr="008B167F">
        <w:rPr>
          <w:lang w:val="uk-UA"/>
        </w:rPr>
        <w:t xml:space="preserve">) </w:t>
      </w:r>
      <w:r w:rsidRPr="008B167F">
        <w:rPr>
          <w:lang w:val="uk-UA"/>
        </w:rPr>
        <w:t>в зв'язку з поставкою товарів</w:t>
      </w:r>
      <w:r w:rsidR="00FF35E1" w:rsidRPr="008B167F">
        <w:rPr>
          <w:lang w:val="uk-UA"/>
        </w:rPr>
        <w:t xml:space="preserve"> (</w:t>
      </w:r>
      <w:r w:rsidRPr="008B167F">
        <w:rPr>
          <w:lang w:val="uk-UA"/>
        </w:rPr>
        <w:t>послуг</w:t>
      </w:r>
      <w:r w:rsidR="00FF35E1" w:rsidRPr="008B167F">
        <w:rPr>
          <w:lang w:val="uk-UA"/>
        </w:rPr>
        <w:t>),</w:t>
      </w:r>
      <w:r w:rsidRPr="008B167F">
        <w:rPr>
          <w:lang w:val="uk-UA"/>
        </w:rPr>
        <w:t xml:space="preserve"> зазначених у цій накладній, визначені правильно, відповідають сумі податкових зобов'язань продавця і включені до реєстру отриманих та виданих податкових накладних поставки</w:t>
      </w:r>
      <w:r w:rsidR="00FF35E1" w:rsidRPr="008B167F">
        <w:rPr>
          <w:lang w:val="uk-UA"/>
        </w:rPr>
        <w:t xml:space="preserve">. </w:t>
      </w:r>
    </w:p>
    <w:tbl>
      <w:tblPr>
        <w:tblW w:w="8800" w:type="dxa"/>
        <w:jc w:val="center"/>
        <w:tblLayout w:type="fixed"/>
        <w:tblLook w:val="0000" w:firstRow="0" w:lastRow="0" w:firstColumn="0" w:lastColumn="0" w:noHBand="0" w:noVBand="0"/>
      </w:tblPr>
      <w:tblGrid>
        <w:gridCol w:w="709"/>
        <w:gridCol w:w="992"/>
        <w:gridCol w:w="2977"/>
        <w:gridCol w:w="4122"/>
      </w:tblGrid>
      <w:tr w:rsidR="00F072E5" w:rsidRPr="008B167F">
        <w:trPr>
          <w:jc w:val="center"/>
        </w:trPr>
        <w:tc>
          <w:tcPr>
            <w:tcW w:w="709" w:type="dxa"/>
          </w:tcPr>
          <w:p w:rsidR="00F072E5" w:rsidRPr="008B167F" w:rsidRDefault="00783F70" w:rsidP="00FC3A4A">
            <w:pPr>
              <w:pStyle w:val="aff2"/>
              <w:rPr>
                <w:snapToGrid w:val="0"/>
                <w:lang w:val="uk-UA"/>
              </w:rPr>
            </w:pPr>
            <w:r>
              <w:rPr>
                <w:lang w:val="uk-UA"/>
              </w:rPr>
              <w:br w:type="page"/>
            </w:r>
          </w:p>
        </w:tc>
        <w:tc>
          <w:tcPr>
            <w:tcW w:w="992" w:type="dxa"/>
            <w:tcBorders>
              <w:top w:val="single" w:sz="4" w:space="0" w:color="auto"/>
              <w:left w:val="single" w:sz="4" w:space="0" w:color="auto"/>
              <w:bottom w:val="single" w:sz="4" w:space="0" w:color="auto"/>
              <w:right w:val="single" w:sz="4" w:space="0" w:color="auto"/>
            </w:tcBorders>
            <w:vAlign w:val="center"/>
          </w:tcPr>
          <w:p w:rsidR="00F072E5" w:rsidRPr="008B167F" w:rsidRDefault="00F072E5" w:rsidP="00FC3A4A">
            <w:pPr>
              <w:pStyle w:val="aff2"/>
              <w:rPr>
                <w:snapToGrid w:val="0"/>
                <w:lang w:val="uk-UA"/>
              </w:rPr>
            </w:pPr>
            <w:r w:rsidRPr="008B167F">
              <w:rPr>
                <w:snapToGrid w:val="0"/>
                <w:lang w:val="uk-UA"/>
              </w:rPr>
              <w:t>М</w:t>
            </w:r>
            <w:r w:rsidR="00FF35E1" w:rsidRPr="008B167F">
              <w:rPr>
                <w:snapToGrid w:val="0"/>
                <w:lang w:val="uk-UA"/>
              </w:rPr>
              <w:t xml:space="preserve">.П. </w:t>
            </w:r>
          </w:p>
        </w:tc>
        <w:tc>
          <w:tcPr>
            <w:tcW w:w="2977" w:type="dxa"/>
            <w:tcBorders>
              <w:left w:val="nil"/>
            </w:tcBorders>
          </w:tcPr>
          <w:p w:rsidR="00F072E5" w:rsidRPr="008B167F" w:rsidRDefault="00F072E5" w:rsidP="00FC3A4A">
            <w:pPr>
              <w:pStyle w:val="aff2"/>
              <w:rPr>
                <w:snapToGrid w:val="0"/>
                <w:lang w:val="uk-UA"/>
              </w:rPr>
            </w:pPr>
          </w:p>
        </w:tc>
        <w:tc>
          <w:tcPr>
            <w:tcW w:w="4122" w:type="dxa"/>
          </w:tcPr>
          <w:p w:rsidR="00F072E5" w:rsidRPr="008B167F" w:rsidRDefault="00FF35E1" w:rsidP="00FC3A4A">
            <w:pPr>
              <w:pStyle w:val="aff2"/>
              <w:rPr>
                <w:snapToGrid w:val="0"/>
                <w:lang w:val="uk-UA"/>
              </w:rPr>
            </w:pPr>
            <w:r w:rsidRPr="008B167F">
              <w:rPr>
                <w:snapToGrid w:val="0"/>
                <w:lang w:val="uk-UA"/>
              </w:rPr>
              <w:t xml:space="preserve"> </w:t>
            </w:r>
            <w:r w:rsidR="00F072E5" w:rsidRPr="008B167F">
              <w:rPr>
                <w:snapToGrid w:val="0"/>
                <w:lang w:val="uk-UA"/>
              </w:rPr>
              <w:t>____________________</w:t>
            </w:r>
            <w:r w:rsidR="00FC3A4A">
              <w:rPr>
                <w:snapToGrid w:val="0"/>
                <w:lang w:val="uk-UA"/>
              </w:rPr>
              <w:t>___________________</w:t>
            </w:r>
            <w:r w:rsidRPr="008B167F">
              <w:rPr>
                <w:snapToGrid w:val="0"/>
                <w:lang w:val="uk-UA"/>
              </w:rPr>
              <w:t xml:space="preserve"> (</w:t>
            </w:r>
            <w:r w:rsidR="00F072E5" w:rsidRPr="008B167F">
              <w:rPr>
                <w:i/>
                <w:iCs/>
                <w:snapToGrid w:val="0"/>
                <w:lang w:val="uk-UA"/>
              </w:rPr>
              <w:t>підпис і прізвище особи, яка склала податкову накладну</w:t>
            </w:r>
            <w:r w:rsidRPr="008B167F">
              <w:rPr>
                <w:i/>
                <w:iCs/>
                <w:snapToGrid w:val="0"/>
                <w:lang w:val="uk-UA"/>
              </w:rPr>
              <w:t xml:space="preserve">) </w:t>
            </w:r>
          </w:p>
        </w:tc>
      </w:tr>
    </w:tbl>
    <w:p w:rsidR="00FC3A4A" w:rsidRDefault="00FC3A4A" w:rsidP="00FF35E1">
      <w:pPr>
        <w:ind w:firstLine="709"/>
        <w:rPr>
          <w:snapToGrid w:val="0"/>
          <w:lang w:val="uk-UA"/>
        </w:rPr>
      </w:pPr>
    </w:p>
    <w:p w:rsidR="00FF35E1" w:rsidRDefault="00F072E5" w:rsidP="00FC3A4A">
      <w:pPr>
        <w:ind w:firstLine="709"/>
        <w:rPr>
          <w:snapToGrid w:val="0"/>
          <w:lang w:val="uk-UA"/>
        </w:rPr>
      </w:pPr>
      <w:r w:rsidRPr="008B167F">
        <w:rPr>
          <w:snapToGrid w:val="0"/>
          <w:lang w:val="uk-UA"/>
        </w:rPr>
        <w:t>____________</w:t>
      </w:r>
      <w:r w:rsidR="00FF35E1" w:rsidRPr="008B167F">
        <w:rPr>
          <w:snapToGrid w:val="0"/>
          <w:lang w:val="uk-UA"/>
        </w:rPr>
        <w:t xml:space="preserve"> </w:t>
      </w:r>
      <w:r w:rsidRPr="008B167F">
        <w:rPr>
          <w:noProof/>
          <w:snapToGrid w:val="0"/>
          <w:lang w:val="uk-UA"/>
        </w:rPr>
        <w:t xml:space="preserve">* </w:t>
      </w:r>
      <w:r w:rsidRPr="008B167F">
        <w:rPr>
          <w:snapToGrid w:val="0"/>
          <w:lang w:val="uk-UA"/>
        </w:rPr>
        <w:t>Дата оплати ставиться у разі попередньої оплати поставки, на яку виписується податкова накладна</w:t>
      </w:r>
      <w:r w:rsidR="00FF35E1" w:rsidRPr="008B167F">
        <w:rPr>
          <w:snapToGrid w:val="0"/>
          <w:lang w:val="uk-UA"/>
        </w:rPr>
        <w:t xml:space="preserve">; </w:t>
      </w:r>
      <w:r w:rsidRPr="008B167F">
        <w:rPr>
          <w:snapToGrid w:val="0"/>
          <w:lang w:val="uk-UA"/>
        </w:rPr>
        <w:t>для бартерних операцій</w:t>
      </w:r>
      <w:r w:rsidR="00FF35E1" w:rsidRPr="008B167F">
        <w:rPr>
          <w:noProof/>
          <w:snapToGrid w:val="0"/>
          <w:lang w:val="uk-UA"/>
        </w:rPr>
        <w:t xml:space="preserve"> - </w:t>
      </w:r>
      <w:r w:rsidRPr="008B167F">
        <w:rPr>
          <w:snapToGrid w:val="0"/>
          <w:lang w:val="uk-UA"/>
        </w:rPr>
        <w:t>дата оприбуткування товарів, попередньо одержаних в оплату поставки</w:t>
      </w:r>
      <w:r w:rsidR="00FF35E1" w:rsidRPr="008B167F">
        <w:rPr>
          <w:snapToGrid w:val="0"/>
          <w:lang w:val="uk-UA"/>
        </w:rPr>
        <w:t xml:space="preserve">; </w:t>
      </w:r>
      <w:r w:rsidRPr="008B167F">
        <w:rPr>
          <w:snapToGrid w:val="0"/>
          <w:lang w:val="uk-UA"/>
        </w:rPr>
        <w:t>дата попереднього одержання послуг в оплату поставки</w:t>
      </w:r>
      <w:r w:rsidR="00FF35E1" w:rsidRPr="008B167F">
        <w:rPr>
          <w:snapToGrid w:val="0"/>
          <w:lang w:val="uk-UA"/>
        </w:rPr>
        <w:t xml:space="preserve">; </w:t>
      </w:r>
      <w:r w:rsidRPr="008B167F">
        <w:rPr>
          <w:snapToGrid w:val="0"/>
          <w:lang w:val="uk-UA"/>
        </w:rPr>
        <w:t>для операцій з поставки товарів</w:t>
      </w:r>
      <w:r w:rsidR="00FF35E1" w:rsidRPr="008B167F">
        <w:rPr>
          <w:snapToGrid w:val="0"/>
          <w:lang w:val="uk-UA"/>
        </w:rPr>
        <w:t xml:space="preserve"> (</w:t>
      </w:r>
      <w:r w:rsidRPr="008B167F">
        <w:rPr>
          <w:snapToGrid w:val="0"/>
          <w:lang w:val="uk-UA"/>
        </w:rPr>
        <w:t>послуг</w:t>
      </w:r>
      <w:r w:rsidR="00FF35E1" w:rsidRPr="008B167F">
        <w:rPr>
          <w:snapToGrid w:val="0"/>
          <w:lang w:val="uk-UA"/>
        </w:rPr>
        <w:t xml:space="preserve">) </w:t>
      </w:r>
      <w:r w:rsidRPr="008B167F">
        <w:rPr>
          <w:snapToGrid w:val="0"/>
          <w:lang w:val="uk-UA"/>
        </w:rPr>
        <w:t>за касовим методом відповідно до Закону України</w:t>
      </w:r>
      <w:r w:rsidR="00FF35E1" w:rsidRPr="008B167F">
        <w:rPr>
          <w:snapToGrid w:val="0"/>
          <w:lang w:val="uk-UA"/>
        </w:rPr>
        <w:t xml:space="preserve"> "</w:t>
      </w:r>
      <w:r w:rsidRPr="008B167F">
        <w:rPr>
          <w:snapToGrid w:val="0"/>
          <w:lang w:val="uk-UA"/>
        </w:rPr>
        <w:t>Про податок на додану вартість</w:t>
      </w:r>
      <w:r w:rsidR="00FF35E1" w:rsidRPr="008B167F">
        <w:rPr>
          <w:snapToGrid w:val="0"/>
          <w:lang w:val="uk-UA"/>
        </w:rPr>
        <w:t>".</w:t>
      </w:r>
    </w:p>
    <w:p w:rsidR="00783F70" w:rsidRDefault="00783F70" w:rsidP="00FC3A4A">
      <w:pPr>
        <w:ind w:firstLine="709"/>
        <w:rPr>
          <w:snapToGrid w:val="0"/>
          <w:lang w:val="uk-UA"/>
        </w:rPr>
      </w:pPr>
    </w:p>
    <w:p w:rsidR="00783F70" w:rsidRDefault="00783F70" w:rsidP="00FC3A4A">
      <w:pPr>
        <w:ind w:firstLine="709"/>
        <w:rPr>
          <w:snapToGrid w:val="0"/>
          <w:lang w:val="uk-UA"/>
        </w:rPr>
        <w:sectPr w:rsidR="00783F70" w:rsidSect="008B167F">
          <w:pgSz w:w="11906" w:h="16838"/>
          <w:pgMar w:top="1134" w:right="851" w:bottom="1134" w:left="1701" w:header="720" w:footer="720" w:gutter="0"/>
          <w:pgNumType w:start="1"/>
          <w:cols w:space="720"/>
          <w:titlePg/>
        </w:sectPr>
      </w:pPr>
    </w:p>
    <w:p w:rsidR="00FF35E1" w:rsidRPr="008B167F" w:rsidRDefault="00783F70" w:rsidP="00783F70">
      <w:pPr>
        <w:pStyle w:val="2"/>
        <w:spacing w:line="360" w:lineRule="auto"/>
        <w:rPr>
          <w:rFonts w:ascii="Times New Roman" w:hAnsi="Times New Roman" w:cs="Times New Roman"/>
          <w:i/>
          <w:iCs/>
          <w:caps w:val="0"/>
          <w:smallCaps/>
          <w:sz w:val="28"/>
          <w:szCs w:val="28"/>
        </w:rPr>
      </w:pPr>
      <w:bookmarkStart w:id="18" w:name="_Toc264856681"/>
      <w:r>
        <w:rPr>
          <w:rFonts w:ascii="Times New Roman" w:hAnsi="Times New Roman" w:cs="Times New Roman"/>
          <w:i/>
          <w:iCs/>
          <w:caps w:val="0"/>
          <w:smallCaps/>
          <w:sz w:val="28"/>
          <w:szCs w:val="28"/>
        </w:rPr>
        <w:t>Д</w:t>
      </w:r>
      <w:r w:rsidRPr="008B167F">
        <w:rPr>
          <w:rFonts w:ascii="Times New Roman" w:hAnsi="Times New Roman" w:cs="Times New Roman"/>
          <w:i/>
          <w:iCs/>
          <w:caps w:val="0"/>
          <w:smallCaps/>
          <w:sz w:val="28"/>
          <w:szCs w:val="28"/>
        </w:rPr>
        <w:t xml:space="preserve">одаток </w:t>
      </w:r>
      <w:r w:rsidR="00F072E5" w:rsidRPr="008B167F">
        <w:rPr>
          <w:rFonts w:ascii="Times New Roman" w:hAnsi="Times New Roman" w:cs="Times New Roman"/>
          <w:i/>
          <w:iCs/>
          <w:caps w:val="0"/>
          <w:smallCaps/>
          <w:sz w:val="28"/>
          <w:szCs w:val="28"/>
        </w:rPr>
        <w:t>Б</w:t>
      </w:r>
      <w:bookmarkEnd w:id="18"/>
    </w:p>
    <w:p w:rsidR="00783F70" w:rsidRDefault="00783F70" w:rsidP="00FF35E1">
      <w:pPr>
        <w:ind w:firstLine="709"/>
        <w:rPr>
          <w:lang w:val="uk-UA"/>
        </w:rPr>
      </w:pPr>
    </w:p>
    <w:p w:rsidR="00FF35E1" w:rsidRPr="008B167F" w:rsidRDefault="00F072E5" w:rsidP="00FF35E1">
      <w:pPr>
        <w:ind w:firstLine="709"/>
        <w:rPr>
          <w:lang w:val="uk-UA"/>
        </w:rPr>
      </w:pPr>
      <w:r w:rsidRPr="008B167F">
        <w:rPr>
          <w:lang w:val="uk-UA"/>
        </w:rPr>
        <w:t>Податкова декларація податку на додану вартість</w:t>
      </w:r>
    </w:p>
    <w:tbl>
      <w:tblPr>
        <w:tblW w:w="10089" w:type="dxa"/>
        <w:jc w:val="center"/>
        <w:tblLayout w:type="fixed"/>
        <w:tblLook w:val="0000" w:firstRow="0" w:lastRow="0" w:firstColumn="0" w:lastColumn="0" w:noHBand="0" w:noVBand="0"/>
      </w:tblPr>
      <w:tblGrid>
        <w:gridCol w:w="24"/>
        <w:gridCol w:w="568"/>
        <w:gridCol w:w="3458"/>
        <w:gridCol w:w="270"/>
        <w:gridCol w:w="342"/>
        <w:gridCol w:w="18"/>
        <w:gridCol w:w="360"/>
        <w:gridCol w:w="7"/>
        <w:gridCol w:w="353"/>
        <w:gridCol w:w="32"/>
        <w:gridCol w:w="385"/>
        <w:gridCol w:w="33"/>
        <w:gridCol w:w="351"/>
        <w:gridCol w:w="8"/>
        <w:gridCol w:w="242"/>
        <w:gridCol w:w="135"/>
        <w:gridCol w:w="55"/>
        <w:gridCol w:w="46"/>
        <w:gridCol w:w="284"/>
        <w:gridCol w:w="679"/>
        <w:gridCol w:w="171"/>
        <w:gridCol w:w="284"/>
        <w:gridCol w:w="20"/>
        <w:gridCol w:w="245"/>
        <w:gridCol w:w="90"/>
        <w:gridCol w:w="50"/>
        <w:gridCol w:w="385"/>
        <w:gridCol w:w="15"/>
        <w:gridCol w:w="360"/>
        <w:gridCol w:w="10"/>
        <w:gridCol w:w="809"/>
      </w:tblGrid>
      <w:tr w:rsidR="00F072E5" w:rsidRPr="008B167F">
        <w:trPr>
          <w:gridBefore w:val="1"/>
          <w:wBefore w:w="24" w:type="dxa"/>
          <w:trHeight w:val="669"/>
          <w:jc w:val="center"/>
        </w:trPr>
        <w:tc>
          <w:tcPr>
            <w:tcW w:w="4026" w:type="dxa"/>
            <w:gridSpan w:val="2"/>
          </w:tcPr>
          <w:p w:rsidR="00F072E5" w:rsidRPr="008B167F" w:rsidRDefault="00F072E5" w:rsidP="00783F70">
            <w:pPr>
              <w:pStyle w:val="aff2"/>
              <w:rPr>
                <w:noProof/>
                <w:lang w:val="uk-UA"/>
              </w:rPr>
            </w:pPr>
          </w:p>
          <w:p w:rsidR="00F072E5" w:rsidRPr="008B167F" w:rsidRDefault="00F072E5" w:rsidP="00783F70">
            <w:pPr>
              <w:pStyle w:val="aff2"/>
              <w:rPr>
                <w:noProof/>
                <w:lang w:val="uk-UA"/>
              </w:rPr>
            </w:pPr>
            <w:r w:rsidRPr="008B167F">
              <w:rPr>
                <w:noProof/>
                <w:lang w:val="uk-UA"/>
              </w:rPr>
              <w:t>УЗГОДЖЕНО</w:t>
            </w:r>
          </w:p>
          <w:p w:rsidR="00F072E5" w:rsidRPr="008B167F" w:rsidRDefault="00F072E5" w:rsidP="00783F70">
            <w:pPr>
              <w:pStyle w:val="aff2"/>
              <w:rPr>
                <w:noProof/>
                <w:lang w:val="uk-UA"/>
              </w:rPr>
            </w:pPr>
            <w:r w:rsidRPr="008B167F">
              <w:rPr>
                <w:noProof/>
                <w:lang w:val="uk-UA"/>
              </w:rPr>
              <w:t>рішенням Комітету Верховної Ради України з питань фінансів і банківської діяльності</w:t>
            </w:r>
          </w:p>
          <w:p w:rsidR="00F072E5" w:rsidRPr="008B167F" w:rsidRDefault="00F072E5" w:rsidP="00783F70">
            <w:pPr>
              <w:pStyle w:val="aff2"/>
              <w:rPr>
                <w:noProof/>
                <w:lang w:val="uk-UA"/>
              </w:rPr>
            </w:pPr>
            <w:r w:rsidRPr="008B167F">
              <w:rPr>
                <w:noProof/>
                <w:lang w:val="uk-UA"/>
              </w:rPr>
              <w:t>від 14 червня 2005 р</w:t>
            </w:r>
            <w:r w:rsidR="00FF35E1" w:rsidRPr="008B167F">
              <w:rPr>
                <w:noProof/>
                <w:lang w:val="uk-UA"/>
              </w:rPr>
              <w:t xml:space="preserve">. </w:t>
            </w:r>
            <w:r w:rsidRPr="008B167F">
              <w:rPr>
                <w:noProof/>
                <w:lang w:val="uk-UA"/>
              </w:rPr>
              <w:t>N 06-10/10-698</w:t>
            </w:r>
          </w:p>
        </w:tc>
        <w:tc>
          <w:tcPr>
            <w:tcW w:w="270" w:type="dxa"/>
            <w:tcBorders>
              <w:right w:val="single" w:sz="4" w:space="0" w:color="auto"/>
            </w:tcBorders>
          </w:tcPr>
          <w:p w:rsidR="00F072E5" w:rsidRPr="008B167F" w:rsidRDefault="00F072E5" w:rsidP="00783F70">
            <w:pPr>
              <w:pStyle w:val="aff2"/>
              <w:rPr>
                <w:noProof/>
                <w:lang w:val="uk-UA"/>
              </w:rPr>
            </w:pPr>
          </w:p>
        </w:tc>
        <w:tc>
          <w:tcPr>
            <w:tcW w:w="2131" w:type="dxa"/>
            <w:gridSpan w:val="11"/>
            <w:tcBorders>
              <w:top w:val="single" w:sz="4" w:space="0" w:color="auto"/>
              <w:left w:val="single" w:sz="4" w:space="0" w:color="auto"/>
              <w:bottom w:val="single" w:sz="4" w:space="0" w:color="auto"/>
              <w:right w:val="single" w:sz="4" w:space="0" w:color="auto"/>
            </w:tcBorders>
            <w:vAlign w:val="center"/>
          </w:tcPr>
          <w:p w:rsidR="00FF35E1" w:rsidRPr="008B167F" w:rsidRDefault="00F072E5" w:rsidP="00783F70">
            <w:pPr>
              <w:pStyle w:val="aff2"/>
              <w:rPr>
                <w:noProof/>
                <w:lang w:val="uk-UA"/>
              </w:rPr>
            </w:pPr>
            <w:r w:rsidRPr="008B167F">
              <w:rPr>
                <w:noProof/>
                <w:lang w:val="uk-UA"/>
              </w:rPr>
              <w:t>Відмітка про одержання</w:t>
            </w:r>
          </w:p>
          <w:p w:rsidR="00F072E5" w:rsidRPr="008B167F" w:rsidRDefault="00FF35E1" w:rsidP="00783F70">
            <w:pPr>
              <w:pStyle w:val="aff2"/>
              <w:rPr>
                <w:noProof/>
                <w:lang w:val="uk-UA"/>
              </w:rPr>
            </w:pPr>
            <w:r w:rsidRPr="008B167F">
              <w:rPr>
                <w:noProof/>
                <w:lang w:val="uk-UA"/>
              </w:rPr>
              <w:t>(</w:t>
            </w:r>
            <w:r w:rsidR="00F072E5" w:rsidRPr="008B167F">
              <w:rPr>
                <w:noProof/>
                <w:lang w:val="uk-UA"/>
              </w:rPr>
              <w:t>штамп ДПІ</w:t>
            </w:r>
            <w:r w:rsidRPr="008B167F">
              <w:rPr>
                <w:noProof/>
                <w:lang w:val="uk-UA"/>
              </w:rPr>
              <w:t xml:space="preserve">, </w:t>
            </w:r>
            <w:r w:rsidR="00F072E5" w:rsidRPr="008B167F">
              <w:rPr>
                <w:noProof/>
                <w:lang w:val="uk-UA"/>
              </w:rPr>
              <w:t>дата, вхідний N</w:t>
            </w:r>
            <w:r w:rsidRPr="008B167F">
              <w:rPr>
                <w:noProof/>
                <w:lang w:val="uk-UA"/>
              </w:rPr>
              <w:t xml:space="preserve">) </w:t>
            </w:r>
          </w:p>
        </w:tc>
        <w:tc>
          <w:tcPr>
            <w:tcW w:w="236" w:type="dxa"/>
            <w:gridSpan w:val="3"/>
            <w:tcBorders>
              <w:left w:val="single" w:sz="4" w:space="0" w:color="auto"/>
            </w:tcBorders>
          </w:tcPr>
          <w:p w:rsidR="00F072E5" w:rsidRPr="008B167F" w:rsidRDefault="00F072E5" w:rsidP="00783F70">
            <w:pPr>
              <w:pStyle w:val="aff2"/>
              <w:rPr>
                <w:noProof/>
                <w:lang w:val="uk-UA"/>
              </w:rPr>
            </w:pPr>
          </w:p>
        </w:tc>
        <w:tc>
          <w:tcPr>
            <w:tcW w:w="3402" w:type="dxa"/>
            <w:gridSpan w:val="13"/>
          </w:tcPr>
          <w:p w:rsidR="00F072E5" w:rsidRPr="008B167F" w:rsidRDefault="00F072E5" w:rsidP="00783F70">
            <w:pPr>
              <w:pStyle w:val="aff2"/>
              <w:rPr>
                <w:noProof/>
                <w:lang w:val="uk-UA"/>
              </w:rPr>
            </w:pPr>
            <w:r w:rsidRPr="008B167F">
              <w:rPr>
                <w:noProof/>
                <w:lang w:val="uk-UA"/>
              </w:rPr>
              <w:t>ЗАТВЕРДЖЕНО</w:t>
            </w:r>
          </w:p>
          <w:p w:rsidR="00FF35E1" w:rsidRPr="008B167F" w:rsidRDefault="00F072E5" w:rsidP="00783F70">
            <w:pPr>
              <w:pStyle w:val="aff2"/>
              <w:rPr>
                <w:noProof/>
                <w:lang w:val="uk-UA"/>
              </w:rPr>
            </w:pPr>
            <w:r w:rsidRPr="008B167F">
              <w:rPr>
                <w:noProof/>
                <w:lang w:val="uk-UA"/>
              </w:rPr>
              <w:t>наказом ДПА Українивід 30 травня 1997 р</w:t>
            </w:r>
            <w:r w:rsidR="00FF35E1" w:rsidRPr="008B167F">
              <w:rPr>
                <w:noProof/>
                <w:lang w:val="uk-UA"/>
              </w:rPr>
              <w:t xml:space="preserve">. </w:t>
            </w:r>
            <w:r w:rsidRPr="008B167F">
              <w:rPr>
                <w:noProof/>
                <w:lang w:val="uk-UA"/>
              </w:rPr>
              <w:t>N 166</w:t>
            </w:r>
          </w:p>
          <w:p w:rsidR="00F072E5" w:rsidRPr="008B167F" w:rsidRDefault="00FF35E1" w:rsidP="00783F70">
            <w:pPr>
              <w:pStyle w:val="aff2"/>
              <w:rPr>
                <w:noProof/>
                <w:lang w:val="uk-UA"/>
              </w:rPr>
            </w:pPr>
            <w:r w:rsidRPr="008B167F">
              <w:rPr>
                <w:noProof/>
                <w:lang w:val="uk-UA"/>
              </w:rPr>
              <w:t>(</w:t>
            </w:r>
            <w:r w:rsidR="00F072E5" w:rsidRPr="008B167F">
              <w:rPr>
                <w:noProof/>
                <w:lang w:val="uk-UA"/>
              </w:rPr>
              <w:t>у редакції наказу ДПА України</w:t>
            </w:r>
          </w:p>
          <w:p w:rsidR="00F072E5" w:rsidRPr="008B167F" w:rsidRDefault="00F072E5" w:rsidP="00783F70">
            <w:pPr>
              <w:pStyle w:val="aff2"/>
              <w:rPr>
                <w:b/>
                <w:bCs/>
                <w:noProof/>
                <w:lang w:val="uk-UA"/>
              </w:rPr>
            </w:pPr>
            <w:r w:rsidRPr="008B167F">
              <w:rPr>
                <w:noProof/>
                <w:lang w:val="uk-UA"/>
              </w:rPr>
              <w:t>від 15 червня 2005 р</w:t>
            </w:r>
            <w:r w:rsidR="00FF35E1" w:rsidRPr="008B167F">
              <w:rPr>
                <w:noProof/>
                <w:lang w:val="uk-UA"/>
              </w:rPr>
              <w:t xml:space="preserve">. </w:t>
            </w:r>
            <w:r w:rsidRPr="008B167F">
              <w:rPr>
                <w:noProof/>
                <w:lang w:val="uk-UA"/>
              </w:rPr>
              <w:t>N 213</w:t>
            </w:r>
            <w:r w:rsidR="00FF35E1" w:rsidRPr="008B167F">
              <w:rPr>
                <w:noProof/>
                <w:lang w:val="uk-UA"/>
              </w:rPr>
              <w:t xml:space="preserve">) </w:t>
            </w:r>
          </w:p>
        </w:tc>
      </w:tr>
      <w:tr w:rsidR="00F072E5" w:rsidRPr="008B1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 w:type="dxa"/>
          <w:cantSplit/>
          <w:trHeight w:val="257"/>
          <w:jc w:val="center"/>
        </w:trPr>
        <w:tc>
          <w:tcPr>
            <w:tcW w:w="568" w:type="dxa"/>
            <w:vMerge w:val="restart"/>
          </w:tcPr>
          <w:p w:rsidR="00F072E5" w:rsidRPr="008B167F" w:rsidRDefault="00F072E5" w:rsidP="00783F70">
            <w:pPr>
              <w:pStyle w:val="aff2"/>
              <w:rPr>
                <w:noProof/>
                <w:lang w:val="uk-UA"/>
              </w:rPr>
            </w:pPr>
            <w:r w:rsidRPr="008B167F">
              <w:rPr>
                <w:noProof/>
                <w:lang w:val="uk-UA"/>
              </w:rPr>
              <w:t>01</w:t>
            </w:r>
          </w:p>
        </w:tc>
        <w:tc>
          <w:tcPr>
            <w:tcW w:w="7058" w:type="dxa"/>
            <w:gridSpan w:val="18"/>
            <w:vMerge w:val="restart"/>
            <w:vAlign w:val="center"/>
          </w:tcPr>
          <w:p w:rsidR="00F072E5" w:rsidRPr="008B167F" w:rsidRDefault="00F072E5" w:rsidP="00783F70">
            <w:pPr>
              <w:pStyle w:val="aff2"/>
              <w:rPr>
                <w:b/>
                <w:bCs/>
                <w:caps/>
                <w:noProof/>
                <w:lang w:val="uk-UA"/>
              </w:rPr>
            </w:pPr>
            <w:r w:rsidRPr="008B167F">
              <w:rPr>
                <w:b/>
                <w:bCs/>
                <w:caps/>
                <w:noProof/>
                <w:lang w:val="uk-UA"/>
              </w:rPr>
              <w:t>ПОДАТКОВА ДЕКЛАРАЦІЯ З ПОДАТКУ НА ДОДАНУ ВАРТІСТЬ</w:t>
            </w:r>
          </w:p>
        </w:tc>
        <w:tc>
          <w:tcPr>
            <w:tcW w:w="720" w:type="dxa"/>
            <w:gridSpan w:val="4"/>
            <w:vAlign w:val="center"/>
          </w:tcPr>
          <w:p w:rsidR="00F072E5" w:rsidRPr="008B167F" w:rsidRDefault="00F072E5" w:rsidP="00783F70">
            <w:pPr>
              <w:pStyle w:val="aff2"/>
              <w:rPr>
                <w:b/>
                <w:bCs/>
                <w:caps/>
                <w:noProof/>
                <w:lang w:val="uk-UA"/>
              </w:rPr>
            </w:pPr>
            <w:r w:rsidRPr="008B167F">
              <w:rPr>
                <w:b/>
                <w:bCs/>
                <w:caps/>
                <w:noProof/>
                <w:lang w:val="uk-UA"/>
              </w:rPr>
              <w:t>011</w:t>
            </w:r>
          </w:p>
        </w:tc>
        <w:tc>
          <w:tcPr>
            <w:tcW w:w="540" w:type="dxa"/>
            <w:gridSpan w:val="4"/>
            <w:vAlign w:val="center"/>
          </w:tcPr>
          <w:p w:rsidR="00F072E5" w:rsidRPr="008B167F" w:rsidRDefault="00F072E5" w:rsidP="00783F70">
            <w:pPr>
              <w:pStyle w:val="aff2"/>
              <w:rPr>
                <w:b/>
                <w:bCs/>
                <w:caps/>
                <w:noProof/>
                <w:lang w:val="uk-UA"/>
              </w:rPr>
            </w:pPr>
            <w:r w:rsidRPr="008B167F">
              <w:rPr>
                <w:b/>
                <w:bCs/>
                <w:caps/>
                <w:noProof/>
                <w:lang w:val="uk-UA"/>
              </w:rPr>
              <w:t>х</w:t>
            </w:r>
          </w:p>
        </w:tc>
        <w:tc>
          <w:tcPr>
            <w:tcW w:w="1179" w:type="dxa"/>
            <w:gridSpan w:val="3"/>
            <w:vAlign w:val="center"/>
          </w:tcPr>
          <w:p w:rsidR="00F072E5" w:rsidRPr="008B167F" w:rsidRDefault="00F072E5" w:rsidP="00783F70">
            <w:pPr>
              <w:pStyle w:val="aff2"/>
              <w:rPr>
                <w:b/>
                <w:bCs/>
                <w:caps/>
                <w:noProof/>
                <w:lang w:val="uk-UA"/>
              </w:rPr>
            </w:pPr>
            <w:r w:rsidRPr="008B167F">
              <w:rPr>
                <w:b/>
                <w:bCs/>
                <w:caps/>
                <w:noProof/>
                <w:lang w:val="uk-UA"/>
              </w:rPr>
              <w:t xml:space="preserve">Звітна </w:t>
            </w:r>
          </w:p>
        </w:tc>
      </w:tr>
      <w:tr w:rsidR="00F072E5" w:rsidRPr="008B1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 w:type="dxa"/>
          <w:cantSplit/>
          <w:trHeight w:val="254"/>
          <w:jc w:val="center"/>
        </w:trPr>
        <w:tc>
          <w:tcPr>
            <w:tcW w:w="568" w:type="dxa"/>
            <w:vMerge/>
            <w:vAlign w:val="center"/>
          </w:tcPr>
          <w:p w:rsidR="00F072E5" w:rsidRPr="008B167F" w:rsidRDefault="00F072E5" w:rsidP="00783F70">
            <w:pPr>
              <w:pStyle w:val="aff2"/>
              <w:rPr>
                <w:noProof/>
                <w:lang w:val="uk-UA"/>
              </w:rPr>
            </w:pPr>
          </w:p>
        </w:tc>
        <w:tc>
          <w:tcPr>
            <w:tcW w:w="7058" w:type="dxa"/>
            <w:gridSpan w:val="18"/>
            <w:vMerge/>
            <w:vAlign w:val="center"/>
          </w:tcPr>
          <w:p w:rsidR="00F072E5" w:rsidRPr="008B167F" w:rsidRDefault="00F072E5" w:rsidP="00783F70">
            <w:pPr>
              <w:pStyle w:val="aff2"/>
              <w:rPr>
                <w:b/>
                <w:bCs/>
                <w:caps/>
                <w:noProof/>
                <w:lang w:val="uk-UA"/>
              </w:rPr>
            </w:pPr>
          </w:p>
        </w:tc>
        <w:tc>
          <w:tcPr>
            <w:tcW w:w="720" w:type="dxa"/>
            <w:gridSpan w:val="4"/>
            <w:vAlign w:val="center"/>
          </w:tcPr>
          <w:p w:rsidR="00F072E5" w:rsidRPr="008B167F" w:rsidRDefault="00F072E5" w:rsidP="00783F70">
            <w:pPr>
              <w:pStyle w:val="aff2"/>
              <w:rPr>
                <w:b/>
                <w:bCs/>
                <w:caps/>
                <w:noProof/>
                <w:lang w:val="uk-UA"/>
              </w:rPr>
            </w:pPr>
            <w:r w:rsidRPr="008B167F">
              <w:rPr>
                <w:b/>
                <w:bCs/>
                <w:caps/>
                <w:noProof/>
                <w:lang w:val="uk-UA"/>
              </w:rPr>
              <w:t>012</w:t>
            </w:r>
          </w:p>
        </w:tc>
        <w:tc>
          <w:tcPr>
            <w:tcW w:w="540" w:type="dxa"/>
            <w:gridSpan w:val="4"/>
            <w:vAlign w:val="center"/>
          </w:tcPr>
          <w:p w:rsidR="00F072E5" w:rsidRPr="008B167F" w:rsidRDefault="00F072E5" w:rsidP="00783F70">
            <w:pPr>
              <w:pStyle w:val="aff2"/>
              <w:rPr>
                <w:b/>
                <w:bCs/>
                <w:caps/>
                <w:noProof/>
                <w:lang w:val="uk-UA"/>
              </w:rPr>
            </w:pPr>
          </w:p>
        </w:tc>
        <w:tc>
          <w:tcPr>
            <w:tcW w:w="1179" w:type="dxa"/>
            <w:gridSpan w:val="3"/>
            <w:vAlign w:val="center"/>
          </w:tcPr>
          <w:p w:rsidR="00F072E5" w:rsidRPr="008B167F" w:rsidRDefault="00F072E5" w:rsidP="00783F70">
            <w:pPr>
              <w:pStyle w:val="aff2"/>
              <w:rPr>
                <w:b/>
                <w:bCs/>
                <w:caps/>
                <w:noProof/>
                <w:lang w:val="uk-UA"/>
              </w:rPr>
            </w:pPr>
            <w:r w:rsidRPr="008B167F">
              <w:rPr>
                <w:b/>
                <w:bCs/>
                <w:caps/>
                <w:noProof/>
                <w:lang w:val="uk-UA"/>
              </w:rPr>
              <w:t>Звітна нова</w:t>
            </w:r>
          </w:p>
        </w:tc>
      </w:tr>
      <w:tr w:rsidR="00F072E5" w:rsidRPr="008B167F">
        <w:trPr>
          <w:gridBefore w:val="1"/>
          <w:wBefore w:w="24" w:type="dxa"/>
          <w:cantSplit/>
          <w:jc w:val="center"/>
        </w:trPr>
        <w:tc>
          <w:tcPr>
            <w:tcW w:w="568" w:type="dxa"/>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r w:rsidRPr="008B167F">
              <w:rPr>
                <w:noProof/>
                <w:lang w:val="uk-UA"/>
              </w:rPr>
              <w:t>02</w:t>
            </w:r>
          </w:p>
        </w:tc>
        <w:tc>
          <w:tcPr>
            <w:tcW w:w="3728" w:type="dxa"/>
            <w:gridSpan w:val="2"/>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Звітний</w:t>
            </w:r>
            <w:r w:rsidR="00FF35E1" w:rsidRPr="008B167F">
              <w:rPr>
                <w:noProof/>
                <w:lang w:val="uk-UA"/>
              </w:rPr>
              <w:t xml:space="preserve"> (</w:t>
            </w:r>
            <w:r w:rsidRPr="008B167F">
              <w:rPr>
                <w:noProof/>
                <w:lang w:val="uk-UA"/>
              </w:rPr>
              <w:t>податковий</w:t>
            </w:r>
            <w:r w:rsidR="00FF35E1" w:rsidRPr="008B167F">
              <w:rPr>
                <w:noProof/>
                <w:lang w:val="uk-UA"/>
              </w:rPr>
              <w:t xml:space="preserve">) </w:t>
            </w:r>
            <w:r w:rsidRPr="008B167F">
              <w:rPr>
                <w:noProof/>
                <w:lang w:val="uk-UA"/>
              </w:rPr>
              <w:t xml:space="preserve">період </w:t>
            </w:r>
          </w:p>
        </w:tc>
        <w:tc>
          <w:tcPr>
            <w:tcW w:w="342" w:type="dxa"/>
            <w:tcBorders>
              <w:left w:val="single" w:sz="4" w:space="0" w:color="auto"/>
              <w:right w:val="single" w:sz="4" w:space="0" w:color="auto"/>
            </w:tcBorders>
          </w:tcPr>
          <w:p w:rsidR="00F072E5" w:rsidRPr="008B167F" w:rsidRDefault="00F072E5" w:rsidP="00783F70">
            <w:pPr>
              <w:pStyle w:val="aff2"/>
              <w:rPr>
                <w:noProof/>
                <w:lang w:val="uk-UA"/>
              </w:rPr>
            </w:pPr>
          </w:p>
        </w:tc>
        <w:tc>
          <w:tcPr>
            <w:tcW w:w="385" w:type="dxa"/>
            <w:gridSpan w:val="3"/>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2</w:t>
            </w:r>
          </w:p>
        </w:tc>
        <w:tc>
          <w:tcPr>
            <w:tcW w:w="385" w:type="dxa"/>
            <w:gridSpan w:val="2"/>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0</w:t>
            </w:r>
          </w:p>
        </w:tc>
        <w:tc>
          <w:tcPr>
            <w:tcW w:w="385"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0</w:t>
            </w:r>
          </w:p>
        </w:tc>
        <w:tc>
          <w:tcPr>
            <w:tcW w:w="384" w:type="dxa"/>
            <w:gridSpan w:val="2"/>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5</w:t>
            </w:r>
          </w:p>
        </w:tc>
        <w:tc>
          <w:tcPr>
            <w:tcW w:w="385" w:type="dxa"/>
            <w:gridSpan w:val="3"/>
            <w:tcBorders>
              <w:left w:val="single" w:sz="4" w:space="0" w:color="auto"/>
            </w:tcBorders>
          </w:tcPr>
          <w:p w:rsidR="00F072E5" w:rsidRPr="008B167F" w:rsidRDefault="00F072E5" w:rsidP="00783F70">
            <w:pPr>
              <w:pStyle w:val="aff2"/>
              <w:rPr>
                <w:noProof/>
                <w:lang w:val="uk-UA"/>
              </w:rPr>
            </w:pPr>
          </w:p>
        </w:tc>
        <w:tc>
          <w:tcPr>
            <w:tcW w:w="385" w:type="dxa"/>
            <w:gridSpan w:val="3"/>
            <w:tcBorders>
              <w:right w:val="single" w:sz="4" w:space="0" w:color="auto"/>
            </w:tcBorders>
          </w:tcPr>
          <w:p w:rsidR="00F072E5" w:rsidRPr="008B167F" w:rsidRDefault="00F072E5" w:rsidP="00783F70">
            <w:pPr>
              <w:pStyle w:val="aff2"/>
              <w:rPr>
                <w:noProof/>
                <w:lang w:val="uk-UA"/>
              </w:rPr>
            </w:pPr>
          </w:p>
        </w:tc>
        <w:tc>
          <w:tcPr>
            <w:tcW w:w="850" w:type="dxa"/>
            <w:gridSpan w:val="2"/>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04" w:type="dxa"/>
            <w:gridSpan w:val="2"/>
            <w:tcBorders>
              <w:left w:val="single" w:sz="4" w:space="0" w:color="auto"/>
            </w:tcBorders>
          </w:tcPr>
          <w:p w:rsidR="00F072E5" w:rsidRPr="008B167F" w:rsidRDefault="00F072E5" w:rsidP="00783F70">
            <w:pPr>
              <w:pStyle w:val="aff2"/>
              <w:rPr>
                <w:noProof/>
                <w:lang w:val="uk-UA"/>
              </w:rPr>
            </w:pPr>
          </w:p>
        </w:tc>
        <w:tc>
          <w:tcPr>
            <w:tcW w:w="385" w:type="dxa"/>
            <w:gridSpan w:val="3"/>
            <w:tcBorders>
              <w:right w:val="single" w:sz="4" w:space="0" w:color="auto"/>
            </w:tcBorders>
          </w:tcPr>
          <w:p w:rsidR="00F072E5" w:rsidRPr="008B167F" w:rsidRDefault="00F072E5" w:rsidP="00783F70">
            <w:pPr>
              <w:pStyle w:val="aff2"/>
              <w:rPr>
                <w:noProof/>
                <w:lang w:val="uk-UA"/>
              </w:rPr>
            </w:pPr>
          </w:p>
        </w:tc>
        <w:tc>
          <w:tcPr>
            <w:tcW w:w="385"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85" w:type="dxa"/>
            <w:gridSpan w:val="3"/>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809" w:type="dxa"/>
            <w:tcBorders>
              <w:left w:val="single" w:sz="4" w:space="0" w:color="auto"/>
            </w:tcBorders>
          </w:tcPr>
          <w:p w:rsidR="00F072E5" w:rsidRPr="008B167F" w:rsidRDefault="00F072E5" w:rsidP="00783F70">
            <w:pPr>
              <w:pStyle w:val="aff2"/>
              <w:rPr>
                <w:noProof/>
                <w:lang w:val="uk-UA"/>
              </w:rPr>
            </w:pPr>
            <w:r w:rsidRPr="008B167F">
              <w:rPr>
                <w:noProof/>
                <w:lang w:val="uk-UA"/>
              </w:rPr>
              <w:t>12</w:t>
            </w:r>
          </w:p>
        </w:tc>
      </w:tr>
      <w:tr w:rsidR="00F072E5" w:rsidRPr="008B167F">
        <w:trPr>
          <w:gridBefore w:val="1"/>
          <w:wBefore w:w="24" w:type="dxa"/>
          <w:cantSplit/>
          <w:trHeight w:val="72"/>
          <w:jc w:val="center"/>
        </w:trPr>
        <w:tc>
          <w:tcPr>
            <w:tcW w:w="568" w:type="dxa"/>
          </w:tcPr>
          <w:p w:rsidR="00F072E5" w:rsidRPr="008B167F" w:rsidRDefault="00F072E5" w:rsidP="00783F70">
            <w:pPr>
              <w:pStyle w:val="aff2"/>
              <w:rPr>
                <w:noProof/>
                <w:lang w:val="uk-UA"/>
              </w:rPr>
            </w:pPr>
          </w:p>
        </w:tc>
        <w:tc>
          <w:tcPr>
            <w:tcW w:w="3728" w:type="dxa"/>
            <w:gridSpan w:val="2"/>
            <w:tcBorders>
              <w:top w:val="single" w:sz="4" w:space="0" w:color="auto"/>
            </w:tcBorders>
          </w:tcPr>
          <w:p w:rsidR="00F072E5" w:rsidRPr="008B167F" w:rsidRDefault="00F072E5" w:rsidP="00783F70">
            <w:pPr>
              <w:pStyle w:val="aff2"/>
              <w:rPr>
                <w:noProof/>
                <w:lang w:val="uk-UA"/>
              </w:rPr>
            </w:pPr>
          </w:p>
        </w:tc>
        <w:tc>
          <w:tcPr>
            <w:tcW w:w="342" w:type="dxa"/>
          </w:tcPr>
          <w:p w:rsidR="00F072E5" w:rsidRPr="008B167F" w:rsidRDefault="00F072E5" w:rsidP="00783F70">
            <w:pPr>
              <w:pStyle w:val="aff2"/>
              <w:rPr>
                <w:noProof/>
                <w:lang w:val="uk-UA"/>
              </w:rPr>
            </w:pPr>
          </w:p>
        </w:tc>
        <w:tc>
          <w:tcPr>
            <w:tcW w:w="1539" w:type="dxa"/>
            <w:gridSpan w:val="8"/>
            <w:tcBorders>
              <w:top w:val="single" w:sz="4" w:space="0" w:color="auto"/>
            </w:tcBorders>
          </w:tcPr>
          <w:p w:rsidR="00F072E5" w:rsidRPr="008B167F" w:rsidRDefault="00FF35E1" w:rsidP="00783F70">
            <w:pPr>
              <w:pStyle w:val="aff2"/>
              <w:rPr>
                <w:i/>
                <w:iCs/>
                <w:noProof/>
                <w:lang w:val="uk-UA"/>
              </w:rPr>
            </w:pPr>
            <w:r w:rsidRPr="008B167F">
              <w:rPr>
                <w:i/>
                <w:iCs/>
                <w:noProof/>
                <w:lang w:val="uk-UA"/>
              </w:rPr>
              <w:t xml:space="preserve"> (</w:t>
            </w:r>
            <w:r w:rsidR="00F072E5" w:rsidRPr="008B167F">
              <w:rPr>
                <w:i/>
                <w:iCs/>
                <w:noProof/>
                <w:lang w:val="uk-UA"/>
              </w:rPr>
              <w:t>рік</w:t>
            </w:r>
            <w:r w:rsidRPr="008B167F">
              <w:rPr>
                <w:i/>
                <w:iCs/>
                <w:noProof/>
                <w:lang w:val="uk-UA"/>
              </w:rPr>
              <w:t xml:space="preserve">) </w:t>
            </w:r>
          </w:p>
        </w:tc>
        <w:tc>
          <w:tcPr>
            <w:tcW w:w="385" w:type="dxa"/>
            <w:gridSpan w:val="3"/>
          </w:tcPr>
          <w:p w:rsidR="00F072E5" w:rsidRPr="008B167F" w:rsidRDefault="00F072E5" w:rsidP="00783F70">
            <w:pPr>
              <w:pStyle w:val="aff2"/>
              <w:rPr>
                <w:i/>
                <w:iCs/>
                <w:noProof/>
                <w:lang w:val="uk-UA"/>
              </w:rPr>
            </w:pPr>
          </w:p>
        </w:tc>
        <w:tc>
          <w:tcPr>
            <w:tcW w:w="1539" w:type="dxa"/>
            <w:gridSpan w:val="7"/>
          </w:tcPr>
          <w:p w:rsidR="00F072E5" w:rsidRPr="008B167F" w:rsidRDefault="00FF35E1" w:rsidP="00783F70">
            <w:pPr>
              <w:pStyle w:val="aff2"/>
              <w:rPr>
                <w:i/>
                <w:iCs/>
                <w:noProof/>
                <w:lang w:val="uk-UA"/>
              </w:rPr>
            </w:pPr>
            <w:r w:rsidRPr="008B167F">
              <w:rPr>
                <w:i/>
                <w:iCs/>
                <w:noProof/>
                <w:lang w:val="uk-UA"/>
              </w:rPr>
              <w:t xml:space="preserve"> (</w:t>
            </w:r>
            <w:r w:rsidR="00F072E5" w:rsidRPr="008B167F">
              <w:rPr>
                <w:i/>
                <w:iCs/>
                <w:noProof/>
                <w:lang w:val="uk-UA"/>
              </w:rPr>
              <w:t>квартал</w:t>
            </w:r>
            <w:r w:rsidRPr="008B167F">
              <w:rPr>
                <w:i/>
                <w:iCs/>
                <w:noProof/>
                <w:lang w:val="uk-UA"/>
              </w:rPr>
              <w:t xml:space="preserve">) </w:t>
            </w:r>
          </w:p>
        </w:tc>
        <w:tc>
          <w:tcPr>
            <w:tcW w:w="1964" w:type="dxa"/>
            <w:gridSpan w:val="8"/>
          </w:tcPr>
          <w:p w:rsidR="00F072E5" w:rsidRPr="008B167F" w:rsidRDefault="00FF35E1" w:rsidP="00783F70">
            <w:pPr>
              <w:pStyle w:val="aff2"/>
              <w:rPr>
                <w:i/>
                <w:iCs/>
                <w:noProof/>
                <w:lang w:val="uk-UA"/>
              </w:rPr>
            </w:pPr>
            <w:r w:rsidRPr="008B167F">
              <w:rPr>
                <w:i/>
                <w:iCs/>
                <w:noProof/>
                <w:lang w:val="uk-UA"/>
              </w:rPr>
              <w:t xml:space="preserve"> (</w:t>
            </w:r>
            <w:r w:rsidR="00F072E5" w:rsidRPr="008B167F">
              <w:rPr>
                <w:i/>
                <w:iCs/>
                <w:noProof/>
                <w:lang w:val="uk-UA"/>
              </w:rPr>
              <w:t>місяць</w:t>
            </w:r>
            <w:r w:rsidRPr="008B167F">
              <w:rPr>
                <w:i/>
                <w:iCs/>
                <w:noProof/>
                <w:lang w:val="uk-UA"/>
              </w:rPr>
              <w:t xml:space="preserve">) </w:t>
            </w:r>
          </w:p>
        </w:tc>
      </w:tr>
      <w:tr w:rsidR="00F072E5" w:rsidRPr="008B167F">
        <w:trPr>
          <w:cantSplit/>
          <w:jc w:val="center"/>
        </w:trPr>
        <w:tc>
          <w:tcPr>
            <w:tcW w:w="592" w:type="dxa"/>
            <w:gridSpan w:val="2"/>
            <w:vMerge w:val="restart"/>
            <w:tcBorders>
              <w:top w:val="single" w:sz="4" w:space="0" w:color="auto"/>
              <w:left w:val="single" w:sz="4" w:space="0" w:color="auto"/>
              <w:bottom w:val="single" w:sz="4" w:space="0" w:color="auto"/>
            </w:tcBorders>
          </w:tcPr>
          <w:p w:rsidR="00F072E5" w:rsidRPr="008B167F" w:rsidRDefault="00F072E5" w:rsidP="00783F70">
            <w:pPr>
              <w:pStyle w:val="aff2"/>
              <w:rPr>
                <w:noProof/>
                <w:lang w:val="uk-UA"/>
              </w:rPr>
            </w:pPr>
            <w:r w:rsidRPr="008B167F">
              <w:rPr>
                <w:noProof/>
                <w:lang w:val="uk-UA"/>
              </w:rPr>
              <w:t>03*</w:t>
            </w:r>
          </w:p>
        </w:tc>
        <w:tc>
          <w:tcPr>
            <w:tcW w:w="3728" w:type="dxa"/>
            <w:gridSpan w:val="2"/>
            <w:vMerge w:val="restart"/>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Звітний</w:t>
            </w:r>
            <w:r w:rsidR="00FF35E1" w:rsidRPr="008B167F">
              <w:rPr>
                <w:noProof/>
                <w:lang w:val="uk-UA"/>
              </w:rPr>
              <w:t xml:space="preserve"> (</w:t>
            </w:r>
            <w:r w:rsidRPr="008B167F">
              <w:rPr>
                <w:noProof/>
                <w:lang w:val="uk-UA"/>
              </w:rPr>
              <w:t>податковий</w:t>
            </w:r>
            <w:r w:rsidR="00FF35E1" w:rsidRPr="008B167F">
              <w:rPr>
                <w:noProof/>
                <w:lang w:val="uk-UA"/>
              </w:rPr>
              <w:t xml:space="preserve">) </w:t>
            </w:r>
            <w:r w:rsidRPr="008B167F">
              <w:rPr>
                <w:noProof/>
                <w:lang w:val="uk-UA"/>
              </w:rPr>
              <w:t>період, за який виправляються помилки</w:t>
            </w:r>
          </w:p>
        </w:tc>
        <w:tc>
          <w:tcPr>
            <w:tcW w:w="360" w:type="dxa"/>
            <w:gridSpan w:val="2"/>
            <w:tcBorders>
              <w:top w:val="single" w:sz="4" w:space="0" w:color="auto"/>
              <w:right w:val="single" w:sz="4" w:space="0" w:color="auto"/>
            </w:tcBorders>
          </w:tcPr>
          <w:p w:rsidR="00F072E5" w:rsidRPr="008B167F" w:rsidRDefault="00F072E5" w:rsidP="00783F70">
            <w:pPr>
              <w:pStyle w:val="aff2"/>
              <w:rPr>
                <w:noProof/>
                <w:lang w:val="uk-UA"/>
              </w:rPr>
            </w:pPr>
          </w:p>
        </w:tc>
        <w:tc>
          <w:tcPr>
            <w:tcW w:w="360" w:type="dxa"/>
            <w:tcBorders>
              <w:top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60" w:type="dxa"/>
            <w:gridSpan w:val="2"/>
            <w:tcBorders>
              <w:top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450" w:type="dxa"/>
            <w:gridSpan w:val="3"/>
            <w:tcBorders>
              <w:top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59" w:type="dxa"/>
            <w:gridSpan w:val="2"/>
            <w:tcBorders>
              <w:top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432" w:type="dxa"/>
            <w:gridSpan w:val="3"/>
            <w:tcBorders>
              <w:top w:val="single" w:sz="4" w:space="0" w:color="auto"/>
            </w:tcBorders>
          </w:tcPr>
          <w:p w:rsidR="00F072E5" w:rsidRPr="008B167F" w:rsidRDefault="00F072E5" w:rsidP="00783F70">
            <w:pPr>
              <w:pStyle w:val="aff2"/>
              <w:rPr>
                <w:noProof/>
                <w:lang w:val="uk-UA"/>
              </w:rPr>
            </w:pPr>
          </w:p>
        </w:tc>
        <w:tc>
          <w:tcPr>
            <w:tcW w:w="330" w:type="dxa"/>
            <w:gridSpan w:val="2"/>
            <w:tcBorders>
              <w:top w:val="single" w:sz="4" w:space="0" w:color="auto"/>
              <w:right w:val="single" w:sz="4" w:space="0" w:color="auto"/>
            </w:tcBorders>
          </w:tcPr>
          <w:p w:rsidR="00F072E5" w:rsidRPr="008B167F" w:rsidRDefault="00F072E5" w:rsidP="00783F70">
            <w:pPr>
              <w:pStyle w:val="aff2"/>
              <w:rPr>
                <w:noProof/>
                <w:lang w:val="uk-UA"/>
              </w:rPr>
            </w:pPr>
          </w:p>
        </w:tc>
        <w:tc>
          <w:tcPr>
            <w:tcW w:w="850" w:type="dxa"/>
            <w:gridSpan w:val="2"/>
            <w:tcBorders>
              <w:top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284" w:type="dxa"/>
            <w:tcBorders>
              <w:top w:val="single" w:sz="4" w:space="0" w:color="auto"/>
            </w:tcBorders>
          </w:tcPr>
          <w:p w:rsidR="00F072E5" w:rsidRPr="008B167F" w:rsidRDefault="00F072E5" w:rsidP="00783F70">
            <w:pPr>
              <w:pStyle w:val="aff2"/>
              <w:rPr>
                <w:noProof/>
                <w:lang w:val="uk-UA"/>
              </w:rPr>
            </w:pPr>
          </w:p>
        </w:tc>
        <w:tc>
          <w:tcPr>
            <w:tcW w:w="355" w:type="dxa"/>
            <w:gridSpan w:val="3"/>
            <w:tcBorders>
              <w:top w:val="single" w:sz="4" w:space="0" w:color="auto"/>
              <w:right w:val="single" w:sz="4" w:space="0" w:color="auto"/>
            </w:tcBorders>
          </w:tcPr>
          <w:p w:rsidR="00F072E5" w:rsidRPr="008B167F" w:rsidRDefault="00F072E5" w:rsidP="00783F70">
            <w:pPr>
              <w:pStyle w:val="aff2"/>
              <w:rPr>
                <w:noProof/>
                <w:lang w:val="uk-UA"/>
              </w:rPr>
            </w:pPr>
          </w:p>
        </w:tc>
        <w:tc>
          <w:tcPr>
            <w:tcW w:w="450" w:type="dxa"/>
            <w:gridSpan w:val="3"/>
            <w:tcBorders>
              <w:top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60" w:type="dxa"/>
            <w:tcBorders>
              <w:top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819" w:type="dxa"/>
            <w:gridSpan w:val="2"/>
            <w:tcBorders>
              <w:top w:val="single" w:sz="4" w:space="0" w:color="auto"/>
              <w:right w:val="single" w:sz="4" w:space="0" w:color="auto"/>
            </w:tcBorders>
          </w:tcPr>
          <w:p w:rsidR="00F072E5" w:rsidRPr="008B167F" w:rsidRDefault="00F072E5" w:rsidP="00783F70">
            <w:pPr>
              <w:pStyle w:val="aff2"/>
              <w:rPr>
                <w:noProof/>
                <w:lang w:val="uk-UA"/>
              </w:rPr>
            </w:pPr>
          </w:p>
        </w:tc>
      </w:tr>
      <w:tr w:rsidR="00F072E5" w:rsidRPr="008B167F">
        <w:trPr>
          <w:cantSplit/>
          <w:jc w:val="center"/>
        </w:trPr>
        <w:tc>
          <w:tcPr>
            <w:tcW w:w="592" w:type="dxa"/>
            <w:gridSpan w:val="2"/>
            <w:vMerge/>
            <w:tcBorders>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728" w:type="dxa"/>
            <w:gridSpan w:val="2"/>
            <w:vMerge/>
            <w:tcBorders>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60" w:type="dxa"/>
            <w:gridSpan w:val="2"/>
            <w:tcBorders>
              <w:left w:val="single" w:sz="4" w:space="0" w:color="auto"/>
              <w:bottom w:val="single" w:sz="4" w:space="0" w:color="auto"/>
            </w:tcBorders>
          </w:tcPr>
          <w:p w:rsidR="00F072E5" w:rsidRPr="008B167F" w:rsidRDefault="00F072E5" w:rsidP="00783F70">
            <w:pPr>
              <w:pStyle w:val="aff2"/>
              <w:rPr>
                <w:noProof/>
                <w:lang w:val="uk-UA"/>
              </w:rPr>
            </w:pPr>
          </w:p>
        </w:tc>
        <w:tc>
          <w:tcPr>
            <w:tcW w:w="1529" w:type="dxa"/>
            <w:gridSpan w:val="8"/>
            <w:tcBorders>
              <w:bottom w:val="single" w:sz="4" w:space="0" w:color="auto"/>
            </w:tcBorders>
          </w:tcPr>
          <w:p w:rsidR="00F072E5" w:rsidRPr="008B167F" w:rsidRDefault="00FF35E1" w:rsidP="00783F70">
            <w:pPr>
              <w:pStyle w:val="aff2"/>
              <w:rPr>
                <w:i/>
                <w:iCs/>
                <w:noProof/>
                <w:lang w:val="uk-UA"/>
              </w:rPr>
            </w:pPr>
            <w:r w:rsidRPr="008B167F">
              <w:rPr>
                <w:i/>
                <w:iCs/>
                <w:noProof/>
                <w:lang w:val="uk-UA"/>
              </w:rPr>
              <w:t xml:space="preserve"> (</w:t>
            </w:r>
            <w:r w:rsidR="00F072E5" w:rsidRPr="008B167F">
              <w:rPr>
                <w:i/>
                <w:iCs/>
                <w:noProof/>
                <w:lang w:val="uk-UA"/>
              </w:rPr>
              <w:t>рік</w:t>
            </w:r>
            <w:r w:rsidRPr="008B167F">
              <w:rPr>
                <w:i/>
                <w:iCs/>
                <w:noProof/>
                <w:lang w:val="uk-UA"/>
              </w:rPr>
              <w:t xml:space="preserve">) </w:t>
            </w:r>
          </w:p>
        </w:tc>
        <w:tc>
          <w:tcPr>
            <w:tcW w:w="432" w:type="dxa"/>
            <w:gridSpan w:val="3"/>
            <w:tcBorders>
              <w:bottom w:val="single" w:sz="4" w:space="0" w:color="auto"/>
            </w:tcBorders>
          </w:tcPr>
          <w:p w:rsidR="00F072E5" w:rsidRPr="008B167F" w:rsidRDefault="00F072E5" w:rsidP="00783F70">
            <w:pPr>
              <w:pStyle w:val="aff2"/>
              <w:rPr>
                <w:i/>
                <w:iCs/>
                <w:noProof/>
                <w:lang w:val="uk-UA"/>
              </w:rPr>
            </w:pPr>
          </w:p>
        </w:tc>
        <w:tc>
          <w:tcPr>
            <w:tcW w:w="1464" w:type="dxa"/>
            <w:gridSpan w:val="5"/>
            <w:tcBorders>
              <w:bottom w:val="single" w:sz="4" w:space="0" w:color="auto"/>
            </w:tcBorders>
          </w:tcPr>
          <w:p w:rsidR="00F072E5" w:rsidRPr="008B167F" w:rsidRDefault="00FF35E1" w:rsidP="00783F70">
            <w:pPr>
              <w:pStyle w:val="aff2"/>
              <w:rPr>
                <w:i/>
                <w:iCs/>
                <w:noProof/>
                <w:lang w:val="uk-UA"/>
              </w:rPr>
            </w:pPr>
            <w:r w:rsidRPr="008B167F">
              <w:rPr>
                <w:i/>
                <w:iCs/>
                <w:noProof/>
                <w:lang w:val="uk-UA"/>
              </w:rPr>
              <w:t xml:space="preserve"> (</w:t>
            </w:r>
            <w:r w:rsidR="00F072E5" w:rsidRPr="008B167F">
              <w:rPr>
                <w:i/>
                <w:iCs/>
                <w:noProof/>
                <w:lang w:val="uk-UA"/>
              </w:rPr>
              <w:t>квартал</w:t>
            </w:r>
            <w:r w:rsidRPr="008B167F">
              <w:rPr>
                <w:i/>
                <w:iCs/>
                <w:noProof/>
                <w:lang w:val="uk-UA"/>
              </w:rPr>
              <w:t xml:space="preserve">) </w:t>
            </w:r>
          </w:p>
        </w:tc>
        <w:tc>
          <w:tcPr>
            <w:tcW w:w="1984" w:type="dxa"/>
            <w:gridSpan w:val="9"/>
            <w:tcBorders>
              <w:bottom w:val="single" w:sz="4" w:space="0" w:color="auto"/>
              <w:right w:val="single" w:sz="4" w:space="0" w:color="auto"/>
            </w:tcBorders>
          </w:tcPr>
          <w:p w:rsidR="00F072E5" w:rsidRPr="008B167F" w:rsidRDefault="00FF35E1" w:rsidP="00783F70">
            <w:pPr>
              <w:pStyle w:val="aff2"/>
              <w:rPr>
                <w:i/>
                <w:iCs/>
                <w:noProof/>
                <w:lang w:val="uk-UA"/>
              </w:rPr>
            </w:pPr>
            <w:r w:rsidRPr="008B167F">
              <w:rPr>
                <w:i/>
                <w:iCs/>
                <w:noProof/>
                <w:lang w:val="uk-UA"/>
              </w:rPr>
              <w:t xml:space="preserve"> (</w:t>
            </w:r>
            <w:r w:rsidR="00F072E5" w:rsidRPr="008B167F">
              <w:rPr>
                <w:i/>
                <w:iCs/>
                <w:noProof/>
                <w:lang w:val="uk-UA"/>
              </w:rPr>
              <w:t>місяць</w:t>
            </w:r>
            <w:r w:rsidRPr="008B167F">
              <w:rPr>
                <w:i/>
                <w:iCs/>
                <w:noProof/>
                <w:lang w:val="uk-UA"/>
              </w:rPr>
              <w:t xml:space="preserve">) </w:t>
            </w:r>
          </w:p>
        </w:tc>
      </w:tr>
    </w:tbl>
    <w:p w:rsidR="00783F70" w:rsidRDefault="00783F70" w:rsidP="00FF35E1">
      <w:pPr>
        <w:ind w:firstLine="709"/>
        <w:rPr>
          <w:noProof/>
          <w:lang w:val="uk-UA"/>
        </w:rPr>
      </w:pPr>
    </w:p>
    <w:p w:rsidR="00F072E5" w:rsidRDefault="00F072E5" w:rsidP="00FF35E1">
      <w:pPr>
        <w:ind w:firstLine="709"/>
        <w:rPr>
          <w:noProof/>
          <w:lang w:val="uk-UA"/>
        </w:rPr>
      </w:pPr>
      <w:r w:rsidRPr="008B167F">
        <w:rPr>
          <w:noProof/>
          <w:lang w:val="uk-UA"/>
        </w:rPr>
        <w:t>*</w:t>
      </w:r>
      <w:r w:rsidR="00FF35E1" w:rsidRPr="008B167F">
        <w:rPr>
          <w:noProof/>
          <w:lang w:val="uk-UA"/>
        </w:rPr>
        <w:t xml:space="preserve"> - </w:t>
      </w:r>
      <w:r w:rsidRPr="008B167F">
        <w:rPr>
          <w:noProof/>
          <w:lang w:val="uk-UA"/>
        </w:rPr>
        <w:t>якщо помилки цього податкового періоду вже виправлялися раніше, про це повідомляється у довідці до цієї декларації</w:t>
      </w:r>
    </w:p>
    <w:p w:rsidR="00783F70" w:rsidRPr="008B167F" w:rsidRDefault="00783F70" w:rsidP="00FF35E1">
      <w:pPr>
        <w:ind w:firstLine="709"/>
        <w:rPr>
          <w:noProof/>
          <w:lang w:val="uk-UA"/>
        </w:rPr>
      </w:pPr>
    </w:p>
    <w:tbl>
      <w:tblPr>
        <w:tblW w:w="10179" w:type="dxa"/>
        <w:jc w:val="center"/>
        <w:tblLayout w:type="fixed"/>
        <w:tblLook w:val="0000" w:firstRow="0" w:lastRow="0" w:firstColumn="0" w:lastColumn="0" w:noHBand="0" w:noVBand="0"/>
      </w:tblPr>
      <w:tblGrid>
        <w:gridCol w:w="824"/>
        <w:gridCol w:w="1333"/>
        <w:gridCol w:w="1214"/>
        <w:gridCol w:w="389"/>
        <w:gridCol w:w="78"/>
        <w:gridCol w:w="52"/>
        <w:gridCol w:w="65"/>
        <w:gridCol w:w="195"/>
        <w:gridCol w:w="156"/>
        <w:gridCol w:w="104"/>
        <w:gridCol w:w="130"/>
        <w:gridCol w:w="234"/>
        <w:gridCol w:w="156"/>
        <w:gridCol w:w="195"/>
        <w:gridCol w:w="117"/>
        <w:gridCol w:w="78"/>
        <w:gridCol w:w="130"/>
        <w:gridCol w:w="260"/>
        <w:gridCol w:w="259"/>
        <w:gridCol w:w="130"/>
        <w:gridCol w:w="78"/>
        <w:gridCol w:w="117"/>
        <w:gridCol w:w="186"/>
        <w:gridCol w:w="165"/>
        <w:gridCol w:w="195"/>
        <w:gridCol w:w="40"/>
        <w:gridCol w:w="129"/>
        <w:gridCol w:w="104"/>
        <w:gridCol w:w="157"/>
        <w:gridCol w:w="195"/>
        <w:gridCol w:w="64"/>
        <w:gridCol w:w="52"/>
        <w:gridCol w:w="79"/>
        <w:gridCol w:w="80"/>
        <w:gridCol w:w="310"/>
        <w:gridCol w:w="284"/>
        <w:gridCol w:w="32"/>
        <w:gridCol w:w="276"/>
        <w:gridCol w:w="277"/>
        <w:gridCol w:w="277"/>
        <w:gridCol w:w="277"/>
        <w:gridCol w:w="706"/>
      </w:tblGrid>
      <w:tr w:rsidR="00F072E5" w:rsidRPr="008B167F">
        <w:trPr>
          <w:jc w:val="center"/>
        </w:trPr>
        <w:tc>
          <w:tcPr>
            <w:tcW w:w="824" w:type="dxa"/>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r w:rsidRPr="008B167F">
              <w:rPr>
                <w:noProof/>
                <w:lang w:val="uk-UA"/>
              </w:rPr>
              <w:t>04</w:t>
            </w:r>
          </w:p>
        </w:tc>
        <w:tc>
          <w:tcPr>
            <w:tcW w:w="1333"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Платник</w:t>
            </w:r>
          </w:p>
        </w:tc>
        <w:tc>
          <w:tcPr>
            <w:tcW w:w="8022" w:type="dxa"/>
            <w:gridSpan w:val="40"/>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МП</w:t>
            </w:r>
            <w:r w:rsidR="00FF35E1" w:rsidRPr="008B167F">
              <w:rPr>
                <w:noProof/>
                <w:lang w:val="uk-UA"/>
              </w:rPr>
              <w:t xml:space="preserve"> "</w:t>
            </w:r>
            <w:r w:rsidRPr="008B167F">
              <w:rPr>
                <w:noProof/>
                <w:lang w:val="uk-UA"/>
              </w:rPr>
              <w:t>ВІТ</w:t>
            </w:r>
            <w:r w:rsidR="00FF35E1" w:rsidRPr="008B167F">
              <w:rPr>
                <w:noProof/>
                <w:lang w:val="uk-UA"/>
              </w:rPr>
              <w:t>"</w:t>
            </w:r>
          </w:p>
        </w:tc>
      </w:tr>
      <w:tr w:rsidR="00F072E5" w:rsidRPr="008B167F">
        <w:trPr>
          <w:trHeight w:val="223"/>
          <w:jc w:val="center"/>
        </w:trPr>
        <w:tc>
          <w:tcPr>
            <w:tcW w:w="824" w:type="dxa"/>
          </w:tcPr>
          <w:p w:rsidR="00F072E5" w:rsidRPr="008B167F" w:rsidRDefault="00F072E5" w:rsidP="00783F70">
            <w:pPr>
              <w:pStyle w:val="aff2"/>
              <w:rPr>
                <w:noProof/>
                <w:lang w:val="uk-UA"/>
              </w:rPr>
            </w:pPr>
          </w:p>
        </w:tc>
        <w:tc>
          <w:tcPr>
            <w:tcW w:w="9355" w:type="dxa"/>
            <w:gridSpan w:val="41"/>
            <w:tcBorders>
              <w:top w:val="single" w:sz="4" w:space="0" w:color="auto"/>
            </w:tcBorders>
          </w:tcPr>
          <w:p w:rsidR="00F072E5" w:rsidRPr="008B167F" w:rsidRDefault="00FF35E1" w:rsidP="00783F70">
            <w:pPr>
              <w:pStyle w:val="aff2"/>
              <w:rPr>
                <w:noProof/>
                <w:lang w:val="uk-UA"/>
              </w:rPr>
            </w:pPr>
            <w:r w:rsidRPr="008B167F">
              <w:rPr>
                <w:noProof/>
                <w:lang w:val="uk-UA"/>
              </w:rPr>
              <w:t xml:space="preserve"> (</w:t>
            </w:r>
            <w:r w:rsidR="00F072E5" w:rsidRPr="008B167F">
              <w:rPr>
                <w:noProof/>
                <w:lang w:val="uk-UA"/>
              </w:rPr>
              <w:t>назва</w:t>
            </w:r>
            <w:r w:rsidRPr="008B167F">
              <w:rPr>
                <w:noProof/>
                <w:lang w:val="uk-UA"/>
              </w:rPr>
              <w:t xml:space="preserve"> - </w:t>
            </w:r>
            <w:r w:rsidR="00F072E5" w:rsidRPr="008B167F">
              <w:rPr>
                <w:noProof/>
                <w:lang w:val="uk-UA"/>
              </w:rPr>
              <w:t>для юридичної особи та представництва нерезидента</w:t>
            </w:r>
            <w:r w:rsidRPr="008B167F">
              <w:rPr>
                <w:noProof/>
                <w:lang w:val="uk-UA"/>
              </w:rPr>
              <w:t xml:space="preserve">; </w:t>
            </w:r>
            <w:r w:rsidR="00F072E5" w:rsidRPr="008B167F">
              <w:rPr>
                <w:noProof/>
                <w:lang w:val="uk-UA"/>
              </w:rPr>
              <w:t>прізвище, ім'я, по батькові</w:t>
            </w:r>
            <w:r w:rsidRPr="008B167F">
              <w:rPr>
                <w:noProof/>
                <w:lang w:val="uk-UA"/>
              </w:rPr>
              <w:t xml:space="preserve"> - </w:t>
            </w:r>
            <w:r w:rsidR="00F072E5" w:rsidRPr="008B167F">
              <w:rPr>
                <w:noProof/>
                <w:lang w:val="uk-UA"/>
              </w:rPr>
              <w:t>для фізичної особи</w:t>
            </w:r>
            <w:r w:rsidRPr="008B167F">
              <w:rPr>
                <w:noProof/>
                <w:lang w:val="uk-UA"/>
              </w:rPr>
              <w:t xml:space="preserve">; </w:t>
            </w:r>
            <w:r w:rsidR="00F072E5" w:rsidRPr="008B167F">
              <w:rPr>
                <w:noProof/>
                <w:lang w:val="uk-UA"/>
              </w:rPr>
              <w:t>для спільної</w:t>
            </w:r>
            <w:r w:rsidRPr="008B167F">
              <w:rPr>
                <w:noProof/>
                <w:lang w:val="uk-UA"/>
              </w:rPr>
              <w:t xml:space="preserve"> (</w:t>
            </w:r>
            <w:r w:rsidR="00F072E5" w:rsidRPr="008B167F">
              <w:rPr>
                <w:noProof/>
                <w:lang w:val="uk-UA"/>
              </w:rPr>
              <w:t>сумісної</w:t>
            </w:r>
            <w:r w:rsidRPr="008B167F">
              <w:rPr>
                <w:noProof/>
                <w:lang w:val="uk-UA"/>
              </w:rPr>
              <w:t xml:space="preserve">) </w:t>
            </w:r>
            <w:r w:rsidR="00F072E5" w:rsidRPr="008B167F">
              <w:rPr>
                <w:noProof/>
                <w:lang w:val="uk-UA"/>
              </w:rPr>
              <w:t>діяльності</w:t>
            </w:r>
            <w:r w:rsidRPr="008B167F">
              <w:rPr>
                <w:noProof/>
                <w:lang w:val="uk-UA"/>
              </w:rPr>
              <w:t xml:space="preserve"> - </w:t>
            </w:r>
            <w:r w:rsidR="00F072E5" w:rsidRPr="008B167F">
              <w:rPr>
                <w:noProof/>
                <w:lang w:val="uk-UA"/>
              </w:rPr>
              <w:t>назва, дата та номер договору</w:t>
            </w:r>
            <w:r w:rsidRPr="008B167F">
              <w:rPr>
                <w:noProof/>
                <w:lang w:val="uk-UA"/>
              </w:rPr>
              <w:t xml:space="preserve">) </w:t>
            </w:r>
          </w:p>
        </w:tc>
      </w:tr>
      <w:tr w:rsidR="00F072E5" w:rsidRPr="008B167F">
        <w:trPr>
          <w:trHeight w:val="450"/>
          <w:jc w:val="center"/>
        </w:trPr>
        <w:tc>
          <w:tcPr>
            <w:tcW w:w="824" w:type="dxa"/>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r w:rsidRPr="008B167F">
              <w:rPr>
                <w:noProof/>
                <w:lang w:val="uk-UA"/>
              </w:rPr>
              <w:t>041</w:t>
            </w:r>
          </w:p>
        </w:tc>
        <w:tc>
          <w:tcPr>
            <w:tcW w:w="2547" w:type="dxa"/>
            <w:gridSpan w:val="2"/>
            <w:tcBorders>
              <w:top w:val="single" w:sz="4" w:space="0" w:color="auto"/>
              <w:left w:val="single" w:sz="4" w:space="0" w:color="auto"/>
              <w:bottom w:val="single" w:sz="4" w:space="0" w:color="auto"/>
              <w:right w:val="single" w:sz="4" w:space="0" w:color="auto"/>
            </w:tcBorders>
          </w:tcPr>
          <w:p w:rsidR="00F072E5" w:rsidRPr="008B167F" w:rsidRDefault="00FF35E1" w:rsidP="00783F70">
            <w:pPr>
              <w:pStyle w:val="aff2"/>
              <w:rPr>
                <w:noProof/>
                <w:lang w:val="uk-UA"/>
              </w:rPr>
            </w:pPr>
            <w:r w:rsidRPr="008B167F">
              <w:rPr>
                <w:noProof/>
                <w:lang w:val="uk-UA"/>
              </w:rPr>
              <w:t xml:space="preserve"> - </w:t>
            </w:r>
            <w:r w:rsidR="00F072E5" w:rsidRPr="008B167F">
              <w:rPr>
                <w:noProof/>
                <w:lang w:val="uk-UA"/>
              </w:rPr>
              <w:t>юридична особа</w:t>
            </w:r>
          </w:p>
        </w:tc>
        <w:tc>
          <w:tcPr>
            <w:tcW w:w="584" w:type="dxa"/>
            <w:gridSpan w:val="4"/>
            <w:tcBorders>
              <w:top w:val="single" w:sz="6" w:space="0" w:color="auto"/>
              <w:left w:val="single" w:sz="4" w:space="0" w:color="auto"/>
              <w:bottom w:val="single" w:sz="6" w:space="0" w:color="auto"/>
              <w:right w:val="single" w:sz="6" w:space="0" w:color="auto"/>
            </w:tcBorders>
          </w:tcPr>
          <w:p w:rsidR="00F072E5" w:rsidRPr="008B167F" w:rsidRDefault="00F072E5" w:rsidP="00783F70">
            <w:pPr>
              <w:pStyle w:val="aff2"/>
              <w:rPr>
                <w:noProof/>
                <w:lang w:val="uk-UA"/>
              </w:rPr>
            </w:pPr>
          </w:p>
        </w:tc>
        <w:tc>
          <w:tcPr>
            <w:tcW w:w="585" w:type="dxa"/>
            <w:gridSpan w:val="4"/>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585" w:type="dxa"/>
            <w:gridSpan w:val="3"/>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585" w:type="dxa"/>
            <w:gridSpan w:val="4"/>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584" w:type="dxa"/>
            <w:gridSpan w:val="4"/>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586" w:type="dxa"/>
            <w:gridSpan w:val="4"/>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585" w:type="dxa"/>
            <w:gridSpan w:val="4"/>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585" w:type="dxa"/>
            <w:gridSpan w:val="5"/>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2129" w:type="dxa"/>
            <w:gridSpan w:val="7"/>
          </w:tcPr>
          <w:p w:rsidR="00F072E5" w:rsidRPr="008B167F" w:rsidRDefault="00F072E5" w:rsidP="00783F70">
            <w:pPr>
              <w:pStyle w:val="aff2"/>
              <w:rPr>
                <w:noProof/>
                <w:lang w:val="uk-UA"/>
              </w:rPr>
            </w:pPr>
            <w:r w:rsidRPr="008B167F">
              <w:rPr>
                <w:noProof/>
                <w:lang w:val="uk-UA"/>
              </w:rPr>
              <w:t>Ідентифіка-ційний код платника згідно з ЄДРПОУ</w:t>
            </w:r>
          </w:p>
        </w:tc>
      </w:tr>
      <w:tr w:rsidR="00F072E5" w:rsidRPr="008B167F">
        <w:trPr>
          <w:jc w:val="center"/>
        </w:trPr>
        <w:tc>
          <w:tcPr>
            <w:tcW w:w="824" w:type="dxa"/>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r w:rsidRPr="008B167F">
              <w:rPr>
                <w:noProof/>
                <w:lang w:val="uk-UA"/>
              </w:rPr>
              <w:t>042</w:t>
            </w:r>
          </w:p>
        </w:tc>
        <w:tc>
          <w:tcPr>
            <w:tcW w:w="2547" w:type="dxa"/>
            <w:gridSpan w:val="2"/>
            <w:tcBorders>
              <w:top w:val="single" w:sz="4" w:space="0" w:color="auto"/>
              <w:left w:val="single" w:sz="4" w:space="0" w:color="auto"/>
              <w:bottom w:val="single" w:sz="4" w:space="0" w:color="auto"/>
              <w:right w:val="single" w:sz="4" w:space="0" w:color="auto"/>
            </w:tcBorders>
          </w:tcPr>
          <w:p w:rsidR="00F072E5" w:rsidRPr="008B167F" w:rsidRDefault="00FF35E1" w:rsidP="00783F70">
            <w:pPr>
              <w:pStyle w:val="aff2"/>
              <w:rPr>
                <w:noProof/>
                <w:lang w:val="uk-UA"/>
              </w:rPr>
            </w:pPr>
            <w:r w:rsidRPr="008B167F">
              <w:rPr>
                <w:noProof/>
                <w:lang w:val="uk-UA"/>
              </w:rPr>
              <w:t xml:space="preserve"> - </w:t>
            </w:r>
            <w:r w:rsidR="00F072E5" w:rsidRPr="008B167F">
              <w:rPr>
                <w:noProof/>
                <w:lang w:val="uk-UA"/>
              </w:rPr>
              <w:t>фізична особа</w:t>
            </w:r>
          </w:p>
        </w:tc>
        <w:tc>
          <w:tcPr>
            <w:tcW w:w="467" w:type="dxa"/>
            <w:gridSpan w:val="2"/>
            <w:tcBorders>
              <w:top w:val="single" w:sz="6" w:space="0" w:color="auto"/>
              <w:left w:val="single" w:sz="4" w:space="0" w:color="auto"/>
              <w:bottom w:val="single" w:sz="6" w:space="0" w:color="auto"/>
              <w:right w:val="single" w:sz="6" w:space="0" w:color="auto"/>
            </w:tcBorders>
          </w:tcPr>
          <w:p w:rsidR="00F072E5" w:rsidRPr="008B167F" w:rsidRDefault="00F072E5" w:rsidP="00783F70">
            <w:pPr>
              <w:pStyle w:val="aff2"/>
              <w:rPr>
                <w:noProof/>
                <w:lang w:val="uk-UA"/>
              </w:rPr>
            </w:pPr>
          </w:p>
        </w:tc>
        <w:tc>
          <w:tcPr>
            <w:tcW w:w="468" w:type="dxa"/>
            <w:gridSpan w:val="4"/>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468" w:type="dxa"/>
            <w:gridSpan w:val="3"/>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468" w:type="dxa"/>
            <w:gridSpan w:val="3"/>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468" w:type="dxa"/>
            <w:gridSpan w:val="3"/>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467" w:type="dxa"/>
            <w:gridSpan w:val="3"/>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468" w:type="dxa"/>
            <w:gridSpan w:val="3"/>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468" w:type="dxa"/>
            <w:gridSpan w:val="4"/>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468" w:type="dxa"/>
            <w:gridSpan w:val="4"/>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469" w:type="dxa"/>
            <w:gridSpan w:val="3"/>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2129" w:type="dxa"/>
            <w:gridSpan w:val="7"/>
          </w:tcPr>
          <w:p w:rsidR="00F072E5" w:rsidRPr="008B167F" w:rsidRDefault="00F072E5" w:rsidP="00783F70">
            <w:pPr>
              <w:pStyle w:val="aff2"/>
              <w:rPr>
                <w:noProof/>
                <w:lang w:val="uk-UA"/>
              </w:rPr>
            </w:pPr>
            <w:r w:rsidRPr="008B167F">
              <w:rPr>
                <w:noProof/>
                <w:lang w:val="uk-UA"/>
              </w:rPr>
              <w:t>Ідентифіка-ційний номер платника згідно з ДРФО</w:t>
            </w:r>
          </w:p>
        </w:tc>
      </w:tr>
      <w:tr w:rsidR="00F072E5" w:rsidRPr="008B167F">
        <w:trPr>
          <w:cantSplit/>
          <w:jc w:val="center"/>
        </w:trPr>
        <w:tc>
          <w:tcPr>
            <w:tcW w:w="824" w:type="dxa"/>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r w:rsidRPr="008B167F">
              <w:rPr>
                <w:noProof/>
                <w:lang w:val="uk-UA"/>
              </w:rPr>
              <w:t>043</w:t>
            </w:r>
          </w:p>
        </w:tc>
        <w:tc>
          <w:tcPr>
            <w:tcW w:w="2547" w:type="dxa"/>
            <w:gridSpan w:val="2"/>
            <w:tcBorders>
              <w:top w:val="single" w:sz="4" w:space="0" w:color="auto"/>
              <w:left w:val="single" w:sz="4" w:space="0" w:color="auto"/>
              <w:bottom w:val="single" w:sz="4" w:space="0" w:color="auto"/>
              <w:right w:val="single" w:sz="4" w:space="0" w:color="auto"/>
            </w:tcBorders>
          </w:tcPr>
          <w:p w:rsidR="00F072E5" w:rsidRPr="008B167F" w:rsidRDefault="00FF35E1" w:rsidP="00783F70">
            <w:pPr>
              <w:pStyle w:val="aff2"/>
              <w:rPr>
                <w:noProof/>
                <w:lang w:val="uk-UA"/>
              </w:rPr>
            </w:pPr>
            <w:r w:rsidRPr="008B167F">
              <w:rPr>
                <w:noProof/>
                <w:lang w:val="uk-UA"/>
              </w:rPr>
              <w:t xml:space="preserve"> - </w:t>
            </w:r>
            <w:r w:rsidR="00F072E5" w:rsidRPr="008B167F">
              <w:rPr>
                <w:noProof/>
                <w:lang w:val="uk-UA"/>
              </w:rPr>
              <w:t>спільна</w:t>
            </w:r>
            <w:r w:rsidRPr="008B167F">
              <w:rPr>
                <w:noProof/>
                <w:lang w:val="uk-UA"/>
              </w:rPr>
              <w:t xml:space="preserve"> (</w:t>
            </w:r>
            <w:r w:rsidR="00F072E5" w:rsidRPr="008B167F">
              <w:rPr>
                <w:noProof/>
                <w:lang w:val="uk-UA"/>
              </w:rPr>
              <w:t>сумісна</w:t>
            </w:r>
            <w:r w:rsidRPr="008B167F">
              <w:rPr>
                <w:noProof/>
                <w:lang w:val="uk-UA"/>
              </w:rPr>
              <w:t xml:space="preserve">) </w:t>
            </w:r>
            <w:r w:rsidR="00F072E5" w:rsidRPr="008B167F">
              <w:rPr>
                <w:noProof/>
                <w:lang w:val="uk-UA"/>
              </w:rPr>
              <w:t>діяльність</w:t>
            </w:r>
          </w:p>
        </w:tc>
        <w:tc>
          <w:tcPr>
            <w:tcW w:w="519" w:type="dxa"/>
            <w:gridSpan w:val="3"/>
            <w:tcBorders>
              <w:top w:val="single" w:sz="6" w:space="0" w:color="auto"/>
              <w:left w:val="single" w:sz="4" w:space="0" w:color="auto"/>
              <w:bottom w:val="single" w:sz="6" w:space="0" w:color="auto"/>
              <w:right w:val="single" w:sz="6" w:space="0" w:color="auto"/>
            </w:tcBorders>
          </w:tcPr>
          <w:p w:rsidR="00F072E5" w:rsidRPr="008B167F" w:rsidRDefault="00F072E5" w:rsidP="00783F70">
            <w:pPr>
              <w:pStyle w:val="aff2"/>
              <w:rPr>
                <w:noProof/>
                <w:lang w:val="uk-UA"/>
              </w:rPr>
            </w:pPr>
          </w:p>
        </w:tc>
        <w:tc>
          <w:tcPr>
            <w:tcW w:w="520" w:type="dxa"/>
            <w:gridSpan w:val="4"/>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520" w:type="dxa"/>
            <w:gridSpan w:val="3"/>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520" w:type="dxa"/>
            <w:gridSpan w:val="4"/>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519" w:type="dxa"/>
            <w:gridSpan w:val="2"/>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511" w:type="dxa"/>
            <w:gridSpan w:val="4"/>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529" w:type="dxa"/>
            <w:gridSpan w:val="4"/>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520" w:type="dxa"/>
            <w:gridSpan w:val="4"/>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521" w:type="dxa"/>
            <w:gridSpan w:val="4"/>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2129" w:type="dxa"/>
            <w:gridSpan w:val="7"/>
          </w:tcPr>
          <w:p w:rsidR="00F072E5" w:rsidRPr="008B167F" w:rsidRDefault="00F072E5" w:rsidP="00783F70">
            <w:pPr>
              <w:pStyle w:val="aff2"/>
              <w:rPr>
                <w:noProof/>
                <w:lang w:val="uk-UA"/>
              </w:rPr>
            </w:pPr>
            <w:r w:rsidRPr="008B167F">
              <w:rPr>
                <w:noProof/>
                <w:lang w:val="uk-UA"/>
              </w:rPr>
              <w:t>Реєстраційний</w:t>
            </w:r>
            <w:r w:rsidR="00FF35E1" w:rsidRPr="008B167F">
              <w:rPr>
                <w:noProof/>
                <w:lang w:val="uk-UA"/>
              </w:rPr>
              <w:t xml:space="preserve"> (</w:t>
            </w:r>
            <w:r w:rsidRPr="008B167F">
              <w:rPr>
                <w:noProof/>
                <w:lang w:val="uk-UA"/>
              </w:rPr>
              <w:t>обліковий</w:t>
            </w:r>
            <w:r w:rsidR="00FF35E1" w:rsidRPr="008B167F">
              <w:rPr>
                <w:noProof/>
                <w:lang w:val="uk-UA"/>
              </w:rPr>
              <w:t xml:space="preserve">) </w:t>
            </w:r>
            <w:r w:rsidRPr="008B167F">
              <w:rPr>
                <w:noProof/>
                <w:lang w:val="uk-UA"/>
              </w:rPr>
              <w:t>номер платника</w:t>
            </w:r>
          </w:p>
        </w:tc>
      </w:tr>
      <w:tr w:rsidR="00F072E5" w:rsidRPr="008B167F">
        <w:trPr>
          <w:cantSplit/>
          <w:jc w:val="center"/>
        </w:trPr>
        <w:tc>
          <w:tcPr>
            <w:tcW w:w="824" w:type="dxa"/>
          </w:tcPr>
          <w:p w:rsidR="00F072E5" w:rsidRPr="008B167F" w:rsidRDefault="00F072E5" w:rsidP="00783F70">
            <w:pPr>
              <w:pStyle w:val="aff2"/>
              <w:rPr>
                <w:noProof/>
                <w:lang w:val="uk-UA"/>
              </w:rPr>
            </w:pPr>
          </w:p>
        </w:tc>
        <w:tc>
          <w:tcPr>
            <w:tcW w:w="9355" w:type="dxa"/>
            <w:gridSpan w:val="41"/>
          </w:tcPr>
          <w:p w:rsidR="00F072E5" w:rsidRPr="008B167F" w:rsidRDefault="00F072E5" w:rsidP="00783F70">
            <w:pPr>
              <w:pStyle w:val="aff2"/>
              <w:rPr>
                <w:noProof/>
                <w:lang w:val="uk-UA"/>
              </w:rPr>
            </w:pPr>
            <w:r w:rsidRPr="008B167F">
              <w:rPr>
                <w:noProof/>
                <w:lang w:val="uk-UA"/>
              </w:rPr>
              <w:t>Договір про спільну</w:t>
            </w:r>
            <w:r w:rsidR="00FF35E1" w:rsidRPr="008B167F">
              <w:rPr>
                <w:noProof/>
                <w:lang w:val="uk-UA"/>
              </w:rPr>
              <w:t xml:space="preserve"> (</w:t>
            </w:r>
            <w:r w:rsidRPr="008B167F">
              <w:rPr>
                <w:noProof/>
                <w:lang w:val="uk-UA"/>
              </w:rPr>
              <w:t>сумісну</w:t>
            </w:r>
            <w:r w:rsidR="00FF35E1" w:rsidRPr="008B167F">
              <w:rPr>
                <w:noProof/>
                <w:lang w:val="uk-UA"/>
              </w:rPr>
              <w:t xml:space="preserve">) </w:t>
            </w:r>
            <w:r w:rsidRPr="008B167F">
              <w:rPr>
                <w:noProof/>
                <w:lang w:val="uk-UA"/>
              </w:rPr>
              <w:t xml:space="preserve">діяльність від </w:t>
            </w:r>
            <w:r w:rsidRPr="008B167F">
              <w:rPr>
                <w:b/>
                <w:bCs/>
                <w:noProof/>
                <w:lang w:val="uk-UA"/>
              </w:rPr>
              <w:t>____________ N ___</w:t>
            </w:r>
          </w:p>
        </w:tc>
      </w:tr>
      <w:tr w:rsidR="00F072E5" w:rsidRPr="008B167F">
        <w:trPr>
          <w:cantSplit/>
          <w:jc w:val="center"/>
        </w:trPr>
        <w:tc>
          <w:tcPr>
            <w:tcW w:w="824" w:type="dxa"/>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r w:rsidRPr="008B167F">
              <w:rPr>
                <w:noProof/>
                <w:lang w:val="uk-UA"/>
              </w:rPr>
              <w:t>044</w:t>
            </w:r>
          </w:p>
        </w:tc>
        <w:tc>
          <w:tcPr>
            <w:tcW w:w="2547" w:type="dxa"/>
            <w:gridSpan w:val="2"/>
            <w:tcBorders>
              <w:top w:val="single" w:sz="4" w:space="0" w:color="auto"/>
              <w:left w:val="single" w:sz="4" w:space="0" w:color="auto"/>
              <w:bottom w:val="single" w:sz="4" w:space="0" w:color="auto"/>
              <w:right w:val="single" w:sz="4" w:space="0" w:color="auto"/>
            </w:tcBorders>
          </w:tcPr>
          <w:p w:rsidR="00F072E5" w:rsidRPr="008B167F" w:rsidRDefault="00FF35E1" w:rsidP="00783F70">
            <w:pPr>
              <w:pStyle w:val="aff2"/>
              <w:rPr>
                <w:noProof/>
                <w:lang w:val="uk-UA"/>
              </w:rPr>
            </w:pPr>
            <w:r w:rsidRPr="008B167F">
              <w:rPr>
                <w:noProof/>
                <w:lang w:val="uk-UA"/>
              </w:rPr>
              <w:t xml:space="preserve"> - </w:t>
            </w:r>
            <w:r w:rsidR="00F072E5" w:rsidRPr="008B167F">
              <w:rPr>
                <w:noProof/>
                <w:lang w:val="uk-UA"/>
              </w:rPr>
              <w:t>представництво нерезидента, що не має статусу юридичної особи</w:t>
            </w:r>
          </w:p>
        </w:tc>
        <w:tc>
          <w:tcPr>
            <w:tcW w:w="519" w:type="dxa"/>
            <w:gridSpan w:val="3"/>
            <w:tcBorders>
              <w:top w:val="single" w:sz="6" w:space="0" w:color="auto"/>
              <w:left w:val="single" w:sz="4" w:space="0" w:color="auto"/>
              <w:bottom w:val="single" w:sz="6" w:space="0" w:color="auto"/>
              <w:right w:val="single" w:sz="6" w:space="0" w:color="auto"/>
            </w:tcBorders>
          </w:tcPr>
          <w:p w:rsidR="00F072E5" w:rsidRPr="008B167F" w:rsidRDefault="00F072E5" w:rsidP="00783F70">
            <w:pPr>
              <w:pStyle w:val="aff2"/>
              <w:rPr>
                <w:noProof/>
                <w:lang w:val="uk-UA"/>
              </w:rPr>
            </w:pPr>
          </w:p>
        </w:tc>
        <w:tc>
          <w:tcPr>
            <w:tcW w:w="520" w:type="dxa"/>
            <w:gridSpan w:val="4"/>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520" w:type="dxa"/>
            <w:gridSpan w:val="3"/>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520" w:type="dxa"/>
            <w:gridSpan w:val="4"/>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519" w:type="dxa"/>
            <w:gridSpan w:val="2"/>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511" w:type="dxa"/>
            <w:gridSpan w:val="4"/>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529" w:type="dxa"/>
            <w:gridSpan w:val="4"/>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520" w:type="dxa"/>
            <w:gridSpan w:val="4"/>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521" w:type="dxa"/>
            <w:gridSpan w:val="4"/>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p>
        </w:tc>
        <w:tc>
          <w:tcPr>
            <w:tcW w:w="2129" w:type="dxa"/>
            <w:gridSpan w:val="7"/>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Ідентифіка-ційний код платника згідно з ЄДРПОУ або реєстраційний</w:t>
            </w:r>
            <w:r w:rsidR="00FF35E1" w:rsidRPr="008B167F">
              <w:rPr>
                <w:noProof/>
                <w:lang w:val="uk-UA"/>
              </w:rPr>
              <w:t xml:space="preserve"> (</w:t>
            </w:r>
            <w:r w:rsidRPr="008B167F">
              <w:rPr>
                <w:noProof/>
                <w:lang w:val="uk-UA"/>
              </w:rPr>
              <w:t>обліковий</w:t>
            </w:r>
            <w:r w:rsidR="00FF35E1" w:rsidRPr="008B167F">
              <w:rPr>
                <w:noProof/>
                <w:lang w:val="uk-UA"/>
              </w:rPr>
              <w:t xml:space="preserve">) </w:t>
            </w:r>
            <w:r w:rsidRPr="008B167F">
              <w:rPr>
                <w:noProof/>
                <w:lang w:val="uk-UA"/>
              </w:rPr>
              <w:t>номер платника</w:t>
            </w:r>
          </w:p>
        </w:tc>
      </w:tr>
      <w:tr w:rsidR="00F072E5" w:rsidRPr="008B167F">
        <w:trPr>
          <w:jc w:val="center"/>
        </w:trPr>
        <w:tc>
          <w:tcPr>
            <w:tcW w:w="824" w:type="dxa"/>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r w:rsidRPr="008B167F">
              <w:rPr>
                <w:noProof/>
                <w:lang w:val="uk-UA"/>
              </w:rPr>
              <w:t>05</w:t>
            </w:r>
          </w:p>
        </w:tc>
        <w:tc>
          <w:tcPr>
            <w:tcW w:w="2547" w:type="dxa"/>
            <w:gridSpan w:val="2"/>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Індивідуальний податковий номер платника ПДВ</w:t>
            </w:r>
          </w:p>
        </w:tc>
        <w:tc>
          <w:tcPr>
            <w:tcW w:w="389" w:type="dxa"/>
            <w:tcBorders>
              <w:top w:val="single" w:sz="6" w:space="0" w:color="auto"/>
              <w:left w:val="single" w:sz="4" w:space="0" w:color="auto"/>
              <w:bottom w:val="single" w:sz="6" w:space="0" w:color="auto"/>
              <w:right w:val="single" w:sz="6" w:space="0" w:color="auto"/>
            </w:tcBorders>
          </w:tcPr>
          <w:p w:rsidR="00F072E5" w:rsidRPr="008B167F" w:rsidRDefault="00F072E5" w:rsidP="00783F70">
            <w:pPr>
              <w:pStyle w:val="aff2"/>
              <w:rPr>
                <w:noProof/>
                <w:lang w:val="uk-UA"/>
              </w:rPr>
            </w:pPr>
            <w:r w:rsidRPr="008B167F">
              <w:rPr>
                <w:noProof/>
                <w:lang w:val="uk-UA"/>
              </w:rPr>
              <w:t>1</w:t>
            </w:r>
          </w:p>
        </w:tc>
        <w:tc>
          <w:tcPr>
            <w:tcW w:w="390" w:type="dxa"/>
            <w:gridSpan w:val="4"/>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r w:rsidRPr="008B167F">
              <w:rPr>
                <w:noProof/>
                <w:lang w:val="uk-UA"/>
              </w:rPr>
              <w:t>4</w:t>
            </w:r>
          </w:p>
        </w:tc>
        <w:tc>
          <w:tcPr>
            <w:tcW w:w="390" w:type="dxa"/>
            <w:gridSpan w:val="3"/>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r w:rsidRPr="008B167F">
              <w:rPr>
                <w:noProof/>
                <w:lang w:val="uk-UA"/>
              </w:rPr>
              <w:t>5</w:t>
            </w:r>
          </w:p>
        </w:tc>
        <w:tc>
          <w:tcPr>
            <w:tcW w:w="390" w:type="dxa"/>
            <w:gridSpan w:val="2"/>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r w:rsidRPr="008B167F">
              <w:rPr>
                <w:noProof/>
                <w:lang w:val="uk-UA"/>
              </w:rPr>
              <w:t>7</w:t>
            </w:r>
          </w:p>
        </w:tc>
        <w:tc>
          <w:tcPr>
            <w:tcW w:w="390" w:type="dxa"/>
            <w:gridSpan w:val="3"/>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r w:rsidRPr="008B167F">
              <w:rPr>
                <w:noProof/>
                <w:lang w:val="uk-UA"/>
              </w:rPr>
              <w:t>8</w:t>
            </w:r>
          </w:p>
        </w:tc>
        <w:tc>
          <w:tcPr>
            <w:tcW w:w="390" w:type="dxa"/>
            <w:gridSpan w:val="2"/>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r w:rsidRPr="008B167F">
              <w:rPr>
                <w:noProof/>
                <w:lang w:val="uk-UA"/>
              </w:rPr>
              <w:t>3</w:t>
            </w:r>
          </w:p>
        </w:tc>
        <w:tc>
          <w:tcPr>
            <w:tcW w:w="389" w:type="dxa"/>
            <w:gridSpan w:val="2"/>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r w:rsidRPr="008B167F">
              <w:rPr>
                <w:noProof/>
                <w:lang w:val="uk-UA"/>
              </w:rPr>
              <w:t>2</w:t>
            </w:r>
          </w:p>
        </w:tc>
        <w:tc>
          <w:tcPr>
            <w:tcW w:w="381" w:type="dxa"/>
            <w:gridSpan w:val="3"/>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r w:rsidRPr="008B167F">
              <w:rPr>
                <w:noProof/>
                <w:lang w:val="uk-UA"/>
              </w:rPr>
              <w:t>2</w:t>
            </w:r>
          </w:p>
        </w:tc>
        <w:tc>
          <w:tcPr>
            <w:tcW w:w="400" w:type="dxa"/>
            <w:gridSpan w:val="3"/>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r w:rsidRPr="008B167F">
              <w:rPr>
                <w:noProof/>
                <w:lang w:val="uk-UA"/>
              </w:rPr>
              <w:t>5</w:t>
            </w:r>
          </w:p>
        </w:tc>
        <w:tc>
          <w:tcPr>
            <w:tcW w:w="390" w:type="dxa"/>
            <w:gridSpan w:val="3"/>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r w:rsidRPr="008B167F">
              <w:rPr>
                <w:noProof/>
                <w:lang w:val="uk-UA"/>
              </w:rPr>
              <w:t>7</w:t>
            </w:r>
          </w:p>
        </w:tc>
        <w:tc>
          <w:tcPr>
            <w:tcW w:w="390" w:type="dxa"/>
            <w:gridSpan w:val="4"/>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r w:rsidRPr="008B167F">
              <w:rPr>
                <w:noProof/>
                <w:lang w:val="uk-UA"/>
              </w:rPr>
              <w:t>8</w:t>
            </w:r>
          </w:p>
        </w:tc>
        <w:tc>
          <w:tcPr>
            <w:tcW w:w="390" w:type="dxa"/>
            <w:gridSpan w:val="2"/>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r w:rsidRPr="008B167F">
              <w:rPr>
                <w:noProof/>
                <w:lang w:val="uk-UA"/>
              </w:rPr>
              <w:t>1</w:t>
            </w:r>
          </w:p>
        </w:tc>
        <w:tc>
          <w:tcPr>
            <w:tcW w:w="284" w:type="dxa"/>
          </w:tcPr>
          <w:p w:rsidR="00F072E5" w:rsidRPr="008B167F" w:rsidRDefault="00F072E5" w:rsidP="00783F70">
            <w:pPr>
              <w:pStyle w:val="aff2"/>
              <w:rPr>
                <w:noProof/>
                <w:lang w:val="uk-UA"/>
              </w:rPr>
            </w:pPr>
          </w:p>
        </w:tc>
        <w:tc>
          <w:tcPr>
            <w:tcW w:w="1845" w:type="dxa"/>
            <w:gridSpan w:val="6"/>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r w:rsidRPr="008B167F">
              <w:rPr>
                <w:noProof/>
                <w:lang w:val="uk-UA"/>
              </w:rPr>
              <w:t>26717900</w:t>
            </w:r>
          </w:p>
        </w:tc>
      </w:tr>
      <w:tr w:rsidR="00F072E5" w:rsidRPr="008B167F">
        <w:trPr>
          <w:cantSplit/>
          <w:jc w:val="center"/>
        </w:trPr>
        <w:tc>
          <w:tcPr>
            <w:tcW w:w="7740" w:type="dxa"/>
            <w:gridSpan w:val="34"/>
          </w:tcPr>
          <w:p w:rsidR="00F072E5" w:rsidRPr="008B167F" w:rsidRDefault="00F072E5" w:rsidP="00783F70">
            <w:pPr>
              <w:pStyle w:val="aff2"/>
              <w:rPr>
                <w:noProof/>
                <w:lang w:val="uk-UA"/>
              </w:rPr>
            </w:pPr>
          </w:p>
        </w:tc>
        <w:tc>
          <w:tcPr>
            <w:tcW w:w="2439" w:type="dxa"/>
            <w:gridSpan w:val="8"/>
          </w:tcPr>
          <w:p w:rsidR="00F072E5" w:rsidRPr="008B167F" w:rsidRDefault="00FF35E1" w:rsidP="00783F70">
            <w:pPr>
              <w:pStyle w:val="aff2"/>
              <w:rPr>
                <w:noProof/>
                <w:lang w:val="uk-UA"/>
              </w:rPr>
            </w:pPr>
            <w:r w:rsidRPr="008B167F">
              <w:rPr>
                <w:noProof/>
                <w:lang w:val="uk-UA"/>
              </w:rPr>
              <w:t xml:space="preserve"> (</w:t>
            </w:r>
            <w:r w:rsidR="00F072E5" w:rsidRPr="008B167F">
              <w:rPr>
                <w:noProof/>
                <w:lang w:val="uk-UA"/>
              </w:rPr>
              <w:t>номер свідоцтва про реєстрацію платника ПДВ</w:t>
            </w:r>
            <w:r w:rsidRPr="008B167F">
              <w:rPr>
                <w:noProof/>
                <w:lang w:val="uk-UA"/>
              </w:rPr>
              <w:t xml:space="preserve">) </w:t>
            </w:r>
          </w:p>
        </w:tc>
      </w:tr>
      <w:tr w:rsidR="00F072E5" w:rsidRPr="008B167F">
        <w:trPr>
          <w:cantSplit/>
          <w:trHeight w:val="60"/>
          <w:jc w:val="center"/>
        </w:trPr>
        <w:tc>
          <w:tcPr>
            <w:tcW w:w="824" w:type="dxa"/>
            <w:vMerge w:val="restart"/>
            <w:tcBorders>
              <w:top w:val="single" w:sz="6" w:space="0" w:color="auto"/>
              <w:left w:val="single" w:sz="6" w:space="0" w:color="auto"/>
            </w:tcBorders>
          </w:tcPr>
          <w:p w:rsidR="00F072E5" w:rsidRPr="008B167F" w:rsidRDefault="00F072E5" w:rsidP="00783F70">
            <w:pPr>
              <w:pStyle w:val="aff2"/>
              <w:rPr>
                <w:noProof/>
                <w:lang w:val="uk-UA"/>
              </w:rPr>
            </w:pPr>
            <w:r w:rsidRPr="008B167F">
              <w:rPr>
                <w:noProof/>
                <w:lang w:val="uk-UA"/>
              </w:rPr>
              <w:t>06</w:t>
            </w:r>
          </w:p>
        </w:tc>
        <w:tc>
          <w:tcPr>
            <w:tcW w:w="6016" w:type="dxa"/>
            <w:gridSpan w:val="24"/>
            <w:vMerge w:val="restart"/>
            <w:tcBorders>
              <w:top w:val="single" w:sz="4" w:space="0" w:color="auto"/>
              <w:left w:val="single" w:sz="4" w:space="0" w:color="auto"/>
              <w:bottom w:val="single" w:sz="4" w:space="0" w:color="auto"/>
              <w:right w:val="single" w:sz="4" w:space="0" w:color="auto"/>
            </w:tcBorders>
          </w:tcPr>
          <w:p w:rsidR="00FF35E1" w:rsidRPr="008B167F" w:rsidRDefault="00F072E5" w:rsidP="00783F70">
            <w:pPr>
              <w:pStyle w:val="aff2"/>
              <w:rPr>
                <w:noProof/>
                <w:lang w:val="uk-UA"/>
              </w:rPr>
            </w:pPr>
            <w:r w:rsidRPr="008B167F">
              <w:rPr>
                <w:noProof/>
                <w:lang w:val="uk-UA"/>
              </w:rPr>
              <w:t>Місцезнаходження платника податку</w:t>
            </w:r>
          </w:p>
          <w:p w:rsidR="00FF35E1" w:rsidRPr="008B167F" w:rsidRDefault="00FF35E1" w:rsidP="00783F70">
            <w:pPr>
              <w:pStyle w:val="aff2"/>
              <w:rPr>
                <w:noProof/>
                <w:lang w:val="uk-UA"/>
              </w:rPr>
            </w:pPr>
            <w:r w:rsidRPr="008B167F">
              <w:rPr>
                <w:noProof/>
                <w:lang w:val="uk-UA"/>
              </w:rPr>
              <w:t>(</w:t>
            </w:r>
            <w:r w:rsidR="00F072E5" w:rsidRPr="008B167F">
              <w:rPr>
                <w:noProof/>
                <w:lang w:val="uk-UA"/>
              </w:rPr>
              <w:t>місце проживання</w:t>
            </w:r>
            <w:r w:rsidRPr="008B167F">
              <w:rPr>
                <w:noProof/>
                <w:lang w:val="uk-UA"/>
              </w:rPr>
              <w:t>)</w:t>
            </w:r>
          </w:p>
          <w:p w:rsidR="00F072E5" w:rsidRPr="008B167F" w:rsidRDefault="00F072E5" w:rsidP="00783F70">
            <w:pPr>
              <w:pStyle w:val="aff2"/>
              <w:rPr>
                <w:noProof/>
                <w:lang w:val="uk-UA"/>
              </w:rPr>
            </w:pPr>
            <w:r w:rsidRPr="008B167F">
              <w:rPr>
                <w:noProof/>
                <w:lang w:val="uk-UA"/>
              </w:rPr>
              <w:t>м</w:t>
            </w:r>
            <w:r w:rsidR="00FF35E1" w:rsidRPr="008B167F">
              <w:rPr>
                <w:noProof/>
                <w:lang w:val="uk-UA"/>
              </w:rPr>
              <w:t xml:space="preserve">. </w:t>
            </w:r>
            <w:r w:rsidRPr="008B167F">
              <w:rPr>
                <w:noProof/>
                <w:lang w:val="uk-UA"/>
              </w:rPr>
              <w:t>Тернопіль, вул</w:t>
            </w:r>
            <w:r w:rsidR="00FF35E1" w:rsidRPr="008B167F">
              <w:rPr>
                <w:noProof/>
                <w:lang w:val="uk-UA"/>
              </w:rPr>
              <w:t xml:space="preserve">. </w:t>
            </w:r>
            <w:r w:rsidRPr="008B167F">
              <w:rPr>
                <w:noProof/>
                <w:lang w:val="uk-UA"/>
              </w:rPr>
              <w:t xml:space="preserve">Бічна, 8 </w:t>
            </w:r>
          </w:p>
        </w:tc>
        <w:tc>
          <w:tcPr>
            <w:tcW w:w="1526" w:type="dxa"/>
            <w:gridSpan w:val="12"/>
            <w:tcBorders>
              <w:top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Поштовий індекс</w:t>
            </w:r>
          </w:p>
        </w:tc>
        <w:tc>
          <w:tcPr>
            <w:tcW w:w="276"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4</w:t>
            </w:r>
          </w:p>
        </w:tc>
        <w:tc>
          <w:tcPr>
            <w:tcW w:w="277"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0</w:t>
            </w:r>
          </w:p>
        </w:tc>
        <w:tc>
          <w:tcPr>
            <w:tcW w:w="277"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0</w:t>
            </w:r>
          </w:p>
        </w:tc>
        <w:tc>
          <w:tcPr>
            <w:tcW w:w="277"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5</w:t>
            </w:r>
          </w:p>
        </w:tc>
        <w:tc>
          <w:tcPr>
            <w:tcW w:w="706"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r>
      <w:tr w:rsidR="00F072E5" w:rsidRPr="008B167F">
        <w:trPr>
          <w:cantSplit/>
          <w:trHeight w:val="58"/>
          <w:jc w:val="center"/>
        </w:trPr>
        <w:tc>
          <w:tcPr>
            <w:tcW w:w="824" w:type="dxa"/>
            <w:vMerge/>
            <w:tcBorders>
              <w:left w:val="single" w:sz="6" w:space="0" w:color="auto"/>
            </w:tcBorders>
          </w:tcPr>
          <w:p w:rsidR="00F072E5" w:rsidRPr="008B167F" w:rsidRDefault="00F072E5" w:rsidP="00783F70">
            <w:pPr>
              <w:pStyle w:val="aff2"/>
              <w:rPr>
                <w:noProof/>
                <w:lang w:val="uk-UA"/>
              </w:rPr>
            </w:pPr>
          </w:p>
        </w:tc>
        <w:tc>
          <w:tcPr>
            <w:tcW w:w="6016" w:type="dxa"/>
            <w:gridSpan w:val="24"/>
            <w:vMerge/>
            <w:tcBorders>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1526" w:type="dxa"/>
            <w:gridSpan w:val="12"/>
            <w:tcBorders>
              <w:top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Телефон</w:t>
            </w:r>
          </w:p>
        </w:tc>
        <w:tc>
          <w:tcPr>
            <w:tcW w:w="1813" w:type="dxa"/>
            <w:gridSpan w:val="5"/>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61-98-96</w:t>
            </w:r>
          </w:p>
        </w:tc>
      </w:tr>
      <w:tr w:rsidR="00F072E5" w:rsidRPr="008B167F">
        <w:trPr>
          <w:cantSplit/>
          <w:trHeight w:val="58"/>
          <w:jc w:val="center"/>
        </w:trPr>
        <w:tc>
          <w:tcPr>
            <w:tcW w:w="824" w:type="dxa"/>
            <w:vMerge/>
            <w:tcBorders>
              <w:left w:val="single" w:sz="6" w:space="0" w:color="auto"/>
            </w:tcBorders>
          </w:tcPr>
          <w:p w:rsidR="00F072E5" w:rsidRPr="008B167F" w:rsidRDefault="00F072E5" w:rsidP="00783F70">
            <w:pPr>
              <w:pStyle w:val="aff2"/>
              <w:rPr>
                <w:noProof/>
                <w:lang w:val="uk-UA"/>
              </w:rPr>
            </w:pPr>
          </w:p>
        </w:tc>
        <w:tc>
          <w:tcPr>
            <w:tcW w:w="6016" w:type="dxa"/>
            <w:gridSpan w:val="24"/>
            <w:vMerge/>
            <w:tcBorders>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1526" w:type="dxa"/>
            <w:gridSpan w:val="12"/>
            <w:tcBorders>
              <w:top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Факс</w:t>
            </w:r>
          </w:p>
        </w:tc>
        <w:tc>
          <w:tcPr>
            <w:tcW w:w="1813" w:type="dxa"/>
            <w:gridSpan w:val="5"/>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61-98-96</w:t>
            </w:r>
          </w:p>
        </w:tc>
      </w:tr>
      <w:tr w:rsidR="00F072E5" w:rsidRPr="008B167F">
        <w:trPr>
          <w:cantSplit/>
          <w:trHeight w:val="307"/>
          <w:jc w:val="center"/>
        </w:trPr>
        <w:tc>
          <w:tcPr>
            <w:tcW w:w="824" w:type="dxa"/>
            <w:vMerge/>
            <w:tcBorders>
              <w:left w:val="single" w:sz="6" w:space="0" w:color="auto"/>
              <w:bottom w:val="single" w:sz="6" w:space="0" w:color="auto"/>
            </w:tcBorders>
          </w:tcPr>
          <w:p w:rsidR="00F072E5" w:rsidRPr="008B167F" w:rsidRDefault="00F072E5" w:rsidP="00783F70">
            <w:pPr>
              <w:pStyle w:val="aff2"/>
              <w:rPr>
                <w:noProof/>
                <w:lang w:val="uk-UA"/>
              </w:rPr>
            </w:pPr>
          </w:p>
        </w:tc>
        <w:tc>
          <w:tcPr>
            <w:tcW w:w="6016" w:type="dxa"/>
            <w:gridSpan w:val="24"/>
            <w:vMerge/>
            <w:tcBorders>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1526" w:type="dxa"/>
            <w:gridSpan w:val="12"/>
            <w:tcBorders>
              <w:top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E-mail</w:t>
            </w:r>
          </w:p>
        </w:tc>
        <w:tc>
          <w:tcPr>
            <w:tcW w:w="1813" w:type="dxa"/>
            <w:gridSpan w:val="5"/>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r>
    </w:tbl>
    <w:p w:rsidR="00F072E5" w:rsidRPr="008B167F" w:rsidRDefault="00F072E5" w:rsidP="00FF35E1">
      <w:pPr>
        <w:ind w:firstLine="709"/>
        <w:rPr>
          <w:noProof/>
          <w:lang w:val="uk-UA"/>
        </w:rPr>
      </w:pPr>
    </w:p>
    <w:tbl>
      <w:tblPr>
        <w:tblW w:w="10179" w:type="dxa"/>
        <w:jc w:val="center"/>
        <w:tblLayout w:type="fixed"/>
        <w:tblLook w:val="0000" w:firstRow="0" w:lastRow="0" w:firstColumn="0" w:lastColumn="0" w:noHBand="0" w:noVBand="0"/>
      </w:tblPr>
      <w:tblGrid>
        <w:gridCol w:w="720"/>
        <w:gridCol w:w="246"/>
        <w:gridCol w:w="283"/>
        <w:gridCol w:w="3686"/>
        <w:gridCol w:w="645"/>
        <w:gridCol w:w="360"/>
        <w:gridCol w:w="412"/>
        <w:gridCol w:w="3827"/>
      </w:tblGrid>
      <w:tr w:rsidR="00F072E5" w:rsidRPr="008B167F">
        <w:trPr>
          <w:trHeight w:val="322"/>
          <w:jc w:val="center"/>
        </w:trPr>
        <w:tc>
          <w:tcPr>
            <w:tcW w:w="10179" w:type="dxa"/>
            <w:gridSpan w:val="8"/>
            <w:tcBorders>
              <w:top w:val="single" w:sz="6" w:space="0" w:color="auto"/>
              <w:left w:val="single" w:sz="6" w:space="0" w:color="auto"/>
              <w:bottom w:val="single" w:sz="6" w:space="0" w:color="auto"/>
              <w:right w:val="single" w:sz="6" w:space="0" w:color="auto"/>
            </w:tcBorders>
          </w:tcPr>
          <w:p w:rsidR="00FF35E1" w:rsidRPr="008B167F" w:rsidRDefault="00F072E5" w:rsidP="00783F70">
            <w:pPr>
              <w:pStyle w:val="aff2"/>
              <w:rPr>
                <w:noProof/>
                <w:lang w:val="uk-UA"/>
              </w:rPr>
            </w:pPr>
            <w:r w:rsidRPr="008B167F">
              <w:rPr>
                <w:noProof/>
                <w:lang w:val="uk-UA"/>
              </w:rPr>
              <w:t>Декларація подається до державної податкової інспекції</w:t>
            </w:r>
            <w:r w:rsidR="00FF35E1" w:rsidRPr="008B167F">
              <w:rPr>
                <w:noProof/>
                <w:lang w:val="uk-UA"/>
              </w:rPr>
              <w:t xml:space="preserve"> (</w:t>
            </w:r>
            <w:r w:rsidRPr="008B167F">
              <w:rPr>
                <w:noProof/>
                <w:lang w:val="uk-UA"/>
              </w:rPr>
              <w:t>адміністрації</w:t>
            </w:r>
            <w:r w:rsidR="00FF35E1" w:rsidRPr="008B167F">
              <w:rPr>
                <w:noProof/>
                <w:lang w:val="uk-UA"/>
              </w:rPr>
              <w:t xml:space="preserve">) </w:t>
            </w:r>
            <w:r w:rsidRPr="008B167F">
              <w:rPr>
                <w:noProof/>
                <w:lang w:val="uk-UA"/>
              </w:rPr>
              <w:t>в м</w:t>
            </w:r>
            <w:r w:rsidR="00FF35E1" w:rsidRPr="008B167F">
              <w:rPr>
                <w:noProof/>
                <w:lang w:val="uk-UA"/>
              </w:rPr>
              <w:t xml:space="preserve">. </w:t>
            </w:r>
            <w:r w:rsidRPr="008B167F">
              <w:rPr>
                <w:noProof/>
                <w:lang w:val="uk-UA"/>
              </w:rPr>
              <w:t>Тернополі</w:t>
            </w:r>
          </w:p>
          <w:p w:rsidR="00F072E5" w:rsidRPr="008B167F" w:rsidRDefault="00F072E5" w:rsidP="00783F70">
            <w:pPr>
              <w:pStyle w:val="aff2"/>
              <w:rPr>
                <w:noProof/>
                <w:lang w:val="uk-UA"/>
              </w:rPr>
            </w:pPr>
          </w:p>
        </w:tc>
      </w:tr>
      <w:tr w:rsidR="00F072E5" w:rsidRPr="008B167F">
        <w:trPr>
          <w:cantSplit/>
          <w:jc w:val="center"/>
        </w:trPr>
        <w:tc>
          <w:tcPr>
            <w:tcW w:w="6352" w:type="dxa"/>
            <w:gridSpan w:val="7"/>
          </w:tcPr>
          <w:p w:rsidR="00F072E5" w:rsidRPr="008B167F" w:rsidRDefault="00F072E5" w:rsidP="00783F70">
            <w:pPr>
              <w:pStyle w:val="aff2"/>
              <w:rPr>
                <w:noProof/>
                <w:lang w:val="uk-UA"/>
              </w:rPr>
            </w:pPr>
          </w:p>
        </w:tc>
        <w:tc>
          <w:tcPr>
            <w:tcW w:w="3827" w:type="dxa"/>
          </w:tcPr>
          <w:p w:rsidR="00F072E5" w:rsidRPr="008B167F" w:rsidRDefault="00FF35E1" w:rsidP="00783F70">
            <w:pPr>
              <w:pStyle w:val="aff2"/>
              <w:rPr>
                <w:noProof/>
                <w:lang w:val="uk-UA"/>
              </w:rPr>
            </w:pPr>
            <w:r w:rsidRPr="008B167F">
              <w:rPr>
                <w:noProof/>
                <w:lang w:val="uk-UA"/>
              </w:rPr>
              <w:t xml:space="preserve"> (</w:t>
            </w:r>
            <w:r w:rsidR="00F072E5" w:rsidRPr="008B167F">
              <w:rPr>
                <w:noProof/>
                <w:lang w:val="uk-UA"/>
              </w:rPr>
              <w:t>район, місто</w:t>
            </w:r>
            <w:r w:rsidRPr="008B167F">
              <w:rPr>
                <w:noProof/>
                <w:lang w:val="uk-UA"/>
              </w:rPr>
              <w:t xml:space="preserve">) </w:t>
            </w:r>
          </w:p>
        </w:tc>
      </w:tr>
      <w:tr w:rsidR="00F072E5" w:rsidRPr="008B167F">
        <w:trPr>
          <w:cantSplit/>
          <w:jc w:val="center"/>
        </w:trPr>
        <w:tc>
          <w:tcPr>
            <w:tcW w:w="720"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07</w:t>
            </w:r>
          </w:p>
        </w:tc>
        <w:tc>
          <w:tcPr>
            <w:tcW w:w="246" w:type="dxa"/>
            <w:tcBorders>
              <w:left w:val="single" w:sz="4" w:space="0" w:color="auto"/>
              <w:right w:val="single" w:sz="4" w:space="0" w:color="auto"/>
            </w:tcBorders>
          </w:tcPr>
          <w:p w:rsidR="00F072E5" w:rsidRPr="008B167F" w:rsidRDefault="00F072E5" w:rsidP="00783F70">
            <w:pPr>
              <w:pStyle w:val="aff2"/>
              <w:rPr>
                <w:noProof/>
                <w:lang w:val="uk-UA"/>
              </w:rPr>
            </w:pPr>
          </w:p>
        </w:tc>
        <w:tc>
          <w:tcPr>
            <w:tcW w:w="283"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686" w:type="dxa"/>
            <w:tcBorders>
              <w:left w:val="single" w:sz="4" w:space="0" w:color="auto"/>
              <w:right w:val="single" w:sz="4" w:space="0" w:color="auto"/>
            </w:tcBorders>
          </w:tcPr>
          <w:p w:rsidR="00F072E5" w:rsidRPr="008B167F" w:rsidRDefault="00FF35E1" w:rsidP="00783F70">
            <w:pPr>
              <w:pStyle w:val="aff2"/>
              <w:rPr>
                <w:noProof/>
                <w:lang w:val="uk-UA"/>
              </w:rPr>
            </w:pPr>
            <w:r w:rsidRPr="008B167F">
              <w:rPr>
                <w:noProof/>
                <w:lang w:val="uk-UA"/>
              </w:rPr>
              <w:t xml:space="preserve"> - </w:t>
            </w:r>
            <w:r w:rsidR="00F072E5" w:rsidRPr="008B167F">
              <w:rPr>
                <w:noProof/>
                <w:lang w:val="uk-UA"/>
              </w:rPr>
              <w:t>ознака визначення від'ємного значення</w:t>
            </w:r>
          </w:p>
        </w:tc>
        <w:tc>
          <w:tcPr>
            <w:tcW w:w="5244" w:type="dxa"/>
            <w:gridSpan w:val="4"/>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відмітка</w:t>
            </w:r>
            <w:r w:rsidR="00FF35E1" w:rsidRPr="008B167F">
              <w:rPr>
                <w:noProof/>
                <w:lang w:val="uk-UA"/>
              </w:rPr>
              <w:t xml:space="preserve"> (</w:t>
            </w:r>
            <w:r w:rsidRPr="008B167F">
              <w:rPr>
                <w:noProof/>
                <w:lang w:val="uk-UA"/>
              </w:rPr>
              <w:t>Х</w:t>
            </w:r>
            <w:r w:rsidR="00FF35E1" w:rsidRPr="008B167F">
              <w:rPr>
                <w:noProof/>
                <w:lang w:val="uk-UA"/>
              </w:rPr>
              <w:t xml:space="preserve">) </w:t>
            </w:r>
            <w:r w:rsidRPr="008B167F">
              <w:rPr>
                <w:noProof/>
                <w:lang w:val="uk-UA"/>
              </w:rPr>
              <w:t>робиться платником при заповненні рядка 21 цієї декларації</w:t>
            </w:r>
          </w:p>
        </w:tc>
      </w:tr>
      <w:tr w:rsidR="00F072E5" w:rsidRPr="008B167F">
        <w:trPr>
          <w:cantSplit/>
          <w:jc w:val="center"/>
        </w:trPr>
        <w:tc>
          <w:tcPr>
            <w:tcW w:w="720"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08</w:t>
            </w:r>
          </w:p>
        </w:tc>
        <w:tc>
          <w:tcPr>
            <w:tcW w:w="246" w:type="dxa"/>
            <w:tcBorders>
              <w:left w:val="single" w:sz="4" w:space="0" w:color="auto"/>
              <w:right w:val="single" w:sz="4" w:space="0" w:color="auto"/>
            </w:tcBorders>
          </w:tcPr>
          <w:p w:rsidR="00F072E5" w:rsidRPr="008B167F" w:rsidRDefault="00F072E5" w:rsidP="00783F70">
            <w:pPr>
              <w:pStyle w:val="aff2"/>
              <w:rPr>
                <w:noProof/>
                <w:lang w:val="uk-UA"/>
              </w:rPr>
            </w:pPr>
          </w:p>
        </w:tc>
        <w:tc>
          <w:tcPr>
            <w:tcW w:w="283"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686" w:type="dxa"/>
            <w:tcBorders>
              <w:left w:val="single" w:sz="4" w:space="0" w:color="auto"/>
              <w:right w:val="single" w:sz="4" w:space="0" w:color="auto"/>
            </w:tcBorders>
          </w:tcPr>
          <w:p w:rsidR="00F072E5" w:rsidRPr="008B167F" w:rsidRDefault="00FF35E1" w:rsidP="00783F70">
            <w:pPr>
              <w:pStyle w:val="aff2"/>
              <w:rPr>
                <w:noProof/>
                <w:lang w:val="uk-UA"/>
              </w:rPr>
            </w:pPr>
            <w:r w:rsidRPr="008B167F">
              <w:rPr>
                <w:noProof/>
                <w:lang w:val="uk-UA"/>
              </w:rPr>
              <w:t xml:space="preserve"> - </w:t>
            </w:r>
            <w:r w:rsidR="00F072E5" w:rsidRPr="008B167F">
              <w:rPr>
                <w:noProof/>
                <w:lang w:val="uk-UA"/>
              </w:rPr>
              <w:t>ознака бюджетного відшкодування</w:t>
            </w:r>
          </w:p>
        </w:tc>
        <w:tc>
          <w:tcPr>
            <w:tcW w:w="5244" w:type="dxa"/>
            <w:gridSpan w:val="4"/>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відмітка</w:t>
            </w:r>
            <w:r w:rsidR="00FF35E1" w:rsidRPr="008B167F">
              <w:rPr>
                <w:noProof/>
                <w:lang w:val="uk-UA"/>
              </w:rPr>
              <w:t xml:space="preserve"> (</w:t>
            </w:r>
            <w:r w:rsidRPr="008B167F">
              <w:rPr>
                <w:noProof/>
                <w:lang w:val="uk-UA"/>
              </w:rPr>
              <w:t>Х</w:t>
            </w:r>
            <w:r w:rsidR="00FF35E1" w:rsidRPr="008B167F">
              <w:rPr>
                <w:noProof/>
                <w:lang w:val="uk-UA"/>
              </w:rPr>
              <w:t xml:space="preserve">) </w:t>
            </w:r>
            <w:r w:rsidRPr="008B167F">
              <w:rPr>
                <w:noProof/>
                <w:lang w:val="uk-UA"/>
              </w:rPr>
              <w:t>робиться платником при заповненні рядка 25 цієї декларації</w:t>
            </w:r>
          </w:p>
        </w:tc>
      </w:tr>
      <w:tr w:rsidR="00F072E5" w:rsidRPr="008B167F">
        <w:trPr>
          <w:cantSplit/>
          <w:jc w:val="center"/>
        </w:trPr>
        <w:tc>
          <w:tcPr>
            <w:tcW w:w="720"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09</w:t>
            </w:r>
          </w:p>
        </w:tc>
        <w:tc>
          <w:tcPr>
            <w:tcW w:w="246" w:type="dxa"/>
            <w:tcBorders>
              <w:left w:val="single" w:sz="4" w:space="0" w:color="auto"/>
              <w:right w:val="single" w:sz="4" w:space="0" w:color="auto"/>
            </w:tcBorders>
          </w:tcPr>
          <w:p w:rsidR="00F072E5" w:rsidRPr="008B167F" w:rsidRDefault="00F072E5" w:rsidP="00783F70">
            <w:pPr>
              <w:pStyle w:val="aff2"/>
              <w:rPr>
                <w:noProof/>
                <w:lang w:val="uk-UA"/>
              </w:rPr>
            </w:pPr>
          </w:p>
        </w:tc>
        <w:tc>
          <w:tcPr>
            <w:tcW w:w="283"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686" w:type="dxa"/>
            <w:tcBorders>
              <w:left w:val="single" w:sz="4" w:space="0" w:color="auto"/>
              <w:right w:val="single" w:sz="4" w:space="0" w:color="auto"/>
            </w:tcBorders>
          </w:tcPr>
          <w:p w:rsidR="00F072E5" w:rsidRPr="008B167F" w:rsidRDefault="00FF35E1" w:rsidP="00783F70">
            <w:pPr>
              <w:pStyle w:val="aff2"/>
              <w:rPr>
                <w:noProof/>
                <w:lang w:val="uk-UA"/>
              </w:rPr>
            </w:pPr>
            <w:r w:rsidRPr="008B167F">
              <w:rPr>
                <w:noProof/>
                <w:lang w:val="uk-UA"/>
              </w:rPr>
              <w:t xml:space="preserve"> - </w:t>
            </w:r>
            <w:r w:rsidR="00F072E5" w:rsidRPr="008B167F">
              <w:rPr>
                <w:noProof/>
                <w:lang w:val="uk-UA"/>
              </w:rPr>
              <w:t xml:space="preserve">ознака підприємства суднобудування </w:t>
            </w:r>
          </w:p>
        </w:tc>
        <w:tc>
          <w:tcPr>
            <w:tcW w:w="645"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10</w:t>
            </w:r>
          </w:p>
        </w:tc>
        <w:tc>
          <w:tcPr>
            <w:tcW w:w="360" w:type="dxa"/>
            <w:tcBorders>
              <w:left w:val="single" w:sz="4" w:space="0" w:color="auto"/>
              <w:right w:val="single" w:sz="4" w:space="0" w:color="auto"/>
            </w:tcBorders>
          </w:tcPr>
          <w:p w:rsidR="00F072E5" w:rsidRPr="008B167F" w:rsidRDefault="00F072E5" w:rsidP="00783F70">
            <w:pPr>
              <w:pStyle w:val="aff2"/>
              <w:rPr>
                <w:noProof/>
                <w:lang w:val="uk-UA"/>
              </w:rPr>
            </w:pPr>
          </w:p>
        </w:tc>
        <w:tc>
          <w:tcPr>
            <w:tcW w:w="412"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827" w:type="dxa"/>
            <w:tcBorders>
              <w:left w:val="single" w:sz="4" w:space="0" w:color="auto"/>
            </w:tcBorders>
          </w:tcPr>
          <w:p w:rsidR="00F072E5" w:rsidRPr="008B167F" w:rsidRDefault="00FF35E1" w:rsidP="00783F70">
            <w:pPr>
              <w:pStyle w:val="aff2"/>
              <w:rPr>
                <w:noProof/>
                <w:lang w:val="uk-UA"/>
              </w:rPr>
            </w:pPr>
            <w:r w:rsidRPr="008B167F">
              <w:rPr>
                <w:noProof/>
                <w:lang w:val="uk-UA"/>
              </w:rPr>
              <w:t xml:space="preserve"> - </w:t>
            </w:r>
            <w:r w:rsidR="00F072E5" w:rsidRPr="008B167F">
              <w:rPr>
                <w:noProof/>
                <w:lang w:val="uk-UA"/>
              </w:rPr>
              <w:t>ознака підприємства літакобудування</w:t>
            </w:r>
          </w:p>
        </w:tc>
      </w:tr>
    </w:tbl>
    <w:p w:rsidR="00783F70" w:rsidRDefault="00783F70" w:rsidP="00FF35E1">
      <w:pPr>
        <w:ind w:firstLine="709"/>
        <w:rPr>
          <w:noProof/>
          <w:lang w:val="uk-UA"/>
        </w:rPr>
      </w:pPr>
    </w:p>
    <w:p w:rsidR="00F072E5" w:rsidRPr="008B167F" w:rsidRDefault="00F072E5" w:rsidP="00FF35E1">
      <w:pPr>
        <w:ind w:firstLine="709"/>
        <w:rPr>
          <w:noProof/>
          <w:lang w:val="uk-UA"/>
        </w:rPr>
      </w:pPr>
      <w:r w:rsidRPr="008B167F">
        <w:rPr>
          <w:noProof/>
          <w:lang w:val="uk-UA"/>
        </w:rPr>
        <w:t>грн</w:t>
      </w:r>
      <w:r w:rsidR="00FF35E1" w:rsidRPr="008B167F">
        <w:rPr>
          <w:noProof/>
          <w:lang w:val="uk-UA"/>
        </w:rPr>
        <w:t xml:space="preserve">. </w:t>
      </w:r>
    </w:p>
    <w:tbl>
      <w:tblPr>
        <w:tblW w:w="101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34"/>
        <w:gridCol w:w="7461"/>
        <w:gridCol w:w="992"/>
        <w:gridCol w:w="109"/>
        <w:gridCol w:w="883"/>
      </w:tblGrid>
      <w:tr w:rsidR="00F072E5" w:rsidRPr="008B167F">
        <w:trPr>
          <w:jc w:val="center"/>
        </w:trPr>
        <w:tc>
          <w:tcPr>
            <w:tcW w:w="734" w:type="dxa"/>
            <w:vMerge w:val="restart"/>
            <w:tcBorders>
              <w:top w:val="single" w:sz="12" w:space="0" w:color="auto"/>
            </w:tcBorders>
          </w:tcPr>
          <w:p w:rsidR="00F072E5" w:rsidRPr="008B167F" w:rsidRDefault="00F072E5" w:rsidP="00783F70">
            <w:pPr>
              <w:pStyle w:val="aff2"/>
              <w:rPr>
                <w:noProof/>
                <w:lang w:val="uk-UA"/>
              </w:rPr>
            </w:pPr>
            <w:r w:rsidRPr="008B167F">
              <w:rPr>
                <w:noProof/>
                <w:lang w:val="uk-UA"/>
              </w:rPr>
              <w:t>Код ряд-ка</w:t>
            </w:r>
          </w:p>
        </w:tc>
        <w:tc>
          <w:tcPr>
            <w:tcW w:w="7461" w:type="dxa"/>
            <w:vMerge w:val="restart"/>
            <w:tcBorders>
              <w:top w:val="single" w:sz="12" w:space="0" w:color="auto"/>
            </w:tcBorders>
          </w:tcPr>
          <w:p w:rsidR="00F072E5" w:rsidRPr="008B167F" w:rsidRDefault="00F072E5" w:rsidP="00783F70">
            <w:pPr>
              <w:pStyle w:val="aff2"/>
              <w:rPr>
                <w:b/>
                <w:bCs/>
                <w:noProof/>
                <w:lang w:val="uk-UA"/>
              </w:rPr>
            </w:pPr>
            <w:r w:rsidRPr="008B167F">
              <w:rPr>
                <w:b/>
                <w:bCs/>
                <w:noProof/>
                <w:lang w:val="uk-UA"/>
              </w:rPr>
              <w:t>I</w:t>
            </w:r>
            <w:r w:rsidR="00FF35E1" w:rsidRPr="008B167F">
              <w:rPr>
                <w:b/>
                <w:bCs/>
                <w:noProof/>
                <w:lang w:val="uk-UA"/>
              </w:rPr>
              <w:t xml:space="preserve">. </w:t>
            </w:r>
            <w:r w:rsidRPr="008B167F">
              <w:rPr>
                <w:b/>
                <w:bCs/>
                <w:noProof/>
                <w:lang w:val="uk-UA"/>
              </w:rPr>
              <w:t>ПОДАТКОВІ ЗОБОВ'ЯЗАННЯ</w:t>
            </w:r>
          </w:p>
        </w:tc>
        <w:tc>
          <w:tcPr>
            <w:tcW w:w="1101" w:type="dxa"/>
            <w:gridSpan w:val="2"/>
            <w:tcBorders>
              <w:top w:val="single" w:sz="12" w:space="0" w:color="auto"/>
            </w:tcBorders>
          </w:tcPr>
          <w:p w:rsidR="00FF35E1" w:rsidRPr="008B167F" w:rsidRDefault="00F072E5" w:rsidP="00783F70">
            <w:pPr>
              <w:pStyle w:val="aff2"/>
              <w:rPr>
                <w:noProof/>
                <w:lang w:val="uk-UA"/>
              </w:rPr>
            </w:pPr>
            <w:r w:rsidRPr="008B167F">
              <w:rPr>
                <w:noProof/>
                <w:lang w:val="uk-UA"/>
              </w:rPr>
              <w:t>Обсяги поставки</w:t>
            </w:r>
          </w:p>
          <w:p w:rsidR="00F072E5" w:rsidRPr="008B167F" w:rsidRDefault="00FF35E1" w:rsidP="00783F70">
            <w:pPr>
              <w:pStyle w:val="aff2"/>
              <w:rPr>
                <w:noProof/>
                <w:lang w:val="uk-UA"/>
              </w:rPr>
            </w:pPr>
            <w:r w:rsidRPr="008B167F">
              <w:rPr>
                <w:noProof/>
                <w:lang w:val="uk-UA"/>
              </w:rPr>
              <w:t>(</w:t>
            </w:r>
            <w:r w:rsidR="00F072E5" w:rsidRPr="008B167F">
              <w:rPr>
                <w:noProof/>
                <w:lang w:val="uk-UA"/>
              </w:rPr>
              <w:t>без ПДВ</w:t>
            </w:r>
            <w:r w:rsidRPr="008B167F">
              <w:rPr>
                <w:noProof/>
                <w:lang w:val="uk-UA"/>
              </w:rPr>
              <w:t xml:space="preserve">) </w:t>
            </w:r>
          </w:p>
        </w:tc>
        <w:tc>
          <w:tcPr>
            <w:tcW w:w="883" w:type="dxa"/>
            <w:tcBorders>
              <w:top w:val="single" w:sz="12" w:space="0" w:color="auto"/>
            </w:tcBorders>
          </w:tcPr>
          <w:p w:rsidR="00F072E5" w:rsidRPr="008B167F" w:rsidRDefault="00F072E5" w:rsidP="00783F70">
            <w:pPr>
              <w:pStyle w:val="aff2"/>
              <w:rPr>
                <w:noProof/>
                <w:lang w:val="uk-UA"/>
              </w:rPr>
            </w:pPr>
            <w:r w:rsidRPr="008B167F">
              <w:rPr>
                <w:noProof/>
                <w:lang w:val="uk-UA"/>
              </w:rPr>
              <w:t>Сума</w:t>
            </w:r>
          </w:p>
          <w:p w:rsidR="00F072E5" w:rsidRPr="008B167F" w:rsidRDefault="00F072E5" w:rsidP="00783F70">
            <w:pPr>
              <w:pStyle w:val="aff2"/>
              <w:rPr>
                <w:noProof/>
                <w:lang w:val="uk-UA"/>
              </w:rPr>
            </w:pPr>
            <w:r w:rsidRPr="008B167F">
              <w:rPr>
                <w:noProof/>
                <w:lang w:val="uk-UA"/>
              </w:rPr>
              <w:t>ПДВ</w:t>
            </w:r>
          </w:p>
        </w:tc>
      </w:tr>
      <w:tr w:rsidR="00F072E5" w:rsidRPr="008B167F">
        <w:trPr>
          <w:jc w:val="center"/>
        </w:trPr>
        <w:tc>
          <w:tcPr>
            <w:tcW w:w="734" w:type="dxa"/>
            <w:vMerge/>
          </w:tcPr>
          <w:p w:rsidR="00F072E5" w:rsidRPr="008B167F" w:rsidRDefault="00F072E5" w:rsidP="00783F70">
            <w:pPr>
              <w:pStyle w:val="aff2"/>
              <w:rPr>
                <w:noProof/>
                <w:lang w:val="uk-UA"/>
              </w:rPr>
            </w:pPr>
          </w:p>
        </w:tc>
        <w:tc>
          <w:tcPr>
            <w:tcW w:w="7461" w:type="dxa"/>
            <w:vMerge/>
          </w:tcPr>
          <w:p w:rsidR="00F072E5" w:rsidRPr="008B167F" w:rsidRDefault="00F072E5" w:rsidP="00783F70">
            <w:pPr>
              <w:pStyle w:val="aff2"/>
              <w:rPr>
                <w:caps/>
                <w:noProof/>
                <w:lang w:val="uk-UA"/>
              </w:rPr>
            </w:pPr>
          </w:p>
        </w:tc>
        <w:tc>
          <w:tcPr>
            <w:tcW w:w="1101" w:type="dxa"/>
            <w:gridSpan w:val="2"/>
          </w:tcPr>
          <w:p w:rsidR="00F072E5" w:rsidRPr="008B167F" w:rsidRDefault="00F072E5" w:rsidP="00783F70">
            <w:pPr>
              <w:pStyle w:val="aff2"/>
              <w:rPr>
                <w:noProof/>
                <w:lang w:val="uk-UA"/>
              </w:rPr>
            </w:pPr>
            <w:r w:rsidRPr="008B167F">
              <w:rPr>
                <w:noProof/>
                <w:lang w:val="uk-UA"/>
              </w:rPr>
              <w:t>Колонка А</w:t>
            </w:r>
          </w:p>
        </w:tc>
        <w:tc>
          <w:tcPr>
            <w:tcW w:w="883" w:type="dxa"/>
          </w:tcPr>
          <w:p w:rsidR="00F072E5" w:rsidRPr="008B167F" w:rsidRDefault="00F072E5" w:rsidP="00783F70">
            <w:pPr>
              <w:pStyle w:val="aff2"/>
              <w:rPr>
                <w:noProof/>
                <w:lang w:val="uk-UA"/>
              </w:rPr>
            </w:pPr>
            <w:r w:rsidRPr="008B167F">
              <w:rPr>
                <w:noProof/>
                <w:lang w:val="uk-UA"/>
              </w:rPr>
              <w:t>Колонка Б</w:t>
            </w:r>
          </w:p>
        </w:tc>
      </w:tr>
      <w:tr w:rsidR="00F072E5" w:rsidRPr="008B167F">
        <w:trPr>
          <w:jc w:val="center"/>
        </w:trPr>
        <w:tc>
          <w:tcPr>
            <w:tcW w:w="734" w:type="dxa"/>
          </w:tcPr>
          <w:p w:rsidR="00F072E5" w:rsidRPr="008B167F" w:rsidRDefault="00F072E5" w:rsidP="00783F70">
            <w:pPr>
              <w:pStyle w:val="aff2"/>
              <w:rPr>
                <w:noProof/>
                <w:lang w:val="uk-UA"/>
              </w:rPr>
            </w:pPr>
            <w:r w:rsidRPr="008B167F">
              <w:rPr>
                <w:noProof/>
                <w:lang w:val="uk-UA"/>
              </w:rPr>
              <w:t>1</w:t>
            </w:r>
          </w:p>
        </w:tc>
        <w:tc>
          <w:tcPr>
            <w:tcW w:w="7461" w:type="dxa"/>
          </w:tcPr>
          <w:p w:rsidR="00F072E5" w:rsidRPr="008B167F" w:rsidRDefault="00F072E5" w:rsidP="00783F70">
            <w:pPr>
              <w:pStyle w:val="aff2"/>
              <w:rPr>
                <w:noProof/>
                <w:lang w:val="uk-UA"/>
              </w:rPr>
            </w:pPr>
            <w:r w:rsidRPr="008B167F">
              <w:rPr>
                <w:noProof/>
                <w:lang w:val="uk-UA"/>
              </w:rPr>
              <w:t xml:space="preserve">Операції на митній території України, що оподатковуються за ставкою 20 відсотків, крім імпорту товарів </w:t>
            </w:r>
          </w:p>
        </w:tc>
        <w:tc>
          <w:tcPr>
            <w:tcW w:w="1101" w:type="dxa"/>
            <w:gridSpan w:val="2"/>
            <w:vAlign w:val="bottom"/>
          </w:tcPr>
          <w:p w:rsidR="00F072E5" w:rsidRPr="008B167F" w:rsidRDefault="00F072E5" w:rsidP="00783F70">
            <w:pPr>
              <w:pStyle w:val="aff2"/>
              <w:rPr>
                <w:lang w:val="uk-UA"/>
              </w:rPr>
            </w:pPr>
            <w:r w:rsidRPr="008B167F">
              <w:rPr>
                <w:lang w:val="uk-UA"/>
              </w:rPr>
              <w:t>17964,8</w:t>
            </w:r>
          </w:p>
        </w:tc>
        <w:tc>
          <w:tcPr>
            <w:tcW w:w="883" w:type="dxa"/>
            <w:vAlign w:val="bottom"/>
          </w:tcPr>
          <w:p w:rsidR="00F072E5" w:rsidRPr="008B167F" w:rsidRDefault="00F072E5" w:rsidP="00783F70">
            <w:pPr>
              <w:pStyle w:val="aff2"/>
              <w:rPr>
                <w:lang w:val="uk-UA"/>
              </w:rPr>
            </w:pPr>
            <w:r w:rsidRPr="008B167F">
              <w:rPr>
                <w:lang w:val="uk-UA"/>
              </w:rPr>
              <w:t>4491,2</w:t>
            </w:r>
          </w:p>
        </w:tc>
      </w:tr>
      <w:tr w:rsidR="00F072E5" w:rsidRPr="008B167F">
        <w:trPr>
          <w:jc w:val="center"/>
        </w:trPr>
        <w:tc>
          <w:tcPr>
            <w:tcW w:w="734" w:type="dxa"/>
          </w:tcPr>
          <w:p w:rsidR="00F072E5" w:rsidRPr="008B167F" w:rsidRDefault="00F072E5" w:rsidP="00783F70">
            <w:pPr>
              <w:pStyle w:val="aff2"/>
              <w:rPr>
                <w:noProof/>
                <w:lang w:val="uk-UA"/>
              </w:rPr>
            </w:pPr>
            <w:r w:rsidRPr="008B167F">
              <w:rPr>
                <w:noProof/>
                <w:lang w:val="uk-UA"/>
              </w:rPr>
              <w:t>2</w:t>
            </w:r>
          </w:p>
        </w:tc>
        <w:tc>
          <w:tcPr>
            <w:tcW w:w="7461" w:type="dxa"/>
          </w:tcPr>
          <w:p w:rsidR="00F072E5" w:rsidRPr="008B167F" w:rsidRDefault="00F072E5" w:rsidP="00783F70">
            <w:pPr>
              <w:pStyle w:val="aff2"/>
              <w:rPr>
                <w:noProof/>
                <w:lang w:val="uk-UA"/>
              </w:rPr>
            </w:pPr>
            <w:r w:rsidRPr="008B167F">
              <w:rPr>
                <w:noProof/>
                <w:lang w:val="uk-UA"/>
              </w:rPr>
              <w:t>Операції, що оподатковуються за нульовою ставкою</w:t>
            </w:r>
            <w:r w:rsidR="00FF35E1" w:rsidRPr="008B167F">
              <w:rPr>
                <w:noProof/>
                <w:lang w:val="uk-UA"/>
              </w:rPr>
              <w:t xml:space="preserve">: </w:t>
            </w:r>
          </w:p>
        </w:tc>
        <w:tc>
          <w:tcPr>
            <w:tcW w:w="1101" w:type="dxa"/>
            <w:gridSpan w:val="2"/>
          </w:tcPr>
          <w:p w:rsidR="00F072E5" w:rsidRPr="008B167F" w:rsidRDefault="00F072E5" w:rsidP="00783F70">
            <w:pPr>
              <w:pStyle w:val="aff2"/>
              <w:rPr>
                <w:noProof/>
                <w:lang w:val="uk-UA"/>
              </w:rPr>
            </w:pPr>
            <w:r w:rsidRPr="008B167F">
              <w:rPr>
                <w:noProof/>
                <w:lang w:val="uk-UA"/>
              </w:rPr>
              <w:t>Х</w:t>
            </w:r>
          </w:p>
        </w:tc>
        <w:tc>
          <w:tcPr>
            <w:tcW w:w="883" w:type="dxa"/>
          </w:tcPr>
          <w:p w:rsidR="00F072E5" w:rsidRPr="008B167F" w:rsidRDefault="00F072E5" w:rsidP="00783F70">
            <w:pPr>
              <w:pStyle w:val="aff2"/>
              <w:rPr>
                <w:noProof/>
                <w:lang w:val="uk-UA"/>
              </w:rPr>
            </w:pPr>
            <w:r w:rsidRPr="008B167F">
              <w:rPr>
                <w:noProof/>
                <w:lang w:val="uk-UA"/>
              </w:rPr>
              <w:t>х</w:t>
            </w:r>
          </w:p>
        </w:tc>
      </w:tr>
      <w:tr w:rsidR="00F072E5" w:rsidRPr="008B167F">
        <w:trPr>
          <w:jc w:val="center"/>
        </w:trPr>
        <w:tc>
          <w:tcPr>
            <w:tcW w:w="734" w:type="dxa"/>
          </w:tcPr>
          <w:p w:rsidR="00F072E5" w:rsidRPr="008B167F" w:rsidRDefault="00FF35E1" w:rsidP="00783F70">
            <w:pPr>
              <w:pStyle w:val="aff2"/>
              <w:rPr>
                <w:noProof/>
                <w:lang w:val="uk-UA"/>
              </w:rPr>
            </w:pPr>
            <w:r w:rsidRPr="008B167F">
              <w:rPr>
                <w:noProof/>
                <w:lang w:val="uk-UA"/>
              </w:rPr>
              <w:t>2.1</w:t>
            </w:r>
          </w:p>
        </w:tc>
        <w:tc>
          <w:tcPr>
            <w:tcW w:w="7461" w:type="dxa"/>
          </w:tcPr>
          <w:p w:rsidR="00F072E5" w:rsidRPr="008B167F" w:rsidRDefault="00F072E5" w:rsidP="00783F70">
            <w:pPr>
              <w:pStyle w:val="aff2"/>
              <w:rPr>
                <w:noProof/>
                <w:lang w:val="uk-UA"/>
              </w:rPr>
            </w:pPr>
            <w:r w:rsidRPr="008B167F">
              <w:rPr>
                <w:noProof/>
                <w:lang w:val="uk-UA"/>
              </w:rPr>
              <w:t>експортні операції</w:t>
            </w:r>
          </w:p>
        </w:tc>
        <w:tc>
          <w:tcPr>
            <w:tcW w:w="1101" w:type="dxa"/>
            <w:gridSpan w:val="2"/>
          </w:tcPr>
          <w:p w:rsidR="00F072E5" w:rsidRPr="008B167F" w:rsidRDefault="00F072E5" w:rsidP="00783F70">
            <w:pPr>
              <w:pStyle w:val="aff2"/>
              <w:rPr>
                <w:noProof/>
                <w:lang w:val="uk-UA"/>
              </w:rPr>
            </w:pPr>
          </w:p>
        </w:tc>
        <w:tc>
          <w:tcPr>
            <w:tcW w:w="883" w:type="dxa"/>
          </w:tcPr>
          <w:p w:rsidR="00F072E5" w:rsidRPr="008B167F" w:rsidRDefault="00F072E5" w:rsidP="00783F70">
            <w:pPr>
              <w:pStyle w:val="aff2"/>
              <w:rPr>
                <w:noProof/>
                <w:lang w:val="uk-UA"/>
              </w:rPr>
            </w:pPr>
            <w:r w:rsidRPr="008B167F">
              <w:rPr>
                <w:noProof/>
                <w:lang w:val="uk-UA"/>
              </w:rPr>
              <w:t>0</w:t>
            </w:r>
          </w:p>
        </w:tc>
      </w:tr>
      <w:tr w:rsidR="00F072E5" w:rsidRPr="008B167F">
        <w:trPr>
          <w:jc w:val="center"/>
        </w:trPr>
        <w:tc>
          <w:tcPr>
            <w:tcW w:w="734" w:type="dxa"/>
          </w:tcPr>
          <w:p w:rsidR="00F072E5" w:rsidRPr="008B167F" w:rsidRDefault="00FF35E1" w:rsidP="00783F70">
            <w:pPr>
              <w:pStyle w:val="aff2"/>
              <w:rPr>
                <w:noProof/>
                <w:lang w:val="uk-UA"/>
              </w:rPr>
            </w:pPr>
            <w:r w:rsidRPr="008B167F">
              <w:rPr>
                <w:noProof/>
                <w:lang w:val="uk-UA"/>
              </w:rPr>
              <w:t>2.2</w:t>
            </w:r>
          </w:p>
        </w:tc>
        <w:tc>
          <w:tcPr>
            <w:tcW w:w="7461" w:type="dxa"/>
          </w:tcPr>
          <w:p w:rsidR="00F072E5" w:rsidRPr="008B167F" w:rsidRDefault="00F072E5" w:rsidP="00783F70">
            <w:pPr>
              <w:pStyle w:val="aff2"/>
              <w:rPr>
                <w:noProof/>
                <w:lang w:val="uk-UA"/>
              </w:rPr>
            </w:pPr>
            <w:r w:rsidRPr="008B167F">
              <w:rPr>
                <w:noProof/>
                <w:lang w:val="uk-UA"/>
              </w:rPr>
              <w:t>інші операції, що оподатковуються за нульовою ставкою</w:t>
            </w:r>
          </w:p>
        </w:tc>
        <w:tc>
          <w:tcPr>
            <w:tcW w:w="1101" w:type="dxa"/>
            <w:gridSpan w:val="2"/>
          </w:tcPr>
          <w:p w:rsidR="00F072E5" w:rsidRPr="008B167F" w:rsidRDefault="00F072E5" w:rsidP="00783F70">
            <w:pPr>
              <w:pStyle w:val="aff2"/>
              <w:rPr>
                <w:noProof/>
                <w:lang w:val="uk-UA"/>
              </w:rPr>
            </w:pPr>
          </w:p>
        </w:tc>
        <w:tc>
          <w:tcPr>
            <w:tcW w:w="883" w:type="dxa"/>
          </w:tcPr>
          <w:p w:rsidR="00F072E5" w:rsidRPr="008B167F" w:rsidRDefault="00F072E5" w:rsidP="00783F70">
            <w:pPr>
              <w:pStyle w:val="aff2"/>
              <w:rPr>
                <w:noProof/>
                <w:lang w:val="uk-UA"/>
              </w:rPr>
            </w:pPr>
            <w:r w:rsidRPr="008B167F">
              <w:rPr>
                <w:noProof/>
                <w:lang w:val="uk-UA"/>
              </w:rPr>
              <w:t>0</w:t>
            </w:r>
          </w:p>
        </w:tc>
      </w:tr>
      <w:tr w:rsidR="00F072E5" w:rsidRPr="008B167F">
        <w:trPr>
          <w:jc w:val="center"/>
        </w:trPr>
        <w:tc>
          <w:tcPr>
            <w:tcW w:w="734" w:type="dxa"/>
          </w:tcPr>
          <w:p w:rsidR="00F072E5" w:rsidRPr="008B167F" w:rsidRDefault="00F072E5" w:rsidP="00783F70">
            <w:pPr>
              <w:pStyle w:val="aff2"/>
              <w:rPr>
                <w:noProof/>
                <w:lang w:val="uk-UA"/>
              </w:rPr>
            </w:pPr>
            <w:r w:rsidRPr="008B167F">
              <w:rPr>
                <w:noProof/>
                <w:lang w:val="uk-UA"/>
              </w:rPr>
              <w:t>3</w:t>
            </w:r>
          </w:p>
        </w:tc>
        <w:tc>
          <w:tcPr>
            <w:tcW w:w="7461" w:type="dxa"/>
          </w:tcPr>
          <w:p w:rsidR="00F072E5" w:rsidRPr="008B167F" w:rsidRDefault="00F072E5" w:rsidP="00783F70">
            <w:pPr>
              <w:pStyle w:val="aff2"/>
              <w:rPr>
                <w:noProof/>
                <w:lang w:val="uk-UA"/>
              </w:rPr>
            </w:pPr>
            <w:r w:rsidRPr="008B167F">
              <w:rPr>
                <w:noProof/>
                <w:lang w:val="uk-UA"/>
              </w:rPr>
              <w:t>Операції, що не є об'єктом оподаткування</w:t>
            </w:r>
            <w:r w:rsidR="00FF35E1" w:rsidRPr="008B167F">
              <w:rPr>
                <w:noProof/>
                <w:lang w:val="uk-UA"/>
              </w:rPr>
              <w:t xml:space="preserve"> (</w:t>
            </w:r>
            <w:r w:rsidRPr="008B167F">
              <w:rPr>
                <w:noProof/>
                <w:lang w:val="uk-UA"/>
              </w:rPr>
              <w:t>п</w:t>
            </w:r>
            <w:r w:rsidR="00FF35E1" w:rsidRPr="008B167F">
              <w:rPr>
                <w:noProof/>
                <w:lang w:val="uk-UA"/>
              </w:rPr>
              <w:t>.3.2</w:t>
            </w:r>
            <w:r w:rsidRPr="008B167F">
              <w:rPr>
                <w:noProof/>
                <w:lang w:val="uk-UA"/>
              </w:rPr>
              <w:t xml:space="preserve"> ст</w:t>
            </w:r>
            <w:r w:rsidR="00FF35E1" w:rsidRPr="008B167F">
              <w:rPr>
                <w:noProof/>
                <w:lang w:val="uk-UA"/>
              </w:rPr>
              <w:t>.3</w:t>
            </w:r>
            <w:r w:rsidRPr="008B167F">
              <w:rPr>
                <w:noProof/>
                <w:lang w:val="uk-UA"/>
              </w:rPr>
              <w:t xml:space="preserve"> Закону</w:t>
            </w:r>
            <w:r w:rsidR="00FF35E1" w:rsidRPr="008B167F">
              <w:rPr>
                <w:noProof/>
                <w:lang w:val="uk-UA"/>
              </w:rPr>
              <w:t xml:space="preserve">) </w:t>
            </w:r>
          </w:p>
        </w:tc>
        <w:tc>
          <w:tcPr>
            <w:tcW w:w="1101" w:type="dxa"/>
            <w:gridSpan w:val="2"/>
          </w:tcPr>
          <w:p w:rsidR="00F072E5" w:rsidRPr="008B167F" w:rsidRDefault="00F072E5" w:rsidP="00783F70">
            <w:pPr>
              <w:pStyle w:val="aff2"/>
              <w:rPr>
                <w:noProof/>
                <w:lang w:val="uk-UA"/>
              </w:rPr>
            </w:pPr>
          </w:p>
        </w:tc>
        <w:tc>
          <w:tcPr>
            <w:tcW w:w="883" w:type="dxa"/>
          </w:tcPr>
          <w:p w:rsidR="00F072E5" w:rsidRPr="008B167F" w:rsidRDefault="00F072E5" w:rsidP="00783F70">
            <w:pPr>
              <w:pStyle w:val="aff2"/>
              <w:rPr>
                <w:noProof/>
                <w:lang w:val="uk-UA"/>
              </w:rPr>
            </w:pPr>
            <w:r w:rsidRPr="008B167F">
              <w:rPr>
                <w:noProof/>
                <w:lang w:val="uk-UA"/>
              </w:rPr>
              <w:t>х</w:t>
            </w:r>
          </w:p>
        </w:tc>
      </w:tr>
      <w:tr w:rsidR="00F072E5" w:rsidRPr="008B167F">
        <w:trPr>
          <w:jc w:val="center"/>
        </w:trPr>
        <w:tc>
          <w:tcPr>
            <w:tcW w:w="734" w:type="dxa"/>
          </w:tcPr>
          <w:p w:rsidR="00F072E5" w:rsidRPr="008B167F" w:rsidRDefault="00F072E5" w:rsidP="00783F70">
            <w:pPr>
              <w:pStyle w:val="aff2"/>
              <w:rPr>
                <w:noProof/>
                <w:lang w:val="uk-UA"/>
              </w:rPr>
            </w:pPr>
            <w:r w:rsidRPr="008B167F">
              <w:rPr>
                <w:noProof/>
                <w:lang w:val="uk-UA"/>
              </w:rPr>
              <w:t>4</w:t>
            </w:r>
          </w:p>
        </w:tc>
        <w:tc>
          <w:tcPr>
            <w:tcW w:w="7461" w:type="dxa"/>
          </w:tcPr>
          <w:p w:rsidR="00F072E5" w:rsidRPr="008B167F" w:rsidRDefault="00F072E5" w:rsidP="00783F70">
            <w:pPr>
              <w:pStyle w:val="aff2"/>
              <w:rPr>
                <w:noProof/>
                <w:lang w:val="uk-UA"/>
              </w:rPr>
            </w:pPr>
            <w:r w:rsidRPr="008B167F">
              <w:rPr>
                <w:noProof/>
                <w:lang w:val="uk-UA"/>
              </w:rPr>
              <w:t>Операції, які звільнені від оподаткування</w:t>
            </w:r>
            <w:r w:rsidR="00FF35E1" w:rsidRPr="008B167F">
              <w:rPr>
                <w:noProof/>
                <w:lang w:val="uk-UA"/>
              </w:rPr>
              <w:t xml:space="preserve"> (</w:t>
            </w:r>
            <w:r w:rsidRPr="008B167F">
              <w:rPr>
                <w:noProof/>
                <w:lang w:val="uk-UA"/>
              </w:rPr>
              <w:t>статті 5, 11 Закону, інші нормативно-правові акти</w:t>
            </w:r>
            <w:r w:rsidR="00FF35E1" w:rsidRPr="008B167F">
              <w:rPr>
                <w:noProof/>
                <w:lang w:val="uk-UA"/>
              </w:rPr>
              <w:t xml:space="preserve">) </w:t>
            </w:r>
          </w:p>
        </w:tc>
        <w:tc>
          <w:tcPr>
            <w:tcW w:w="1101" w:type="dxa"/>
            <w:gridSpan w:val="2"/>
          </w:tcPr>
          <w:p w:rsidR="00F072E5" w:rsidRPr="008B167F" w:rsidRDefault="00F072E5" w:rsidP="00783F70">
            <w:pPr>
              <w:pStyle w:val="aff2"/>
              <w:rPr>
                <w:noProof/>
                <w:lang w:val="uk-UA"/>
              </w:rPr>
            </w:pPr>
          </w:p>
        </w:tc>
        <w:tc>
          <w:tcPr>
            <w:tcW w:w="883" w:type="dxa"/>
          </w:tcPr>
          <w:p w:rsidR="00F072E5" w:rsidRPr="008B167F" w:rsidRDefault="00F072E5" w:rsidP="00783F70">
            <w:pPr>
              <w:pStyle w:val="aff2"/>
              <w:rPr>
                <w:noProof/>
                <w:lang w:val="uk-UA"/>
              </w:rPr>
            </w:pPr>
            <w:r w:rsidRPr="008B167F">
              <w:rPr>
                <w:noProof/>
                <w:lang w:val="uk-UA"/>
              </w:rPr>
              <w:t>х</w:t>
            </w:r>
          </w:p>
        </w:tc>
      </w:tr>
      <w:tr w:rsidR="00F072E5" w:rsidRPr="008B167F">
        <w:trPr>
          <w:jc w:val="center"/>
        </w:trPr>
        <w:tc>
          <w:tcPr>
            <w:tcW w:w="734" w:type="dxa"/>
          </w:tcPr>
          <w:p w:rsidR="00F072E5" w:rsidRPr="008B167F" w:rsidRDefault="00F072E5" w:rsidP="00783F70">
            <w:pPr>
              <w:pStyle w:val="aff2"/>
              <w:rPr>
                <w:noProof/>
                <w:lang w:val="uk-UA"/>
              </w:rPr>
            </w:pPr>
            <w:r w:rsidRPr="008B167F">
              <w:rPr>
                <w:noProof/>
                <w:lang w:val="uk-UA"/>
              </w:rPr>
              <w:t>5</w:t>
            </w:r>
          </w:p>
        </w:tc>
        <w:tc>
          <w:tcPr>
            <w:tcW w:w="7461" w:type="dxa"/>
          </w:tcPr>
          <w:p w:rsidR="00F072E5" w:rsidRPr="008B167F" w:rsidRDefault="00F072E5" w:rsidP="00783F70">
            <w:pPr>
              <w:pStyle w:val="aff2"/>
              <w:rPr>
                <w:noProof/>
                <w:lang w:val="uk-UA"/>
              </w:rPr>
            </w:pPr>
            <w:r w:rsidRPr="008B167F">
              <w:rPr>
                <w:noProof/>
                <w:lang w:val="uk-UA"/>
              </w:rPr>
              <w:t>Загальний обсяг поставки</w:t>
            </w:r>
            <w:r w:rsidR="00FF35E1" w:rsidRPr="008B167F">
              <w:rPr>
                <w:noProof/>
                <w:lang w:val="uk-UA"/>
              </w:rPr>
              <w:t xml:space="preserve"> (</w:t>
            </w:r>
            <w:r w:rsidRPr="008B167F">
              <w:rPr>
                <w:noProof/>
                <w:lang w:val="uk-UA"/>
              </w:rPr>
              <w:t>сума значень з 1-го до 4-го рядка колонки А</w:t>
            </w:r>
            <w:r w:rsidR="00FF35E1" w:rsidRPr="008B167F">
              <w:rPr>
                <w:noProof/>
                <w:lang w:val="uk-UA"/>
              </w:rPr>
              <w:t xml:space="preserve">) </w:t>
            </w:r>
          </w:p>
        </w:tc>
        <w:tc>
          <w:tcPr>
            <w:tcW w:w="1101" w:type="dxa"/>
            <w:gridSpan w:val="2"/>
          </w:tcPr>
          <w:p w:rsidR="00F072E5" w:rsidRPr="008B167F" w:rsidRDefault="00F072E5" w:rsidP="00783F70">
            <w:pPr>
              <w:pStyle w:val="aff2"/>
              <w:rPr>
                <w:lang w:val="uk-UA"/>
              </w:rPr>
            </w:pPr>
            <w:r w:rsidRPr="008B167F">
              <w:rPr>
                <w:lang w:val="uk-UA"/>
              </w:rPr>
              <w:t>17964,8</w:t>
            </w:r>
          </w:p>
        </w:tc>
        <w:tc>
          <w:tcPr>
            <w:tcW w:w="883" w:type="dxa"/>
          </w:tcPr>
          <w:p w:rsidR="00F072E5" w:rsidRPr="008B167F" w:rsidRDefault="00F072E5" w:rsidP="00783F70">
            <w:pPr>
              <w:pStyle w:val="aff2"/>
              <w:rPr>
                <w:noProof/>
                <w:lang w:val="uk-UA"/>
              </w:rPr>
            </w:pPr>
            <w:r w:rsidRPr="008B167F">
              <w:rPr>
                <w:noProof/>
                <w:lang w:val="uk-UA"/>
              </w:rPr>
              <w:t>х</w:t>
            </w:r>
          </w:p>
        </w:tc>
      </w:tr>
      <w:tr w:rsidR="00F072E5" w:rsidRPr="008B167F">
        <w:trPr>
          <w:jc w:val="center"/>
        </w:trPr>
        <w:tc>
          <w:tcPr>
            <w:tcW w:w="734" w:type="dxa"/>
          </w:tcPr>
          <w:p w:rsidR="00F072E5" w:rsidRPr="008B167F" w:rsidRDefault="00F072E5" w:rsidP="00783F70">
            <w:pPr>
              <w:pStyle w:val="aff2"/>
              <w:rPr>
                <w:noProof/>
                <w:lang w:val="uk-UA"/>
              </w:rPr>
            </w:pPr>
            <w:r w:rsidRPr="008B167F">
              <w:rPr>
                <w:noProof/>
                <w:lang w:val="uk-UA"/>
              </w:rPr>
              <w:t>5</w:t>
            </w:r>
            <w:r w:rsidR="00FF35E1" w:rsidRPr="008B167F">
              <w:rPr>
                <w:noProof/>
                <w:lang w:val="uk-UA"/>
              </w:rPr>
              <w:t>.1</w:t>
            </w:r>
          </w:p>
        </w:tc>
        <w:tc>
          <w:tcPr>
            <w:tcW w:w="7461" w:type="dxa"/>
          </w:tcPr>
          <w:p w:rsidR="00F072E5" w:rsidRPr="008B167F" w:rsidRDefault="00F072E5" w:rsidP="00783F70">
            <w:pPr>
              <w:pStyle w:val="aff2"/>
              <w:rPr>
                <w:noProof/>
                <w:lang w:val="uk-UA"/>
              </w:rPr>
            </w:pPr>
            <w:r w:rsidRPr="008B167F">
              <w:rPr>
                <w:noProof/>
                <w:lang w:val="uk-UA"/>
              </w:rPr>
              <w:t>з рядка 5</w:t>
            </w:r>
            <w:r w:rsidR="00FF35E1" w:rsidRPr="008B167F">
              <w:rPr>
                <w:noProof/>
                <w:lang w:val="uk-UA"/>
              </w:rPr>
              <w:t xml:space="preserve"> - </w:t>
            </w:r>
            <w:r w:rsidRPr="008B167F">
              <w:rPr>
                <w:noProof/>
                <w:lang w:val="uk-UA"/>
              </w:rPr>
              <w:t>загальний обсяг оподатковуваних операцій звітного періоду</w:t>
            </w:r>
            <w:r w:rsidR="00FF35E1" w:rsidRPr="008B167F">
              <w:rPr>
                <w:noProof/>
                <w:lang w:val="uk-UA"/>
              </w:rPr>
              <w:t xml:space="preserve"> (</w:t>
            </w:r>
            <w:r w:rsidRPr="008B167F">
              <w:rPr>
                <w:noProof/>
                <w:lang w:val="uk-UA"/>
              </w:rPr>
              <w:t>р</w:t>
            </w:r>
            <w:r w:rsidR="00FF35E1" w:rsidRPr="008B167F">
              <w:rPr>
                <w:noProof/>
                <w:lang w:val="uk-UA"/>
              </w:rPr>
              <w:t>.1</w:t>
            </w:r>
            <w:r w:rsidRPr="008B167F">
              <w:rPr>
                <w:noProof/>
                <w:lang w:val="uk-UA"/>
              </w:rPr>
              <w:t xml:space="preserve"> + р</w:t>
            </w:r>
            <w:r w:rsidR="00FF35E1" w:rsidRPr="008B167F">
              <w:rPr>
                <w:noProof/>
                <w:lang w:val="uk-UA"/>
              </w:rPr>
              <w:t>.2.1</w:t>
            </w:r>
            <w:r w:rsidRPr="008B167F">
              <w:rPr>
                <w:noProof/>
                <w:lang w:val="uk-UA"/>
              </w:rPr>
              <w:t xml:space="preserve"> + р</w:t>
            </w:r>
            <w:r w:rsidR="00FF35E1" w:rsidRPr="008B167F">
              <w:rPr>
                <w:noProof/>
                <w:lang w:val="uk-UA"/>
              </w:rPr>
              <w:t>.2.2</w:t>
            </w:r>
            <w:r w:rsidRPr="008B167F">
              <w:rPr>
                <w:noProof/>
                <w:lang w:val="uk-UA"/>
              </w:rPr>
              <w:t xml:space="preserve"> + р</w:t>
            </w:r>
            <w:r w:rsidR="00FF35E1" w:rsidRPr="008B167F">
              <w:rPr>
                <w:noProof/>
                <w:lang w:val="uk-UA"/>
              </w:rPr>
              <w:t xml:space="preserve">.4) </w:t>
            </w:r>
            <w:r w:rsidRPr="008B167F">
              <w:rPr>
                <w:noProof/>
                <w:lang w:val="uk-UA"/>
              </w:rPr>
              <w:t>колонки А</w:t>
            </w:r>
          </w:p>
        </w:tc>
        <w:tc>
          <w:tcPr>
            <w:tcW w:w="1101" w:type="dxa"/>
            <w:gridSpan w:val="2"/>
          </w:tcPr>
          <w:p w:rsidR="00F072E5" w:rsidRPr="008B167F" w:rsidRDefault="00F072E5" w:rsidP="00783F70">
            <w:pPr>
              <w:pStyle w:val="aff2"/>
              <w:rPr>
                <w:lang w:val="uk-UA"/>
              </w:rPr>
            </w:pPr>
            <w:r w:rsidRPr="008B167F">
              <w:rPr>
                <w:lang w:val="uk-UA"/>
              </w:rPr>
              <w:t>17964,8</w:t>
            </w:r>
          </w:p>
        </w:tc>
        <w:tc>
          <w:tcPr>
            <w:tcW w:w="883" w:type="dxa"/>
          </w:tcPr>
          <w:p w:rsidR="00F072E5" w:rsidRPr="008B167F" w:rsidRDefault="00F072E5" w:rsidP="00783F70">
            <w:pPr>
              <w:pStyle w:val="aff2"/>
              <w:rPr>
                <w:noProof/>
                <w:lang w:val="uk-UA"/>
              </w:rPr>
            </w:pPr>
          </w:p>
        </w:tc>
      </w:tr>
      <w:tr w:rsidR="00F072E5" w:rsidRPr="008B167F">
        <w:trPr>
          <w:jc w:val="center"/>
        </w:trPr>
        <w:tc>
          <w:tcPr>
            <w:tcW w:w="734" w:type="dxa"/>
            <w:vMerge w:val="restart"/>
          </w:tcPr>
          <w:p w:rsidR="00F072E5" w:rsidRPr="008B167F" w:rsidRDefault="00F072E5" w:rsidP="00783F70">
            <w:pPr>
              <w:pStyle w:val="aff2"/>
              <w:rPr>
                <w:noProof/>
                <w:lang w:val="uk-UA"/>
              </w:rPr>
            </w:pPr>
            <w:r w:rsidRPr="008B167F">
              <w:rPr>
                <w:noProof/>
                <w:lang w:val="uk-UA"/>
              </w:rPr>
              <w:t>6</w:t>
            </w:r>
          </w:p>
        </w:tc>
        <w:tc>
          <w:tcPr>
            <w:tcW w:w="7461" w:type="dxa"/>
          </w:tcPr>
          <w:p w:rsidR="00F072E5" w:rsidRPr="008B167F" w:rsidRDefault="00F072E5" w:rsidP="00783F70">
            <w:pPr>
              <w:pStyle w:val="aff2"/>
              <w:rPr>
                <w:noProof/>
                <w:lang w:val="uk-UA"/>
              </w:rPr>
            </w:pPr>
            <w:r w:rsidRPr="008B167F">
              <w:rPr>
                <w:noProof/>
                <w:lang w:val="uk-UA"/>
              </w:rPr>
              <w:t>Імпорт товарів протягом звітного періоду, сплату ПДВ за які було відстрочено шляхом оформлення податкового векселя</w:t>
            </w:r>
            <w:r w:rsidR="00FF35E1" w:rsidRPr="008B167F">
              <w:rPr>
                <w:noProof/>
                <w:lang w:val="uk-UA"/>
              </w:rPr>
              <w:t xml:space="preserve"> (</w:t>
            </w:r>
            <w:r w:rsidRPr="008B167F">
              <w:rPr>
                <w:noProof/>
                <w:lang w:val="uk-UA"/>
              </w:rPr>
              <w:t>п</w:t>
            </w:r>
            <w:r w:rsidR="00FF35E1" w:rsidRPr="008B167F">
              <w:rPr>
                <w:noProof/>
                <w:lang w:val="uk-UA"/>
              </w:rPr>
              <w:t>.11.5</w:t>
            </w:r>
            <w:r w:rsidRPr="008B167F">
              <w:rPr>
                <w:noProof/>
                <w:lang w:val="uk-UA"/>
              </w:rPr>
              <w:t xml:space="preserve"> ст</w:t>
            </w:r>
            <w:r w:rsidR="00FF35E1" w:rsidRPr="008B167F">
              <w:rPr>
                <w:noProof/>
                <w:lang w:val="uk-UA"/>
              </w:rPr>
              <w:t>.1</w:t>
            </w:r>
            <w:r w:rsidRPr="008B167F">
              <w:rPr>
                <w:noProof/>
                <w:lang w:val="uk-UA"/>
              </w:rPr>
              <w:t>1 Закону</w:t>
            </w:r>
            <w:r w:rsidR="00FF35E1" w:rsidRPr="008B167F">
              <w:rPr>
                <w:noProof/>
                <w:lang w:val="uk-UA"/>
              </w:rPr>
              <w:t xml:space="preserve">) </w:t>
            </w:r>
          </w:p>
        </w:tc>
        <w:tc>
          <w:tcPr>
            <w:tcW w:w="1101" w:type="dxa"/>
            <w:gridSpan w:val="2"/>
          </w:tcPr>
          <w:p w:rsidR="00F072E5" w:rsidRPr="008B167F" w:rsidRDefault="00F072E5" w:rsidP="00783F70">
            <w:pPr>
              <w:pStyle w:val="aff2"/>
              <w:rPr>
                <w:noProof/>
                <w:lang w:val="uk-UA"/>
              </w:rPr>
            </w:pPr>
          </w:p>
        </w:tc>
        <w:tc>
          <w:tcPr>
            <w:tcW w:w="883" w:type="dxa"/>
          </w:tcPr>
          <w:p w:rsidR="00F072E5" w:rsidRPr="008B167F" w:rsidRDefault="00F072E5" w:rsidP="00783F70">
            <w:pPr>
              <w:pStyle w:val="aff2"/>
              <w:rPr>
                <w:noProof/>
                <w:lang w:val="uk-UA"/>
              </w:rPr>
            </w:pPr>
          </w:p>
        </w:tc>
      </w:tr>
      <w:tr w:rsidR="00F072E5" w:rsidRPr="008B167F">
        <w:trPr>
          <w:jc w:val="center"/>
        </w:trPr>
        <w:tc>
          <w:tcPr>
            <w:tcW w:w="734" w:type="dxa"/>
            <w:vMerge/>
          </w:tcPr>
          <w:p w:rsidR="00F072E5" w:rsidRPr="008B167F" w:rsidRDefault="00F072E5" w:rsidP="00783F70">
            <w:pPr>
              <w:pStyle w:val="aff2"/>
              <w:rPr>
                <w:noProof/>
                <w:lang w:val="uk-UA"/>
              </w:rPr>
            </w:pPr>
          </w:p>
        </w:tc>
        <w:tc>
          <w:tcPr>
            <w:tcW w:w="7461" w:type="dxa"/>
          </w:tcPr>
          <w:p w:rsidR="00F072E5" w:rsidRPr="008B167F" w:rsidRDefault="00F072E5" w:rsidP="00783F70">
            <w:pPr>
              <w:pStyle w:val="aff2"/>
              <w:rPr>
                <w:noProof/>
                <w:lang w:val="uk-UA"/>
              </w:rPr>
            </w:pPr>
            <w:r w:rsidRPr="008B167F">
              <w:rPr>
                <w:noProof/>
                <w:lang w:val="uk-UA"/>
              </w:rPr>
              <w:t>Термін погашення податкового векселя</w:t>
            </w:r>
            <w:r w:rsidR="00FF35E1" w:rsidRPr="008B167F">
              <w:rPr>
                <w:noProof/>
                <w:lang w:val="uk-UA"/>
              </w:rPr>
              <w:t xml:space="preserve"> (</w:t>
            </w:r>
            <w:r w:rsidRPr="008B167F">
              <w:rPr>
                <w:noProof/>
                <w:lang w:val="uk-UA"/>
              </w:rPr>
              <w:t>указати дату, додати перелік</w:t>
            </w:r>
            <w:r w:rsidR="00FF35E1" w:rsidRPr="008B167F">
              <w:rPr>
                <w:noProof/>
                <w:lang w:val="uk-UA"/>
              </w:rPr>
              <w:t xml:space="preserve">) </w:t>
            </w:r>
          </w:p>
        </w:tc>
        <w:tc>
          <w:tcPr>
            <w:tcW w:w="1984" w:type="dxa"/>
            <w:gridSpan w:val="3"/>
          </w:tcPr>
          <w:p w:rsidR="00F072E5" w:rsidRPr="008B167F" w:rsidRDefault="00F072E5" w:rsidP="00783F70">
            <w:pPr>
              <w:pStyle w:val="aff2"/>
              <w:rPr>
                <w:noProof/>
                <w:lang w:val="uk-UA"/>
              </w:rPr>
            </w:pPr>
          </w:p>
        </w:tc>
      </w:tr>
      <w:tr w:rsidR="00F072E5" w:rsidRPr="008B167F">
        <w:trPr>
          <w:jc w:val="center"/>
        </w:trPr>
        <w:tc>
          <w:tcPr>
            <w:tcW w:w="734" w:type="dxa"/>
          </w:tcPr>
          <w:p w:rsidR="00F072E5" w:rsidRPr="008B167F" w:rsidRDefault="00F072E5" w:rsidP="00783F70">
            <w:pPr>
              <w:pStyle w:val="aff2"/>
              <w:rPr>
                <w:noProof/>
                <w:lang w:val="uk-UA"/>
              </w:rPr>
            </w:pPr>
            <w:r w:rsidRPr="008B167F">
              <w:rPr>
                <w:noProof/>
                <w:lang w:val="uk-UA"/>
              </w:rPr>
              <w:t>7</w:t>
            </w:r>
          </w:p>
        </w:tc>
        <w:tc>
          <w:tcPr>
            <w:tcW w:w="7461" w:type="dxa"/>
          </w:tcPr>
          <w:p w:rsidR="00F072E5" w:rsidRPr="008B167F" w:rsidRDefault="00F072E5" w:rsidP="00783F70">
            <w:pPr>
              <w:pStyle w:val="aff2"/>
              <w:rPr>
                <w:noProof/>
                <w:lang w:val="uk-UA"/>
              </w:rPr>
            </w:pPr>
            <w:r w:rsidRPr="008B167F">
              <w:rPr>
                <w:noProof/>
                <w:lang w:val="uk-UA"/>
              </w:rPr>
              <w:t>Послуги, отримані від нерезидента на митній території України</w:t>
            </w:r>
          </w:p>
        </w:tc>
        <w:tc>
          <w:tcPr>
            <w:tcW w:w="992" w:type="dxa"/>
          </w:tcPr>
          <w:p w:rsidR="00F072E5" w:rsidRPr="008B167F" w:rsidRDefault="00F072E5" w:rsidP="00783F70">
            <w:pPr>
              <w:pStyle w:val="aff2"/>
              <w:rPr>
                <w:noProof/>
                <w:lang w:val="uk-UA"/>
              </w:rPr>
            </w:pPr>
          </w:p>
        </w:tc>
        <w:tc>
          <w:tcPr>
            <w:tcW w:w="992" w:type="dxa"/>
            <w:gridSpan w:val="2"/>
          </w:tcPr>
          <w:p w:rsidR="00F072E5" w:rsidRPr="008B167F" w:rsidRDefault="00F072E5" w:rsidP="00783F70">
            <w:pPr>
              <w:pStyle w:val="aff2"/>
              <w:rPr>
                <w:noProof/>
                <w:lang w:val="uk-UA"/>
              </w:rPr>
            </w:pPr>
          </w:p>
        </w:tc>
      </w:tr>
      <w:tr w:rsidR="00F072E5" w:rsidRPr="008B167F">
        <w:trPr>
          <w:jc w:val="center"/>
        </w:trPr>
        <w:tc>
          <w:tcPr>
            <w:tcW w:w="734" w:type="dxa"/>
          </w:tcPr>
          <w:p w:rsidR="00F072E5" w:rsidRPr="008B167F" w:rsidRDefault="00F072E5" w:rsidP="00783F70">
            <w:pPr>
              <w:pStyle w:val="aff2"/>
              <w:rPr>
                <w:noProof/>
                <w:lang w:val="uk-UA"/>
              </w:rPr>
            </w:pPr>
            <w:r w:rsidRPr="008B167F">
              <w:rPr>
                <w:noProof/>
                <w:lang w:val="uk-UA"/>
              </w:rPr>
              <w:t>8</w:t>
            </w:r>
          </w:p>
        </w:tc>
        <w:tc>
          <w:tcPr>
            <w:tcW w:w="7461" w:type="dxa"/>
          </w:tcPr>
          <w:p w:rsidR="00FF35E1" w:rsidRPr="008B167F" w:rsidRDefault="00F072E5" w:rsidP="00783F70">
            <w:pPr>
              <w:pStyle w:val="aff2"/>
              <w:rPr>
                <w:noProof/>
                <w:lang w:val="uk-UA"/>
              </w:rPr>
            </w:pPr>
            <w:r w:rsidRPr="008B167F">
              <w:rPr>
                <w:noProof/>
                <w:lang w:val="uk-UA"/>
              </w:rPr>
              <w:t>Коригування на основі попередніх звітних періодів</w:t>
            </w:r>
            <w:r w:rsidR="00FF35E1" w:rsidRPr="008B167F">
              <w:rPr>
                <w:noProof/>
                <w:lang w:val="uk-UA"/>
              </w:rPr>
              <w:t xml:space="preserve"> (</w:t>
            </w:r>
            <w:r w:rsidRPr="008B167F">
              <w:rPr>
                <w:noProof/>
                <w:lang w:val="uk-UA"/>
              </w:rPr>
              <w:t>+ чи</w:t>
            </w:r>
            <w:r w:rsidR="00FF35E1" w:rsidRPr="008B167F">
              <w:rPr>
                <w:noProof/>
                <w:lang w:val="uk-UA"/>
              </w:rPr>
              <w:t xml:space="preserve"> -)</w:t>
            </w:r>
          </w:p>
          <w:p w:rsidR="00F072E5" w:rsidRPr="008B167F" w:rsidRDefault="00FF35E1" w:rsidP="00783F70">
            <w:pPr>
              <w:pStyle w:val="aff2"/>
              <w:rPr>
                <w:noProof/>
                <w:lang w:val="uk-UA"/>
              </w:rPr>
            </w:pPr>
            <w:r w:rsidRPr="008B167F">
              <w:rPr>
                <w:noProof/>
                <w:lang w:val="uk-UA"/>
              </w:rPr>
              <w:t>(</w:t>
            </w:r>
            <w:r w:rsidR="00F072E5" w:rsidRPr="008B167F">
              <w:rPr>
                <w:noProof/>
                <w:lang w:val="uk-UA"/>
              </w:rPr>
              <w:t>у разі заповнення цього рядка обов'язковим є подання додатка 1 до декларації</w:t>
            </w:r>
            <w:r w:rsidRPr="008B167F">
              <w:rPr>
                <w:noProof/>
                <w:lang w:val="uk-UA"/>
              </w:rPr>
              <w:t xml:space="preserve">): </w:t>
            </w:r>
          </w:p>
        </w:tc>
        <w:tc>
          <w:tcPr>
            <w:tcW w:w="992" w:type="dxa"/>
          </w:tcPr>
          <w:p w:rsidR="00F072E5" w:rsidRPr="008B167F" w:rsidRDefault="00F072E5" w:rsidP="00783F70">
            <w:pPr>
              <w:pStyle w:val="aff2"/>
              <w:rPr>
                <w:noProof/>
                <w:lang w:val="uk-UA"/>
              </w:rPr>
            </w:pPr>
            <w:r w:rsidRPr="008B167F">
              <w:rPr>
                <w:noProof/>
                <w:lang w:val="uk-UA"/>
              </w:rPr>
              <w:t>х</w:t>
            </w:r>
          </w:p>
        </w:tc>
        <w:tc>
          <w:tcPr>
            <w:tcW w:w="992" w:type="dxa"/>
            <w:gridSpan w:val="2"/>
          </w:tcPr>
          <w:p w:rsidR="00F072E5" w:rsidRPr="008B167F" w:rsidRDefault="00FF35E1" w:rsidP="00783F70">
            <w:pPr>
              <w:pStyle w:val="aff2"/>
              <w:rPr>
                <w:noProof/>
                <w:lang w:val="uk-UA"/>
              </w:rPr>
            </w:pPr>
            <w:r w:rsidRPr="008B167F">
              <w:rPr>
                <w:noProof/>
                <w:lang w:val="uk-UA"/>
              </w:rPr>
              <w:t xml:space="preserve"> (</w:t>
            </w:r>
            <w:r w:rsidR="00F072E5" w:rsidRPr="008B167F">
              <w:rPr>
                <w:noProof/>
                <w:lang w:val="uk-UA"/>
              </w:rPr>
              <w:t>+ чи</w:t>
            </w:r>
            <w:r w:rsidRPr="008B167F">
              <w:rPr>
                <w:noProof/>
                <w:lang w:val="uk-UA"/>
              </w:rPr>
              <w:t xml:space="preserve"> -) </w:t>
            </w:r>
          </w:p>
        </w:tc>
      </w:tr>
      <w:tr w:rsidR="00F072E5" w:rsidRPr="008B167F">
        <w:trPr>
          <w:trHeight w:val="210"/>
          <w:jc w:val="center"/>
        </w:trPr>
        <w:tc>
          <w:tcPr>
            <w:tcW w:w="734" w:type="dxa"/>
          </w:tcPr>
          <w:p w:rsidR="00F072E5" w:rsidRPr="008B167F" w:rsidRDefault="00F072E5" w:rsidP="00783F70">
            <w:pPr>
              <w:pStyle w:val="aff2"/>
              <w:rPr>
                <w:noProof/>
                <w:lang w:val="uk-UA"/>
              </w:rPr>
            </w:pPr>
            <w:r w:rsidRPr="008B167F">
              <w:rPr>
                <w:noProof/>
                <w:lang w:val="uk-UA"/>
              </w:rPr>
              <w:t>8</w:t>
            </w:r>
            <w:r w:rsidR="00FF35E1" w:rsidRPr="008B167F">
              <w:rPr>
                <w:noProof/>
                <w:lang w:val="uk-UA"/>
              </w:rPr>
              <w:t>.1</w:t>
            </w:r>
          </w:p>
        </w:tc>
        <w:tc>
          <w:tcPr>
            <w:tcW w:w="7461" w:type="dxa"/>
          </w:tcPr>
          <w:p w:rsidR="00F072E5" w:rsidRPr="008B167F" w:rsidRDefault="00F072E5" w:rsidP="00783F70">
            <w:pPr>
              <w:pStyle w:val="aff2"/>
              <w:rPr>
                <w:noProof/>
                <w:lang w:val="uk-UA"/>
              </w:rPr>
            </w:pPr>
            <w:r w:rsidRPr="008B167F">
              <w:rPr>
                <w:noProof/>
                <w:lang w:val="uk-UA"/>
              </w:rPr>
              <w:t>самостійне виправлення помилки, що міститься в раніше поданій податковій декларації</w:t>
            </w:r>
          </w:p>
        </w:tc>
        <w:tc>
          <w:tcPr>
            <w:tcW w:w="992" w:type="dxa"/>
          </w:tcPr>
          <w:p w:rsidR="00F072E5" w:rsidRPr="008B167F" w:rsidRDefault="00F072E5" w:rsidP="00783F70">
            <w:pPr>
              <w:pStyle w:val="aff2"/>
              <w:rPr>
                <w:noProof/>
                <w:lang w:val="uk-UA"/>
              </w:rPr>
            </w:pPr>
            <w:r w:rsidRPr="008B167F">
              <w:rPr>
                <w:noProof/>
                <w:lang w:val="uk-UA"/>
              </w:rPr>
              <w:t>х</w:t>
            </w:r>
          </w:p>
        </w:tc>
        <w:tc>
          <w:tcPr>
            <w:tcW w:w="992" w:type="dxa"/>
            <w:gridSpan w:val="2"/>
          </w:tcPr>
          <w:p w:rsidR="00F072E5" w:rsidRPr="008B167F" w:rsidRDefault="00F072E5" w:rsidP="00783F70">
            <w:pPr>
              <w:pStyle w:val="aff2"/>
              <w:rPr>
                <w:noProof/>
                <w:lang w:val="uk-UA"/>
              </w:rPr>
            </w:pPr>
          </w:p>
        </w:tc>
      </w:tr>
      <w:tr w:rsidR="00F072E5" w:rsidRPr="008B167F">
        <w:trPr>
          <w:trHeight w:val="215"/>
          <w:jc w:val="center"/>
        </w:trPr>
        <w:tc>
          <w:tcPr>
            <w:tcW w:w="734" w:type="dxa"/>
          </w:tcPr>
          <w:p w:rsidR="00F072E5" w:rsidRPr="008B167F" w:rsidRDefault="00F072E5" w:rsidP="00783F70">
            <w:pPr>
              <w:pStyle w:val="aff2"/>
              <w:rPr>
                <w:noProof/>
                <w:lang w:val="uk-UA"/>
              </w:rPr>
            </w:pPr>
            <w:r w:rsidRPr="008B167F">
              <w:rPr>
                <w:noProof/>
                <w:lang w:val="uk-UA"/>
              </w:rPr>
              <w:t>8</w:t>
            </w:r>
            <w:r w:rsidR="00FF35E1" w:rsidRPr="008B167F">
              <w:rPr>
                <w:noProof/>
                <w:lang w:val="uk-UA"/>
              </w:rPr>
              <w:t>.2</w:t>
            </w:r>
          </w:p>
        </w:tc>
        <w:tc>
          <w:tcPr>
            <w:tcW w:w="7461" w:type="dxa"/>
          </w:tcPr>
          <w:p w:rsidR="00F072E5" w:rsidRPr="008B167F" w:rsidRDefault="00F072E5" w:rsidP="00783F70">
            <w:pPr>
              <w:pStyle w:val="aff2"/>
              <w:rPr>
                <w:noProof/>
                <w:lang w:val="uk-UA"/>
              </w:rPr>
            </w:pPr>
            <w:r w:rsidRPr="008B167F">
              <w:rPr>
                <w:noProof/>
                <w:lang w:val="uk-UA"/>
              </w:rPr>
              <w:t>нецільове використання товарів, ввезених у пільговому режимі</w:t>
            </w:r>
          </w:p>
        </w:tc>
        <w:tc>
          <w:tcPr>
            <w:tcW w:w="992" w:type="dxa"/>
          </w:tcPr>
          <w:p w:rsidR="00F072E5" w:rsidRPr="008B167F" w:rsidRDefault="00F072E5" w:rsidP="00783F70">
            <w:pPr>
              <w:pStyle w:val="aff2"/>
              <w:rPr>
                <w:noProof/>
                <w:lang w:val="uk-UA"/>
              </w:rPr>
            </w:pPr>
          </w:p>
        </w:tc>
        <w:tc>
          <w:tcPr>
            <w:tcW w:w="992" w:type="dxa"/>
            <w:gridSpan w:val="2"/>
          </w:tcPr>
          <w:p w:rsidR="00F072E5" w:rsidRPr="008B167F" w:rsidRDefault="00F072E5" w:rsidP="00783F70">
            <w:pPr>
              <w:pStyle w:val="aff2"/>
              <w:rPr>
                <w:noProof/>
                <w:lang w:val="uk-UA"/>
              </w:rPr>
            </w:pPr>
          </w:p>
        </w:tc>
      </w:tr>
      <w:tr w:rsidR="00F072E5" w:rsidRPr="008B167F">
        <w:trPr>
          <w:trHeight w:val="215"/>
          <w:jc w:val="center"/>
        </w:trPr>
        <w:tc>
          <w:tcPr>
            <w:tcW w:w="734" w:type="dxa"/>
          </w:tcPr>
          <w:p w:rsidR="00F072E5" w:rsidRPr="008B167F" w:rsidRDefault="00F072E5" w:rsidP="00783F70">
            <w:pPr>
              <w:pStyle w:val="aff2"/>
              <w:rPr>
                <w:noProof/>
                <w:lang w:val="uk-UA"/>
              </w:rPr>
            </w:pPr>
            <w:r w:rsidRPr="008B167F">
              <w:rPr>
                <w:noProof/>
                <w:lang w:val="uk-UA"/>
              </w:rPr>
              <w:t>8</w:t>
            </w:r>
            <w:r w:rsidR="00FF35E1" w:rsidRPr="008B167F">
              <w:rPr>
                <w:noProof/>
                <w:lang w:val="uk-UA"/>
              </w:rPr>
              <w:t>.3</w:t>
            </w:r>
          </w:p>
        </w:tc>
        <w:tc>
          <w:tcPr>
            <w:tcW w:w="7461" w:type="dxa"/>
          </w:tcPr>
          <w:p w:rsidR="00F072E5" w:rsidRPr="008B167F" w:rsidRDefault="00F072E5" w:rsidP="00783F70">
            <w:pPr>
              <w:pStyle w:val="aff2"/>
              <w:rPr>
                <w:noProof/>
                <w:lang w:val="uk-UA"/>
              </w:rPr>
            </w:pPr>
            <w:r w:rsidRPr="008B167F">
              <w:rPr>
                <w:noProof/>
                <w:lang w:val="uk-UA"/>
              </w:rPr>
              <w:t>згідно з п</w:t>
            </w:r>
            <w:r w:rsidR="00FF35E1" w:rsidRPr="008B167F">
              <w:rPr>
                <w:noProof/>
                <w:lang w:val="uk-UA"/>
              </w:rPr>
              <w:t>.4.5</w:t>
            </w:r>
            <w:r w:rsidRPr="008B167F">
              <w:rPr>
                <w:noProof/>
                <w:lang w:val="uk-UA"/>
              </w:rPr>
              <w:t xml:space="preserve"> ст</w:t>
            </w:r>
            <w:r w:rsidR="00FF35E1" w:rsidRPr="008B167F">
              <w:rPr>
                <w:noProof/>
                <w:lang w:val="uk-UA"/>
              </w:rPr>
              <w:t>.4</w:t>
            </w:r>
            <w:r w:rsidRPr="008B167F">
              <w:rPr>
                <w:noProof/>
                <w:lang w:val="uk-UA"/>
              </w:rPr>
              <w:t xml:space="preserve"> Закону </w:t>
            </w:r>
          </w:p>
        </w:tc>
        <w:tc>
          <w:tcPr>
            <w:tcW w:w="992" w:type="dxa"/>
          </w:tcPr>
          <w:p w:rsidR="00F072E5" w:rsidRPr="008B167F" w:rsidRDefault="00F072E5" w:rsidP="00783F70">
            <w:pPr>
              <w:pStyle w:val="aff2"/>
              <w:rPr>
                <w:noProof/>
                <w:lang w:val="uk-UA"/>
              </w:rPr>
            </w:pPr>
          </w:p>
        </w:tc>
        <w:tc>
          <w:tcPr>
            <w:tcW w:w="992" w:type="dxa"/>
            <w:gridSpan w:val="2"/>
          </w:tcPr>
          <w:p w:rsidR="00F072E5" w:rsidRPr="008B167F" w:rsidRDefault="00F072E5" w:rsidP="00783F70">
            <w:pPr>
              <w:pStyle w:val="aff2"/>
              <w:rPr>
                <w:noProof/>
                <w:lang w:val="uk-UA"/>
              </w:rPr>
            </w:pPr>
          </w:p>
        </w:tc>
      </w:tr>
      <w:tr w:rsidR="00F072E5" w:rsidRPr="008B167F">
        <w:trPr>
          <w:trHeight w:val="215"/>
          <w:jc w:val="center"/>
        </w:trPr>
        <w:tc>
          <w:tcPr>
            <w:tcW w:w="734" w:type="dxa"/>
          </w:tcPr>
          <w:p w:rsidR="00F072E5" w:rsidRPr="008B167F" w:rsidRDefault="00F072E5" w:rsidP="00783F70">
            <w:pPr>
              <w:pStyle w:val="aff2"/>
              <w:rPr>
                <w:noProof/>
                <w:lang w:val="uk-UA"/>
              </w:rPr>
            </w:pPr>
            <w:r w:rsidRPr="008B167F">
              <w:rPr>
                <w:noProof/>
                <w:lang w:val="uk-UA"/>
              </w:rPr>
              <w:t>8</w:t>
            </w:r>
            <w:r w:rsidR="00FF35E1" w:rsidRPr="008B167F">
              <w:rPr>
                <w:noProof/>
                <w:lang w:val="uk-UA"/>
              </w:rPr>
              <w:t>.4</w:t>
            </w:r>
          </w:p>
        </w:tc>
        <w:tc>
          <w:tcPr>
            <w:tcW w:w="7461" w:type="dxa"/>
          </w:tcPr>
          <w:p w:rsidR="00F072E5" w:rsidRPr="008B167F" w:rsidRDefault="00F072E5" w:rsidP="00783F70">
            <w:pPr>
              <w:pStyle w:val="aff2"/>
              <w:rPr>
                <w:noProof/>
                <w:lang w:val="uk-UA"/>
              </w:rPr>
            </w:pPr>
            <w:r w:rsidRPr="008B167F">
              <w:rPr>
                <w:noProof/>
                <w:lang w:val="uk-UA"/>
              </w:rPr>
              <w:t xml:space="preserve">інші випадки </w:t>
            </w:r>
          </w:p>
        </w:tc>
        <w:tc>
          <w:tcPr>
            <w:tcW w:w="992" w:type="dxa"/>
          </w:tcPr>
          <w:p w:rsidR="00F072E5" w:rsidRPr="008B167F" w:rsidRDefault="00F072E5" w:rsidP="00783F70">
            <w:pPr>
              <w:pStyle w:val="aff2"/>
              <w:rPr>
                <w:noProof/>
                <w:lang w:val="uk-UA"/>
              </w:rPr>
            </w:pPr>
            <w:r w:rsidRPr="008B167F">
              <w:rPr>
                <w:noProof/>
                <w:lang w:val="uk-UA"/>
              </w:rPr>
              <w:t>х</w:t>
            </w:r>
          </w:p>
        </w:tc>
        <w:tc>
          <w:tcPr>
            <w:tcW w:w="992" w:type="dxa"/>
            <w:gridSpan w:val="2"/>
          </w:tcPr>
          <w:p w:rsidR="00F072E5" w:rsidRPr="008B167F" w:rsidRDefault="00F072E5" w:rsidP="00783F70">
            <w:pPr>
              <w:pStyle w:val="aff2"/>
              <w:rPr>
                <w:noProof/>
                <w:lang w:val="uk-UA"/>
              </w:rPr>
            </w:pPr>
          </w:p>
        </w:tc>
      </w:tr>
      <w:tr w:rsidR="00F072E5" w:rsidRPr="008B167F">
        <w:trPr>
          <w:trHeight w:val="215"/>
          <w:jc w:val="center"/>
        </w:trPr>
        <w:tc>
          <w:tcPr>
            <w:tcW w:w="734" w:type="dxa"/>
          </w:tcPr>
          <w:p w:rsidR="00F072E5" w:rsidRPr="008B167F" w:rsidRDefault="00F072E5" w:rsidP="00783F70">
            <w:pPr>
              <w:pStyle w:val="aff2"/>
              <w:rPr>
                <w:noProof/>
                <w:lang w:val="uk-UA"/>
              </w:rPr>
            </w:pPr>
            <w:r w:rsidRPr="008B167F">
              <w:rPr>
                <w:noProof/>
                <w:lang w:val="uk-UA"/>
              </w:rPr>
              <w:t>9</w:t>
            </w:r>
          </w:p>
        </w:tc>
        <w:tc>
          <w:tcPr>
            <w:tcW w:w="7461" w:type="dxa"/>
          </w:tcPr>
          <w:p w:rsidR="00FF35E1" w:rsidRPr="008B167F" w:rsidRDefault="00F072E5" w:rsidP="00783F70">
            <w:pPr>
              <w:pStyle w:val="aff2"/>
              <w:rPr>
                <w:b/>
                <w:bCs/>
                <w:noProof/>
                <w:lang w:val="uk-UA"/>
              </w:rPr>
            </w:pPr>
            <w:r w:rsidRPr="008B167F">
              <w:rPr>
                <w:b/>
                <w:bCs/>
                <w:noProof/>
                <w:lang w:val="uk-UA"/>
              </w:rPr>
              <w:t>Усього податкових зобов'язань</w:t>
            </w:r>
          </w:p>
          <w:p w:rsidR="00F072E5" w:rsidRPr="008B167F" w:rsidRDefault="00FF35E1" w:rsidP="00783F70">
            <w:pPr>
              <w:pStyle w:val="aff2"/>
              <w:rPr>
                <w:noProof/>
                <w:lang w:val="uk-UA"/>
              </w:rPr>
            </w:pPr>
            <w:r w:rsidRPr="008B167F">
              <w:rPr>
                <w:b/>
                <w:bCs/>
                <w:noProof/>
                <w:lang w:val="uk-UA"/>
              </w:rPr>
              <w:t>(</w:t>
            </w:r>
            <w:r w:rsidR="00F072E5" w:rsidRPr="008B167F">
              <w:rPr>
                <w:noProof/>
                <w:lang w:val="uk-UA"/>
              </w:rPr>
              <w:t>сума значень рядків</w:t>
            </w:r>
            <w:r w:rsidRPr="008B167F">
              <w:rPr>
                <w:noProof/>
                <w:lang w:val="uk-UA"/>
              </w:rPr>
              <w:t xml:space="preserve"> (</w:t>
            </w:r>
            <w:r w:rsidR="00F072E5" w:rsidRPr="008B167F">
              <w:rPr>
                <w:noProof/>
                <w:lang w:val="uk-UA"/>
              </w:rPr>
              <w:t>1 + 6 + 7 + 8</w:t>
            </w:r>
            <w:r w:rsidRPr="008B167F">
              <w:rPr>
                <w:noProof/>
                <w:lang w:val="uk-UA"/>
              </w:rPr>
              <w:t xml:space="preserve"> ( - </w:t>
            </w:r>
            <w:r w:rsidR="00F072E5" w:rsidRPr="008B167F">
              <w:rPr>
                <w:noProof/>
                <w:lang w:val="uk-UA"/>
              </w:rPr>
              <w:t>чи +</w:t>
            </w:r>
            <w:r w:rsidRPr="008B167F">
              <w:rPr>
                <w:noProof/>
                <w:lang w:val="uk-UA"/>
              </w:rPr>
              <w:t xml:space="preserve">) </w:t>
            </w:r>
            <w:r w:rsidR="00F072E5" w:rsidRPr="008B167F">
              <w:rPr>
                <w:noProof/>
                <w:lang w:val="uk-UA"/>
              </w:rPr>
              <w:t>колонки Б</w:t>
            </w:r>
          </w:p>
        </w:tc>
        <w:tc>
          <w:tcPr>
            <w:tcW w:w="992" w:type="dxa"/>
          </w:tcPr>
          <w:p w:rsidR="00F072E5" w:rsidRPr="008B167F" w:rsidRDefault="00F072E5" w:rsidP="00783F70">
            <w:pPr>
              <w:pStyle w:val="aff2"/>
              <w:rPr>
                <w:noProof/>
                <w:lang w:val="uk-UA"/>
              </w:rPr>
            </w:pPr>
          </w:p>
        </w:tc>
        <w:tc>
          <w:tcPr>
            <w:tcW w:w="992" w:type="dxa"/>
            <w:gridSpan w:val="2"/>
            <w:vAlign w:val="center"/>
          </w:tcPr>
          <w:p w:rsidR="00F072E5" w:rsidRPr="008B167F" w:rsidRDefault="00F072E5" w:rsidP="00783F70">
            <w:pPr>
              <w:pStyle w:val="aff2"/>
              <w:rPr>
                <w:noProof/>
                <w:lang w:val="uk-UA"/>
              </w:rPr>
            </w:pPr>
            <w:r w:rsidRPr="008B167F">
              <w:rPr>
                <w:lang w:val="uk-UA"/>
              </w:rPr>
              <w:t>4491,2</w:t>
            </w:r>
          </w:p>
        </w:tc>
      </w:tr>
      <w:tr w:rsidR="00F072E5" w:rsidRPr="008B167F">
        <w:trPr>
          <w:trHeight w:val="215"/>
          <w:jc w:val="center"/>
        </w:trPr>
        <w:tc>
          <w:tcPr>
            <w:tcW w:w="734" w:type="dxa"/>
            <w:tcBorders>
              <w:bottom w:val="single" w:sz="12" w:space="0" w:color="auto"/>
            </w:tcBorders>
          </w:tcPr>
          <w:p w:rsidR="00F072E5" w:rsidRPr="008B167F" w:rsidRDefault="00F072E5" w:rsidP="00783F70">
            <w:pPr>
              <w:pStyle w:val="aff2"/>
              <w:rPr>
                <w:noProof/>
                <w:lang w:val="uk-UA"/>
              </w:rPr>
            </w:pPr>
            <w:r w:rsidRPr="008B167F">
              <w:rPr>
                <w:noProof/>
                <w:lang w:val="uk-UA"/>
              </w:rPr>
              <w:t>9</w:t>
            </w:r>
            <w:r w:rsidRPr="008B167F">
              <w:rPr>
                <w:noProof/>
                <w:vertAlign w:val="superscript"/>
                <w:lang w:val="uk-UA"/>
              </w:rPr>
              <w:t>1</w:t>
            </w:r>
          </w:p>
        </w:tc>
        <w:tc>
          <w:tcPr>
            <w:tcW w:w="7461" w:type="dxa"/>
            <w:tcBorders>
              <w:bottom w:val="single" w:sz="12" w:space="0" w:color="auto"/>
            </w:tcBorders>
          </w:tcPr>
          <w:p w:rsidR="00F072E5" w:rsidRPr="008B167F" w:rsidRDefault="00F072E5" w:rsidP="00783F70">
            <w:pPr>
              <w:pStyle w:val="aff2"/>
              <w:rPr>
                <w:noProof/>
                <w:lang w:val="uk-UA"/>
              </w:rPr>
            </w:pPr>
            <w:r w:rsidRPr="008B167F">
              <w:rPr>
                <w:noProof/>
                <w:lang w:val="uk-UA"/>
              </w:rPr>
              <w:t>Крім того, поставка послуг за межами митної території України, місце поставки яких визначається відповідно до п</w:t>
            </w:r>
            <w:r w:rsidR="00FF35E1" w:rsidRPr="008B167F">
              <w:rPr>
                <w:noProof/>
                <w:lang w:val="uk-UA"/>
              </w:rPr>
              <w:t>.6.5</w:t>
            </w:r>
            <w:r w:rsidRPr="008B167F">
              <w:rPr>
                <w:noProof/>
                <w:lang w:val="uk-UA"/>
              </w:rPr>
              <w:t xml:space="preserve"> ст</w:t>
            </w:r>
            <w:r w:rsidR="00FF35E1" w:rsidRPr="008B167F">
              <w:rPr>
                <w:noProof/>
                <w:lang w:val="uk-UA"/>
              </w:rPr>
              <w:t>.6</w:t>
            </w:r>
            <w:r w:rsidRPr="008B167F">
              <w:rPr>
                <w:noProof/>
                <w:lang w:val="uk-UA"/>
              </w:rPr>
              <w:t xml:space="preserve"> Закону</w:t>
            </w:r>
          </w:p>
        </w:tc>
        <w:tc>
          <w:tcPr>
            <w:tcW w:w="992" w:type="dxa"/>
            <w:tcBorders>
              <w:bottom w:val="single" w:sz="12" w:space="0" w:color="auto"/>
            </w:tcBorders>
          </w:tcPr>
          <w:p w:rsidR="00F072E5" w:rsidRPr="008B167F" w:rsidRDefault="00F072E5" w:rsidP="00783F70">
            <w:pPr>
              <w:pStyle w:val="aff2"/>
              <w:rPr>
                <w:noProof/>
                <w:lang w:val="uk-UA"/>
              </w:rPr>
            </w:pPr>
          </w:p>
        </w:tc>
        <w:tc>
          <w:tcPr>
            <w:tcW w:w="992" w:type="dxa"/>
            <w:gridSpan w:val="2"/>
            <w:tcBorders>
              <w:bottom w:val="single" w:sz="12" w:space="0" w:color="auto"/>
            </w:tcBorders>
            <w:vAlign w:val="center"/>
          </w:tcPr>
          <w:p w:rsidR="00F072E5" w:rsidRPr="008B167F" w:rsidRDefault="00F072E5" w:rsidP="00783F70">
            <w:pPr>
              <w:pStyle w:val="aff2"/>
              <w:rPr>
                <w:noProof/>
                <w:lang w:val="uk-UA"/>
              </w:rPr>
            </w:pPr>
            <w:r w:rsidRPr="008B167F">
              <w:rPr>
                <w:noProof/>
                <w:lang w:val="uk-UA"/>
              </w:rPr>
              <w:t>х</w:t>
            </w:r>
          </w:p>
        </w:tc>
      </w:tr>
    </w:tbl>
    <w:p w:rsidR="00F072E5" w:rsidRPr="008B167F" w:rsidRDefault="00F072E5" w:rsidP="00FF35E1">
      <w:pPr>
        <w:ind w:firstLine="709"/>
        <w:rPr>
          <w:noProof/>
          <w:lang w:val="uk-UA"/>
        </w:rPr>
      </w:pPr>
    </w:p>
    <w:tbl>
      <w:tblPr>
        <w:tblW w:w="101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4"/>
        <w:gridCol w:w="7096"/>
        <w:gridCol w:w="1080"/>
        <w:gridCol w:w="1179"/>
      </w:tblGrid>
      <w:tr w:rsidR="00F072E5" w:rsidRPr="008B167F">
        <w:trPr>
          <w:cantSplit/>
          <w:trHeight w:val="859"/>
          <w:jc w:val="center"/>
        </w:trPr>
        <w:tc>
          <w:tcPr>
            <w:tcW w:w="824" w:type="dxa"/>
            <w:vMerge w:val="restart"/>
            <w:tcBorders>
              <w:top w:val="single" w:sz="12" w:space="0" w:color="auto"/>
            </w:tcBorders>
          </w:tcPr>
          <w:p w:rsidR="00F072E5" w:rsidRPr="008B167F" w:rsidRDefault="00F072E5" w:rsidP="00783F70">
            <w:pPr>
              <w:pStyle w:val="aff2"/>
              <w:rPr>
                <w:noProof/>
                <w:lang w:val="uk-UA"/>
              </w:rPr>
            </w:pPr>
            <w:r w:rsidRPr="008B167F">
              <w:rPr>
                <w:noProof/>
                <w:lang w:val="uk-UA"/>
              </w:rPr>
              <w:t>Код ряд-ка</w:t>
            </w:r>
          </w:p>
        </w:tc>
        <w:tc>
          <w:tcPr>
            <w:tcW w:w="7096" w:type="dxa"/>
            <w:vMerge w:val="restart"/>
            <w:tcBorders>
              <w:top w:val="single" w:sz="12" w:space="0" w:color="auto"/>
            </w:tcBorders>
          </w:tcPr>
          <w:p w:rsidR="00F072E5" w:rsidRPr="008B167F" w:rsidRDefault="00F072E5" w:rsidP="00783F70">
            <w:pPr>
              <w:pStyle w:val="aff2"/>
              <w:rPr>
                <w:b/>
                <w:bCs/>
                <w:noProof/>
                <w:lang w:val="uk-UA"/>
              </w:rPr>
            </w:pPr>
            <w:r w:rsidRPr="008B167F">
              <w:rPr>
                <w:b/>
                <w:bCs/>
                <w:noProof/>
                <w:lang w:val="uk-UA"/>
              </w:rPr>
              <w:t>II</w:t>
            </w:r>
            <w:r w:rsidR="00FF35E1" w:rsidRPr="008B167F">
              <w:rPr>
                <w:b/>
                <w:bCs/>
                <w:noProof/>
                <w:lang w:val="uk-UA"/>
              </w:rPr>
              <w:t xml:space="preserve">. </w:t>
            </w:r>
            <w:r w:rsidRPr="008B167F">
              <w:rPr>
                <w:b/>
                <w:bCs/>
                <w:noProof/>
                <w:lang w:val="uk-UA"/>
              </w:rPr>
              <w:t>ПОДАТКОВИЙ КРЕДИТ</w:t>
            </w:r>
          </w:p>
        </w:tc>
        <w:tc>
          <w:tcPr>
            <w:tcW w:w="1080" w:type="dxa"/>
            <w:tcBorders>
              <w:top w:val="single" w:sz="12" w:space="0" w:color="auto"/>
            </w:tcBorders>
          </w:tcPr>
          <w:p w:rsidR="00F072E5" w:rsidRPr="008B167F" w:rsidRDefault="00F072E5" w:rsidP="00783F70">
            <w:pPr>
              <w:pStyle w:val="aff2"/>
              <w:rPr>
                <w:noProof/>
                <w:lang w:val="uk-UA"/>
              </w:rPr>
            </w:pPr>
            <w:r w:rsidRPr="008B167F">
              <w:rPr>
                <w:noProof/>
                <w:lang w:val="uk-UA"/>
              </w:rPr>
              <w:t>Обсяги придбання</w:t>
            </w:r>
            <w:r w:rsidR="00FF35E1" w:rsidRPr="008B167F">
              <w:rPr>
                <w:noProof/>
                <w:lang w:val="uk-UA"/>
              </w:rPr>
              <w:t xml:space="preserve"> (</w:t>
            </w:r>
            <w:r w:rsidRPr="008B167F">
              <w:rPr>
                <w:noProof/>
                <w:lang w:val="uk-UA"/>
              </w:rPr>
              <w:t>без ПДВ</w:t>
            </w:r>
            <w:r w:rsidR="00FF35E1" w:rsidRPr="008B167F">
              <w:rPr>
                <w:noProof/>
                <w:lang w:val="uk-UA"/>
              </w:rPr>
              <w:t xml:space="preserve">) </w:t>
            </w:r>
          </w:p>
        </w:tc>
        <w:tc>
          <w:tcPr>
            <w:tcW w:w="1179" w:type="dxa"/>
            <w:tcBorders>
              <w:top w:val="single" w:sz="12" w:space="0" w:color="auto"/>
            </w:tcBorders>
          </w:tcPr>
          <w:p w:rsidR="00F072E5" w:rsidRPr="008B167F" w:rsidRDefault="00F072E5" w:rsidP="00783F70">
            <w:pPr>
              <w:pStyle w:val="aff2"/>
              <w:rPr>
                <w:noProof/>
                <w:lang w:val="uk-UA"/>
              </w:rPr>
            </w:pPr>
            <w:r w:rsidRPr="008B167F">
              <w:rPr>
                <w:noProof/>
                <w:lang w:val="uk-UA"/>
              </w:rPr>
              <w:t>Дозволений податковий кредит</w:t>
            </w:r>
          </w:p>
        </w:tc>
      </w:tr>
      <w:tr w:rsidR="00F072E5" w:rsidRPr="008B167F">
        <w:trPr>
          <w:cantSplit/>
          <w:trHeight w:val="533"/>
          <w:jc w:val="center"/>
        </w:trPr>
        <w:tc>
          <w:tcPr>
            <w:tcW w:w="824" w:type="dxa"/>
            <w:vMerge/>
          </w:tcPr>
          <w:p w:rsidR="00F072E5" w:rsidRPr="008B167F" w:rsidRDefault="00F072E5" w:rsidP="00783F70">
            <w:pPr>
              <w:pStyle w:val="aff2"/>
              <w:rPr>
                <w:noProof/>
                <w:lang w:val="uk-UA"/>
              </w:rPr>
            </w:pPr>
          </w:p>
        </w:tc>
        <w:tc>
          <w:tcPr>
            <w:tcW w:w="7096" w:type="dxa"/>
            <w:vMerge/>
          </w:tcPr>
          <w:p w:rsidR="00F072E5" w:rsidRPr="008B167F" w:rsidRDefault="00F072E5" w:rsidP="00783F70">
            <w:pPr>
              <w:pStyle w:val="aff2"/>
              <w:rPr>
                <w:b/>
                <w:bCs/>
                <w:noProof/>
                <w:lang w:val="uk-UA"/>
              </w:rPr>
            </w:pPr>
          </w:p>
        </w:tc>
        <w:tc>
          <w:tcPr>
            <w:tcW w:w="1080" w:type="dxa"/>
          </w:tcPr>
          <w:p w:rsidR="00F072E5" w:rsidRPr="008B167F" w:rsidRDefault="00F072E5" w:rsidP="00783F70">
            <w:pPr>
              <w:pStyle w:val="aff2"/>
              <w:rPr>
                <w:noProof/>
                <w:lang w:val="uk-UA"/>
              </w:rPr>
            </w:pPr>
            <w:r w:rsidRPr="008B167F">
              <w:rPr>
                <w:noProof/>
                <w:lang w:val="uk-UA"/>
              </w:rPr>
              <w:t>Колонка A</w:t>
            </w:r>
          </w:p>
        </w:tc>
        <w:tc>
          <w:tcPr>
            <w:tcW w:w="1179" w:type="dxa"/>
          </w:tcPr>
          <w:p w:rsidR="00F072E5" w:rsidRPr="008B167F" w:rsidRDefault="00F072E5" w:rsidP="00783F70">
            <w:pPr>
              <w:pStyle w:val="aff2"/>
              <w:rPr>
                <w:noProof/>
                <w:lang w:val="uk-UA"/>
              </w:rPr>
            </w:pPr>
            <w:r w:rsidRPr="008B167F">
              <w:rPr>
                <w:noProof/>
                <w:lang w:val="uk-UA"/>
              </w:rPr>
              <w:t>Колонка Б</w:t>
            </w:r>
          </w:p>
        </w:tc>
      </w:tr>
      <w:tr w:rsidR="00F072E5" w:rsidRPr="008B167F">
        <w:trPr>
          <w:jc w:val="center"/>
        </w:trPr>
        <w:tc>
          <w:tcPr>
            <w:tcW w:w="824" w:type="dxa"/>
          </w:tcPr>
          <w:p w:rsidR="00F072E5" w:rsidRPr="008B167F" w:rsidRDefault="00F072E5" w:rsidP="00783F70">
            <w:pPr>
              <w:pStyle w:val="aff2"/>
              <w:rPr>
                <w:noProof/>
                <w:lang w:val="uk-UA"/>
              </w:rPr>
            </w:pPr>
            <w:r w:rsidRPr="008B167F">
              <w:rPr>
                <w:noProof/>
                <w:lang w:val="uk-UA"/>
              </w:rPr>
              <w:t>10</w:t>
            </w:r>
          </w:p>
        </w:tc>
        <w:tc>
          <w:tcPr>
            <w:tcW w:w="7096" w:type="dxa"/>
          </w:tcPr>
          <w:p w:rsidR="00F072E5" w:rsidRPr="008B167F" w:rsidRDefault="00F072E5" w:rsidP="00783F70">
            <w:pPr>
              <w:pStyle w:val="aff2"/>
              <w:rPr>
                <w:noProof/>
                <w:lang w:val="uk-UA"/>
              </w:rPr>
            </w:pPr>
            <w:r w:rsidRPr="008B167F">
              <w:rPr>
                <w:noProof/>
                <w:lang w:val="uk-UA"/>
              </w:rPr>
              <w:t>Придбання</w:t>
            </w:r>
            <w:r w:rsidR="00FF35E1" w:rsidRPr="008B167F">
              <w:rPr>
                <w:noProof/>
                <w:lang w:val="uk-UA"/>
              </w:rPr>
              <w:t xml:space="preserve"> (</w:t>
            </w:r>
            <w:r w:rsidRPr="008B167F">
              <w:rPr>
                <w:noProof/>
                <w:lang w:val="uk-UA"/>
              </w:rPr>
              <w:t>виготовлення, будівництво, спорудження</w:t>
            </w:r>
            <w:r w:rsidR="00FF35E1" w:rsidRPr="008B167F">
              <w:rPr>
                <w:noProof/>
                <w:lang w:val="uk-UA"/>
              </w:rPr>
              <w:t xml:space="preserve">) </w:t>
            </w:r>
            <w:r w:rsidRPr="008B167F">
              <w:rPr>
                <w:b/>
                <w:bCs/>
                <w:noProof/>
                <w:lang w:val="uk-UA"/>
              </w:rPr>
              <w:t>з податком на додану вартість</w:t>
            </w:r>
            <w:r w:rsidRPr="008B167F">
              <w:rPr>
                <w:noProof/>
                <w:lang w:val="uk-UA"/>
              </w:rPr>
              <w:t xml:space="preserve"> на митній території України товарів</w:t>
            </w:r>
            <w:r w:rsidR="00FF35E1" w:rsidRPr="008B167F">
              <w:rPr>
                <w:noProof/>
                <w:lang w:val="uk-UA"/>
              </w:rPr>
              <w:t xml:space="preserve"> (</w:t>
            </w:r>
            <w:r w:rsidRPr="008B167F">
              <w:rPr>
                <w:noProof/>
                <w:lang w:val="uk-UA"/>
              </w:rPr>
              <w:t>послуг</w:t>
            </w:r>
            <w:r w:rsidR="00FF35E1" w:rsidRPr="008B167F">
              <w:rPr>
                <w:noProof/>
                <w:lang w:val="uk-UA"/>
              </w:rPr>
              <w:t xml:space="preserve">) </w:t>
            </w:r>
            <w:r w:rsidRPr="008B167F">
              <w:rPr>
                <w:noProof/>
                <w:lang w:val="uk-UA"/>
              </w:rPr>
              <w:t>та основних фондів з метою їх використання у межах господарської діяльності платника податку для здійснення операцій, які</w:t>
            </w:r>
            <w:r w:rsidR="00FF35E1" w:rsidRPr="008B167F">
              <w:rPr>
                <w:noProof/>
                <w:lang w:val="uk-UA"/>
              </w:rPr>
              <w:t xml:space="preserve">: </w:t>
            </w:r>
          </w:p>
        </w:tc>
        <w:tc>
          <w:tcPr>
            <w:tcW w:w="1080" w:type="dxa"/>
            <w:vAlign w:val="center"/>
          </w:tcPr>
          <w:p w:rsidR="00F072E5" w:rsidRPr="008B167F" w:rsidRDefault="00F072E5" w:rsidP="00783F70">
            <w:pPr>
              <w:pStyle w:val="aff2"/>
              <w:rPr>
                <w:noProof/>
                <w:lang w:val="uk-UA"/>
              </w:rPr>
            </w:pPr>
            <w:r w:rsidRPr="008B167F">
              <w:rPr>
                <w:noProof/>
                <w:lang w:val="uk-UA"/>
              </w:rPr>
              <w:t>х</w:t>
            </w:r>
          </w:p>
        </w:tc>
        <w:tc>
          <w:tcPr>
            <w:tcW w:w="1179" w:type="dxa"/>
            <w:vAlign w:val="center"/>
          </w:tcPr>
          <w:p w:rsidR="00F072E5" w:rsidRPr="008B167F" w:rsidRDefault="00F072E5" w:rsidP="00783F70">
            <w:pPr>
              <w:pStyle w:val="aff2"/>
              <w:rPr>
                <w:noProof/>
                <w:lang w:val="uk-UA"/>
              </w:rPr>
            </w:pPr>
            <w:r w:rsidRPr="008B167F">
              <w:rPr>
                <w:noProof/>
                <w:lang w:val="uk-UA"/>
              </w:rPr>
              <w:t>х</w:t>
            </w:r>
          </w:p>
        </w:tc>
      </w:tr>
      <w:tr w:rsidR="00F072E5" w:rsidRPr="008B167F">
        <w:trPr>
          <w:jc w:val="center"/>
        </w:trPr>
        <w:tc>
          <w:tcPr>
            <w:tcW w:w="824" w:type="dxa"/>
          </w:tcPr>
          <w:p w:rsidR="00F072E5" w:rsidRPr="008B167F" w:rsidRDefault="00F072E5" w:rsidP="00783F70">
            <w:pPr>
              <w:pStyle w:val="aff2"/>
              <w:rPr>
                <w:noProof/>
                <w:lang w:val="uk-UA"/>
              </w:rPr>
            </w:pPr>
            <w:r w:rsidRPr="008B167F">
              <w:rPr>
                <w:noProof/>
                <w:lang w:val="uk-UA"/>
              </w:rPr>
              <w:t>10</w:t>
            </w:r>
            <w:r w:rsidR="00FF35E1" w:rsidRPr="008B167F">
              <w:rPr>
                <w:noProof/>
                <w:lang w:val="uk-UA"/>
              </w:rPr>
              <w:t>.1</w:t>
            </w:r>
          </w:p>
        </w:tc>
        <w:tc>
          <w:tcPr>
            <w:tcW w:w="7096" w:type="dxa"/>
          </w:tcPr>
          <w:p w:rsidR="00F072E5" w:rsidRPr="008B167F" w:rsidRDefault="00F072E5" w:rsidP="00783F70">
            <w:pPr>
              <w:pStyle w:val="aff2"/>
              <w:rPr>
                <w:noProof/>
                <w:lang w:val="uk-UA"/>
              </w:rPr>
            </w:pPr>
            <w:r w:rsidRPr="008B167F">
              <w:rPr>
                <w:noProof/>
                <w:lang w:val="uk-UA"/>
              </w:rPr>
              <w:t>підлягають оподаткуванню за ставкою 20 відсотків та нульовою ставкою</w:t>
            </w:r>
          </w:p>
        </w:tc>
        <w:tc>
          <w:tcPr>
            <w:tcW w:w="1080" w:type="dxa"/>
            <w:vAlign w:val="bottom"/>
          </w:tcPr>
          <w:p w:rsidR="00F072E5" w:rsidRPr="008B167F" w:rsidRDefault="00F072E5" w:rsidP="00783F70">
            <w:pPr>
              <w:pStyle w:val="aff2"/>
              <w:rPr>
                <w:lang w:val="uk-UA"/>
              </w:rPr>
            </w:pPr>
            <w:r w:rsidRPr="008B167F">
              <w:rPr>
                <w:lang w:val="uk-UA"/>
              </w:rPr>
              <w:t>11728,00</w:t>
            </w:r>
          </w:p>
        </w:tc>
        <w:tc>
          <w:tcPr>
            <w:tcW w:w="1179" w:type="dxa"/>
            <w:vAlign w:val="bottom"/>
          </w:tcPr>
          <w:p w:rsidR="00F072E5" w:rsidRPr="008B167F" w:rsidRDefault="00F072E5" w:rsidP="00783F70">
            <w:pPr>
              <w:pStyle w:val="aff2"/>
              <w:rPr>
                <w:lang w:val="uk-UA"/>
              </w:rPr>
            </w:pPr>
            <w:r w:rsidRPr="008B167F">
              <w:rPr>
                <w:lang w:val="uk-UA"/>
              </w:rPr>
              <w:t>2932,00</w:t>
            </w:r>
          </w:p>
        </w:tc>
      </w:tr>
      <w:tr w:rsidR="00F072E5" w:rsidRPr="008B167F">
        <w:trPr>
          <w:trHeight w:val="228"/>
          <w:jc w:val="center"/>
        </w:trPr>
        <w:tc>
          <w:tcPr>
            <w:tcW w:w="824" w:type="dxa"/>
          </w:tcPr>
          <w:p w:rsidR="00F072E5" w:rsidRPr="008B167F" w:rsidRDefault="00F072E5" w:rsidP="00783F70">
            <w:pPr>
              <w:pStyle w:val="aff2"/>
              <w:rPr>
                <w:noProof/>
                <w:lang w:val="uk-UA"/>
              </w:rPr>
            </w:pPr>
            <w:r w:rsidRPr="008B167F">
              <w:rPr>
                <w:noProof/>
                <w:lang w:val="uk-UA"/>
              </w:rPr>
              <w:t>10</w:t>
            </w:r>
            <w:r w:rsidR="00FF35E1" w:rsidRPr="008B167F">
              <w:rPr>
                <w:noProof/>
                <w:lang w:val="uk-UA"/>
              </w:rPr>
              <w:t>.2</w:t>
            </w:r>
          </w:p>
        </w:tc>
        <w:tc>
          <w:tcPr>
            <w:tcW w:w="7096" w:type="dxa"/>
          </w:tcPr>
          <w:p w:rsidR="00F072E5" w:rsidRPr="008B167F" w:rsidRDefault="00F072E5" w:rsidP="00783F70">
            <w:pPr>
              <w:pStyle w:val="aff2"/>
              <w:rPr>
                <w:noProof/>
                <w:lang w:val="uk-UA"/>
              </w:rPr>
            </w:pPr>
            <w:r w:rsidRPr="008B167F">
              <w:rPr>
                <w:noProof/>
                <w:lang w:val="uk-UA"/>
              </w:rPr>
              <w:t>не підлягають оподаткуванню</w:t>
            </w:r>
            <w:r w:rsidR="00FF35E1" w:rsidRPr="008B167F">
              <w:rPr>
                <w:noProof/>
                <w:lang w:val="uk-UA"/>
              </w:rPr>
              <w:t xml:space="preserve"> (</w:t>
            </w:r>
            <w:r w:rsidRPr="008B167F">
              <w:rPr>
                <w:noProof/>
                <w:lang w:val="uk-UA"/>
              </w:rPr>
              <w:t>п</w:t>
            </w:r>
            <w:r w:rsidR="00FF35E1" w:rsidRPr="008B167F">
              <w:rPr>
                <w:noProof/>
                <w:lang w:val="uk-UA"/>
              </w:rPr>
              <w:t>.3.2</w:t>
            </w:r>
            <w:r w:rsidRPr="008B167F">
              <w:rPr>
                <w:noProof/>
                <w:lang w:val="uk-UA"/>
              </w:rPr>
              <w:t xml:space="preserve"> ст</w:t>
            </w:r>
            <w:r w:rsidR="00FF35E1" w:rsidRPr="008B167F">
              <w:rPr>
                <w:noProof/>
                <w:lang w:val="uk-UA"/>
              </w:rPr>
              <w:t>.3</w:t>
            </w:r>
            <w:r w:rsidRPr="008B167F">
              <w:rPr>
                <w:noProof/>
                <w:lang w:val="uk-UA"/>
              </w:rPr>
              <w:t xml:space="preserve"> Закону</w:t>
            </w:r>
            <w:r w:rsidR="00FF35E1" w:rsidRPr="008B167F">
              <w:rPr>
                <w:noProof/>
                <w:lang w:val="uk-UA"/>
              </w:rPr>
              <w:t xml:space="preserve">) </w:t>
            </w:r>
            <w:r w:rsidRPr="008B167F">
              <w:rPr>
                <w:noProof/>
                <w:lang w:val="uk-UA"/>
              </w:rPr>
              <w:t>або/та звільнені від оподаткування</w:t>
            </w:r>
            <w:r w:rsidR="00FF35E1" w:rsidRPr="008B167F">
              <w:rPr>
                <w:noProof/>
                <w:lang w:val="uk-UA"/>
              </w:rPr>
              <w:t xml:space="preserve"> (</w:t>
            </w:r>
            <w:r w:rsidRPr="008B167F">
              <w:rPr>
                <w:noProof/>
                <w:lang w:val="uk-UA"/>
              </w:rPr>
              <w:t>статті 5, 11 Закону, інші нормативно-правові акти</w:t>
            </w:r>
            <w:r w:rsidR="00FF35E1" w:rsidRPr="008B167F">
              <w:rPr>
                <w:noProof/>
                <w:lang w:val="uk-UA"/>
              </w:rPr>
              <w:t xml:space="preserve">) </w:t>
            </w:r>
          </w:p>
        </w:tc>
        <w:tc>
          <w:tcPr>
            <w:tcW w:w="1080" w:type="dxa"/>
            <w:vAlign w:val="center"/>
          </w:tcPr>
          <w:p w:rsidR="00F072E5" w:rsidRPr="008B167F" w:rsidRDefault="00F072E5" w:rsidP="00783F70">
            <w:pPr>
              <w:pStyle w:val="aff2"/>
              <w:rPr>
                <w:noProof/>
                <w:lang w:val="uk-UA"/>
              </w:rPr>
            </w:pPr>
          </w:p>
        </w:tc>
        <w:tc>
          <w:tcPr>
            <w:tcW w:w="1179" w:type="dxa"/>
            <w:vAlign w:val="center"/>
          </w:tcPr>
          <w:p w:rsidR="00F072E5" w:rsidRPr="008B167F" w:rsidRDefault="00F072E5" w:rsidP="00783F70">
            <w:pPr>
              <w:pStyle w:val="aff2"/>
              <w:rPr>
                <w:noProof/>
                <w:lang w:val="uk-UA"/>
              </w:rPr>
            </w:pPr>
            <w:r w:rsidRPr="008B167F">
              <w:rPr>
                <w:noProof/>
                <w:lang w:val="uk-UA"/>
              </w:rPr>
              <w:t>х</w:t>
            </w:r>
          </w:p>
        </w:tc>
      </w:tr>
      <w:tr w:rsidR="00F072E5" w:rsidRPr="008B167F">
        <w:trPr>
          <w:jc w:val="center"/>
        </w:trPr>
        <w:tc>
          <w:tcPr>
            <w:tcW w:w="824" w:type="dxa"/>
          </w:tcPr>
          <w:p w:rsidR="00F072E5" w:rsidRPr="008B167F" w:rsidRDefault="00F072E5" w:rsidP="00783F70">
            <w:pPr>
              <w:pStyle w:val="aff2"/>
              <w:rPr>
                <w:noProof/>
                <w:lang w:val="uk-UA"/>
              </w:rPr>
            </w:pPr>
            <w:r w:rsidRPr="008B167F">
              <w:rPr>
                <w:noProof/>
                <w:lang w:val="uk-UA"/>
              </w:rPr>
              <w:t>11</w:t>
            </w:r>
          </w:p>
        </w:tc>
        <w:tc>
          <w:tcPr>
            <w:tcW w:w="7096" w:type="dxa"/>
          </w:tcPr>
          <w:p w:rsidR="00F072E5" w:rsidRPr="008B167F" w:rsidRDefault="00F072E5" w:rsidP="00783F70">
            <w:pPr>
              <w:pStyle w:val="aff2"/>
              <w:rPr>
                <w:noProof/>
                <w:lang w:val="uk-UA"/>
              </w:rPr>
            </w:pPr>
            <w:r w:rsidRPr="008B167F">
              <w:rPr>
                <w:noProof/>
                <w:lang w:val="uk-UA"/>
              </w:rPr>
              <w:t>Придбання</w:t>
            </w:r>
            <w:r w:rsidR="00FF35E1" w:rsidRPr="008B167F">
              <w:rPr>
                <w:noProof/>
                <w:lang w:val="uk-UA"/>
              </w:rPr>
              <w:t xml:space="preserve"> (</w:t>
            </w:r>
            <w:r w:rsidRPr="008B167F">
              <w:rPr>
                <w:noProof/>
                <w:lang w:val="uk-UA"/>
              </w:rPr>
              <w:t>виготовлення, будівництво, спорудження</w:t>
            </w:r>
            <w:r w:rsidR="00FF35E1" w:rsidRPr="008B167F">
              <w:rPr>
                <w:noProof/>
                <w:lang w:val="uk-UA"/>
              </w:rPr>
              <w:t xml:space="preserve">) </w:t>
            </w:r>
            <w:r w:rsidRPr="008B167F">
              <w:rPr>
                <w:b/>
                <w:bCs/>
                <w:noProof/>
                <w:lang w:val="uk-UA"/>
              </w:rPr>
              <w:t>без податку на додану вартість</w:t>
            </w:r>
            <w:r w:rsidRPr="008B167F">
              <w:rPr>
                <w:noProof/>
                <w:lang w:val="uk-UA"/>
              </w:rPr>
              <w:t xml:space="preserve"> на митній території України товарів</w:t>
            </w:r>
            <w:r w:rsidR="00FF35E1" w:rsidRPr="008B167F">
              <w:rPr>
                <w:noProof/>
                <w:lang w:val="uk-UA"/>
              </w:rPr>
              <w:t xml:space="preserve"> (</w:t>
            </w:r>
            <w:r w:rsidRPr="008B167F">
              <w:rPr>
                <w:noProof/>
                <w:lang w:val="uk-UA"/>
              </w:rPr>
              <w:t>послуг</w:t>
            </w:r>
            <w:r w:rsidR="00FF35E1" w:rsidRPr="008B167F">
              <w:rPr>
                <w:noProof/>
                <w:lang w:val="uk-UA"/>
              </w:rPr>
              <w:t xml:space="preserve">) </w:t>
            </w:r>
            <w:r w:rsidRPr="008B167F">
              <w:rPr>
                <w:noProof/>
                <w:lang w:val="uk-UA"/>
              </w:rPr>
              <w:t>та основних фондів з метою їх використання у межах господарської діяльності платника податку для здійснення операцій, які</w:t>
            </w:r>
            <w:r w:rsidR="00FF35E1" w:rsidRPr="008B167F">
              <w:rPr>
                <w:noProof/>
                <w:lang w:val="uk-UA"/>
              </w:rPr>
              <w:t xml:space="preserve">: </w:t>
            </w:r>
          </w:p>
        </w:tc>
        <w:tc>
          <w:tcPr>
            <w:tcW w:w="1080" w:type="dxa"/>
            <w:vAlign w:val="center"/>
          </w:tcPr>
          <w:p w:rsidR="00F072E5" w:rsidRPr="008B167F" w:rsidRDefault="00F072E5" w:rsidP="00783F70">
            <w:pPr>
              <w:pStyle w:val="aff2"/>
              <w:rPr>
                <w:noProof/>
                <w:lang w:val="uk-UA"/>
              </w:rPr>
            </w:pPr>
          </w:p>
        </w:tc>
        <w:tc>
          <w:tcPr>
            <w:tcW w:w="1179" w:type="dxa"/>
            <w:vAlign w:val="center"/>
          </w:tcPr>
          <w:p w:rsidR="00F072E5" w:rsidRPr="008B167F" w:rsidRDefault="00F072E5" w:rsidP="00783F70">
            <w:pPr>
              <w:pStyle w:val="aff2"/>
              <w:rPr>
                <w:noProof/>
                <w:lang w:val="uk-UA"/>
              </w:rPr>
            </w:pPr>
            <w:r w:rsidRPr="008B167F">
              <w:rPr>
                <w:noProof/>
                <w:lang w:val="uk-UA"/>
              </w:rPr>
              <w:t>х</w:t>
            </w:r>
          </w:p>
        </w:tc>
      </w:tr>
      <w:tr w:rsidR="00F072E5" w:rsidRPr="008B167F">
        <w:trPr>
          <w:jc w:val="center"/>
        </w:trPr>
        <w:tc>
          <w:tcPr>
            <w:tcW w:w="824" w:type="dxa"/>
          </w:tcPr>
          <w:p w:rsidR="00F072E5" w:rsidRPr="008B167F" w:rsidRDefault="00F072E5" w:rsidP="00783F70">
            <w:pPr>
              <w:pStyle w:val="aff2"/>
              <w:rPr>
                <w:noProof/>
                <w:lang w:val="uk-UA"/>
              </w:rPr>
            </w:pPr>
            <w:r w:rsidRPr="008B167F">
              <w:rPr>
                <w:noProof/>
                <w:lang w:val="uk-UA"/>
              </w:rPr>
              <w:t>1</w:t>
            </w:r>
            <w:r w:rsidR="00FF35E1" w:rsidRPr="008B167F">
              <w:rPr>
                <w:noProof/>
                <w:lang w:val="uk-UA"/>
              </w:rPr>
              <w:t>1.1</w:t>
            </w:r>
          </w:p>
        </w:tc>
        <w:tc>
          <w:tcPr>
            <w:tcW w:w="7096" w:type="dxa"/>
          </w:tcPr>
          <w:p w:rsidR="00F072E5" w:rsidRPr="008B167F" w:rsidRDefault="00F072E5" w:rsidP="00783F70">
            <w:pPr>
              <w:pStyle w:val="aff2"/>
              <w:rPr>
                <w:noProof/>
                <w:lang w:val="uk-UA"/>
              </w:rPr>
            </w:pPr>
            <w:r w:rsidRPr="008B167F">
              <w:rPr>
                <w:noProof/>
                <w:lang w:val="uk-UA"/>
              </w:rPr>
              <w:t>підлягають оподаткуванню за ставкою 20 відсотків та нульовою ставкою</w:t>
            </w:r>
          </w:p>
        </w:tc>
        <w:tc>
          <w:tcPr>
            <w:tcW w:w="1080" w:type="dxa"/>
            <w:vAlign w:val="center"/>
          </w:tcPr>
          <w:p w:rsidR="00F072E5" w:rsidRPr="008B167F" w:rsidRDefault="00F072E5" w:rsidP="00783F70">
            <w:pPr>
              <w:pStyle w:val="aff2"/>
              <w:rPr>
                <w:noProof/>
                <w:lang w:val="uk-UA"/>
              </w:rPr>
            </w:pPr>
          </w:p>
        </w:tc>
        <w:tc>
          <w:tcPr>
            <w:tcW w:w="1179" w:type="dxa"/>
            <w:vAlign w:val="center"/>
          </w:tcPr>
          <w:p w:rsidR="00F072E5" w:rsidRPr="008B167F" w:rsidRDefault="00F072E5" w:rsidP="00783F70">
            <w:pPr>
              <w:pStyle w:val="aff2"/>
              <w:rPr>
                <w:noProof/>
                <w:lang w:val="uk-UA"/>
              </w:rPr>
            </w:pPr>
            <w:r w:rsidRPr="008B167F">
              <w:rPr>
                <w:noProof/>
                <w:lang w:val="uk-UA"/>
              </w:rPr>
              <w:t>х</w:t>
            </w:r>
          </w:p>
        </w:tc>
      </w:tr>
      <w:tr w:rsidR="00F072E5" w:rsidRPr="008B167F">
        <w:trPr>
          <w:jc w:val="center"/>
        </w:trPr>
        <w:tc>
          <w:tcPr>
            <w:tcW w:w="824" w:type="dxa"/>
          </w:tcPr>
          <w:p w:rsidR="00F072E5" w:rsidRPr="008B167F" w:rsidRDefault="00F072E5" w:rsidP="00783F70">
            <w:pPr>
              <w:pStyle w:val="aff2"/>
              <w:rPr>
                <w:noProof/>
                <w:lang w:val="uk-UA"/>
              </w:rPr>
            </w:pPr>
            <w:r w:rsidRPr="008B167F">
              <w:rPr>
                <w:noProof/>
                <w:lang w:val="uk-UA"/>
              </w:rPr>
              <w:t>1</w:t>
            </w:r>
            <w:r w:rsidR="00FF35E1" w:rsidRPr="008B167F">
              <w:rPr>
                <w:noProof/>
                <w:lang w:val="uk-UA"/>
              </w:rPr>
              <w:t>1.2</w:t>
            </w:r>
          </w:p>
        </w:tc>
        <w:tc>
          <w:tcPr>
            <w:tcW w:w="7096" w:type="dxa"/>
          </w:tcPr>
          <w:p w:rsidR="00F072E5" w:rsidRPr="008B167F" w:rsidRDefault="00F072E5" w:rsidP="00783F70">
            <w:pPr>
              <w:pStyle w:val="aff2"/>
              <w:rPr>
                <w:noProof/>
                <w:lang w:val="uk-UA"/>
              </w:rPr>
            </w:pPr>
            <w:r w:rsidRPr="008B167F">
              <w:rPr>
                <w:noProof/>
                <w:lang w:val="uk-UA"/>
              </w:rPr>
              <w:t>не підлягають оподаткуванню</w:t>
            </w:r>
            <w:r w:rsidR="00FF35E1" w:rsidRPr="008B167F">
              <w:rPr>
                <w:noProof/>
                <w:lang w:val="uk-UA"/>
              </w:rPr>
              <w:t xml:space="preserve"> (</w:t>
            </w:r>
            <w:r w:rsidRPr="008B167F">
              <w:rPr>
                <w:noProof/>
                <w:lang w:val="uk-UA"/>
              </w:rPr>
              <w:t>п</w:t>
            </w:r>
            <w:r w:rsidR="00FF35E1" w:rsidRPr="008B167F">
              <w:rPr>
                <w:noProof/>
                <w:lang w:val="uk-UA"/>
              </w:rPr>
              <w:t>.3.2</w:t>
            </w:r>
            <w:r w:rsidRPr="008B167F">
              <w:rPr>
                <w:noProof/>
                <w:lang w:val="uk-UA"/>
              </w:rPr>
              <w:t xml:space="preserve"> ст</w:t>
            </w:r>
            <w:r w:rsidR="00FF35E1" w:rsidRPr="008B167F">
              <w:rPr>
                <w:noProof/>
                <w:lang w:val="uk-UA"/>
              </w:rPr>
              <w:t>.3</w:t>
            </w:r>
            <w:r w:rsidRPr="008B167F">
              <w:rPr>
                <w:noProof/>
                <w:lang w:val="uk-UA"/>
              </w:rPr>
              <w:t xml:space="preserve"> Закону</w:t>
            </w:r>
            <w:r w:rsidR="00FF35E1" w:rsidRPr="008B167F">
              <w:rPr>
                <w:noProof/>
                <w:lang w:val="uk-UA"/>
              </w:rPr>
              <w:t xml:space="preserve">) </w:t>
            </w:r>
            <w:r w:rsidRPr="008B167F">
              <w:rPr>
                <w:noProof/>
                <w:lang w:val="uk-UA"/>
              </w:rPr>
              <w:t>або/та звільнені від оподаткування</w:t>
            </w:r>
            <w:r w:rsidR="00FF35E1" w:rsidRPr="008B167F">
              <w:rPr>
                <w:noProof/>
                <w:lang w:val="uk-UA"/>
              </w:rPr>
              <w:t xml:space="preserve"> (</w:t>
            </w:r>
            <w:r w:rsidRPr="008B167F">
              <w:rPr>
                <w:noProof/>
                <w:lang w:val="uk-UA"/>
              </w:rPr>
              <w:t>статті 5, 11 Закону, інші нормативно-правові акти</w:t>
            </w:r>
            <w:r w:rsidR="00FF35E1" w:rsidRPr="008B167F">
              <w:rPr>
                <w:noProof/>
                <w:lang w:val="uk-UA"/>
              </w:rPr>
              <w:t xml:space="preserve">) </w:t>
            </w:r>
          </w:p>
        </w:tc>
        <w:tc>
          <w:tcPr>
            <w:tcW w:w="1080" w:type="dxa"/>
            <w:vAlign w:val="center"/>
          </w:tcPr>
          <w:p w:rsidR="00F072E5" w:rsidRPr="008B167F" w:rsidRDefault="00F072E5" w:rsidP="00783F70">
            <w:pPr>
              <w:pStyle w:val="aff2"/>
              <w:rPr>
                <w:noProof/>
                <w:lang w:val="uk-UA"/>
              </w:rPr>
            </w:pPr>
          </w:p>
        </w:tc>
        <w:tc>
          <w:tcPr>
            <w:tcW w:w="1179" w:type="dxa"/>
            <w:vAlign w:val="center"/>
          </w:tcPr>
          <w:p w:rsidR="00F072E5" w:rsidRPr="008B167F" w:rsidRDefault="00F072E5" w:rsidP="00783F70">
            <w:pPr>
              <w:pStyle w:val="aff2"/>
              <w:rPr>
                <w:noProof/>
                <w:lang w:val="uk-UA"/>
              </w:rPr>
            </w:pPr>
            <w:r w:rsidRPr="008B167F">
              <w:rPr>
                <w:noProof/>
                <w:lang w:val="uk-UA"/>
              </w:rPr>
              <w:t>х</w:t>
            </w:r>
          </w:p>
        </w:tc>
      </w:tr>
      <w:tr w:rsidR="00F072E5" w:rsidRPr="008B167F">
        <w:trPr>
          <w:jc w:val="center"/>
        </w:trPr>
        <w:tc>
          <w:tcPr>
            <w:tcW w:w="824" w:type="dxa"/>
          </w:tcPr>
          <w:p w:rsidR="00F072E5" w:rsidRPr="008B167F" w:rsidRDefault="00F072E5" w:rsidP="00783F70">
            <w:pPr>
              <w:pStyle w:val="aff2"/>
              <w:rPr>
                <w:noProof/>
                <w:lang w:val="uk-UA"/>
              </w:rPr>
            </w:pPr>
            <w:r w:rsidRPr="008B167F">
              <w:rPr>
                <w:noProof/>
                <w:lang w:val="uk-UA"/>
              </w:rPr>
              <w:t>12</w:t>
            </w:r>
          </w:p>
        </w:tc>
        <w:tc>
          <w:tcPr>
            <w:tcW w:w="7096" w:type="dxa"/>
          </w:tcPr>
          <w:p w:rsidR="00F072E5" w:rsidRPr="008B167F" w:rsidRDefault="00F072E5" w:rsidP="00783F70">
            <w:pPr>
              <w:pStyle w:val="aff2"/>
              <w:rPr>
                <w:noProof/>
                <w:lang w:val="uk-UA"/>
              </w:rPr>
            </w:pPr>
            <w:r w:rsidRPr="008B167F">
              <w:rPr>
                <w:noProof/>
                <w:lang w:val="uk-UA"/>
              </w:rPr>
              <w:t>Імпортовані товари та отримані від нерезидента на митній території України послуги з метою їх використання у межах господарської діяльності платника податку для здійснення операцій, які оподатковуються за ставкою 20 відсотків та нульовою ставкою</w:t>
            </w:r>
            <w:r w:rsidR="00FF35E1" w:rsidRPr="008B167F">
              <w:rPr>
                <w:noProof/>
                <w:lang w:val="uk-UA"/>
              </w:rPr>
              <w:t xml:space="preserve">: </w:t>
            </w:r>
          </w:p>
        </w:tc>
        <w:tc>
          <w:tcPr>
            <w:tcW w:w="1080" w:type="dxa"/>
            <w:vAlign w:val="center"/>
          </w:tcPr>
          <w:p w:rsidR="00F072E5" w:rsidRPr="008B167F" w:rsidRDefault="00F072E5" w:rsidP="00783F70">
            <w:pPr>
              <w:pStyle w:val="aff2"/>
              <w:rPr>
                <w:noProof/>
                <w:lang w:val="uk-UA"/>
              </w:rPr>
            </w:pPr>
            <w:r w:rsidRPr="008B167F">
              <w:rPr>
                <w:noProof/>
                <w:lang w:val="uk-UA"/>
              </w:rPr>
              <w:t>х</w:t>
            </w:r>
          </w:p>
        </w:tc>
        <w:tc>
          <w:tcPr>
            <w:tcW w:w="1179" w:type="dxa"/>
            <w:vAlign w:val="center"/>
          </w:tcPr>
          <w:p w:rsidR="00F072E5" w:rsidRPr="008B167F" w:rsidRDefault="00F072E5" w:rsidP="00783F70">
            <w:pPr>
              <w:pStyle w:val="aff2"/>
              <w:rPr>
                <w:noProof/>
                <w:lang w:val="uk-UA"/>
              </w:rPr>
            </w:pPr>
            <w:r w:rsidRPr="008B167F">
              <w:rPr>
                <w:noProof/>
                <w:lang w:val="uk-UA"/>
              </w:rPr>
              <w:t>х</w:t>
            </w:r>
          </w:p>
        </w:tc>
      </w:tr>
      <w:tr w:rsidR="00F072E5" w:rsidRPr="008B167F">
        <w:trPr>
          <w:jc w:val="center"/>
        </w:trPr>
        <w:tc>
          <w:tcPr>
            <w:tcW w:w="824" w:type="dxa"/>
          </w:tcPr>
          <w:p w:rsidR="00F072E5" w:rsidRPr="008B167F" w:rsidRDefault="00F072E5" w:rsidP="00783F70">
            <w:pPr>
              <w:pStyle w:val="aff2"/>
              <w:rPr>
                <w:noProof/>
                <w:lang w:val="uk-UA"/>
              </w:rPr>
            </w:pPr>
            <w:r w:rsidRPr="008B167F">
              <w:rPr>
                <w:noProof/>
                <w:lang w:val="uk-UA"/>
              </w:rPr>
              <w:t>1</w:t>
            </w:r>
            <w:r w:rsidR="00FF35E1" w:rsidRPr="008B167F">
              <w:rPr>
                <w:noProof/>
                <w:lang w:val="uk-UA"/>
              </w:rPr>
              <w:t>2.1</w:t>
            </w:r>
          </w:p>
        </w:tc>
        <w:tc>
          <w:tcPr>
            <w:tcW w:w="7096" w:type="dxa"/>
          </w:tcPr>
          <w:p w:rsidR="00F072E5" w:rsidRPr="008B167F" w:rsidRDefault="00F072E5" w:rsidP="00783F70">
            <w:pPr>
              <w:pStyle w:val="aff2"/>
              <w:rPr>
                <w:noProof/>
                <w:lang w:val="uk-UA"/>
              </w:rPr>
            </w:pPr>
            <w:r w:rsidRPr="008B167F">
              <w:rPr>
                <w:noProof/>
                <w:lang w:val="uk-UA"/>
              </w:rPr>
              <w:t>ПДВ, сплачений митним органам</w:t>
            </w:r>
          </w:p>
        </w:tc>
        <w:tc>
          <w:tcPr>
            <w:tcW w:w="1080" w:type="dxa"/>
            <w:vAlign w:val="center"/>
          </w:tcPr>
          <w:p w:rsidR="00F072E5" w:rsidRPr="008B167F" w:rsidRDefault="00F072E5" w:rsidP="00783F70">
            <w:pPr>
              <w:pStyle w:val="aff2"/>
              <w:rPr>
                <w:noProof/>
                <w:lang w:val="uk-UA"/>
              </w:rPr>
            </w:pPr>
          </w:p>
        </w:tc>
        <w:tc>
          <w:tcPr>
            <w:tcW w:w="1179" w:type="dxa"/>
            <w:vAlign w:val="center"/>
          </w:tcPr>
          <w:p w:rsidR="00F072E5" w:rsidRPr="008B167F" w:rsidRDefault="00F072E5" w:rsidP="00783F70">
            <w:pPr>
              <w:pStyle w:val="aff2"/>
              <w:rPr>
                <w:noProof/>
                <w:lang w:val="uk-UA"/>
              </w:rPr>
            </w:pPr>
          </w:p>
        </w:tc>
      </w:tr>
      <w:tr w:rsidR="00F072E5" w:rsidRPr="008B167F">
        <w:trPr>
          <w:jc w:val="center"/>
        </w:trPr>
        <w:tc>
          <w:tcPr>
            <w:tcW w:w="824" w:type="dxa"/>
          </w:tcPr>
          <w:p w:rsidR="00F072E5" w:rsidRPr="008B167F" w:rsidRDefault="00F072E5" w:rsidP="00783F70">
            <w:pPr>
              <w:pStyle w:val="aff2"/>
              <w:rPr>
                <w:noProof/>
                <w:lang w:val="uk-UA"/>
              </w:rPr>
            </w:pPr>
            <w:r w:rsidRPr="008B167F">
              <w:rPr>
                <w:noProof/>
                <w:lang w:val="uk-UA"/>
              </w:rPr>
              <w:t>1</w:t>
            </w:r>
            <w:r w:rsidR="00FF35E1" w:rsidRPr="008B167F">
              <w:rPr>
                <w:noProof/>
                <w:lang w:val="uk-UA"/>
              </w:rPr>
              <w:t>2.2</w:t>
            </w:r>
          </w:p>
        </w:tc>
        <w:tc>
          <w:tcPr>
            <w:tcW w:w="7096" w:type="dxa"/>
          </w:tcPr>
          <w:p w:rsidR="00F072E5" w:rsidRPr="008B167F" w:rsidRDefault="00F072E5" w:rsidP="00783F70">
            <w:pPr>
              <w:pStyle w:val="aff2"/>
              <w:rPr>
                <w:noProof/>
                <w:lang w:val="uk-UA"/>
              </w:rPr>
            </w:pPr>
            <w:r w:rsidRPr="008B167F">
              <w:rPr>
                <w:noProof/>
                <w:lang w:val="uk-UA"/>
              </w:rPr>
              <w:t>погашені податкові векселі, що дають право на збільшення податкового кредиту в поточному звітному періоді</w:t>
            </w:r>
          </w:p>
        </w:tc>
        <w:tc>
          <w:tcPr>
            <w:tcW w:w="1080" w:type="dxa"/>
            <w:vAlign w:val="center"/>
          </w:tcPr>
          <w:p w:rsidR="00F072E5" w:rsidRPr="008B167F" w:rsidRDefault="00F072E5" w:rsidP="00783F70">
            <w:pPr>
              <w:pStyle w:val="aff2"/>
              <w:rPr>
                <w:noProof/>
                <w:lang w:val="uk-UA"/>
              </w:rPr>
            </w:pPr>
          </w:p>
        </w:tc>
        <w:tc>
          <w:tcPr>
            <w:tcW w:w="1179" w:type="dxa"/>
            <w:vAlign w:val="center"/>
          </w:tcPr>
          <w:p w:rsidR="00F072E5" w:rsidRPr="008B167F" w:rsidRDefault="00F072E5" w:rsidP="00783F70">
            <w:pPr>
              <w:pStyle w:val="aff2"/>
              <w:rPr>
                <w:noProof/>
                <w:lang w:val="uk-UA"/>
              </w:rPr>
            </w:pPr>
          </w:p>
        </w:tc>
      </w:tr>
      <w:tr w:rsidR="00F072E5" w:rsidRPr="008B167F">
        <w:trPr>
          <w:jc w:val="center"/>
        </w:trPr>
        <w:tc>
          <w:tcPr>
            <w:tcW w:w="824" w:type="dxa"/>
          </w:tcPr>
          <w:p w:rsidR="00F072E5" w:rsidRPr="008B167F" w:rsidRDefault="00F072E5" w:rsidP="00783F70">
            <w:pPr>
              <w:pStyle w:val="aff2"/>
              <w:rPr>
                <w:noProof/>
                <w:lang w:val="uk-UA"/>
              </w:rPr>
            </w:pPr>
            <w:r w:rsidRPr="008B167F">
              <w:rPr>
                <w:noProof/>
                <w:lang w:val="uk-UA"/>
              </w:rPr>
              <w:t>1</w:t>
            </w:r>
            <w:r w:rsidR="00FF35E1" w:rsidRPr="008B167F">
              <w:rPr>
                <w:noProof/>
                <w:lang w:val="uk-UA"/>
              </w:rPr>
              <w:t>2.3</w:t>
            </w:r>
          </w:p>
        </w:tc>
        <w:tc>
          <w:tcPr>
            <w:tcW w:w="7096" w:type="dxa"/>
          </w:tcPr>
          <w:p w:rsidR="00F072E5" w:rsidRPr="008B167F" w:rsidRDefault="00F072E5" w:rsidP="00783F70">
            <w:pPr>
              <w:pStyle w:val="aff2"/>
              <w:rPr>
                <w:noProof/>
                <w:lang w:val="uk-UA"/>
              </w:rPr>
            </w:pPr>
            <w:r w:rsidRPr="008B167F">
              <w:rPr>
                <w:noProof/>
                <w:lang w:val="uk-UA"/>
              </w:rPr>
              <w:t>звільнені від ПДВ</w:t>
            </w:r>
            <w:r w:rsidR="00FF35E1" w:rsidRPr="008B167F">
              <w:rPr>
                <w:noProof/>
                <w:lang w:val="uk-UA"/>
              </w:rPr>
              <w:t xml:space="preserve"> (</w:t>
            </w:r>
            <w:r w:rsidRPr="008B167F">
              <w:rPr>
                <w:noProof/>
                <w:lang w:val="uk-UA"/>
              </w:rPr>
              <w:t>статті 5, 11 Закону, інші нормативно-правові акти</w:t>
            </w:r>
            <w:r w:rsidR="00FF35E1" w:rsidRPr="008B167F">
              <w:rPr>
                <w:noProof/>
                <w:lang w:val="uk-UA"/>
              </w:rPr>
              <w:t xml:space="preserve">) </w:t>
            </w:r>
          </w:p>
        </w:tc>
        <w:tc>
          <w:tcPr>
            <w:tcW w:w="1080" w:type="dxa"/>
            <w:vAlign w:val="center"/>
          </w:tcPr>
          <w:p w:rsidR="00F072E5" w:rsidRPr="008B167F" w:rsidRDefault="00F072E5" w:rsidP="00783F70">
            <w:pPr>
              <w:pStyle w:val="aff2"/>
              <w:rPr>
                <w:noProof/>
                <w:lang w:val="uk-UA"/>
              </w:rPr>
            </w:pPr>
          </w:p>
        </w:tc>
        <w:tc>
          <w:tcPr>
            <w:tcW w:w="1179" w:type="dxa"/>
            <w:vAlign w:val="center"/>
          </w:tcPr>
          <w:p w:rsidR="00F072E5" w:rsidRPr="008B167F" w:rsidRDefault="00F072E5" w:rsidP="00783F70">
            <w:pPr>
              <w:pStyle w:val="aff2"/>
              <w:rPr>
                <w:noProof/>
                <w:lang w:val="uk-UA"/>
              </w:rPr>
            </w:pPr>
            <w:r w:rsidRPr="008B167F">
              <w:rPr>
                <w:noProof/>
                <w:lang w:val="uk-UA"/>
              </w:rPr>
              <w:t>х</w:t>
            </w:r>
          </w:p>
        </w:tc>
      </w:tr>
      <w:tr w:rsidR="00F072E5" w:rsidRPr="008B167F">
        <w:trPr>
          <w:jc w:val="center"/>
        </w:trPr>
        <w:tc>
          <w:tcPr>
            <w:tcW w:w="824" w:type="dxa"/>
          </w:tcPr>
          <w:p w:rsidR="00F072E5" w:rsidRPr="008B167F" w:rsidRDefault="00F072E5" w:rsidP="00783F70">
            <w:pPr>
              <w:pStyle w:val="aff2"/>
              <w:rPr>
                <w:noProof/>
                <w:lang w:val="uk-UA"/>
              </w:rPr>
            </w:pPr>
            <w:r w:rsidRPr="008B167F">
              <w:rPr>
                <w:noProof/>
                <w:lang w:val="uk-UA"/>
              </w:rPr>
              <w:t>1</w:t>
            </w:r>
            <w:r w:rsidR="00FF35E1" w:rsidRPr="008B167F">
              <w:rPr>
                <w:noProof/>
                <w:lang w:val="uk-UA"/>
              </w:rPr>
              <w:t>2.4</w:t>
            </w:r>
          </w:p>
        </w:tc>
        <w:tc>
          <w:tcPr>
            <w:tcW w:w="7096" w:type="dxa"/>
          </w:tcPr>
          <w:p w:rsidR="00F072E5" w:rsidRPr="008B167F" w:rsidRDefault="00F072E5" w:rsidP="00783F70">
            <w:pPr>
              <w:pStyle w:val="aff2"/>
              <w:rPr>
                <w:noProof/>
                <w:lang w:val="uk-UA"/>
              </w:rPr>
            </w:pPr>
            <w:r w:rsidRPr="008B167F">
              <w:rPr>
                <w:noProof/>
                <w:lang w:val="uk-UA"/>
              </w:rPr>
              <w:t>послуги, отримані від нерезидента</w:t>
            </w:r>
          </w:p>
        </w:tc>
        <w:tc>
          <w:tcPr>
            <w:tcW w:w="1080" w:type="dxa"/>
            <w:vAlign w:val="center"/>
          </w:tcPr>
          <w:p w:rsidR="00F072E5" w:rsidRPr="008B167F" w:rsidRDefault="00F072E5" w:rsidP="00783F70">
            <w:pPr>
              <w:pStyle w:val="aff2"/>
              <w:rPr>
                <w:noProof/>
                <w:lang w:val="uk-UA"/>
              </w:rPr>
            </w:pPr>
          </w:p>
        </w:tc>
        <w:tc>
          <w:tcPr>
            <w:tcW w:w="1179" w:type="dxa"/>
            <w:vAlign w:val="center"/>
          </w:tcPr>
          <w:p w:rsidR="00F072E5" w:rsidRPr="008B167F" w:rsidRDefault="00F072E5" w:rsidP="00783F70">
            <w:pPr>
              <w:pStyle w:val="aff2"/>
              <w:rPr>
                <w:noProof/>
                <w:lang w:val="uk-UA"/>
              </w:rPr>
            </w:pPr>
          </w:p>
        </w:tc>
      </w:tr>
      <w:tr w:rsidR="00F072E5" w:rsidRPr="008B167F">
        <w:trPr>
          <w:jc w:val="center"/>
        </w:trPr>
        <w:tc>
          <w:tcPr>
            <w:tcW w:w="824" w:type="dxa"/>
          </w:tcPr>
          <w:p w:rsidR="00F072E5" w:rsidRPr="008B167F" w:rsidRDefault="00F072E5" w:rsidP="00783F70">
            <w:pPr>
              <w:pStyle w:val="aff2"/>
              <w:rPr>
                <w:noProof/>
                <w:lang w:val="uk-UA"/>
              </w:rPr>
            </w:pPr>
            <w:r w:rsidRPr="008B167F">
              <w:rPr>
                <w:noProof/>
                <w:lang w:val="uk-UA"/>
              </w:rPr>
              <w:t>1</w:t>
            </w:r>
            <w:r w:rsidR="00FF35E1" w:rsidRPr="008B167F">
              <w:rPr>
                <w:noProof/>
                <w:lang w:val="uk-UA"/>
              </w:rPr>
              <w:t>2.5</w:t>
            </w:r>
          </w:p>
        </w:tc>
        <w:tc>
          <w:tcPr>
            <w:tcW w:w="7096" w:type="dxa"/>
          </w:tcPr>
          <w:p w:rsidR="00F072E5" w:rsidRPr="008B167F" w:rsidRDefault="00F072E5" w:rsidP="00783F70">
            <w:pPr>
              <w:pStyle w:val="aff2"/>
              <w:rPr>
                <w:noProof/>
                <w:lang w:val="uk-UA"/>
              </w:rPr>
            </w:pPr>
            <w:r w:rsidRPr="008B167F">
              <w:rPr>
                <w:noProof/>
                <w:lang w:val="uk-UA"/>
              </w:rPr>
              <w:t>товари, імпортовані в пільговому режимі та використані не за цільовим призначенням</w:t>
            </w:r>
          </w:p>
        </w:tc>
        <w:tc>
          <w:tcPr>
            <w:tcW w:w="1080" w:type="dxa"/>
            <w:vAlign w:val="center"/>
          </w:tcPr>
          <w:p w:rsidR="00F072E5" w:rsidRPr="008B167F" w:rsidRDefault="00F072E5" w:rsidP="00783F70">
            <w:pPr>
              <w:pStyle w:val="aff2"/>
              <w:rPr>
                <w:noProof/>
                <w:lang w:val="uk-UA"/>
              </w:rPr>
            </w:pPr>
          </w:p>
        </w:tc>
        <w:tc>
          <w:tcPr>
            <w:tcW w:w="1179" w:type="dxa"/>
            <w:vAlign w:val="center"/>
          </w:tcPr>
          <w:p w:rsidR="00F072E5" w:rsidRPr="008B167F" w:rsidRDefault="00F072E5" w:rsidP="00783F70">
            <w:pPr>
              <w:pStyle w:val="aff2"/>
              <w:rPr>
                <w:noProof/>
                <w:lang w:val="uk-UA"/>
              </w:rPr>
            </w:pPr>
          </w:p>
        </w:tc>
      </w:tr>
      <w:tr w:rsidR="00F072E5" w:rsidRPr="008B167F">
        <w:trPr>
          <w:jc w:val="center"/>
        </w:trPr>
        <w:tc>
          <w:tcPr>
            <w:tcW w:w="824" w:type="dxa"/>
          </w:tcPr>
          <w:p w:rsidR="00F072E5" w:rsidRPr="008B167F" w:rsidRDefault="00F072E5" w:rsidP="00783F70">
            <w:pPr>
              <w:pStyle w:val="aff2"/>
              <w:rPr>
                <w:noProof/>
                <w:lang w:val="uk-UA"/>
              </w:rPr>
            </w:pPr>
            <w:r w:rsidRPr="008B167F">
              <w:rPr>
                <w:noProof/>
                <w:lang w:val="uk-UA"/>
              </w:rPr>
              <w:t>13</w:t>
            </w:r>
          </w:p>
        </w:tc>
        <w:tc>
          <w:tcPr>
            <w:tcW w:w="7096" w:type="dxa"/>
          </w:tcPr>
          <w:p w:rsidR="00F072E5" w:rsidRPr="008B167F" w:rsidRDefault="00F072E5" w:rsidP="00783F70">
            <w:pPr>
              <w:pStyle w:val="aff2"/>
              <w:rPr>
                <w:noProof/>
                <w:lang w:val="uk-UA"/>
              </w:rPr>
            </w:pPr>
            <w:r w:rsidRPr="008B167F">
              <w:rPr>
                <w:noProof/>
                <w:lang w:val="uk-UA"/>
              </w:rPr>
              <w:t>Імпортовані товари та отримані від нерезидента на митній території України послуги з метою їх використання у межах господарської діяльності платника податку для здійснення операцій, які не підлягають оподаткуванню</w:t>
            </w:r>
            <w:r w:rsidR="00FF35E1" w:rsidRPr="008B167F">
              <w:rPr>
                <w:noProof/>
                <w:lang w:val="uk-UA"/>
              </w:rPr>
              <w:t xml:space="preserve"> (</w:t>
            </w:r>
            <w:r w:rsidRPr="008B167F">
              <w:rPr>
                <w:noProof/>
                <w:lang w:val="uk-UA"/>
              </w:rPr>
              <w:t>п</w:t>
            </w:r>
            <w:r w:rsidR="00FF35E1" w:rsidRPr="008B167F">
              <w:rPr>
                <w:noProof/>
                <w:lang w:val="uk-UA"/>
              </w:rPr>
              <w:t>.3.2</w:t>
            </w:r>
            <w:r w:rsidRPr="008B167F">
              <w:rPr>
                <w:noProof/>
                <w:lang w:val="uk-UA"/>
              </w:rPr>
              <w:t xml:space="preserve"> ст</w:t>
            </w:r>
            <w:r w:rsidR="00FF35E1" w:rsidRPr="008B167F">
              <w:rPr>
                <w:noProof/>
                <w:lang w:val="uk-UA"/>
              </w:rPr>
              <w:t>.3</w:t>
            </w:r>
            <w:r w:rsidRPr="008B167F">
              <w:rPr>
                <w:noProof/>
                <w:lang w:val="uk-UA"/>
              </w:rPr>
              <w:t xml:space="preserve"> Закону</w:t>
            </w:r>
            <w:r w:rsidR="00FF35E1" w:rsidRPr="008B167F">
              <w:rPr>
                <w:noProof/>
                <w:lang w:val="uk-UA"/>
              </w:rPr>
              <w:t xml:space="preserve">) </w:t>
            </w:r>
            <w:r w:rsidRPr="008B167F">
              <w:rPr>
                <w:noProof/>
                <w:lang w:val="uk-UA"/>
              </w:rPr>
              <w:t>або/та звільнені від оподаткування</w:t>
            </w:r>
            <w:r w:rsidR="00FF35E1" w:rsidRPr="008B167F">
              <w:rPr>
                <w:noProof/>
                <w:lang w:val="uk-UA"/>
              </w:rPr>
              <w:t xml:space="preserve"> (</w:t>
            </w:r>
            <w:r w:rsidRPr="008B167F">
              <w:rPr>
                <w:noProof/>
                <w:lang w:val="uk-UA"/>
              </w:rPr>
              <w:t>статті 5, 11 Закону, інші нормативно-правові акти</w:t>
            </w:r>
            <w:r w:rsidR="00FF35E1" w:rsidRPr="008B167F">
              <w:rPr>
                <w:noProof/>
                <w:lang w:val="uk-UA"/>
              </w:rPr>
              <w:t xml:space="preserve">): </w:t>
            </w:r>
          </w:p>
        </w:tc>
        <w:tc>
          <w:tcPr>
            <w:tcW w:w="1080" w:type="dxa"/>
            <w:vAlign w:val="center"/>
          </w:tcPr>
          <w:p w:rsidR="00F072E5" w:rsidRPr="008B167F" w:rsidRDefault="00F072E5" w:rsidP="00783F70">
            <w:pPr>
              <w:pStyle w:val="aff2"/>
              <w:rPr>
                <w:noProof/>
                <w:lang w:val="uk-UA"/>
              </w:rPr>
            </w:pPr>
            <w:r w:rsidRPr="008B167F">
              <w:rPr>
                <w:noProof/>
                <w:lang w:val="uk-UA"/>
              </w:rPr>
              <w:t>х</w:t>
            </w:r>
          </w:p>
        </w:tc>
        <w:tc>
          <w:tcPr>
            <w:tcW w:w="1179" w:type="dxa"/>
            <w:vAlign w:val="center"/>
          </w:tcPr>
          <w:p w:rsidR="00F072E5" w:rsidRPr="008B167F" w:rsidRDefault="00F072E5" w:rsidP="00783F70">
            <w:pPr>
              <w:pStyle w:val="aff2"/>
              <w:rPr>
                <w:noProof/>
                <w:lang w:val="uk-UA"/>
              </w:rPr>
            </w:pPr>
            <w:r w:rsidRPr="008B167F">
              <w:rPr>
                <w:noProof/>
                <w:lang w:val="uk-UA"/>
              </w:rPr>
              <w:t>х</w:t>
            </w:r>
          </w:p>
        </w:tc>
      </w:tr>
      <w:tr w:rsidR="00F072E5" w:rsidRPr="008B167F">
        <w:trPr>
          <w:jc w:val="center"/>
        </w:trPr>
        <w:tc>
          <w:tcPr>
            <w:tcW w:w="824" w:type="dxa"/>
          </w:tcPr>
          <w:p w:rsidR="00F072E5" w:rsidRPr="008B167F" w:rsidRDefault="00F072E5" w:rsidP="00783F70">
            <w:pPr>
              <w:pStyle w:val="aff2"/>
              <w:rPr>
                <w:noProof/>
                <w:lang w:val="uk-UA"/>
              </w:rPr>
            </w:pPr>
            <w:r w:rsidRPr="008B167F">
              <w:rPr>
                <w:noProof/>
                <w:lang w:val="uk-UA"/>
              </w:rPr>
              <w:t>1</w:t>
            </w:r>
            <w:r w:rsidR="00FF35E1" w:rsidRPr="008B167F">
              <w:rPr>
                <w:noProof/>
                <w:lang w:val="uk-UA"/>
              </w:rPr>
              <w:t>3.1</w:t>
            </w:r>
          </w:p>
        </w:tc>
        <w:tc>
          <w:tcPr>
            <w:tcW w:w="7096" w:type="dxa"/>
          </w:tcPr>
          <w:p w:rsidR="00F072E5" w:rsidRPr="008B167F" w:rsidRDefault="00F072E5" w:rsidP="00783F70">
            <w:pPr>
              <w:pStyle w:val="aff2"/>
              <w:rPr>
                <w:noProof/>
                <w:lang w:val="uk-UA"/>
              </w:rPr>
            </w:pPr>
            <w:r w:rsidRPr="008B167F">
              <w:rPr>
                <w:noProof/>
                <w:lang w:val="uk-UA"/>
              </w:rPr>
              <w:t>ПДВ, сплачений митним органам</w:t>
            </w:r>
          </w:p>
        </w:tc>
        <w:tc>
          <w:tcPr>
            <w:tcW w:w="1080" w:type="dxa"/>
            <w:vAlign w:val="center"/>
          </w:tcPr>
          <w:p w:rsidR="00F072E5" w:rsidRPr="008B167F" w:rsidRDefault="00F072E5" w:rsidP="00783F70">
            <w:pPr>
              <w:pStyle w:val="aff2"/>
              <w:rPr>
                <w:noProof/>
                <w:lang w:val="uk-UA"/>
              </w:rPr>
            </w:pPr>
          </w:p>
        </w:tc>
        <w:tc>
          <w:tcPr>
            <w:tcW w:w="1179" w:type="dxa"/>
            <w:vAlign w:val="center"/>
          </w:tcPr>
          <w:p w:rsidR="00F072E5" w:rsidRPr="008B167F" w:rsidRDefault="00F072E5" w:rsidP="00783F70">
            <w:pPr>
              <w:pStyle w:val="aff2"/>
              <w:rPr>
                <w:noProof/>
                <w:lang w:val="uk-UA"/>
              </w:rPr>
            </w:pPr>
            <w:r w:rsidRPr="008B167F">
              <w:rPr>
                <w:noProof/>
                <w:lang w:val="uk-UA"/>
              </w:rPr>
              <w:t>х</w:t>
            </w:r>
          </w:p>
        </w:tc>
      </w:tr>
      <w:tr w:rsidR="00F072E5" w:rsidRPr="008B167F">
        <w:trPr>
          <w:jc w:val="center"/>
        </w:trPr>
        <w:tc>
          <w:tcPr>
            <w:tcW w:w="824" w:type="dxa"/>
          </w:tcPr>
          <w:p w:rsidR="00F072E5" w:rsidRPr="008B167F" w:rsidRDefault="00F072E5" w:rsidP="00783F70">
            <w:pPr>
              <w:pStyle w:val="aff2"/>
              <w:rPr>
                <w:noProof/>
                <w:lang w:val="uk-UA"/>
              </w:rPr>
            </w:pPr>
            <w:r w:rsidRPr="008B167F">
              <w:rPr>
                <w:noProof/>
                <w:lang w:val="uk-UA"/>
              </w:rPr>
              <w:t>1</w:t>
            </w:r>
            <w:r w:rsidR="00FF35E1" w:rsidRPr="008B167F">
              <w:rPr>
                <w:noProof/>
                <w:lang w:val="uk-UA"/>
              </w:rPr>
              <w:t>3.2</w:t>
            </w:r>
          </w:p>
        </w:tc>
        <w:tc>
          <w:tcPr>
            <w:tcW w:w="7096" w:type="dxa"/>
          </w:tcPr>
          <w:p w:rsidR="00F072E5" w:rsidRPr="008B167F" w:rsidRDefault="00F072E5" w:rsidP="00783F70">
            <w:pPr>
              <w:pStyle w:val="aff2"/>
              <w:rPr>
                <w:noProof/>
                <w:lang w:val="uk-UA"/>
              </w:rPr>
            </w:pPr>
            <w:r w:rsidRPr="008B167F">
              <w:rPr>
                <w:noProof/>
                <w:lang w:val="uk-UA"/>
              </w:rPr>
              <w:t>звільнені від ПДВ</w:t>
            </w:r>
            <w:r w:rsidR="00FF35E1" w:rsidRPr="008B167F">
              <w:rPr>
                <w:noProof/>
                <w:lang w:val="uk-UA"/>
              </w:rPr>
              <w:t xml:space="preserve"> (</w:t>
            </w:r>
            <w:r w:rsidRPr="008B167F">
              <w:rPr>
                <w:noProof/>
                <w:lang w:val="uk-UA"/>
              </w:rPr>
              <w:t>статті 5, 11 Закону, інші нормативно-правові акти</w:t>
            </w:r>
            <w:r w:rsidR="00FF35E1" w:rsidRPr="008B167F">
              <w:rPr>
                <w:noProof/>
                <w:lang w:val="uk-UA"/>
              </w:rPr>
              <w:t xml:space="preserve">) </w:t>
            </w:r>
          </w:p>
        </w:tc>
        <w:tc>
          <w:tcPr>
            <w:tcW w:w="1080" w:type="dxa"/>
            <w:vAlign w:val="center"/>
          </w:tcPr>
          <w:p w:rsidR="00F072E5" w:rsidRPr="008B167F" w:rsidRDefault="00F072E5" w:rsidP="00783F70">
            <w:pPr>
              <w:pStyle w:val="aff2"/>
              <w:rPr>
                <w:noProof/>
                <w:lang w:val="uk-UA"/>
              </w:rPr>
            </w:pPr>
          </w:p>
        </w:tc>
        <w:tc>
          <w:tcPr>
            <w:tcW w:w="1179" w:type="dxa"/>
            <w:vAlign w:val="center"/>
          </w:tcPr>
          <w:p w:rsidR="00F072E5" w:rsidRPr="008B167F" w:rsidRDefault="00F072E5" w:rsidP="00783F70">
            <w:pPr>
              <w:pStyle w:val="aff2"/>
              <w:rPr>
                <w:noProof/>
                <w:lang w:val="uk-UA"/>
              </w:rPr>
            </w:pPr>
            <w:r w:rsidRPr="008B167F">
              <w:rPr>
                <w:noProof/>
                <w:lang w:val="uk-UA"/>
              </w:rPr>
              <w:t>х</w:t>
            </w:r>
          </w:p>
        </w:tc>
      </w:tr>
      <w:tr w:rsidR="00F072E5" w:rsidRPr="008B167F">
        <w:trPr>
          <w:jc w:val="center"/>
        </w:trPr>
        <w:tc>
          <w:tcPr>
            <w:tcW w:w="824" w:type="dxa"/>
          </w:tcPr>
          <w:p w:rsidR="00F072E5" w:rsidRPr="008B167F" w:rsidRDefault="00F072E5" w:rsidP="00783F70">
            <w:pPr>
              <w:pStyle w:val="aff2"/>
              <w:rPr>
                <w:noProof/>
                <w:lang w:val="uk-UA"/>
              </w:rPr>
            </w:pPr>
            <w:r w:rsidRPr="008B167F">
              <w:rPr>
                <w:noProof/>
                <w:lang w:val="uk-UA"/>
              </w:rPr>
              <w:t>1</w:t>
            </w:r>
            <w:r w:rsidR="00FF35E1" w:rsidRPr="008B167F">
              <w:rPr>
                <w:noProof/>
                <w:lang w:val="uk-UA"/>
              </w:rPr>
              <w:t>3.3</w:t>
            </w:r>
          </w:p>
        </w:tc>
        <w:tc>
          <w:tcPr>
            <w:tcW w:w="7096" w:type="dxa"/>
          </w:tcPr>
          <w:p w:rsidR="00F072E5" w:rsidRPr="008B167F" w:rsidRDefault="00F072E5" w:rsidP="00783F70">
            <w:pPr>
              <w:pStyle w:val="aff2"/>
              <w:rPr>
                <w:noProof/>
                <w:lang w:val="uk-UA"/>
              </w:rPr>
            </w:pPr>
            <w:r w:rsidRPr="008B167F">
              <w:rPr>
                <w:noProof/>
                <w:lang w:val="uk-UA"/>
              </w:rPr>
              <w:t>послуги, отримані від нерезидента</w:t>
            </w:r>
          </w:p>
        </w:tc>
        <w:tc>
          <w:tcPr>
            <w:tcW w:w="1080" w:type="dxa"/>
            <w:vAlign w:val="center"/>
          </w:tcPr>
          <w:p w:rsidR="00F072E5" w:rsidRPr="008B167F" w:rsidRDefault="00F072E5" w:rsidP="00783F70">
            <w:pPr>
              <w:pStyle w:val="aff2"/>
              <w:rPr>
                <w:noProof/>
                <w:lang w:val="uk-UA"/>
              </w:rPr>
            </w:pPr>
          </w:p>
        </w:tc>
        <w:tc>
          <w:tcPr>
            <w:tcW w:w="1179" w:type="dxa"/>
            <w:vAlign w:val="center"/>
          </w:tcPr>
          <w:p w:rsidR="00F072E5" w:rsidRPr="008B167F" w:rsidRDefault="00F072E5" w:rsidP="00783F70">
            <w:pPr>
              <w:pStyle w:val="aff2"/>
              <w:rPr>
                <w:noProof/>
                <w:lang w:val="uk-UA"/>
              </w:rPr>
            </w:pPr>
            <w:r w:rsidRPr="008B167F">
              <w:rPr>
                <w:noProof/>
                <w:lang w:val="uk-UA"/>
              </w:rPr>
              <w:t>х</w:t>
            </w:r>
          </w:p>
        </w:tc>
      </w:tr>
      <w:tr w:rsidR="00F072E5" w:rsidRPr="008B167F">
        <w:trPr>
          <w:jc w:val="center"/>
        </w:trPr>
        <w:tc>
          <w:tcPr>
            <w:tcW w:w="824" w:type="dxa"/>
          </w:tcPr>
          <w:p w:rsidR="00F072E5" w:rsidRPr="008B167F" w:rsidRDefault="00F072E5" w:rsidP="00783F70">
            <w:pPr>
              <w:pStyle w:val="aff2"/>
              <w:rPr>
                <w:noProof/>
                <w:lang w:val="uk-UA"/>
              </w:rPr>
            </w:pPr>
            <w:r w:rsidRPr="008B167F">
              <w:rPr>
                <w:noProof/>
                <w:lang w:val="uk-UA"/>
              </w:rPr>
              <w:t>14</w:t>
            </w:r>
          </w:p>
        </w:tc>
        <w:tc>
          <w:tcPr>
            <w:tcW w:w="7096" w:type="dxa"/>
          </w:tcPr>
          <w:p w:rsidR="00F072E5" w:rsidRPr="008B167F" w:rsidRDefault="00F072E5" w:rsidP="00783F70">
            <w:pPr>
              <w:pStyle w:val="aff2"/>
              <w:rPr>
                <w:noProof/>
                <w:lang w:val="uk-UA"/>
              </w:rPr>
            </w:pPr>
            <w:r w:rsidRPr="008B167F">
              <w:rPr>
                <w:noProof/>
                <w:lang w:val="uk-UA"/>
              </w:rPr>
              <w:t>Придбання</w:t>
            </w:r>
            <w:r w:rsidR="00FF35E1" w:rsidRPr="008B167F">
              <w:rPr>
                <w:noProof/>
                <w:lang w:val="uk-UA"/>
              </w:rPr>
              <w:t xml:space="preserve"> (</w:t>
            </w:r>
            <w:r w:rsidRPr="008B167F">
              <w:rPr>
                <w:noProof/>
                <w:lang w:val="uk-UA"/>
              </w:rPr>
              <w:t>виготовлення, будівництво, спорудження</w:t>
            </w:r>
            <w:r w:rsidR="00FF35E1" w:rsidRPr="008B167F">
              <w:rPr>
                <w:noProof/>
                <w:lang w:val="uk-UA"/>
              </w:rPr>
              <w:t xml:space="preserve">) </w:t>
            </w:r>
            <w:r w:rsidRPr="008B167F">
              <w:rPr>
                <w:b/>
                <w:bCs/>
                <w:noProof/>
                <w:lang w:val="uk-UA"/>
              </w:rPr>
              <w:t>з податком на додану вартість</w:t>
            </w:r>
            <w:r w:rsidRPr="008B167F">
              <w:rPr>
                <w:noProof/>
                <w:lang w:val="uk-UA"/>
              </w:rPr>
              <w:t xml:space="preserve"> вітчизняних товарів</w:t>
            </w:r>
            <w:r w:rsidR="00FF35E1" w:rsidRPr="008B167F">
              <w:rPr>
                <w:noProof/>
                <w:lang w:val="uk-UA"/>
              </w:rPr>
              <w:t xml:space="preserve"> (</w:t>
            </w:r>
            <w:r w:rsidRPr="008B167F">
              <w:rPr>
                <w:noProof/>
                <w:lang w:val="uk-UA"/>
              </w:rPr>
              <w:t>послуг</w:t>
            </w:r>
            <w:r w:rsidR="00FF35E1" w:rsidRPr="008B167F">
              <w:rPr>
                <w:noProof/>
                <w:lang w:val="uk-UA"/>
              </w:rPr>
              <w:t xml:space="preserve">) </w:t>
            </w:r>
            <w:r w:rsidRPr="008B167F">
              <w:rPr>
                <w:noProof/>
                <w:lang w:val="uk-UA"/>
              </w:rPr>
              <w:t>та основних фондів, імпорт товарів та отримання від нерезидента на митній території України послуг, які не призначаються для їх використання у господарській діяльності, або з метою їх використання для поставки послуг за межами митної території України, місце поставки яких визначається відповідно до п</w:t>
            </w:r>
            <w:r w:rsidR="00FF35E1" w:rsidRPr="008B167F">
              <w:rPr>
                <w:noProof/>
                <w:lang w:val="uk-UA"/>
              </w:rPr>
              <w:t>.6.5</w:t>
            </w:r>
            <w:r w:rsidRPr="008B167F">
              <w:rPr>
                <w:noProof/>
                <w:lang w:val="uk-UA"/>
              </w:rPr>
              <w:t xml:space="preserve"> ст</w:t>
            </w:r>
            <w:r w:rsidR="00FF35E1" w:rsidRPr="008B167F">
              <w:rPr>
                <w:noProof/>
                <w:lang w:val="uk-UA"/>
              </w:rPr>
              <w:t>.6</w:t>
            </w:r>
            <w:r w:rsidRPr="008B167F">
              <w:rPr>
                <w:noProof/>
                <w:lang w:val="uk-UA"/>
              </w:rPr>
              <w:t xml:space="preserve"> Закону</w:t>
            </w:r>
          </w:p>
        </w:tc>
        <w:tc>
          <w:tcPr>
            <w:tcW w:w="1080" w:type="dxa"/>
            <w:vAlign w:val="center"/>
          </w:tcPr>
          <w:p w:rsidR="00F072E5" w:rsidRPr="008B167F" w:rsidRDefault="00F072E5" w:rsidP="00783F70">
            <w:pPr>
              <w:pStyle w:val="aff2"/>
              <w:rPr>
                <w:noProof/>
                <w:lang w:val="uk-UA"/>
              </w:rPr>
            </w:pPr>
          </w:p>
        </w:tc>
        <w:tc>
          <w:tcPr>
            <w:tcW w:w="1179" w:type="dxa"/>
            <w:vAlign w:val="center"/>
          </w:tcPr>
          <w:p w:rsidR="00F072E5" w:rsidRPr="008B167F" w:rsidRDefault="00F072E5" w:rsidP="00783F70">
            <w:pPr>
              <w:pStyle w:val="aff2"/>
              <w:rPr>
                <w:noProof/>
                <w:lang w:val="uk-UA"/>
              </w:rPr>
            </w:pPr>
            <w:r w:rsidRPr="008B167F">
              <w:rPr>
                <w:noProof/>
                <w:lang w:val="uk-UA"/>
              </w:rPr>
              <w:t>х</w:t>
            </w:r>
          </w:p>
        </w:tc>
      </w:tr>
      <w:tr w:rsidR="00F072E5" w:rsidRPr="008B167F">
        <w:trPr>
          <w:jc w:val="center"/>
        </w:trPr>
        <w:tc>
          <w:tcPr>
            <w:tcW w:w="824" w:type="dxa"/>
          </w:tcPr>
          <w:p w:rsidR="00F072E5" w:rsidRPr="008B167F" w:rsidRDefault="00F072E5" w:rsidP="00783F70">
            <w:pPr>
              <w:pStyle w:val="aff2"/>
              <w:rPr>
                <w:noProof/>
                <w:lang w:val="uk-UA"/>
              </w:rPr>
            </w:pPr>
            <w:r w:rsidRPr="008B167F">
              <w:rPr>
                <w:noProof/>
                <w:lang w:val="uk-UA"/>
              </w:rPr>
              <w:t>15</w:t>
            </w:r>
          </w:p>
        </w:tc>
        <w:tc>
          <w:tcPr>
            <w:tcW w:w="7096" w:type="dxa"/>
          </w:tcPr>
          <w:p w:rsidR="00F072E5" w:rsidRPr="008B167F" w:rsidRDefault="00F072E5" w:rsidP="00783F70">
            <w:pPr>
              <w:pStyle w:val="aff2"/>
              <w:rPr>
                <w:noProof/>
                <w:lang w:val="uk-UA"/>
              </w:rPr>
            </w:pPr>
            <w:r w:rsidRPr="008B167F">
              <w:rPr>
                <w:noProof/>
                <w:lang w:val="uk-UA"/>
              </w:rPr>
              <w:t>Придбання</w:t>
            </w:r>
            <w:r w:rsidR="00FF35E1" w:rsidRPr="008B167F">
              <w:rPr>
                <w:b/>
                <w:bCs/>
                <w:noProof/>
                <w:lang w:val="uk-UA"/>
              </w:rPr>
              <w:t xml:space="preserve"> (</w:t>
            </w:r>
            <w:r w:rsidRPr="008B167F">
              <w:rPr>
                <w:noProof/>
                <w:lang w:val="uk-UA"/>
              </w:rPr>
              <w:t>виготовлення, будівництво, спорудження</w:t>
            </w:r>
            <w:r w:rsidR="00FF35E1" w:rsidRPr="008B167F">
              <w:rPr>
                <w:noProof/>
                <w:lang w:val="uk-UA"/>
              </w:rPr>
              <w:t xml:space="preserve">) </w:t>
            </w:r>
            <w:r w:rsidRPr="008B167F">
              <w:rPr>
                <w:b/>
                <w:bCs/>
                <w:noProof/>
                <w:lang w:val="uk-UA"/>
              </w:rPr>
              <w:t>без податку на додану вартість</w:t>
            </w:r>
            <w:r w:rsidRPr="008B167F">
              <w:rPr>
                <w:noProof/>
                <w:lang w:val="uk-UA"/>
              </w:rPr>
              <w:t xml:space="preserve"> вітчизняних товарів</w:t>
            </w:r>
            <w:r w:rsidR="00FF35E1" w:rsidRPr="008B167F">
              <w:rPr>
                <w:noProof/>
                <w:lang w:val="uk-UA"/>
              </w:rPr>
              <w:t xml:space="preserve"> (</w:t>
            </w:r>
            <w:r w:rsidRPr="008B167F">
              <w:rPr>
                <w:noProof/>
                <w:lang w:val="uk-UA"/>
              </w:rPr>
              <w:t>послуг</w:t>
            </w:r>
            <w:r w:rsidR="00FF35E1" w:rsidRPr="008B167F">
              <w:rPr>
                <w:noProof/>
                <w:lang w:val="uk-UA"/>
              </w:rPr>
              <w:t xml:space="preserve">) </w:t>
            </w:r>
            <w:r w:rsidRPr="008B167F">
              <w:rPr>
                <w:noProof/>
                <w:lang w:val="uk-UA"/>
              </w:rPr>
              <w:t>та основних фондів, імпорт товарів та отримання від нерезидента на митній території України послуг, які не призначаються для їх використання у господарській діяльності, або з метою їх використання для поставки послуг за межами митної території України, місце поставки яких визначається відповідно до п</w:t>
            </w:r>
            <w:r w:rsidR="00FF35E1" w:rsidRPr="008B167F">
              <w:rPr>
                <w:noProof/>
                <w:lang w:val="uk-UA"/>
              </w:rPr>
              <w:t>.6.5</w:t>
            </w:r>
            <w:r w:rsidRPr="008B167F">
              <w:rPr>
                <w:noProof/>
                <w:lang w:val="uk-UA"/>
              </w:rPr>
              <w:t xml:space="preserve"> ст</w:t>
            </w:r>
            <w:r w:rsidR="00FF35E1" w:rsidRPr="008B167F">
              <w:rPr>
                <w:noProof/>
                <w:lang w:val="uk-UA"/>
              </w:rPr>
              <w:t>.6</w:t>
            </w:r>
            <w:r w:rsidRPr="008B167F">
              <w:rPr>
                <w:noProof/>
                <w:lang w:val="uk-UA"/>
              </w:rPr>
              <w:t xml:space="preserve"> Закону</w:t>
            </w:r>
          </w:p>
        </w:tc>
        <w:tc>
          <w:tcPr>
            <w:tcW w:w="1080" w:type="dxa"/>
            <w:vAlign w:val="center"/>
          </w:tcPr>
          <w:p w:rsidR="00F072E5" w:rsidRPr="008B167F" w:rsidRDefault="00F072E5" w:rsidP="00783F70">
            <w:pPr>
              <w:pStyle w:val="aff2"/>
              <w:rPr>
                <w:noProof/>
                <w:lang w:val="uk-UA"/>
              </w:rPr>
            </w:pPr>
          </w:p>
        </w:tc>
        <w:tc>
          <w:tcPr>
            <w:tcW w:w="1179" w:type="dxa"/>
            <w:vAlign w:val="center"/>
          </w:tcPr>
          <w:p w:rsidR="00F072E5" w:rsidRPr="008B167F" w:rsidRDefault="00F072E5" w:rsidP="00783F70">
            <w:pPr>
              <w:pStyle w:val="aff2"/>
              <w:rPr>
                <w:noProof/>
                <w:lang w:val="uk-UA"/>
              </w:rPr>
            </w:pPr>
            <w:r w:rsidRPr="008B167F">
              <w:rPr>
                <w:noProof/>
                <w:lang w:val="uk-UA"/>
              </w:rPr>
              <w:t>х</w:t>
            </w:r>
          </w:p>
        </w:tc>
      </w:tr>
      <w:tr w:rsidR="00F072E5" w:rsidRPr="008B167F">
        <w:trPr>
          <w:jc w:val="center"/>
        </w:trPr>
        <w:tc>
          <w:tcPr>
            <w:tcW w:w="824" w:type="dxa"/>
          </w:tcPr>
          <w:p w:rsidR="00F072E5" w:rsidRPr="008B167F" w:rsidRDefault="00F072E5" w:rsidP="00783F70">
            <w:pPr>
              <w:pStyle w:val="aff2"/>
              <w:rPr>
                <w:noProof/>
                <w:lang w:val="uk-UA"/>
              </w:rPr>
            </w:pPr>
            <w:r w:rsidRPr="008B167F">
              <w:rPr>
                <w:noProof/>
                <w:lang w:val="uk-UA"/>
              </w:rPr>
              <w:t>16</w:t>
            </w:r>
          </w:p>
        </w:tc>
        <w:tc>
          <w:tcPr>
            <w:tcW w:w="7096" w:type="dxa"/>
          </w:tcPr>
          <w:p w:rsidR="00FF35E1" w:rsidRPr="008B167F" w:rsidRDefault="00F072E5" w:rsidP="00783F70">
            <w:pPr>
              <w:pStyle w:val="aff2"/>
              <w:rPr>
                <w:noProof/>
                <w:lang w:val="uk-UA"/>
              </w:rPr>
            </w:pPr>
            <w:r w:rsidRPr="008B167F">
              <w:rPr>
                <w:noProof/>
                <w:lang w:val="uk-UA"/>
              </w:rPr>
              <w:t>Коригування податкового кредиту за попередні звітні періоди</w:t>
            </w:r>
          </w:p>
          <w:p w:rsidR="00F072E5" w:rsidRPr="008B167F" w:rsidRDefault="00FF35E1" w:rsidP="00783F70">
            <w:pPr>
              <w:pStyle w:val="aff2"/>
              <w:rPr>
                <w:noProof/>
                <w:lang w:val="uk-UA"/>
              </w:rPr>
            </w:pPr>
            <w:r w:rsidRPr="008B167F">
              <w:rPr>
                <w:noProof/>
                <w:lang w:val="uk-UA"/>
              </w:rPr>
              <w:t>(</w:t>
            </w:r>
            <w:r w:rsidR="00F072E5" w:rsidRPr="008B167F">
              <w:rPr>
                <w:noProof/>
                <w:lang w:val="uk-UA"/>
              </w:rPr>
              <w:t>у разі заповнення цього рядка обов'язковим є подання додатка 1 до декларації</w:t>
            </w:r>
            <w:r w:rsidRPr="008B167F">
              <w:rPr>
                <w:noProof/>
                <w:lang w:val="uk-UA"/>
              </w:rPr>
              <w:t xml:space="preserve">): </w:t>
            </w:r>
          </w:p>
        </w:tc>
        <w:tc>
          <w:tcPr>
            <w:tcW w:w="1080" w:type="dxa"/>
            <w:vAlign w:val="center"/>
          </w:tcPr>
          <w:p w:rsidR="00F072E5" w:rsidRPr="008B167F" w:rsidRDefault="00F072E5" w:rsidP="00783F70">
            <w:pPr>
              <w:pStyle w:val="aff2"/>
              <w:rPr>
                <w:noProof/>
                <w:lang w:val="uk-UA"/>
              </w:rPr>
            </w:pPr>
            <w:r w:rsidRPr="008B167F">
              <w:rPr>
                <w:noProof/>
                <w:lang w:val="uk-UA"/>
              </w:rPr>
              <w:t>х</w:t>
            </w:r>
          </w:p>
        </w:tc>
        <w:tc>
          <w:tcPr>
            <w:tcW w:w="1179" w:type="dxa"/>
            <w:vAlign w:val="center"/>
          </w:tcPr>
          <w:p w:rsidR="00F072E5" w:rsidRPr="008B167F" w:rsidRDefault="00FF35E1" w:rsidP="00783F70">
            <w:pPr>
              <w:pStyle w:val="aff2"/>
              <w:rPr>
                <w:noProof/>
                <w:lang w:val="uk-UA"/>
              </w:rPr>
            </w:pPr>
            <w:r w:rsidRPr="008B167F">
              <w:rPr>
                <w:noProof/>
                <w:lang w:val="uk-UA"/>
              </w:rPr>
              <w:t xml:space="preserve"> ( - </w:t>
            </w:r>
            <w:r w:rsidR="00F072E5" w:rsidRPr="008B167F">
              <w:rPr>
                <w:noProof/>
                <w:lang w:val="uk-UA"/>
              </w:rPr>
              <w:t>чи +</w:t>
            </w:r>
            <w:r w:rsidRPr="008B167F">
              <w:rPr>
                <w:noProof/>
                <w:lang w:val="uk-UA"/>
              </w:rPr>
              <w:t xml:space="preserve">) </w:t>
            </w:r>
          </w:p>
        </w:tc>
      </w:tr>
      <w:tr w:rsidR="00F072E5" w:rsidRPr="008B167F">
        <w:trPr>
          <w:trHeight w:val="411"/>
          <w:jc w:val="center"/>
        </w:trPr>
        <w:tc>
          <w:tcPr>
            <w:tcW w:w="824" w:type="dxa"/>
          </w:tcPr>
          <w:p w:rsidR="00F072E5" w:rsidRPr="008B167F" w:rsidRDefault="00F072E5" w:rsidP="00783F70">
            <w:pPr>
              <w:pStyle w:val="aff2"/>
              <w:rPr>
                <w:noProof/>
                <w:lang w:val="uk-UA"/>
              </w:rPr>
            </w:pPr>
            <w:r w:rsidRPr="008B167F">
              <w:rPr>
                <w:noProof/>
                <w:lang w:val="uk-UA"/>
              </w:rPr>
              <w:t>16</w:t>
            </w:r>
            <w:r w:rsidR="00FF35E1" w:rsidRPr="008B167F">
              <w:rPr>
                <w:noProof/>
                <w:lang w:val="uk-UA"/>
              </w:rPr>
              <w:t>.1</w:t>
            </w:r>
          </w:p>
        </w:tc>
        <w:tc>
          <w:tcPr>
            <w:tcW w:w="7096" w:type="dxa"/>
          </w:tcPr>
          <w:p w:rsidR="00F072E5" w:rsidRPr="008B167F" w:rsidRDefault="00F072E5" w:rsidP="00783F70">
            <w:pPr>
              <w:pStyle w:val="aff2"/>
              <w:rPr>
                <w:noProof/>
                <w:lang w:val="uk-UA"/>
              </w:rPr>
            </w:pPr>
            <w:r w:rsidRPr="008B167F">
              <w:rPr>
                <w:noProof/>
                <w:lang w:val="uk-UA"/>
              </w:rPr>
              <w:t>самостійне виправлення платником помилки, що міститься в раніше поданій податковій декларації</w:t>
            </w:r>
          </w:p>
        </w:tc>
        <w:tc>
          <w:tcPr>
            <w:tcW w:w="1080" w:type="dxa"/>
            <w:vAlign w:val="center"/>
          </w:tcPr>
          <w:p w:rsidR="00F072E5" w:rsidRPr="008B167F" w:rsidRDefault="00F072E5" w:rsidP="00783F70">
            <w:pPr>
              <w:pStyle w:val="aff2"/>
              <w:rPr>
                <w:noProof/>
                <w:lang w:val="uk-UA"/>
              </w:rPr>
            </w:pPr>
            <w:r w:rsidRPr="008B167F">
              <w:rPr>
                <w:noProof/>
                <w:lang w:val="uk-UA"/>
              </w:rPr>
              <w:t>х</w:t>
            </w:r>
          </w:p>
        </w:tc>
        <w:tc>
          <w:tcPr>
            <w:tcW w:w="1179" w:type="dxa"/>
            <w:vAlign w:val="center"/>
          </w:tcPr>
          <w:p w:rsidR="00F072E5" w:rsidRPr="008B167F" w:rsidRDefault="00F072E5" w:rsidP="00783F70">
            <w:pPr>
              <w:pStyle w:val="aff2"/>
              <w:rPr>
                <w:noProof/>
                <w:lang w:val="uk-UA"/>
              </w:rPr>
            </w:pPr>
          </w:p>
        </w:tc>
      </w:tr>
      <w:tr w:rsidR="00F072E5" w:rsidRPr="008B167F">
        <w:trPr>
          <w:trHeight w:val="264"/>
          <w:jc w:val="center"/>
        </w:trPr>
        <w:tc>
          <w:tcPr>
            <w:tcW w:w="824" w:type="dxa"/>
          </w:tcPr>
          <w:p w:rsidR="00F072E5" w:rsidRPr="008B167F" w:rsidRDefault="00F072E5" w:rsidP="00783F70">
            <w:pPr>
              <w:pStyle w:val="aff2"/>
              <w:rPr>
                <w:noProof/>
                <w:lang w:val="uk-UA"/>
              </w:rPr>
            </w:pPr>
            <w:r w:rsidRPr="008B167F">
              <w:rPr>
                <w:noProof/>
                <w:lang w:val="uk-UA"/>
              </w:rPr>
              <w:t>16</w:t>
            </w:r>
            <w:r w:rsidR="00FF35E1" w:rsidRPr="008B167F">
              <w:rPr>
                <w:noProof/>
                <w:lang w:val="uk-UA"/>
              </w:rPr>
              <w:t>.2</w:t>
            </w:r>
          </w:p>
        </w:tc>
        <w:tc>
          <w:tcPr>
            <w:tcW w:w="7096" w:type="dxa"/>
          </w:tcPr>
          <w:p w:rsidR="00F072E5" w:rsidRPr="008B167F" w:rsidRDefault="00F072E5" w:rsidP="00783F70">
            <w:pPr>
              <w:pStyle w:val="aff2"/>
              <w:rPr>
                <w:noProof/>
                <w:lang w:val="uk-UA"/>
              </w:rPr>
            </w:pPr>
            <w:r w:rsidRPr="008B167F">
              <w:rPr>
                <w:noProof/>
                <w:lang w:val="uk-UA"/>
              </w:rPr>
              <w:t>згідно з п</w:t>
            </w:r>
            <w:r w:rsidR="00FF35E1" w:rsidRPr="008B167F">
              <w:rPr>
                <w:noProof/>
                <w:lang w:val="uk-UA"/>
              </w:rPr>
              <w:t>.4.5</w:t>
            </w:r>
            <w:r w:rsidRPr="008B167F">
              <w:rPr>
                <w:noProof/>
                <w:lang w:val="uk-UA"/>
              </w:rPr>
              <w:t xml:space="preserve"> ст</w:t>
            </w:r>
            <w:r w:rsidR="00FF35E1" w:rsidRPr="008B167F">
              <w:rPr>
                <w:noProof/>
                <w:lang w:val="uk-UA"/>
              </w:rPr>
              <w:t>.4</w:t>
            </w:r>
            <w:r w:rsidRPr="008B167F">
              <w:rPr>
                <w:noProof/>
                <w:lang w:val="uk-UA"/>
              </w:rPr>
              <w:t xml:space="preserve"> Закону</w:t>
            </w:r>
          </w:p>
        </w:tc>
        <w:tc>
          <w:tcPr>
            <w:tcW w:w="1080" w:type="dxa"/>
            <w:vAlign w:val="center"/>
          </w:tcPr>
          <w:p w:rsidR="00F072E5" w:rsidRPr="008B167F" w:rsidRDefault="00F072E5" w:rsidP="00783F70">
            <w:pPr>
              <w:pStyle w:val="aff2"/>
              <w:rPr>
                <w:noProof/>
                <w:lang w:val="uk-UA"/>
              </w:rPr>
            </w:pPr>
          </w:p>
        </w:tc>
        <w:tc>
          <w:tcPr>
            <w:tcW w:w="1179" w:type="dxa"/>
            <w:vAlign w:val="center"/>
          </w:tcPr>
          <w:p w:rsidR="00F072E5" w:rsidRPr="008B167F" w:rsidRDefault="00F072E5" w:rsidP="00783F70">
            <w:pPr>
              <w:pStyle w:val="aff2"/>
              <w:rPr>
                <w:noProof/>
                <w:lang w:val="uk-UA"/>
              </w:rPr>
            </w:pPr>
          </w:p>
        </w:tc>
      </w:tr>
      <w:tr w:rsidR="00F072E5" w:rsidRPr="008B167F">
        <w:trPr>
          <w:trHeight w:val="264"/>
          <w:jc w:val="center"/>
        </w:trPr>
        <w:tc>
          <w:tcPr>
            <w:tcW w:w="824" w:type="dxa"/>
          </w:tcPr>
          <w:p w:rsidR="00F072E5" w:rsidRPr="008B167F" w:rsidRDefault="00F072E5" w:rsidP="00783F70">
            <w:pPr>
              <w:pStyle w:val="aff2"/>
              <w:rPr>
                <w:noProof/>
                <w:lang w:val="uk-UA"/>
              </w:rPr>
            </w:pPr>
            <w:r w:rsidRPr="008B167F">
              <w:rPr>
                <w:noProof/>
                <w:lang w:val="uk-UA"/>
              </w:rPr>
              <w:t>16</w:t>
            </w:r>
            <w:r w:rsidR="00FF35E1" w:rsidRPr="008B167F">
              <w:rPr>
                <w:noProof/>
                <w:lang w:val="uk-UA"/>
              </w:rPr>
              <w:t>.3</w:t>
            </w:r>
          </w:p>
        </w:tc>
        <w:tc>
          <w:tcPr>
            <w:tcW w:w="7096" w:type="dxa"/>
          </w:tcPr>
          <w:p w:rsidR="00F072E5" w:rsidRPr="008B167F" w:rsidRDefault="00F072E5" w:rsidP="00783F70">
            <w:pPr>
              <w:pStyle w:val="aff2"/>
              <w:rPr>
                <w:noProof/>
                <w:lang w:val="uk-UA"/>
              </w:rPr>
            </w:pPr>
            <w:r w:rsidRPr="008B167F">
              <w:rPr>
                <w:noProof/>
                <w:lang w:val="uk-UA"/>
              </w:rPr>
              <w:t xml:space="preserve">інші випадки </w:t>
            </w:r>
          </w:p>
        </w:tc>
        <w:tc>
          <w:tcPr>
            <w:tcW w:w="1080" w:type="dxa"/>
            <w:vAlign w:val="center"/>
          </w:tcPr>
          <w:p w:rsidR="00F072E5" w:rsidRPr="008B167F" w:rsidRDefault="00F072E5" w:rsidP="00783F70">
            <w:pPr>
              <w:pStyle w:val="aff2"/>
              <w:rPr>
                <w:noProof/>
                <w:lang w:val="uk-UA"/>
              </w:rPr>
            </w:pPr>
            <w:r w:rsidRPr="008B167F">
              <w:rPr>
                <w:noProof/>
                <w:lang w:val="uk-UA"/>
              </w:rPr>
              <w:t>х</w:t>
            </w:r>
          </w:p>
        </w:tc>
        <w:tc>
          <w:tcPr>
            <w:tcW w:w="1179" w:type="dxa"/>
            <w:vAlign w:val="center"/>
          </w:tcPr>
          <w:p w:rsidR="00F072E5" w:rsidRPr="008B167F" w:rsidRDefault="00F072E5" w:rsidP="00783F70">
            <w:pPr>
              <w:pStyle w:val="aff2"/>
              <w:rPr>
                <w:noProof/>
                <w:lang w:val="uk-UA"/>
              </w:rPr>
            </w:pPr>
          </w:p>
        </w:tc>
      </w:tr>
      <w:tr w:rsidR="00F072E5" w:rsidRPr="008B167F">
        <w:trPr>
          <w:jc w:val="center"/>
        </w:trPr>
        <w:tc>
          <w:tcPr>
            <w:tcW w:w="824" w:type="dxa"/>
            <w:tcBorders>
              <w:bottom w:val="single" w:sz="12" w:space="0" w:color="auto"/>
            </w:tcBorders>
          </w:tcPr>
          <w:p w:rsidR="00F072E5" w:rsidRPr="008B167F" w:rsidRDefault="00F072E5" w:rsidP="00783F70">
            <w:pPr>
              <w:pStyle w:val="aff2"/>
              <w:rPr>
                <w:noProof/>
                <w:lang w:val="uk-UA"/>
              </w:rPr>
            </w:pPr>
            <w:r w:rsidRPr="008B167F">
              <w:rPr>
                <w:noProof/>
                <w:lang w:val="uk-UA"/>
              </w:rPr>
              <w:t>17</w:t>
            </w:r>
          </w:p>
        </w:tc>
        <w:tc>
          <w:tcPr>
            <w:tcW w:w="7096" w:type="dxa"/>
            <w:tcBorders>
              <w:bottom w:val="single" w:sz="12" w:space="0" w:color="auto"/>
            </w:tcBorders>
          </w:tcPr>
          <w:p w:rsidR="00FF35E1" w:rsidRPr="008B167F" w:rsidRDefault="00F072E5" w:rsidP="00783F70">
            <w:pPr>
              <w:pStyle w:val="aff2"/>
              <w:rPr>
                <w:b/>
                <w:bCs/>
                <w:noProof/>
                <w:lang w:val="uk-UA"/>
              </w:rPr>
            </w:pPr>
            <w:r w:rsidRPr="008B167F">
              <w:rPr>
                <w:b/>
                <w:bCs/>
                <w:noProof/>
                <w:lang w:val="uk-UA"/>
              </w:rPr>
              <w:t>Усього податкового кредиту</w:t>
            </w:r>
          </w:p>
          <w:p w:rsidR="00F072E5" w:rsidRPr="008B167F" w:rsidRDefault="00FF35E1" w:rsidP="00783F70">
            <w:pPr>
              <w:pStyle w:val="aff2"/>
              <w:rPr>
                <w:noProof/>
                <w:lang w:val="uk-UA"/>
              </w:rPr>
            </w:pPr>
            <w:r w:rsidRPr="008B167F">
              <w:rPr>
                <w:b/>
                <w:bCs/>
                <w:noProof/>
                <w:lang w:val="uk-UA"/>
              </w:rPr>
              <w:t>(</w:t>
            </w:r>
            <w:r w:rsidR="00F072E5" w:rsidRPr="008B167F">
              <w:rPr>
                <w:noProof/>
                <w:lang w:val="uk-UA"/>
              </w:rPr>
              <w:t>сума значень рядків</w:t>
            </w:r>
            <w:r w:rsidRPr="008B167F">
              <w:rPr>
                <w:noProof/>
                <w:lang w:val="uk-UA"/>
              </w:rPr>
              <w:t xml:space="preserve"> (</w:t>
            </w:r>
            <w:r w:rsidR="00F072E5" w:rsidRPr="008B167F">
              <w:rPr>
                <w:noProof/>
                <w:lang w:val="uk-UA"/>
              </w:rPr>
              <w:t>10</w:t>
            </w:r>
            <w:r w:rsidRPr="008B167F">
              <w:rPr>
                <w:noProof/>
                <w:lang w:val="uk-UA"/>
              </w:rPr>
              <w:t>.1</w:t>
            </w:r>
            <w:r w:rsidR="00F072E5" w:rsidRPr="008B167F">
              <w:rPr>
                <w:noProof/>
                <w:lang w:val="uk-UA"/>
              </w:rPr>
              <w:t xml:space="preserve"> + 1</w:t>
            </w:r>
            <w:r w:rsidRPr="008B167F">
              <w:rPr>
                <w:noProof/>
                <w:lang w:val="uk-UA"/>
              </w:rPr>
              <w:t>2.1</w:t>
            </w:r>
            <w:r w:rsidR="00F072E5" w:rsidRPr="008B167F">
              <w:rPr>
                <w:noProof/>
                <w:lang w:val="uk-UA"/>
              </w:rPr>
              <w:t xml:space="preserve"> + 1</w:t>
            </w:r>
            <w:r w:rsidRPr="008B167F">
              <w:rPr>
                <w:noProof/>
                <w:lang w:val="uk-UA"/>
              </w:rPr>
              <w:t>2.2</w:t>
            </w:r>
            <w:r w:rsidR="00F072E5" w:rsidRPr="008B167F">
              <w:rPr>
                <w:noProof/>
                <w:lang w:val="uk-UA"/>
              </w:rPr>
              <w:t xml:space="preserve"> + 1</w:t>
            </w:r>
            <w:r w:rsidRPr="008B167F">
              <w:rPr>
                <w:noProof/>
                <w:lang w:val="uk-UA"/>
              </w:rPr>
              <w:t>2.4</w:t>
            </w:r>
            <w:r w:rsidR="00F072E5" w:rsidRPr="008B167F">
              <w:rPr>
                <w:noProof/>
                <w:lang w:val="uk-UA"/>
              </w:rPr>
              <w:t xml:space="preserve"> + 1</w:t>
            </w:r>
            <w:r w:rsidRPr="008B167F">
              <w:rPr>
                <w:noProof/>
                <w:lang w:val="uk-UA"/>
              </w:rPr>
              <w:t>2.5</w:t>
            </w:r>
            <w:r w:rsidR="00F072E5" w:rsidRPr="008B167F">
              <w:rPr>
                <w:noProof/>
                <w:lang w:val="uk-UA"/>
              </w:rPr>
              <w:t xml:space="preserve"> + 16</w:t>
            </w:r>
            <w:r w:rsidRPr="008B167F">
              <w:rPr>
                <w:noProof/>
                <w:lang w:val="uk-UA"/>
              </w:rPr>
              <w:t xml:space="preserve"> ( - </w:t>
            </w:r>
            <w:r w:rsidR="00F072E5" w:rsidRPr="008B167F">
              <w:rPr>
                <w:noProof/>
                <w:lang w:val="uk-UA"/>
              </w:rPr>
              <w:t>чи +</w:t>
            </w:r>
            <w:r w:rsidRPr="008B167F">
              <w:rPr>
                <w:noProof/>
                <w:lang w:val="uk-UA"/>
              </w:rPr>
              <w:t xml:space="preserve">) </w:t>
            </w:r>
            <w:r w:rsidR="00F072E5" w:rsidRPr="008B167F">
              <w:rPr>
                <w:noProof/>
                <w:lang w:val="uk-UA"/>
              </w:rPr>
              <w:t>колонки Б</w:t>
            </w:r>
            <w:r w:rsidRPr="008B167F">
              <w:rPr>
                <w:noProof/>
                <w:lang w:val="uk-UA"/>
              </w:rPr>
              <w:t xml:space="preserve">) </w:t>
            </w:r>
          </w:p>
        </w:tc>
        <w:tc>
          <w:tcPr>
            <w:tcW w:w="1080" w:type="dxa"/>
            <w:tcBorders>
              <w:bottom w:val="single" w:sz="12" w:space="0" w:color="auto"/>
            </w:tcBorders>
            <w:vAlign w:val="center"/>
          </w:tcPr>
          <w:p w:rsidR="00F072E5" w:rsidRPr="008B167F" w:rsidRDefault="00F072E5" w:rsidP="00783F70">
            <w:pPr>
              <w:pStyle w:val="aff2"/>
              <w:rPr>
                <w:noProof/>
                <w:lang w:val="uk-UA"/>
              </w:rPr>
            </w:pPr>
            <w:r w:rsidRPr="008B167F">
              <w:rPr>
                <w:noProof/>
                <w:lang w:val="uk-UA"/>
              </w:rPr>
              <w:t>х</w:t>
            </w:r>
          </w:p>
        </w:tc>
        <w:tc>
          <w:tcPr>
            <w:tcW w:w="1179" w:type="dxa"/>
            <w:tcBorders>
              <w:bottom w:val="single" w:sz="12" w:space="0" w:color="auto"/>
            </w:tcBorders>
            <w:vAlign w:val="center"/>
          </w:tcPr>
          <w:p w:rsidR="00F072E5" w:rsidRPr="008B167F" w:rsidRDefault="00F072E5" w:rsidP="00783F70">
            <w:pPr>
              <w:pStyle w:val="aff2"/>
              <w:rPr>
                <w:noProof/>
                <w:lang w:val="uk-UA"/>
              </w:rPr>
            </w:pPr>
            <w:r w:rsidRPr="008B167F">
              <w:rPr>
                <w:lang w:val="uk-UA"/>
              </w:rPr>
              <w:t>2932,00</w:t>
            </w:r>
          </w:p>
        </w:tc>
      </w:tr>
    </w:tbl>
    <w:p w:rsidR="00F072E5" w:rsidRPr="008B167F" w:rsidRDefault="00F072E5" w:rsidP="00FF35E1">
      <w:pPr>
        <w:ind w:firstLine="709"/>
        <w:rPr>
          <w:noProof/>
          <w:lang w:val="uk-UA"/>
        </w:rPr>
      </w:pPr>
    </w:p>
    <w:tbl>
      <w:tblPr>
        <w:tblW w:w="100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0"/>
        <w:gridCol w:w="8100"/>
        <w:gridCol w:w="1179"/>
      </w:tblGrid>
      <w:tr w:rsidR="00F072E5" w:rsidRPr="008B167F">
        <w:trPr>
          <w:trHeight w:val="320"/>
          <w:jc w:val="center"/>
        </w:trPr>
        <w:tc>
          <w:tcPr>
            <w:tcW w:w="810" w:type="dxa"/>
            <w:tcBorders>
              <w:top w:val="single" w:sz="12" w:space="0" w:color="auto"/>
            </w:tcBorders>
          </w:tcPr>
          <w:p w:rsidR="00F072E5" w:rsidRPr="008B167F" w:rsidRDefault="00F072E5" w:rsidP="00783F70">
            <w:pPr>
              <w:pStyle w:val="aff2"/>
              <w:rPr>
                <w:noProof/>
                <w:lang w:val="uk-UA"/>
              </w:rPr>
            </w:pPr>
          </w:p>
        </w:tc>
        <w:tc>
          <w:tcPr>
            <w:tcW w:w="8100" w:type="dxa"/>
            <w:tcBorders>
              <w:top w:val="single" w:sz="12" w:space="0" w:color="auto"/>
            </w:tcBorders>
          </w:tcPr>
          <w:p w:rsidR="00F072E5" w:rsidRPr="008B167F" w:rsidRDefault="00F072E5" w:rsidP="00783F70">
            <w:pPr>
              <w:pStyle w:val="aff2"/>
              <w:rPr>
                <w:b/>
                <w:bCs/>
                <w:noProof/>
                <w:lang w:val="uk-UA"/>
              </w:rPr>
            </w:pPr>
            <w:r w:rsidRPr="008B167F">
              <w:rPr>
                <w:b/>
                <w:bCs/>
                <w:noProof/>
                <w:lang w:val="uk-UA"/>
              </w:rPr>
              <w:t>III</w:t>
            </w:r>
            <w:r w:rsidR="00FF35E1" w:rsidRPr="008B167F">
              <w:rPr>
                <w:b/>
                <w:bCs/>
                <w:noProof/>
                <w:lang w:val="uk-UA"/>
              </w:rPr>
              <w:t xml:space="preserve">. </w:t>
            </w:r>
            <w:r w:rsidRPr="008B167F">
              <w:rPr>
                <w:b/>
                <w:bCs/>
                <w:noProof/>
                <w:lang w:val="uk-UA"/>
              </w:rPr>
              <w:t>РОЗРАХУНКИ З БЮДЖЕТОМ ЗА ЗВІТНИЙ ПЕРІОД</w:t>
            </w:r>
          </w:p>
        </w:tc>
        <w:tc>
          <w:tcPr>
            <w:tcW w:w="1179" w:type="dxa"/>
            <w:tcBorders>
              <w:top w:val="single" w:sz="12" w:space="0" w:color="auto"/>
            </w:tcBorders>
          </w:tcPr>
          <w:p w:rsidR="00F072E5" w:rsidRPr="008B167F" w:rsidRDefault="00F072E5" w:rsidP="00783F70">
            <w:pPr>
              <w:pStyle w:val="aff2"/>
              <w:rPr>
                <w:noProof/>
                <w:lang w:val="uk-UA"/>
              </w:rPr>
            </w:pPr>
            <w:r w:rsidRPr="008B167F">
              <w:rPr>
                <w:noProof/>
                <w:lang w:val="uk-UA"/>
              </w:rPr>
              <w:t>Сума ПДВ</w:t>
            </w:r>
          </w:p>
        </w:tc>
      </w:tr>
      <w:tr w:rsidR="00F072E5" w:rsidRPr="008B167F">
        <w:trPr>
          <w:trHeight w:val="174"/>
          <w:jc w:val="center"/>
        </w:trPr>
        <w:tc>
          <w:tcPr>
            <w:tcW w:w="810" w:type="dxa"/>
          </w:tcPr>
          <w:p w:rsidR="00F072E5" w:rsidRPr="008B167F" w:rsidRDefault="00F072E5" w:rsidP="00783F70">
            <w:pPr>
              <w:pStyle w:val="aff2"/>
              <w:rPr>
                <w:noProof/>
                <w:lang w:val="uk-UA"/>
              </w:rPr>
            </w:pPr>
            <w:r w:rsidRPr="008B167F">
              <w:rPr>
                <w:noProof/>
                <w:lang w:val="uk-UA"/>
              </w:rPr>
              <w:t>18</w:t>
            </w:r>
          </w:p>
        </w:tc>
        <w:tc>
          <w:tcPr>
            <w:tcW w:w="8100" w:type="dxa"/>
          </w:tcPr>
          <w:p w:rsidR="00F072E5" w:rsidRPr="008B167F" w:rsidRDefault="00F072E5" w:rsidP="00783F70">
            <w:pPr>
              <w:pStyle w:val="aff2"/>
              <w:rPr>
                <w:noProof/>
                <w:lang w:val="uk-UA"/>
              </w:rPr>
            </w:pPr>
            <w:r w:rsidRPr="008B167F">
              <w:rPr>
                <w:noProof/>
                <w:lang w:val="uk-UA"/>
              </w:rPr>
              <w:t>Різниця між сумою податкового зобов'язання та сумою податкового кредиту з ПДВ поточного звітного</w:t>
            </w:r>
            <w:r w:rsidR="00FF35E1" w:rsidRPr="008B167F">
              <w:rPr>
                <w:noProof/>
                <w:lang w:val="uk-UA"/>
              </w:rPr>
              <w:t xml:space="preserve"> (</w:t>
            </w:r>
            <w:r w:rsidRPr="008B167F">
              <w:rPr>
                <w:noProof/>
                <w:lang w:val="uk-UA"/>
              </w:rPr>
              <w:t>податкового</w:t>
            </w:r>
            <w:r w:rsidR="00FF35E1" w:rsidRPr="008B167F">
              <w:rPr>
                <w:noProof/>
                <w:lang w:val="uk-UA"/>
              </w:rPr>
              <w:t xml:space="preserve">) </w:t>
            </w:r>
            <w:r w:rsidRPr="008B167F">
              <w:rPr>
                <w:noProof/>
                <w:lang w:val="uk-UA"/>
              </w:rPr>
              <w:t>періоду</w:t>
            </w:r>
            <w:r w:rsidR="00FF35E1" w:rsidRPr="008B167F">
              <w:rPr>
                <w:noProof/>
                <w:lang w:val="uk-UA"/>
              </w:rPr>
              <w:t xml:space="preserve"> (</w:t>
            </w:r>
            <w:r w:rsidRPr="008B167F">
              <w:rPr>
                <w:noProof/>
                <w:lang w:val="uk-UA"/>
              </w:rPr>
              <w:t>рядок 9</w:t>
            </w:r>
            <w:r w:rsidR="00FF35E1" w:rsidRPr="008B167F">
              <w:rPr>
                <w:noProof/>
                <w:lang w:val="uk-UA"/>
              </w:rPr>
              <w:t xml:space="preserve"> - </w:t>
            </w:r>
            <w:r w:rsidRPr="008B167F">
              <w:rPr>
                <w:noProof/>
                <w:lang w:val="uk-UA"/>
              </w:rPr>
              <w:t>рядок 17</w:t>
            </w:r>
            <w:r w:rsidR="00FF35E1" w:rsidRPr="008B167F">
              <w:rPr>
                <w:noProof/>
                <w:lang w:val="uk-UA"/>
              </w:rPr>
              <w:t xml:space="preserve">): </w:t>
            </w:r>
          </w:p>
        </w:tc>
        <w:tc>
          <w:tcPr>
            <w:tcW w:w="1179" w:type="dxa"/>
            <w:vAlign w:val="center"/>
          </w:tcPr>
          <w:p w:rsidR="00F072E5" w:rsidRPr="008B167F" w:rsidRDefault="00F072E5" w:rsidP="00783F70">
            <w:pPr>
              <w:pStyle w:val="aff2"/>
              <w:rPr>
                <w:noProof/>
                <w:lang w:val="uk-UA"/>
              </w:rPr>
            </w:pPr>
            <w:r w:rsidRPr="008B167F">
              <w:rPr>
                <w:noProof/>
                <w:lang w:val="uk-UA"/>
              </w:rPr>
              <w:t>х</w:t>
            </w:r>
          </w:p>
        </w:tc>
      </w:tr>
      <w:tr w:rsidR="00F072E5" w:rsidRPr="008B167F">
        <w:trPr>
          <w:trHeight w:val="259"/>
          <w:jc w:val="center"/>
        </w:trPr>
        <w:tc>
          <w:tcPr>
            <w:tcW w:w="810" w:type="dxa"/>
          </w:tcPr>
          <w:p w:rsidR="00F072E5" w:rsidRPr="008B167F" w:rsidRDefault="00F072E5" w:rsidP="00783F70">
            <w:pPr>
              <w:pStyle w:val="aff2"/>
              <w:rPr>
                <w:noProof/>
                <w:lang w:val="uk-UA"/>
              </w:rPr>
            </w:pPr>
            <w:r w:rsidRPr="008B167F">
              <w:rPr>
                <w:noProof/>
                <w:lang w:val="uk-UA"/>
              </w:rPr>
              <w:t>18</w:t>
            </w:r>
            <w:r w:rsidR="00FF35E1" w:rsidRPr="008B167F">
              <w:rPr>
                <w:noProof/>
                <w:lang w:val="uk-UA"/>
              </w:rPr>
              <w:t>.1</w:t>
            </w:r>
          </w:p>
        </w:tc>
        <w:tc>
          <w:tcPr>
            <w:tcW w:w="8100" w:type="dxa"/>
          </w:tcPr>
          <w:p w:rsidR="00F072E5" w:rsidRPr="008B167F" w:rsidRDefault="00F072E5" w:rsidP="00783F70">
            <w:pPr>
              <w:pStyle w:val="aff2"/>
              <w:rPr>
                <w:noProof/>
                <w:lang w:val="uk-UA"/>
              </w:rPr>
            </w:pPr>
            <w:r w:rsidRPr="008B167F">
              <w:rPr>
                <w:noProof/>
                <w:lang w:val="uk-UA"/>
              </w:rPr>
              <w:t>позитивне значення</w:t>
            </w:r>
            <w:r w:rsidR="00FF35E1" w:rsidRPr="008B167F">
              <w:rPr>
                <w:noProof/>
                <w:lang w:val="uk-UA"/>
              </w:rPr>
              <w:t xml:space="preserve"> (</w:t>
            </w:r>
            <w:r w:rsidRPr="008B167F">
              <w:rPr>
                <w:noProof/>
                <w:lang w:val="uk-UA"/>
              </w:rPr>
              <w:t>+</w:t>
            </w:r>
            <w:r w:rsidR="00FF35E1" w:rsidRPr="008B167F">
              <w:rPr>
                <w:noProof/>
                <w:lang w:val="uk-UA"/>
              </w:rPr>
              <w:t xml:space="preserve">) </w:t>
            </w:r>
          </w:p>
        </w:tc>
        <w:tc>
          <w:tcPr>
            <w:tcW w:w="1179" w:type="dxa"/>
            <w:vAlign w:val="center"/>
          </w:tcPr>
          <w:p w:rsidR="00F072E5" w:rsidRPr="008B167F" w:rsidRDefault="00F072E5" w:rsidP="00783F70">
            <w:pPr>
              <w:pStyle w:val="aff2"/>
              <w:rPr>
                <w:noProof/>
                <w:lang w:val="uk-UA"/>
              </w:rPr>
            </w:pPr>
            <w:r w:rsidRPr="008B167F">
              <w:rPr>
                <w:lang w:val="uk-UA"/>
              </w:rPr>
              <w:t>1559,2</w:t>
            </w:r>
          </w:p>
        </w:tc>
      </w:tr>
      <w:tr w:rsidR="00F072E5" w:rsidRPr="008B167F">
        <w:trPr>
          <w:jc w:val="center"/>
        </w:trPr>
        <w:tc>
          <w:tcPr>
            <w:tcW w:w="810" w:type="dxa"/>
          </w:tcPr>
          <w:p w:rsidR="00F072E5" w:rsidRPr="008B167F" w:rsidRDefault="00F072E5" w:rsidP="00783F70">
            <w:pPr>
              <w:pStyle w:val="aff2"/>
              <w:rPr>
                <w:noProof/>
                <w:lang w:val="uk-UA"/>
              </w:rPr>
            </w:pPr>
            <w:r w:rsidRPr="008B167F">
              <w:rPr>
                <w:noProof/>
                <w:lang w:val="uk-UA"/>
              </w:rPr>
              <w:t>18</w:t>
            </w:r>
            <w:r w:rsidR="00FF35E1" w:rsidRPr="008B167F">
              <w:rPr>
                <w:noProof/>
                <w:lang w:val="uk-UA"/>
              </w:rPr>
              <w:t>.2</w:t>
            </w:r>
          </w:p>
        </w:tc>
        <w:tc>
          <w:tcPr>
            <w:tcW w:w="8100" w:type="dxa"/>
          </w:tcPr>
          <w:p w:rsidR="00F072E5" w:rsidRPr="008B167F" w:rsidRDefault="00F072E5" w:rsidP="00783F70">
            <w:pPr>
              <w:pStyle w:val="aff2"/>
              <w:rPr>
                <w:noProof/>
                <w:lang w:val="uk-UA"/>
              </w:rPr>
            </w:pPr>
            <w:r w:rsidRPr="008B167F">
              <w:rPr>
                <w:noProof/>
                <w:lang w:val="uk-UA"/>
              </w:rPr>
              <w:t>від'ємне значення</w:t>
            </w:r>
            <w:r w:rsidR="00FF35E1" w:rsidRPr="008B167F">
              <w:rPr>
                <w:noProof/>
                <w:lang w:val="uk-UA"/>
              </w:rPr>
              <w:t xml:space="preserve"> (</w:t>
            </w:r>
            <w:r w:rsidRPr="008B167F">
              <w:rPr>
                <w:noProof/>
                <w:lang w:val="uk-UA"/>
              </w:rPr>
              <w:t>-</w:t>
            </w:r>
            <w:r w:rsidR="00FF35E1" w:rsidRPr="008B167F">
              <w:rPr>
                <w:noProof/>
                <w:lang w:val="uk-UA"/>
              </w:rPr>
              <w:t xml:space="preserve">) </w:t>
            </w:r>
          </w:p>
        </w:tc>
        <w:tc>
          <w:tcPr>
            <w:tcW w:w="1179" w:type="dxa"/>
            <w:vAlign w:val="center"/>
          </w:tcPr>
          <w:p w:rsidR="00F072E5" w:rsidRPr="008B167F" w:rsidRDefault="00F072E5" w:rsidP="00783F70">
            <w:pPr>
              <w:pStyle w:val="aff2"/>
              <w:rPr>
                <w:noProof/>
                <w:lang w:val="uk-UA"/>
              </w:rPr>
            </w:pPr>
          </w:p>
        </w:tc>
      </w:tr>
      <w:tr w:rsidR="00F072E5" w:rsidRPr="008B167F">
        <w:trPr>
          <w:jc w:val="center"/>
        </w:trPr>
        <w:tc>
          <w:tcPr>
            <w:tcW w:w="810" w:type="dxa"/>
          </w:tcPr>
          <w:p w:rsidR="00F072E5" w:rsidRPr="008B167F" w:rsidRDefault="00F072E5" w:rsidP="00783F70">
            <w:pPr>
              <w:pStyle w:val="aff2"/>
              <w:rPr>
                <w:noProof/>
                <w:lang w:val="uk-UA"/>
              </w:rPr>
            </w:pPr>
            <w:r w:rsidRPr="008B167F">
              <w:rPr>
                <w:noProof/>
                <w:lang w:val="uk-UA"/>
              </w:rPr>
              <w:t>19</w:t>
            </w:r>
          </w:p>
        </w:tc>
        <w:tc>
          <w:tcPr>
            <w:tcW w:w="8100" w:type="dxa"/>
          </w:tcPr>
          <w:p w:rsidR="00F072E5" w:rsidRPr="008B167F" w:rsidRDefault="00F072E5" w:rsidP="00783F70">
            <w:pPr>
              <w:pStyle w:val="aff2"/>
              <w:rPr>
                <w:noProof/>
                <w:lang w:val="uk-UA"/>
              </w:rPr>
            </w:pPr>
            <w:r w:rsidRPr="008B167F">
              <w:rPr>
                <w:noProof/>
                <w:lang w:val="uk-UA"/>
              </w:rPr>
              <w:t>Коригування платежів з урахуванням положень про вексельну форму відстрочення сплати податку на додану вартість при імпорті товарів</w:t>
            </w:r>
            <w:r w:rsidR="00FF35E1" w:rsidRPr="008B167F">
              <w:rPr>
                <w:noProof/>
                <w:lang w:val="uk-UA"/>
              </w:rPr>
              <w:t xml:space="preserve"> (</w:t>
            </w:r>
            <w:r w:rsidRPr="008B167F">
              <w:rPr>
                <w:noProof/>
                <w:lang w:val="uk-UA"/>
              </w:rPr>
              <w:t>п</w:t>
            </w:r>
            <w:r w:rsidR="00FF35E1" w:rsidRPr="008B167F">
              <w:rPr>
                <w:noProof/>
                <w:lang w:val="uk-UA"/>
              </w:rPr>
              <w:t>.11.5</w:t>
            </w:r>
            <w:r w:rsidRPr="008B167F">
              <w:rPr>
                <w:noProof/>
                <w:lang w:val="uk-UA"/>
              </w:rPr>
              <w:t xml:space="preserve"> ст</w:t>
            </w:r>
            <w:r w:rsidR="00FF35E1" w:rsidRPr="008B167F">
              <w:rPr>
                <w:noProof/>
                <w:lang w:val="uk-UA"/>
              </w:rPr>
              <w:t>.1</w:t>
            </w:r>
            <w:r w:rsidRPr="008B167F">
              <w:rPr>
                <w:noProof/>
                <w:lang w:val="uk-UA"/>
              </w:rPr>
              <w:t>1 Закону</w:t>
            </w:r>
            <w:r w:rsidR="00FF35E1" w:rsidRPr="008B167F">
              <w:rPr>
                <w:noProof/>
                <w:lang w:val="uk-UA"/>
              </w:rPr>
              <w:t xml:space="preserve">): </w:t>
            </w:r>
          </w:p>
        </w:tc>
        <w:tc>
          <w:tcPr>
            <w:tcW w:w="1179" w:type="dxa"/>
            <w:vAlign w:val="center"/>
          </w:tcPr>
          <w:p w:rsidR="00F072E5" w:rsidRPr="008B167F" w:rsidRDefault="00F072E5" w:rsidP="00783F70">
            <w:pPr>
              <w:pStyle w:val="aff2"/>
              <w:rPr>
                <w:noProof/>
                <w:lang w:val="uk-UA"/>
              </w:rPr>
            </w:pPr>
            <w:r w:rsidRPr="008B167F">
              <w:rPr>
                <w:noProof/>
                <w:lang w:val="uk-UA"/>
              </w:rPr>
              <w:t>х</w:t>
            </w:r>
          </w:p>
        </w:tc>
      </w:tr>
      <w:tr w:rsidR="00F072E5" w:rsidRPr="008B167F">
        <w:trPr>
          <w:jc w:val="center"/>
        </w:trPr>
        <w:tc>
          <w:tcPr>
            <w:tcW w:w="810" w:type="dxa"/>
          </w:tcPr>
          <w:p w:rsidR="00F072E5" w:rsidRPr="008B167F" w:rsidRDefault="00F072E5" w:rsidP="00783F70">
            <w:pPr>
              <w:pStyle w:val="aff2"/>
              <w:rPr>
                <w:noProof/>
                <w:lang w:val="uk-UA"/>
              </w:rPr>
            </w:pPr>
            <w:r w:rsidRPr="008B167F">
              <w:rPr>
                <w:noProof/>
                <w:lang w:val="uk-UA"/>
              </w:rPr>
              <w:t>19</w:t>
            </w:r>
            <w:r w:rsidR="00FF35E1" w:rsidRPr="008B167F">
              <w:rPr>
                <w:noProof/>
                <w:lang w:val="uk-UA"/>
              </w:rPr>
              <w:t>.1</w:t>
            </w:r>
          </w:p>
        </w:tc>
        <w:tc>
          <w:tcPr>
            <w:tcW w:w="8100" w:type="dxa"/>
          </w:tcPr>
          <w:p w:rsidR="00FF35E1" w:rsidRPr="008B167F" w:rsidRDefault="00F072E5" w:rsidP="00783F70">
            <w:pPr>
              <w:pStyle w:val="aff2"/>
              <w:rPr>
                <w:noProof/>
                <w:lang w:val="uk-UA"/>
              </w:rPr>
            </w:pPr>
            <w:r w:rsidRPr="008B167F">
              <w:rPr>
                <w:noProof/>
                <w:lang w:val="uk-UA"/>
              </w:rPr>
              <w:t>до зменшення</w:t>
            </w:r>
            <w:r w:rsidR="00FF35E1" w:rsidRPr="008B167F">
              <w:rPr>
                <w:noProof/>
                <w:lang w:val="uk-UA"/>
              </w:rPr>
              <w:t xml:space="preserve"> (</w:t>
            </w:r>
            <w:r w:rsidRPr="008B167F">
              <w:rPr>
                <w:noProof/>
                <w:lang w:val="uk-UA"/>
              </w:rPr>
              <w:t>-</w:t>
            </w:r>
            <w:r w:rsidR="00FF35E1" w:rsidRPr="008B167F">
              <w:rPr>
                <w:noProof/>
                <w:lang w:val="uk-UA"/>
              </w:rPr>
              <w:t>):</w:t>
            </w:r>
          </w:p>
          <w:p w:rsidR="00FF35E1" w:rsidRPr="008B167F" w:rsidRDefault="00F072E5" w:rsidP="00783F70">
            <w:pPr>
              <w:pStyle w:val="aff2"/>
              <w:rPr>
                <w:noProof/>
                <w:lang w:val="uk-UA"/>
              </w:rPr>
            </w:pPr>
            <w:r w:rsidRPr="008B167F">
              <w:rPr>
                <w:noProof/>
                <w:lang w:val="uk-UA"/>
              </w:rPr>
              <w:t>суми податку на додану вартість, які не підлягають включенню до складу податкових зобов'язань у поточному звітному</w:t>
            </w:r>
            <w:r w:rsidR="00FF35E1" w:rsidRPr="008B167F">
              <w:rPr>
                <w:noProof/>
                <w:lang w:val="uk-UA"/>
              </w:rPr>
              <w:t xml:space="preserve"> (</w:t>
            </w:r>
            <w:r w:rsidRPr="008B167F">
              <w:rPr>
                <w:noProof/>
                <w:lang w:val="uk-UA"/>
              </w:rPr>
              <w:t>податковому</w:t>
            </w:r>
            <w:r w:rsidR="00FF35E1" w:rsidRPr="008B167F">
              <w:rPr>
                <w:noProof/>
                <w:lang w:val="uk-UA"/>
              </w:rPr>
              <w:t xml:space="preserve">) </w:t>
            </w:r>
            <w:r w:rsidRPr="008B167F">
              <w:rPr>
                <w:noProof/>
                <w:lang w:val="uk-UA"/>
              </w:rPr>
              <w:t>періоді</w:t>
            </w:r>
            <w:r w:rsidR="00FF35E1" w:rsidRPr="008B167F">
              <w:rPr>
                <w:noProof/>
                <w:lang w:val="uk-UA"/>
              </w:rPr>
              <w:t xml:space="preserve"> (</w:t>
            </w:r>
            <w:r w:rsidRPr="008B167F">
              <w:rPr>
                <w:noProof/>
                <w:lang w:val="uk-UA"/>
              </w:rPr>
              <w:t>податкові векселі, видані в поточному звітному</w:t>
            </w:r>
            <w:r w:rsidR="00FF35E1" w:rsidRPr="008B167F">
              <w:rPr>
                <w:noProof/>
                <w:lang w:val="uk-UA"/>
              </w:rPr>
              <w:t xml:space="preserve"> (</w:t>
            </w:r>
            <w:r w:rsidRPr="008B167F">
              <w:rPr>
                <w:noProof/>
                <w:lang w:val="uk-UA"/>
              </w:rPr>
              <w:t>податковому</w:t>
            </w:r>
            <w:r w:rsidR="00FF35E1" w:rsidRPr="008B167F">
              <w:rPr>
                <w:noProof/>
                <w:lang w:val="uk-UA"/>
              </w:rPr>
              <w:t xml:space="preserve">) </w:t>
            </w:r>
            <w:r w:rsidRPr="008B167F">
              <w:rPr>
                <w:noProof/>
                <w:lang w:val="uk-UA"/>
              </w:rPr>
              <w:t>періоді</w:t>
            </w:r>
            <w:r w:rsidR="00FF35E1" w:rsidRPr="008B167F">
              <w:rPr>
                <w:noProof/>
                <w:lang w:val="uk-UA"/>
              </w:rPr>
              <w:t>)</w:t>
            </w:r>
          </w:p>
          <w:p w:rsidR="00F072E5" w:rsidRPr="008B167F" w:rsidRDefault="00FF35E1" w:rsidP="00783F70">
            <w:pPr>
              <w:pStyle w:val="aff2"/>
              <w:rPr>
                <w:noProof/>
                <w:lang w:val="uk-UA"/>
              </w:rPr>
            </w:pPr>
            <w:r w:rsidRPr="008B167F">
              <w:rPr>
                <w:noProof/>
                <w:lang w:val="uk-UA"/>
              </w:rPr>
              <w:t>(</w:t>
            </w:r>
            <w:r w:rsidR="00F072E5" w:rsidRPr="008B167F">
              <w:rPr>
                <w:noProof/>
                <w:lang w:val="uk-UA"/>
              </w:rPr>
              <w:t>рядок 6 податкової декларації</w:t>
            </w:r>
            <w:r w:rsidRPr="008B167F">
              <w:rPr>
                <w:noProof/>
                <w:lang w:val="uk-UA"/>
              </w:rPr>
              <w:t xml:space="preserve">) </w:t>
            </w:r>
          </w:p>
        </w:tc>
        <w:tc>
          <w:tcPr>
            <w:tcW w:w="1179" w:type="dxa"/>
            <w:vAlign w:val="center"/>
          </w:tcPr>
          <w:p w:rsidR="00F072E5" w:rsidRPr="008B167F" w:rsidRDefault="00F072E5" w:rsidP="00783F70">
            <w:pPr>
              <w:pStyle w:val="aff2"/>
              <w:rPr>
                <w:noProof/>
                <w:lang w:val="uk-UA"/>
              </w:rPr>
            </w:pPr>
            <w:r w:rsidRPr="008B167F">
              <w:rPr>
                <w:noProof/>
                <w:lang w:val="uk-UA"/>
              </w:rPr>
              <w:t>-</w:t>
            </w:r>
          </w:p>
        </w:tc>
      </w:tr>
      <w:tr w:rsidR="00F072E5" w:rsidRPr="008B167F">
        <w:trPr>
          <w:jc w:val="center"/>
        </w:trPr>
        <w:tc>
          <w:tcPr>
            <w:tcW w:w="810" w:type="dxa"/>
          </w:tcPr>
          <w:p w:rsidR="00F072E5" w:rsidRPr="008B167F" w:rsidRDefault="00F072E5" w:rsidP="00783F70">
            <w:pPr>
              <w:pStyle w:val="aff2"/>
              <w:rPr>
                <w:noProof/>
                <w:lang w:val="uk-UA"/>
              </w:rPr>
            </w:pPr>
            <w:r w:rsidRPr="008B167F">
              <w:rPr>
                <w:noProof/>
                <w:lang w:val="uk-UA"/>
              </w:rPr>
              <w:t>19</w:t>
            </w:r>
            <w:r w:rsidR="00FF35E1" w:rsidRPr="008B167F">
              <w:rPr>
                <w:noProof/>
                <w:lang w:val="uk-UA"/>
              </w:rPr>
              <w:t>.2</w:t>
            </w:r>
          </w:p>
        </w:tc>
        <w:tc>
          <w:tcPr>
            <w:tcW w:w="8100" w:type="dxa"/>
          </w:tcPr>
          <w:p w:rsidR="00FF35E1" w:rsidRPr="008B167F" w:rsidRDefault="00F072E5" w:rsidP="00783F70">
            <w:pPr>
              <w:pStyle w:val="aff2"/>
              <w:rPr>
                <w:noProof/>
                <w:lang w:val="uk-UA"/>
              </w:rPr>
            </w:pPr>
            <w:r w:rsidRPr="008B167F">
              <w:rPr>
                <w:noProof/>
                <w:lang w:val="uk-UA"/>
              </w:rPr>
              <w:t>до збільшення</w:t>
            </w:r>
            <w:r w:rsidR="00FF35E1" w:rsidRPr="008B167F">
              <w:rPr>
                <w:noProof/>
                <w:lang w:val="uk-UA"/>
              </w:rPr>
              <w:t xml:space="preserve"> (</w:t>
            </w:r>
            <w:r w:rsidRPr="008B167F">
              <w:rPr>
                <w:noProof/>
                <w:lang w:val="uk-UA"/>
              </w:rPr>
              <w:t>+</w:t>
            </w:r>
            <w:r w:rsidR="00FF35E1" w:rsidRPr="008B167F">
              <w:rPr>
                <w:noProof/>
                <w:lang w:val="uk-UA"/>
              </w:rPr>
              <w:t>):</w:t>
            </w:r>
          </w:p>
          <w:p w:rsidR="00FF35E1" w:rsidRPr="008B167F" w:rsidRDefault="00F072E5" w:rsidP="00783F70">
            <w:pPr>
              <w:pStyle w:val="aff2"/>
              <w:rPr>
                <w:noProof/>
                <w:lang w:val="uk-UA"/>
              </w:rPr>
            </w:pPr>
            <w:r w:rsidRPr="008B167F">
              <w:rPr>
                <w:noProof/>
                <w:lang w:val="uk-UA"/>
              </w:rPr>
              <w:t>суми податку на додану вартість, які підлягають включенню до складу податкових зобов'язань у поточному звітному</w:t>
            </w:r>
            <w:r w:rsidR="00FF35E1" w:rsidRPr="008B167F">
              <w:rPr>
                <w:noProof/>
                <w:lang w:val="uk-UA"/>
              </w:rPr>
              <w:t xml:space="preserve"> (</w:t>
            </w:r>
            <w:r w:rsidRPr="008B167F">
              <w:rPr>
                <w:noProof/>
                <w:lang w:val="uk-UA"/>
              </w:rPr>
              <w:t>податковому</w:t>
            </w:r>
            <w:r w:rsidR="00FF35E1" w:rsidRPr="008B167F">
              <w:rPr>
                <w:noProof/>
                <w:lang w:val="uk-UA"/>
              </w:rPr>
              <w:t xml:space="preserve">) </w:t>
            </w:r>
            <w:r w:rsidRPr="008B167F">
              <w:rPr>
                <w:noProof/>
                <w:lang w:val="uk-UA"/>
              </w:rPr>
              <w:t>періоді</w:t>
            </w:r>
            <w:r w:rsidR="00FF35E1" w:rsidRPr="008B167F">
              <w:rPr>
                <w:noProof/>
                <w:lang w:val="uk-UA"/>
              </w:rPr>
              <w:t xml:space="preserve"> (</w:t>
            </w:r>
            <w:r w:rsidRPr="008B167F">
              <w:rPr>
                <w:noProof/>
                <w:lang w:val="uk-UA"/>
              </w:rPr>
              <w:t>податкові векселі, термін погашення яких припадає на поточний звітний</w:t>
            </w:r>
            <w:r w:rsidR="00FF35E1" w:rsidRPr="008B167F">
              <w:rPr>
                <w:noProof/>
                <w:lang w:val="uk-UA"/>
              </w:rPr>
              <w:t xml:space="preserve"> (</w:t>
            </w:r>
            <w:r w:rsidRPr="008B167F">
              <w:rPr>
                <w:noProof/>
                <w:lang w:val="uk-UA"/>
              </w:rPr>
              <w:t>податковий</w:t>
            </w:r>
            <w:r w:rsidR="00FF35E1" w:rsidRPr="008B167F">
              <w:rPr>
                <w:noProof/>
                <w:lang w:val="uk-UA"/>
              </w:rPr>
              <w:t xml:space="preserve">) </w:t>
            </w:r>
            <w:r w:rsidRPr="008B167F">
              <w:rPr>
                <w:noProof/>
                <w:lang w:val="uk-UA"/>
              </w:rPr>
              <w:t>період</w:t>
            </w:r>
            <w:r w:rsidR="00FF35E1" w:rsidRPr="008B167F">
              <w:rPr>
                <w:noProof/>
                <w:lang w:val="uk-UA"/>
              </w:rPr>
              <w:t>)</w:t>
            </w:r>
          </w:p>
          <w:p w:rsidR="00F072E5" w:rsidRPr="008B167F" w:rsidRDefault="00FF35E1" w:rsidP="00783F70">
            <w:pPr>
              <w:pStyle w:val="aff2"/>
              <w:rPr>
                <w:noProof/>
                <w:lang w:val="uk-UA"/>
              </w:rPr>
            </w:pPr>
            <w:r w:rsidRPr="008B167F">
              <w:rPr>
                <w:noProof/>
                <w:lang w:val="uk-UA"/>
              </w:rPr>
              <w:t>(</w:t>
            </w:r>
            <w:r w:rsidR="00F072E5" w:rsidRPr="008B167F">
              <w:rPr>
                <w:noProof/>
                <w:lang w:val="uk-UA"/>
              </w:rPr>
              <w:t>додати перелік</w:t>
            </w:r>
            <w:r w:rsidRPr="008B167F">
              <w:rPr>
                <w:noProof/>
                <w:lang w:val="uk-UA"/>
              </w:rPr>
              <w:t xml:space="preserve">) </w:t>
            </w:r>
          </w:p>
        </w:tc>
        <w:tc>
          <w:tcPr>
            <w:tcW w:w="1179" w:type="dxa"/>
            <w:vAlign w:val="center"/>
          </w:tcPr>
          <w:p w:rsidR="00F072E5" w:rsidRPr="008B167F" w:rsidRDefault="00F072E5" w:rsidP="00783F70">
            <w:pPr>
              <w:pStyle w:val="aff2"/>
              <w:rPr>
                <w:noProof/>
                <w:lang w:val="uk-UA"/>
              </w:rPr>
            </w:pPr>
            <w:r w:rsidRPr="008B167F">
              <w:rPr>
                <w:noProof/>
                <w:lang w:val="uk-UA"/>
              </w:rPr>
              <w:t>+</w:t>
            </w:r>
          </w:p>
        </w:tc>
      </w:tr>
      <w:tr w:rsidR="00F072E5" w:rsidRPr="008B167F">
        <w:trPr>
          <w:jc w:val="center"/>
        </w:trPr>
        <w:tc>
          <w:tcPr>
            <w:tcW w:w="810" w:type="dxa"/>
          </w:tcPr>
          <w:p w:rsidR="00F072E5" w:rsidRPr="008B167F" w:rsidRDefault="00F072E5" w:rsidP="00783F70">
            <w:pPr>
              <w:pStyle w:val="aff2"/>
              <w:rPr>
                <w:noProof/>
                <w:lang w:val="uk-UA"/>
              </w:rPr>
            </w:pPr>
            <w:r w:rsidRPr="008B167F">
              <w:rPr>
                <w:noProof/>
                <w:lang w:val="uk-UA"/>
              </w:rPr>
              <w:t>20</w:t>
            </w:r>
          </w:p>
        </w:tc>
        <w:tc>
          <w:tcPr>
            <w:tcW w:w="8100" w:type="dxa"/>
          </w:tcPr>
          <w:p w:rsidR="00FF35E1" w:rsidRPr="008B167F" w:rsidRDefault="00F072E5" w:rsidP="00783F70">
            <w:pPr>
              <w:pStyle w:val="aff2"/>
              <w:rPr>
                <w:noProof/>
                <w:lang w:val="uk-UA"/>
              </w:rPr>
            </w:pPr>
            <w:r w:rsidRPr="008B167F">
              <w:rPr>
                <w:noProof/>
                <w:lang w:val="uk-UA"/>
              </w:rPr>
              <w:t>Позитивне значення різниці між сумою податкового зобов'язання та сумою податкового кредиту поточного звітного</w:t>
            </w:r>
            <w:r w:rsidR="00FF35E1" w:rsidRPr="008B167F">
              <w:rPr>
                <w:noProof/>
                <w:lang w:val="uk-UA"/>
              </w:rPr>
              <w:t xml:space="preserve"> (</w:t>
            </w:r>
            <w:r w:rsidRPr="008B167F">
              <w:rPr>
                <w:noProof/>
                <w:lang w:val="uk-UA"/>
              </w:rPr>
              <w:t>податкового</w:t>
            </w:r>
            <w:r w:rsidR="00FF35E1" w:rsidRPr="008B167F">
              <w:rPr>
                <w:noProof/>
                <w:lang w:val="uk-UA"/>
              </w:rPr>
              <w:t xml:space="preserve">) </w:t>
            </w:r>
            <w:r w:rsidRPr="008B167F">
              <w:rPr>
                <w:noProof/>
                <w:lang w:val="uk-UA"/>
              </w:rPr>
              <w:t>періоду</w:t>
            </w:r>
          </w:p>
          <w:p w:rsidR="00F072E5" w:rsidRPr="008B167F" w:rsidRDefault="00FF35E1" w:rsidP="00783F70">
            <w:pPr>
              <w:pStyle w:val="aff2"/>
              <w:rPr>
                <w:noProof/>
                <w:lang w:val="uk-UA"/>
              </w:rPr>
            </w:pPr>
            <w:r w:rsidRPr="008B167F">
              <w:rPr>
                <w:noProof/>
                <w:lang w:val="uk-UA"/>
              </w:rPr>
              <w:t>(</w:t>
            </w:r>
            <w:r w:rsidR="00F072E5" w:rsidRPr="008B167F">
              <w:rPr>
                <w:b/>
                <w:bCs/>
                <w:noProof/>
                <w:lang w:val="uk-UA"/>
              </w:rPr>
              <w:t>позитивне</w:t>
            </w:r>
            <w:r w:rsidR="00F072E5" w:rsidRPr="008B167F">
              <w:rPr>
                <w:noProof/>
                <w:lang w:val="uk-UA"/>
              </w:rPr>
              <w:t xml:space="preserve"> значення суми рядків 18 і 19</w:t>
            </w:r>
            <w:r w:rsidRPr="008B167F">
              <w:rPr>
                <w:noProof/>
                <w:lang w:val="uk-UA"/>
              </w:rPr>
              <w:t xml:space="preserve">) </w:t>
            </w:r>
          </w:p>
        </w:tc>
        <w:tc>
          <w:tcPr>
            <w:tcW w:w="1179" w:type="dxa"/>
            <w:vAlign w:val="center"/>
          </w:tcPr>
          <w:p w:rsidR="00F072E5" w:rsidRPr="008B167F" w:rsidRDefault="00F072E5" w:rsidP="00783F70">
            <w:pPr>
              <w:pStyle w:val="aff2"/>
              <w:rPr>
                <w:noProof/>
                <w:lang w:val="uk-UA"/>
              </w:rPr>
            </w:pPr>
            <w:r w:rsidRPr="008B167F">
              <w:rPr>
                <w:lang w:val="uk-UA"/>
              </w:rPr>
              <w:t>1559,2</w:t>
            </w:r>
          </w:p>
        </w:tc>
      </w:tr>
      <w:tr w:rsidR="00F072E5" w:rsidRPr="008B167F">
        <w:trPr>
          <w:jc w:val="center"/>
        </w:trPr>
        <w:tc>
          <w:tcPr>
            <w:tcW w:w="810" w:type="dxa"/>
          </w:tcPr>
          <w:p w:rsidR="00F072E5" w:rsidRPr="008B167F" w:rsidRDefault="00F072E5" w:rsidP="00783F70">
            <w:pPr>
              <w:pStyle w:val="aff2"/>
              <w:rPr>
                <w:noProof/>
                <w:lang w:val="uk-UA"/>
              </w:rPr>
            </w:pPr>
            <w:r w:rsidRPr="008B167F">
              <w:rPr>
                <w:noProof/>
                <w:lang w:val="uk-UA"/>
              </w:rPr>
              <w:t>21</w:t>
            </w:r>
          </w:p>
        </w:tc>
        <w:tc>
          <w:tcPr>
            <w:tcW w:w="8100" w:type="dxa"/>
          </w:tcPr>
          <w:p w:rsidR="00FF35E1" w:rsidRPr="008B167F" w:rsidRDefault="00F072E5" w:rsidP="00783F70">
            <w:pPr>
              <w:pStyle w:val="aff2"/>
              <w:rPr>
                <w:noProof/>
                <w:lang w:val="uk-UA"/>
              </w:rPr>
            </w:pPr>
            <w:r w:rsidRPr="008B167F">
              <w:rPr>
                <w:noProof/>
                <w:lang w:val="uk-UA"/>
              </w:rPr>
              <w:t>Від'ємне значення різниці між сумою податкового зобов'язання та сумою податкового кредиту поточного звітного</w:t>
            </w:r>
            <w:r w:rsidR="00FF35E1" w:rsidRPr="008B167F">
              <w:rPr>
                <w:noProof/>
                <w:lang w:val="uk-UA"/>
              </w:rPr>
              <w:t xml:space="preserve"> (</w:t>
            </w:r>
            <w:r w:rsidRPr="008B167F">
              <w:rPr>
                <w:noProof/>
                <w:lang w:val="uk-UA"/>
              </w:rPr>
              <w:t>податкового</w:t>
            </w:r>
            <w:r w:rsidR="00FF35E1" w:rsidRPr="008B167F">
              <w:rPr>
                <w:noProof/>
                <w:lang w:val="uk-UA"/>
              </w:rPr>
              <w:t xml:space="preserve">) </w:t>
            </w:r>
            <w:r w:rsidRPr="008B167F">
              <w:rPr>
                <w:noProof/>
                <w:lang w:val="uk-UA"/>
              </w:rPr>
              <w:t>періоду</w:t>
            </w:r>
          </w:p>
          <w:p w:rsidR="00F072E5" w:rsidRPr="008B167F" w:rsidRDefault="00FF35E1" w:rsidP="00783F70">
            <w:pPr>
              <w:pStyle w:val="aff2"/>
              <w:rPr>
                <w:noProof/>
                <w:lang w:val="uk-UA"/>
              </w:rPr>
            </w:pPr>
            <w:r w:rsidRPr="008B167F">
              <w:rPr>
                <w:noProof/>
                <w:lang w:val="uk-UA"/>
              </w:rPr>
              <w:t>(</w:t>
            </w:r>
            <w:r w:rsidR="00F072E5" w:rsidRPr="008B167F">
              <w:rPr>
                <w:b/>
                <w:bCs/>
                <w:noProof/>
                <w:lang w:val="uk-UA"/>
              </w:rPr>
              <w:t>від'ємне</w:t>
            </w:r>
            <w:r w:rsidR="00F072E5" w:rsidRPr="008B167F">
              <w:rPr>
                <w:noProof/>
                <w:lang w:val="uk-UA"/>
              </w:rPr>
              <w:t xml:space="preserve"> значення суми рядків 18 і 19</w:t>
            </w:r>
            <w:r w:rsidRPr="008B167F">
              <w:rPr>
                <w:noProof/>
                <w:lang w:val="uk-UA"/>
              </w:rPr>
              <w:t xml:space="preserve">) </w:t>
            </w:r>
          </w:p>
        </w:tc>
        <w:tc>
          <w:tcPr>
            <w:tcW w:w="1179" w:type="dxa"/>
            <w:vAlign w:val="center"/>
          </w:tcPr>
          <w:p w:rsidR="00F072E5" w:rsidRPr="008B167F" w:rsidRDefault="00F072E5" w:rsidP="00783F70">
            <w:pPr>
              <w:pStyle w:val="aff2"/>
              <w:rPr>
                <w:noProof/>
                <w:lang w:val="uk-UA"/>
              </w:rPr>
            </w:pPr>
          </w:p>
        </w:tc>
      </w:tr>
      <w:tr w:rsidR="00F072E5" w:rsidRPr="008B167F">
        <w:trPr>
          <w:jc w:val="center"/>
        </w:trPr>
        <w:tc>
          <w:tcPr>
            <w:tcW w:w="810" w:type="dxa"/>
          </w:tcPr>
          <w:p w:rsidR="00F072E5" w:rsidRPr="008B167F" w:rsidRDefault="00F072E5" w:rsidP="00783F70">
            <w:pPr>
              <w:pStyle w:val="aff2"/>
              <w:rPr>
                <w:noProof/>
                <w:lang w:val="uk-UA"/>
              </w:rPr>
            </w:pPr>
            <w:r w:rsidRPr="008B167F">
              <w:rPr>
                <w:noProof/>
                <w:lang w:val="uk-UA"/>
              </w:rPr>
              <w:t>22</w:t>
            </w:r>
          </w:p>
        </w:tc>
        <w:tc>
          <w:tcPr>
            <w:tcW w:w="8100" w:type="dxa"/>
          </w:tcPr>
          <w:p w:rsidR="00F072E5" w:rsidRPr="008B167F" w:rsidRDefault="00F072E5" w:rsidP="00783F70">
            <w:pPr>
              <w:pStyle w:val="aff2"/>
              <w:rPr>
                <w:noProof/>
                <w:lang w:val="uk-UA"/>
              </w:rPr>
            </w:pPr>
            <w:r w:rsidRPr="008B167F">
              <w:rPr>
                <w:noProof/>
                <w:lang w:val="uk-UA"/>
              </w:rPr>
              <w:t>Зарахування від'ємного значення різниці поточного звітного</w:t>
            </w:r>
            <w:r w:rsidR="00FF35E1" w:rsidRPr="008B167F">
              <w:rPr>
                <w:noProof/>
                <w:lang w:val="uk-UA"/>
              </w:rPr>
              <w:t xml:space="preserve"> (</w:t>
            </w:r>
            <w:r w:rsidRPr="008B167F">
              <w:rPr>
                <w:noProof/>
                <w:lang w:val="uk-UA"/>
              </w:rPr>
              <w:t>податкового</w:t>
            </w:r>
            <w:r w:rsidR="00FF35E1" w:rsidRPr="008B167F">
              <w:rPr>
                <w:noProof/>
                <w:lang w:val="uk-UA"/>
              </w:rPr>
              <w:t xml:space="preserve">) </w:t>
            </w:r>
            <w:r w:rsidRPr="008B167F">
              <w:rPr>
                <w:noProof/>
                <w:lang w:val="uk-UA"/>
              </w:rPr>
              <w:t>періоду</w:t>
            </w:r>
            <w:r w:rsidR="00FF35E1" w:rsidRPr="008B167F">
              <w:rPr>
                <w:noProof/>
                <w:lang w:val="uk-UA"/>
              </w:rPr>
              <w:t xml:space="preserve">: </w:t>
            </w:r>
          </w:p>
        </w:tc>
        <w:tc>
          <w:tcPr>
            <w:tcW w:w="1179" w:type="dxa"/>
            <w:vAlign w:val="center"/>
          </w:tcPr>
          <w:p w:rsidR="00F072E5" w:rsidRPr="008B167F" w:rsidRDefault="00F072E5" w:rsidP="00783F70">
            <w:pPr>
              <w:pStyle w:val="aff2"/>
              <w:rPr>
                <w:noProof/>
                <w:lang w:val="uk-UA"/>
              </w:rPr>
            </w:pPr>
            <w:r w:rsidRPr="008B167F">
              <w:rPr>
                <w:noProof/>
                <w:lang w:val="uk-UA"/>
              </w:rPr>
              <w:t>х</w:t>
            </w:r>
          </w:p>
        </w:tc>
      </w:tr>
      <w:tr w:rsidR="00F072E5" w:rsidRPr="008B167F">
        <w:trPr>
          <w:jc w:val="center"/>
        </w:trPr>
        <w:tc>
          <w:tcPr>
            <w:tcW w:w="810" w:type="dxa"/>
          </w:tcPr>
          <w:p w:rsidR="00F072E5" w:rsidRPr="008B167F" w:rsidRDefault="00F072E5" w:rsidP="00783F70">
            <w:pPr>
              <w:pStyle w:val="aff2"/>
              <w:rPr>
                <w:noProof/>
                <w:lang w:val="uk-UA"/>
              </w:rPr>
            </w:pPr>
            <w:r w:rsidRPr="008B167F">
              <w:rPr>
                <w:noProof/>
                <w:lang w:val="uk-UA"/>
              </w:rPr>
              <w:t>2</w:t>
            </w:r>
            <w:r w:rsidR="00FF35E1" w:rsidRPr="008B167F">
              <w:rPr>
                <w:noProof/>
                <w:lang w:val="uk-UA"/>
              </w:rPr>
              <w:t>2.1</w:t>
            </w:r>
          </w:p>
        </w:tc>
        <w:tc>
          <w:tcPr>
            <w:tcW w:w="8100" w:type="dxa"/>
          </w:tcPr>
          <w:p w:rsidR="00F072E5" w:rsidRPr="008B167F" w:rsidRDefault="00F072E5" w:rsidP="00783F70">
            <w:pPr>
              <w:pStyle w:val="aff2"/>
              <w:rPr>
                <w:noProof/>
                <w:lang w:val="uk-UA"/>
              </w:rPr>
            </w:pPr>
            <w:r w:rsidRPr="008B167F">
              <w:rPr>
                <w:noProof/>
                <w:lang w:val="uk-UA"/>
              </w:rPr>
              <w:t>у зменшення суми податкового боргу з ПДВ</w:t>
            </w:r>
          </w:p>
        </w:tc>
        <w:tc>
          <w:tcPr>
            <w:tcW w:w="1179" w:type="dxa"/>
            <w:vAlign w:val="center"/>
          </w:tcPr>
          <w:p w:rsidR="00F072E5" w:rsidRPr="008B167F" w:rsidRDefault="00F072E5" w:rsidP="00783F70">
            <w:pPr>
              <w:pStyle w:val="aff2"/>
              <w:rPr>
                <w:noProof/>
                <w:lang w:val="uk-UA"/>
              </w:rPr>
            </w:pPr>
          </w:p>
        </w:tc>
      </w:tr>
      <w:tr w:rsidR="00F072E5" w:rsidRPr="008B167F">
        <w:trPr>
          <w:jc w:val="center"/>
        </w:trPr>
        <w:tc>
          <w:tcPr>
            <w:tcW w:w="810" w:type="dxa"/>
          </w:tcPr>
          <w:p w:rsidR="00F072E5" w:rsidRPr="008B167F" w:rsidRDefault="00F072E5" w:rsidP="00783F70">
            <w:pPr>
              <w:pStyle w:val="aff2"/>
              <w:rPr>
                <w:noProof/>
                <w:lang w:val="uk-UA"/>
              </w:rPr>
            </w:pPr>
            <w:r w:rsidRPr="008B167F">
              <w:rPr>
                <w:noProof/>
                <w:lang w:val="uk-UA"/>
              </w:rPr>
              <w:t>2</w:t>
            </w:r>
            <w:r w:rsidR="00FF35E1" w:rsidRPr="008B167F">
              <w:rPr>
                <w:noProof/>
                <w:lang w:val="uk-UA"/>
              </w:rPr>
              <w:t>2.2</w:t>
            </w:r>
          </w:p>
        </w:tc>
        <w:tc>
          <w:tcPr>
            <w:tcW w:w="8100" w:type="dxa"/>
          </w:tcPr>
          <w:p w:rsidR="00FF35E1" w:rsidRPr="008B167F" w:rsidRDefault="00F072E5" w:rsidP="00783F70">
            <w:pPr>
              <w:pStyle w:val="aff2"/>
              <w:rPr>
                <w:noProof/>
                <w:lang w:val="uk-UA"/>
              </w:rPr>
            </w:pPr>
            <w:r w:rsidRPr="008B167F">
              <w:rPr>
                <w:noProof/>
                <w:lang w:val="uk-UA"/>
              </w:rPr>
              <w:t>до складу податкового кредиту наступного звітного</w:t>
            </w:r>
            <w:r w:rsidR="00FF35E1" w:rsidRPr="008B167F">
              <w:rPr>
                <w:noProof/>
                <w:lang w:val="uk-UA"/>
              </w:rPr>
              <w:t xml:space="preserve"> (</w:t>
            </w:r>
            <w:r w:rsidRPr="008B167F">
              <w:rPr>
                <w:noProof/>
                <w:lang w:val="uk-UA"/>
              </w:rPr>
              <w:t>податкового</w:t>
            </w:r>
            <w:r w:rsidR="00FF35E1" w:rsidRPr="008B167F">
              <w:rPr>
                <w:noProof/>
                <w:lang w:val="uk-UA"/>
              </w:rPr>
              <w:t xml:space="preserve">) </w:t>
            </w:r>
            <w:r w:rsidRPr="008B167F">
              <w:rPr>
                <w:noProof/>
                <w:lang w:val="uk-UA"/>
              </w:rPr>
              <w:t>періоду</w:t>
            </w:r>
          </w:p>
          <w:p w:rsidR="00FF35E1" w:rsidRPr="008B167F" w:rsidRDefault="00FF35E1" w:rsidP="00783F70">
            <w:pPr>
              <w:pStyle w:val="aff2"/>
              <w:rPr>
                <w:noProof/>
                <w:lang w:val="uk-UA"/>
              </w:rPr>
            </w:pPr>
            <w:r w:rsidRPr="008B167F">
              <w:rPr>
                <w:noProof/>
                <w:lang w:val="uk-UA"/>
              </w:rPr>
              <w:t>(</w:t>
            </w:r>
            <w:r w:rsidR="00F072E5" w:rsidRPr="008B167F">
              <w:rPr>
                <w:noProof/>
                <w:lang w:val="uk-UA"/>
              </w:rPr>
              <w:t>рядок 21</w:t>
            </w:r>
            <w:r w:rsidRPr="008B167F">
              <w:rPr>
                <w:noProof/>
                <w:lang w:val="uk-UA"/>
              </w:rPr>
              <w:t xml:space="preserve"> - </w:t>
            </w:r>
            <w:r w:rsidR="00F072E5" w:rsidRPr="008B167F">
              <w:rPr>
                <w:noProof/>
                <w:lang w:val="uk-UA"/>
              </w:rPr>
              <w:t>рядок 2</w:t>
            </w:r>
            <w:r w:rsidRPr="008B167F">
              <w:rPr>
                <w:noProof/>
                <w:lang w:val="uk-UA"/>
              </w:rPr>
              <w:t>2.1)</w:t>
            </w:r>
          </w:p>
          <w:p w:rsidR="00F072E5" w:rsidRPr="008B167F" w:rsidRDefault="00FF35E1" w:rsidP="00783F70">
            <w:pPr>
              <w:pStyle w:val="aff2"/>
              <w:rPr>
                <w:noProof/>
                <w:lang w:val="uk-UA"/>
              </w:rPr>
            </w:pPr>
            <w:r w:rsidRPr="008B167F">
              <w:rPr>
                <w:noProof/>
                <w:lang w:val="uk-UA"/>
              </w:rPr>
              <w:t>(</w:t>
            </w:r>
            <w:r w:rsidR="00F072E5" w:rsidRPr="008B167F">
              <w:rPr>
                <w:noProof/>
                <w:lang w:val="uk-UA"/>
              </w:rPr>
              <w:t>значення цього рядка переноситься до рядка 2</w:t>
            </w:r>
            <w:r w:rsidRPr="008B167F">
              <w:rPr>
                <w:noProof/>
                <w:lang w:val="uk-UA"/>
              </w:rPr>
              <w:t>3.1</w:t>
            </w:r>
            <w:r w:rsidR="00F072E5" w:rsidRPr="008B167F">
              <w:rPr>
                <w:noProof/>
                <w:lang w:val="uk-UA"/>
              </w:rPr>
              <w:t xml:space="preserve"> податкової декларації наступного звітного періоду*</w:t>
            </w:r>
            <w:r w:rsidRPr="008B167F">
              <w:rPr>
                <w:noProof/>
                <w:lang w:val="uk-UA"/>
              </w:rPr>
              <w:t xml:space="preserve">) </w:t>
            </w:r>
          </w:p>
        </w:tc>
        <w:tc>
          <w:tcPr>
            <w:tcW w:w="1179" w:type="dxa"/>
            <w:vAlign w:val="center"/>
          </w:tcPr>
          <w:p w:rsidR="00F072E5" w:rsidRPr="008B167F" w:rsidRDefault="00F072E5" w:rsidP="00783F70">
            <w:pPr>
              <w:pStyle w:val="aff2"/>
              <w:rPr>
                <w:noProof/>
                <w:lang w:val="uk-UA"/>
              </w:rPr>
            </w:pPr>
          </w:p>
        </w:tc>
      </w:tr>
      <w:tr w:rsidR="00F072E5" w:rsidRPr="008B167F">
        <w:trPr>
          <w:jc w:val="center"/>
        </w:trPr>
        <w:tc>
          <w:tcPr>
            <w:tcW w:w="810" w:type="dxa"/>
          </w:tcPr>
          <w:p w:rsidR="00F072E5" w:rsidRPr="008B167F" w:rsidRDefault="00F072E5" w:rsidP="00783F70">
            <w:pPr>
              <w:pStyle w:val="aff2"/>
              <w:rPr>
                <w:noProof/>
                <w:lang w:val="uk-UA"/>
              </w:rPr>
            </w:pPr>
            <w:r w:rsidRPr="008B167F">
              <w:rPr>
                <w:noProof/>
                <w:lang w:val="uk-UA"/>
              </w:rPr>
              <w:t>23</w:t>
            </w:r>
          </w:p>
        </w:tc>
        <w:tc>
          <w:tcPr>
            <w:tcW w:w="8100" w:type="dxa"/>
          </w:tcPr>
          <w:p w:rsidR="00FF35E1" w:rsidRPr="008B167F" w:rsidRDefault="00F072E5" w:rsidP="00783F70">
            <w:pPr>
              <w:pStyle w:val="aff2"/>
              <w:rPr>
                <w:noProof/>
                <w:lang w:val="uk-UA"/>
              </w:rPr>
            </w:pPr>
            <w:r w:rsidRPr="008B167F">
              <w:rPr>
                <w:noProof/>
                <w:lang w:val="uk-UA"/>
              </w:rPr>
              <w:t>Залишок від'ємного значення попереднього звітного</w:t>
            </w:r>
            <w:r w:rsidR="00FF35E1" w:rsidRPr="008B167F">
              <w:rPr>
                <w:noProof/>
                <w:lang w:val="uk-UA"/>
              </w:rPr>
              <w:t xml:space="preserve"> (</w:t>
            </w:r>
            <w:r w:rsidRPr="008B167F">
              <w:rPr>
                <w:noProof/>
                <w:lang w:val="uk-UA"/>
              </w:rPr>
              <w:t>податкового</w:t>
            </w:r>
            <w:r w:rsidR="00FF35E1" w:rsidRPr="008B167F">
              <w:rPr>
                <w:noProof/>
                <w:lang w:val="uk-UA"/>
              </w:rPr>
              <w:t xml:space="preserve">) </w:t>
            </w:r>
            <w:r w:rsidRPr="008B167F">
              <w:rPr>
                <w:noProof/>
                <w:lang w:val="uk-UA"/>
              </w:rPr>
              <w:t>періоду, що включається до складу податкового кредиту поточного звітного</w:t>
            </w:r>
            <w:r w:rsidR="00FF35E1" w:rsidRPr="008B167F">
              <w:rPr>
                <w:noProof/>
                <w:lang w:val="uk-UA"/>
              </w:rPr>
              <w:t xml:space="preserve"> (</w:t>
            </w:r>
            <w:r w:rsidRPr="008B167F">
              <w:rPr>
                <w:noProof/>
                <w:lang w:val="uk-UA"/>
              </w:rPr>
              <w:t>податкового</w:t>
            </w:r>
            <w:r w:rsidR="00FF35E1" w:rsidRPr="008B167F">
              <w:rPr>
                <w:noProof/>
                <w:lang w:val="uk-UA"/>
              </w:rPr>
              <w:t xml:space="preserve">) </w:t>
            </w:r>
            <w:r w:rsidRPr="008B167F">
              <w:rPr>
                <w:noProof/>
                <w:lang w:val="uk-UA"/>
              </w:rPr>
              <w:t>періоду</w:t>
            </w:r>
          </w:p>
          <w:p w:rsidR="00F072E5" w:rsidRPr="008B167F" w:rsidRDefault="00FF35E1" w:rsidP="00783F70">
            <w:pPr>
              <w:pStyle w:val="aff2"/>
              <w:rPr>
                <w:noProof/>
                <w:lang w:val="uk-UA"/>
              </w:rPr>
            </w:pPr>
            <w:r w:rsidRPr="008B167F">
              <w:rPr>
                <w:noProof/>
                <w:lang w:val="uk-UA"/>
              </w:rPr>
              <w:t>(</w:t>
            </w:r>
            <w:r w:rsidR="00F072E5" w:rsidRPr="008B167F">
              <w:rPr>
                <w:noProof/>
                <w:lang w:val="uk-UA"/>
              </w:rPr>
              <w:t>рядок 2</w:t>
            </w:r>
            <w:r w:rsidRPr="008B167F">
              <w:rPr>
                <w:noProof/>
                <w:lang w:val="uk-UA"/>
              </w:rPr>
              <w:t>3.1</w:t>
            </w:r>
            <w:r w:rsidR="00F072E5" w:rsidRPr="008B167F">
              <w:rPr>
                <w:noProof/>
                <w:lang w:val="uk-UA"/>
              </w:rPr>
              <w:t xml:space="preserve"> + рядок 2</w:t>
            </w:r>
            <w:r w:rsidRPr="008B167F">
              <w:rPr>
                <w:noProof/>
                <w:lang w:val="uk-UA"/>
              </w:rPr>
              <w:t>3.2</w:t>
            </w:r>
            <w:r w:rsidR="00F072E5" w:rsidRPr="008B167F">
              <w:rPr>
                <w:noProof/>
                <w:lang w:val="uk-UA"/>
              </w:rPr>
              <w:t xml:space="preserve"> + рядок 2</w:t>
            </w:r>
            <w:r w:rsidRPr="008B167F">
              <w:rPr>
                <w:noProof/>
                <w:lang w:val="uk-UA"/>
              </w:rPr>
              <w:t>3.3</w:t>
            </w:r>
            <w:r w:rsidR="00F072E5" w:rsidRPr="008B167F">
              <w:rPr>
                <w:noProof/>
                <w:lang w:val="uk-UA"/>
              </w:rPr>
              <w:t xml:space="preserve"> + рядок 2</w:t>
            </w:r>
            <w:r w:rsidRPr="008B167F">
              <w:rPr>
                <w:noProof/>
                <w:lang w:val="uk-UA"/>
              </w:rPr>
              <w:t xml:space="preserve">3.4): </w:t>
            </w:r>
          </w:p>
        </w:tc>
        <w:tc>
          <w:tcPr>
            <w:tcW w:w="1179" w:type="dxa"/>
            <w:vAlign w:val="center"/>
          </w:tcPr>
          <w:p w:rsidR="00F072E5" w:rsidRPr="008B167F" w:rsidRDefault="00F072E5" w:rsidP="00783F70">
            <w:pPr>
              <w:pStyle w:val="aff2"/>
              <w:rPr>
                <w:noProof/>
                <w:lang w:val="uk-UA"/>
              </w:rPr>
            </w:pPr>
          </w:p>
        </w:tc>
      </w:tr>
      <w:tr w:rsidR="00F072E5" w:rsidRPr="008B167F">
        <w:trPr>
          <w:jc w:val="center"/>
        </w:trPr>
        <w:tc>
          <w:tcPr>
            <w:tcW w:w="810" w:type="dxa"/>
          </w:tcPr>
          <w:p w:rsidR="00F072E5" w:rsidRPr="008B167F" w:rsidRDefault="00F072E5" w:rsidP="00783F70">
            <w:pPr>
              <w:pStyle w:val="aff2"/>
              <w:rPr>
                <w:noProof/>
                <w:lang w:val="uk-UA"/>
              </w:rPr>
            </w:pPr>
            <w:r w:rsidRPr="008B167F">
              <w:rPr>
                <w:noProof/>
                <w:lang w:val="uk-UA"/>
              </w:rPr>
              <w:t>2</w:t>
            </w:r>
            <w:r w:rsidR="00FF35E1" w:rsidRPr="008B167F">
              <w:rPr>
                <w:noProof/>
                <w:lang w:val="uk-UA"/>
              </w:rPr>
              <w:t>3.1</w:t>
            </w:r>
          </w:p>
        </w:tc>
        <w:tc>
          <w:tcPr>
            <w:tcW w:w="8100" w:type="dxa"/>
          </w:tcPr>
          <w:p w:rsidR="00F072E5" w:rsidRPr="008B167F" w:rsidRDefault="00F072E5" w:rsidP="00783F70">
            <w:pPr>
              <w:pStyle w:val="aff2"/>
              <w:rPr>
                <w:noProof/>
                <w:lang w:val="uk-UA"/>
              </w:rPr>
            </w:pPr>
            <w:r w:rsidRPr="008B167F">
              <w:rPr>
                <w:noProof/>
                <w:lang w:val="uk-UA"/>
              </w:rPr>
              <w:t>значення рядка 2</w:t>
            </w:r>
            <w:r w:rsidR="00FF35E1" w:rsidRPr="008B167F">
              <w:rPr>
                <w:noProof/>
                <w:lang w:val="uk-UA"/>
              </w:rPr>
              <w:t>2.2</w:t>
            </w:r>
            <w:r w:rsidRPr="008B167F">
              <w:rPr>
                <w:noProof/>
                <w:lang w:val="uk-UA"/>
              </w:rPr>
              <w:t xml:space="preserve"> податкової декларації попереднього звітного періоду*</w:t>
            </w:r>
          </w:p>
        </w:tc>
        <w:tc>
          <w:tcPr>
            <w:tcW w:w="1179" w:type="dxa"/>
            <w:vAlign w:val="center"/>
          </w:tcPr>
          <w:p w:rsidR="00F072E5" w:rsidRPr="008B167F" w:rsidRDefault="00F072E5" w:rsidP="00783F70">
            <w:pPr>
              <w:pStyle w:val="aff2"/>
              <w:rPr>
                <w:noProof/>
                <w:lang w:val="uk-UA"/>
              </w:rPr>
            </w:pPr>
          </w:p>
        </w:tc>
      </w:tr>
      <w:tr w:rsidR="00F072E5" w:rsidRPr="008B167F">
        <w:trPr>
          <w:jc w:val="center"/>
        </w:trPr>
        <w:tc>
          <w:tcPr>
            <w:tcW w:w="810" w:type="dxa"/>
          </w:tcPr>
          <w:p w:rsidR="00F072E5" w:rsidRPr="008B167F" w:rsidRDefault="00F072E5" w:rsidP="00783F70">
            <w:pPr>
              <w:pStyle w:val="aff2"/>
              <w:rPr>
                <w:noProof/>
                <w:lang w:val="uk-UA"/>
              </w:rPr>
            </w:pPr>
            <w:r w:rsidRPr="008B167F">
              <w:rPr>
                <w:noProof/>
                <w:lang w:val="uk-UA"/>
              </w:rPr>
              <w:t>2</w:t>
            </w:r>
            <w:r w:rsidR="00FF35E1" w:rsidRPr="008B167F">
              <w:rPr>
                <w:noProof/>
                <w:lang w:val="uk-UA"/>
              </w:rPr>
              <w:t>3.2</w:t>
            </w:r>
          </w:p>
        </w:tc>
        <w:tc>
          <w:tcPr>
            <w:tcW w:w="8100" w:type="dxa"/>
          </w:tcPr>
          <w:p w:rsidR="00F072E5" w:rsidRPr="008B167F" w:rsidRDefault="00F072E5" w:rsidP="00783F70">
            <w:pPr>
              <w:pStyle w:val="aff2"/>
              <w:rPr>
                <w:noProof/>
                <w:lang w:val="uk-UA"/>
              </w:rPr>
            </w:pPr>
            <w:r w:rsidRPr="008B167F">
              <w:rPr>
                <w:noProof/>
                <w:lang w:val="uk-UA"/>
              </w:rPr>
              <w:t>значення рядка 26 податкової декларації попереднього звітного періоду</w:t>
            </w:r>
          </w:p>
        </w:tc>
        <w:tc>
          <w:tcPr>
            <w:tcW w:w="1179" w:type="dxa"/>
            <w:vAlign w:val="center"/>
          </w:tcPr>
          <w:p w:rsidR="00F072E5" w:rsidRPr="008B167F" w:rsidRDefault="00F072E5" w:rsidP="00783F70">
            <w:pPr>
              <w:pStyle w:val="aff2"/>
              <w:rPr>
                <w:noProof/>
                <w:lang w:val="uk-UA"/>
              </w:rPr>
            </w:pPr>
          </w:p>
        </w:tc>
      </w:tr>
      <w:tr w:rsidR="00F072E5" w:rsidRPr="008B167F">
        <w:trPr>
          <w:jc w:val="center"/>
        </w:trPr>
        <w:tc>
          <w:tcPr>
            <w:tcW w:w="810" w:type="dxa"/>
          </w:tcPr>
          <w:p w:rsidR="00F072E5" w:rsidRPr="008B167F" w:rsidRDefault="00F072E5" w:rsidP="00783F70">
            <w:pPr>
              <w:pStyle w:val="aff2"/>
              <w:rPr>
                <w:noProof/>
                <w:lang w:val="uk-UA"/>
              </w:rPr>
            </w:pPr>
            <w:r w:rsidRPr="008B167F">
              <w:rPr>
                <w:noProof/>
                <w:lang w:val="uk-UA"/>
              </w:rPr>
              <w:t>2</w:t>
            </w:r>
            <w:r w:rsidR="00FF35E1" w:rsidRPr="008B167F">
              <w:rPr>
                <w:noProof/>
                <w:lang w:val="uk-UA"/>
              </w:rPr>
              <w:t>3.3</w:t>
            </w:r>
          </w:p>
        </w:tc>
        <w:tc>
          <w:tcPr>
            <w:tcW w:w="8100" w:type="dxa"/>
          </w:tcPr>
          <w:p w:rsidR="00F072E5" w:rsidRPr="008B167F" w:rsidRDefault="00F072E5" w:rsidP="00783F70">
            <w:pPr>
              <w:pStyle w:val="aff2"/>
              <w:rPr>
                <w:noProof/>
                <w:lang w:val="uk-UA"/>
              </w:rPr>
            </w:pPr>
            <w:r w:rsidRPr="008B167F">
              <w:rPr>
                <w:noProof/>
                <w:lang w:val="uk-UA"/>
              </w:rPr>
              <w:t>значення рядка 8</w:t>
            </w:r>
            <w:r w:rsidR="00FF35E1" w:rsidRPr="008B167F">
              <w:rPr>
                <w:noProof/>
                <w:lang w:val="uk-UA"/>
              </w:rPr>
              <w:t>.2</w:t>
            </w:r>
            <w:r w:rsidRPr="008B167F">
              <w:rPr>
                <w:noProof/>
                <w:lang w:val="uk-UA"/>
              </w:rPr>
              <w:t xml:space="preserve"> додатка 3</w:t>
            </w:r>
            <w:r w:rsidR="00FF35E1" w:rsidRPr="008B167F">
              <w:rPr>
                <w:noProof/>
                <w:lang w:val="uk-UA"/>
              </w:rPr>
              <w:t xml:space="preserve"> (</w:t>
            </w:r>
            <w:r w:rsidRPr="008B167F">
              <w:rPr>
                <w:noProof/>
                <w:lang w:val="uk-UA"/>
              </w:rPr>
              <w:t>до Порядку заповнення та подання декларації</w:t>
            </w:r>
            <w:r w:rsidR="00FF35E1" w:rsidRPr="008B167F">
              <w:rPr>
                <w:noProof/>
                <w:lang w:val="uk-UA"/>
              </w:rPr>
              <w:t xml:space="preserve">) </w:t>
            </w:r>
            <w:r w:rsidRPr="008B167F">
              <w:rPr>
                <w:noProof/>
                <w:lang w:val="uk-UA"/>
              </w:rPr>
              <w:t>попереднього звітного</w:t>
            </w:r>
            <w:r w:rsidR="00FF35E1" w:rsidRPr="008B167F">
              <w:rPr>
                <w:noProof/>
                <w:lang w:val="uk-UA"/>
              </w:rPr>
              <w:t xml:space="preserve"> (</w:t>
            </w:r>
            <w:r w:rsidRPr="008B167F">
              <w:rPr>
                <w:noProof/>
                <w:lang w:val="uk-UA"/>
              </w:rPr>
              <w:t>податкового</w:t>
            </w:r>
            <w:r w:rsidR="00FF35E1" w:rsidRPr="008B167F">
              <w:rPr>
                <w:noProof/>
                <w:lang w:val="uk-UA"/>
              </w:rPr>
              <w:t xml:space="preserve">) </w:t>
            </w:r>
            <w:r w:rsidRPr="008B167F">
              <w:rPr>
                <w:noProof/>
                <w:lang w:val="uk-UA"/>
              </w:rPr>
              <w:t xml:space="preserve">періоду* </w:t>
            </w:r>
          </w:p>
        </w:tc>
        <w:tc>
          <w:tcPr>
            <w:tcW w:w="1179" w:type="dxa"/>
            <w:vAlign w:val="center"/>
          </w:tcPr>
          <w:p w:rsidR="00F072E5" w:rsidRPr="008B167F" w:rsidRDefault="00F072E5" w:rsidP="00783F70">
            <w:pPr>
              <w:pStyle w:val="aff2"/>
              <w:rPr>
                <w:noProof/>
                <w:lang w:val="uk-UA"/>
              </w:rPr>
            </w:pPr>
          </w:p>
        </w:tc>
      </w:tr>
      <w:tr w:rsidR="00F072E5" w:rsidRPr="008B167F">
        <w:trPr>
          <w:jc w:val="center"/>
        </w:trPr>
        <w:tc>
          <w:tcPr>
            <w:tcW w:w="810" w:type="dxa"/>
          </w:tcPr>
          <w:p w:rsidR="00F072E5" w:rsidRPr="008B167F" w:rsidRDefault="00F072E5" w:rsidP="00783F70">
            <w:pPr>
              <w:pStyle w:val="aff2"/>
              <w:rPr>
                <w:noProof/>
                <w:lang w:val="uk-UA"/>
              </w:rPr>
            </w:pPr>
            <w:r w:rsidRPr="008B167F">
              <w:rPr>
                <w:noProof/>
                <w:lang w:val="uk-UA"/>
              </w:rPr>
              <w:t>2</w:t>
            </w:r>
            <w:r w:rsidR="00FF35E1" w:rsidRPr="008B167F">
              <w:rPr>
                <w:noProof/>
                <w:lang w:val="uk-UA"/>
              </w:rPr>
              <w:t>3.4</w:t>
            </w:r>
          </w:p>
        </w:tc>
        <w:tc>
          <w:tcPr>
            <w:tcW w:w="8100" w:type="dxa"/>
          </w:tcPr>
          <w:p w:rsidR="00F072E5" w:rsidRPr="008B167F" w:rsidRDefault="00F072E5" w:rsidP="00783F70">
            <w:pPr>
              <w:pStyle w:val="aff2"/>
              <w:rPr>
                <w:noProof/>
                <w:lang w:val="uk-UA"/>
              </w:rPr>
            </w:pPr>
            <w:r w:rsidRPr="008B167F">
              <w:rPr>
                <w:noProof/>
                <w:lang w:val="uk-UA"/>
              </w:rPr>
              <w:t>значення рядків 8</w:t>
            </w:r>
            <w:r w:rsidR="00FF35E1" w:rsidRPr="008B167F">
              <w:rPr>
                <w:noProof/>
                <w:lang w:val="uk-UA"/>
              </w:rPr>
              <w:t>.5</w:t>
            </w:r>
            <w:r w:rsidRPr="008B167F">
              <w:rPr>
                <w:noProof/>
                <w:lang w:val="uk-UA"/>
              </w:rPr>
              <w:t xml:space="preserve"> та 8</w:t>
            </w:r>
            <w:r w:rsidR="00FF35E1" w:rsidRPr="008B167F">
              <w:rPr>
                <w:noProof/>
                <w:lang w:val="uk-UA"/>
              </w:rPr>
              <w:t>.6</w:t>
            </w:r>
            <w:r w:rsidRPr="008B167F">
              <w:rPr>
                <w:noProof/>
                <w:lang w:val="uk-UA"/>
              </w:rPr>
              <w:t xml:space="preserve"> додатка </w:t>
            </w:r>
            <w:r w:rsidR="00FF35E1" w:rsidRPr="008B167F">
              <w:rPr>
                <w:noProof/>
                <w:lang w:val="uk-UA"/>
              </w:rPr>
              <w:t>3.1 (</w:t>
            </w:r>
            <w:r w:rsidRPr="008B167F">
              <w:rPr>
                <w:noProof/>
                <w:lang w:val="uk-UA"/>
              </w:rPr>
              <w:t>до Порядку заповнення та подання декларації</w:t>
            </w:r>
            <w:r w:rsidR="00FF35E1" w:rsidRPr="008B167F">
              <w:rPr>
                <w:noProof/>
                <w:lang w:val="uk-UA"/>
              </w:rPr>
              <w:t xml:space="preserve">) </w:t>
            </w:r>
            <w:r w:rsidRPr="008B167F">
              <w:rPr>
                <w:noProof/>
                <w:lang w:val="uk-UA"/>
              </w:rPr>
              <w:t>попереднього звітного</w:t>
            </w:r>
            <w:r w:rsidR="00FF35E1" w:rsidRPr="008B167F">
              <w:rPr>
                <w:noProof/>
                <w:lang w:val="uk-UA"/>
              </w:rPr>
              <w:t xml:space="preserve"> (</w:t>
            </w:r>
            <w:r w:rsidRPr="008B167F">
              <w:rPr>
                <w:noProof/>
                <w:lang w:val="uk-UA"/>
              </w:rPr>
              <w:t>податкового</w:t>
            </w:r>
            <w:r w:rsidR="00FF35E1" w:rsidRPr="008B167F">
              <w:rPr>
                <w:noProof/>
                <w:lang w:val="uk-UA"/>
              </w:rPr>
              <w:t xml:space="preserve">) </w:t>
            </w:r>
            <w:r w:rsidRPr="008B167F">
              <w:rPr>
                <w:noProof/>
                <w:lang w:val="uk-UA"/>
              </w:rPr>
              <w:t>періоду*</w:t>
            </w:r>
          </w:p>
        </w:tc>
        <w:tc>
          <w:tcPr>
            <w:tcW w:w="1179" w:type="dxa"/>
            <w:vAlign w:val="center"/>
          </w:tcPr>
          <w:p w:rsidR="00F072E5" w:rsidRPr="008B167F" w:rsidRDefault="00FF35E1" w:rsidP="00783F70">
            <w:pPr>
              <w:pStyle w:val="aff2"/>
              <w:rPr>
                <w:noProof/>
                <w:lang w:val="uk-UA"/>
              </w:rPr>
            </w:pPr>
            <w:r w:rsidRPr="008B167F">
              <w:rPr>
                <w:noProof/>
                <w:lang w:val="uk-UA"/>
              </w:rPr>
              <w:t xml:space="preserve"> (</w:t>
            </w:r>
            <w:r w:rsidR="00F072E5" w:rsidRPr="008B167F">
              <w:rPr>
                <w:noProof/>
                <w:lang w:val="uk-UA"/>
              </w:rPr>
              <w:t>+ чи</w:t>
            </w:r>
            <w:r w:rsidRPr="008B167F">
              <w:rPr>
                <w:noProof/>
                <w:lang w:val="uk-UA"/>
              </w:rPr>
              <w:t xml:space="preserve"> -) </w:t>
            </w:r>
          </w:p>
        </w:tc>
      </w:tr>
      <w:tr w:rsidR="00F072E5" w:rsidRPr="008B167F">
        <w:trPr>
          <w:jc w:val="center"/>
        </w:trPr>
        <w:tc>
          <w:tcPr>
            <w:tcW w:w="810" w:type="dxa"/>
          </w:tcPr>
          <w:p w:rsidR="00F072E5" w:rsidRPr="008B167F" w:rsidRDefault="00F072E5" w:rsidP="00783F70">
            <w:pPr>
              <w:pStyle w:val="aff2"/>
              <w:rPr>
                <w:noProof/>
                <w:lang w:val="uk-UA"/>
              </w:rPr>
            </w:pPr>
            <w:r w:rsidRPr="008B167F">
              <w:rPr>
                <w:noProof/>
                <w:lang w:val="uk-UA"/>
              </w:rPr>
              <w:t>24</w:t>
            </w:r>
          </w:p>
        </w:tc>
        <w:tc>
          <w:tcPr>
            <w:tcW w:w="8100" w:type="dxa"/>
          </w:tcPr>
          <w:p w:rsidR="00F072E5" w:rsidRPr="008B167F" w:rsidRDefault="00F072E5" w:rsidP="00783F70">
            <w:pPr>
              <w:pStyle w:val="aff2"/>
              <w:rPr>
                <w:noProof/>
                <w:lang w:val="uk-UA"/>
              </w:rPr>
            </w:pPr>
            <w:r w:rsidRPr="008B167F">
              <w:rPr>
                <w:noProof/>
                <w:lang w:val="uk-UA"/>
              </w:rPr>
              <w:t>Залишок від'ємного значення попереднього податкового періоду за вирахуванням суми податку, яка підлягає сплаті до бюджету за підсумками поточного звітного періоду</w:t>
            </w:r>
            <w:r w:rsidR="00FF35E1" w:rsidRPr="008B167F">
              <w:rPr>
                <w:noProof/>
                <w:lang w:val="uk-UA"/>
              </w:rPr>
              <w:t xml:space="preserve"> (</w:t>
            </w:r>
            <w:r w:rsidRPr="008B167F">
              <w:rPr>
                <w:noProof/>
                <w:lang w:val="uk-UA"/>
              </w:rPr>
              <w:t>рядок 23</w:t>
            </w:r>
            <w:r w:rsidR="00FF35E1" w:rsidRPr="008B167F">
              <w:rPr>
                <w:noProof/>
                <w:lang w:val="uk-UA"/>
              </w:rPr>
              <w:t xml:space="preserve"> - </w:t>
            </w:r>
            <w:r w:rsidRPr="008B167F">
              <w:rPr>
                <w:noProof/>
                <w:lang w:val="uk-UA"/>
              </w:rPr>
              <w:t>рядок 20, позитивне значення</w:t>
            </w:r>
            <w:r w:rsidR="00FF35E1" w:rsidRPr="008B167F">
              <w:rPr>
                <w:noProof/>
                <w:lang w:val="uk-UA"/>
              </w:rPr>
              <w:t xml:space="preserve">) </w:t>
            </w:r>
          </w:p>
        </w:tc>
        <w:tc>
          <w:tcPr>
            <w:tcW w:w="1179" w:type="dxa"/>
            <w:vAlign w:val="center"/>
          </w:tcPr>
          <w:p w:rsidR="00F072E5" w:rsidRPr="008B167F" w:rsidRDefault="00F072E5" w:rsidP="00783F70">
            <w:pPr>
              <w:pStyle w:val="aff2"/>
              <w:rPr>
                <w:noProof/>
                <w:lang w:val="uk-UA"/>
              </w:rPr>
            </w:pPr>
          </w:p>
        </w:tc>
      </w:tr>
      <w:tr w:rsidR="00F072E5" w:rsidRPr="008B167F">
        <w:trPr>
          <w:jc w:val="center"/>
        </w:trPr>
        <w:tc>
          <w:tcPr>
            <w:tcW w:w="810" w:type="dxa"/>
          </w:tcPr>
          <w:p w:rsidR="00F072E5" w:rsidRPr="008B167F" w:rsidRDefault="00F072E5" w:rsidP="00783F70">
            <w:pPr>
              <w:pStyle w:val="aff2"/>
              <w:rPr>
                <w:noProof/>
                <w:lang w:val="uk-UA"/>
              </w:rPr>
            </w:pPr>
            <w:r w:rsidRPr="008B167F">
              <w:rPr>
                <w:noProof/>
                <w:lang w:val="uk-UA"/>
              </w:rPr>
              <w:t>25</w:t>
            </w:r>
          </w:p>
        </w:tc>
        <w:tc>
          <w:tcPr>
            <w:tcW w:w="8100" w:type="dxa"/>
          </w:tcPr>
          <w:p w:rsidR="00F072E5" w:rsidRPr="008B167F" w:rsidRDefault="00F072E5" w:rsidP="00783F70">
            <w:pPr>
              <w:pStyle w:val="aff2"/>
              <w:rPr>
                <w:noProof/>
                <w:lang w:val="uk-UA"/>
              </w:rPr>
            </w:pPr>
            <w:r w:rsidRPr="008B167F">
              <w:rPr>
                <w:noProof/>
                <w:lang w:val="uk-UA"/>
              </w:rPr>
              <w:t>Сума, що підлягає бюджетному відшкодуванню</w:t>
            </w:r>
            <w:r w:rsidR="00FF35E1" w:rsidRPr="008B167F">
              <w:rPr>
                <w:noProof/>
                <w:lang w:val="uk-UA"/>
              </w:rPr>
              <w:t xml:space="preserve"> (</w:t>
            </w:r>
            <w:r w:rsidRPr="008B167F">
              <w:rPr>
                <w:noProof/>
                <w:lang w:val="uk-UA"/>
              </w:rPr>
              <w:t>рядок 4 розрахунку суми бюджетного відшкодування</w:t>
            </w:r>
            <w:r w:rsidR="00FF35E1" w:rsidRPr="008B167F">
              <w:rPr>
                <w:noProof/>
                <w:lang w:val="uk-UA"/>
              </w:rPr>
              <w:t>) (</w:t>
            </w:r>
            <w:r w:rsidRPr="008B167F">
              <w:rPr>
                <w:noProof/>
                <w:lang w:val="uk-UA"/>
              </w:rPr>
              <w:t>рядок 25</w:t>
            </w:r>
            <w:r w:rsidR="00FF35E1" w:rsidRPr="008B167F">
              <w:rPr>
                <w:noProof/>
                <w:lang w:val="uk-UA"/>
              </w:rPr>
              <w:t>.1</w:t>
            </w:r>
            <w:r w:rsidRPr="008B167F">
              <w:rPr>
                <w:noProof/>
                <w:lang w:val="uk-UA"/>
              </w:rPr>
              <w:t xml:space="preserve"> </w:t>
            </w:r>
            <w:r w:rsidRPr="008B167F">
              <w:rPr>
                <w:b/>
                <w:bCs/>
                <w:noProof/>
                <w:lang w:val="uk-UA"/>
              </w:rPr>
              <w:t>або</w:t>
            </w:r>
            <w:r w:rsidRPr="008B167F">
              <w:rPr>
                <w:noProof/>
                <w:lang w:val="uk-UA"/>
              </w:rPr>
              <w:t xml:space="preserve"> рядок 25</w:t>
            </w:r>
            <w:r w:rsidR="00FF35E1" w:rsidRPr="008B167F">
              <w:rPr>
                <w:noProof/>
                <w:lang w:val="uk-UA"/>
              </w:rPr>
              <w:t xml:space="preserve">.2): </w:t>
            </w:r>
          </w:p>
        </w:tc>
        <w:tc>
          <w:tcPr>
            <w:tcW w:w="1179" w:type="dxa"/>
            <w:vAlign w:val="center"/>
          </w:tcPr>
          <w:p w:rsidR="00F072E5" w:rsidRPr="008B167F" w:rsidRDefault="00F072E5" w:rsidP="00783F70">
            <w:pPr>
              <w:pStyle w:val="aff2"/>
              <w:rPr>
                <w:noProof/>
                <w:lang w:val="uk-UA"/>
              </w:rPr>
            </w:pPr>
          </w:p>
        </w:tc>
      </w:tr>
      <w:tr w:rsidR="00F072E5" w:rsidRPr="008B167F">
        <w:trPr>
          <w:jc w:val="center"/>
        </w:trPr>
        <w:tc>
          <w:tcPr>
            <w:tcW w:w="810" w:type="dxa"/>
          </w:tcPr>
          <w:p w:rsidR="00F072E5" w:rsidRPr="008B167F" w:rsidRDefault="00F072E5" w:rsidP="00783F70">
            <w:pPr>
              <w:pStyle w:val="aff2"/>
              <w:rPr>
                <w:noProof/>
                <w:lang w:val="uk-UA"/>
              </w:rPr>
            </w:pPr>
            <w:r w:rsidRPr="008B167F">
              <w:rPr>
                <w:noProof/>
                <w:lang w:val="uk-UA"/>
              </w:rPr>
              <w:t>25</w:t>
            </w:r>
            <w:r w:rsidR="00FF35E1" w:rsidRPr="008B167F">
              <w:rPr>
                <w:noProof/>
                <w:lang w:val="uk-UA"/>
              </w:rPr>
              <w:t>.1</w:t>
            </w:r>
          </w:p>
        </w:tc>
        <w:tc>
          <w:tcPr>
            <w:tcW w:w="8100" w:type="dxa"/>
          </w:tcPr>
          <w:p w:rsidR="00F072E5" w:rsidRPr="008B167F" w:rsidRDefault="00F072E5" w:rsidP="00783F70">
            <w:pPr>
              <w:pStyle w:val="aff2"/>
              <w:rPr>
                <w:noProof/>
                <w:lang w:val="uk-UA"/>
              </w:rPr>
            </w:pPr>
            <w:r w:rsidRPr="008B167F">
              <w:rPr>
                <w:noProof/>
                <w:lang w:val="uk-UA"/>
              </w:rPr>
              <w:t>на рахунок платника у банку</w:t>
            </w:r>
          </w:p>
        </w:tc>
        <w:tc>
          <w:tcPr>
            <w:tcW w:w="1179" w:type="dxa"/>
            <w:vAlign w:val="center"/>
          </w:tcPr>
          <w:p w:rsidR="00F072E5" w:rsidRPr="008B167F" w:rsidRDefault="00F072E5" w:rsidP="00783F70">
            <w:pPr>
              <w:pStyle w:val="aff2"/>
              <w:rPr>
                <w:noProof/>
                <w:lang w:val="uk-UA"/>
              </w:rPr>
            </w:pPr>
          </w:p>
        </w:tc>
      </w:tr>
      <w:tr w:rsidR="00F072E5" w:rsidRPr="008B167F">
        <w:trPr>
          <w:jc w:val="center"/>
        </w:trPr>
        <w:tc>
          <w:tcPr>
            <w:tcW w:w="810" w:type="dxa"/>
          </w:tcPr>
          <w:p w:rsidR="00F072E5" w:rsidRPr="008B167F" w:rsidRDefault="00F072E5" w:rsidP="00783F70">
            <w:pPr>
              <w:pStyle w:val="aff2"/>
              <w:rPr>
                <w:noProof/>
                <w:lang w:val="uk-UA"/>
              </w:rPr>
            </w:pPr>
            <w:r w:rsidRPr="008B167F">
              <w:rPr>
                <w:noProof/>
                <w:lang w:val="uk-UA"/>
              </w:rPr>
              <w:t>25</w:t>
            </w:r>
            <w:r w:rsidR="00FF35E1" w:rsidRPr="008B167F">
              <w:rPr>
                <w:noProof/>
                <w:lang w:val="uk-UA"/>
              </w:rPr>
              <w:t>.2</w:t>
            </w:r>
          </w:p>
        </w:tc>
        <w:tc>
          <w:tcPr>
            <w:tcW w:w="8100" w:type="dxa"/>
          </w:tcPr>
          <w:p w:rsidR="00F072E5" w:rsidRPr="008B167F" w:rsidRDefault="00F072E5" w:rsidP="00783F70">
            <w:pPr>
              <w:pStyle w:val="aff2"/>
              <w:rPr>
                <w:noProof/>
                <w:lang w:val="uk-UA"/>
              </w:rPr>
            </w:pPr>
            <w:r w:rsidRPr="008B167F">
              <w:rPr>
                <w:noProof/>
                <w:lang w:val="uk-UA"/>
              </w:rPr>
              <w:t>у зменшення податкових зобов'язань з ПДВ наступних податкових періодів</w:t>
            </w:r>
          </w:p>
        </w:tc>
        <w:tc>
          <w:tcPr>
            <w:tcW w:w="1179" w:type="dxa"/>
            <w:vAlign w:val="center"/>
          </w:tcPr>
          <w:p w:rsidR="00F072E5" w:rsidRPr="008B167F" w:rsidRDefault="00F072E5" w:rsidP="00783F70">
            <w:pPr>
              <w:pStyle w:val="aff2"/>
              <w:rPr>
                <w:noProof/>
                <w:lang w:val="uk-UA"/>
              </w:rPr>
            </w:pPr>
          </w:p>
        </w:tc>
      </w:tr>
      <w:tr w:rsidR="00F072E5" w:rsidRPr="008B167F">
        <w:trPr>
          <w:jc w:val="center"/>
        </w:trPr>
        <w:tc>
          <w:tcPr>
            <w:tcW w:w="810" w:type="dxa"/>
          </w:tcPr>
          <w:p w:rsidR="00F072E5" w:rsidRPr="008B167F" w:rsidRDefault="00F072E5" w:rsidP="00783F70">
            <w:pPr>
              <w:pStyle w:val="aff2"/>
              <w:rPr>
                <w:noProof/>
                <w:lang w:val="uk-UA"/>
              </w:rPr>
            </w:pPr>
            <w:r w:rsidRPr="008B167F">
              <w:rPr>
                <w:noProof/>
                <w:lang w:val="uk-UA"/>
              </w:rPr>
              <w:t>26</w:t>
            </w:r>
          </w:p>
        </w:tc>
        <w:tc>
          <w:tcPr>
            <w:tcW w:w="8100" w:type="dxa"/>
          </w:tcPr>
          <w:p w:rsidR="00FF35E1" w:rsidRPr="008B167F" w:rsidRDefault="00F072E5" w:rsidP="00783F70">
            <w:pPr>
              <w:pStyle w:val="aff2"/>
              <w:rPr>
                <w:noProof/>
                <w:lang w:val="uk-UA"/>
              </w:rPr>
            </w:pPr>
            <w:r w:rsidRPr="008B167F">
              <w:rPr>
                <w:noProof/>
                <w:lang w:val="uk-UA"/>
              </w:rPr>
              <w:t>Залишок від'ємного значення, який після бюджетного відшкодування включається до складу податкового кредиту наступного податкового періоду</w:t>
            </w:r>
            <w:r w:rsidR="00FF35E1" w:rsidRPr="008B167F">
              <w:rPr>
                <w:noProof/>
                <w:lang w:val="uk-UA"/>
              </w:rPr>
              <w:t xml:space="preserve"> (</w:t>
            </w:r>
            <w:r w:rsidRPr="008B167F">
              <w:rPr>
                <w:noProof/>
                <w:lang w:val="uk-UA"/>
              </w:rPr>
              <w:t>рядок 24</w:t>
            </w:r>
            <w:r w:rsidR="00FF35E1" w:rsidRPr="008B167F">
              <w:rPr>
                <w:noProof/>
                <w:lang w:val="uk-UA"/>
              </w:rPr>
              <w:t xml:space="preserve"> - </w:t>
            </w:r>
            <w:r w:rsidRPr="008B167F">
              <w:rPr>
                <w:noProof/>
                <w:lang w:val="uk-UA"/>
              </w:rPr>
              <w:t>рядок 25</w:t>
            </w:r>
            <w:r w:rsidR="00FF35E1" w:rsidRPr="008B167F">
              <w:rPr>
                <w:noProof/>
                <w:lang w:val="uk-UA"/>
              </w:rPr>
              <w:t>)</w:t>
            </w:r>
          </w:p>
          <w:p w:rsidR="00F072E5" w:rsidRPr="008B167F" w:rsidRDefault="00FF35E1" w:rsidP="00783F70">
            <w:pPr>
              <w:pStyle w:val="aff2"/>
              <w:rPr>
                <w:noProof/>
                <w:lang w:val="uk-UA"/>
              </w:rPr>
            </w:pPr>
            <w:r w:rsidRPr="008B167F">
              <w:rPr>
                <w:noProof/>
                <w:lang w:val="uk-UA"/>
              </w:rPr>
              <w:t>(</w:t>
            </w:r>
            <w:r w:rsidR="00F072E5" w:rsidRPr="008B167F">
              <w:rPr>
                <w:noProof/>
                <w:lang w:val="uk-UA"/>
              </w:rPr>
              <w:t>значення цього рядка переноситься до рядка 2</w:t>
            </w:r>
            <w:r w:rsidRPr="008B167F">
              <w:rPr>
                <w:noProof/>
                <w:lang w:val="uk-UA"/>
              </w:rPr>
              <w:t>3.2</w:t>
            </w:r>
            <w:r w:rsidR="00F072E5" w:rsidRPr="008B167F">
              <w:rPr>
                <w:noProof/>
                <w:lang w:val="uk-UA"/>
              </w:rPr>
              <w:t xml:space="preserve"> податкової декларації наступного звітного періоду</w:t>
            </w:r>
            <w:r w:rsidRPr="008B167F">
              <w:rPr>
                <w:noProof/>
                <w:lang w:val="uk-UA"/>
              </w:rPr>
              <w:t xml:space="preserve">) </w:t>
            </w:r>
          </w:p>
        </w:tc>
        <w:tc>
          <w:tcPr>
            <w:tcW w:w="1179" w:type="dxa"/>
            <w:vAlign w:val="center"/>
          </w:tcPr>
          <w:p w:rsidR="00F072E5" w:rsidRPr="008B167F" w:rsidRDefault="00F072E5" w:rsidP="00783F70">
            <w:pPr>
              <w:pStyle w:val="aff2"/>
              <w:rPr>
                <w:noProof/>
                <w:lang w:val="uk-UA"/>
              </w:rPr>
            </w:pPr>
          </w:p>
        </w:tc>
      </w:tr>
      <w:tr w:rsidR="00F072E5" w:rsidRPr="008B167F">
        <w:trPr>
          <w:jc w:val="center"/>
        </w:trPr>
        <w:tc>
          <w:tcPr>
            <w:tcW w:w="810" w:type="dxa"/>
          </w:tcPr>
          <w:p w:rsidR="00F072E5" w:rsidRPr="008B167F" w:rsidRDefault="00F072E5" w:rsidP="00783F70">
            <w:pPr>
              <w:pStyle w:val="aff2"/>
              <w:rPr>
                <w:noProof/>
                <w:lang w:val="uk-UA"/>
              </w:rPr>
            </w:pPr>
            <w:r w:rsidRPr="008B167F">
              <w:rPr>
                <w:noProof/>
                <w:lang w:val="uk-UA"/>
              </w:rPr>
              <w:t>27</w:t>
            </w:r>
          </w:p>
        </w:tc>
        <w:tc>
          <w:tcPr>
            <w:tcW w:w="8100" w:type="dxa"/>
          </w:tcPr>
          <w:p w:rsidR="00F072E5" w:rsidRPr="008B167F" w:rsidRDefault="00F072E5" w:rsidP="00783F70">
            <w:pPr>
              <w:pStyle w:val="aff2"/>
              <w:rPr>
                <w:noProof/>
                <w:lang w:val="uk-UA"/>
              </w:rPr>
            </w:pPr>
            <w:r w:rsidRPr="008B167F">
              <w:rPr>
                <w:noProof/>
                <w:lang w:val="uk-UA"/>
              </w:rPr>
              <w:t>Сума ПДВ, яка підлягає нарахуванню до сплати в бюджет за підсумками поточного звітного періоду, з урахуванням залишку від'ємного значення попереднього звітного періоду</w:t>
            </w:r>
            <w:r w:rsidR="00FF35E1" w:rsidRPr="008B167F">
              <w:rPr>
                <w:noProof/>
                <w:lang w:val="uk-UA"/>
              </w:rPr>
              <w:t xml:space="preserve"> (</w:t>
            </w:r>
            <w:r w:rsidRPr="008B167F">
              <w:rPr>
                <w:noProof/>
                <w:lang w:val="uk-UA"/>
              </w:rPr>
              <w:t>рядок 20</w:t>
            </w:r>
            <w:r w:rsidR="00FF35E1" w:rsidRPr="008B167F">
              <w:rPr>
                <w:noProof/>
                <w:lang w:val="uk-UA"/>
              </w:rPr>
              <w:t xml:space="preserve"> - </w:t>
            </w:r>
            <w:r w:rsidRPr="008B167F">
              <w:rPr>
                <w:noProof/>
                <w:lang w:val="uk-UA"/>
              </w:rPr>
              <w:t>рядок 23, позитивне значення</w:t>
            </w:r>
            <w:r w:rsidR="00FF35E1" w:rsidRPr="008B167F">
              <w:rPr>
                <w:noProof/>
                <w:lang w:val="uk-UA"/>
              </w:rPr>
              <w:t xml:space="preserve">) </w:t>
            </w:r>
          </w:p>
        </w:tc>
        <w:tc>
          <w:tcPr>
            <w:tcW w:w="1179" w:type="dxa"/>
            <w:vAlign w:val="center"/>
          </w:tcPr>
          <w:p w:rsidR="00F072E5" w:rsidRPr="008B167F" w:rsidRDefault="00F072E5" w:rsidP="00783F70">
            <w:pPr>
              <w:pStyle w:val="aff2"/>
              <w:rPr>
                <w:noProof/>
                <w:lang w:val="uk-UA"/>
              </w:rPr>
            </w:pPr>
            <w:r w:rsidRPr="008B167F">
              <w:rPr>
                <w:lang w:val="uk-UA"/>
              </w:rPr>
              <w:t>1559,2</w:t>
            </w:r>
          </w:p>
        </w:tc>
      </w:tr>
      <w:tr w:rsidR="00F072E5" w:rsidRPr="008B167F">
        <w:trPr>
          <w:jc w:val="center"/>
        </w:trPr>
        <w:tc>
          <w:tcPr>
            <w:tcW w:w="810" w:type="dxa"/>
          </w:tcPr>
          <w:p w:rsidR="00F072E5" w:rsidRPr="008B167F" w:rsidRDefault="00F072E5" w:rsidP="00783F70">
            <w:pPr>
              <w:pStyle w:val="aff2"/>
              <w:rPr>
                <w:noProof/>
                <w:lang w:val="uk-UA"/>
              </w:rPr>
            </w:pPr>
            <w:r w:rsidRPr="008B167F">
              <w:rPr>
                <w:noProof/>
                <w:lang w:val="uk-UA"/>
              </w:rPr>
              <w:t>28</w:t>
            </w:r>
          </w:p>
        </w:tc>
        <w:tc>
          <w:tcPr>
            <w:tcW w:w="8100" w:type="dxa"/>
          </w:tcPr>
          <w:p w:rsidR="00F072E5" w:rsidRPr="008B167F" w:rsidRDefault="00F072E5" w:rsidP="00783F70">
            <w:pPr>
              <w:pStyle w:val="aff2"/>
              <w:rPr>
                <w:noProof/>
                <w:lang w:val="uk-UA"/>
              </w:rPr>
            </w:pPr>
            <w:r w:rsidRPr="008B167F">
              <w:rPr>
                <w:noProof/>
                <w:lang w:val="uk-UA"/>
              </w:rPr>
              <w:t>Сума штрафу, нарахована платником самостійно у зв'язку з виправленням помилки</w:t>
            </w:r>
          </w:p>
        </w:tc>
        <w:tc>
          <w:tcPr>
            <w:tcW w:w="1179" w:type="dxa"/>
            <w:vAlign w:val="center"/>
          </w:tcPr>
          <w:p w:rsidR="00F072E5" w:rsidRPr="008B167F" w:rsidRDefault="00F072E5" w:rsidP="00783F70">
            <w:pPr>
              <w:pStyle w:val="aff2"/>
              <w:rPr>
                <w:noProof/>
                <w:lang w:val="uk-UA"/>
              </w:rPr>
            </w:pPr>
          </w:p>
        </w:tc>
      </w:tr>
      <w:tr w:rsidR="00F072E5" w:rsidRPr="008B167F">
        <w:trPr>
          <w:jc w:val="center"/>
        </w:trPr>
        <w:tc>
          <w:tcPr>
            <w:tcW w:w="810" w:type="dxa"/>
          </w:tcPr>
          <w:p w:rsidR="00F072E5" w:rsidRPr="008B167F" w:rsidRDefault="00F072E5" w:rsidP="00783F70">
            <w:pPr>
              <w:pStyle w:val="aff2"/>
              <w:rPr>
                <w:noProof/>
                <w:lang w:val="uk-UA"/>
              </w:rPr>
            </w:pPr>
            <w:r w:rsidRPr="008B167F">
              <w:rPr>
                <w:noProof/>
                <w:lang w:val="uk-UA"/>
              </w:rPr>
              <w:t>28</w:t>
            </w:r>
            <w:r w:rsidR="00FF35E1" w:rsidRPr="008B167F">
              <w:rPr>
                <w:noProof/>
                <w:lang w:val="uk-UA"/>
              </w:rPr>
              <w:t>.1</w:t>
            </w:r>
          </w:p>
        </w:tc>
        <w:tc>
          <w:tcPr>
            <w:tcW w:w="8100" w:type="dxa"/>
          </w:tcPr>
          <w:p w:rsidR="00F072E5" w:rsidRPr="008B167F" w:rsidRDefault="00F072E5" w:rsidP="00783F70">
            <w:pPr>
              <w:pStyle w:val="aff2"/>
              <w:rPr>
                <w:noProof/>
                <w:lang w:val="uk-UA"/>
              </w:rPr>
            </w:pPr>
            <w:r w:rsidRPr="008B167F">
              <w:rPr>
                <w:noProof/>
                <w:lang w:val="uk-UA"/>
              </w:rPr>
              <w:t>загальна сума помилки</w:t>
            </w:r>
            <w:r w:rsidR="00FF35E1" w:rsidRPr="008B167F">
              <w:rPr>
                <w:noProof/>
                <w:lang w:val="uk-UA"/>
              </w:rPr>
              <w:t xml:space="preserve"> (</w:t>
            </w:r>
            <w:r w:rsidRPr="008B167F">
              <w:rPr>
                <w:noProof/>
                <w:lang w:val="uk-UA"/>
              </w:rPr>
              <w:t>рядок 8</w:t>
            </w:r>
            <w:r w:rsidR="00FF35E1" w:rsidRPr="008B167F">
              <w:rPr>
                <w:noProof/>
                <w:lang w:val="uk-UA"/>
              </w:rPr>
              <w:t xml:space="preserve">.1 - </w:t>
            </w:r>
            <w:r w:rsidRPr="008B167F">
              <w:rPr>
                <w:noProof/>
                <w:lang w:val="uk-UA"/>
              </w:rPr>
              <w:t>рядок 16</w:t>
            </w:r>
            <w:r w:rsidR="00FF35E1" w:rsidRPr="008B167F">
              <w:rPr>
                <w:noProof/>
                <w:lang w:val="uk-UA"/>
              </w:rPr>
              <w:t xml:space="preserve">.1): </w:t>
            </w:r>
          </w:p>
        </w:tc>
        <w:tc>
          <w:tcPr>
            <w:tcW w:w="1179" w:type="dxa"/>
            <w:vAlign w:val="center"/>
          </w:tcPr>
          <w:p w:rsidR="00F072E5" w:rsidRPr="008B167F" w:rsidRDefault="00F072E5" w:rsidP="00783F70">
            <w:pPr>
              <w:pStyle w:val="aff2"/>
              <w:rPr>
                <w:noProof/>
                <w:lang w:val="uk-UA"/>
              </w:rPr>
            </w:pPr>
            <w:r w:rsidRPr="008B167F">
              <w:rPr>
                <w:noProof/>
                <w:lang w:val="uk-UA"/>
              </w:rPr>
              <w:t>х</w:t>
            </w:r>
          </w:p>
        </w:tc>
      </w:tr>
      <w:tr w:rsidR="00F072E5" w:rsidRPr="008B167F">
        <w:trPr>
          <w:jc w:val="center"/>
        </w:trPr>
        <w:tc>
          <w:tcPr>
            <w:tcW w:w="810" w:type="dxa"/>
          </w:tcPr>
          <w:p w:rsidR="00F072E5" w:rsidRPr="008B167F" w:rsidRDefault="00F072E5" w:rsidP="00783F70">
            <w:pPr>
              <w:pStyle w:val="aff2"/>
              <w:rPr>
                <w:noProof/>
                <w:lang w:val="uk-UA"/>
              </w:rPr>
            </w:pPr>
            <w:r w:rsidRPr="008B167F">
              <w:rPr>
                <w:noProof/>
                <w:lang w:val="uk-UA"/>
              </w:rPr>
              <w:t>28</w:t>
            </w:r>
            <w:r w:rsidR="00FF35E1" w:rsidRPr="008B167F">
              <w:rPr>
                <w:noProof/>
                <w:lang w:val="uk-UA"/>
              </w:rPr>
              <w:t>.2</w:t>
            </w:r>
          </w:p>
        </w:tc>
        <w:tc>
          <w:tcPr>
            <w:tcW w:w="8100" w:type="dxa"/>
          </w:tcPr>
          <w:p w:rsidR="00F072E5" w:rsidRPr="008B167F" w:rsidRDefault="00F072E5" w:rsidP="00783F70">
            <w:pPr>
              <w:pStyle w:val="aff2"/>
              <w:rPr>
                <w:noProof/>
                <w:lang w:val="uk-UA"/>
              </w:rPr>
            </w:pPr>
            <w:r w:rsidRPr="008B167F">
              <w:rPr>
                <w:noProof/>
                <w:lang w:val="uk-UA"/>
              </w:rPr>
              <w:t>позитивне значення</w:t>
            </w:r>
            <w:r w:rsidR="00FF35E1" w:rsidRPr="008B167F">
              <w:rPr>
                <w:noProof/>
                <w:lang w:val="uk-UA"/>
              </w:rPr>
              <w:t xml:space="preserve"> (</w:t>
            </w:r>
            <w:r w:rsidRPr="008B167F">
              <w:rPr>
                <w:noProof/>
                <w:lang w:val="uk-UA"/>
              </w:rPr>
              <w:t>+</w:t>
            </w:r>
            <w:r w:rsidR="00FF35E1" w:rsidRPr="008B167F">
              <w:rPr>
                <w:noProof/>
                <w:lang w:val="uk-UA"/>
              </w:rPr>
              <w:t xml:space="preserve">) </w:t>
            </w:r>
          </w:p>
        </w:tc>
        <w:tc>
          <w:tcPr>
            <w:tcW w:w="1179" w:type="dxa"/>
            <w:vAlign w:val="center"/>
          </w:tcPr>
          <w:p w:rsidR="00F072E5" w:rsidRPr="008B167F" w:rsidRDefault="00F072E5" w:rsidP="00783F70">
            <w:pPr>
              <w:pStyle w:val="aff2"/>
              <w:rPr>
                <w:noProof/>
                <w:lang w:val="uk-UA"/>
              </w:rPr>
            </w:pPr>
          </w:p>
        </w:tc>
      </w:tr>
      <w:tr w:rsidR="00F072E5" w:rsidRPr="008B167F">
        <w:trPr>
          <w:jc w:val="center"/>
        </w:trPr>
        <w:tc>
          <w:tcPr>
            <w:tcW w:w="810" w:type="dxa"/>
            <w:tcBorders>
              <w:bottom w:val="single" w:sz="12" w:space="0" w:color="auto"/>
            </w:tcBorders>
          </w:tcPr>
          <w:p w:rsidR="00F072E5" w:rsidRPr="008B167F" w:rsidRDefault="00F072E5" w:rsidP="00783F70">
            <w:pPr>
              <w:pStyle w:val="aff2"/>
              <w:rPr>
                <w:noProof/>
                <w:lang w:val="uk-UA"/>
              </w:rPr>
            </w:pPr>
            <w:r w:rsidRPr="008B167F">
              <w:rPr>
                <w:noProof/>
                <w:lang w:val="uk-UA"/>
              </w:rPr>
              <w:t>28</w:t>
            </w:r>
            <w:r w:rsidR="00FF35E1" w:rsidRPr="008B167F">
              <w:rPr>
                <w:noProof/>
                <w:lang w:val="uk-UA"/>
              </w:rPr>
              <w:t>.3</w:t>
            </w:r>
          </w:p>
        </w:tc>
        <w:tc>
          <w:tcPr>
            <w:tcW w:w="8100" w:type="dxa"/>
            <w:tcBorders>
              <w:bottom w:val="single" w:sz="12" w:space="0" w:color="auto"/>
            </w:tcBorders>
          </w:tcPr>
          <w:p w:rsidR="00F072E5" w:rsidRPr="008B167F" w:rsidRDefault="00F072E5" w:rsidP="00783F70">
            <w:pPr>
              <w:pStyle w:val="aff2"/>
              <w:rPr>
                <w:noProof/>
                <w:lang w:val="uk-UA"/>
              </w:rPr>
            </w:pPr>
            <w:r w:rsidRPr="008B167F">
              <w:rPr>
                <w:noProof/>
                <w:lang w:val="uk-UA"/>
              </w:rPr>
              <w:t>від'ємне значення</w:t>
            </w:r>
            <w:r w:rsidR="00FF35E1" w:rsidRPr="008B167F">
              <w:rPr>
                <w:noProof/>
                <w:lang w:val="uk-UA"/>
              </w:rPr>
              <w:t xml:space="preserve"> (</w:t>
            </w:r>
            <w:r w:rsidRPr="008B167F">
              <w:rPr>
                <w:noProof/>
                <w:lang w:val="uk-UA"/>
              </w:rPr>
              <w:t>-</w:t>
            </w:r>
            <w:r w:rsidR="00FF35E1" w:rsidRPr="008B167F">
              <w:rPr>
                <w:noProof/>
                <w:lang w:val="uk-UA"/>
              </w:rPr>
              <w:t xml:space="preserve">) </w:t>
            </w:r>
          </w:p>
        </w:tc>
        <w:tc>
          <w:tcPr>
            <w:tcW w:w="1179" w:type="dxa"/>
            <w:tcBorders>
              <w:bottom w:val="single" w:sz="12" w:space="0" w:color="auto"/>
            </w:tcBorders>
            <w:vAlign w:val="center"/>
          </w:tcPr>
          <w:p w:rsidR="00F072E5" w:rsidRPr="008B167F" w:rsidRDefault="00F072E5" w:rsidP="00783F70">
            <w:pPr>
              <w:pStyle w:val="aff2"/>
              <w:rPr>
                <w:noProof/>
                <w:lang w:val="uk-UA"/>
              </w:rPr>
            </w:pPr>
          </w:p>
        </w:tc>
      </w:tr>
    </w:tbl>
    <w:p w:rsidR="00783F70" w:rsidRDefault="00783F70" w:rsidP="00FF35E1">
      <w:pPr>
        <w:ind w:firstLine="709"/>
        <w:rPr>
          <w:noProof/>
          <w:lang w:val="uk-UA"/>
        </w:rPr>
      </w:pPr>
    </w:p>
    <w:p w:rsidR="00F072E5" w:rsidRDefault="00F072E5" w:rsidP="00FF35E1">
      <w:pPr>
        <w:ind w:firstLine="709"/>
        <w:rPr>
          <w:noProof/>
          <w:lang w:val="uk-UA"/>
        </w:rPr>
      </w:pPr>
      <w:r w:rsidRPr="008B167F">
        <w:rPr>
          <w:noProof/>
          <w:lang w:val="uk-UA"/>
        </w:rPr>
        <w:t>*</w:t>
      </w:r>
      <w:r w:rsidR="00FF35E1" w:rsidRPr="008B167F">
        <w:rPr>
          <w:noProof/>
          <w:lang w:val="uk-UA"/>
        </w:rPr>
        <w:t xml:space="preserve"> - </w:t>
      </w:r>
      <w:r w:rsidRPr="008B167F">
        <w:rPr>
          <w:noProof/>
          <w:lang w:val="uk-UA"/>
        </w:rPr>
        <w:t>для підприємств суднобудування і літакобудування</w:t>
      </w:r>
      <w:r w:rsidR="00FF35E1" w:rsidRPr="008B167F">
        <w:rPr>
          <w:noProof/>
          <w:lang w:val="uk-UA"/>
        </w:rPr>
        <w:t xml:space="preserve"> - </w:t>
      </w:r>
      <w:r w:rsidRPr="008B167F">
        <w:rPr>
          <w:noProof/>
          <w:lang w:val="uk-UA"/>
        </w:rPr>
        <w:t>податкової декларації</w:t>
      </w:r>
      <w:r w:rsidR="00FF35E1" w:rsidRPr="008B167F">
        <w:rPr>
          <w:noProof/>
          <w:lang w:val="uk-UA"/>
        </w:rPr>
        <w:t xml:space="preserve"> (</w:t>
      </w:r>
      <w:r w:rsidRPr="008B167F">
        <w:rPr>
          <w:noProof/>
          <w:lang w:val="uk-UA"/>
        </w:rPr>
        <w:t>уточнюючого розрахунку</w:t>
      </w:r>
      <w:r w:rsidR="00FF35E1" w:rsidRPr="008B167F">
        <w:rPr>
          <w:noProof/>
          <w:lang w:val="uk-UA"/>
        </w:rPr>
        <w:t xml:space="preserve">) </w:t>
      </w:r>
      <w:r w:rsidRPr="008B167F">
        <w:rPr>
          <w:noProof/>
          <w:lang w:val="uk-UA"/>
        </w:rPr>
        <w:t>поточного звітного періоду</w:t>
      </w:r>
    </w:p>
    <w:p w:rsidR="00783F70" w:rsidRPr="008B167F" w:rsidRDefault="00783F70" w:rsidP="00FF35E1">
      <w:pPr>
        <w:ind w:firstLine="709"/>
        <w:rPr>
          <w:noProof/>
          <w:lang w:val="uk-UA"/>
        </w:rPr>
      </w:pPr>
    </w:p>
    <w:tbl>
      <w:tblPr>
        <w:tblW w:w="10065" w:type="dxa"/>
        <w:jc w:val="center"/>
        <w:tblLayout w:type="fixed"/>
        <w:tblLook w:val="0000" w:firstRow="0" w:lastRow="0" w:firstColumn="0" w:lastColumn="0" w:noHBand="0" w:noVBand="0"/>
      </w:tblPr>
      <w:tblGrid>
        <w:gridCol w:w="568"/>
        <w:gridCol w:w="434"/>
        <w:gridCol w:w="3252"/>
        <w:gridCol w:w="384"/>
        <w:gridCol w:w="385"/>
        <w:gridCol w:w="385"/>
        <w:gridCol w:w="385"/>
        <w:gridCol w:w="384"/>
        <w:gridCol w:w="385"/>
        <w:gridCol w:w="385"/>
        <w:gridCol w:w="770"/>
        <w:gridCol w:w="384"/>
        <w:gridCol w:w="385"/>
        <w:gridCol w:w="385"/>
        <w:gridCol w:w="385"/>
        <w:gridCol w:w="809"/>
      </w:tblGrid>
      <w:tr w:rsidR="00F072E5" w:rsidRPr="008B167F">
        <w:trPr>
          <w:jc w:val="center"/>
        </w:trPr>
        <w:tc>
          <w:tcPr>
            <w:tcW w:w="568" w:type="dxa"/>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c>
          <w:tcPr>
            <w:tcW w:w="9497" w:type="dxa"/>
            <w:gridSpan w:val="15"/>
            <w:tcBorders>
              <w:top w:val="single" w:sz="6" w:space="0" w:color="auto"/>
              <w:left w:val="single" w:sz="6" w:space="0" w:color="auto"/>
              <w:bottom w:val="single" w:sz="4" w:space="0" w:color="auto"/>
              <w:right w:val="single" w:sz="6" w:space="0" w:color="auto"/>
            </w:tcBorders>
          </w:tcPr>
          <w:p w:rsidR="00F072E5" w:rsidRPr="008B167F" w:rsidRDefault="00F072E5" w:rsidP="00783F70">
            <w:pPr>
              <w:pStyle w:val="aff2"/>
              <w:rPr>
                <w:noProof/>
                <w:lang w:val="uk-UA"/>
              </w:rPr>
            </w:pPr>
            <w:r w:rsidRPr="008B167F">
              <w:rPr>
                <w:noProof/>
                <w:lang w:val="uk-UA"/>
              </w:rPr>
              <w:t>Відмітка про застосування касового методу податкового обліку</w:t>
            </w:r>
            <w:r w:rsidR="00FF35E1" w:rsidRPr="008B167F">
              <w:rPr>
                <w:noProof/>
                <w:lang w:val="uk-UA"/>
              </w:rPr>
              <w:t xml:space="preserve">: </w:t>
            </w:r>
          </w:p>
        </w:tc>
      </w:tr>
      <w:tr w:rsidR="00F072E5" w:rsidRPr="008B167F">
        <w:trPr>
          <w:jc w:val="center"/>
        </w:trPr>
        <w:tc>
          <w:tcPr>
            <w:tcW w:w="568" w:type="dxa"/>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p>
        </w:tc>
        <w:tc>
          <w:tcPr>
            <w:tcW w:w="9497" w:type="dxa"/>
            <w:gridSpan w:val="15"/>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дата початку застосування касового методу</w:t>
            </w:r>
          </w:p>
        </w:tc>
      </w:tr>
      <w:tr w:rsidR="00F072E5" w:rsidRPr="008B167F">
        <w:trPr>
          <w:cantSplit/>
          <w:jc w:val="center"/>
        </w:trPr>
        <w:tc>
          <w:tcPr>
            <w:tcW w:w="568" w:type="dxa"/>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p>
        </w:tc>
        <w:tc>
          <w:tcPr>
            <w:tcW w:w="3686" w:type="dxa"/>
            <w:gridSpan w:val="2"/>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r w:rsidRPr="008B167F">
              <w:rPr>
                <w:noProof/>
                <w:lang w:val="uk-UA"/>
              </w:rPr>
              <w:t>з моменту реєстрації платником ПДВ</w:t>
            </w:r>
          </w:p>
        </w:tc>
        <w:tc>
          <w:tcPr>
            <w:tcW w:w="384" w:type="dxa"/>
            <w:tcBorders>
              <w:left w:val="single" w:sz="4" w:space="0" w:color="auto"/>
              <w:right w:val="single" w:sz="4" w:space="0" w:color="auto"/>
            </w:tcBorders>
          </w:tcPr>
          <w:p w:rsidR="00F072E5" w:rsidRPr="008B167F" w:rsidRDefault="00F072E5" w:rsidP="00783F70">
            <w:pPr>
              <w:pStyle w:val="aff2"/>
              <w:rPr>
                <w:noProof/>
                <w:lang w:val="uk-UA"/>
              </w:rPr>
            </w:pPr>
          </w:p>
        </w:tc>
        <w:tc>
          <w:tcPr>
            <w:tcW w:w="385"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85"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85"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84"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85" w:type="dxa"/>
            <w:tcBorders>
              <w:left w:val="single" w:sz="4" w:space="0" w:color="auto"/>
            </w:tcBorders>
          </w:tcPr>
          <w:p w:rsidR="00F072E5" w:rsidRPr="008B167F" w:rsidRDefault="00F072E5" w:rsidP="00783F70">
            <w:pPr>
              <w:pStyle w:val="aff2"/>
              <w:rPr>
                <w:noProof/>
                <w:lang w:val="uk-UA"/>
              </w:rPr>
            </w:pPr>
          </w:p>
        </w:tc>
        <w:tc>
          <w:tcPr>
            <w:tcW w:w="385" w:type="dxa"/>
            <w:tcBorders>
              <w:right w:val="single" w:sz="4" w:space="0" w:color="auto"/>
            </w:tcBorders>
          </w:tcPr>
          <w:p w:rsidR="00F072E5" w:rsidRPr="008B167F" w:rsidRDefault="00F072E5" w:rsidP="00783F70">
            <w:pPr>
              <w:pStyle w:val="aff2"/>
              <w:rPr>
                <w:noProof/>
                <w:lang w:val="uk-UA"/>
              </w:rPr>
            </w:pPr>
          </w:p>
        </w:tc>
        <w:tc>
          <w:tcPr>
            <w:tcW w:w="770"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84" w:type="dxa"/>
            <w:tcBorders>
              <w:left w:val="single" w:sz="4" w:space="0" w:color="auto"/>
            </w:tcBorders>
          </w:tcPr>
          <w:p w:rsidR="00F072E5" w:rsidRPr="008B167F" w:rsidRDefault="00F072E5" w:rsidP="00783F70">
            <w:pPr>
              <w:pStyle w:val="aff2"/>
              <w:rPr>
                <w:noProof/>
                <w:lang w:val="uk-UA"/>
              </w:rPr>
            </w:pPr>
          </w:p>
        </w:tc>
        <w:tc>
          <w:tcPr>
            <w:tcW w:w="385" w:type="dxa"/>
            <w:tcBorders>
              <w:right w:val="single" w:sz="4" w:space="0" w:color="auto"/>
            </w:tcBorders>
          </w:tcPr>
          <w:p w:rsidR="00F072E5" w:rsidRPr="008B167F" w:rsidRDefault="00F072E5" w:rsidP="00783F70">
            <w:pPr>
              <w:pStyle w:val="aff2"/>
              <w:rPr>
                <w:noProof/>
                <w:lang w:val="uk-UA"/>
              </w:rPr>
            </w:pPr>
          </w:p>
        </w:tc>
        <w:tc>
          <w:tcPr>
            <w:tcW w:w="385"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85"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809" w:type="dxa"/>
            <w:tcBorders>
              <w:left w:val="single" w:sz="4" w:space="0" w:color="auto"/>
            </w:tcBorders>
          </w:tcPr>
          <w:p w:rsidR="00F072E5" w:rsidRPr="008B167F" w:rsidRDefault="00F072E5" w:rsidP="00783F70">
            <w:pPr>
              <w:pStyle w:val="aff2"/>
              <w:rPr>
                <w:noProof/>
                <w:lang w:val="uk-UA"/>
              </w:rPr>
            </w:pPr>
          </w:p>
        </w:tc>
      </w:tr>
      <w:tr w:rsidR="00F072E5" w:rsidRPr="008B167F">
        <w:trPr>
          <w:cantSplit/>
          <w:jc w:val="center"/>
        </w:trPr>
        <w:tc>
          <w:tcPr>
            <w:tcW w:w="568" w:type="dxa"/>
          </w:tcPr>
          <w:p w:rsidR="00F072E5" w:rsidRPr="008B167F" w:rsidRDefault="00F072E5" w:rsidP="00783F70">
            <w:pPr>
              <w:pStyle w:val="aff2"/>
              <w:rPr>
                <w:noProof/>
                <w:lang w:val="uk-UA"/>
              </w:rPr>
            </w:pPr>
          </w:p>
        </w:tc>
        <w:tc>
          <w:tcPr>
            <w:tcW w:w="3686" w:type="dxa"/>
            <w:gridSpan w:val="2"/>
          </w:tcPr>
          <w:p w:rsidR="00F072E5" w:rsidRPr="008B167F" w:rsidRDefault="00F072E5" w:rsidP="00783F70">
            <w:pPr>
              <w:pStyle w:val="aff2"/>
              <w:rPr>
                <w:noProof/>
                <w:lang w:val="uk-UA"/>
              </w:rPr>
            </w:pPr>
          </w:p>
        </w:tc>
        <w:tc>
          <w:tcPr>
            <w:tcW w:w="384" w:type="dxa"/>
          </w:tcPr>
          <w:p w:rsidR="00F072E5" w:rsidRPr="008B167F" w:rsidRDefault="00F072E5" w:rsidP="00783F70">
            <w:pPr>
              <w:pStyle w:val="aff2"/>
              <w:rPr>
                <w:noProof/>
                <w:lang w:val="uk-UA"/>
              </w:rPr>
            </w:pPr>
          </w:p>
        </w:tc>
        <w:tc>
          <w:tcPr>
            <w:tcW w:w="1539" w:type="dxa"/>
            <w:gridSpan w:val="4"/>
            <w:tcBorders>
              <w:top w:val="single" w:sz="4" w:space="0" w:color="auto"/>
            </w:tcBorders>
          </w:tcPr>
          <w:p w:rsidR="00F072E5" w:rsidRPr="008B167F" w:rsidRDefault="00FF35E1" w:rsidP="00783F70">
            <w:pPr>
              <w:pStyle w:val="aff2"/>
              <w:rPr>
                <w:noProof/>
                <w:lang w:val="uk-UA"/>
              </w:rPr>
            </w:pPr>
            <w:r w:rsidRPr="008B167F">
              <w:rPr>
                <w:noProof/>
                <w:lang w:val="uk-UA"/>
              </w:rPr>
              <w:t xml:space="preserve"> (</w:t>
            </w:r>
            <w:r w:rsidR="00F072E5" w:rsidRPr="008B167F">
              <w:rPr>
                <w:noProof/>
                <w:lang w:val="uk-UA"/>
              </w:rPr>
              <w:t>рік</w:t>
            </w:r>
            <w:r w:rsidRPr="008B167F">
              <w:rPr>
                <w:noProof/>
                <w:lang w:val="uk-UA"/>
              </w:rPr>
              <w:t xml:space="preserve">) </w:t>
            </w:r>
          </w:p>
        </w:tc>
        <w:tc>
          <w:tcPr>
            <w:tcW w:w="385" w:type="dxa"/>
          </w:tcPr>
          <w:p w:rsidR="00F072E5" w:rsidRPr="008B167F" w:rsidRDefault="00F072E5" w:rsidP="00783F70">
            <w:pPr>
              <w:pStyle w:val="aff2"/>
              <w:rPr>
                <w:noProof/>
                <w:lang w:val="uk-UA"/>
              </w:rPr>
            </w:pPr>
          </w:p>
        </w:tc>
        <w:tc>
          <w:tcPr>
            <w:tcW w:w="1539" w:type="dxa"/>
            <w:gridSpan w:val="3"/>
          </w:tcPr>
          <w:p w:rsidR="00F072E5" w:rsidRPr="008B167F" w:rsidRDefault="00FF35E1" w:rsidP="00783F70">
            <w:pPr>
              <w:pStyle w:val="aff2"/>
              <w:rPr>
                <w:noProof/>
                <w:lang w:val="uk-UA"/>
              </w:rPr>
            </w:pPr>
            <w:r w:rsidRPr="008B167F">
              <w:rPr>
                <w:noProof/>
                <w:lang w:val="uk-UA"/>
              </w:rPr>
              <w:t xml:space="preserve"> (</w:t>
            </w:r>
            <w:r w:rsidR="00F072E5" w:rsidRPr="008B167F">
              <w:rPr>
                <w:noProof/>
                <w:lang w:val="uk-UA"/>
              </w:rPr>
              <w:t>квартал</w:t>
            </w:r>
            <w:r w:rsidRPr="008B167F">
              <w:rPr>
                <w:noProof/>
                <w:lang w:val="uk-UA"/>
              </w:rPr>
              <w:t xml:space="preserve">) </w:t>
            </w:r>
          </w:p>
        </w:tc>
        <w:tc>
          <w:tcPr>
            <w:tcW w:w="1964" w:type="dxa"/>
            <w:gridSpan w:val="4"/>
          </w:tcPr>
          <w:p w:rsidR="00F072E5" w:rsidRPr="008B167F" w:rsidRDefault="00FF35E1" w:rsidP="00783F70">
            <w:pPr>
              <w:pStyle w:val="aff2"/>
              <w:rPr>
                <w:noProof/>
                <w:lang w:val="uk-UA"/>
              </w:rPr>
            </w:pPr>
            <w:r w:rsidRPr="008B167F">
              <w:rPr>
                <w:noProof/>
                <w:lang w:val="uk-UA"/>
              </w:rPr>
              <w:t xml:space="preserve"> (</w:t>
            </w:r>
            <w:r w:rsidR="00F072E5" w:rsidRPr="008B167F">
              <w:rPr>
                <w:noProof/>
                <w:lang w:val="uk-UA"/>
              </w:rPr>
              <w:t>місяць</w:t>
            </w:r>
            <w:r w:rsidRPr="008B167F">
              <w:rPr>
                <w:noProof/>
                <w:lang w:val="uk-UA"/>
              </w:rPr>
              <w:t xml:space="preserve">) </w:t>
            </w:r>
          </w:p>
        </w:tc>
      </w:tr>
      <w:tr w:rsidR="00F072E5" w:rsidRPr="008B167F">
        <w:trPr>
          <w:cantSplit/>
          <w:jc w:val="center"/>
        </w:trPr>
        <w:tc>
          <w:tcPr>
            <w:tcW w:w="568" w:type="dxa"/>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p>
        </w:tc>
        <w:tc>
          <w:tcPr>
            <w:tcW w:w="3686" w:type="dxa"/>
            <w:gridSpan w:val="2"/>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r w:rsidRPr="008B167F">
              <w:rPr>
                <w:noProof/>
                <w:lang w:val="uk-UA"/>
              </w:rPr>
              <w:t>після реєстрації платником ПДВ</w:t>
            </w:r>
          </w:p>
        </w:tc>
        <w:tc>
          <w:tcPr>
            <w:tcW w:w="384" w:type="dxa"/>
            <w:tcBorders>
              <w:left w:val="single" w:sz="4" w:space="0" w:color="auto"/>
              <w:right w:val="single" w:sz="4" w:space="0" w:color="auto"/>
            </w:tcBorders>
          </w:tcPr>
          <w:p w:rsidR="00F072E5" w:rsidRPr="008B167F" w:rsidRDefault="00F072E5" w:rsidP="00783F70">
            <w:pPr>
              <w:pStyle w:val="aff2"/>
              <w:rPr>
                <w:noProof/>
                <w:lang w:val="uk-UA"/>
              </w:rPr>
            </w:pPr>
          </w:p>
        </w:tc>
        <w:tc>
          <w:tcPr>
            <w:tcW w:w="385"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85"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85"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84"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85" w:type="dxa"/>
            <w:tcBorders>
              <w:left w:val="single" w:sz="4" w:space="0" w:color="auto"/>
            </w:tcBorders>
          </w:tcPr>
          <w:p w:rsidR="00F072E5" w:rsidRPr="008B167F" w:rsidRDefault="00F072E5" w:rsidP="00783F70">
            <w:pPr>
              <w:pStyle w:val="aff2"/>
              <w:rPr>
                <w:noProof/>
                <w:lang w:val="uk-UA"/>
              </w:rPr>
            </w:pPr>
          </w:p>
        </w:tc>
        <w:tc>
          <w:tcPr>
            <w:tcW w:w="385" w:type="dxa"/>
            <w:tcBorders>
              <w:right w:val="single" w:sz="4" w:space="0" w:color="auto"/>
            </w:tcBorders>
          </w:tcPr>
          <w:p w:rsidR="00F072E5" w:rsidRPr="008B167F" w:rsidRDefault="00F072E5" w:rsidP="00783F70">
            <w:pPr>
              <w:pStyle w:val="aff2"/>
              <w:rPr>
                <w:noProof/>
                <w:lang w:val="uk-UA"/>
              </w:rPr>
            </w:pPr>
          </w:p>
        </w:tc>
        <w:tc>
          <w:tcPr>
            <w:tcW w:w="770"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84" w:type="dxa"/>
            <w:tcBorders>
              <w:left w:val="single" w:sz="4" w:space="0" w:color="auto"/>
            </w:tcBorders>
          </w:tcPr>
          <w:p w:rsidR="00F072E5" w:rsidRPr="008B167F" w:rsidRDefault="00F072E5" w:rsidP="00783F70">
            <w:pPr>
              <w:pStyle w:val="aff2"/>
              <w:rPr>
                <w:noProof/>
                <w:lang w:val="uk-UA"/>
              </w:rPr>
            </w:pPr>
          </w:p>
        </w:tc>
        <w:tc>
          <w:tcPr>
            <w:tcW w:w="385" w:type="dxa"/>
            <w:tcBorders>
              <w:right w:val="single" w:sz="4" w:space="0" w:color="auto"/>
            </w:tcBorders>
          </w:tcPr>
          <w:p w:rsidR="00F072E5" w:rsidRPr="008B167F" w:rsidRDefault="00F072E5" w:rsidP="00783F70">
            <w:pPr>
              <w:pStyle w:val="aff2"/>
              <w:rPr>
                <w:noProof/>
                <w:lang w:val="uk-UA"/>
              </w:rPr>
            </w:pPr>
          </w:p>
        </w:tc>
        <w:tc>
          <w:tcPr>
            <w:tcW w:w="385"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85"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809" w:type="dxa"/>
            <w:tcBorders>
              <w:left w:val="single" w:sz="4" w:space="0" w:color="auto"/>
            </w:tcBorders>
          </w:tcPr>
          <w:p w:rsidR="00F072E5" w:rsidRPr="008B167F" w:rsidRDefault="00F072E5" w:rsidP="00783F70">
            <w:pPr>
              <w:pStyle w:val="aff2"/>
              <w:rPr>
                <w:noProof/>
                <w:lang w:val="uk-UA"/>
              </w:rPr>
            </w:pPr>
          </w:p>
        </w:tc>
      </w:tr>
      <w:tr w:rsidR="00F072E5" w:rsidRPr="008B167F">
        <w:trPr>
          <w:cantSplit/>
          <w:jc w:val="center"/>
        </w:trPr>
        <w:tc>
          <w:tcPr>
            <w:tcW w:w="568" w:type="dxa"/>
          </w:tcPr>
          <w:p w:rsidR="00F072E5" w:rsidRPr="008B167F" w:rsidRDefault="00F072E5" w:rsidP="00783F70">
            <w:pPr>
              <w:pStyle w:val="aff2"/>
              <w:rPr>
                <w:noProof/>
                <w:lang w:val="uk-UA"/>
              </w:rPr>
            </w:pPr>
          </w:p>
        </w:tc>
        <w:tc>
          <w:tcPr>
            <w:tcW w:w="3686" w:type="dxa"/>
            <w:gridSpan w:val="2"/>
          </w:tcPr>
          <w:p w:rsidR="00F072E5" w:rsidRPr="008B167F" w:rsidRDefault="00F072E5" w:rsidP="00783F70">
            <w:pPr>
              <w:pStyle w:val="aff2"/>
              <w:rPr>
                <w:noProof/>
                <w:lang w:val="uk-UA"/>
              </w:rPr>
            </w:pPr>
          </w:p>
        </w:tc>
        <w:tc>
          <w:tcPr>
            <w:tcW w:w="384" w:type="dxa"/>
          </w:tcPr>
          <w:p w:rsidR="00F072E5" w:rsidRPr="008B167F" w:rsidRDefault="00F072E5" w:rsidP="00783F70">
            <w:pPr>
              <w:pStyle w:val="aff2"/>
              <w:rPr>
                <w:noProof/>
                <w:lang w:val="uk-UA"/>
              </w:rPr>
            </w:pPr>
          </w:p>
        </w:tc>
        <w:tc>
          <w:tcPr>
            <w:tcW w:w="1539" w:type="dxa"/>
            <w:gridSpan w:val="4"/>
            <w:tcBorders>
              <w:top w:val="single" w:sz="4" w:space="0" w:color="auto"/>
            </w:tcBorders>
          </w:tcPr>
          <w:p w:rsidR="00F072E5" w:rsidRPr="008B167F" w:rsidRDefault="00FF35E1" w:rsidP="00783F70">
            <w:pPr>
              <w:pStyle w:val="aff2"/>
              <w:rPr>
                <w:noProof/>
                <w:lang w:val="uk-UA"/>
              </w:rPr>
            </w:pPr>
            <w:r w:rsidRPr="008B167F">
              <w:rPr>
                <w:noProof/>
                <w:lang w:val="uk-UA"/>
              </w:rPr>
              <w:t xml:space="preserve"> (</w:t>
            </w:r>
            <w:r w:rsidR="00F072E5" w:rsidRPr="008B167F">
              <w:rPr>
                <w:noProof/>
                <w:lang w:val="uk-UA"/>
              </w:rPr>
              <w:t>рік</w:t>
            </w:r>
            <w:r w:rsidRPr="008B167F">
              <w:rPr>
                <w:noProof/>
                <w:lang w:val="uk-UA"/>
              </w:rPr>
              <w:t xml:space="preserve">) </w:t>
            </w:r>
          </w:p>
        </w:tc>
        <w:tc>
          <w:tcPr>
            <w:tcW w:w="385" w:type="dxa"/>
          </w:tcPr>
          <w:p w:rsidR="00F072E5" w:rsidRPr="008B167F" w:rsidRDefault="00F072E5" w:rsidP="00783F70">
            <w:pPr>
              <w:pStyle w:val="aff2"/>
              <w:rPr>
                <w:noProof/>
                <w:lang w:val="uk-UA"/>
              </w:rPr>
            </w:pPr>
          </w:p>
        </w:tc>
        <w:tc>
          <w:tcPr>
            <w:tcW w:w="1539" w:type="dxa"/>
            <w:gridSpan w:val="3"/>
          </w:tcPr>
          <w:p w:rsidR="00F072E5" w:rsidRPr="008B167F" w:rsidRDefault="00FF35E1" w:rsidP="00783F70">
            <w:pPr>
              <w:pStyle w:val="aff2"/>
              <w:rPr>
                <w:noProof/>
                <w:lang w:val="uk-UA"/>
              </w:rPr>
            </w:pPr>
            <w:r w:rsidRPr="008B167F">
              <w:rPr>
                <w:noProof/>
                <w:lang w:val="uk-UA"/>
              </w:rPr>
              <w:t xml:space="preserve"> (</w:t>
            </w:r>
            <w:r w:rsidR="00F072E5" w:rsidRPr="008B167F">
              <w:rPr>
                <w:noProof/>
                <w:lang w:val="uk-UA"/>
              </w:rPr>
              <w:t>квартал</w:t>
            </w:r>
            <w:r w:rsidRPr="008B167F">
              <w:rPr>
                <w:noProof/>
                <w:lang w:val="uk-UA"/>
              </w:rPr>
              <w:t xml:space="preserve">) </w:t>
            </w:r>
          </w:p>
        </w:tc>
        <w:tc>
          <w:tcPr>
            <w:tcW w:w="1964" w:type="dxa"/>
            <w:gridSpan w:val="4"/>
          </w:tcPr>
          <w:p w:rsidR="00F072E5" w:rsidRPr="008B167F" w:rsidRDefault="00FF35E1" w:rsidP="00783F70">
            <w:pPr>
              <w:pStyle w:val="aff2"/>
              <w:rPr>
                <w:noProof/>
                <w:lang w:val="uk-UA"/>
              </w:rPr>
            </w:pPr>
            <w:r w:rsidRPr="008B167F">
              <w:rPr>
                <w:noProof/>
                <w:lang w:val="uk-UA"/>
              </w:rPr>
              <w:t xml:space="preserve"> (</w:t>
            </w:r>
            <w:r w:rsidR="00F072E5" w:rsidRPr="008B167F">
              <w:rPr>
                <w:noProof/>
                <w:lang w:val="uk-UA"/>
              </w:rPr>
              <w:t>місяць</w:t>
            </w:r>
            <w:r w:rsidRPr="008B167F">
              <w:rPr>
                <w:noProof/>
                <w:lang w:val="uk-UA"/>
              </w:rPr>
              <w:t xml:space="preserve">) </w:t>
            </w:r>
          </w:p>
        </w:tc>
      </w:tr>
      <w:tr w:rsidR="00F072E5" w:rsidRPr="008B167F">
        <w:trPr>
          <w:jc w:val="center"/>
        </w:trPr>
        <w:tc>
          <w:tcPr>
            <w:tcW w:w="568" w:type="dxa"/>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p>
        </w:tc>
        <w:tc>
          <w:tcPr>
            <w:tcW w:w="9497" w:type="dxa"/>
            <w:gridSpan w:val="15"/>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дата закінчення застосування касового методу</w:t>
            </w:r>
          </w:p>
        </w:tc>
      </w:tr>
      <w:tr w:rsidR="00F072E5" w:rsidRPr="008B167F">
        <w:trPr>
          <w:cantSplit/>
          <w:jc w:val="center"/>
        </w:trPr>
        <w:tc>
          <w:tcPr>
            <w:tcW w:w="568" w:type="dxa"/>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p>
        </w:tc>
        <w:tc>
          <w:tcPr>
            <w:tcW w:w="3686" w:type="dxa"/>
            <w:gridSpan w:val="2"/>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p>
        </w:tc>
        <w:tc>
          <w:tcPr>
            <w:tcW w:w="384" w:type="dxa"/>
            <w:tcBorders>
              <w:left w:val="single" w:sz="4" w:space="0" w:color="auto"/>
              <w:right w:val="single" w:sz="4" w:space="0" w:color="auto"/>
            </w:tcBorders>
          </w:tcPr>
          <w:p w:rsidR="00F072E5" w:rsidRPr="008B167F" w:rsidRDefault="00F072E5" w:rsidP="00783F70">
            <w:pPr>
              <w:pStyle w:val="aff2"/>
              <w:rPr>
                <w:noProof/>
                <w:lang w:val="uk-UA"/>
              </w:rPr>
            </w:pPr>
          </w:p>
        </w:tc>
        <w:tc>
          <w:tcPr>
            <w:tcW w:w="385"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85"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85"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84"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85" w:type="dxa"/>
            <w:tcBorders>
              <w:left w:val="single" w:sz="4" w:space="0" w:color="auto"/>
            </w:tcBorders>
          </w:tcPr>
          <w:p w:rsidR="00F072E5" w:rsidRPr="008B167F" w:rsidRDefault="00F072E5" w:rsidP="00783F70">
            <w:pPr>
              <w:pStyle w:val="aff2"/>
              <w:rPr>
                <w:noProof/>
                <w:lang w:val="uk-UA"/>
              </w:rPr>
            </w:pPr>
          </w:p>
        </w:tc>
        <w:tc>
          <w:tcPr>
            <w:tcW w:w="385" w:type="dxa"/>
            <w:tcBorders>
              <w:right w:val="single" w:sz="4" w:space="0" w:color="auto"/>
            </w:tcBorders>
          </w:tcPr>
          <w:p w:rsidR="00F072E5" w:rsidRPr="008B167F" w:rsidRDefault="00F072E5" w:rsidP="00783F70">
            <w:pPr>
              <w:pStyle w:val="aff2"/>
              <w:rPr>
                <w:noProof/>
                <w:lang w:val="uk-UA"/>
              </w:rPr>
            </w:pPr>
          </w:p>
        </w:tc>
        <w:tc>
          <w:tcPr>
            <w:tcW w:w="770"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84" w:type="dxa"/>
            <w:tcBorders>
              <w:left w:val="single" w:sz="4" w:space="0" w:color="auto"/>
            </w:tcBorders>
          </w:tcPr>
          <w:p w:rsidR="00F072E5" w:rsidRPr="008B167F" w:rsidRDefault="00F072E5" w:rsidP="00783F70">
            <w:pPr>
              <w:pStyle w:val="aff2"/>
              <w:rPr>
                <w:noProof/>
                <w:lang w:val="uk-UA"/>
              </w:rPr>
            </w:pPr>
          </w:p>
        </w:tc>
        <w:tc>
          <w:tcPr>
            <w:tcW w:w="385" w:type="dxa"/>
            <w:tcBorders>
              <w:right w:val="single" w:sz="4" w:space="0" w:color="auto"/>
            </w:tcBorders>
          </w:tcPr>
          <w:p w:rsidR="00F072E5" w:rsidRPr="008B167F" w:rsidRDefault="00F072E5" w:rsidP="00783F70">
            <w:pPr>
              <w:pStyle w:val="aff2"/>
              <w:rPr>
                <w:noProof/>
                <w:lang w:val="uk-UA"/>
              </w:rPr>
            </w:pPr>
          </w:p>
        </w:tc>
        <w:tc>
          <w:tcPr>
            <w:tcW w:w="385"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385"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809" w:type="dxa"/>
            <w:tcBorders>
              <w:left w:val="single" w:sz="4" w:space="0" w:color="auto"/>
            </w:tcBorders>
          </w:tcPr>
          <w:p w:rsidR="00F072E5" w:rsidRPr="008B167F" w:rsidRDefault="00F072E5" w:rsidP="00783F70">
            <w:pPr>
              <w:pStyle w:val="aff2"/>
              <w:rPr>
                <w:noProof/>
                <w:lang w:val="uk-UA"/>
              </w:rPr>
            </w:pPr>
          </w:p>
        </w:tc>
      </w:tr>
      <w:tr w:rsidR="00F072E5" w:rsidRPr="008B167F">
        <w:trPr>
          <w:cantSplit/>
          <w:jc w:val="center"/>
        </w:trPr>
        <w:tc>
          <w:tcPr>
            <w:tcW w:w="568" w:type="dxa"/>
          </w:tcPr>
          <w:p w:rsidR="00F072E5" w:rsidRPr="008B167F" w:rsidRDefault="00F072E5" w:rsidP="00783F70">
            <w:pPr>
              <w:pStyle w:val="aff2"/>
              <w:rPr>
                <w:noProof/>
                <w:lang w:val="uk-UA"/>
              </w:rPr>
            </w:pPr>
          </w:p>
        </w:tc>
        <w:tc>
          <w:tcPr>
            <w:tcW w:w="3686" w:type="dxa"/>
            <w:gridSpan w:val="2"/>
          </w:tcPr>
          <w:p w:rsidR="00F072E5" w:rsidRPr="008B167F" w:rsidRDefault="00F072E5" w:rsidP="00783F70">
            <w:pPr>
              <w:pStyle w:val="aff2"/>
              <w:rPr>
                <w:noProof/>
                <w:lang w:val="uk-UA"/>
              </w:rPr>
            </w:pPr>
          </w:p>
        </w:tc>
        <w:tc>
          <w:tcPr>
            <w:tcW w:w="384" w:type="dxa"/>
          </w:tcPr>
          <w:p w:rsidR="00F072E5" w:rsidRPr="008B167F" w:rsidRDefault="00F072E5" w:rsidP="00783F70">
            <w:pPr>
              <w:pStyle w:val="aff2"/>
              <w:rPr>
                <w:noProof/>
                <w:lang w:val="uk-UA"/>
              </w:rPr>
            </w:pPr>
          </w:p>
        </w:tc>
        <w:tc>
          <w:tcPr>
            <w:tcW w:w="1539" w:type="dxa"/>
            <w:gridSpan w:val="4"/>
            <w:tcBorders>
              <w:top w:val="single" w:sz="4" w:space="0" w:color="auto"/>
            </w:tcBorders>
          </w:tcPr>
          <w:p w:rsidR="00F072E5" w:rsidRPr="008B167F" w:rsidRDefault="00FF35E1" w:rsidP="00783F70">
            <w:pPr>
              <w:pStyle w:val="aff2"/>
              <w:rPr>
                <w:noProof/>
                <w:lang w:val="uk-UA"/>
              </w:rPr>
            </w:pPr>
            <w:r w:rsidRPr="008B167F">
              <w:rPr>
                <w:noProof/>
                <w:lang w:val="uk-UA"/>
              </w:rPr>
              <w:t xml:space="preserve"> (</w:t>
            </w:r>
            <w:r w:rsidR="00F072E5" w:rsidRPr="008B167F">
              <w:rPr>
                <w:noProof/>
                <w:lang w:val="uk-UA"/>
              </w:rPr>
              <w:t>рік</w:t>
            </w:r>
            <w:r w:rsidRPr="008B167F">
              <w:rPr>
                <w:noProof/>
                <w:lang w:val="uk-UA"/>
              </w:rPr>
              <w:t xml:space="preserve">) </w:t>
            </w:r>
          </w:p>
        </w:tc>
        <w:tc>
          <w:tcPr>
            <w:tcW w:w="385" w:type="dxa"/>
          </w:tcPr>
          <w:p w:rsidR="00F072E5" w:rsidRPr="008B167F" w:rsidRDefault="00F072E5" w:rsidP="00783F70">
            <w:pPr>
              <w:pStyle w:val="aff2"/>
              <w:rPr>
                <w:noProof/>
                <w:lang w:val="uk-UA"/>
              </w:rPr>
            </w:pPr>
          </w:p>
        </w:tc>
        <w:tc>
          <w:tcPr>
            <w:tcW w:w="1539" w:type="dxa"/>
            <w:gridSpan w:val="3"/>
          </w:tcPr>
          <w:p w:rsidR="00F072E5" w:rsidRPr="008B167F" w:rsidRDefault="00FF35E1" w:rsidP="00783F70">
            <w:pPr>
              <w:pStyle w:val="aff2"/>
              <w:rPr>
                <w:noProof/>
                <w:lang w:val="uk-UA"/>
              </w:rPr>
            </w:pPr>
            <w:r w:rsidRPr="008B167F">
              <w:rPr>
                <w:noProof/>
                <w:lang w:val="uk-UA"/>
              </w:rPr>
              <w:t xml:space="preserve"> (</w:t>
            </w:r>
            <w:r w:rsidR="00F072E5" w:rsidRPr="008B167F">
              <w:rPr>
                <w:noProof/>
                <w:lang w:val="uk-UA"/>
              </w:rPr>
              <w:t>квартал</w:t>
            </w:r>
            <w:r w:rsidRPr="008B167F">
              <w:rPr>
                <w:noProof/>
                <w:lang w:val="uk-UA"/>
              </w:rPr>
              <w:t xml:space="preserve">) </w:t>
            </w:r>
          </w:p>
        </w:tc>
        <w:tc>
          <w:tcPr>
            <w:tcW w:w="1964" w:type="dxa"/>
            <w:gridSpan w:val="4"/>
          </w:tcPr>
          <w:p w:rsidR="00F072E5" w:rsidRPr="008B167F" w:rsidRDefault="00FF35E1" w:rsidP="00783F70">
            <w:pPr>
              <w:pStyle w:val="aff2"/>
              <w:rPr>
                <w:noProof/>
                <w:lang w:val="uk-UA"/>
              </w:rPr>
            </w:pPr>
            <w:r w:rsidRPr="008B167F">
              <w:rPr>
                <w:noProof/>
                <w:lang w:val="uk-UA"/>
              </w:rPr>
              <w:t xml:space="preserve"> (</w:t>
            </w:r>
            <w:r w:rsidR="00F072E5" w:rsidRPr="008B167F">
              <w:rPr>
                <w:noProof/>
                <w:lang w:val="uk-UA"/>
              </w:rPr>
              <w:t>місяць</w:t>
            </w:r>
            <w:r w:rsidRPr="008B167F">
              <w:rPr>
                <w:noProof/>
                <w:lang w:val="uk-UA"/>
              </w:rPr>
              <w:t xml:space="preserve">) </w:t>
            </w:r>
          </w:p>
        </w:tc>
      </w:tr>
      <w:tr w:rsidR="00F072E5" w:rsidRPr="008B167F">
        <w:trPr>
          <w:jc w:val="center"/>
        </w:trPr>
        <w:tc>
          <w:tcPr>
            <w:tcW w:w="568"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p>
        </w:tc>
        <w:tc>
          <w:tcPr>
            <w:tcW w:w="434" w:type="dxa"/>
            <w:tcBorders>
              <w:left w:val="single" w:sz="4" w:space="0" w:color="auto"/>
              <w:right w:val="single" w:sz="4" w:space="0" w:color="auto"/>
            </w:tcBorders>
          </w:tcPr>
          <w:p w:rsidR="00F072E5" w:rsidRPr="008B167F" w:rsidRDefault="00F072E5" w:rsidP="00783F70">
            <w:pPr>
              <w:pStyle w:val="aff2"/>
              <w:rPr>
                <w:noProof/>
                <w:lang w:val="uk-UA"/>
              </w:rPr>
            </w:pPr>
          </w:p>
        </w:tc>
        <w:tc>
          <w:tcPr>
            <w:tcW w:w="9063" w:type="dxa"/>
            <w:gridSpan w:val="14"/>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Відмітка про перехід на місячний податковий період з поточного звітного податкового періоду</w:t>
            </w:r>
          </w:p>
        </w:tc>
      </w:tr>
    </w:tbl>
    <w:p w:rsidR="00783F70" w:rsidRDefault="00783F70" w:rsidP="00FF35E1">
      <w:pPr>
        <w:ind w:firstLine="709"/>
        <w:rPr>
          <w:i/>
          <w:iCs/>
          <w:noProof/>
          <w:lang w:val="uk-UA"/>
        </w:rPr>
      </w:pPr>
    </w:p>
    <w:p w:rsidR="00F072E5" w:rsidRPr="008B167F" w:rsidRDefault="00F072E5" w:rsidP="00FF35E1">
      <w:pPr>
        <w:ind w:firstLine="709"/>
        <w:rPr>
          <w:i/>
          <w:iCs/>
          <w:noProof/>
          <w:lang w:val="uk-UA"/>
        </w:rPr>
      </w:pPr>
      <w:r w:rsidRPr="008B167F">
        <w:rPr>
          <w:i/>
          <w:iCs/>
          <w:noProof/>
          <w:lang w:val="uk-UA"/>
        </w:rPr>
        <w:t>До декларації додаються</w:t>
      </w:r>
      <w:r w:rsidR="00FF35E1" w:rsidRPr="008B167F">
        <w:rPr>
          <w:i/>
          <w:iCs/>
          <w:noProof/>
          <w:lang w:val="uk-UA"/>
        </w:rPr>
        <w:t xml:space="preserve">: </w:t>
      </w:r>
    </w:p>
    <w:tbl>
      <w:tblPr>
        <w:tblW w:w="10065" w:type="dxa"/>
        <w:jc w:val="center"/>
        <w:tblLayout w:type="fixed"/>
        <w:tblLook w:val="0000" w:firstRow="0" w:lastRow="0" w:firstColumn="0" w:lastColumn="0" w:noHBand="0" w:noVBand="0"/>
      </w:tblPr>
      <w:tblGrid>
        <w:gridCol w:w="568"/>
        <w:gridCol w:w="434"/>
        <w:gridCol w:w="9063"/>
      </w:tblGrid>
      <w:tr w:rsidR="00F072E5" w:rsidRPr="008B167F">
        <w:trPr>
          <w:jc w:val="center"/>
        </w:trPr>
        <w:tc>
          <w:tcPr>
            <w:tcW w:w="568" w:type="dxa"/>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p>
        </w:tc>
        <w:tc>
          <w:tcPr>
            <w:tcW w:w="434" w:type="dxa"/>
            <w:tcBorders>
              <w:left w:val="single" w:sz="4" w:space="0" w:color="auto"/>
              <w:right w:val="single" w:sz="4" w:space="0" w:color="auto"/>
            </w:tcBorders>
          </w:tcPr>
          <w:p w:rsidR="00F072E5" w:rsidRPr="008B167F" w:rsidRDefault="00F072E5" w:rsidP="00783F70">
            <w:pPr>
              <w:pStyle w:val="aff2"/>
              <w:rPr>
                <w:noProof/>
                <w:lang w:val="uk-UA"/>
              </w:rPr>
            </w:pPr>
          </w:p>
        </w:tc>
        <w:tc>
          <w:tcPr>
            <w:tcW w:w="9063"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Рішення</w:t>
            </w:r>
            <w:r w:rsidR="00FF35E1" w:rsidRPr="008B167F">
              <w:rPr>
                <w:noProof/>
                <w:lang w:val="uk-UA"/>
              </w:rPr>
              <w:t xml:space="preserve"> (</w:t>
            </w:r>
            <w:r w:rsidRPr="008B167F">
              <w:rPr>
                <w:noProof/>
                <w:lang w:val="uk-UA"/>
              </w:rPr>
              <w:t>заява</w:t>
            </w:r>
            <w:r w:rsidR="00FF35E1" w:rsidRPr="008B167F">
              <w:rPr>
                <w:noProof/>
                <w:lang w:val="uk-UA"/>
              </w:rPr>
              <w:t xml:space="preserve">) </w:t>
            </w:r>
            <w:r w:rsidRPr="008B167F">
              <w:rPr>
                <w:noProof/>
                <w:lang w:val="uk-UA"/>
              </w:rPr>
              <w:t>щодо вибору касового методу</w:t>
            </w:r>
          </w:p>
        </w:tc>
      </w:tr>
    </w:tbl>
    <w:p w:rsidR="00F072E5" w:rsidRPr="008B167F" w:rsidRDefault="00F072E5" w:rsidP="00FF35E1">
      <w:pPr>
        <w:ind w:firstLine="709"/>
        <w:rPr>
          <w:noProof/>
          <w:lang w:val="uk-UA"/>
        </w:rPr>
      </w:pPr>
    </w:p>
    <w:tbl>
      <w:tblPr>
        <w:tblW w:w="10065" w:type="dxa"/>
        <w:jc w:val="center"/>
        <w:tblLayout w:type="fixed"/>
        <w:tblLook w:val="0000" w:firstRow="0" w:lastRow="0" w:firstColumn="0" w:lastColumn="0" w:noHBand="0" w:noVBand="0"/>
      </w:tblPr>
      <w:tblGrid>
        <w:gridCol w:w="568"/>
        <w:gridCol w:w="434"/>
        <w:gridCol w:w="9063"/>
      </w:tblGrid>
      <w:tr w:rsidR="00F072E5" w:rsidRPr="008B167F">
        <w:trPr>
          <w:jc w:val="center"/>
        </w:trPr>
        <w:tc>
          <w:tcPr>
            <w:tcW w:w="568" w:type="dxa"/>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p>
        </w:tc>
        <w:tc>
          <w:tcPr>
            <w:tcW w:w="434" w:type="dxa"/>
            <w:tcBorders>
              <w:left w:val="single" w:sz="4" w:space="0" w:color="auto"/>
              <w:right w:val="single" w:sz="4" w:space="0" w:color="auto"/>
            </w:tcBorders>
          </w:tcPr>
          <w:p w:rsidR="00F072E5" w:rsidRPr="008B167F" w:rsidRDefault="00F072E5" w:rsidP="00783F70">
            <w:pPr>
              <w:pStyle w:val="aff2"/>
              <w:rPr>
                <w:noProof/>
                <w:lang w:val="uk-UA"/>
              </w:rPr>
            </w:pPr>
          </w:p>
        </w:tc>
        <w:tc>
          <w:tcPr>
            <w:tcW w:w="9063"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Заява про відмову від застосування касового методу</w:t>
            </w:r>
          </w:p>
        </w:tc>
      </w:tr>
    </w:tbl>
    <w:p w:rsidR="00F072E5" w:rsidRPr="008B167F" w:rsidRDefault="00F072E5" w:rsidP="00FF35E1">
      <w:pPr>
        <w:ind w:firstLine="709"/>
        <w:rPr>
          <w:noProof/>
          <w:lang w:val="uk-UA"/>
        </w:rPr>
      </w:pPr>
    </w:p>
    <w:tbl>
      <w:tblPr>
        <w:tblW w:w="10065" w:type="dxa"/>
        <w:jc w:val="center"/>
        <w:tblLayout w:type="fixed"/>
        <w:tblLook w:val="0000" w:firstRow="0" w:lastRow="0" w:firstColumn="0" w:lastColumn="0" w:noHBand="0" w:noVBand="0"/>
      </w:tblPr>
      <w:tblGrid>
        <w:gridCol w:w="568"/>
        <w:gridCol w:w="434"/>
        <w:gridCol w:w="9063"/>
      </w:tblGrid>
      <w:tr w:rsidR="00F072E5" w:rsidRPr="008B167F">
        <w:trPr>
          <w:jc w:val="center"/>
        </w:trPr>
        <w:tc>
          <w:tcPr>
            <w:tcW w:w="568" w:type="dxa"/>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p>
        </w:tc>
        <w:tc>
          <w:tcPr>
            <w:tcW w:w="434" w:type="dxa"/>
            <w:tcBorders>
              <w:left w:val="single" w:sz="4" w:space="0" w:color="auto"/>
              <w:right w:val="single" w:sz="4" w:space="0" w:color="auto"/>
            </w:tcBorders>
          </w:tcPr>
          <w:p w:rsidR="00F072E5" w:rsidRPr="008B167F" w:rsidRDefault="00F072E5" w:rsidP="00783F70">
            <w:pPr>
              <w:pStyle w:val="aff2"/>
              <w:rPr>
                <w:noProof/>
                <w:lang w:val="uk-UA"/>
              </w:rPr>
            </w:pPr>
          </w:p>
        </w:tc>
        <w:tc>
          <w:tcPr>
            <w:tcW w:w="9063"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Заява про вибір квартального звітного</w:t>
            </w:r>
            <w:r w:rsidR="00FF35E1" w:rsidRPr="008B167F">
              <w:rPr>
                <w:noProof/>
                <w:lang w:val="uk-UA"/>
              </w:rPr>
              <w:t xml:space="preserve"> (</w:t>
            </w:r>
            <w:r w:rsidRPr="008B167F">
              <w:rPr>
                <w:noProof/>
                <w:lang w:val="uk-UA"/>
              </w:rPr>
              <w:t>податкового</w:t>
            </w:r>
            <w:r w:rsidR="00FF35E1" w:rsidRPr="008B167F">
              <w:rPr>
                <w:noProof/>
                <w:lang w:val="uk-UA"/>
              </w:rPr>
              <w:t xml:space="preserve">) </w:t>
            </w:r>
            <w:r w:rsidRPr="008B167F">
              <w:rPr>
                <w:noProof/>
                <w:lang w:val="uk-UA"/>
              </w:rPr>
              <w:t>періоду</w:t>
            </w:r>
          </w:p>
        </w:tc>
      </w:tr>
    </w:tbl>
    <w:p w:rsidR="00F072E5" w:rsidRPr="008B167F" w:rsidRDefault="00F072E5" w:rsidP="00FF35E1">
      <w:pPr>
        <w:ind w:firstLine="709"/>
        <w:rPr>
          <w:noProof/>
          <w:lang w:val="uk-UA"/>
        </w:rPr>
      </w:pPr>
    </w:p>
    <w:tbl>
      <w:tblPr>
        <w:tblW w:w="10065" w:type="dxa"/>
        <w:jc w:val="center"/>
        <w:tblLayout w:type="fixed"/>
        <w:tblLook w:val="0000" w:firstRow="0" w:lastRow="0" w:firstColumn="0" w:lastColumn="0" w:noHBand="0" w:noVBand="0"/>
      </w:tblPr>
      <w:tblGrid>
        <w:gridCol w:w="568"/>
        <w:gridCol w:w="434"/>
        <w:gridCol w:w="9063"/>
      </w:tblGrid>
      <w:tr w:rsidR="00F072E5" w:rsidRPr="008B167F">
        <w:trPr>
          <w:jc w:val="center"/>
        </w:trPr>
        <w:tc>
          <w:tcPr>
            <w:tcW w:w="568" w:type="dxa"/>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p>
        </w:tc>
        <w:tc>
          <w:tcPr>
            <w:tcW w:w="434" w:type="dxa"/>
            <w:tcBorders>
              <w:left w:val="single" w:sz="4" w:space="0" w:color="auto"/>
              <w:right w:val="single" w:sz="4" w:space="0" w:color="auto"/>
            </w:tcBorders>
          </w:tcPr>
          <w:p w:rsidR="00F072E5" w:rsidRPr="008B167F" w:rsidRDefault="00F072E5" w:rsidP="00783F70">
            <w:pPr>
              <w:pStyle w:val="aff2"/>
              <w:rPr>
                <w:noProof/>
                <w:lang w:val="uk-UA"/>
              </w:rPr>
            </w:pPr>
          </w:p>
        </w:tc>
        <w:tc>
          <w:tcPr>
            <w:tcW w:w="9063"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Заява про відмову постачальника надати податкову накладну</w:t>
            </w:r>
            <w:r w:rsidR="00FF35E1" w:rsidRPr="008B167F">
              <w:rPr>
                <w:noProof/>
                <w:lang w:val="uk-UA"/>
              </w:rPr>
              <w:t xml:space="preserve"> (</w:t>
            </w:r>
            <w:r w:rsidRPr="008B167F">
              <w:rPr>
                <w:noProof/>
                <w:lang w:val="uk-UA"/>
              </w:rPr>
              <w:t>порушення ним порядку її заповнення</w:t>
            </w:r>
            <w:r w:rsidR="00FF35E1" w:rsidRPr="008B167F">
              <w:rPr>
                <w:noProof/>
                <w:lang w:val="uk-UA"/>
              </w:rPr>
              <w:t xml:space="preserve">) </w:t>
            </w:r>
            <w:r w:rsidRPr="008B167F">
              <w:rPr>
                <w:noProof/>
                <w:lang w:val="uk-UA"/>
              </w:rPr>
              <w:t>та відповідних документів</w:t>
            </w:r>
          </w:p>
        </w:tc>
      </w:tr>
    </w:tbl>
    <w:p w:rsidR="00F072E5" w:rsidRPr="008B167F" w:rsidRDefault="00F072E5" w:rsidP="00FF35E1">
      <w:pPr>
        <w:ind w:firstLine="709"/>
        <w:rPr>
          <w:noProof/>
          <w:lang w:val="uk-UA"/>
        </w:rPr>
      </w:pPr>
    </w:p>
    <w:tbl>
      <w:tblPr>
        <w:tblW w:w="10065" w:type="dxa"/>
        <w:jc w:val="center"/>
        <w:tblLayout w:type="fixed"/>
        <w:tblLook w:val="0000" w:firstRow="0" w:lastRow="0" w:firstColumn="0" w:lastColumn="0" w:noHBand="0" w:noVBand="0"/>
      </w:tblPr>
      <w:tblGrid>
        <w:gridCol w:w="568"/>
        <w:gridCol w:w="434"/>
        <w:gridCol w:w="9063"/>
      </w:tblGrid>
      <w:tr w:rsidR="00F072E5" w:rsidRPr="008B167F">
        <w:trPr>
          <w:jc w:val="center"/>
        </w:trPr>
        <w:tc>
          <w:tcPr>
            <w:tcW w:w="568" w:type="dxa"/>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p>
        </w:tc>
        <w:tc>
          <w:tcPr>
            <w:tcW w:w="434" w:type="dxa"/>
            <w:tcBorders>
              <w:left w:val="single" w:sz="4" w:space="0" w:color="auto"/>
              <w:right w:val="single" w:sz="4" w:space="0" w:color="auto"/>
            </w:tcBorders>
          </w:tcPr>
          <w:p w:rsidR="00F072E5" w:rsidRPr="008B167F" w:rsidRDefault="00F072E5" w:rsidP="00783F70">
            <w:pPr>
              <w:pStyle w:val="aff2"/>
              <w:rPr>
                <w:noProof/>
                <w:lang w:val="uk-UA"/>
              </w:rPr>
            </w:pPr>
          </w:p>
        </w:tc>
        <w:tc>
          <w:tcPr>
            <w:tcW w:w="9063"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Розрахунок коригування сум ПДВ</w:t>
            </w:r>
          </w:p>
        </w:tc>
      </w:tr>
    </w:tbl>
    <w:p w:rsidR="00F072E5" w:rsidRPr="008B167F" w:rsidRDefault="00F072E5" w:rsidP="00FF35E1">
      <w:pPr>
        <w:ind w:firstLine="709"/>
        <w:rPr>
          <w:noProof/>
          <w:lang w:val="uk-UA"/>
        </w:rPr>
      </w:pPr>
    </w:p>
    <w:tbl>
      <w:tblPr>
        <w:tblW w:w="10065" w:type="dxa"/>
        <w:jc w:val="center"/>
        <w:tblLayout w:type="fixed"/>
        <w:tblLook w:val="0000" w:firstRow="0" w:lastRow="0" w:firstColumn="0" w:lastColumn="0" w:noHBand="0" w:noVBand="0"/>
      </w:tblPr>
      <w:tblGrid>
        <w:gridCol w:w="568"/>
        <w:gridCol w:w="434"/>
        <w:gridCol w:w="9063"/>
      </w:tblGrid>
      <w:tr w:rsidR="00F072E5" w:rsidRPr="008B167F">
        <w:trPr>
          <w:jc w:val="center"/>
        </w:trPr>
        <w:tc>
          <w:tcPr>
            <w:tcW w:w="568" w:type="dxa"/>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p>
        </w:tc>
        <w:tc>
          <w:tcPr>
            <w:tcW w:w="434" w:type="dxa"/>
            <w:tcBorders>
              <w:left w:val="single" w:sz="4" w:space="0" w:color="auto"/>
              <w:right w:val="single" w:sz="4" w:space="0" w:color="auto"/>
            </w:tcBorders>
          </w:tcPr>
          <w:p w:rsidR="00F072E5" w:rsidRPr="008B167F" w:rsidRDefault="00F072E5" w:rsidP="00783F70">
            <w:pPr>
              <w:pStyle w:val="aff2"/>
              <w:rPr>
                <w:noProof/>
                <w:lang w:val="uk-UA"/>
              </w:rPr>
            </w:pPr>
          </w:p>
        </w:tc>
        <w:tc>
          <w:tcPr>
            <w:tcW w:w="9063"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Розрахунок суми бюджетного відшкодування</w:t>
            </w:r>
          </w:p>
        </w:tc>
      </w:tr>
    </w:tbl>
    <w:p w:rsidR="00F072E5" w:rsidRPr="008B167F" w:rsidRDefault="00F072E5" w:rsidP="00FF35E1">
      <w:pPr>
        <w:ind w:firstLine="709"/>
        <w:rPr>
          <w:noProof/>
          <w:lang w:val="uk-UA"/>
        </w:rPr>
      </w:pPr>
    </w:p>
    <w:tbl>
      <w:tblPr>
        <w:tblW w:w="10065" w:type="dxa"/>
        <w:jc w:val="center"/>
        <w:tblLayout w:type="fixed"/>
        <w:tblLook w:val="0000" w:firstRow="0" w:lastRow="0" w:firstColumn="0" w:lastColumn="0" w:noHBand="0" w:noVBand="0"/>
      </w:tblPr>
      <w:tblGrid>
        <w:gridCol w:w="568"/>
        <w:gridCol w:w="434"/>
        <w:gridCol w:w="9063"/>
      </w:tblGrid>
      <w:tr w:rsidR="00F072E5" w:rsidRPr="008B167F">
        <w:trPr>
          <w:jc w:val="center"/>
        </w:trPr>
        <w:tc>
          <w:tcPr>
            <w:tcW w:w="568" w:type="dxa"/>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p>
        </w:tc>
        <w:tc>
          <w:tcPr>
            <w:tcW w:w="434" w:type="dxa"/>
            <w:tcBorders>
              <w:left w:val="single" w:sz="4" w:space="0" w:color="auto"/>
              <w:right w:val="single" w:sz="4" w:space="0" w:color="auto"/>
            </w:tcBorders>
          </w:tcPr>
          <w:p w:rsidR="00F072E5" w:rsidRPr="008B167F" w:rsidRDefault="00F072E5" w:rsidP="00783F70">
            <w:pPr>
              <w:pStyle w:val="aff2"/>
              <w:rPr>
                <w:noProof/>
                <w:lang w:val="uk-UA"/>
              </w:rPr>
            </w:pPr>
          </w:p>
        </w:tc>
        <w:tc>
          <w:tcPr>
            <w:tcW w:w="9063"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Розрахунок суми, що підлягає сплаті</w:t>
            </w:r>
            <w:r w:rsidR="00FF35E1" w:rsidRPr="008B167F">
              <w:rPr>
                <w:noProof/>
                <w:lang w:val="uk-UA"/>
              </w:rPr>
              <w:t xml:space="preserve"> (</w:t>
            </w:r>
            <w:r w:rsidRPr="008B167F">
              <w:rPr>
                <w:noProof/>
                <w:lang w:val="uk-UA"/>
              </w:rPr>
              <w:t>перерахуванню</w:t>
            </w:r>
            <w:r w:rsidR="00FF35E1" w:rsidRPr="008B167F">
              <w:rPr>
                <w:noProof/>
                <w:lang w:val="uk-UA"/>
              </w:rPr>
              <w:t xml:space="preserve">) </w:t>
            </w:r>
            <w:r w:rsidRPr="008B167F">
              <w:rPr>
                <w:noProof/>
                <w:lang w:val="uk-UA"/>
              </w:rPr>
              <w:t>до бюджету</w:t>
            </w:r>
          </w:p>
        </w:tc>
      </w:tr>
    </w:tbl>
    <w:p w:rsidR="00F072E5" w:rsidRPr="008B167F" w:rsidRDefault="00F072E5" w:rsidP="00FF35E1">
      <w:pPr>
        <w:ind w:firstLine="709"/>
        <w:rPr>
          <w:noProof/>
          <w:lang w:val="uk-UA"/>
        </w:rPr>
      </w:pPr>
    </w:p>
    <w:tbl>
      <w:tblPr>
        <w:tblW w:w="10065" w:type="dxa"/>
        <w:jc w:val="center"/>
        <w:tblLayout w:type="fixed"/>
        <w:tblLook w:val="0000" w:firstRow="0" w:lastRow="0" w:firstColumn="0" w:lastColumn="0" w:noHBand="0" w:noVBand="0"/>
      </w:tblPr>
      <w:tblGrid>
        <w:gridCol w:w="568"/>
        <w:gridCol w:w="434"/>
        <w:gridCol w:w="9063"/>
      </w:tblGrid>
      <w:tr w:rsidR="00F072E5" w:rsidRPr="008B167F">
        <w:trPr>
          <w:jc w:val="center"/>
        </w:trPr>
        <w:tc>
          <w:tcPr>
            <w:tcW w:w="568" w:type="dxa"/>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p>
        </w:tc>
        <w:tc>
          <w:tcPr>
            <w:tcW w:w="434" w:type="dxa"/>
            <w:tcBorders>
              <w:left w:val="single" w:sz="4" w:space="0" w:color="auto"/>
              <w:right w:val="single" w:sz="4" w:space="0" w:color="auto"/>
            </w:tcBorders>
          </w:tcPr>
          <w:p w:rsidR="00F072E5" w:rsidRPr="008B167F" w:rsidRDefault="00F072E5" w:rsidP="00783F70">
            <w:pPr>
              <w:pStyle w:val="aff2"/>
              <w:rPr>
                <w:noProof/>
                <w:lang w:val="uk-UA"/>
              </w:rPr>
            </w:pPr>
          </w:p>
        </w:tc>
        <w:tc>
          <w:tcPr>
            <w:tcW w:w="9063"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Заява про повернення суми бюджетного відшкодування</w:t>
            </w:r>
          </w:p>
        </w:tc>
      </w:tr>
    </w:tbl>
    <w:p w:rsidR="00F072E5" w:rsidRPr="008B167F" w:rsidRDefault="00F072E5" w:rsidP="00FF35E1">
      <w:pPr>
        <w:ind w:firstLine="709"/>
        <w:rPr>
          <w:noProof/>
          <w:lang w:val="uk-UA"/>
        </w:rPr>
      </w:pPr>
    </w:p>
    <w:tbl>
      <w:tblPr>
        <w:tblW w:w="10065" w:type="dxa"/>
        <w:jc w:val="center"/>
        <w:tblLayout w:type="fixed"/>
        <w:tblLook w:val="0000" w:firstRow="0" w:lastRow="0" w:firstColumn="0" w:lastColumn="0" w:noHBand="0" w:noVBand="0"/>
      </w:tblPr>
      <w:tblGrid>
        <w:gridCol w:w="568"/>
        <w:gridCol w:w="434"/>
        <w:gridCol w:w="9063"/>
      </w:tblGrid>
      <w:tr w:rsidR="00F072E5" w:rsidRPr="008B167F">
        <w:trPr>
          <w:jc w:val="center"/>
        </w:trPr>
        <w:tc>
          <w:tcPr>
            <w:tcW w:w="568" w:type="dxa"/>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p>
        </w:tc>
        <w:tc>
          <w:tcPr>
            <w:tcW w:w="434" w:type="dxa"/>
            <w:tcBorders>
              <w:left w:val="single" w:sz="4" w:space="0" w:color="auto"/>
              <w:right w:val="single" w:sz="4" w:space="0" w:color="auto"/>
            </w:tcBorders>
          </w:tcPr>
          <w:p w:rsidR="00F072E5" w:rsidRPr="008B167F" w:rsidRDefault="00F072E5" w:rsidP="00783F70">
            <w:pPr>
              <w:pStyle w:val="aff2"/>
              <w:rPr>
                <w:noProof/>
                <w:lang w:val="uk-UA"/>
              </w:rPr>
            </w:pPr>
          </w:p>
        </w:tc>
        <w:tc>
          <w:tcPr>
            <w:tcW w:w="9063"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Копії погашених податкових векселів у кількості ____ штук на _____ аркушах</w:t>
            </w:r>
          </w:p>
        </w:tc>
      </w:tr>
    </w:tbl>
    <w:p w:rsidR="00F072E5" w:rsidRPr="008B167F" w:rsidRDefault="00F072E5" w:rsidP="00FF35E1">
      <w:pPr>
        <w:ind w:firstLine="709"/>
        <w:rPr>
          <w:noProof/>
          <w:lang w:val="uk-UA"/>
        </w:rPr>
      </w:pPr>
    </w:p>
    <w:tbl>
      <w:tblPr>
        <w:tblW w:w="10065" w:type="dxa"/>
        <w:jc w:val="center"/>
        <w:tblLayout w:type="fixed"/>
        <w:tblLook w:val="0000" w:firstRow="0" w:lastRow="0" w:firstColumn="0" w:lastColumn="0" w:noHBand="0" w:noVBand="0"/>
      </w:tblPr>
      <w:tblGrid>
        <w:gridCol w:w="568"/>
        <w:gridCol w:w="434"/>
        <w:gridCol w:w="9063"/>
      </w:tblGrid>
      <w:tr w:rsidR="00F072E5" w:rsidRPr="008B167F">
        <w:trPr>
          <w:jc w:val="center"/>
        </w:trPr>
        <w:tc>
          <w:tcPr>
            <w:tcW w:w="568" w:type="dxa"/>
            <w:tcBorders>
              <w:top w:val="single" w:sz="6" w:space="0" w:color="auto"/>
              <w:left w:val="single" w:sz="6" w:space="0" w:color="auto"/>
              <w:bottom w:val="single" w:sz="6" w:space="0" w:color="auto"/>
              <w:right w:val="single" w:sz="4" w:space="0" w:color="auto"/>
            </w:tcBorders>
          </w:tcPr>
          <w:p w:rsidR="00F072E5" w:rsidRPr="008B167F" w:rsidRDefault="00F072E5" w:rsidP="00783F70">
            <w:pPr>
              <w:pStyle w:val="aff2"/>
              <w:rPr>
                <w:noProof/>
                <w:lang w:val="uk-UA"/>
              </w:rPr>
            </w:pPr>
          </w:p>
        </w:tc>
        <w:tc>
          <w:tcPr>
            <w:tcW w:w="434" w:type="dxa"/>
            <w:tcBorders>
              <w:left w:val="single" w:sz="4" w:space="0" w:color="auto"/>
              <w:right w:val="single" w:sz="4" w:space="0" w:color="auto"/>
            </w:tcBorders>
          </w:tcPr>
          <w:p w:rsidR="00F072E5" w:rsidRPr="008B167F" w:rsidRDefault="00F072E5" w:rsidP="00783F70">
            <w:pPr>
              <w:pStyle w:val="aff2"/>
              <w:rPr>
                <w:noProof/>
                <w:lang w:val="uk-UA"/>
              </w:rPr>
            </w:pPr>
          </w:p>
        </w:tc>
        <w:tc>
          <w:tcPr>
            <w:tcW w:w="9063" w:type="dxa"/>
            <w:tcBorders>
              <w:top w:val="single" w:sz="4" w:space="0" w:color="auto"/>
              <w:left w:val="single" w:sz="4" w:space="0" w:color="auto"/>
              <w:bottom w:val="single" w:sz="4" w:space="0" w:color="auto"/>
              <w:right w:val="single" w:sz="4" w:space="0" w:color="auto"/>
            </w:tcBorders>
          </w:tcPr>
          <w:p w:rsidR="00F072E5" w:rsidRPr="008B167F" w:rsidRDefault="00F072E5" w:rsidP="00783F70">
            <w:pPr>
              <w:pStyle w:val="aff2"/>
              <w:rPr>
                <w:noProof/>
                <w:lang w:val="uk-UA"/>
              </w:rPr>
            </w:pPr>
            <w:r w:rsidRPr="008B167F">
              <w:rPr>
                <w:noProof/>
                <w:lang w:val="uk-UA"/>
              </w:rPr>
              <w:t>Оригінали п'ятих основних аркушів</w:t>
            </w:r>
            <w:r w:rsidR="00FF35E1" w:rsidRPr="008B167F">
              <w:rPr>
                <w:noProof/>
                <w:lang w:val="uk-UA"/>
              </w:rPr>
              <w:t xml:space="preserve"> (</w:t>
            </w:r>
            <w:r w:rsidRPr="008B167F">
              <w:rPr>
                <w:noProof/>
                <w:lang w:val="uk-UA"/>
              </w:rPr>
              <w:t>примірників декларанта</w:t>
            </w:r>
            <w:r w:rsidR="00FF35E1" w:rsidRPr="008B167F">
              <w:rPr>
                <w:noProof/>
                <w:lang w:val="uk-UA"/>
              </w:rPr>
              <w:t xml:space="preserve">) </w:t>
            </w:r>
            <w:r w:rsidRPr="008B167F">
              <w:rPr>
                <w:noProof/>
                <w:lang w:val="uk-UA"/>
              </w:rPr>
              <w:t>вантажних митних декларацій, у разі наявності експортних операцій у кількості _____ штук на _____ аркушах</w:t>
            </w:r>
          </w:p>
        </w:tc>
      </w:tr>
    </w:tbl>
    <w:p w:rsidR="00F072E5" w:rsidRPr="008B167F" w:rsidRDefault="00F072E5" w:rsidP="00FF35E1">
      <w:pPr>
        <w:ind w:firstLine="709"/>
        <w:rPr>
          <w:noProof/>
          <w:lang w:val="uk-UA"/>
        </w:rPr>
      </w:pPr>
    </w:p>
    <w:p w:rsidR="00F072E5" w:rsidRPr="008B167F" w:rsidRDefault="00F072E5" w:rsidP="00783F70">
      <w:pPr>
        <w:ind w:left="709" w:firstLine="0"/>
        <w:rPr>
          <w:i/>
          <w:iCs/>
          <w:noProof/>
          <w:lang w:val="uk-UA"/>
        </w:rPr>
      </w:pPr>
      <w:r w:rsidRPr="008B167F">
        <w:rPr>
          <w:i/>
          <w:iCs/>
          <w:noProof/>
          <w:lang w:val="uk-UA"/>
        </w:rPr>
        <w:t>Додатки до рядків цієї декларації</w:t>
      </w:r>
      <w:r w:rsidR="00FF35E1" w:rsidRPr="008B167F">
        <w:rPr>
          <w:i/>
          <w:iCs/>
          <w:noProof/>
          <w:lang w:val="uk-UA"/>
        </w:rPr>
        <w:t xml:space="preserve"> (</w:t>
      </w:r>
      <w:r w:rsidRPr="008B167F">
        <w:rPr>
          <w:i/>
          <w:iCs/>
          <w:noProof/>
          <w:lang w:val="uk-UA"/>
        </w:rPr>
        <w:t>зазначити номери рядків декларації</w:t>
      </w:r>
      <w:r w:rsidR="00FF35E1" w:rsidRPr="008B167F">
        <w:rPr>
          <w:i/>
          <w:iCs/>
          <w:noProof/>
          <w:lang w:val="uk-UA"/>
        </w:rPr>
        <w:t xml:space="preserve">): </w:t>
      </w:r>
    </w:p>
    <w:tbl>
      <w:tblPr>
        <w:tblW w:w="100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6"/>
        <w:gridCol w:w="967"/>
        <w:gridCol w:w="967"/>
        <w:gridCol w:w="966"/>
        <w:gridCol w:w="967"/>
        <w:gridCol w:w="967"/>
        <w:gridCol w:w="966"/>
        <w:gridCol w:w="967"/>
        <w:gridCol w:w="967"/>
        <w:gridCol w:w="1389"/>
      </w:tblGrid>
      <w:tr w:rsidR="00F072E5" w:rsidRPr="008B167F">
        <w:trPr>
          <w:cantSplit/>
          <w:jc w:val="center"/>
        </w:trPr>
        <w:tc>
          <w:tcPr>
            <w:tcW w:w="966" w:type="dxa"/>
          </w:tcPr>
          <w:p w:rsidR="00F072E5" w:rsidRPr="008B167F" w:rsidRDefault="00F072E5" w:rsidP="00783F70">
            <w:pPr>
              <w:pStyle w:val="aff2"/>
              <w:rPr>
                <w:noProof/>
                <w:lang w:val="uk-UA"/>
              </w:rPr>
            </w:pPr>
          </w:p>
        </w:tc>
        <w:tc>
          <w:tcPr>
            <w:tcW w:w="967" w:type="dxa"/>
          </w:tcPr>
          <w:p w:rsidR="00F072E5" w:rsidRPr="008B167F" w:rsidRDefault="00F072E5" w:rsidP="00783F70">
            <w:pPr>
              <w:pStyle w:val="aff2"/>
              <w:rPr>
                <w:noProof/>
                <w:lang w:val="uk-UA"/>
              </w:rPr>
            </w:pPr>
          </w:p>
        </w:tc>
        <w:tc>
          <w:tcPr>
            <w:tcW w:w="967" w:type="dxa"/>
          </w:tcPr>
          <w:p w:rsidR="00F072E5" w:rsidRPr="008B167F" w:rsidRDefault="00F072E5" w:rsidP="00783F70">
            <w:pPr>
              <w:pStyle w:val="aff2"/>
              <w:rPr>
                <w:noProof/>
                <w:lang w:val="uk-UA"/>
              </w:rPr>
            </w:pPr>
          </w:p>
        </w:tc>
        <w:tc>
          <w:tcPr>
            <w:tcW w:w="966" w:type="dxa"/>
          </w:tcPr>
          <w:p w:rsidR="00F072E5" w:rsidRPr="008B167F" w:rsidRDefault="00F072E5" w:rsidP="00783F70">
            <w:pPr>
              <w:pStyle w:val="aff2"/>
              <w:rPr>
                <w:noProof/>
                <w:lang w:val="uk-UA"/>
              </w:rPr>
            </w:pPr>
          </w:p>
        </w:tc>
        <w:tc>
          <w:tcPr>
            <w:tcW w:w="967" w:type="dxa"/>
          </w:tcPr>
          <w:p w:rsidR="00F072E5" w:rsidRPr="008B167F" w:rsidRDefault="00F072E5" w:rsidP="00783F70">
            <w:pPr>
              <w:pStyle w:val="aff2"/>
              <w:rPr>
                <w:noProof/>
                <w:lang w:val="uk-UA"/>
              </w:rPr>
            </w:pPr>
          </w:p>
        </w:tc>
        <w:tc>
          <w:tcPr>
            <w:tcW w:w="967" w:type="dxa"/>
          </w:tcPr>
          <w:p w:rsidR="00F072E5" w:rsidRPr="008B167F" w:rsidRDefault="00F072E5" w:rsidP="00783F70">
            <w:pPr>
              <w:pStyle w:val="aff2"/>
              <w:rPr>
                <w:noProof/>
                <w:lang w:val="uk-UA"/>
              </w:rPr>
            </w:pPr>
          </w:p>
        </w:tc>
        <w:tc>
          <w:tcPr>
            <w:tcW w:w="966" w:type="dxa"/>
          </w:tcPr>
          <w:p w:rsidR="00F072E5" w:rsidRPr="008B167F" w:rsidRDefault="00F072E5" w:rsidP="00783F70">
            <w:pPr>
              <w:pStyle w:val="aff2"/>
              <w:rPr>
                <w:noProof/>
                <w:lang w:val="uk-UA"/>
              </w:rPr>
            </w:pPr>
          </w:p>
        </w:tc>
        <w:tc>
          <w:tcPr>
            <w:tcW w:w="967" w:type="dxa"/>
          </w:tcPr>
          <w:p w:rsidR="00F072E5" w:rsidRPr="008B167F" w:rsidRDefault="00F072E5" w:rsidP="00783F70">
            <w:pPr>
              <w:pStyle w:val="aff2"/>
              <w:rPr>
                <w:noProof/>
                <w:lang w:val="uk-UA"/>
              </w:rPr>
            </w:pPr>
          </w:p>
        </w:tc>
        <w:tc>
          <w:tcPr>
            <w:tcW w:w="967" w:type="dxa"/>
          </w:tcPr>
          <w:p w:rsidR="00F072E5" w:rsidRPr="008B167F" w:rsidRDefault="00F072E5" w:rsidP="00783F70">
            <w:pPr>
              <w:pStyle w:val="aff2"/>
              <w:rPr>
                <w:noProof/>
                <w:lang w:val="uk-UA"/>
              </w:rPr>
            </w:pPr>
          </w:p>
        </w:tc>
        <w:tc>
          <w:tcPr>
            <w:tcW w:w="1389" w:type="dxa"/>
          </w:tcPr>
          <w:p w:rsidR="00F072E5" w:rsidRPr="008B167F" w:rsidRDefault="00F072E5" w:rsidP="00783F70">
            <w:pPr>
              <w:pStyle w:val="aff2"/>
              <w:rPr>
                <w:noProof/>
                <w:lang w:val="uk-UA"/>
              </w:rPr>
            </w:pPr>
          </w:p>
        </w:tc>
      </w:tr>
    </w:tbl>
    <w:p w:rsidR="00F072E5" w:rsidRPr="008B167F" w:rsidRDefault="00F072E5" w:rsidP="00FF35E1">
      <w:pPr>
        <w:ind w:firstLine="709"/>
        <w:rPr>
          <w:noProof/>
          <w:lang w:val="uk-UA"/>
        </w:rPr>
      </w:pPr>
    </w:p>
    <w:p w:rsidR="00F072E5" w:rsidRDefault="00F072E5" w:rsidP="00FF35E1">
      <w:pPr>
        <w:ind w:firstLine="709"/>
        <w:rPr>
          <w:noProof/>
          <w:lang w:val="uk-UA"/>
        </w:rPr>
      </w:pPr>
      <w:r w:rsidRPr="008B167F">
        <w:rPr>
          <w:noProof/>
          <w:lang w:val="uk-UA"/>
        </w:rPr>
        <w:t>Додатки, що містять інформацію щодо уточнених показників поданої раніше декларації</w:t>
      </w:r>
      <w:r w:rsidR="00FF35E1" w:rsidRPr="008B167F">
        <w:rPr>
          <w:noProof/>
          <w:lang w:val="uk-UA"/>
        </w:rPr>
        <w:t xml:space="preserve">, </w:t>
      </w:r>
      <w:r w:rsidRPr="008B167F">
        <w:rPr>
          <w:noProof/>
          <w:lang w:val="uk-UA"/>
        </w:rPr>
        <w:t>у якій платником самостійно виявлено помилки</w:t>
      </w:r>
      <w:r w:rsidR="00FF35E1" w:rsidRPr="008B167F">
        <w:rPr>
          <w:noProof/>
          <w:lang w:val="uk-UA"/>
        </w:rPr>
        <w:t xml:space="preserve"> (</w:t>
      </w:r>
      <w:r w:rsidRPr="008B167F">
        <w:rPr>
          <w:noProof/>
          <w:lang w:val="uk-UA"/>
        </w:rPr>
        <w:t>зазначити номери рядків декларації</w:t>
      </w:r>
      <w:r w:rsidR="00FF35E1" w:rsidRPr="008B167F">
        <w:rPr>
          <w:noProof/>
          <w:lang w:val="uk-UA"/>
        </w:rPr>
        <w:t xml:space="preserve">): </w:t>
      </w:r>
    </w:p>
    <w:p w:rsidR="00783F70" w:rsidRPr="008B167F" w:rsidRDefault="00783F70" w:rsidP="00FF35E1">
      <w:pPr>
        <w:ind w:firstLine="709"/>
        <w:rPr>
          <w:noProof/>
          <w:lang w:val="uk-UA"/>
        </w:rPr>
      </w:pPr>
    </w:p>
    <w:tbl>
      <w:tblPr>
        <w:tblW w:w="100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6"/>
        <w:gridCol w:w="967"/>
        <w:gridCol w:w="967"/>
        <w:gridCol w:w="966"/>
        <w:gridCol w:w="967"/>
        <w:gridCol w:w="967"/>
        <w:gridCol w:w="966"/>
        <w:gridCol w:w="967"/>
        <w:gridCol w:w="967"/>
        <w:gridCol w:w="1389"/>
      </w:tblGrid>
      <w:tr w:rsidR="00F072E5" w:rsidRPr="008B167F">
        <w:trPr>
          <w:cantSplit/>
          <w:jc w:val="center"/>
        </w:trPr>
        <w:tc>
          <w:tcPr>
            <w:tcW w:w="966" w:type="dxa"/>
          </w:tcPr>
          <w:p w:rsidR="00F072E5" w:rsidRPr="008B167F" w:rsidRDefault="00F072E5" w:rsidP="00783F70">
            <w:pPr>
              <w:pStyle w:val="aff2"/>
              <w:rPr>
                <w:noProof/>
                <w:lang w:val="uk-UA"/>
              </w:rPr>
            </w:pPr>
          </w:p>
        </w:tc>
        <w:tc>
          <w:tcPr>
            <w:tcW w:w="967" w:type="dxa"/>
          </w:tcPr>
          <w:p w:rsidR="00F072E5" w:rsidRPr="008B167F" w:rsidRDefault="00F072E5" w:rsidP="00783F70">
            <w:pPr>
              <w:pStyle w:val="aff2"/>
              <w:rPr>
                <w:noProof/>
                <w:lang w:val="uk-UA"/>
              </w:rPr>
            </w:pPr>
          </w:p>
        </w:tc>
        <w:tc>
          <w:tcPr>
            <w:tcW w:w="967" w:type="dxa"/>
          </w:tcPr>
          <w:p w:rsidR="00F072E5" w:rsidRPr="008B167F" w:rsidRDefault="00F072E5" w:rsidP="00783F70">
            <w:pPr>
              <w:pStyle w:val="aff2"/>
              <w:rPr>
                <w:noProof/>
                <w:lang w:val="uk-UA"/>
              </w:rPr>
            </w:pPr>
          </w:p>
        </w:tc>
        <w:tc>
          <w:tcPr>
            <w:tcW w:w="966" w:type="dxa"/>
          </w:tcPr>
          <w:p w:rsidR="00F072E5" w:rsidRPr="008B167F" w:rsidRDefault="00F072E5" w:rsidP="00783F70">
            <w:pPr>
              <w:pStyle w:val="aff2"/>
              <w:rPr>
                <w:noProof/>
                <w:lang w:val="uk-UA"/>
              </w:rPr>
            </w:pPr>
          </w:p>
        </w:tc>
        <w:tc>
          <w:tcPr>
            <w:tcW w:w="967" w:type="dxa"/>
          </w:tcPr>
          <w:p w:rsidR="00F072E5" w:rsidRPr="008B167F" w:rsidRDefault="00F072E5" w:rsidP="00783F70">
            <w:pPr>
              <w:pStyle w:val="aff2"/>
              <w:rPr>
                <w:noProof/>
                <w:lang w:val="uk-UA"/>
              </w:rPr>
            </w:pPr>
          </w:p>
        </w:tc>
        <w:tc>
          <w:tcPr>
            <w:tcW w:w="967" w:type="dxa"/>
          </w:tcPr>
          <w:p w:rsidR="00F072E5" w:rsidRPr="008B167F" w:rsidRDefault="00F072E5" w:rsidP="00783F70">
            <w:pPr>
              <w:pStyle w:val="aff2"/>
              <w:rPr>
                <w:noProof/>
                <w:lang w:val="uk-UA"/>
              </w:rPr>
            </w:pPr>
          </w:p>
        </w:tc>
        <w:tc>
          <w:tcPr>
            <w:tcW w:w="966" w:type="dxa"/>
          </w:tcPr>
          <w:p w:rsidR="00F072E5" w:rsidRPr="008B167F" w:rsidRDefault="00F072E5" w:rsidP="00783F70">
            <w:pPr>
              <w:pStyle w:val="aff2"/>
              <w:rPr>
                <w:noProof/>
                <w:lang w:val="uk-UA"/>
              </w:rPr>
            </w:pPr>
          </w:p>
        </w:tc>
        <w:tc>
          <w:tcPr>
            <w:tcW w:w="967" w:type="dxa"/>
          </w:tcPr>
          <w:p w:rsidR="00F072E5" w:rsidRPr="008B167F" w:rsidRDefault="00F072E5" w:rsidP="00783F70">
            <w:pPr>
              <w:pStyle w:val="aff2"/>
              <w:rPr>
                <w:noProof/>
                <w:lang w:val="uk-UA"/>
              </w:rPr>
            </w:pPr>
          </w:p>
        </w:tc>
        <w:tc>
          <w:tcPr>
            <w:tcW w:w="967" w:type="dxa"/>
          </w:tcPr>
          <w:p w:rsidR="00F072E5" w:rsidRPr="008B167F" w:rsidRDefault="00F072E5" w:rsidP="00783F70">
            <w:pPr>
              <w:pStyle w:val="aff2"/>
              <w:rPr>
                <w:noProof/>
                <w:lang w:val="uk-UA"/>
              </w:rPr>
            </w:pPr>
          </w:p>
        </w:tc>
        <w:tc>
          <w:tcPr>
            <w:tcW w:w="1389" w:type="dxa"/>
          </w:tcPr>
          <w:p w:rsidR="00F072E5" w:rsidRPr="008B167F" w:rsidRDefault="00F072E5" w:rsidP="00783F70">
            <w:pPr>
              <w:pStyle w:val="aff2"/>
              <w:rPr>
                <w:noProof/>
                <w:lang w:val="uk-UA"/>
              </w:rPr>
            </w:pPr>
          </w:p>
        </w:tc>
      </w:tr>
    </w:tbl>
    <w:p w:rsidR="00F072E5" w:rsidRPr="008B167F" w:rsidRDefault="00F072E5" w:rsidP="00FF35E1">
      <w:pPr>
        <w:ind w:firstLine="709"/>
        <w:rPr>
          <w:noProof/>
          <w:lang w:val="uk-UA"/>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
        <w:gridCol w:w="9072"/>
      </w:tblGrid>
      <w:tr w:rsidR="00F072E5" w:rsidRPr="008B167F">
        <w:trPr>
          <w:cantSplit/>
          <w:jc w:val="center"/>
        </w:trPr>
        <w:tc>
          <w:tcPr>
            <w:tcW w:w="10065" w:type="dxa"/>
            <w:gridSpan w:val="3"/>
          </w:tcPr>
          <w:p w:rsidR="00FF35E1" w:rsidRPr="008B167F" w:rsidRDefault="00F072E5" w:rsidP="00783F70">
            <w:pPr>
              <w:pStyle w:val="aff2"/>
              <w:rPr>
                <w:noProof/>
                <w:lang w:val="uk-UA"/>
              </w:rPr>
            </w:pPr>
            <w:r w:rsidRPr="008B167F">
              <w:rPr>
                <w:noProof/>
                <w:lang w:val="uk-UA"/>
              </w:rPr>
              <w:t>Відмітка про одночасне подання податкової декларації</w:t>
            </w:r>
            <w:r w:rsidR="00FF35E1" w:rsidRPr="008B167F">
              <w:rPr>
                <w:noProof/>
                <w:lang w:val="uk-UA"/>
              </w:rPr>
              <w:t xml:space="preserve"> (</w:t>
            </w:r>
            <w:r w:rsidRPr="008B167F">
              <w:rPr>
                <w:noProof/>
                <w:lang w:val="uk-UA"/>
              </w:rPr>
              <w:t>скороченої</w:t>
            </w:r>
            <w:r w:rsidR="00FF35E1" w:rsidRPr="008B167F">
              <w:rPr>
                <w:noProof/>
                <w:lang w:val="uk-UA"/>
              </w:rPr>
              <w:t>)</w:t>
            </w:r>
          </w:p>
          <w:p w:rsidR="00F072E5" w:rsidRPr="008B167F" w:rsidRDefault="00F072E5" w:rsidP="00783F70">
            <w:pPr>
              <w:pStyle w:val="aff2"/>
              <w:rPr>
                <w:noProof/>
                <w:lang w:val="uk-UA"/>
              </w:rPr>
            </w:pPr>
            <w:r w:rsidRPr="008B167F">
              <w:rPr>
                <w:noProof/>
                <w:lang w:val="uk-UA"/>
              </w:rPr>
              <w:t>за операціями, що стосуються спеціальних режимів оподаткування</w:t>
            </w:r>
            <w:r w:rsidR="00FF35E1" w:rsidRPr="008B167F">
              <w:rPr>
                <w:noProof/>
                <w:lang w:val="uk-UA"/>
              </w:rPr>
              <w:t xml:space="preserve">: </w:t>
            </w:r>
          </w:p>
        </w:tc>
      </w:tr>
      <w:tr w:rsidR="00F072E5" w:rsidRPr="008B167F">
        <w:trPr>
          <w:jc w:val="center"/>
        </w:trPr>
        <w:tc>
          <w:tcPr>
            <w:tcW w:w="568" w:type="dxa"/>
          </w:tcPr>
          <w:p w:rsidR="00F072E5" w:rsidRPr="008B167F" w:rsidRDefault="00F072E5" w:rsidP="00783F70">
            <w:pPr>
              <w:pStyle w:val="aff2"/>
              <w:rPr>
                <w:noProof/>
                <w:lang w:val="uk-UA"/>
              </w:rPr>
            </w:pPr>
          </w:p>
        </w:tc>
        <w:tc>
          <w:tcPr>
            <w:tcW w:w="425" w:type="dxa"/>
          </w:tcPr>
          <w:p w:rsidR="00F072E5" w:rsidRPr="008B167F" w:rsidRDefault="00F072E5" w:rsidP="00783F70">
            <w:pPr>
              <w:pStyle w:val="aff2"/>
              <w:rPr>
                <w:noProof/>
                <w:lang w:val="uk-UA"/>
              </w:rPr>
            </w:pPr>
          </w:p>
        </w:tc>
        <w:tc>
          <w:tcPr>
            <w:tcW w:w="9072" w:type="dxa"/>
          </w:tcPr>
          <w:p w:rsidR="00F072E5" w:rsidRPr="008B167F" w:rsidRDefault="00F072E5" w:rsidP="00783F70">
            <w:pPr>
              <w:pStyle w:val="aff2"/>
              <w:rPr>
                <w:noProof/>
                <w:lang w:val="uk-UA"/>
              </w:rPr>
            </w:pPr>
            <w:r w:rsidRPr="008B167F">
              <w:rPr>
                <w:noProof/>
                <w:lang w:val="uk-UA"/>
              </w:rPr>
              <w:t>переробного підприємства</w:t>
            </w:r>
            <w:r w:rsidR="00FF35E1" w:rsidRPr="008B167F">
              <w:rPr>
                <w:noProof/>
                <w:lang w:val="uk-UA"/>
              </w:rPr>
              <w:t xml:space="preserve"> (</w:t>
            </w:r>
            <w:r w:rsidRPr="008B167F">
              <w:rPr>
                <w:noProof/>
                <w:lang w:val="uk-UA"/>
              </w:rPr>
              <w:t>пункт 1</w:t>
            </w:r>
            <w:r w:rsidR="00FF35E1" w:rsidRPr="008B167F">
              <w:rPr>
                <w:noProof/>
                <w:lang w:val="uk-UA"/>
              </w:rPr>
              <w:t>1.2</w:t>
            </w:r>
            <w:r w:rsidRPr="008B167F">
              <w:rPr>
                <w:noProof/>
                <w:lang w:val="uk-UA"/>
              </w:rPr>
              <w:t>1 Закону</w:t>
            </w:r>
            <w:r w:rsidR="00FF35E1" w:rsidRPr="008B167F">
              <w:rPr>
                <w:noProof/>
                <w:lang w:val="uk-UA"/>
              </w:rPr>
              <w:t xml:space="preserve">) </w:t>
            </w:r>
          </w:p>
        </w:tc>
      </w:tr>
      <w:tr w:rsidR="00F072E5" w:rsidRPr="008B167F">
        <w:trPr>
          <w:jc w:val="center"/>
        </w:trPr>
        <w:tc>
          <w:tcPr>
            <w:tcW w:w="568" w:type="dxa"/>
          </w:tcPr>
          <w:p w:rsidR="00F072E5" w:rsidRPr="008B167F" w:rsidRDefault="00F072E5" w:rsidP="00783F70">
            <w:pPr>
              <w:pStyle w:val="aff2"/>
              <w:rPr>
                <w:noProof/>
                <w:lang w:val="uk-UA"/>
              </w:rPr>
            </w:pPr>
          </w:p>
        </w:tc>
        <w:tc>
          <w:tcPr>
            <w:tcW w:w="425" w:type="dxa"/>
          </w:tcPr>
          <w:p w:rsidR="00F072E5" w:rsidRPr="008B167F" w:rsidRDefault="00F072E5" w:rsidP="00783F70">
            <w:pPr>
              <w:pStyle w:val="aff2"/>
              <w:rPr>
                <w:noProof/>
                <w:lang w:val="uk-UA"/>
              </w:rPr>
            </w:pPr>
          </w:p>
        </w:tc>
        <w:tc>
          <w:tcPr>
            <w:tcW w:w="9072" w:type="dxa"/>
          </w:tcPr>
          <w:p w:rsidR="00F072E5" w:rsidRPr="008B167F" w:rsidRDefault="00F072E5" w:rsidP="00783F70">
            <w:pPr>
              <w:pStyle w:val="aff2"/>
              <w:rPr>
                <w:noProof/>
                <w:lang w:val="uk-UA"/>
              </w:rPr>
            </w:pPr>
            <w:r w:rsidRPr="008B167F">
              <w:rPr>
                <w:noProof/>
                <w:lang w:val="uk-UA"/>
              </w:rPr>
              <w:t>сільськогосподарського підприємства</w:t>
            </w:r>
            <w:r w:rsidR="00FF35E1" w:rsidRPr="008B167F">
              <w:rPr>
                <w:noProof/>
                <w:lang w:val="uk-UA"/>
              </w:rPr>
              <w:t xml:space="preserve"> (</w:t>
            </w:r>
            <w:r w:rsidRPr="008B167F">
              <w:rPr>
                <w:noProof/>
                <w:lang w:val="uk-UA"/>
              </w:rPr>
              <w:t>пункт 1</w:t>
            </w:r>
            <w:r w:rsidR="00FF35E1" w:rsidRPr="008B167F">
              <w:rPr>
                <w:noProof/>
                <w:lang w:val="uk-UA"/>
              </w:rPr>
              <w:t>1.2</w:t>
            </w:r>
            <w:r w:rsidRPr="008B167F">
              <w:rPr>
                <w:noProof/>
                <w:lang w:val="uk-UA"/>
              </w:rPr>
              <w:t>1 Закону</w:t>
            </w:r>
            <w:r w:rsidR="00FF35E1" w:rsidRPr="008B167F">
              <w:rPr>
                <w:noProof/>
                <w:lang w:val="uk-UA"/>
              </w:rPr>
              <w:t xml:space="preserve">) </w:t>
            </w:r>
          </w:p>
        </w:tc>
      </w:tr>
      <w:tr w:rsidR="00F072E5" w:rsidRPr="008B167F">
        <w:trPr>
          <w:jc w:val="center"/>
        </w:trPr>
        <w:tc>
          <w:tcPr>
            <w:tcW w:w="568" w:type="dxa"/>
          </w:tcPr>
          <w:p w:rsidR="00F072E5" w:rsidRPr="008B167F" w:rsidRDefault="00F072E5" w:rsidP="00783F70">
            <w:pPr>
              <w:pStyle w:val="aff2"/>
              <w:rPr>
                <w:noProof/>
                <w:lang w:val="uk-UA"/>
              </w:rPr>
            </w:pPr>
          </w:p>
        </w:tc>
        <w:tc>
          <w:tcPr>
            <w:tcW w:w="425" w:type="dxa"/>
          </w:tcPr>
          <w:p w:rsidR="00F072E5" w:rsidRPr="008B167F" w:rsidRDefault="00F072E5" w:rsidP="00783F70">
            <w:pPr>
              <w:pStyle w:val="aff2"/>
              <w:rPr>
                <w:noProof/>
                <w:lang w:val="uk-UA"/>
              </w:rPr>
            </w:pPr>
          </w:p>
        </w:tc>
        <w:tc>
          <w:tcPr>
            <w:tcW w:w="9072" w:type="dxa"/>
          </w:tcPr>
          <w:p w:rsidR="00F072E5" w:rsidRPr="008B167F" w:rsidRDefault="00F072E5" w:rsidP="00783F70">
            <w:pPr>
              <w:pStyle w:val="aff2"/>
              <w:rPr>
                <w:noProof/>
                <w:lang w:val="uk-UA"/>
              </w:rPr>
            </w:pPr>
            <w:r w:rsidRPr="008B167F">
              <w:rPr>
                <w:noProof/>
                <w:lang w:val="uk-UA"/>
              </w:rPr>
              <w:t>сільськогосподарського товаровиробника</w:t>
            </w:r>
            <w:r w:rsidR="00FF35E1" w:rsidRPr="008B167F">
              <w:rPr>
                <w:noProof/>
                <w:lang w:val="uk-UA"/>
              </w:rPr>
              <w:t xml:space="preserve"> (</w:t>
            </w:r>
            <w:r w:rsidRPr="008B167F">
              <w:rPr>
                <w:noProof/>
                <w:lang w:val="uk-UA"/>
              </w:rPr>
              <w:t>пункт 1</w:t>
            </w:r>
            <w:r w:rsidR="00FF35E1" w:rsidRPr="008B167F">
              <w:rPr>
                <w:noProof/>
                <w:lang w:val="uk-UA"/>
              </w:rPr>
              <w:t>1.2</w:t>
            </w:r>
            <w:r w:rsidRPr="008B167F">
              <w:rPr>
                <w:noProof/>
                <w:lang w:val="uk-UA"/>
              </w:rPr>
              <w:t>9 Закону</w:t>
            </w:r>
            <w:r w:rsidR="00FF35E1" w:rsidRPr="008B167F">
              <w:rPr>
                <w:noProof/>
                <w:lang w:val="uk-UA"/>
              </w:rPr>
              <w:t xml:space="preserve">) </w:t>
            </w:r>
          </w:p>
        </w:tc>
      </w:tr>
    </w:tbl>
    <w:p w:rsidR="00F072E5" w:rsidRPr="008B167F" w:rsidRDefault="00F072E5" w:rsidP="00FF35E1">
      <w:pPr>
        <w:ind w:firstLine="709"/>
        <w:rPr>
          <w:noProof/>
          <w:lang w:val="uk-UA"/>
        </w:rPr>
      </w:pPr>
    </w:p>
    <w:tbl>
      <w:tblPr>
        <w:tblW w:w="10089" w:type="dxa"/>
        <w:jc w:val="center"/>
        <w:tblLayout w:type="fixed"/>
        <w:tblLook w:val="0000" w:firstRow="0" w:lastRow="0" w:firstColumn="0" w:lastColumn="0" w:noHBand="0" w:noVBand="0"/>
      </w:tblPr>
      <w:tblGrid>
        <w:gridCol w:w="2610"/>
        <w:gridCol w:w="266"/>
        <w:gridCol w:w="266"/>
        <w:gridCol w:w="266"/>
        <w:gridCol w:w="266"/>
        <w:gridCol w:w="266"/>
        <w:gridCol w:w="266"/>
        <w:gridCol w:w="266"/>
        <w:gridCol w:w="266"/>
        <w:gridCol w:w="266"/>
        <w:gridCol w:w="266"/>
        <w:gridCol w:w="283"/>
        <w:gridCol w:w="4536"/>
      </w:tblGrid>
      <w:tr w:rsidR="00F072E5" w:rsidRPr="008B167F">
        <w:trPr>
          <w:cantSplit/>
          <w:jc w:val="center"/>
        </w:trPr>
        <w:tc>
          <w:tcPr>
            <w:tcW w:w="2610" w:type="dxa"/>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r w:rsidRPr="008B167F">
              <w:rPr>
                <w:noProof/>
                <w:lang w:val="uk-UA"/>
              </w:rPr>
              <w:t>Дата подання декларації</w:t>
            </w:r>
          </w:p>
        </w:tc>
        <w:tc>
          <w:tcPr>
            <w:tcW w:w="266" w:type="dxa"/>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r w:rsidRPr="008B167F">
              <w:rPr>
                <w:noProof/>
                <w:lang w:val="uk-UA"/>
              </w:rPr>
              <w:t>2</w:t>
            </w:r>
          </w:p>
        </w:tc>
        <w:tc>
          <w:tcPr>
            <w:tcW w:w="266" w:type="dxa"/>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r w:rsidRPr="008B167F">
              <w:rPr>
                <w:noProof/>
                <w:lang w:val="uk-UA"/>
              </w:rPr>
              <w:t>1</w:t>
            </w:r>
          </w:p>
        </w:tc>
        <w:tc>
          <w:tcPr>
            <w:tcW w:w="266" w:type="dxa"/>
            <w:tcBorders>
              <w:top w:val="single" w:sz="6" w:space="0" w:color="auto"/>
              <w:left w:val="single" w:sz="6" w:space="0" w:color="auto"/>
              <w:bottom w:val="single" w:sz="6" w:space="0" w:color="auto"/>
              <w:right w:val="single" w:sz="6" w:space="0" w:color="auto"/>
            </w:tcBorders>
          </w:tcPr>
          <w:p w:rsidR="00F072E5" w:rsidRPr="008B167F" w:rsidRDefault="00FF35E1" w:rsidP="00783F70">
            <w:pPr>
              <w:pStyle w:val="aff2"/>
              <w:rPr>
                <w:noProof/>
                <w:lang w:val="uk-UA"/>
              </w:rPr>
            </w:pPr>
            <w:r w:rsidRPr="008B167F">
              <w:rPr>
                <w:noProof/>
                <w:lang w:val="uk-UA"/>
              </w:rPr>
              <w:t xml:space="preserve">. </w:t>
            </w:r>
          </w:p>
        </w:tc>
        <w:tc>
          <w:tcPr>
            <w:tcW w:w="266" w:type="dxa"/>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r w:rsidRPr="008B167F">
              <w:rPr>
                <w:noProof/>
                <w:lang w:val="uk-UA"/>
              </w:rPr>
              <w:t>0</w:t>
            </w:r>
          </w:p>
        </w:tc>
        <w:tc>
          <w:tcPr>
            <w:tcW w:w="266" w:type="dxa"/>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r w:rsidRPr="008B167F">
              <w:rPr>
                <w:noProof/>
                <w:lang w:val="uk-UA"/>
              </w:rPr>
              <w:t>1</w:t>
            </w:r>
          </w:p>
        </w:tc>
        <w:tc>
          <w:tcPr>
            <w:tcW w:w="266" w:type="dxa"/>
            <w:tcBorders>
              <w:top w:val="single" w:sz="6" w:space="0" w:color="auto"/>
              <w:left w:val="single" w:sz="6" w:space="0" w:color="auto"/>
              <w:bottom w:val="single" w:sz="6" w:space="0" w:color="auto"/>
              <w:right w:val="single" w:sz="6" w:space="0" w:color="auto"/>
            </w:tcBorders>
          </w:tcPr>
          <w:p w:rsidR="00F072E5" w:rsidRPr="008B167F" w:rsidRDefault="00FF35E1" w:rsidP="00783F70">
            <w:pPr>
              <w:pStyle w:val="aff2"/>
              <w:rPr>
                <w:noProof/>
                <w:lang w:val="uk-UA"/>
              </w:rPr>
            </w:pPr>
            <w:r w:rsidRPr="008B167F">
              <w:rPr>
                <w:noProof/>
                <w:lang w:val="uk-UA"/>
              </w:rPr>
              <w:t xml:space="preserve">. </w:t>
            </w:r>
          </w:p>
        </w:tc>
        <w:tc>
          <w:tcPr>
            <w:tcW w:w="266" w:type="dxa"/>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r w:rsidRPr="008B167F">
              <w:rPr>
                <w:noProof/>
                <w:lang w:val="uk-UA"/>
              </w:rPr>
              <w:t>2</w:t>
            </w:r>
          </w:p>
        </w:tc>
        <w:tc>
          <w:tcPr>
            <w:tcW w:w="266" w:type="dxa"/>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r w:rsidRPr="008B167F">
              <w:rPr>
                <w:noProof/>
                <w:lang w:val="uk-UA"/>
              </w:rPr>
              <w:t>0</w:t>
            </w:r>
          </w:p>
        </w:tc>
        <w:tc>
          <w:tcPr>
            <w:tcW w:w="266" w:type="dxa"/>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r w:rsidRPr="008B167F">
              <w:rPr>
                <w:noProof/>
                <w:lang w:val="uk-UA"/>
              </w:rPr>
              <w:t>0</w:t>
            </w:r>
          </w:p>
        </w:tc>
        <w:tc>
          <w:tcPr>
            <w:tcW w:w="266" w:type="dxa"/>
            <w:tcBorders>
              <w:top w:val="single" w:sz="6" w:space="0" w:color="auto"/>
              <w:left w:val="single" w:sz="6" w:space="0" w:color="auto"/>
              <w:bottom w:val="single" w:sz="6" w:space="0" w:color="auto"/>
              <w:right w:val="single" w:sz="6" w:space="0" w:color="auto"/>
            </w:tcBorders>
          </w:tcPr>
          <w:p w:rsidR="00F072E5" w:rsidRPr="008B167F" w:rsidRDefault="00F072E5" w:rsidP="00783F70">
            <w:pPr>
              <w:pStyle w:val="aff2"/>
              <w:rPr>
                <w:noProof/>
                <w:lang w:val="uk-UA"/>
              </w:rPr>
            </w:pPr>
            <w:r w:rsidRPr="008B167F">
              <w:rPr>
                <w:noProof/>
                <w:lang w:val="uk-UA"/>
              </w:rPr>
              <w:t>6</w:t>
            </w:r>
          </w:p>
        </w:tc>
        <w:tc>
          <w:tcPr>
            <w:tcW w:w="283" w:type="dxa"/>
          </w:tcPr>
          <w:p w:rsidR="00F072E5" w:rsidRPr="008B167F" w:rsidRDefault="00F072E5" w:rsidP="00783F70">
            <w:pPr>
              <w:pStyle w:val="aff2"/>
              <w:rPr>
                <w:noProof/>
                <w:lang w:val="uk-UA"/>
              </w:rPr>
            </w:pPr>
          </w:p>
        </w:tc>
        <w:tc>
          <w:tcPr>
            <w:tcW w:w="4536" w:type="dxa"/>
          </w:tcPr>
          <w:p w:rsidR="00F072E5" w:rsidRPr="008B167F" w:rsidRDefault="00F072E5" w:rsidP="00783F70">
            <w:pPr>
              <w:pStyle w:val="aff2"/>
              <w:rPr>
                <w:noProof/>
                <w:lang w:val="uk-UA"/>
              </w:rPr>
            </w:pPr>
            <w:r w:rsidRPr="008B167F">
              <w:rPr>
                <w:noProof/>
                <w:lang w:val="uk-UA"/>
              </w:rPr>
              <w:t>Наведена інформація є</w:t>
            </w:r>
            <w:r w:rsidR="00FF35E1" w:rsidRPr="008B167F">
              <w:rPr>
                <w:noProof/>
                <w:lang w:val="uk-UA"/>
              </w:rPr>
              <w:t xml:space="preserve"> </w:t>
            </w:r>
            <w:r w:rsidRPr="008B167F">
              <w:rPr>
                <w:noProof/>
                <w:lang w:val="uk-UA"/>
              </w:rPr>
              <w:t>достовірною</w:t>
            </w:r>
            <w:r w:rsidR="00FF35E1" w:rsidRPr="008B167F">
              <w:rPr>
                <w:noProof/>
                <w:lang w:val="uk-UA"/>
              </w:rPr>
              <w:t xml:space="preserve">. </w:t>
            </w:r>
          </w:p>
        </w:tc>
      </w:tr>
    </w:tbl>
    <w:p w:rsidR="00F072E5" w:rsidRPr="008B167F" w:rsidRDefault="00F072E5" w:rsidP="00FF35E1">
      <w:pPr>
        <w:ind w:firstLine="709"/>
        <w:rPr>
          <w:noProof/>
          <w:lang w:val="uk-UA"/>
        </w:rPr>
      </w:pPr>
    </w:p>
    <w:tbl>
      <w:tblPr>
        <w:tblW w:w="10089" w:type="dxa"/>
        <w:jc w:val="center"/>
        <w:tblLayout w:type="fixed"/>
        <w:tblLook w:val="0000" w:firstRow="0" w:lastRow="0" w:firstColumn="0" w:lastColumn="0" w:noHBand="0" w:noVBand="0"/>
      </w:tblPr>
      <w:tblGrid>
        <w:gridCol w:w="2430"/>
        <w:gridCol w:w="1281"/>
        <w:gridCol w:w="3402"/>
        <w:gridCol w:w="2517"/>
        <w:gridCol w:w="459"/>
      </w:tblGrid>
      <w:tr w:rsidR="00F072E5" w:rsidRPr="008B167F">
        <w:trPr>
          <w:cantSplit/>
          <w:jc w:val="center"/>
        </w:trPr>
        <w:tc>
          <w:tcPr>
            <w:tcW w:w="2430" w:type="dxa"/>
          </w:tcPr>
          <w:p w:rsidR="00F072E5" w:rsidRPr="008B167F" w:rsidRDefault="00F072E5" w:rsidP="00783F70">
            <w:pPr>
              <w:pStyle w:val="aff2"/>
              <w:rPr>
                <w:noProof/>
                <w:lang w:val="uk-UA"/>
              </w:rPr>
            </w:pPr>
            <w:r w:rsidRPr="008B167F">
              <w:rPr>
                <w:noProof/>
                <w:lang w:val="uk-UA"/>
              </w:rPr>
              <w:t>Керівник</w:t>
            </w:r>
          </w:p>
        </w:tc>
        <w:tc>
          <w:tcPr>
            <w:tcW w:w="1281" w:type="dxa"/>
            <w:tcBorders>
              <w:bottom w:val="single" w:sz="6" w:space="0" w:color="auto"/>
            </w:tcBorders>
          </w:tcPr>
          <w:p w:rsidR="00F072E5" w:rsidRPr="008B167F" w:rsidRDefault="00F072E5" w:rsidP="00783F70">
            <w:pPr>
              <w:pStyle w:val="aff2"/>
              <w:rPr>
                <w:noProof/>
                <w:lang w:val="uk-UA"/>
              </w:rPr>
            </w:pPr>
          </w:p>
        </w:tc>
        <w:tc>
          <w:tcPr>
            <w:tcW w:w="3402" w:type="dxa"/>
            <w:tcBorders>
              <w:bottom w:val="single" w:sz="6" w:space="0" w:color="auto"/>
            </w:tcBorders>
          </w:tcPr>
          <w:p w:rsidR="00F072E5" w:rsidRPr="008B167F" w:rsidRDefault="00F072E5" w:rsidP="00783F70">
            <w:pPr>
              <w:pStyle w:val="aff2"/>
              <w:rPr>
                <w:noProof/>
                <w:lang w:val="uk-UA"/>
              </w:rPr>
            </w:pPr>
          </w:p>
        </w:tc>
        <w:tc>
          <w:tcPr>
            <w:tcW w:w="2517" w:type="dxa"/>
            <w:vMerge w:val="restart"/>
          </w:tcPr>
          <w:p w:rsidR="00F072E5" w:rsidRPr="008B167F" w:rsidRDefault="00F072E5" w:rsidP="00783F70">
            <w:pPr>
              <w:pStyle w:val="aff2"/>
              <w:rPr>
                <w:noProof/>
                <w:lang w:val="uk-UA"/>
              </w:rPr>
            </w:pPr>
          </w:p>
        </w:tc>
        <w:tc>
          <w:tcPr>
            <w:tcW w:w="459" w:type="dxa"/>
            <w:tcBorders>
              <w:bottom w:val="single" w:sz="6" w:space="0" w:color="auto"/>
            </w:tcBorders>
          </w:tcPr>
          <w:p w:rsidR="00F072E5" w:rsidRPr="008B167F" w:rsidRDefault="00F072E5" w:rsidP="00783F70">
            <w:pPr>
              <w:pStyle w:val="aff2"/>
              <w:rPr>
                <w:noProof/>
                <w:lang w:val="uk-UA"/>
              </w:rPr>
            </w:pPr>
          </w:p>
        </w:tc>
      </w:tr>
      <w:tr w:rsidR="00F072E5" w:rsidRPr="008B167F">
        <w:trPr>
          <w:cantSplit/>
          <w:jc w:val="center"/>
        </w:trPr>
        <w:tc>
          <w:tcPr>
            <w:tcW w:w="2430" w:type="dxa"/>
          </w:tcPr>
          <w:p w:rsidR="00F072E5" w:rsidRPr="008B167F" w:rsidRDefault="00F072E5" w:rsidP="00783F70">
            <w:pPr>
              <w:pStyle w:val="aff2"/>
              <w:rPr>
                <w:noProof/>
                <w:lang w:val="uk-UA"/>
              </w:rPr>
            </w:pPr>
          </w:p>
        </w:tc>
        <w:tc>
          <w:tcPr>
            <w:tcW w:w="1281" w:type="dxa"/>
          </w:tcPr>
          <w:p w:rsidR="00F072E5" w:rsidRPr="008B167F" w:rsidRDefault="00FF35E1" w:rsidP="00783F70">
            <w:pPr>
              <w:pStyle w:val="aff2"/>
              <w:rPr>
                <w:noProof/>
                <w:lang w:val="uk-UA"/>
              </w:rPr>
            </w:pPr>
            <w:r w:rsidRPr="008B167F">
              <w:rPr>
                <w:noProof/>
                <w:lang w:val="uk-UA"/>
              </w:rPr>
              <w:t xml:space="preserve"> (</w:t>
            </w:r>
            <w:r w:rsidR="00F072E5" w:rsidRPr="008B167F">
              <w:rPr>
                <w:noProof/>
                <w:lang w:val="uk-UA"/>
              </w:rPr>
              <w:t>підпис</w:t>
            </w:r>
            <w:r w:rsidRPr="008B167F">
              <w:rPr>
                <w:noProof/>
                <w:lang w:val="uk-UA"/>
              </w:rPr>
              <w:t xml:space="preserve">) </w:t>
            </w:r>
          </w:p>
        </w:tc>
        <w:tc>
          <w:tcPr>
            <w:tcW w:w="3402" w:type="dxa"/>
          </w:tcPr>
          <w:p w:rsidR="00F072E5" w:rsidRPr="008B167F" w:rsidRDefault="00FF35E1" w:rsidP="00783F70">
            <w:pPr>
              <w:pStyle w:val="aff2"/>
              <w:rPr>
                <w:noProof/>
                <w:lang w:val="uk-UA"/>
              </w:rPr>
            </w:pPr>
            <w:r w:rsidRPr="008B167F">
              <w:rPr>
                <w:noProof/>
                <w:lang w:val="uk-UA"/>
              </w:rPr>
              <w:t xml:space="preserve"> (</w:t>
            </w:r>
            <w:r w:rsidR="00F072E5" w:rsidRPr="008B167F">
              <w:rPr>
                <w:noProof/>
                <w:lang w:val="uk-UA"/>
              </w:rPr>
              <w:t>ініціали та прізвище</w:t>
            </w:r>
            <w:r w:rsidRPr="008B167F">
              <w:rPr>
                <w:noProof/>
                <w:lang w:val="uk-UA"/>
              </w:rPr>
              <w:t xml:space="preserve">) </w:t>
            </w:r>
          </w:p>
        </w:tc>
        <w:tc>
          <w:tcPr>
            <w:tcW w:w="2517" w:type="dxa"/>
            <w:vMerge/>
          </w:tcPr>
          <w:p w:rsidR="00F072E5" w:rsidRPr="008B167F" w:rsidRDefault="00F072E5" w:rsidP="00783F70">
            <w:pPr>
              <w:pStyle w:val="aff2"/>
              <w:rPr>
                <w:noProof/>
                <w:lang w:val="uk-UA"/>
              </w:rPr>
            </w:pPr>
          </w:p>
        </w:tc>
        <w:tc>
          <w:tcPr>
            <w:tcW w:w="459" w:type="dxa"/>
            <w:tcBorders>
              <w:left w:val="single" w:sz="6" w:space="0" w:color="auto"/>
              <w:right w:val="single" w:sz="6" w:space="0" w:color="auto"/>
            </w:tcBorders>
          </w:tcPr>
          <w:p w:rsidR="00F072E5" w:rsidRPr="008B167F" w:rsidRDefault="00F072E5" w:rsidP="00783F70">
            <w:pPr>
              <w:pStyle w:val="aff2"/>
              <w:rPr>
                <w:noProof/>
                <w:lang w:val="uk-UA"/>
              </w:rPr>
            </w:pPr>
          </w:p>
        </w:tc>
      </w:tr>
      <w:tr w:rsidR="00F072E5" w:rsidRPr="008B167F">
        <w:trPr>
          <w:cantSplit/>
          <w:jc w:val="center"/>
        </w:trPr>
        <w:tc>
          <w:tcPr>
            <w:tcW w:w="2430" w:type="dxa"/>
          </w:tcPr>
          <w:p w:rsidR="00F072E5" w:rsidRPr="008B167F" w:rsidRDefault="00F072E5" w:rsidP="00783F70">
            <w:pPr>
              <w:pStyle w:val="aff2"/>
              <w:rPr>
                <w:noProof/>
                <w:lang w:val="uk-UA"/>
              </w:rPr>
            </w:pPr>
            <w:r w:rsidRPr="008B167F">
              <w:rPr>
                <w:noProof/>
                <w:lang w:val="uk-UA"/>
              </w:rPr>
              <w:t>Головний бухгалтер</w:t>
            </w:r>
          </w:p>
        </w:tc>
        <w:tc>
          <w:tcPr>
            <w:tcW w:w="1281" w:type="dxa"/>
            <w:tcBorders>
              <w:bottom w:val="single" w:sz="6" w:space="0" w:color="auto"/>
            </w:tcBorders>
          </w:tcPr>
          <w:p w:rsidR="00F072E5" w:rsidRPr="008B167F" w:rsidRDefault="00F072E5" w:rsidP="00783F70">
            <w:pPr>
              <w:pStyle w:val="aff2"/>
              <w:rPr>
                <w:noProof/>
                <w:lang w:val="uk-UA"/>
              </w:rPr>
            </w:pPr>
          </w:p>
        </w:tc>
        <w:tc>
          <w:tcPr>
            <w:tcW w:w="3402" w:type="dxa"/>
            <w:tcBorders>
              <w:bottom w:val="single" w:sz="6" w:space="0" w:color="auto"/>
            </w:tcBorders>
          </w:tcPr>
          <w:p w:rsidR="00F072E5" w:rsidRPr="008B167F" w:rsidRDefault="00F072E5" w:rsidP="00783F70">
            <w:pPr>
              <w:pStyle w:val="aff2"/>
              <w:rPr>
                <w:noProof/>
                <w:lang w:val="uk-UA"/>
              </w:rPr>
            </w:pPr>
          </w:p>
        </w:tc>
        <w:tc>
          <w:tcPr>
            <w:tcW w:w="2517" w:type="dxa"/>
            <w:vMerge/>
            <w:tcBorders>
              <w:right w:val="single" w:sz="4" w:space="0" w:color="auto"/>
            </w:tcBorders>
          </w:tcPr>
          <w:p w:rsidR="00F072E5" w:rsidRPr="008B167F" w:rsidRDefault="00F072E5" w:rsidP="00783F70">
            <w:pPr>
              <w:pStyle w:val="aff2"/>
              <w:rPr>
                <w:noProof/>
                <w:lang w:val="uk-UA"/>
              </w:rPr>
            </w:pPr>
          </w:p>
        </w:tc>
        <w:tc>
          <w:tcPr>
            <w:tcW w:w="459" w:type="dxa"/>
            <w:tcBorders>
              <w:left w:val="single" w:sz="6" w:space="0" w:color="auto"/>
              <w:right w:val="single" w:sz="6" w:space="0" w:color="auto"/>
            </w:tcBorders>
          </w:tcPr>
          <w:p w:rsidR="00F072E5" w:rsidRPr="008B167F" w:rsidRDefault="00F072E5" w:rsidP="00783F70">
            <w:pPr>
              <w:pStyle w:val="aff2"/>
              <w:rPr>
                <w:noProof/>
                <w:lang w:val="uk-UA"/>
              </w:rPr>
            </w:pPr>
            <w:r w:rsidRPr="008B167F">
              <w:rPr>
                <w:noProof/>
                <w:lang w:val="uk-UA"/>
              </w:rPr>
              <w:t>М</w:t>
            </w:r>
            <w:r w:rsidR="00FF35E1" w:rsidRPr="008B167F">
              <w:rPr>
                <w:noProof/>
                <w:lang w:val="uk-UA"/>
              </w:rPr>
              <w:t xml:space="preserve">.П. </w:t>
            </w:r>
          </w:p>
        </w:tc>
      </w:tr>
      <w:tr w:rsidR="00F072E5" w:rsidRPr="008B167F">
        <w:trPr>
          <w:cantSplit/>
          <w:jc w:val="center"/>
        </w:trPr>
        <w:tc>
          <w:tcPr>
            <w:tcW w:w="2430" w:type="dxa"/>
          </w:tcPr>
          <w:p w:rsidR="00F072E5" w:rsidRPr="008B167F" w:rsidRDefault="00F072E5" w:rsidP="00783F70">
            <w:pPr>
              <w:pStyle w:val="aff2"/>
              <w:rPr>
                <w:noProof/>
                <w:lang w:val="uk-UA"/>
              </w:rPr>
            </w:pPr>
          </w:p>
        </w:tc>
        <w:tc>
          <w:tcPr>
            <w:tcW w:w="1281" w:type="dxa"/>
          </w:tcPr>
          <w:p w:rsidR="00F072E5" w:rsidRPr="008B167F" w:rsidRDefault="00FF35E1" w:rsidP="00783F70">
            <w:pPr>
              <w:pStyle w:val="aff2"/>
              <w:rPr>
                <w:noProof/>
                <w:lang w:val="uk-UA"/>
              </w:rPr>
            </w:pPr>
            <w:r w:rsidRPr="008B167F">
              <w:rPr>
                <w:noProof/>
                <w:lang w:val="uk-UA"/>
              </w:rPr>
              <w:t xml:space="preserve"> (</w:t>
            </w:r>
            <w:r w:rsidR="00F072E5" w:rsidRPr="008B167F">
              <w:rPr>
                <w:noProof/>
                <w:lang w:val="uk-UA"/>
              </w:rPr>
              <w:t>підпис</w:t>
            </w:r>
            <w:r w:rsidRPr="008B167F">
              <w:rPr>
                <w:noProof/>
                <w:lang w:val="uk-UA"/>
              </w:rPr>
              <w:t xml:space="preserve">) </w:t>
            </w:r>
          </w:p>
        </w:tc>
        <w:tc>
          <w:tcPr>
            <w:tcW w:w="3402" w:type="dxa"/>
          </w:tcPr>
          <w:p w:rsidR="00F072E5" w:rsidRPr="008B167F" w:rsidRDefault="00FF35E1" w:rsidP="00783F70">
            <w:pPr>
              <w:pStyle w:val="aff2"/>
              <w:rPr>
                <w:noProof/>
                <w:lang w:val="uk-UA"/>
              </w:rPr>
            </w:pPr>
            <w:r w:rsidRPr="008B167F">
              <w:rPr>
                <w:noProof/>
                <w:lang w:val="uk-UA"/>
              </w:rPr>
              <w:t xml:space="preserve"> (</w:t>
            </w:r>
            <w:r w:rsidR="00F072E5" w:rsidRPr="008B167F">
              <w:rPr>
                <w:noProof/>
                <w:lang w:val="uk-UA"/>
              </w:rPr>
              <w:t>ініціали та прізвище</w:t>
            </w:r>
            <w:r w:rsidRPr="008B167F">
              <w:rPr>
                <w:noProof/>
                <w:lang w:val="uk-UA"/>
              </w:rPr>
              <w:t xml:space="preserve">) </w:t>
            </w:r>
          </w:p>
        </w:tc>
        <w:tc>
          <w:tcPr>
            <w:tcW w:w="2517" w:type="dxa"/>
            <w:vMerge/>
          </w:tcPr>
          <w:p w:rsidR="00F072E5" w:rsidRPr="008B167F" w:rsidRDefault="00F072E5" w:rsidP="00783F70">
            <w:pPr>
              <w:pStyle w:val="aff2"/>
              <w:rPr>
                <w:noProof/>
                <w:lang w:val="uk-UA"/>
              </w:rPr>
            </w:pPr>
          </w:p>
        </w:tc>
        <w:tc>
          <w:tcPr>
            <w:tcW w:w="459" w:type="dxa"/>
            <w:tcBorders>
              <w:left w:val="single" w:sz="6" w:space="0" w:color="auto"/>
              <w:bottom w:val="single" w:sz="6" w:space="0" w:color="auto"/>
              <w:right w:val="single" w:sz="6" w:space="0" w:color="auto"/>
            </w:tcBorders>
          </w:tcPr>
          <w:p w:rsidR="00F072E5" w:rsidRPr="008B167F" w:rsidRDefault="00F072E5" w:rsidP="00783F70">
            <w:pPr>
              <w:pStyle w:val="aff2"/>
              <w:rPr>
                <w:noProof/>
                <w:lang w:val="uk-UA"/>
              </w:rPr>
            </w:pPr>
          </w:p>
        </w:tc>
      </w:tr>
      <w:tr w:rsidR="00F072E5" w:rsidRPr="008B167F">
        <w:trPr>
          <w:cantSplit/>
          <w:jc w:val="center"/>
        </w:trPr>
        <w:tc>
          <w:tcPr>
            <w:tcW w:w="2430" w:type="dxa"/>
          </w:tcPr>
          <w:p w:rsidR="00F072E5" w:rsidRPr="008B167F" w:rsidRDefault="00F072E5" w:rsidP="00783F70">
            <w:pPr>
              <w:pStyle w:val="aff2"/>
              <w:rPr>
                <w:noProof/>
                <w:lang w:val="uk-UA"/>
              </w:rPr>
            </w:pPr>
            <w:r w:rsidRPr="008B167F">
              <w:rPr>
                <w:noProof/>
                <w:lang w:val="uk-UA"/>
              </w:rPr>
              <w:t xml:space="preserve">Платник ПДВ </w:t>
            </w:r>
          </w:p>
        </w:tc>
        <w:tc>
          <w:tcPr>
            <w:tcW w:w="1281" w:type="dxa"/>
            <w:tcBorders>
              <w:bottom w:val="single" w:sz="6" w:space="0" w:color="auto"/>
            </w:tcBorders>
          </w:tcPr>
          <w:p w:rsidR="00F072E5" w:rsidRPr="008B167F" w:rsidRDefault="00F072E5" w:rsidP="00783F70">
            <w:pPr>
              <w:pStyle w:val="aff2"/>
              <w:rPr>
                <w:noProof/>
                <w:lang w:val="uk-UA"/>
              </w:rPr>
            </w:pPr>
          </w:p>
        </w:tc>
        <w:tc>
          <w:tcPr>
            <w:tcW w:w="3402" w:type="dxa"/>
            <w:tcBorders>
              <w:bottom w:val="single" w:sz="6" w:space="0" w:color="auto"/>
            </w:tcBorders>
          </w:tcPr>
          <w:p w:rsidR="00F072E5" w:rsidRPr="008B167F" w:rsidRDefault="00F072E5" w:rsidP="00783F70">
            <w:pPr>
              <w:pStyle w:val="aff2"/>
              <w:rPr>
                <w:noProof/>
                <w:lang w:val="uk-UA"/>
              </w:rPr>
            </w:pPr>
          </w:p>
        </w:tc>
        <w:tc>
          <w:tcPr>
            <w:tcW w:w="2517" w:type="dxa"/>
            <w:vMerge/>
          </w:tcPr>
          <w:p w:rsidR="00F072E5" w:rsidRPr="008B167F" w:rsidRDefault="00F072E5" w:rsidP="00783F70">
            <w:pPr>
              <w:pStyle w:val="aff2"/>
              <w:rPr>
                <w:noProof/>
                <w:lang w:val="uk-UA"/>
              </w:rPr>
            </w:pPr>
          </w:p>
        </w:tc>
        <w:tc>
          <w:tcPr>
            <w:tcW w:w="459" w:type="dxa"/>
            <w:tcBorders>
              <w:top w:val="single" w:sz="6" w:space="0" w:color="auto"/>
            </w:tcBorders>
          </w:tcPr>
          <w:p w:rsidR="00F072E5" w:rsidRPr="008B167F" w:rsidRDefault="00F072E5" w:rsidP="00783F70">
            <w:pPr>
              <w:pStyle w:val="aff2"/>
              <w:rPr>
                <w:noProof/>
                <w:lang w:val="uk-UA"/>
              </w:rPr>
            </w:pPr>
          </w:p>
        </w:tc>
      </w:tr>
      <w:tr w:rsidR="00F072E5" w:rsidRPr="008B167F">
        <w:trPr>
          <w:cantSplit/>
          <w:jc w:val="center"/>
        </w:trPr>
        <w:tc>
          <w:tcPr>
            <w:tcW w:w="2430" w:type="dxa"/>
          </w:tcPr>
          <w:p w:rsidR="00F072E5" w:rsidRPr="008B167F" w:rsidRDefault="00FF35E1" w:rsidP="00783F70">
            <w:pPr>
              <w:pStyle w:val="aff2"/>
              <w:rPr>
                <w:noProof/>
                <w:lang w:val="uk-UA"/>
              </w:rPr>
            </w:pPr>
            <w:r w:rsidRPr="008B167F">
              <w:rPr>
                <w:noProof/>
                <w:lang w:val="uk-UA"/>
              </w:rPr>
              <w:t xml:space="preserve"> (</w:t>
            </w:r>
            <w:r w:rsidR="00F072E5" w:rsidRPr="008B167F">
              <w:rPr>
                <w:noProof/>
                <w:lang w:val="uk-UA"/>
              </w:rPr>
              <w:t>для фізичної особи</w:t>
            </w:r>
            <w:r w:rsidRPr="008B167F">
              <w:rPr>
                <w:noProof/>
                <w:lang w:val="uk-UA"/>
              </w:rPr>
              <w:t xml:space="preserve"> - </w:t>
            </w:r>
            <w:r w:rsidR="00F072E5" w:rsidRPr="008B167F">
              <w:rPr>
                <w:noProof/>
                <w:lang w:val="uk-UA"/>
              </w:rPr>
              <w:t>платника податку</w:t>
            </w:r>
            <w:r w:rsidRPr="008B167F">
              <w:rPr>
                <w:noProof/>
                <w:lang w:val="uk-UA"/>
              </w:rPr>
              <w:t xml:space="preserve">) </w:t>
            </w:r>
          </w:p>
        </w:tc>
        <w:tc>
          <w:tcPr>
            <w:tcW w:w="1281" w:type="dxa"/>
          </w:tcPr>
          <w:p w:rsidR="00F072E5" w:rsidRPr="008B167F" w:rsidRDefault="00FF35E1" w:rsidP="00783F70">
            <w:pPr>
              <w:pStyle w:val="aff2"/>
              <w:rPr>
                <w:noProof/>
                <w:lang w:val="uk-UA"/>
              </w:rPr>
            </w:pPr>
            <w:r w:rsidRPr="008B167F">
              <w:rPr>
                <w:noProof/>
                <w:lang w:val="uk-UA"/>
              </w:rPr>
              <w:t xml:space="preserve"> (</w:t>
            </w:r>
            <w:r w:rsidR="00F072E5" w:rsidRPr="008B167F">
              <w:rPr>
                <w:noProof/>
                <w:lang w:val="uk-UA"/>
              </w:rPr>
              <w:t>підпис</w:t>
            </w:r>
            <w:r w:rsidRPr="008B167F">
              <w:rPr>
                <w:noProof/>
                <w:lang w:val="uk-UA"/>
              </w:rPr>
              <w:t xml:space="preserve">) </w:t>
            </w:r>
          </w:p>
        </w:tc>
        <w:tc>
          <w:tcPr>
            <w:tcW w:w="3402" w:type="dxa"/>
          </w:tcPr>
          <w:p w:rsidR="00F072E5" w:rsidRPr="008B167F" w:rsidRDefault="00FF35E1" w:rsidP="00783F70">
            <w:pPr>
              <w:pStyle w:val="aff2"/>
              <w:rPr>
                <w:noProof/>
                <w:lang w:val="uk-UA"/>
              </w:rPr>
            </w:pPr>
            <w:r w:rsidRPr="008B167F">
              <w:rPr>
                <w:noProof/>
                <w:lang w:val="uk-UA"/>
              </w:rPr>
              <w:t xml:space="preserve"> (</w:t>
            </w:r>
            <w:r w:rsidR="00F072E5" w:rsidRPr="008B167F">
              <w:rPr>
                <w:noProof/>
                <w:lang w:val="uk-UA"/>
              </w:rPr>
              <w:t>ініціали та прізвище</w:t>
            </w:r>
            <w:r w:rsidRPr="008B167F">
              <w:rPr>
                <w:noProof/>
                <w:lang w:val="uk-UA"/>
              </w:rPr>
              <w:t xml:space="preserve">) </w:t>
            </w:r>
          </w:p>
        </w:tc>
        <w:tc>
          <w:tcPr>
            <w:tcW w:w="2517" w:type="dxa"/>
            <w:vMerge/>
          </w:tcPr>
          <w:p w:rsidR="00F072E5" w:rsidRPr="008B167F" w:rsidRDefault="00F072E5" w:rsidP="00783F70">
            <w:pPr>
              <w:pStyle w:val="aff2"/>
              <w:rPr>
                <w:noProof/>
                <w:lang w:val="uk-UA"/>
              </w:rPr>
            </w:pPr>
          </w:p>
        </w:tc>
        <w:tc>
          <w:tcPr>
            <w:tcW w:w="459" w:type="dxa"/>
          </w:tcPr>
          <w:p w:rsidR="00F072E5" w:rsidRPr="008B167F" w:rsidRDefault="00F072E5" w:rsidP="00783F70">
            <w:pPr>
              <w:pStyle w:val="aff2"/>
              <w:rPr>
                <w:noProof/>
                <w:lang w:val="uk-UA"/>
              </w:rPr>
            </w:pPr>
          </w:p>
        </w:tc>
      </w:tr>
    </w:tbl>
    <w:p w:rsidR="00F072E5" w:rsidRPr="008B167F" w:rsidRDefault="00F072E5" w:rsidP="00FF35E1">
      <w:pPr>
        <w:ind w:firstLine="709"/>
        <w:rPr>
          <w:noProof/>
          <w:lang w:val="uk-UA"/>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4"/>
        <w:gridCol w:w="6945"/>
      </w:tblGrid>
      <w:tr w:rsidR="00F072E5" w:rsidRPr="008B167F">
        <w:trPr>
          <w:cantSplit/>
          <w:jc w:val="center"/>
        </w:trPr>
        <w:tc>
          <w:tcPr>
            <w:tcW w:w="10089" w:type="dxa"/>
            <w:gridSpan w:val="2"/>
          </w:tcPr>
          <w:p w:rsidR="00F072E5" w:rsidRPr="008B167F" w:rsidRDefault="00F072E5" w:rsidP="00783F70">
            <w:pPr>
              <w:pStyle w:val="aff2"/>
              <w:rPr>
                <w:noProof/>
                <w:lang w:val="uk-UA"/>
              </w:rPr>
            </w:pPr>
            <w:r w:rsidRPr="008B167F">
              <w:rPr>
                <w:noProof/>
                <w:lang w:val="uk-UA"/>
              </w:rPr>
              <w:t>Відмітка про отримання платником податку копії декларації з відміткою податкового органу про її прийняття</w:t>
            </w:r>
          </w:p>
        </w:tc>
      </w:tr>
      <w:tr w:rsidR="00F072E5" w:rsidRPr="008B167F">
        <w:trPr>
          <w:cantSplit/>
          <w:jc w:val="center"/>
        </w:trPr>
        <w:tc>
          <w:tcPr>
            <w:tcW w:w="3144" w:type="dxa"/>
            <w:tcBorders>
              <w:top w:val="nil"/>
            </w:tcBorders>
          </w:tcPr>
          <w:p w:rsidR="00F072E5" w:rsidRPr="008B167F" w:rsidRDefault="00FF35E1" w:rsidP="00783F70">
            <w:pPr>
              <w:pStyle w:val="aff2"/>
              <w:rPr>
                <w:noProof/>
                <w:vertAlign w:val="superscript"/>
                <w:lang w:val="uk-UA"/>
              </w:rPr>
            </w:pPr>
            <w:r w:rsidRPr="008B167F">
              <w:rPr>
                <w:noProof/>
                <w:lang w:val="uk-UA"/>
              </w:rPr>
              <w:t>"</w:t>
            </w:r>
            <w:r w:rsidR="00F072E5" w:rsidRPr="008B167F">
              <w:rPr>
                <w:noProof/>
                <w:lang w:val="uk-UA"/>
              </w:rPr>
              <w:t>___</w:t>
            </w:r>
            <w:r w:rsidRPr="008B167F">
              <w:rPr>
                <w:noProof/>
                <w:lang w:val="uk-UA"/>
              </w:rPr>
              <w:t xml:space="preserve">" </w:t>
            </w:r>
            <w:r w:rsidR="00F072E5" w:rsidRPr="008B167F">
              <w:rPr>
                <w:noProof/>
                <w:lang w:val="uk-UA"/>
              </w:rPr>
              <w:t>____________ 200_ р</w:t>
            </w:r>
            <w:r w:rsidRPr="008B167F">
              <w:rPr>
                <w:noProof/>
                <w:lang w:val="uk-UA"/>
              </w:rPr>
              <w:t xml:space="preserve">. </w:t>
            </w:r>
          </w:p>
        </w:tc>
        <w:tc>
          <w:tcPr>
            <w:tcW w:w="6945" w:type="dxa"/>
            <w:tcBorders>
              <w:top w:val="nil"/>
            </w:tcBorders>
          </w:tcPr>
          <w:p w:rsidR="00F072E5" w:rsidRPr="008B167F" w:rsidRDefault="00F072E5" w:rsidP="00783F70">
            <w:pPr>
              <w:pStyle w:val="aff2"/>
              <w:rPr>
                <w:noProof/>
                <w:vertAlign w:val="superscript"/>
                <w:lang w:val="uk-UA"/>
              </w:rPr>
            </w:pPr>
            <w:r w:rsidRPr="008B167F">
              <w:rPr>
                <w:noProof/>
                <w:lang w:val="uk-UA"/>
              </w:rPr>
              <w:t>_________________________________________________</w:t>
            </w:r>
            <w:r w:rsidR="00FF35E1" w:rsidRPr="008B167F">
              <w:rPr>
                <w:noProof/>
                <w:lang w:val="uk-UA"/>
              </w:rPr>
              <w:t xml:space="preserve"> (</w:t>
            </w:r>
            <w:r w:rsidRPr="008B167F">
              <w:rPr>
                <w:noProof/>
                <w:lang w:val="uk-UA"/>
              </w:rPr>
              <w:t>посада, підпис, ініціали та прізвище посадової особи платника податку, яка отримала копію декларації</w:t>
            </w:r>
            <w:r w:rsidR="00FF35E1" w:rsidRPr="008B167F">
              <w:rPr>
                <w:noProof/>
                <w:lang w:val="uk-UA"/>
              </w:rPr>
              <w:t xml:space="preserve">; </w:t>
            </w:r>
            <w:r w:rsidRPr="008B167F">
              <w:rPr>
                <w:noProof/>
                <w:lang w:val="uk-UA"/>
              </w:rPr>
              <w:t>для фізичної особи</w:t>
            </w:r>
            <w:r w:rsidR="00FF35E1" w:rsidRPr="008B167F">
              <w:rPr>
                <w:noProof/>
                <w:lang w:val="uk-UA"/>
              </w:rPr>
              <w:t xml:space="preserve"> - </w:t>
            </w:r>
            <w:r w:rsidRPr="008B167F">
              <w:rPr>
                <w:noProof/>
                <w:lang w:val="uk-UA"/>
              </w:rPr>
              <w:t>платника податку</w:t>
            </w:r>
            <w:r w:rsidR="00FF35E1" w:rsidRPr="008B167F">
              <w:rPr>
                <w:noProof/>
                <w:lang w:val="uk-UA"/>
              </w:rPr>
              <w:t xml:space="preserve"> - </w:t>
            </w:r>
            <w:r w:rsidRPr="008B167F">
              <w:rPr>
                <w:noProof/>
                <w:lang w:val="uk-UA"/>
              </w:rPr>
              <w:t>ініціали та прізвище</w:t>
            </w:r>
            <w:r w:rsidR="00FF35E1" w:rsidRPr="008B167F">
              <w:rPr>
                <w:noProof/>
                <w:lang w:val="uk-UA"/>
              </w:rPr>
              <w:t xml:space="preserve">) </w:t>
            </w:r>
          </w:p>
        </w:tc>
      </w:tr>
    </w:tbl>
    <w:p w:rsidR="00F072E5" w:rsidRPr="008B167F" w:rsidRDefault="00F072E5" w:rsidP="00FF35E1">
      <w:pPr>
        <w:ind w:firstLine="709"/>
        <w:rPr>
          <w:noProof/>
          <w:lang w:val="uk-UA"/>
        </w:rPr>
      </w:pPr>
    </w:p>
    <w:p w:rsidR="00FF35E1" w:rsidRPr="008B167F" w:rsidRDefault="00F072E5" w:rsidP="00FF35E1">
      <w:pPr>
        <w:ind w:firstLine="709"/>
        <w:rPr>
          <w:noProof/>
          <w:lang w:val="uk-UA"/>
        </w:rPr>
      </w:pPr>
      <w:r w:rsidRPr="008B167F">
        <w:rPr>
          <w:noProof/>
          <w:lang w:val="uk-UA"/>
        </w:rPr>
        <w:t>IV</w:t>
      </w:r>
      <w:r w:rsidR="00FF35E1" w:rsidRPr="008B167F">
        <w:rPr>
          <w:noProof/>
          <w:lang w:val="uk-UA"/>
        </w:rPr>
        <w:t xml:space="preserve">. </w:t>
      </w:r>
      <w:r w:rsidRPr="008B167F">
        <w:rPr>
          <w:noProof/>
          <w:lang w:val="uk-UA"/>
        </w:rPr>
        <w:t>Ця частина податкової декларації заповнюється службовими особами ДПІ</w:t>
      </w:r>
      <w:r w:rsidR="00FF35E1" w:rsidRPr="008B167F">
        <w:rPr>
          <w:noProof/>
          <w:lang w:val="uk-UA"/>
        </w:rPr>
        <w:t xml:space="preserve"> (</w:t>
      </w:r>
      <w:r w:rsidRPr="008B167F">
        <w:rPr>
          <w:noProof/>
          <w:lang w:val="uk-UA"/>
        </w:rPr>
        <w:t>ДПА</w:t>
      </w:r>
      <w:r w:rsidR="00FF35E1" w:rsidRPr="008B167F">
        <w:rPr>
          <w:noProof/>
          <w:lang w:val="uk-UA"/>
        </w:rPr>
        <w:t>)</w:t>
      </w:r>
    </w:p>
    <w:p w:rsidR="00F072E5" w:rsidRPr="008B167F" w:rsidRDefault="00F072E5" w:rsidP="00FF35E1">
      <w:pPr>
        <w:ind w:firstLine="709"/>
        <w:rPr>
          <w:noProof/>
          <w:lang w:val="uk-UA"/>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5812"/>
        <w:gridCol w:w="3685"/>
      </w:tblGrid>
      <w:tr w:rsidR="00F072E5" w:rsidRPr="008B167F">
        <w:trPr>
          <w:cantSplit/>
          <w:jc w:val="center"/>
        </w:trPr>
        <w:tc>
          <w:tcPr>
            <w:tcW w:w="592" w:type="dxa"/>
          </w:tcPr>
          <w:p w:rsidR="00F072E5" w:rsidRPr="008B167F" w:rsidRDefault="00F072E5" w:rsidP="00783F70">
            <w:pPr>
              <w:pStyle w:val="aff2"/>
              <w:rPr>
                <w:noProof/>
                <w:lang w:val="uk-UA"/>
              </w:rPr>
            </w:pPr>
          </w:p>
        </w:tc>
        <w:tc>
          <w:tcPr>
            <w:tcW w:w="5812" w:type="dxa"/>
          </w:tcPr>
          <w:p w:rsidR="00F072E5" w:rsidRPr="008B167F" w:rsidRDefault="00F072E5" w:rsidP="00783F70">
            <w:pPr>
              <w:pStyle w:val="aff2"/>
              <w:rPr>
                <w:noProof/>
                <w:lang w:val="uk-UA"/>
              </w:rPr>
            </w:pPr>
            <w:r w:rsidRPr="008B167F">
              <w:rPr>
                <w:noProof/>
                <w:lang w:val="uk-UA"/>
              </w:rPr>
              <w:t>Відмітка про внесення даних до електронної бази податкової звітності</w:t>
            </w:r>
          </w:p>
        </w:tc>
        <w:tc>
          <w:tcPr>
            <w:tcW w:w="3685" w:type="dxa"/>
          </w:tcPr>
          <w:p w:rsidR="00F072E5" w:rsidRPr="008B167F" w:rsidRDefault="00FF35E1" w:rsidP="00783F70">
            <w:pPr>
              <w:pStyle w:val="aff2"/>
              <w:rPr>
                <w:noProof/>
                <w:lang w:val="uk-UA"/>
              </w:rPr>
            </w:pPr>
            <w:r w:rsidRPr="008B167F">
              <w:rPr>
                <w:noProof/>
                <w:lang w:val="uk-UA"/>
              </w:rPr>
              <w:t>"</w:t>
            </w:r>
            <w:r w:rsidR="00F072E5" w:rsidRPr="008B167F">
              <w:rPr>
                <w:noProof/>
                <w:lang w:val="uk-UA"/>
              </w:rPr>
              <w:t>___</w:t>
            </w:r>
            <w:r w:rsidRPr="008B167F">
              <w:rPr>
                <w:noProof/>
                <w:lang w:val="uk-UA"/>
              </w:rPr>
              <w:t xml:space="preserve">" </w:t>
            </w:r>
            <w:r w:rsidR="00F072E5" w:rsidRPr="008B167F">
              <w:rPr>
                <w:noProof/>
                <w:lang w:val="uk-UA"/>
              </w:rPr>
              <w:t>____________ 200_ р</w:t>
            </w:r>
            <w:r w:rsidRPr="008B167F">
              <w:rPr>
                <w:noProof/>
                <w:lang w:val="uk-UA"/>
              </w:rPr>
              <w:t xml:space="preserve">. </w:t>
            </w:r>
          </w:p>
        </w:tc>
      </w:tr>
      <w:tr w:rsidR="00F072E5" w:rsidRPr="008B167F">
        <w:trPr>
          <w:cantSplit/>
          <w:jc w:val="center"/>
        </w:trPr>
        <w:tc>
          <w:tcPr>
            <w:tcW w:w="592" w:type="dxa"/>
            <w:vMerge w:val="restart"/>
            <w:tcBorders>
              <w:bottom w:val="nil"/>
              <w:right w:val="nil"/>
            </w:tcBorders>
          </w:tcPr>
          <w:p w:rsidR="00F072E5" w:rsidRPr="008B167F" w:rsidRDefault="00F072E5" w:rsidP="00783F70">
            <w:pPr>
              <w:pStyle w:val="aff2"/>
              <w:rPr>
                <w:noProof/>
                <w:lang w:val="uk-UA"/>
              </w:rPr>
            </w:pPr>
          </w:p>
        </w:tc>
        <w:tc>
          <w:tcPr>
            <w:tcW w:w="9497" w:type="dxa"/>
            <w:gridSpan w:val="2"/>
            <w:tcBorders>
              <w:left w:val="nil"/>
            </w:tcBorders>
          </w:tcPr>
          <w:p w:rsidR="00F072E5" w:rsidRPr="008B167F" w:rsidRDefault="00F072E5" w:rsidP="00783F70">
            <w:pPr>
              <w:pStyle w:val="aff2"/>
              <w:rPr>
                <w:noProof/>
                <w:lang w:val="uk-UA"/>
              </w:rPr>
            </w:pPr>
          </w:p>
        </w:tc>
      </w:tr>
      <w:tr w:rsidR="00F072E5" w:rsidRPr="008B167F">
        <w:trPr>
          <w:cantSplit/>
          <w:jc w:val="center"/>
        </w:trPr>
        <w:tc>
          <w:tcPr>
            <w:tcW w:w="592" w:type="dxa"/>
            <w:vMerge/>
            <w:tcBorders>
              <w:top w:val="nil"/>
              <w:right w:val="nil"/>
            </w:tcBorders>
          </w:tcPr>
          <w:p w:rsidR="00F072E5" w:rsidRPr="008B167F" w:rsidRDefault="00F072E5" w:rsidP="00783F70">
            <w:pPr>
              <w:pStyle w:val="aff2"/>
              <w:rPr>
                <w:noProof/>
                <w:lang w:val="uk-UA"/>
              </w:rPr>
            </w:pPr>
          </w:p>
        </w:tc>
        <w:tc>
          <w:tcPr>
            <w:tcW w:w="9497" w:type="dxa"/>
            <w:gridSpan w:val="2"/>
            <w:tcBorders>
              <w:left w:val="nil"/>
            </w:tcBorders>
          </w:tcPr>
          <w:p w:rsidR="00F072E5" w:rsidRPr="008B167F" w:rsidRDefault="00F072E5" w:rsidP="00783F70">
            <w:pPr>
              <w:pStyle w:val="aff2"/>
              <w:rPr>
                <w:noProof/>
                <w:lang w:val="uk-UA"/>
              </w:rPr>
            </w:pPr>
            <w:r w:rsidRPr="008B167F">
              <w:rPr>
                <w:noProof/>
                <w:lang w:val="uk-UA"/>
              </w:rPr>
              <w:t>службова особа ДПІ</w:t>
            </w:r>
            <w:r w:rsidR="00FF35E1" w:rsidRPr="008B167F">
              <w:rPr>
                <w:noProof/>
                <w:lang w:val="uk-UA"/>
              </w:rPr>
              <w:t xml:space="preserve"> (</w:t>
            </w:r>
            <w:r w:rsidRPr="008B167F">
              <w:rPr>
                <w:noProof/>
                <w:lang w:val="uk-UA"/>
              </w:rPr>
              <w:t>ДПА</w:t>
            </w:r>
            <w:r w:rsidR="00FF35E1" w:rsidRPr="008B167F">
              <w:rPr>
                <w:noProof/>
                <w:lang w:val="uk-UA"/>
              </w:rPr>
              <w:t>) (</w:t>
            </w:r>
            <w:r w:rsidRPr="008B167F">
              <w:rPr>
                <w:noProof/>
                <w:lang w:val="uk-UA"/>
              </w:rPr>
              <w:t>підпис, ініціали та прізвище</w:t>
            </w:r>
            <w:r w:rsidR="00FF35E1" w:rsidRPr="008B167F">
              <w:rPr>
                <w:noProof/>
                <w:lang w:val="uk-UA"/>
              </w:rPr>
              <w:t xml:space="preserve">) </w:t>
            </w:r>
          </w:p>
        </w:tc>
      </w:tr>
    </w:tbl>
    <w:p w:rsidR="00F072E5" w:rsidRPr="008B167F" w:rsidRDefault="00F072E5" w:rsidP="00FF35E1">
      <w:pPr>
        <w:ind w:firstLine="709"/>
        <w:rPr>
          <w:noProof/>
          <w:lang w:val="uk-UA"/>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3464"/>
        <w:gridCol w:w="363"/>
        <w:gridCol w:w="426"/>
        <w:gridCol w:w="5244"/>
      </w:tblGrid>
      <w:tr w:rsidR="00F072E5" w:rsidRPr="008B167F">
        <w:trPr>
          <w:cantSplit/>
          <w:jc w:val="center"/>
        </w:trPr>
        <w:tc>
          <w:tcPr>
            <w:tcW w:w="10089" w:type="dxa"/>
            <w:gridSpan w:val="5"/>
          </w:tcPr>
          <w:p w:rsidR="00F072E5" w:rsidRPr="008B167F" w:rsidRDefault="00F072E5" w:rsidP="00783F70">
            <w:pPr>
              <w:pStyle w:val="aff2"/>
              <w:rPr>
                <w:noProof/>
                <w:lang w:val="uk-UA"/>
              </w:rPr>
            </w:pPr>
            <w:r w:rsidRPr="008B167F">
              <w:rPr>
                <w:noProof/>
                <w:lang w:val="uk-UA"/>
              </w:rPr>
              <w:t>За результатами камеральної перевірки цієї декларації</w:t>
            </w:r>
            <w:r w:rsidR="00FF35E1" w:rsidRPr="008B167F">
              <w:rPr>
                <w:noProof/>
                <w:lang w:val="uk-UA"/>
              </w:rPr>
              <w:t xml:space="preserve">: </w:t>
            </w:r>
          </w:p>
        </w:tc>
      </w:tr>
      <w:tr w:rsidR="00F072E5" w:rsidRPr="008B167F">
        <w:trPr>
          <w:jc w:val="center"/>
        </w:trPr>
        <w:tc>
          <w:tcPr>
            <w:tcW w:w="592" w:type="dxa"/>
          </w:tcPr>
          <w:p w:rsidR="00F072E5" w:rsidRPr="008B167F" w:rsidRDefault="00F072E5" w:rsidP="00783F70">
            <w:pPr>
              <w:pStyle w:val="aff2"/>
              <w:rPr>
                <w:noProof/>
                <w:lang w:val="uk-UA"/>
              </w:rPr>
            </w:pPr>
          </w:p>
        </w:tc>
        <w:tc>
          <w:tcPr>
            <w:tcW w:w="3464" w:type="dxa"/>
          </w:tcPr>
          <w:p w:rsidR="00F072E5" w:rsidRPr="008B167F" w:rsidRDefault="00F072E5" w:rsidP="00783F70">
            <w:pPr>
              <w:pStyle w:val="aff2"/>
              <w:rPr>
                <w:noProof/>
                <w:lang w:val="uk-UA"/>
              </w:rPr>
            </w:pPr>
            <w:r w:rsidRPr="008B167F">
              <w:rPr>
                <w:noProof/>
                <w:lang w:val="uk-UA"/>
              </w:rPr>
              <w:t>порушень</w:t>
            </w:r>
            <w:r w:rsidR="00FF35E1" w:rsidRPr="008B167F">
              <w:rPr>
                <w:noProof/>
                <w:lang w:val="uk-UA"/>
              </w:rPr>
              <w:t xml:space="preserve"> (</w:t>
            </w:r>
            <w:r w:rsidRPr="008B167F">
              <w:rPr>
                <w:noProof/>
                <w:lang w:val="uk-UA"/>
              </w:rPr>
              <w:t>помилок</w:t>
            </w:r>
            <w:r w:rsidR="00FF35E1" w:rsidRPr="008B167F">
              <w:rPr>
                <w:noProof/>
                <w:lang w:val="uk-UA"/>
              </w:rPr>
              <w:t xml:space="preserve">) </w:t>
            </w:r>
            <w:r w:rsidRPr="008B167F">
              <w:rPr>
                <w:noProof/>
                <w:lang w:val="uk-UA"/>
              </w:rPr>
              <w:t>не виявлено</w:t>
            </w:r>
          </w:p>
        </w:tc>
        <w:tc>
          <w:tcPr>
            <w:tcW w:w="363" w:type="dxa"/>
            <w:tcBorders>
              <w:bottom w:val="nil"/>
            </w:tcBorders>
          </w:tcPr>
          <w:p w:rsidR="00F072E5" w:rsidRPr="008B167F" w:rsidRDefault="00F072E5" w:rsidP="00783F70">
            <w:pPr>
              <w:pStyle w:val="aff2"/>
              <w:rPr>
                <w:noProof/>
                <w:lang w:val="uk-UA"/>
              </w:rPr>
            </w:pPr>
          </w:p>
        </w:tc>
        <w:tc>
          <w:tcPr>
            <w:tcW w:w="426" w:type="dxa"/>
          </w:tcPr>
          <w:p w:rsidR="00F072E5" w:rsidRPr="008B167F" w:rsidRDefault="00F072E5" w:rsidP="00783F70">
            <w:pPr>
              <w:pStyle w:val="aff2"/>
              <w:rPr>
                <w:noProof/>
                <w:lang w:val="uk-UA"/>
              </w:rPr>
            </w:pPr>
          </w:p>
        </w:tc>
        <w:tc>
          <w:tcPr>
            <w:tcW w:w="5244" w:type="dxa"/>
          </w:tcPr>
          <w:p w:rsidR="00F072E5" w:rsidRPr="008B167F" w:rsidRDefault="00F072E5" w:rsidP="00783F70">
            <w:pPr>
              <w:pStyle w:val="aff2"/>
              <w:rPr>
                <w:noProof/>
                <w:lang w:val="uk-UA"/>
              </w:rPr>
            </w:pPr>
            <w:r w:rsidRPr="008B167F">
              <w:rPr>
                <w:noProof/>
                <w:lang w:val="uk-UA"/>
              </w:rPr>
              <w:t>складено акт від</w:t>
            </w:r>
            <w:r w:rsidR="00FF35E1" w:rsidRPr="008B167F">
              <w:rPr>
                <w:noProof/>
                <w:lang w:val="uk-UA"/>
              </w:rPr>
              <w:t xml:space="preserve"> "</w:t>
            </w:r>
            <w:r w:rsidRPr="008B167F">
              <w:rPr>
                <w:noProof/>
                <w:lang w:val="uk-UA"/>
              </w:rPr>
              <w:t>___</w:t>
            </w:r>
            <w:r w:rsidR="00FF35E1" w:rsidRPr="008B167F">
              <w:rPr>
                <w:noProof/>
                <w:lang w:val="uk-UA"/>
              </w:rPr>
              <w:t xml:space="preserve">" </w:t>
            </w:r>
            <w:r w:rsidRPr="008B167F">
              <w:rPr>
                <w:noProof/>
                <w:lang w:val="uk-UA"/>
              </w:rPr>
              <w:t>____________</w:t>
            </w:r>
            <w:r w:rsidR="00FF35E1" w:rsidRPr="008B167F">
              <w:rPr>
                <w:noProof/>
                <w:lang w:val="uk-UA"/>
              </w:rPr>
              <w:t xml:space="preserve"> </w:t>
            </w:r>
            <w:r w:rsidRPr="008B167F">
              <w:rPr>
                <w:noProof/>
                <w:lang w:val="uk-UA"/>
              </w:rPr>
              <w:t>200__ р</w:t>
            </w:r>
            <w:r w:rsidR="00FF35E1" w:rsidRPr="008B167F">
              <w:rPr>
                <w:noProof/>
                <w:lang w:val="uk-UA"/>
              </w:rPr>
              <w:t xml:space="preserve">. </w:t>
            </w:r>
            <w:r w:rsidRPr="008B167F">
              <w:rPr>
                <w:noProof/>
                <w:lang w:val="uk-UA"/>
              </w:rPr>
              <w:t>N ___</w:t>
            </w:r>
          </w:p>
        </w:tc>
      </w:tr>
      <w:tr w:rsidR="00F072E5" w:rsidRPr="008B167F">
        <w:trPr>
          <w:cantSplit/>
          <w:jc w:val="center"/>
        </w:trPr>
        <w:tc>
          <w:tcPr>
            <w:tcW w:w="10089" w:type="dxa"/>
            <w:gridSpan w:val="5"/>
            <w:tcBorders>
              <w:bottom w:val="nil"/>
            </w:tcBorders>
          </w:tcPr>
          <w:p w:rsidR="00F072E5" w:rsidRPr="008B167F" w:rsidRDefault="00FF35E1" w:rsidP="00783F70">
            <w:pPr>
              <w:pStyle w:val="aff2"/>
              <w:rPr>
                <w:noProof/>
                <w:lang w:val="uk-UA"/>
              </w:rPr>
            </w:pPr>
            <w:r w:rsidRPr="008B167F">
              <w:rPr>
                <w:noProof/>
                <w:lang w:val="uk-UA"/>
              </w:rPr>
              <w:t xml:space="preserve"> (</w:t>
            </w:r>
            <w:r w:rsidR="00F072E5" w:rsidRPr="008B167F">
              <w:rPr>
                <w:noProof/>
                <w:lang w:val="uk-UA"/>
              </w:rPr>
              <w:t>потрібне позначити</w:t>
            </w:r>
            <w:r w:rsidRPr="008B167F">
              <w:rPr>
                <w:noProof/>
                <w:lang w:val="uk-UA"/>
              </w:rPr>
              <w:t xml:space="preserve">) </w:t>
            </w:r>
          </w:p>
        </w:tc>
      </w:tr>
      <w:tr w:rsidR="00F072E5" w:rsidRPr="008B167F">
        <w:trPr>
          <w:cantSplit/>
          <w:jc w:val="center"/>
        </w:trPr>
        <w:tc>
          <w:tcPr>
            <w:tcW w:w="4419" w:type="dxa"/>
            <w:gridSpan w:val="3"/>
            <w:tcBorders>
              <w:top w:val="nil"/>
              <w:bottom w:val="nil"/>
              <w:right w:val="nil"/>
            </w:tcBorders>
          </w:tcPr>
          <w:p w:rsidR="00F072E5" w:rsidRPr="008B167F" w:rsidRDefault="00F072E5" w:rsidP="00783F70">
            <w:pPr>
              <w:pStyle w:val="aff2"/>
              <w:rPr>
                <w:noProof/>
                <w:lang w:val="uk-UA"/>
              </w:rPr>
            </w:pPr>
          </w:p>
        </w:tc>
        <w:tc>
          <w:tcPr>
            <w:tcW w:w="5670" w:type="dxa"/>
            <w:gridSpan w:val="2"/>
            <w:tcBorders>
              <w:top w:val="nil"/>
              <w:left w:val="nil"/>
            </w:tcBorders>
          </w:tcPr>
          <w:p w:rsidR="00F072E5" w:rsidRPr="008B167F" w:rsidRDefault="00F072E5" w:rsidP="00783F70">
            <w:pPr>
              <w:pStyle w:val="aff2"/>
              <w:rPr>
                <w:noProof/>
                <w:lang w:val="uk-UA"/>
              </w:rPr>
            </w:pPr>
          </w:p>
        </w:tc>
      </w:tr>
      <w:tr w:rsidR="00F072E5" w:rsidRPr="008B167F">
        <w:trPr>
          <w:cantSplit/>
          <w:jc w:val="center"/>
        </w:trPr>
        <w:tc>
          <w:tcPr>
            <w:tcW w:w="4419" w:type="dxa"/>
            <w:gridSpan w:val="3"/>
            <w:tcBorders>
              <w:top w:val="nil"/>
              <w:right w:val="nil"/>
            </w:tcBorders>
          </w:tcPr>
          <w:p w:rsidR="00F072E5" w:rsidRPr="008B167F" w:rsidRDefault="00FF35E1" w:rsidP="00783F70">
            <w:pPr>
              <w:pStyle w:val="aff2"/>
              <w:rPr>
                <w:noProof/>
                <w:lang w:val="uk-UA"/>
              </w:rPr>
            </w:pPr>
            <w:r w:rsidRPr="008B167F">
              <w:rPr>
                <w:noProof/>
                <w:lang w:val="uk-UA"/>
              </w:rPr>
              <w:t>"</w:t>
            </w:r>
            <w:r w:rsidR="00F072E5" w:rsidRPr="008B167F">
              <w:rPr>
                <w:noProof/>
                <w:lang w:val="uk-UA"/>
              </w:rPr>
              <w:t>___</w:t>
            </w:r>
            <w:r w:rsidRPr="008B167F">
              <w:rPr>
                <w:noProof/>
                <w:lang w:val="uk-UA"/>
              </w:rPr>
              <w:t xml:space="preserve">" </w:t>
            </w:r>
            <w:r w:rsidR="00F072E5" w:rsidRPr="008B167F">
              <w:rPr>
                <w:noProof/>
                <w:lang w:val="uk-UA"/>
              </w:rPr>
              <w:t>____________ 200_ р</w:t>
            </w:r>
            <w:r w:rsidRPr="008B167F">
              <w:rPr>
                <w:noProof/>
                <w:lang w:val="uk-UA"/>
              </w:rPr>
              <w:t xml:space="preserve">. </w:t>
            </w:r>
          </w:p>
        </w:tc>
        <w:tc>
          <w:tcPr>
            <w:tcW w:w="5670" w:type="dxa"/>
            <w:gridSpan w:val="2"/>
            <w:tcBorders>
              <w:left w:val="nil"/>
            </w:tcBorders>
          </w:tcPr>
          <w:p w:rsidR="00F072E5" w:rsidRPr="008B167F" w:rsidRDefault="00F072E5" w:rsidP="00783F70">
            <w:pPr>
              <w:pStyle w:val="aff2"/>
              <w:rPr>
                <w:noProof/>
                <w:lang w:val="uk-UA"/>
              </w:rPr>
            </w:pPr>
            <w:r w:rsidRPr="008B167F">
              <w:rPr>
                <w:noProof/>
                <w:lang w:val="uk-UA"/>
              </w:rPr>
              <w:t>службова особа ДПІ</w:t>
            </w:r>
            <w:r w:rsidR="00FF35E1" w:rsidRPr="008B167F">
              <w:rPr>
                <w:noProof/>
                <w:lang w:val="uk-UA"/>
              </w:rPr>
              <w:t xml:space="preserve"> (</w:t>
            </w:r>
            <w:r w:rsidRPr="008B167F">
              <w:rPr>
                <w:noProof/>
                <w:lang w:val="uk-UA"/>
              </w:rPr>
              <w:t>ДПА</w:t>
            </w:r>
            <w:r w:rsidR="00FF35E1" w:rsidRPr="008B167F">
              <w:rPr>
                <w:noProof/>
                <w:lang w:val="uk-UA"/>
              </w:rPr>
              <w:t>) (</w:t>
            </w:r>
            <w:r w:rsidRPr="008B167F">
              <w:rPr>
                <w:noProof/>
                <w:lang w:val="uk-UA"/>
              </w:rPr>
              <w:t>підпис, ініціали та прізвище</w:t>
            </w:r>
            <w:r w:rsidR="00FF35E1" w:rsidRPr="008B167F">
              <w:rPr>
                <w:noProof/>
                <w:lang w:val="uk-UA"/>
              </w:rPr>
              <w:t xml:space="preserve">) </w:t>
            </w:r>
          </w:p>
        </w:tc>
      </w:tr>
    </w:tbl>
    <w:p w:rsidR="00F072E5" w:rsidRPr="008B167F" w:rsidRDefault="00F072E5" w:rsidP="00783F70">
      <w:pPr>
        <w:ind w:firstLine="0"/>
        <w:rPr>
          <w:lang w:val="uk-UA"/>
        </w:rPr>
      </w:pPr>
      <w:bookmarkStart w:id="19" w:name="_GoBack"/>
      <w:bookmarkEnd w:id="19"/>
    </w:p>
    <w:sectPr w:rsidR="00F072E5" w:rsidRPr="008B167F" w:rsidSect="00783F70">
      <w:pgSz w:w="16838" w:h="11906" w:orient="landscape"/>
      <w:pgMar w:top="1701" w:right="1134" w:bottom="851"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B73" w:rsidRDefault="00B67B73">
      <w:pPr>
        <w:ind w:firstLine="709"/>
      </w:pPr>
      <w:r>
        <w:separator/>
      </w:r>
    </w:p>
  </w:endnote>
  <w:endnote w:type="continuationSeparator" w:id="0">
    <w:p w:rsidR="00B67B73" w:rsidRDefault="00B67B73">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UkrainianKudriashov">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F70" w:rsidRDefault="00783F70">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B73" w:rsidRDefault="00B67B73">
      <w:pPr>
        <w:ind w:firstLine="709"/>
      </w:pPr>
      <w:r>
        <w:separator/>
      </w:r>
    </w:p>
  </w:footnote>
  <w:footnote w:type="continuationSeparator" w:id="0">
    <w:p w:rsidR="00B67B73" w:rsidRDefault="00B67B73">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F70" w:rsidRPr="00FC3A4A" w:rsidRDefault="00783F70" w:rsidP="00FC3A4A">
    <w:pPr>
      <w:pStyle w:val="af0"/>
      <w:ind w:right="360" w:firstLine="0"/>
      <w:jc w:val="both"/>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4A9A"/>
    <w:rsid w:val="000124AF"/>
    <w:rsid w:val="00062015"/>
    <w:rsid w:val="000E1153"/>
    <w:rsid w:val="000F22AA"/>
    <w:rsid w:val="00112EDA"/>
    <w:rsid w:val="00120970"/>
    <w:rsid w:val="001A5808"/>
    <w:rsid w:val="001E09B0"/>
    <w:rsid w:val="00244A9A"/>
    <w:rsid w:val="00256972"/>
    <w:rsid w:val="002F7629"/>
    <w:rsid w:val="00350DD1"/>
    <w:rsid w:val="0035275E"/>
    <w:rsid w:val="004424BF"/>
    <w:rsid w:val="004B4004"/>
    <w:rsid w:val="005344E6"/>
    <w:rsid w:val="00554DD3"/>
    <w:rsid w:val="00572972"/>
    <w:rsid w:val="005A7A6D"/>
    <w:rsid w:val="00636FED"/>
    <w:rsid w:val="00665275"/>
    <w:rsid w:val="00676AB4"/>
    <w:rsid w:val="00711EAC"/>
    <w:rsid w:val="00713D86"/>
    <w:rsid w:val="00722110"/>
    <w:rsid w:val="00754CAB"/>
    <w:rsid w:val="00783F70"/>
    <w:rsid w:val="007C3744"/>
    <w:rsid w:val="007D7C62"/>
    <w:rsid w:val="00801AAB"/>
    <w:rsid w:val="00850294"/>
    <w:rsid w:val="008526E0"/>
    <w:rsid w:val="0086722F"/>
    <w:rsid w:val="0086751C"/>
    <w:rsid w:val="00876F58"/>
    <w:rsid w:val="0088622B"/>
    <w:rsid w:val="008B167F"/>
    <w:rsid w:val="008B7E58"/>
    <w:rsid w:val="008F75A3"/>
    <w:rsid w:val="009313D3"/>
    <w:rsid w:val="009330EB"/>
    <w:rsid w:val="00950317"/>
    <w:rsid w:val="00952E7B"/>
    <w:rsid w:val="00960CF1"/>
    <w:rsid w:val="00987092"/>
    <w:rsid w:val="00996527"/>
    <w:rsid w:val="009A2C71"/>
    <w:rsid w:val="009B363B"/>
    <w:rsid w:val="00A71601"/>
    <w:rsid w:val="00AB7A0C"/>
    <w:rsid w:val="00AD50B5"/>
    <w:rsid w:val="00B26FC4"/>
    <w:rsid w:val="00B4752D"/>
    <w:rsid w:val="00B67B73"/>
    <w:rsid w:val="00BE57C0"/>
    <w:rsid w:val="00C320C8"/>
    <w:rsid w:val="00C43E7F"/>
    <w:rsid w:val="00C860E1"/>
    <w:rsid w:val="00CB1B6A"/>
    <w:rsid w:val="00D343C8"/>
    <w:rsid w:val="00DF0D32"/>
    <w:rsid w:val="00E16DB5"/>
    <w:rsid w:val="00E72C02"/>
    <w:rsid w:val="00E759BA"/>
    <w:rsid w:val="00EA7C8A"/>
    <w:rsid w:val="00EC5DF9"/>
    <w:rsid w:val="00F072E5"/>
    <w:rsid w:val="00F2670B"/>
    <w:rsid w:val="00F64BF0"/>
    <w:rsid w:val="00F72CF5"/>
    <w:rsid w:val="00F77EA4"/>
    <w:rsid w:val="00F81926"/>
    <w:rsid w:val="00FC3A4A"/>
    <w:rsid w:val="00FE6F19"/>
    <w:rsid w:val="00FF18EC"/>
    <w:rsid w:val="00FF3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7"/>
    <o:shapelayout v:ext="edit">
      <o:idmap v:ext="edit" data="1"/>
    </o:shapelayout>
  </w:shapeDefaults>
  <w:decimalSymbol w:val=","/>
  <w:listSeparator w:val=";"/>
  <w14:defaultImageDpi w14:val="0"/>
  <w15:chartTrackingRefBased/>
  <w15:docId w15:val="{D11218B5-8DCE-4D70-969A-9F1B752E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uiPriority w:val="99"/>
    <w:qFormat/>
    <w:rsid w:val="00FF35E1"/>
    <w:pPr>
      <w:spacing w:line="360" w:lineRule="auto"/>
      <w:ind w:firstLine="720"/>
      <w:jc w:val="both"/>
    </w:pPr>
    <w:rPr>
      <w:sz w:val="28"/>
      <w:szCs w:val="28"/>
    </w:rPr>
  </w:style>
  <w:style w:type="paragraph" w:styleId="1">
    <w:name w:val="heading 1"/>
    <w:basedOn w:val="Normal1"/>
    <w:next w:val="Normal1"/>
    <w:link w:val="10"/>
    <w:uiPriority w:val="99"/>
    <w:qFormat/>
    <w:rsid w:val="00256972"/>
    <w:pPr>
      <w:keepNext/>
      <w:jc w:val="center"/>
      <w:outlineLvl w:val="0"/>
    </w:pPr>
    <w:rPr>
      <w:i/>
      <w:iCs/>
      <w:sz w:val="18"/>
      <w:szCs w:val="18"/>
      <w:u w:val="single"/>
    </w:rPr>
  </w:style>
  <w:style w:type="paragraph" w:styleId="2">
    <w:name w:val="heading 2"/>
    <w:basedOn w:val="Normal1"/>
    <w:next w:val="Normal1"/>
    <w:link w:val="20"/>
    <w:uiPriority w:val="99"/>
    <w:qFormat/>
    <w:rsid w:val="00256972"/>
    <w:pPr>
      <w:keepNext/>
      <w:jc w:val="center"/>
      <w:outlineLvl w:val="1"/>
    </w:pPr>
    <w:rPr>
      <w:b/>
      <w:bCs/>
      <w:caps/>
      <w:sz w:val="18"/>
      <w:szCs w:val="18"/>
    </w:rPr>
  </w:style>
  <w:style w:type="paragraph" w:styleId="3">
    <w:name w:val="heading 3"/>
    <w:basedOn w:val="a2"/>
    <w:next w:val="a2"/>
    <w:link w:val="30"/>
    <w:uiPriority w:val="99"/>
    <w:qFormat/>
    <w:rsid w:val="00FF35E1"/>
    <w:pPr>
      <w:keepNext/>
      <w:ind w:firstLine="709"/>
      <w:outlineLvl w:val="2"/>
    </w:pPr>
    <w:rPr>
      <w:b/>
      <w:bCs/>
      <w:noProof/>
    </w:rPr>
  </w:style>
  <w:style w:type="paragraph" w:styleId="4">
    <w:name w:val="heading 4"/>
    <w:basedOn w:val="a2"/>
    <w:next w:val="a2"/>
    <w:link w:val="40"/>
    <w:uiPriority w:val="99"/>
    <w:qFormat/>
    <w:rsid w:val="00FF35E1"/>
    <w:pPr>
      <w:keepNext/>
      <w:ind w:firstLine="709"/>
      <w:jc w:val="center"/>
      <w:outlineLvl w:val="3"/>
    </w:pPr>
    <w:rPr>
      <w:i/>
      <w:iCs/>
      <w:noProof/>
    </w:rPr>
  </w:style>
  <w:style w:type="paragraph" w:styleId="5">
    <w:name w:val="heading 5"/>
    <w:basedOn w:val="a2"/>
    <w:next w:val="a2"/>
    <w:link w:val="50"/>
    <w:uiPriority w:val="99"/>
    <w:qFormat/>
    <w:rsid w:val="00FF35E1"/>
    <w:pPr>
      <w:keepNext/>
      <w:ind w:left="737" w:firstLine="709"/>
      <w:jc w:val="left"/>
      <w:outlineLvl w:val="4"/>
    </w:pPr>
  </w:style>
  <w:style w:type="paragraph" w:styleId="6">
    <w:name w:val="heading 6"/>
    <w:basedOn w:val="Normal1"/>
    <w:next w:val="Normal1"/>
    <w:link w:val="60"/>
    <w:uiPriority w:val="99"/>
    <w:qFormat/>
    <w:rsid w:val="00256972"/>
    <w:pPr>
      <w:keepNext/>
      <w:outlineLvl w:val="5"/>
    </w:pPr>
    <w:rPr>
      <w:b/>
      <w:bCs/>
      <w:caps/>
      <w:sz w:val="24"/>
      <w:szCs w:val="24"/>
    </w:rPr>
  </w:style>
  <w:style w:type="paragraph" w:styleId="7">
    <w:name w:val="heading 7"/>
    <w:basedOn w:val="a2"/>
    <w:next w:val="a2"/>
    <w:link w:val="70"/>
    <w:uiPriority w:val="99"/>
    <w:qFormat/>
    <w:rsid w:val="00FF35E1"/>
    <w:pPr>
      <w:keepNext/>
      <w:ind w:firstLine="709"/>
      <w:outlineLvl w:val="6"/>
    </w:pPr>
    <w:rPr>
      <w:sz w:val="24"/>
      <w:szCs w:val="24"/>
    </w:rPr>
  </w:style>
  <w:style w:type="paragraph" w:styleId="8">
    <w:name w:val="heading 8"/>
    <w:basedOn w:val="a2"/>
    <w:next w:val="a2"/>
    <w:link w:val="80"/>
    <w:uiPriority w:val="99"/>
    <w:qFormat/>
    <w:rsid w:val="00FF35E1"/>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Title"/>
    <w:basedOn w:val="a2"/>
    <w:link w:val="a7"/>
    <w:uiPriority w:val="99"/>
    <w:qFormat/>
    <w:pPr>
      <w:ind w:firstLine="709"/>
      <w:jc w:val="center"/>
    </w:pPr>
    <w:rPr>
      <w:lang w:val="uk-UA"/>
    </w:rPr>
  </w:style>
  <w:style w:type="character" w:customStyle="1" w:styleId="a7">
    <w:name w:val="Назва Знак"/>
    <w:link w:val="a6"/>
    <w:uiPriority w:val="10"/>
    <w:rPr>
      <w:rFonts w:ascii="Cambria" w:eastAsia="Times New Roman" w:hAnsi="Cambria" w:cs="Times New Roman"/>
      <w:b/>
      <w:bCs/>
      <w:kern w:val="28"/>
      <w:sz w:val="32"/>
      <w:szCs w:val="32"/>
    </w:rPr>
  </w:style>
  <w:style w:type="paragraph" w:styleId="a8">
    <w:name w:val="Subtitle"/>
    <w:basedOn w:val="a2"/>
    <w:link w:val="a9"/>
    <w:uiPriority w:val="99"/>
    <w:qFormat/>
    <w:pPr>
      <w:ind w:firstLine="709"/>
      <w:jc w:val="center"/>
    </w:pPr>
    <w:rPr>
      <w:lang w:val="uk-UA"/>
    </w:rPr>
  </w:style>
  <w:style w:type="character" w:customStyle="1" w:styleId="a9">
    <w:name w:val="Підзаголовок Знак"/>
    <w:link w:val="a8"/>
    <w:uiPriority w:val="11"/>
    <w:rPr>
      <w:rFonts w:ascii="Cambria" w:eastAsia="Times New Roman" w:hAnsi="Cambria" w:cs="Times New Roman"/>
      <w:sz w:val="24"/>
      <w:szCs w:val="24"/>
    </w:rPr>
  </w:style>
  <w:style w:type="paragraph" w:styleId="aa">
    <w:name w:val="Body Text Indent"/>
    <w:basedOn w:val="a2"/>
    <w:link w:val="ab"/>
    <w:uiPriority w:val="99"/>
    <w:rsid w:val="00FF35E1"/>
    <w:pPr>
      <w:shd w:val="clear" w:color="auto" w:fill="FFFFFF"/>
      <w:spacing w:before="192"/>
      <w:ind w:right="-5" w:firstLine="360"/>
    </w:pPr>
  </w:style>
  <w:style w:type="character" w:customStyle="1" w:styleId="ab">
    <w:name w:val="Основний текст з відступом Знак"/>
    <w:link w:val="aa"/>
    <w:uiPriority w:val="99"/>
    <w:semiHidden/>
    <w:rPr>
      <w:sz w:val="28"/>
      <w:szCs w:val="28"/>
    </w:rPr>
  </w:style>
  <w:style w:type="paragraph" w:styleId="ac">
    <w:name w:val="footer"/>
    <w:basedOn w:val="a2"/>
    <w:uiPriority w:val="99"/>
    <w:semiHidden/>
    <w:rsid w:val="00FF35E1"/>
    <w:pPr>
      <w:tabs>
        <w:tab w:val="center" w:pos="4819"/>
        <w:tab w:val="right" w:pos="9639"/>
      </w:tabs>
      <w:ind w:firstLine="709"/>
    </w:pPr>
  </w:style>
  <w:style w:type="table" w:styleId="-1">
    <w:name w:val="Table Web 1"/>
    <w:basedOn w:val="a4"/>
    <w:uiPriority w:val="99"/>
    <w:rsid w:val="00FF35E1"/>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character" w:styleId="ad">
    <w:name w:val="page number"/>
    <w:uiPriority w:val="99"/>
    <w:rsid w:val="00FF35E1"/>
    <w:rPr>
      <w:rFonts w:ascii="Times New Roman" w:hAnsi="Times New Roman" w:cs="Times New Roman"/>
      <w:sz w:val="28"/>
      <w:szCs w:val="28"/>
    </w:rPr>
  </w:style>
  <w:style w:type="paragraph" w:styleId="ae">
    <w:name w:val="Body Text"/>
    <w:basedOn w:val="a2"/>
    <w:link w:val="af"/>
    <w:uiPriority w:val="99"/>
    <w:rsid w:val="00FF35E1"/>
    <w:pPr>
      <w:ind w:firstLine="709"/>
    </w:pPr>
  </w:style>
  <w:style w:type="character" w:customStyle="1" w:styleId="af">
    <w:name w:val="Основний текст Знак"/>
    <w:link w:val="ae"/>
    <w:uiPriority w:val="99"/>
    <w:semiHidden/>
    <w:rPr>
      <w:sz w:val="28"/>
      <w:szCs w:val="28"/>
    </w:rPr>
  </w:style>
  <w:style w:type="paragraph" w:styleId="21">
    <w:name w:val="Body Text 2"/>
    <w:basedOn w:val="a2"/>
    <w:link w:val="22"/>
    <w:uiPriority w:val="99"/>
    <w:semiHidden/>
    <w:pPr>
      <w:widowControl w:val="0"/>
      <w:ind w:firstLine="709"/>
    </w:pPr>
    <w:rPr>
      <w:lang w:val="uk-UA"/>
    </w:rPr>
  </w:style>
  <w:style w:type="character" w:customStyle="1" w:styleId="22">
    <w:name w:val="Основний текст 2 Знак"/>
    <w:link w:val="21"/>
    <w:uiPriority w:val="99"/>
    <w:semiHidden/>
    <w:rPr>
      <w:sz w:val="28"/>
      <w:szCs w:val="28"/>
    </w:rPr>
  </w:style>
  <w:style w:type="paragraph" w:styleId="31">
    <w:name w:val="Body Text 3"/>
    <w:basedOn w:val="a2"/>
    <w:link w:val="32"/>
    <w:uiPriority w:val="99"/>
    <w:semiHidden/>
    <w:pPr>
      <w:ind w:firstLine="709"/>
      <w:jc w:val="center"/>
    </w:pPr>
    <w:rPr>
      <w:b/>
      <w:bCs/>
      <w:sz w:val="24"/>
      <w:szCs w:val="24"/>
      <w:lang w:val="uk-UA"/>
    </w:rPr>
  </w:style>
  <w:style w:type="character" w:customStyle="1" w:styleId="32">
    <w:name w:val="Основний текст 3 Знак"/>
    <w:link w:val="31"/>
    <w:uiPriority w:val="99"/>
    <w:semiHidden/>
    <w:rPr>
      <w:sz w:val="16"/>
      <w:szCs w:val="16"/>
    </w:rPr>
  </w:style>
  <w:style w:type="paragraph" w:styleId="33">
    <w:name w:val="Body Text Indent 3"/>
    <w:basedOn w:val="a2"/>
    <w:link w:val="34"/>
    <w:uiPriority w:val="99"/>
    <w:rsid w:val="00FF35E1"/>
    <w:pPr>
      <w:shd w:val="clear" w:color="auto" w:fill="FFFFFF"/>
      <w:tabs>
        <w:tab w:val="left" w:pos="4262"/>
        <w:tab w:val="left" w:pos="5640"/>
      </w:tabs>
      <w:ind w:left="720" w:firstLine="709"/>
    </w:pPr>
  </w:style>
  <w:style w:type="paragraph" w:customStyle="1" w:styleId="Normal1">
    <w:name w:val="Normal1"/>
    <w:uiPriority w:val="99"/>
    <w:rsid w:val="00256972"/>
    <w:rPr>
      <w:rFonts w:ascii="UkrainianKudriashov" w:hAnsi="UkrainianKudriashov" w:cs="UkrainianKudriashov"/>
      <w:sz w:val="28"/>
      <w:szCs w:val="28"/>
      <w:lang w:val="uk-UA"/>
    </w:rPr>
  </w:style>
  <w:style w:type="character" w:customStyle="1" w:styleId="34">
    <w:name w:val="Основний текст з відступом 3 Знак"/>
    <w:link w:val="33"/>
    <w:uiPriority w:val="99"/>
    <w:semiHidden/>
    <w:locked/>
    <w:rsid w:val="00FF35E1"/>
    <w:rPr>
      <w:sz w:val="28"/>
      <w:szCs w:val="28"/>
      <w:lang w:val="ru-RU" w:eastAsia="ru-RU"/>
    </w:rPr>
  </w:style>
  <w:style w:type="paragraph" w:styleId="af0">
    <w:name w:val="header"/>
    <w:basedOn w:val="a2"/>
    <w:next w:val="ae"/>
    <w:uiPriority w:val="99"/>
    <w:rsid w:val="00FF35E1"/>
    <w:pPr>
      <w:tabs>
        <w:tab w:val="center" w:pos="4677"/>
        <w:tab w:val="right" w:pos="9355"/>
      </w:tabs>
      <w:spacing w:line="240" w:lineRule="auto"/>
      <w:ind w:firstLine="709"/>
      <w:jc w:val="right"/>
    </w:pPr>
    <w:rPr>
      <w:noProof/>
      <w:kern w:val="16"/>
    </w:rPr>
  </w:style>
  <w:style w:type="paragraph" w:customStyle="1" w:styleId="11">
    <w:name w:val="Абзац списку1"/>
    <w:basedOn w:val="a2"/>
    <w:uiPriority w:val="99"/>
    <w:rsid w:val="00256972"/>
    <w:pPr>
      <w:ind w:left="720" w:firstLine="567"/>
    </w:pPr>
    <w:rPr>
      <w:lang w:val="uk-UA"/>
    </w:rPr>
  </w:style>
  <w:style w:type="paragraph" w:styleId="af1">
    <w:name w:val="footnote text"/>
    <w:basedOn w:val="a2"/>
    <w:link w:val="af2"/>
    <w:autoRedefine/>
    <w:uiPriority w:val="99"/>
    <w:semiHidden/>
    <w:rsid w:val="00FF35E1"/>
    <w:pPr>
      <w:ind w:firstLine="709"/>
    </w:pPr>
    <w:rPr>
      <w:color w:val="000000"/>
      <w:sz w:val="20"/>
      <w:szCs w:val="20"/>
    </w:rPr>
  </w:style>
  <w:style w:type="character" w:customStyle="1" w:styleId="af2">
    <w:name w:val="Текст виноски Знак"/>
    <w:link w:val="af1"/>
    <w:uiPriority w:val="99"/>
    <w:locked/>
    <w:rsid w:val="00FF35E1"/>
    <w:rPr>
      <w:color w:val="000000"/>
      <w:lang w:val="ru-RU" w:eastAsia="ru-RU"/>
    </w:rPr>
  </w:style>
  <w:style w:type="paragraph" w:styleId="af3">
    <w:name w:val="caption"/>
    <w:basedOn w:val="Normal1"/>
    <w:next w:val="Normal1"/>
    <w:uiPriority w:val="99"/>
    <w:qFormat/>
    <w:rsid w:val="00256972"/>
    <w:rPr>
      <w:i/>
      <w:iCs/>
      <w:sz w:val="20"/>
      <w:szCs w:val="20"/>
    </w:rPr>
  </w:style>
  <w:style w:type="character" w:customStyle="1" w:styleId="12">
    <w:name w:val="Текст Знак1"/>
    <w:link w:val="af4"/>
    <w:uiPriority w:val="99"/>
    <w:locked/>
    <w:rsid w:val="00FF35E1"/>
    <w:rPr>
      <w:rFonts w:ascii="Consolas" w:eastAsia="Times New Roman" w:hAnsi="Consolas" w:cs="Consolas"/>
      <w:sz w:val="21"/>
      <w:szCs w:val="21"/>
      <w:lang w:val="uk-UA" w:eastAsia="en-US"/>
    </w:rPr>
  </w:style>
  <w:style w:type="paragraph" w:customStyle="1" w:styleId="af5">
    <w:name w:val="Аа"/>
    <w:basedOn w:val="a2"/>
    <w:uiPriority w:val="99"/>
    <w:rsid w:val="00256972"/>
    <w:pPr>
      <w:suppressAutoHyphens/>
      <w:ind w:firstLine="709"/>
    </w:pPr>
    <w:rPr>
      <w:lang w:eastAsia="en-US"/>
    </w:rPr>
  </w:style>
  <w:style w:type="character" w:customStyle="1" w:styleId="23">
    <w:name w:val="Знак Знак2"/>
    <w:uiPriority w:val="99"/>
    <w:semiHidden/>
    <w:locked/>
    <w:rsid w:val="00FF35E1"/>
    <w:rPr>
      <w:noProof/>
      <w:kern w:val="16"/>
      <w:sz w:val="28"/>
      <w:szCs w:val="28"/>
      <w:lang w:val="ru-RU" w:eastAsia="ru-RU"/>
    </w:rPr>
  </w:style>
  <w:style w:type="character" w:customStyle="1" w:styleId="af6">
    <w:name w:val="Верхний колонтитул Знак"/>
    <w:uiPriority w:val="99"/>
    <w:rsid w:val="00FF35E1"/>
    <w:rPr>
      <w:kern w:val="16"/>
      <w:sz w:val="24"/>
      <w:szCs w:val="24"/>
    </w:rPr>
  </w:style>
  <w:style w:type="paragraph" w:customStyle="1" w:styleId="af7">
    <w:name w:val="выделение"/>
    <w:uiPriority w:val="99"/>
    <w:rsid w:val="00FF35E1"/>
    <w:pPr>
      <w:spacing w:line="360" w:lineRule="auto"/>
      <w:ind w:firstLine="709"/>
      <w:jc w:val="both"/>
    </w:pPr>
    <w:rPr>
      <w:b/>
      <w:bCs/>
      <w:i/>
      <w:iCs/>
      <w:noProof/>
      <w:sz w:val="28"/>
      <w:szCs w:val="28"/>
    </w:rPr>
  </w:style>
  <w:style w:type="character" w:styleId="af8">
    <w:name w:val="Hyperlink"/>
    <w:uiPriority w:val="99"/>
    <w:rsid w:val="00FF35E1"/>
    <w:rPr>
      <w:color w:val="auto"/>
      <w:sz w:val="28"/>
      <w:szCs w:val="28"/>
      <w:u w:val="single"/>
      <w:vertAlign w:val="baseline"/>
    </w:rPr>
  </w:style>
  <w:style w:type="paragraph" w:customStyle="1" w:styleId="24">
    <w:name w:val="Заголовок 2 дипл"/>
    <w:basedOn w:val="a2"/>
    <w:next w:val="aa"/>
    <w:uiPriority w:val="99"/>
    <w:rsid w:val="00FF35E1"/>
    <w:pPr>
      <w:widowControl w:val="0"/>
      <w:autoSpaceDE w:val="0"/>
      <w:autoSpaceDN w:val="0"/>
      <w:adjustRightInd w:val="0"/>
      <w:ind w:firstLine="709"/>
    </w:pPr>
    <w:rPr>
      <w:lang w:val="en-US" w:eastAsia="en-US"/>
    </w:rPr>
  </w:style>
  <w:style w:type="paragraph" w:styleId="af4">
    <w:name w:val="Plain Text"/>
    <w:basedOn w:val="a2"/>
    <w:link w:val="12"/>
    <w:uiPriority w:val="99"/>
    <w:rsid w:val="00FF35E1"/>
    <w:pPr>
      <w:ind w:firstLine="709"/>
    </w:pPr>
    <w:rPr>
      <w:rFonts w:ascii="Consolas" w:eastAsia="Times New Roman" w:hAnsi="Consolas" w:cs="Consolas"/>
      <w:sz w:val="21"/>
      <w:szCs w:val="21"/>
      <w:lang w:val="uk-UA" w:eastAsia="en-US"/>
    </w:rPr>
  </w:style>
  <w:style w:type="character" w:customStyle="1" w:styleId="af9">
    <w:name w:val="Текст Знак"/>
    <w:uiPriority w:val="99"/>
    <w:semiHidden/>
    <w:rPr>
      <w:rFonts w:ascii="Courier New" w:hAnsi="Courier New" w:cs="Courier New"/>
      <w:sz w:val="20"/>
      <w:szCs w:val="20"/>
    </w:rPr>
  </w:style>
  <w:style w:type="character" w:styleId="afa">
    <w:name w:val="endnote reference"/>
    <w:uiPriority w:val="99"/>
    <w:semiHidden/>
    <w:rsid w:val="00FF35E1"/>
    <w:rPr>
      <w:vertAlign w:val="superscript"/>
    </w:rPr>
  </w:style>
  <w:style w:type="character" w:styleId="afb">
    <w:name w:val="footnote reference"/>
    <w:uiPriority w:val="99"/>
    <w:semiHidden/>
    <w:rsid w:val="00FF35E1"/>
    <w:rPr>
      <w:sz w:val="28"/>
      <w:szCs w:val="28"/>
      <w:vertAlign w:val="superscript"/>
    </w:rPr>
  </w:style>
  <w:style w:type="paragraph" w:customStyle="1" w:styleId="a0">
    <w:name w:val="лит"/>
    <w:autoRedefine/>
    <w:uiPriority w:val="99"/>
    <w:rsid w:val="00FF35E1"/>
    <w:pPr>
      <w:numPr>
        <w:numId w:val="1"/>
      </w:numPr>
      <w:spacing w:line="360" w:lineRule="auto"/>
      <w:jc w:val="both"/>
    </w:pPr>
    <w:rPr>
      <w:sz w:val="28"/>
      <w:szCs w:val="28"/>
    </w:rPr>
  </w:style>
  <w:style w:type="paragraph" w:customStyle="1" w:styleId="afc">
    <w:name w:val="литера"/>
    <w:uiPriority w:val="99"/>
    <w:rsid w:val="00FF35E1"/>
    <w:pPr>
      <w:spacing w:line="360" w:lineRule="auto"/>
      <w:jc w:val="both"/>
    </w:pPr>
    <w:rPr>
      <w:rFonts w:ascii="??????????" w:hAnsi="??????????" w:cs="??????????"/>
      <w:sz w:val="28"/>
      <w:szCs w:val="28"/>
    </w:rPr>
  </w:style>
  <w:style w:type="character" w:customStyle="1" w:styleId="afd">
    <w:name w:val="номер страницы"/>
    <w:uiPriority w:val="99"/>
    <w:rsid w:val="00FF35E1"/>
    <w:rPr>
      <w:sz w:val="28"/>
      <w:szCs w:val="28"/>
    </w:rPr>
  </w:style>
  <w:style w:type="paragraph" w:styleId="afe">
    <w:name w:val="Normal (Web)"/>
    <w:basedOn w:val="a2"/>
    <w:uiPriority w:val="99"/>
    <w:rsid w:val="00FF35E1"/>
    <w:pPr>
      <w:spacing w:before="100" w:beforeAutospacing="1" w:after="100" w:afterAutospacing="1"/>
      <w:ind w:firstLine="709"/>
    </w:pPr>
    <w:rPr>
      <w:lang w:val="uk-UA" w:eastAsia="uk-UA"/>
    </w:rPr>
  </w:style>
  <w:style w:type="paragraph" w:customStyle="1" w:styleId="aff">
    <w:name w:val="Обычный +"/>
    <w:basedOn w:val="a2"/>
    <w:autoRedefine/>
    <w:uiPriority w:val="99"/>
    <w:rsid w:val="00FF35E1"/>
    <w:pPr>
      <w:ind w:firstLine="709"/>
    </w:pPr>
  </w:style>
  <w:style w:type="paragraph" w:styleId="13">
    <w:name w:val="toc 1"/>
    <w:basedOn w:val="a2"/>
    <w:next w:val="a2"/>
    <w:autoRedefine/>
    <w:uiPriority w:val="99"/>
    <w:semiHidden/>
    <w:rsid w:val="00FF35E1"/>
    <w:pPr>
      <w:tabs>
        <w:tab w:val="right" w:leader="dot" w:pos="1400"/>
      </w:tabs>
      <w:ind w:firstLine="709"/>
    </w:pPr>
  </w:style>
  <w:style w:type="paragraph" w:styleId="25">
    <w:name w:val="toc 2"/>
    <w:basedOn w:val="a2"/>
    <w:next w:val="a2"/>
    <w:autoRedefine/>
    <w:uiPriority w:val="99"/>
    <w:semiHidden/>
    <w:rsid w:val="00FF35E1"/>
    <w:pPr>
      <w:tabs>
        <w:tab w:val="left" w:leader="dot" w:pos="3500"/>
      </w:tabs>
      <w:ind w:firstLine="0"/>
      <w:jc w:val="left"/>
    </w:pPr>
    <w:rPr>
      <w:smallCaps/>
    </w:rPr>
  </w:style>
  <w:style w:type="paragraph" w:styleId="35">
    <w:name w:val="toc 3"/>
    <w:basedOn w:val="a2"/>
    <w:next w:val="a2"/>
    <w:autoRedefine/>
    <w:uiPriority w:val="99"/>
    <w:semiHidden/>
    <w:rsid w:val="00FF35E1"/>
    <w:pPr>
      <w:ind w:firstLine="709"/>
      <w:jc w:val="left"/>
    </w:pPr>
  </w:style>
  <w:style w:type="paragraph" w:styleId="41">
    <w:name w:val="toc 4"/>
    <w:basedOn w:val="a2"/>
    <w:next w:val="a2"/>
    <w:autoRedefine/>
    <w:uiPriority w:val="99"/>
    <w:semiHidden/>
    <w:rsid w:val="00FF35E1"/>
    <w:pPr>
      <w:tabs>
        <w:tab w:val="right" w:leader="dot" w:pos="9345"/>
      </w:tabs>
      <w:ind w:firstLine="709"/>
    </w:pPr>
    <w:rPr>
      <w:noProof/>
    </w:rPr>
  </w:style>
  <w:style w:type="paragraph" w:styleId="51">
    <w:name w:val="toc 5"/>
    <w:basedOn w:val="a2"/>
    <w:next w:val="a2"/>
    <w:autoRedefine/>
    <w:uiPriority w:val="99"/>
    <w:semiHidden/>
    <w:rsid w:val="00FF35E1"/>
    <w:pPr>
      <w:ind w:left="958" w:firstLine="709"/>
    </w:pPr>
  </w:style>
  <w:style w:type="paragraph" w:styleId="26">
    <w:name w:val="Body Text Indent 2"/>
    <w:basedOn w:val="a2"/>
    <w:link w:val="27"/>
    <w:uiPriority w:val="99"/>
    <w:rsid w:val="00FF35E1"/>
    <w:pPr>
      <w:shd w:val="clear" w:color="auto" w:fill="FFFFFF"/>
      <w:tabs>
        <w:tab w:val="left" w:pos="163"/>
      </w:tabs>
      <w:ind w:firstLine="360"/>
    </w:pPr>
  </w:style>
  <w:style w:type="character" w:customStyle="1" w:styleId="27">
    <w:name w:val="Основний текст з відступом 2 Знак"/>
    <w:link w:val="26"/>
    <w:uiPriority w:val="99"/>
    <w:semiHidden/>
    <w:rPr>
      <w:sz w:val="28"/>
      <w:szCs w:val="28"/>
    </w:rPr>
  </w:style>
  <w:style w:type="table" w:styleId="aff0">
    <w:name w:val="Table Grid"/>
    <w:basedOn w:val="a4"/>
    <w:uiPriority w:val="99"/>
    <w:rsid w:val="00FF35E1"/>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1">
    <w:name w:val="содержание"/>
    <w:uiPriority w:val="99"/>
    <w:rsid w:val="00FF35E1"/>
    <w:pPr>
      <w:spacing w:line="360" w:lineRule="auto"/>
      <w:jc w:val="center"/>
    </w:pPr>
    <w:rPr>
      <w:b/>
      <w:bCs/>
      <w:i/>
      <w:iCs/>
      <w:smallCaps/>
      <w:noProof/>
      <w:sz w:val="28"/>
      <w:szCs w:val="28"/>
    </w:rPr>
  </w:style>
  <w:style w:type="paragraph" w:customStyle="1" w:styleId="a">
    <w:name w:val="список ненумерованный"/>
    <w:autoRedefine/>
    <w:uiPriority w:val="99"/>
    <w:rsid w:val="00FF35E1"/>
    <w:pPr>
      <w:numPr>
        <w:numId w:val="2"/>
      </w:numPr>
      <w:spacing w:line="360" w:lineRule="auto"/>
      <w:jc w:val="both"/>
    </w:pPr>
    <w:rPr>
      <w:noProof/>
      <w:sz w:val="28"/>
      <w:szCs w:val="28"/>
      <w:lang w:val="uk-UA"/>
    </w:rPr>
  </w:style>
  <w:style w:type="paragraph" w:customStyle="1" w:styleId="a1">
    <w:name w:val="список нумерованный"/>
    <w:autoRedefine/>
    <w:uiPriority w:val="99"/>
    <w:rsid w:val="00FF35E1"/>
    <w:pPr>
      <w:numPr>
        <w:numId w:val="3"/>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FF35E1"/>
    <w:rPr>
      <w:b/>
      <w:bCs/>
    </w:rPr>
  </w:style>
  <w:style w:type="paragraph" w:customStyle="1" w:styleId="101">
    <w:name w:val="Стиль Оглавление 1 + Первая строка:  0 см1"/>
    <w:basedOn w:val="13"/>
    <w:autoRedefine/>
    <w:uiPriority w:val="99"/>
    <w:rsid w:val="00FF35E1"/>
    <w:rPr>
      <w:b/>
      <w:bCs/>
    </w:rPr>
  </w:style>
  <w:style w:type="paragraph" w:customStyle="1" w:styleId="200">
    <w:name w:val="Стиль Оглавление 2 + Слева:  0 см Первая строка:  0 см"/>
    <w:basedOn w:val="25"/>
    <w:autoRedefine/>
    <w:uiPriority w:val="99"/>
    <w:rsid w:val="00FF35E1"/>
  </w:style>
  <w:style w:type="paragraph" w:customStyle="1" w:styleId="31250">
    <w:name w:val="Стиль Оглавление 3 + Слева:  125 см Первая строка:  0 см"/>
    <w:basedOn w:val="35"/>
    <w:autoRedefine/>
    <w:uiPriority w:val="99"/>
    <w:rsid w:val="00FF35E1"/>
    <w:rPr>
      <w:i/>
      <w:iCs/>
    </w:rPr>
  </w:style>
  <w:style w:type="paragraph" w:customStyle="1" w:styleId="aff2">
    <w:name w:val="ТАБЛИЦА"/>
    <w:next w:val="a2"/>
    <w:autoRedefine/>
    <w:uiPriority w:val="99"/>
    <w:rsid w:val="00FF35E1"/>
    <w:pPr>
      <w:spacing w:line="360" w:lineRule="auto"/>
    </w:pPr>
    <w:rPr>
      <w:color w:val="000000"/>
    </w:rPr>
  </w:style>
  <w:style w:type="paragraph" w:customStyle="1" w:styleId="aff3">
    <w:name w:val="Стиль ТАБЛИЦА + Междустр.интервал:  полуторный"/>
    <w:basedOn w:val="aff2"/>
    <w:uiPriority w:val="99"/>
    <w:rsid w:val="00FF35E1"/>
  </w:style>
  <w:style w:type="paragraph" w:customStyle="1" w:styleId="14">
    <w:name w:val="Стиль ТАБЛИЦА + Междустр.интервал:  полуторный1"/>
    <w:basedOn w:val="aff2"/>
    <w:autoRedefine/>
    <w:uiPriority w:val="99"/>
    <w:rsid w:val="00FF35E1"/>
  </w:style>
  <w:style w:type="table" w:customStyle="1" w:styleId="15">
    <w:name w:val="Стиль таблицы1"/>
    <w:basedOn w:val="a4"/>
    <w:uiPriority w:val="99"/>
    <w:rsid w:val="00FF35E1"/>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4">
    <w:name w:val="схема"/>
    <w:autoRedefine/>
    <w:uiPriority w:val="99"/>
    <w:rsid w:val="00FF35E1"/>
    <w:pPr>
      <w:jc w:val="center"/>
    </w:pPr>
  </w:style>
  <w:style w:type="paragraph" w:styleId="aff5">
    <w:name w:val="endnote text"/>
    <w:basedOn w:val="a2"/>
    <w:link w:val="aff6"/>
    <w:uiPriority w:val="99"/>
    <w:semiHidden/>
    <w:rsid w:val="00FF35E1"/>
    <w:pPr>
      <w:ind w:firstLine="709"/>
    </w:pPr>
    <w:rPr>
      <w:sz w:val="20"/>
      <w:szCs w:val="20"/>
    </w:rPr>
  </w:style>
  <w:style w:type="character" w:customStyle="1" w:styleId="aff6">
    <w:name w:val="Текст кінцевої виноски Знак"/>
    <w:link w:val="aff5"/>
    <w:uiPriority w:val="99"/>
    <w:semiHidden/>
    <w:rPr>
      <w:sz w:val="20"/>
      <w:szCs w:val="20"/>
    </w:rPr>
  </w:style>
  <w:style w:type="paragraph" w:customStyle="1" w:styleId="aff7">
    <w:name w:val="титут"/>
    <w:autoRedefine/>
    <w:uiPriority w:val="99"/>
    <w:rsid w:val="00FF35E1"/>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15371</Words>
  <Characters>87620</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Економічна сутність податку на додану вартість, його роль і значення як основного джерела формування державного бюджету</vt:lpstr>
    </vt:vector>
  </TitlesOfParts>
  <Company/>
  <LinksUpToDate>false</LinksUpToDate>
  <CharactersWithSpaces>102786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Економічна сутність податку на додану вартість, його роль і значення як основного джерела формування державного бюджету</dc:title>
  <dc:subject/>
  <dc:creator>Ковальчук А.В.</dc:creator>
  <cp:keywords/>
  <dc:description>WWW.STUDENTS.NET.UA</dc:description>
  <cp:lastModifiedBy>Irina</cp:lastModifiedBy>
  <cp:revision>2</cp:revision>
  <dcterms:created xsi:type="dcterms:W3CDTF">2014-08-10T08:51:00Z</dcterms:created>
  <dcterms:modified xsi:type="dcterms:W3CDTF">2014-08-10T08:51:00Z</dcterms:modified>
</cp:coreProperties>
</file>