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BF" w:rsidRPr="005950A1" w:rsidRDefault="008208BF" w:rsidP="005950A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950A1">
        <w:rPr>
          <w:b/>
          <w:color w:val="000000"/>
          <w:sz w:val="28"/>
          <w:szCs w:val="28"/>
        </w:rPr>
        <w:t>G20 по преодолению последствий мирового финансового кризиса</w:t>
      </w:r>
    </w:p>
    <w:p w:rsidR="005950A1" w:rsidRDefault="005950A1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2D39" w:rsidRPr="005950A1" w:rsidRDefault="001F2D39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 xml:space="preserve">Я считаю, что саммит «большой двадцатки» занял в современной истории совершенно особое место. Дело в том, что в течение нескольких последних десятилетий на планете не проводилось ни одной совместной встречи мировых лидеров, которые имели бы столь насущную и затрагивающую интересы каждого жителя планеты повестку дня. По большому счету, эта повестка в виде необходимости принятия пакета незамедлительных антикризисных мер и явилась причиной для принципиального изменения формата встречи в верхах, когда место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в</w:t>
      </w:r>
      <w:r w:rsidRPr="005950A1">
        <w:rPr>
          <w:color w:val="000000"/>
          <w:sz w:val="28"/>
          <w:szCs w:val="28"/>
        </w:rPr>
        <w:t>осьмерки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 xml:space="preserve">заняла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г</w:t>
      </w:r>
      <w:r w:rsidRPr="005950A1">
        <w:rPr>
          <w:color w:val="000000"/>
          <w:sz w:val="28"/>
          <w:szCs w:val="28"/>
        </w:rPr>
        <w:t>руппа двадцати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Ведь в странах, входящих в эту группу, проживает две трети населения планеты, на них приходится приблизительно 90 процентов мирового ВВП и 80 проц. мировой торговли.</w:t>
      </w:r>
    </w:p>
    <w:p w:rsidR="001F2D39" w:rsidRPr="005950A1" w:rsidRDefault="001F2D39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 xml:space="preserve">Этот международный институт, во главе которого, согласно ротации стран-участниц, стала Великобритания, был создан в декабре 1999 года по инициативе глав финансовых ведомств, промышленно развитых стран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с</w:t>
      </w:r>
      <w:r w:rsidRPr="005950A1">
        <w:rPr>
          <w:color w:val="000000"/>
          <w:sz w:val="28"/>
          <w:szCs w:val="28"/>
        </w:rPr>
        <w:t>емерки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с целью налаживания диалога со странами развивающейся экономики по ключевым вопросам экономической и финансовой политики. В состав группы входят: Австралия, Аргентина, Бразилия, Великобритания, Германия, Канада, Китай, Республика Корея, Индия, Индонезия, Италия, Мексика, Россия, Саудовская Аравия, США, Турция, Франция, Южная Африка, Япония и Европейский союз.</w:t>
      </w:r>
    </w:p>
    <w:p w:rsidR="001F2D39" w:rsidRPr="005950A1" w:rsidRDefault="001F2D39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>«В заседаниях Группы от Евросоюза ранее всегда участвовали представитель страны, председательствующей в ЕС, и президент Европейского центрального банка. Кроме того, в них традиционно принимают участие президент Всемирного банка, директор-распорядитель Международного валютного фонда</w:t>
      </w:r>
      <w:r w:rsid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и председатели совместных органов Всемирного Банка и МВФ»</w:t>
      </w:r>
      <w:r w:rsidRPr="005950A1">
        <w:rPr>
          <w:rStyle w:val="a5"/>
          <w:color w:val="000000"/>
          <w:sz w:val="28"/>
          <w:szCs w:val="28"/>
        </w:rPr>
        <w:footnoteReference w:id="1"/>
      </w:r>
      <w:r w:rsidRPr="005950A1">
        <w:rPr>
          <w:color w:val="000000"/>
          <w:sz w:val="28"/>
          <w:szCs w:val="28"/>
        </w:rPr>
        <w:t>.</w:t>
      </w:r>
    </w:p>
    <w:p w:rsidR="001F2D39" w:rsidRPr="005950A1" w:rsidRDefault="001F2D39" w:rsidP="005950A1">
      <w:pPr>
        <w:tabs>
          <w:tab w:val="left" w:pos="78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>До осени теперь уже минувшего года наивысшим уровнем работы группы был формат ежегодных встреч министров финансов и глав Центробанков. При этом подобные встречи всегда проводились в стране, которая была председателем группы. В этой роли уже успели побывать Канада с конца 1999 по 2001 год включительно, Индия /2002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г</w:t>
      </w:r>
      <w:r w:rsidRPr="005950A1">
        <w:rPr>
          <w:color w:val="000000"/>
          <w:sz w:val="28"/>
          <w:szCs w:val="28"/>
        </w:rPr>
        <w:t>./, Мексика /2003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г</w:t>
      </w:r>
      <w:r w:rsidRPr="005950A1">
        <w:rPr>
          <w:color w:val="000000"/>
          <w:sz w:val="28"/>
          <w:szCs w:val="28"/>
        </w:rPr>
        <w:t>./, ФРГ /2004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г</w:t>
      </w:r>
      <w:r w:rsidRPr="005950A1">
        <w:rPr>
          <w:color w:val="000000"/>
          <w:sz w:val="28"/>
          <w:szCs w:val="28"/>
        </w:rPr>
        <w:t>. /, КНР /2005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г</w:t>
      </w:r>
      <w:r w:rsidRPr="005950A1">
        <w:rPr>
          <w:color w:val="000000"/>
          <w:sz w:val="28"/>
          <w:szCs w:val="28"/>
        </w:rPr>
        <w:t>./, Австралия /2006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г</w:t>
      </w:r>
      <w:r w:rsidRPr="005950A1">
        <w:rPr>
          <w:color w:val="000000"/>
          <w:sz w:val="28"/>
          <w:szCs w:val="28"/>
        </w:rPr>
        <w:t>. /, Южная Африка /2007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г</w:t>
      </w:r>
      <w:r w:rsidRPr="005950A1">
        <w:rPr>
          <w:color w:val="000000"/>
          <w:sz w:val="28"/>
          <w:szCs w:val="28"/>
        </w:rPr>
        <w:t>./ и Бразилия /2008 год/.</w:t>
      </w:r>
    </w:p>
    <w:p w:rsidR="005A54CE" w:rsidRPr="005950A1" w:rsidRDefault="00876CA9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>Лидеры страны Группы двадцати на саммите в Лондоне согласовали пакет мер по поддержке мировой экономики на общую сумму $1,1 трлн. Также в итоговом коммюнике саммита зафиксированы решения, которые должны стать основой для новой системы глобального финансового регулирования.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Деньги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Согласно тексту итогового коммюнике, лидеры G20 одобрили увеличение ресурсов Международного валютного фонда на $500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с $250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до $750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(в том числе $250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в форме немедленного финансирования от стран-участниц)</w:t>
      </w:r>
      <w:r w:rsidR="00F14B3B" w:rsidRPr="005950A1">
        <w:rPr>
          <w:color w:val="000000"/>
          <w:sz w:val="28"/>
          <w:szCs w:val="28"/>
        </w:rPr>
        <w:t>. У</w:t>
      </w:r>
      <w:r w:rsidRPr="005950A1">
        <w:rPr>
          <w:color w:val="000000"/>
          <w:sz w:val="28"/>
          <w:szCs w:val="28"/>
        </w:rPr>
        <w:t>частие в этом</w:t>
      </w:r>
      <w:r w:rsidR="00F14B3B" w:rsidRPr="005950A1">
        <w:rPr>
          <w:color w:val="000000"/>
          <w:sz w:val="28"/>
          <w:szCs w:val="28"/>
        </w:rPr>
        <w:t xml:space="preserve"> механизме будет добровольным. </w:t>
      </w:r>
      <w:r w:rsidRPr="005950A1">
        <w:rPr>
          <w:color w:val="000000"/>
          <w:sz w:val="28"/>
          <w:szCs w:val="28"/>
        </w:rPr>
        <w:t xml:space="preserve">Предполагается несколько опций финансирования, каждая страна сможет выбрать для себя </w:t>
      </w:r>
      <w:r w:rsidR="00F14B3B" w:rsidRPr="005950A1">
        <w:rPr>
          <w:color w:val="000000"/>
          <w:sz w:val="28"/>
          <w:szCs w:val="28"/>
        </w:rPr>
        <w:t>подходящий вариант</w:t>
      </w:r>
      <w:r w:rsidRPr="005950A1">
        <w:rPr>
          <w:color w:val="000000"/>
          <w:sz w:val="28"/>
          <w:szCs w:val="28"/>
        </w:rPr>
        <w:t>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В частности, Китай планирует покупать облигации МВФ, Россию также устраивает вариант облигаций.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 xml:space="preserve">Решение о рыночных заимствованиях МВФ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в</w:t>
      </w:r>
      <w:r w:rsidRPr="005950A1">
        <w:rPr>
          <w:color w:val="000000"/>
          <w:sz w:val="28"/>
          <w:szCs w:val="28"/>
        </w:rPr>
        <w:t xml:space="preserve"> случае необходимости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отражено в итоговом коммюнике. Предполагается, что облигации будут иметь наивысший кредитный рейтинг и страны смогут размещать в них свои резервы. Объем выпуска бумаг в коммюнике, как и предполагалось, не зафиксирован.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В итоговое коммюнике, как и планировалось, также вошло решение о размещении 250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SDR ($373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>) среди акционеров МВФ. Из этой суммы $100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будут направлены на emerging markets и в развивающиеся страны.</w:t>
      </w:r>
      <w:r w:rsid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 xml:space="preserve">SDR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 xml:space="preserve">специальные права заимствования, созданы МВФ в 1969 году для поддержки резервов стран-акционеров фонда. Они распределяются между странами в соответствии с их квотой в фонде. SDR также служат единицей расчетов МВФ и некоторых других международных </w:t>
      </w:r>
      <w:r w:rsidR="005950A1" w:rsidRPr="005950A1">
        <w:rPr>
          <w:color w:val="000000"/>
          <w:sz w:val="28"/>
          <w:szCs w:val="28"/>
        </w:rPr>
        <w:t>организаций.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К</w:t>
      </w:r>
      <w:r w:rsidRPr="005950A1">
        <w:rPr>
          <w:color w:val="000000"/>
          <w:sz w:val="28"/>
          <w:szCs w:val="28"/>
        </w:rPr>
        <w:t xml:space="preserve">ак отмечал ранее источник в делегации РФ, это пополнит мировую ликвидность, а страны при этом получат возможность более гибко управлять своими </w:t>
      </w:r>
      <w:r w:rsidR="005950A1" w:rsidRPr="005950A1">
        <w:rPr>
          <w:color w:val="000000"/>
          <w:sz w:val="28"/>
          <w:szCs w:val="28"/>
        </w:rPr>
        <w:t>средствами.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С</w:t>
      </w:r>
      <w:r w:rsidRPr="005950A1">
        <w:rPr>
          <w:color w:val="000000"/>
          <w:sz w:val="28"/>
          <w:szCs w:val="28"/>
        </w:rPr>
        <w:t>траны при необходимости смогут взять у МВФ денежные средства на сумму, эквивалентную полученным SDR, при этом за пользование этими деньгами не нужно будет платить проценты. Акционеры также смогут предоставить полученные SDR в виде кредитов другим странам и получать за это проценты. SDR будут распределяться в соответствии с квотами стран-акционеров МВФ</w:t>
      </w:r>
      <w:r w:rsidR="005950A1" w:rsidRPr="005950A1">
        <w:rPr>
          <w:color w:val="000000"/>
          <w:sz w:val="28"/>
          <w:szCs w:val="28"/>
        </w:rPr>
        <w:t>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Та</w:t>
      </w:r>
      <w:r w:rsidRPr="005950A1">
        <w:rPr>
          <w:color w:val="000000"/>
          <w:sz w:val="28"/>
          <w:szCs w:val="28"/>
        </w:rPr>
        <w:t>кже в коммюнике отмечено, что страны G20 поддержат выделение как минимум $100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в виде дополнительного финансирования со стороны международных банков развития. Капитал Азиатского банка развития планируется увеличить на 20</w:t>
      </w:r>
      <w:r w:rsidR="005950A1" w:rsidRPr="005950A1">
        <w:rPr>
          <w:color w:val="000000"/>
          <w:sz w:val="28"/>
          <w:szCs w:val="28"/>
        </w:rPr>
        <w:t>0</w:t>
      </w:r>
      <w:r w:rsidR="005950A1">
        <w:rPr>
          <w:color w:val="000000"/>
          <w:sz w:val="28"/>
          <w:szCs w:val="28"/>
        </w:rPr>
        <w:t>%</w:t>
      </w:r>
      <w:r w:rsidRPr="005950A1">
        <w:rPr>
          <w:color w:val="000000"/>
          <w:sz w:val="28"/>
          <w:szCs w:val="28"/>
        </w:rPr>
        <w:t>, также будет проанализирована необходимость докапитализации банков развития Европы (ЕБРР), Америки и Африки</w:t>
      </w:r>
      <w:r w:rsidR="005950A1" w:rsidRPr="005950A1">
        <w:rPr>
          <w:color w:val="000000"/>
          <w:sz w:val="28"/>
          <w:szCs w:val="28"/>
        </w:rPr>
        <w:t>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Ещ</w:t>
      </w:r>
      <w:r w:rsidRPr="005950A1">
        <w:rPr>
          <w:color w:val="000000"/>
          <w:sz w:val="28"/>
          <w:szCs w:val="28"/>
        </w:rPr>
        <w:t>е $250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предназначено на поддержку торгового </w:t>
      </w:r>
      <w:r w:rsidR="005950A1" w:rsidRPr="005950A1">
        <w:rPr>
          <w:color w:val="000000"/>
          <w:sz w:val="28"/>
          <w:szCs w:val="28"/>
        </w:rPr>
        <w:t>финансирования.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Д</w:t>
      </w:r>
      <w:r w:rsidRPr="005950A1">
        <w:rPr>
          <w:color w:val="000000"/>
          <w:sz w:val="28"/>
          <w:szCs w:val="28"/>
        </w:rPr>
        <w:t>ополнительные ресурсы для финансовой поддержки беднейших стран будут аккумулированы за счет продажи золота Международным валютным фондо</w:t>
      </w:r>
      <w:r w:rsidR="005A54CE" w:rsidRPr="005950A1">
        <w:rPr>
          <w:color w:val="000000"/>
          <w:sz w:val="28"/>
          <w:szCs w:val="28"/>
        </w:rPr>
        <w:t>м. «</w:t>
      </w:r>
      <w:r w:rsidRPr="005950A1">
        <w:rPr>
          <w:color w:val="000000"/>
          <w:sz w:val="28"/>
          <w:szCs w:val="28"/>
        </w:rPr>
        <w:t>Вместе с внутренними мерами, которые приняты каждой отдельной страной, это составляет глобальный план восстановл</w:t>
      </w:r>
      <w:r w:rsidR="005A54CE" w:rsidRPr="005950A1">
        <w:rPr>
          <w:color w:val="000000"/>
          <w:sz w:val="28"/>
          <w:szCs w:val="28"/>
        </w:rPr>
        <w:t>ения беспрецедентного масштаба»</w:t>
      </w:r>
      <w:r w:rsidR="005A54CE" w:rsidRPr="005950A1">
        <w:rPr>
          <w:rStyle w:val="a5"/>
          <w:color w:val="000000"/>
          <w:sz w:val="28"/>
          <w:szCs w:val="28"/>
        </w:rPr>
        <w:footnoteReference w:id="2"/>
      </w:r>
      <w:r w:rsidR="005A54CE" w:rsidRPr="005950A1">
        <w:rPr>
          <w:color w:val="000000"/>
          <w:sz w:val="28"/>
          <w:szCs w:val="28"/>
        </w:rPr>
        <w:t xml:space="preserve">. </w:t>
      </w:r>
      <w:r w:rsidRPr="005950A1">
        <w:rPr>
          <w:color w:val="000000"/>
          <w:sz w:val="28"/>
          <w:szCs w:val="28"/>
        </w:rPr>
        <w:t xml:space="preserve">По решению G20, реформа квот МВФ должна быть завершена к январю 2011 года. Также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д</w:t>
      </w:r>
      <w:r w:rsidRPr="005950A1">
        <w:rPr>
          <w:color w:val="000000"/>
          <w:sz w:val="28"/>
          <w:szCs w:val="28"/>
        </w:rPr>
        <w:t>вадцатка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признала необходимость проанализировать возможность увеличения роли совета управляющих МВФ в принятии фондом стратегических решений.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Всемирный банк на годовом собрании осенью 2009 года должен будет представить конкретные рекомендации по изменению долей и голосов акционеров, системы голосования и внутреннего управления. Реформа банка должна быть согласована к весенней сессии 2010 года.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Торговля</w:t>
      </w:r>
      <w:r w:rsidR="00F14B3B" w:rsidRPr="005950A1">
        <w:rPr>
          <w:color w:val="000000"/>
          <w:sz w:val="28"/>
          <w:szCs w:val="28"/>
        </w:rPr>
        <w:t xml:space="preserve">. </w:t>
      </w:r>
      <w:r w:rsidRPr="005950A1">
        <w:rPr>
          <w:color w:val="000000"/>
          <w:sz w:val="28"/>
          <w:szCs w:val="28"/>
        </w:rPr>
        <w:t>Авторы коммюнике вновь выразили намерение бороться с протекционизмом в мировой торговле, объем которой сниж</w:t>
      </w:r>
      <w:r w:rsidR="005950A1">
        <w:rPr>
          <w:color w:val="000000"/>
          <w:sz w:val="28"/>
          <w:szCs w:val="28"/>
        </w:rPr>
        <w:t>ается впервые за четверть века</w:t>
      </w:r>
      <w:r w:rsidR="005950A1" w:rsidRPr="005950A1">
        <w:rPr>
          <w:color w:val="000000"/>
          <w:sz w:val="28"/>
          <w:szCs w:val="28"/>
        </w:rPr>
        <w:t>»</w:t>
      </w:r>
      <w:r w:rsidR="005950A1">
        <w:rPr>
          <w:color w:val="000000"/>
          <w:sz w:val="28"/>
          <w:szCs w:val="28"/>
        </w:rPr>
        <w:t xml:space="preserve">. </w:t>
      </w:r>
      <w:r w:rsidR="005950A1" w:rsidRPr="005950A1">
        <w:rPr>
          <w:color w:val="000000"/>
          <w:sz w:val="28"/>
          <w:szCs w:val="28"/>
        </w:rPr>
        <w:t>М</w:t>
      </w:r>
      <w:r w:rsidRPr="005950A1">
        <w:rPr>
          <w:color w:val="000000"/>
          <w:sz w:val="28"/>
          <w:szCs w:val="28"/>
        </w:rPr>
        <w:t>ы не повторим исторические протекционистские ошибки прошлы</w:t>
      </w:r>
      <w:r w:rsidR="005A54CE" w:rsidRPr="005950A1">
        <w:rPr>
          <w:color w:val="000000"/>
          <w:sz w:val="28"/>
          <w:szCs w:val="28"/>
        </w:rPr>
        <w:t>х эпох»</w:t>
      </w:r>
      <w:r w:rsidR="005A54CE" w:rsidRPr="005950A1">
        <w:rPr>
          <w:rStyle w:val="a5"/>
          <w:color w:val="000000"/>
          <w:sz w:val="28"/>
          <w:szCs w:val="28"/>
        </w:rPr>
        <w:footnoteReference w:id="3"/>
      </w:r>
      <w:r w:rsidRPr="005950A1">
        <w:rPr>
          <w:color w:val="000000"/>
          <w:sz w:val="28"/>
          <w:szCs w:val="28"/>
        </w:rPr>
        <w:t>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 xml:space="preserve">Особо подчеркивается недопустимость создания барьеров на пути перетока капитала, в первую очередь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в развивающиеся страны.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 xml:space="preserve">Страны G20 сохраняют стремление к достижению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а</w:t>
      </w:r>
      <w:r w:rsidRPr="005950A1">
        <w:rPr>
          <w:color w:val="000000"/>
          <w:sz w:val="28"/>
          <w:szCs w:val="28"/>
        </w:rPr>
        <w:t>мбициозного и сбалансированного завершения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Дохийского раунда переговоров в рамках ВТО. Это позволит увеличить объемы глобальной торговли как минимум на $150 млрд</w:t>
      </w:r>
      <w:r w:rsid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в год.</w:t>
      </w:r>
      <w:r w:rsidR="00F14B3B" w:rsidRPr="005950A1">
        <w:rPr>
          <w:color w:val="000000"/>
          <w:sz w:val="28"/>
          <w:szCs w:val="28"/>
        </w:rPr>
        <w:t xml:space="preserve"> Регулирование к</w:t>
      </w:r>
      <w:r w:rsidRPr="005950A1">
        <w:rPr>
          <w:color w:val="000000"/>
          <w:sz w:val="28"/>
          <w:szCs w:val="28"/>
        </w:rPr>
        <w:t xml:space="preserve">ак отмечается в коммюнике, крупные банкротства в финансовом секторе и провалы финансового регулирования и надзора стали фундаментальными причинами кризиса.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Д</w:t>
      </w:r>
      <w:r w:rsidRPr="005950A1">
        <w:rPr>
          <w:color w:val="000000"/>
          <w:sz w:val="28"/>
          <w:szCs w:val="28"/>
        </w:rPr>
        <w:t>оверие не будет восстановлено, пока мы не возродим веру в нашу финансовую систему. Мы предпримем меры для построения более сильной, более последовательной надзорной и регуляторной основы для будущего финансового сектора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,</w:t>
      </w:r>
      <w:r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говорится в документе.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В коммюнике подчеркивается необходимость повышения уровня сотрудничества между государствами по вопросам надзора за финансовой системой.</w:t>
      </w:r>
      <w:r w:rsid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G20 решила преобразовать Форум финансовой стабильности в Совет финансовой стабильности, расширив его мандат.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Этот Совет будет, в частности, определять слабые места финансовой системы, способствовать координации и обмену информацией среди органов власти, отвечающих за финансовую стабильность.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Совет также будет сотрудничать с МВФ в части предупреждения кризисов.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 xml:space="preserve">Для усиления международного сотрудничества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д</w:t>
      </w:r>
      <w:r w:rsidRPr="005950A1">
        <w:rPr>
          <w:color w:val="000000"/>
          <w:sz w:val="28"/>
          <w:szCs w:val="28"/>
        </w:rPr>
        <w:t>вадцатка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договорилась к июню 2009 года создать постоянные надзорные коллегии для самых значимых трансграничных корпораций. Лидеры G20 договорились, что до восстановления роста экономики международные стандарты минимальных требований к капиталу должны оставаться неизменными. Там, где возможно, требования к капиталу должны быть снижены, чтобы облегчить предоставление займов в ухудшившихся экономических условиях. Но после восстановлени</w:t>
      </w:r>
      <w:r w:rsidR="00F14B3B" w:rsidRPr="005950A1">
        <w:rPr>
          <w:color w:val="000000"/>
          <w:sz w:val="28"/>
          <w:szCs w:val="28"/>
        </w:rPr>
        <w:t>я роста экономики</w:t>
      </w:r>
      <w:r w:rsidRPr="005950A1">
        <w:rPr>
          <w:color w:val="000000"/>
          <w:sz w:val="28"/>
          <w:szCs w:val="28"/>
        </w:rPr>
        <w:t xml:space="preserve"> стандарты должны быть ужесточены. Базельский комитет по банковскому надзору должен пересмотреть минимальные требова</w:t>
      </w:r>
      <w:r w:rsidR="00F14B3B" w:rsidRPr="005950A1">
        <w:rPr>
          <w:color w:val="000000"/>
          <w:sz w:val="28"/>
          <w:szCs w:val="28"/>
        </w:rPr>
        <w:t>ния к капиталу в 2010 году. Ф</w:t>
      </w:r>
      <w:r w:rsidRPr="005950A1">
        <w:rPr>
          <w:color w:val="000000"/>
          <w:sz w:val="28"/>
          <w:szCs w:val="28"/>
        </w:rPr>
        <w:t>онды или управляющие ими компании будут проходить регистрацию и будут обязаны раскрывать необходимую информацию надзорным или контролирующим органам, включая информацию о привлеченных заемных средствах. По возможности регистрация должна быть сведена к минимуму.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Совет финансовой стабильности разработает механизмы сотрудничества и обмена информацией между органами власти, которые будут контролировать хедж-фонды, чтобы сделать более эффективным надзор в случае, если фонд и управляющая им компания расположены в разных юрисдикциях. Эта работа должна быть завершена к концу 2009 года.</w:t>
      </w:r>
      <w:r w:rsidR="00F14B3B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Регуляторы должны потребовать от институтов, работающих с хедж</w:t>
      </w:r>
      <w:r w:rsidR="00F14B3B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фондами, эффективного риск</w:t>
      </w:r>
      <w:r w:rsidR="00F14B3B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менеджмента, который предполагает мониторинг уровня заемных средств хедж-фондов и установления лимитов на каждого контрагента.</w:t>
      </w:r>
      <w:r w:rsidR="005950A1"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G20 также намерена способствовать стандартизации и устойчивости рынков кредитных деривативов.</w:t>
      </w:r>
    </w:p>
    <w:p w:rsidR="005A54CE" w:rsidRPr="005950A1" w:rsidRDefault="005950A1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 xml:space="preserve">«В частности, по мнению </w:t>
      </w:r>
      <w:r>
        <w:rPr>
          <w:color w:val="000000"/>
          <w:sz w:val="28"/>
          <w:szCs w:val="28"/>
        </w:rPr>
        <w:t>«</w:t>
      </w:r>
      <w:r w:rsidRPr="005950A1">
        <w:rPr>
          <w:color w:val="000000"/>
          <w:sz w:val="28"/>
          <w:szCs w:val="28"/>
        </w:rPr>
        <w:t>двадцатки</w:t>
      </w:r>
      <w:r>
        <w:rPr>
          <w:color w:val="000000"/>
          <w:sz w:val="28"/>
          <w:szCs w:val="28"/>
        </w:rPr>
        <w:t>»</w:t>
      </w:r>
      <w:r w:rsidRPr="005950A1">
        <w:rPr>
          <w:color w:val="000000"/>
          <w:sz w:val="28"/>
          <w:szCs w:val="28"/>
        </w:rPr>
        <w:t>, эффективному регулированию и надзору будет способствовать создание центра клиринговых расчетов.</w:t>
      </w:r>
      <w:r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G20 поддержала принципы вознаграждения и выплаты компенсаций в значимых финансовых институтах, разработанные Форумом финансовой стабильности. Страны договорились, что значительный прогресс в их внедрении должен быть достигнут при выплате вознаграждения за 2009 год. Принципы предполагают, что советы директоров компаний должны играть активную роль в создании, управлении и оценке схем компенсаций. Условия компенсаций, включая бонусы, должны отражать риски, а планы выплат должны быть чувствительны к временному горизонту рисков. Компании будут обязаны раскрывать полную информацию о компенсациях. Акционеры должны получать адекватную информацию о правилах выплаты компенсаций. Регуляторы будут оценивать правила компенсаций компаний»</w:t>
      </w:r>
      <w:r w:rsidRPr="005950A1">
        <w:rPr>
          <w:rStyle w:val="a5"/>
          <w:color w:val="000000"/>
          <w:sz w:val="28"/>
          <w:szCs w:val="28"/>
        </w:rPr>
        <w:footnoteReference w:id="4"/>
      </w:r>
      <w:r w:rsidRPr="005950A1">
        <w:rPr>
          <w:color w:val="000000"/>
          <w:sz w:val="28"/>
          <w:szCs w:val="28"/>
        </w:rPr>
        <w:t xml:space="preserve">. При необходимости они смогут вмешиваться, в частности, смогут увеличить требования к капиталу. «Борьба с </w:t>
      </w:r>
      <w:r>
        <w:rPr>
          <w:color w:val="000000"/>
          <w:sz w:val="28"/>
          <w:szCs w:val="28"/>
        </w:rPr>
        <w:t>«</w:t>
      </w:r>
      <w:r w:rsidRPr="005950A1">
        <w:rPr>
          <w:color w:val="000000"/>
          <w:sz w:val="28"/>
          <w:szCs w:val="28"/>
        </w:rPr>
        <w:t>налоговым раем</w:t>
      </w:r>
      <w:r>
        <w:rPr>
          <w:color w:val="000000"/>
          <w:sz w:val="28"/>
          <w:szCs w:val="28"/>
        </w:rPr>
        <w:t xml:space="preserve">» </w:t>
      </w:r>
      <w:r w:rsidRPr="005950A1">
        <w:rPr>
          <w:color w:val="000000"/>
          <w:sz w:val="28"/>
          <w:szCs w:val="28"/>
        </w:rPr>
        <w:t>G</w:t>
      </w:r>
      <w:r w:rsidR="00876CA9" w:rsidRPr="005950A1">
        <w:rPr>
          <w:color w:val="000000"/>
          <w:sz w:val="28"/>
          <w:szCs w:val="28"/>
        </w:rPr>
        <w:t xml:space="preserve">20 призвала все страны внедрить международные стандарты обмена информацией, принятые </w:t>
      </w:r>
      <w:r>
        <w:rPr>
          <w:color w:val="000000"/>
          <w:sz w:val="28"/>
          <w:szCs w:val="28"/>
        </w:rPr>
        <w:t>«</w:t>
      </w:r>
      <w:r w:rsidRPr="005950A1">
        <w:rPr>
          <w:color w:val="000000"/>
          <w:sz w:val="28"/>
          <w:szCs w:val="28"/>
        </w:rPr>
        <w:t>д</w:t>
      </w:r>
      <w:r w:rsidR="00876CA9" w:rsidRPr="005950A1">
        <w:rPr>
          <w:color w:val="000000"/>
          <w:sz w:val="28"/>
          <w:szCs w:val="28"/>
        </w:rPr>
        <w:t>вадцаткой</w:t>
      </w:r>
      <w:r>
        <w:rPr>
          <w:color w:val="000000"/>
          <w:sz w:val="28"/>
          <w:szCs w:val="28"/>
        </w:rPr>
        <w:t>»</w:t>
      </w:r>
      <w:r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в 2004 году. </w:t>
      </w:r>
      <w:r w:rsidR="005A54CE" w:rsidRPr="005950A1">
        <w:rPr>
          <w:color w:val="000000"/>
          <w:sz w:val="28"/>
          <w:szCs w:val="28"/>
        </w:rPr>
        <w:t>«</w:t>
      </w:r>
      <w:r w:rsidR="00876CA9" w:rsidRPr="005950A1">
        <w:rPr>
          <w:color w:val="000000"/>
          <w:sz w:val="28"/>
          <w:szCs w:val="28"/>
        </w:rPr>
        <w:t>В отношении стран, которые не следуют международным стандартам обмена нал</w:t>
      </w:r>
      <w:r w:rsidR="00F14B3B" w:rsidRPr="005950A1">
        <w:rPr>
          <w:color w:val="000000"/>
          <w:sz w:val="28"/>
          <w:szCs w:val="28"/>
        </w:rPr>
        <w:t>оговой информацией</w:t>
      </w:r>
      <w:r w:rsidR="00876CA9" w:rsidRPr="005950A1">
        <w:rPr>
          <w:color w:val="000000"/>
          <w:sz w:val="28"/>
          <w:szCs w:val="28"/>
        </w:rPr>
        <w:t xml:space="preserve">, государства G20 готовы принимать </w:t>
      </w:r>
      <w:r>
        <w:rPr>
          <w:color w:val="000000"/>
          <w:sz w:val="28"/>
          <w:szCs w:val="28"/>
        </w:rPr>
        <w:t>«</w:t>
      </w:r>
      <w:r w:rsidRPr="005950A1">
        <w:rPr>
          <w:color w:val="000000"/>
          <w:sz w:val="28"/>
          <w:szCs w:val="28"/>
        </w:rPr>
        <w:t>с</w:t>
      </w:r>
      <w:r w:rsidR="00876CA9" w:rsidRPr="005950A1">
        <w:rPr>
          <w:color w:val="000000"/>
          <w:sz w:val="28"/>
          <w:szCs w:val="28"/>
        </w:rPr>
        <w:t>огласованные меры</w:t>
      </w:r>
      <w:r>
        <w:rPr>
          <w:color w:val="000000"/>
          <w:sz w:val="28"/>
          <w:szCs w:val="28"/>
        </w:rPr>
        <w:t>»</w:t>
      </w:r>
      <w:r w:rsidRPr="005950A1">
        <w:rPr>
          <w:color w:val="000000"/>
          <w:sz w:val="28"/>
          <w:szCs w:val="28"/>
        </w:rPr>
        <w:t>.</w:t>
      </w:r>
      <w:r w:rsidR="00876CA9" w:rsidRPr="005950A1">
        <w:rPr>
          <w:color w:val="000000"/>
          <w:sz w:val="28"/>
          <w:szCs w:val="28"/>
        </w:rPr>
        <w:t xml:space="preserve"> В этой связи планируется выработать меры, направленные на увеличение требований по раскрытию информации о сделках с участием контрагентов из non-cooperative jurisdictions, взимание налогов с таких сделок и отказ от налоговых изъятий. Кроме того, международным и региональным институтам развития рекомендовано пересмотреть свою инвестиционную политику с учетом того, является ли та или иная страна не следующей стандартам обмена информацией.</w:t>
      </w:r>
      <w:r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G20 также призвала FATF усилить процесс анализа юрисдикций на предмет соответствия международным требованиям. FATF и Совет финансовой стабильности должны будут на следующей встрече министров финансов и глав ЦБ стран G20 отчитаться о динамике внедрен</w:t>
      </w:r>
      <w:r w:rsidR="00192FD2" w:rsidRPr="005950A1">
        <w:rPr>
          <w:color w:val="000000"/>
          <w:sz w:val="28"/>
          <w:szCs w:val="28"/>
        </w:rPr>
        <w:t>ия стандартов обмена информации</w:t>
      </w:r>
      <w:r w:rsidR="005A54CE" w:rsidRPr="005950A1">
        <w:rPr>
          <w:color w:val="000000"/>
          <w:sz w:val="28"/>
          <w:szCs w:val="28"/>
        </w:rPr>
        <w:t>»</w:t>
      </w:r>
      <w:r w:rsidR="005A54CE" w:rsidRPr="005950A1">
        <w:rPr>
          <w:rStyle w:val="a5"/>
          <w:color w:val="000000"/>
          <w:sz w:val="28"/>
          <w:szCs w:val="28"/>
        </w:rPr>
        <w:footnoteReference w:id="5"/>
      </w:r>
      <w:r w:rsidR="00192FD2" w:rsidRPr="005950A1">
        <w:rPr>
          <w:color w:val="000000"/>
          <w:sz w:val="28"/>
          <w:szCs w:val="28"/>
        </w:rPr>
        <w:t xml:space="preserve">. </w:t>
      </w:r>
      <w:r w:rsidR="00876CA9" w:rsidRPr="005950A1">
        <w:rPr>
          <w:color w:val="000000"/>
          <w:sz w:val="28"/>
          <w:szCs w:val="28"/>
        </w:rPr>
        <w:t xml:space="preserve">Мы готовы к введению санкций (против стран, не соответствующих стандартам </w:t>
      </w:r>
      <w:r>
        <w:rPr>
          <w:color w:val="000000"/>
          <w:sz w:val="28"/>
          <w:szCs w:val="28"/>
        </w:rPr>
        <w:t>–</w:t>
      </w:r>
      <w:r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ИФ), чтобы защитить наши государственные финансы и финансовые системы.</w:t>
      </w:r>
      <w:r w:rsidR="005A54CE" w:rsidRPr="005950A1">
        <w:rPr>
          <w:color w:val="000000"/>
          <w:sz w:val="28"/>
          <w:szCs w:val="28"/>
        </w:rPr>
        <w:t xml:space="preserve"> Эра банковской тайны закончена</w:t>
      </w:r>
      <w:r w:rsidR="00192FD2" w:rsidRPr="005950A1">
        <w:rPr>
          <w:color w:val="000000"/>
          <w:sz w:val="28"/>
          <w:szCs w:val="28"/>
        </w:rPr>
        <w:t xml:space="preserve">. </w:t>
      </w:r>
      <w:r w:rsidR="00876CA9" w:rsidRPr="005950A1">
        <w:rPr>
          <w:color w:val="000000"/>
          <w:sz w:val="28"/>
          <w:szCs w:val="28"/>
        </w:rPr>
        <w:t>В частности, говорится в коммюнике, все рейтинговые агентства, чьи оценки используются в регуляторных целях, должны быть субъектами надзорного режима, который, в частности, будет включать процедуру регистрации. Этот режим должен быть запущен к концу 2009 года.</w:t>
      </w:r>
      <w:r w:rsidR="00192FD2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Национальные регуляторы должны потребовать от рейтинговых агентств усиления контроля за конфликтом интересов и обеспечения прозрачности и качества процесса присвоения рейтингов.</w:t>
      </w:r>
      <w:r w:rsidR="00192FD2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Надзорные механизмы во всех странах не должны противоречить друг другу, а регуляторы должны обмениваться необходимой информацией</w:t>
      </w:r>
      <w:r w:rsidR="00D45078" w:rsidRPr="005950A1">
        <w:rPr>
          <w:color w:val="000000"/>
          <w:sz w:val="28"/>
          <w:szCs w:val="28"/>
        </w:rPr>
        <w:t>»</w:t>
      </w:r>
      <w:r w:rsidR="00D45078" w:rsidRPr="005950A1">
        <w:rPr>
          <w:rStyle w:val="a5"/>
          <w:color w:val="000000"/>
          <w:sz w:val="28"/>
          <w:szCs w:val="28"/>
        </w:rPr>
        <w:footnoteReference w:id="6"/>
      </w:r>
      <w:r w:rsidR="00876CA9" w:rsidRPr="005950A1">
        <w:rPr>
          <w:color w:val="000000"/>
          <w:sz w:val="28"/>
          <w:szCs w:val="28"/>
        </w:rPr>
        <w:t>.</w:t>
      </w:r>
      <w:r w:rsidR="00192FD2" w:rsidRPr="005950A1">
        <w:rPr>
          <w:color w:val="000000"/>
          <w:sz w:val="28"/>
          <w:szCs w:val="28"/>
        </w:rPr>
        <w:t xml:space="preserve"> </w:t>
      </w:r>
      <w:r w:rsidR="005A54CE" w:rsidRPr="005950A1">
        <w:rPr>
          <w:color w:val="000000"/>
          <w:sz w:val="28"/>
          <w:szCs w:val="28"/>
        </w:rPr>
        <w:t>«</w:t>
      </w:r>
      <w:r w:rsidR="00876CA9" w:rsidRPr="005950A1">
        <w:rPr>
          <w:color w:val="000000"/>
          <w:sz w:val="28"/>
          <w:szCs w:val="28"/>
        </w:rPr>
        <w:t>Оценка итогов</w:t>
      </w:r>
      <w:r w:rsidR="00192FD2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Президент РФ Дмитрий Медведев представил свою оценку итогов саммита G20 на пресс-конференции в Лондоне.</w:t>
      </w:r>
      <w:r w:rsidR="005A54CE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Он предостерег от возможной эйфории от принятия долгожданных совместных решений</w:t>
      </w:r>
      <w:r w:rsidRPr="005950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«</w:t>
      </w:r>
      <w:r w:rsidRPr="005950A1">
        <w:rPr>
          <w:color w:val="000000"/>
          <w:sz w:val="28"/>
          <w:szCs w:val="28"/>
        </w:rPr>
        <w:t>Мне бы хотелось сказать, что это перелом, но как ответственный человек я так говорить не буду. Я не возьмусь, конечно, сказать, что после сегодняшних решений ситуация радикально поменяется: сегодня во многом мы залатываем бреши, которые возникли в финансово-кредитной системе и в экономике мировой в целом еще три, четыре, пять лет назад</w:t>
      </w:r>
      <w:r>
        <w:rPr>
          <w:color w:val="000000"/>
          <w:sz w:val="28"/>
          <w:szCs w:val="28"/>
        </w:rPr>
        <w:t>»</w:t>
      </w:r>
      <w:r w:rsidRPr="005950A1">
        <w:rPr>
          <w:color w:val="000000"/>
          <w:sz w:val="28"/>
          <w:szCs w:val="28"/>
        </w:rPr>
        <w:t>,</w:t>
      </w:r>
      <w:r w:rsidR="00876CA9" w:rsidRPr="005950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сказал </w:t>
      </w:r>
      <w:r w:rsidRPr="005950A1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 </w:t>
      </w:r>
      <w:r w:rsidRPr="005950A1">
        <w:rPr>
          <w:color w:val="000000"/>
          <w:sz w:val="28"/>
          <w:szCs w:val="28"/>
        </w:rPr>
        <w:t>Медведев</w:t>
      </w:r>
      <w:r w:rsidR="00876CA9" w:rsidRPr="005950A1">
        <w:rPr>
          <w:color w:val="000000"/>
          <w:sz w:val="28"/>
          <w:szCs w:val="28"/>
        </w:rPr>
        <w:t xml:space="preserve">, подчеркнув при этом, что саммит </w:t>
      </w:r>
      <w:r>
        <w:rPr>
          <w:color w:val="000000"/>
          <w:sz w:val="28"/>
          <w:szCs w:val="28"/>
        </w:rPr>
        <w:t>«</w:t>
      </w:r>
      <w:r w:rsidRPr="005950A1">
        <w:rPr>
          <w:color w:val="000000"/>
          <w:sz w:val="28"/>
          <w:szCs w:val="28"/>
        </w:rPr>
        <w:t>д</w:t>
      </w:r>
      <w:r w:rsidR="00876CA9" w:rsidRPr="005950A1">
        <w:rPr>
          <w:color w:val="000000"/>
          <w:sz w:val="28"/>
          <w:szCs w:val="28"/>
        </w:rPr>
        <w:t>вадцатки</w:t>
      </w:r>
      <w:r>
        <w:rPr>
          <w:color w:val="000000"/>
          <w:sz w:val="28"/>
          <w:szCs w:val="28"/>
        </w:rPr>
        <w:t>»</w:t>
      </w:r>
      <w:r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стал шагом в правильном направлении</w:t>
      </w:r>
      <w:r w:rsidR="005A54CE" w:rsidRPr="005950A1">
        <w:rPr>
          <w:color w:val="000000"/>
          <w:sz w:val="28"/>
          <w:szCs w:val="28"/>
        </w:rPr>
        <w:t>»</w:t>
      </w:r>
      <w:r w:rsidR="005A54CE" w:rsidRPr="005950A1">
        <w:rPr>
          <w:rStyle w:val="a5"/>
          <w:color w:val="000000"/>
          <w:sz w:val="28"/>
          <w:szCs w:val="28"/>
        </w:rPr>
        <w:footnoteReference w:id="7"/>
      </w:r>
      <w:r w:rsidR="00876CA9" w:rsidRPr="005950A1">
        <w:rPr>
          <w:color w:val="000000"/>
          <w:sz w:val="28"/>
          <w:szCs w:val="28"/>
        </w:rPr>
        <w:t>. Он также сравнил нынешний саммит с аналогичным саммитом в Вашингтоне, и выразил мнение, что саммит в Лондоне оказался более конкретным.</w:t>
      </w:r>
      <w:r w:rsidR="005A54CE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По словам </w:t>
      </w:r>
      <w:r w:rsidRPr="005950A1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 </w:t>
      </w:r>
      <w:r w:rsidRPr="005950A1">
        <w:rPr>
          <w:color w:val="000000"/>
          <w:sz w:val="28"/>
          <w:szCs w:val="28"/>
        </w:rPr>
        <w:t>Медведева</w:t>
      </w:r>
      <w:r w:rsidR="00876CA9" w:rsidRPr="005950A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5950A1">
        <w:rPr>
          <w:color w:val="000000"/>
          <w:sz w:val="28"/>
          <w:szCs w:val="28"/>
        </w:rPr>
        <w:t>в</w:t>
      </w:r>
      <w:r w:rsidR="00876CA9" w:rsidRPr="005950A1">
        <w:rPr>
          <w:color w:val="000000"/>
          <w:sz w:val="28"/>
          <w:szCs w:val="28"/>
        </w:rPr>
        <w:t xml:space="preserve">се те решения, которые были приняты </w:t>
      </w:r>
      <w:r>
        <w:rPr>
          <w:color w:val="000000"/>
          <w:sz w:val="28"/>
          <w:szCs w:val="28"/>
        </w:rPr>
        <w:t>–</w:t>
      </w:r>
      <w:r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и по финансовой поддержке, и по стабилизации на рынках наших стран, и по протекционизму, и по ответственности государств за их макроэкономическую политику, и по судьбе финансовых институтов </w:t>
      </w:r>
      <w:r>
        <w:rPr>
          <w:color w:val="000000"/>
          <w:sz w:val="28"/>
          <w:szCs w:val="28"/>
        </w:rPr>
        <w:t>–</w:t>
      </w:r>
      <w:r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это все абсолютно конкретные и серьезные решения, адресованные в </w:t>
      </w:r>
      <w:r w:rsidRPr="005950A1">
        <w:rPr>
          <w:color w:val="000000"/>
          <w:sz w:val="28"/>
          <w:szCs w:val="28"/>
        </w:rPr>
        <w:t>будущее</w:t>
      </w:r>
      <w:r>
        <w:rPr>
          <w:color w:val="000000"/>
          <w:sz w:val="28"/>
          <w:szCs w:val="28"/>
        </w:rPr>
        <w:t>»</w:t>
      </w:r>
      <w:r w:rsidRPr="005950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950A1">
        <w:rPr>
          <w:color w:val="000000"/>
          <w:sz w:val="28"/>
          <w:szCs w:val="28"/>
        </w:rPr>
        <w:t>О</w:t>
      </w:r>
      <w:r w:rsidR="00876CA9" w:rsidRPr="005950A1">
        <w:rPr>
          <w:color w:val="000000"/>
          <w:sz w:val="28"/>
          <w:szCs w:val="28"/>
        </w:rPr>
        <w:t>н сообщил, что значительная часть финансовой помощи со стороны России в рамках общего пакета, согласованного G20, будет направляться из антикризисного фонда ЕврАзЭС и по линии двусторонних соглашений</w:t>
      </w:r>
      <w:r w:rsidRPr="005950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«</w:t>
      </w:r>
      <w:r w:rsidR="00876CA9" w:rsidRPr="005950A1">
        <w:rPr>
          <w:color w:val="000000"/>
          <w:sz w:val="28"/>
          <w:szCs w:val="28"/>
        </w:rPr>
        <w:t>Мы будем предоставлять помощь в тех размерах, которые еще подлежат согласованию.</w:t>
      </w:r>
    </w:p>
    <w:p w:rsidR="005A54CE" w:rsidRPr="005950A1" w:rsidRDefault="005A54CE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>«</w:t>
      </w:r>
      <w:r w:rsidR="00876CA9" w:rsidRPr="005950A1">
        <w:rPr>
          <w:color w:val="000000"/>
          <w:sz w:val="28"/>
          <w:szCs w:val="28"/>
        </w:rPr>
        <w:t>Но значительная часть этой помощи пойдет по линии антикризисного фонда ЕврАзЭС, который в настоящее время формируется в объеме $10 млрд, а также по линии двусторонних соглашений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,</w:t>
      </w:r>
      <w:r w:rsidR="00876CA9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отметил президент РФ.</w:t>
      </w:r>
      <w:r w:rsidR="005950A1" w:rsidRPr="005950A1">
        <w:rPr>
          <w:color w:val="000000"/>
          <w:sz w:val="28"/>
          <w:szCs w:val="28"/>
        </w:rPr>
        <w:t>Д.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Медведев</w:t>
      </w:r>
      <w:r w:rsidR="00876CA9" w:rsidRPr="005950A1">
        <w:rPr>
          <w:color w:val="000000"/>
          <w:sz w:val="28"/>
          <w:szCs w:val="28"/>
        </w:rPr>
        <w:t xml:space="preserve"> отметил, что речь идет о тех государствах, которые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и</w:t>
      </w:r>
      <w:r w:rsidR="00876CA9" w:rsidRPr="005950A1">
        <w:rPr>
          <w:color w:val="000000"/>
          <w:sz w:val="28"/>
          <w:szCs w:val="28"/>
        </w:rPr>
        <w:t xml:space="preserve">меют кредитные линии от РФ, и которые сегодня нуждаются в поддержке в силу сложного финансового положения в их </w:t>
      </w:r>
      <w:r w:rsidR="005950A1" w:rsidRPr="005950A1">
        <w:rPr>
          <w:color w:val="000000"/>
          <w:sz w:val="28"/>
          <w:szCs w:val="28"/>
        </w:rPr>
        <w:t>экономиках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К</w:t>
      </w:r>
      <w:r w:rsidR="00876CA9" w:rsidRPr="005950A1">
        <w:rPr>
          <w:color w:val="000000"/>
          <w:sz w:val="28"/>
          <w:szCs w:val="28"/>
        </w:rPr>
        <w:t xml:space="preserve">омментируя позицию G20 по борьбе с протекционизмом, </w:t>
      </w:r>
      <w:r w:rsidR="005950A1" w:rsidRPr="005950A1">
        <w:rPr>
          <w:color w:val="000000"/>
          <w:sz w:val="28"/>
          <w:szCs w:val="28"/>
        </w:rPr>
        <w:t>Д.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Медведев</w:t>
      </w:r>
      <w:r w:rsidR="00876CA9" w:rsidRPr="005950A1">
        <w:rPr>
          <w:color w:val="000000"/>
          <w:sz w:val="28"/>
          <w:szCs w:val="28"/>
        </w:rPr>
        <w:t xml:space="preserve"> сказал: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п</w:t>
      </w:r>
      <w:r w:rsidR="00876CA9" w:rsidRPr="005950A1">
        <w:rPr>
          <w:color w:val="000000"/>
          <w:sz w:val="28"/>
          <w:szCs w:val="28"/>
        </w:rPr>
        <w:t>озиция лидеров государств простая: протекционизм в период кризиса, как явление в целом, вреден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.</w:t>
      </w:r>
      <w:r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При этом президент признал, что протекционизм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это тяжелая тема, поскольку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в</w:t>
      </w:r>
      <w:r w:rsidR="00876CA9" w:rsidRPr="005950A1">
        <w:rPr>
          <w:color w:val="000000"/>
          <w:sz w:val="28"/>
          <w:szCs w:val="28"/>
        </w:rPr>
        <w:t>се страны клянутся в приверженности делу борьбы с протекционизмом, отказываются от протекционизма, а де-факто все равно принимают защитные меры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.</w:t>
      </w:r>
      <w:r w:rsidR="005950A1">
        <w:rPr>
          <w:color w:val="000000"/>
          <w:sz w:val="28"/>
          <w:szCs w:val="28"/>
        </w:rPr>
        <w:t xml:space="preserve"> «</w:t>
      </w:r>
      <w:r w:rsidR="005950A1" w:rsidRPr="005950A1">
        <w:rPr>
          <w:color w:val="000000"/>
          <w:sz w:val="28"/>
          <w:szCs w:val="28"/>
        </w:rPr>
        <w:t>Мотивы принятия таких решений легко объяснить, потому что когда возникают проблемы на конкретных предприятиях, большинство руководителей стран и правительств действуют в пользу национальных интересов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,</w:t>
      </w:r>
      <w:r w:rsidR="00876CA9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сказал </w:t>
      </w:r>
      <w:r w:rsidR="005950A1" w:rsidRPr="005950A1">
        <w:rPr>
          <w:color w:val="000000"/>
          <w:sz w:val="28"/>
          <w:szCs w:val="28"/>
        </w:rPr>
        <w:t>Д.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Медведев.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Но</w:t>
      </w:r>
      <w:r w:rsidR="00876CA9" w:rsidRPr="005950A1">
        <w:rPr>
          <w:color w:val="000000"/>
          <w:sz w:val="28"/>
          <w:szCs w:val="28"/>
        </w:rPr>
        <w:t xml:space="preserve"> в целом, подчеркнул глава государства,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п</w:t>
      </w:r>
      <w:r w:rsidR="00876CA9" w:rsidRPr="005950A1">
        <w:rPr>
          <w:color w:val="000000"/>
          <w:sz w:val="28"/>
          <w:szCs w:val="28"/>
        </w:rPr>
        <w:t xml:space="preserve">ротекционизм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вредная для мировой экономики штука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.</w:t>
      </w:r>
      <w:r w:rsidR="005950A1">
        <w:rPr>
          <w:color w:val="000000"/>
          <w:sz w:val="28"/>
          <w:szCs w:val="28"/>
        </w:rPr>
        <w:t xml:space="preserve"> «</w:t>
      </w:r>
      <w:r w:rsidR="005950A1" w:rsidRPr="005950A1">
        <w:rPr>
          <w:color w:val="000000"/>
          <w:sz w:val="28"/>
          <w:szCs w:val="28"/>
        </w:rPr>
        <w:t>И поэтому по протекционизму были сделаны специальные заявления в рамках того коммюнике, которое мы приняли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,</w:t>
      </w:r>
      <w:r w:rsidR="00876CA9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отметил </w:t>
      </w:r>
      <w:r w:rsidR="005950A1" w:rsidRPr="005950A1">
        <w:rPr>
          <w:color w:val="000000"/>
          <w:sz w:val="28"/>
          <w:szCs w:val="28"/>
        </w:rPr>
        <w:t>Д.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Медведев</w:t>
      </w:r>
      <w:r w:rsidRPr="005950A1">
        <w:rPr>
          <w:color w:val="000000"/>
          <w:sz w:val="28"/>
          <w:szCs w:val="28"/>
        </w:rPr>
        <w:t>»</w:t>
      </w:r>
      <w:r w:rsidR="005950A1">
        <w:rPr>
          <w:color w:val="000000"/>
          <w:sz w:val="28"/>
          <w:szCs w:val="28"/>
        </w:rPr>
        <w:t>.</w:t>
      </w:r>
      <w:r w:rsidRPr="005950A1">
        <w:rPr>
          <w:rStyle w:val="a5"/>
          <w:color w:val="000000"/>
          <w:sz w:val="28"/>
          <w:szCs w:val="28"/>
        </w:rPr>
        <w:footnoteReference w:id="8"/>
      </w:r>
    </w:p>
    <w:p w:rsidR="00876CA9" w:rsidRPr="005950A1" w:rsidRDefault="005A54CE" w:rsidP="005950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950A1">
        <w:rPr>
          <w:color w:val="000000"/>
          <w:sz w:val="28"/>
          <w:szCs w:val="28"/>
        </w:rPr>
        <w:t>«</w:t>
      </w:r>
      <w:r w:rsidR="00876CA9" w:rsidRPr="005950A1">
        <w:rPr>
          <w:color w:val="000000"/>
          <w:sz w:val="28"/>
          <w:szCs w:val="28"/>
        </w:rPr>
        <w:t xml:space="preserve">Это означает, пояснил он, что страны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д</w:t>
      </w:r>
      <w:r w:rsidR="00876CA9" w:rsidRPr="005950A1">
        <w:rPr>
          <w:color w:val="000000"/>
          <w:sz w:val="28"/>
          <w:szCs w:val="28"/>
        </w:rPr>
        <w:t xml:space="preserve">олжны воздерживаться от принятия превентивных защитных мер, которые блокируют торговую деятельность и блокируют работу на </w:t>
      </w:r>
      <w:r w:rsidR="005950A1" w:rsidRPr="005950A1">
        <w:rPr>
          <w:color w:val="000000"/>
          <w:sz w:val="28"/>
          <w:szCs w:val="28"/>
        </w:rPr>
        <w:t>рынках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.</w:t>
      </w:r>
      <w:r w:rsidR="005950A1">
        <w:rPr>
          <w:color w:val="000000"/>
          <w:sz w:val="28"/>
          <w:szCs w:val="28"/>
        </w:rPr>
        <w:t xml:space="preserve"> </w:t>
      </w:r>
      <w:r w:rsidR="005950A1" w:rsidRPr="005950A1">
        <w:rPr>
          <w:color w:val="000000"/>
          <w:sz w:val="28"/>
          <w:szCs w:val="28"/>
        </w:rPr>
        <w:t>Р</w:t>
      </w:r>
      <w:r w:rsidR="00876CA9" w:rsidRPr="005950A1">
        <w:rPr>
          <w:color w:val="000000"/>
          <w:sz w:val="28"/>
          <w:szCs w:val="28"/>
        </w:rPr>
        <w:t>оссия готова отказаться от протекционистских мер в случае, если будет доказана их неэффективность и вред, наносимый иностранным государствам и производителям</w:t>
      </w:r>
      <w:r w:rsidR="005950A1" w:rsidRPr="005950A1">
        <w:rPr>
          <w:color w:val="000000"/>
          <w:sz w:val="28"/>
          <w:szCs w:val="28"/>
        </w:rPr>
        <w:t>.</w:t>
      </w:r>
      <w:r w:rsidR="005950A1">
        <w:rPr>
          <w:color w:val="000000"/>
          <w:sz w:val="28"/>
          <w:szCs w:val="28"/>
        </w:rPr>
        <w:t xml:space="preserve"> «</w:t>
      </w:r>
      <w:r w:rsidR="005950A1" w:rsidRPr="005950A1">
        <w:rPr>
          <w:color w:val="000000"/>
          <w:sz w:val="28"/>
          <w:szCs w:val="28"/>
        </w:rPr>
        <w:t>Мы, конечно, должны воздерживаться от примитивных защитных мер, которые блокируют торговую деятельность и работу на рынках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,</w:t>
      </w:r>
      <w:r w:rsidR="00876CA9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сказал </w:t>
      </w:r>
      <w:r w:rsidR="005950A1" w:rsidRPr="005950A1">
        <w:rPr>
          <w:color w:val="000000"/>
          <w:sz w:val="28"/>
          <w:szCs w:val="28"/>
        </w:rPr>
        <w:t>Д.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Медведев</w:t>
      </w:r>
      <w:r w:rsidR="00876CA9" w:rsidRPr="005950A1">
        <w:rPr>
          <w:color w:val="000000"/>
          <w:sz w:val="28"/>
          <w:szCs w:val="28"/>
        </w:rPr>
        <w:t>.</w:t>
      </w:r>
      <w:r w:rsidR="00192FD2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По словам главы государства,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м</w:t>
      </w:r>
      <w:r w:rsidR="00876CA9" w:rsidRPr="005950A1">
        <w:rPr>
          <w:color w:val="000000"/>
          <w:sz w:val="28"/>
          <w:szCs w:val="28"/>
        </w:rPr>
        <w:t xml:space="preserve">ы должны внимательны образом отнестись к тем мерам, которые уже приняты: если эти меры, и это касается всех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и России в том числе,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покажут, что они неэффективны, тогда от таких мер следует отказываться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.</w:t>
      </w:r>
      <w:r w:rsidR="00D45078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«</w:t>
      </w:r>
      <w:r w:rsidR="005950A1" w:rsidRPr="005950A1">
        <w:rPr>
          <w:color w:val="000000"/>
          <w:sz w:val="28"/>
          <w:szCs w:val="28"/>
        </w:rPr>
        <w:t>Н</w:t>
      </w:r>
      <w:r w:rsidR="00876CA9" w:rsidRPr="005950A1">
        <w:rPr>
          <w:color w:val="000000"/>
          <w:sz w:val="28"/>
          <w:szCs w:val="28"/>
        </w:rPr>
        <w:t xml:space="preserve">о в некоторых случаях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и мы об этом открыто говорим, и я об этом говорил своим коллегам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>нужно еще убедиться в том, что такие меры не действуют или, наоборот, наносят вред интересам иностранных производителей, иностранных государств</w:t>
      </w:r>
      <w:r w:rsidR="005950A1">
        <w:rPr>
          <w:color w:val="000000"/>
          <w:sz w:val="28"/>
          <w:szCs w:val="28"/>
        </w:rPr>
        <w:t>»</w:t>
      </w:r>
      <w:r w:rsidR="005950A1" w:rsidRPr="005950A1">
        <w:rPr>
          <w:color w:val="000000"/>
          <w:sz w:val="28"/>
          <w:szCs w:val="28"/>
        </w:rPr>
        <w:t>,</w:t>
      </w:r>
      <w:r w:rsidR="00876CA9" w:rsidRPr="005950A1">
        <w:rPr>
          <w:color w:val="000000"/>
          <w:sz w:val="28"/>
          <w:szCs w:val="28"/>
        </w:rPr>
        <w:t xml:space="preserve"> </w:t>
      </w:r>
      <w:r w:rsidR="005950A1">
        <w:rPr>
          <w:color w:val="000000"/>
          <w:sz w:val="28"/>
          <w:szCs w:val="28"/>
        </w:rPr>
        <w:t>–</w:t>
      </w:r>
      <w:r w:rsidR="005950A1" w:rsidRPr="005950A1">
        <w:rPr>
          <w:color w:val="000000"/>
          <w:sz w:val="28"/>
          <w:szCs w:val="28"/>
        </w:rPr>
        <w:t xml:space="preserve"> </w:t>
      </w:r>
      <w:r w:rsidR="00876CA9" w:rsidRPr="005950A1">
        <w:rPr>
          <w:color w:val="000000"/>
          <w:sz w:val="28"/>
          <w:szCs w:val="28"/>
        </w:rPr>
        <w:t xml:space="preserve">подчеркнул </w:t>
      </w:r>
      <w:r w:rsidR="005950A1" w:rsidRPr="005950A1">
        <w:rPr>
          <w:color w:val="000000"/>
          <w:sz w:val="28"/>
          <w:szCs w:val="28"/>
        </w:rPr>
        <w:t>Д.</w:t>
      </w:r>
      <w:r w:rsidR="005950A1">
        <w:rPr>
          <w:color w:val="000000"/>
          <w:sz w:val="28"/>
          <w:szCs w:val="28"/>
        </w:rPr>
        <w:t> </w:t>
      </w:r>
      <w:r w:rsidR="005950A1" w:rsidRPr="005950A1">
        <w:rPr>
          <w:color w:val="000000"/>
          <w:sz w:val="28"/>
          <w:szCs w:val="28"/>
        </w:rPr>
        <w:t>Медведев</w:t>
      </w:r>
      <w:r w:rsidRPr="005950A1">
        <w:rPr>
          <w:color w:val="000000"/>
          <w:sz w:val="28"/>
          <w:szCs w:val="28"/>
        </w:rPr>
        <w:t>»</w:t>
      </w:r>
      <w:r w:rsidR="00D45078" w:rsidRPr="005950A1">
        <w:rPr>
          <w:color w:val="000000"/>
          <w:sz w:val="28"/>
          <w:szCs w:val="28"/>
        </w:rPr>
        <w:t>.</w:t>
      </w:r>
      <w:r w:rsidRPr="005950A1">
        <w:rPr>
          <w:rStyle w:val="a5"/>
          <w:color w:val="000000"/>
          <w:sz w:val="28"/>
          <w:szCs w:val="28"/>
        </w:rPr>
        <w:footnoteReference w:id="9"/>
      </w:r>
      <w:bookmarkStart w:id="0" w:name="_GoBack"/>
      <w:bookmarkEnd w:id="0"/>
    </w:p>
    <w:sectPr w:rsidR="00876CA9" w:rsidRPr="005950A1" w:rsidSect="005950A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33" w:rsidRDefault="00D22E33">
      <w:r>
        <w:separator/>
      </w:r>
    </w:p>
  </w:endnote>
  <w:endnote w:type="continuationSeparator" w:id="0">
    <w:p w:rsidR="00D22E33" w:rsidRDefault="00D2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33" w:rsidRDefault="00D22E33">
      <w:r>
        <w:separator/>
      </w:r>
    </w:p>
  </w:footnote>
  <w:footnote w:type="continuationSeparator" w:id="0">
    <w:p w:rsidR="00D22E33" w:rsidRDefault="00D22E33">
      <w:r>
        <w:continuationSeparator/>
      </w:r>
    </w:p>
  </w:footnote>
  <w:footnote w:id="1">
    <w:p w:rsidR="00D22E33" w:rsidRDefault="001F2D39" w:rsidP="005950A1">
      <w:pPr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 w:rsidRPr="005950A1">
        <w:rPr>
          <w:sz w:val="20"/>
          <w:szCs w:val="20"/>
        </w:rPr>
        <w:t>Предстоят поиски новой модели капитализм</w:t>
      </w:r>
      <w:r w:rsidR="005950A1" w:rsidRPr="005950A1">
        <w:rPr>
          <w:sz w:val="20"/>
          <w:szCs w:val="20"/>
        </w:rPr>
        <w:t>а // Financial Times 2009.04.02</w:t>
      </w:r>
    </w:p>
  </w:footnote>
  <w:footnote w:id="2">
    <w:p w:rsidR="00D22E33" w:rsidRDefault="005A54CE" w:rsidP="005950A1">
      <w:pPr>
        <w:spacing w:line="360" w:lineRule="auto"/>
        <w:jc w:val="both"/>
      </w:pPr>
      <w:r w:rsidRPr="005A54CE">
        <w:rPr>
          <w:rStyle w:val="a5"/>
          <w:sz w:val="20"/>
          <w:szCs w:val="20"/>
        </w:rPr>
        <w:footnoteRef/>
      </w:r>
      <w:r w:rsidRPr="005A54CE">
        <w:t xml:space="preserve"> </w:t>
      </w:r>
      <w:r w:rsidRPr="005950A1">
        <w:rPr>
          <w:sz w:val="20"/>
          <w:szCs w:val="20"/>
        </w:rPr>
        <w:t xml:space="preserve">Главный итог саммита // </w:t>
      </w:r>
      <w:r w:rsidRPr="005950A1">
        <w:rPr>
          <w:sz w:val="20"/>
          <w:szCs w:val="20"/>
          <w:lang w:val="en-US"/>
        </w:rPr>
        <w:t>Times</w:t>
      </w:r>
      <w:r w:rsidRPr="005950A1">
        <w:rPr>
          <w:sz w:val="20"/>
          <w:szCs w:val="20"/>
        </w:rPr>
        <w:t xml:space="preserve"> – 2009.</w:t>
      </w:r>
      <w:r w:rsidR="005950A1" w:rsidRPr="005950A1">
        <w:rPr>
          <w:sz w:val="20"/>
          <w:szCs w:val="20"/>
        </w:rPr>
        <w:t>04.03</w:t>
      </w:r>
    </w:p>
  </w:footnote>
  <w:footnote w:id="3">
    <w:p w:rsidR="00D22E33" w:rsidRDefault="005A54CE">
      <w:pPr>
        <w:pStyle w:val="a3"/>
      </w:pPr>
      <w:r>
        <w:rPr>
          <w:rStyle w:val="a5"/>
        </w:rPr>
        <w:footnoteRef/>
      </w:r>
      <w:r w:rsidRPr="005A54CE">
        <w:t xml:space="preserve"> Итоги саммита // российская газета 2009.04.03</w:t>
      </w:r>
    </w:p>
  </w:footnote>
  <w:footnote w:id="4">
    <w:p w:rsidR="00D22E33" w:rsidRDefault="005950A1" w:rsidP="005950A1">
      <w:pPr>
        <w:spacing w:line="360" w:lineRule="auto"/>
        <w:jc w:val="both"/>
      </w:pPr>
      <w:r w:rsidRPr="005A54CE">
        <w:rPr>
          <w:rStyle w:val="a5"/>
          <w:sz w:val="20"/>
          <w:szCs w:val="20"/>
        </w:rPr>
        <w:footnoteRef/>
      </w:r>
      <w:r w:rsidRPr="005A54CE">
        <w:t xml:space="preserve"> </w:t>
      </w:r>
      <w:r w:rsidRPr="005950A1">
        <w:rPr>
          <w:sz w:val="20"/>
          <w:szCs w:val="20"/>
        </w:rPr>
        <w:t xml:space="preserve">Главный итог саммита // </w:t>
      </w:r>
      <w:r w:rsidRPr="005950A1">
        <w:rPr>
          <w:sz w:val="20"/>
          <w:szCs w:val="20"/>
          <w:lang w:val="en-US"/>
        </w:rPr>
        <w:t>Times</w:t>
      </w:r>
      <w:r w:rsidRPr="005950A1">
        <w:rPr>
          <w:sz w:val="20"/>
          <w:szCs w:val="20"/>
        </w:rPr>
        <w:t xml:space="preserve"> – 2009.04.03</w:t>
      </w:r>
    </w:p>
  </w:footnote>
  <w:footnote w:id="5">
    <w:p w:rsidR="00D22E33" w:rsidRDefault="005A54CE">
      <w:pPr>
        <w:pStyle w:val="a3"/>
      </w:pPr>
      <w:r>
        <w:rPr>
          <w:rStyle w:val="a5"/>
        </w:rPr>
        <w:footnoteRef/>
      </w:r>
      <w:r>
        <w:t xml:space="preserve"> </w:t>
      </w:r>
      <w:r w:rsidRPr="005A54CE">
        <w:t>Итоги саммита // российская газета 2009.04.03</w:t>
      </w:r>
    </w:p>
  </w:footnote>
  <w:footnote w:id="6">
    <w:p w:rsidR="00D22E33" w:rsidRDefault="00D45078">
      <w:pPr>
        <w:pStyle w:val="a3"/>
      </w:pPr>
      <w:r>
        <w:rPr>
          <w:rStyle w:val="a5"/>
        </w:rPr>
        <w:footnoteRef/>
      </w:r>
      <w:r w:rsidRPr="00D45078">
        <w:t>Главный итог саммита</w:t>
      </w:r>
      <w:r w:rsidRPr="005950A1">
        <w:t xml:space="preserve"> // </w:t>
      </w:r>
      <w:r w:rsidRPr="00D45078">
        <w:rPr>
          <w:lang w:val="en-US"/>
        </w:rPr>
        <w:t>Times</w:t>
      </w:r>
      <w:r w:rsidRPr="005950A1">
        <w:t xml:space="preserve"> – 2009.</w:t>
      </w:r>
      <w:r w:rsidRPr="00D45078">
        <w:t>04.03</w:t>
      </w:r>
    </w:p>
  </w:footnote>
  <w:footnote w:id="7">
    <w:p w:rsidR="00D22E33" w:rsidRDefault="005A54CE" w:rsidP="005950A1">
      <w:pPr>
        <w:spacing w:line="360" w:lineRule="auto"/>
        <w:jc w:val="both"/>
      </w:pPr>
      <w:r w:rsidRPr="005A54CE">
        <w:rPr>
          <w:rStyle w:val="a5"/>
          <w:sz w:val="20"/>
          <w:szCs w:val="20"/>
        </w:rPr>
        <w:footnoteRef/>
      </w:r>
      <w:r w:rsidRPr="005A54CE">
        <w:t xml:space="preserve"> </w:t>
      </w:r>
      <w:r w:rsidRPr="005950A1">
        <w:rPr>
          <w:sz w:val="20"/>
          <w:szCs w:val="20"/>
        </w:rPr>
        <w:t xml:space="preserve">Главный итог саммита // </w:t>
      </w:r>
      <w:r w:rsidRPr="005950A1">
        <w:rPr>
          <w:sz w:val="20"/>
          <w:szCs w:val="20"/>
          <w:lang w:val="en-US"/>
        </w:rPr>
        <w:t>Times</w:t>
      </w:r>
      <w:r w:rsidRPr="005950A1">
        <w:rPr>
          <w:sz w:val="20"/>
          <w:szCs w:val="20"/>
        </w:rPr>
        <w:t xml:space="preserve"> – 2009.</w:t>
      </w:r>
      <w:r w:rsidR="005950A1" w:rsidRPr="005950A1">
        <w:rPr>
          <w:sz w:val="20"/>
          <w:szCs w:val="20"/>
        </w:rPr>
        <w:t>04.03</w:t>
      </w:r>
    </w:p>
  </w:footnote>
  <w:footnote w:id="8">
    <w:p w:rsidR="00D22E33" w:rsidRDefault="005A54CE" w:rsidP="005950A1">
      <w:pPr>
        <w:spacing w:line="360" w:lineRule="auto"/>
        <w:jc w:val="both"/>
      </w:pPr>
      <w:r w:rsidRPr="005A54CE">
        <w:rPr>
          <w:rStyle w:val="a5"/>
          <w:sz w:val="20"/>
          <w:szCs w:val="20"/>
        </w:rPr>
        <w:footnoteRef/>
      </w:r>
      <w:r w:rsidRPr="005A54CE">
        <w:t xml:space="preserve"> </w:t>
      </w:r>
      <w:r w:rsidRPr="005950A1">
        <w:rPr>
          <w:sz w:val="20"/>
          <w:szCs w:val="20"/>
        </w:rPr>
        <w:t>Главный итог саммита</w:t>
      </w:r>
      <w:r w:rsidRPr="005950A1">
        <w:rPr>
          <w:sz w:val="20"/>
          <w:szCs w:val="20"/>
          <w:lang w:val="en-US"/>
        </w:rPr>
        <w:t xml:space="preserve"> // Times – 2009.</w:t>
      </w:r>
      <w:r w:rsidRPr="005950A1">
        <w:rPr>
          <w:sz w:val="20"/>
          <w:szCs w:val="20"/>
        </w:rPr>
        <w:t>04.03</w:t>
      </w:r>
    </w:p>
  </w:footnote>
  <w:footnote w:id="9">
    <w:p w:rsidR="00D22E33" w:rsidRDefault="005A54CE" w:rsidP="005950A1">
      <w:pPr>
        <w:pStyle w:val="a3"/>
      </w:pPr>
      <w:r w:rsidRPr="005950A1">
        <w:rPr>
          <w:rStyle w:val="a5"/>
        </w:rPr>
        <w:footnoteRef/>
      </w:r>
      <w:r w:rsidRPr="005950A1">
        <w:t xml:space="preserve"> Итоги саммита // российская газета 2009.04.03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33374"/>
    <w:multiLevelType w:val="hybridMultilevel"/>
    <w:tmpl w:val="96106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CA9"/>
    <w:rsid w:val="00136310"/>
    <w:rsid w:val="001730E8"/>
    <w:rsid w:val="001741F7"/>
    <w:rsid w:val="00192FD2"/>
    <w:rsid w:val="001C2579"/>
    <w:rsid w:val="001F2D39"/>
    <w:rsid w:val="00221441"/>
    <w:rsid w:val="002B7E11"/>
    <w:rsid w:val="002E5984"/>
    <w:rsid w:val="003D5D11"/>
    <w:rsid w:val="005326AB"/>
    <w:rsid w:val="005950A1"/>
    <w:rsid w:val="005A54CE"/>
    <w:rsid w:val="008208BF"/>
    <w:rsid w:val="00876CA9"/>
    <w:rsid w:val="00B5097E"/>
    <w:rsid w:val="00D22E33"/>
    <w:rsid w:val="00D45078"/>
    <w:rsid w:val="00F1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FB8113-457F-4626-8599-89AB98FD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A54CE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5A54C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G20 по преодолению последствий мирового финансового кризиса</vt:lpstr>
    </vt:vector>
  </TitlesOfParts>
  <Company>Martensit</Company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G20 по преодолению последствий мирового финансового кризиса</dc:title>
  <dc:subject/>
  <dc:creator>DREAMLAND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2014-02-28T06:22:00Z</dcterms:created>
  <dcterms:modified xsi:type="dcterms:W3CDTF">2014-02-28T06:22:00Z</dcterms:modified>
</cp:coreProperties>
</file>