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3C" w:rsidRPr="005778A1" w:rsidRDefault="00737240" w:rsidP="005778A1">
      <w:pPr>
        <w:spacing w:line="360" w:lineRule="auto"/>
        <w:ind w:firstLine="709"/>
        <w:jc w:val="center"/>
        <w:outlineLvl w:val="0"/>
        <w:rPr>
          <w:sz w:val="28"/>
          <w:szCs w:val="28"/>
        </w:rPr>
      </w:pPr>
      <w:bookmarkStart w:id="0" w:name="_Toc162779792"/>
      <w:r w:rsidRPr="005778A1">
        <w:rPr>
          <w:sz w:val="28"/>
          <w:szCs w:val="28"/>
        </w:rPr>
        <w:t>С</w:t>
      </w:r>
      <w:r w:rsidR="00540E34" w:rsidRPr="005778A1">
        <w:rPr>
          <w:sz w:val="28"/>
          <w:szCs w:val="28"/>
        </w:rPr>
        <w:t>одержание</w:t>
      </w:r>
      <w:bookmarkEnd w:id="0"/>
    </w:p>
    <w:p w:rsidR="005E1BF0" w:rsidRPr="005778A1" w:rsidRDefault="005E1BF0" w:rsidP="005778A1">
      <w:pPr>
        <w:spacing w:line="360" w:lineRule="auto"/>
        <w:ind w:firstLine="709"/>
        <w:jc w:val="center"/>
        <w:outlineLvl w:val="0"/>
        <w:rPr>
          <w:sz w:val="28"/>
          <w:szCs w:val="28"/>
        </w:rPr>
      </w:pPr>
    </w:p>
    <w:p w:rsidR="005E1BF0" w:rsidRPr="005778A1" w:rsidRDefault="005E1BF0" w:rsidP="005778A1">
      <w:pPr>
        <w:pStyle w:val="11"/>
        <w:tabs>
          <w:tab w:val="right" w:leader="dot" w:pos="9345"/>
        </w:tabs>
        <w:spacing w:line="360" w:lineRule="auto"/>
        <w:rPr>
          <w:noProof/>
          <w:sz w:val="28"/>
          <w:szCs w:val="28"/>
        </w:rPr>
      </w:pPr>
      <w:r w:rsidRPr="00D221D8">
        <w:rPr>
          <w:rStyle w:val="ad"/>
          <w:noProof/>
          <w:sz w:val="28"/>
          <w:szCs w:val="28"/>
        </w:rPr>
        <w:t>ВВЕДЕНИЕ</w:t>
      </w:r>
    </w:p>
    <w:p w:rsidR="005E1BF0" w:rsidRPr="005778A1" w:rsidRDefault="005E1BF0" w:rsidP="005778A1">
      <w:pPr>
        <w:pStyle w:val="11"/>
        <w:tabs>
          <w:tab w:val="right" w:leader="dot" w:pos="9345"/>
        </w:tabs>
        <w:spacing w:line="360" w:lineRule="auto"/>
        <w:rPr>
          <w:noProof/>
          <w:color w:val="0000FF"/>
          <w:sz w:val="28"/>
          <w:szCs w:val="28"/>
          <w:u w:val="single"/>
        </w:rPr>
      </w:pPr>
      <w:r w:rsidRPr="00D221D8">
        <w:rPr>
          <w:rStyle w:val="ad"/>
          <w:noProof/>
          <w:sz w:val="28"/>
          <w:szCs w:val="28"/>
        </w:rPr>
        <w:t xml:space="preserve">1 ТЕОРЕТИЧЕСКИЕ ОСНОВЫ АНТИКРИЗИСНОГО </w:t>
      </w:r>
      <w:r w:rsidR="00B169C4" w:rsidRPr="00D221D8">
        <w:rPr>
          <w:rStyle w:val="ad"/>
          <w:noProof/>
          <w:sz w:val="28"/>
          <w:szCs w:val="28"/>
        </w:rPr>
        <w:t xml:space="preserve"> </w:t>
      </w:r>
      <w:r w:rsidRPr="00D221D8">
        <w:rPr>
          <w:rStyle w:val="ad"/>
          <w:noProof/>
          <w:sz w:val="28"/>
          <w:szCs w:val="28"/>
        </w:rPr>
        <w:t>МЕНЕДЖМЕНТА</w:t>
      </w:r>
    </w:p>
    <w:p w:rsidR="005E1BF0" w:rsidRPr="005778A1" w:rsidRDefault="005E1BF0" w:rsidP="005778A1">
      <w:pPr>
        <w:pStyle w:val="11"/>
        <w:tabs>
          <w:tab w:val="right" w:leader="dot" w:pos="9345"/>
        </w:tabs>
        <w:spacing w:line="360" w:lineRule="auto"/>
        <w:rPr>
          <w:noProof/>
          <w:color w:val="0000FF"/>
          <w:sz w:val="28"/>
          <w:szCs w:val="28"/>
          <w:u w:val="single"/>
        </w:rPr>
      </w:pPr>
      <w:r w:rsidRPr="00D221D8">
        <w:rPr>
          <w:rStyle w:val="ad"/>
          <w:noProof/>
          <w:sz w:val="28"/>
          <w:szCs w:val="28"/>
        </w:rPr>
        <w:t xml:space="preserve">1.1 Сущность и принципы антикризисного менеджмента </w:t>
      </w:r>
      <w:r w:rsidR="00982135" w:rsidRPr="00D221D8">
        <w:rPr>
          <w:rStyle w:val="ad"/>
          <w:noProof/>
          <w:sz w:val="28"/>
          <w:szCs w:val="28"/>
        </w:rPr>
        <w:t xml:space="preserve"> предприятия</w:t>
      </w:r>
    </w:p>
    <w:p w:rsidR="005E1BF0" w:rsidRPr="005778A1" w:rsidRDefault="005E1BF0" w:rsidP="005778A1">
      <w:pPr>
        <w:pStyle w:val="11"/>
        <w:tabs>
          <w:tab w:val="right" w:leader="dot" w:pos="9345"/>
        </w:tabs>
        <w:spacing w:line="360" w:lineRule="auto"/>
        <w:rPr>
          <w:noProof/>
          <w:sz w:val="28"/>
          <w:szCs w:val="28"/>
        </w:rPr>
      </w:pPr>
      <w:r w:rsidRPr="00D221D8">
        <w:rPr>
          <w:rStyle w:val="ad"/>
          <w:noProof/>
          <w:sz w:val="28"/>
          <w:szCs w:val="28"/>
        </w:rPr>
        <w:t>1.2 Причины и факторы неплатежеспособности предприятия</w:t>
      </w:r>
    </w:p>
    <w:p w:rsidR="005E1BF0" w:rsidRPr="005778A1" w:rsidRDefault="005E1BF0" w:rsidP="005778A1">
      <w:pPr>
        <w:pStyle w:val="11"/>
        <w:tabs>
          <w:tab w:val="right" w:leader="dot" w:pos="9345"/>
        </w:tabs>
        <w:spacing w:line="360" w:lineRule="auto"/>
        <w:rPr>
          <w:noProof/>
          <w:sz w:val="28"/>
          <w:szCs w:val="28"/>
        </w:rPr>
      </w:pPr>
      <w:r w:rsidRPr="00D221D8">
        <w:rPr>
          <w:rStyle w:val="ad"/>
          <w:noProof/>
          <w:sz w:val="28"/>
          <w:szCs w:val="28"/>
        </w:rPr>
        <w:t>1.3 Методика расчета анализа финансового состояния</w:t>
      </w:r>
      <w:r w:rsidR="00982135" w:rsidRPr="00D221D8">
        <w:rPr>
          <w:rStyle w:val="ad"/>
          <w:noProof/>
          <w:sz w:val="28"/>
          <w:szCs w:val="28"/>
        </w:rPr>
        <w:t xml:space="preserve"> предприятия </w:t>
      </w:r>
    </w:p>
    <w:p w:rsidR="00B169C4" w:rsidRPr="00D221D8" w:rsidRDefault="005E1BF0" w:rsidP="005778A1">
      <w:pPr>
        <w:pStyle w:val="11"/>
        <w:tabs>
          <w:tab w:val="right" w:leader="dot" w:pos="9345"/>
        </w:tabs>
        <w:spacing w:line="360" w:lineRule="auto"/>
        <w:rPr>
          <w:rStyle w:val="ad"/>
          <w:noProof/>
          <w:sz w:val="28"/>
          <w:szCs w:val="28"/>
        </w:rPr>
      </w:pPr>
      <w:r w:rsidRPr="00D221D8">
        <w:rPr>
          <w:rStyle w:val="ad"/>
          <w:noProof/>
          <w:sz w:val="28"/>
          <w:szCs w:val="28"/>
        </w:rPr>
        <w:t xml:space="preserve">2 АНАЛИЗ АНТИКРИЗИСНОГО УПРАВЛЕНИЯ ПРЕДПРИЯТИЯ  </w:t>
      </w:r>
      <w:r w:rsidR="00B169C4" w:rsidRPr="00D221D8">
        <w:rPr>
          <w:rStyle w:val="ad"/>
          <w:noProof/>
          <w:sz w:val="28"/>
          <w:szCs w:val="28"/>
        </w:rPr>
        <w:t xml:space="preserve"> </w:t>
      </w:r>
    </w:p>
    <w:p w:rsidR="005E1BF0" w:rsidRPr="005778A1" w:rsidRDefault="005E1BF0" w:rsidP="005778A1">
      <w:pPr>
        <w:pStyle w:val="11"/>
        <w:tabs>
          <w:tab w:val="right" w:leader="dot" w:pos="9345"/>
        </w:tabs>
        <w:spacing w:line="360" w:lineRule="auto"/>
        <w:rPr>
          <w:noProof/>
          <w:sz w:val="28"/>
          <w:szCs w:val="28"/>
        </w:rPr>
      </w:pPr>
      <w:r w:rsidRPr="00D221D8">
        <w:rPr>
          <w:rStyle w:val="ad"/>
          <w:noProof/>
          <w:sz w:val="28"/>
          <w:szCs w:val="28"/>
        </w:rPr>
        <w:t>ЗАО  «АРНО»</w:t>
      </w:r>
    </w:p>
    <w:p w:rsidR="005E1BF0" w:rsidRPr="005778A1" w:rsidRDefault="005E1BF0" w:rsidP="005778A1">
      <w:pPr>
        <w:pStyle w:val="11"/>
        <w:tabs>
          <w:tab w:val="right" w:leader="dot" w:pos="9345"/>
        </w:tabs>
        <w:spacing w:line="360" w:lineRule="auto"/>
        <w:rPr>
          <w:noProof/>
          <w:color w:val="0000FF"/>
          <w:sz w:val="28"/>
          <w:szCs w:val="28"/>
          <w:u w:val="single"/>
        </w:rPr>
      </w:pPr>
      <w:r w:rsidRPr="00D221D8">
        <w:rPr>
          <w:rStyle w:val="ad"/>
          <w:noProof/>
          <w:sz w:val="28"/>
          <w:szCs w:val="28"/>
        </w:rPr>
        <w:t>2.1 Организационно-правовая характеристика предприятия</w:t>
      </w:r>
      <w:r w:rsidR="00976C08" w:rsidRPr="00D221D8">
        <w:rPr>
          <w:rStyle w:val="ad"/>
          <w:noProof/>
          <w:sz w:val="28"/>
          <w:szCs w:val="28"/>
        </w:rPr>
        <w:t xml:space="preserve"> ЗАО </w:t>
      </w:r>
      <w:r w:rsidR="00B169C4" w:rsidRPr="00D221D8">
        <w:rPr>
          <w:rStyle w:val="ad"/>
          <w:noProof/>
          <w:sz w:val="28"/>
          <w:szCs w:val="28"/>
        </w:rPr>
        <w:t xml:space="preserve"> </w:t>
      </w:r>
      <w:r w:rsidR="00976C08" w:rsidRPr="00D221D8">
        <w:rPr>
          <w:rStyle w:val="ad"/>
          <w:noProof/>
          <w:sz w:val="28"/>
          <w:szCs w:val="28"/>
        </w:rPr>
        <w:t>«АРНО»</w:t>
      </w:r>
    </w:p>
    <w:p w:rsidR="005E1BF0" w:rsidRPr="005778A1" w:rsidRDefault="005E1BF0" w:rsidP="005778A1">
      <w:pPr>
        <w:pStyle w:val="11"/>
        <w:tabs>
          <w:tab w:val="right" w:leader="dot" w:pos="9345"/>
        </w:tabs>
        <w:spacing w:line="360" w:lineRule="auto"/>
        <w:rPr>
          <w:noProof/>
          <w:sz w:val="28"/>
          <w:szCs w:val="28"/>
        </w:rPr>
      </w:pPr>
      <w:r w:rsidRPr="00D221D8">
        <w:rPr>
          <w:rStyle w:val="ad"/>
          <w:noProof/>
          <w:sz w:val="28"/>
          <w:szCs w:val="28"/>
        </w:rPr>
        <w:t>2.2. Анализ финансового состояния  предприятия ЗАО «АРНО»</w:t>
      </w:r>
      <w:r w:rsidR="005778A1" w:rsidRPr="005778A1">
        <w:rPr>
          <w:noProof/>
          <w:sz w:val="28"/>
          <w:szCs w:val="28"/>
        </w:rPr>
        <w:t xml:space="preserve"> </w:t>
      </w:r>
    </w:p>
    <w:p w:rsidR="005E1BF0" w:rsidRPr="005778A1" w:rsidRDefault="005E1BF0" w:rsidP="005778A1">
      <w:pPr>
        <w:pStyle w:val="11"/>
        <w:tabs>
          <w:tab w:val="right" w:leader="dot" w:pos="9345"/>
        </w:tabs>
        <w:spacing w:line="360" w:lineRule="auto"/>
        <w:rPr>
          <w:noProof/>
          <w:sz w:val="28"/>
          <w:szCs w:val="28"/>
        </w:rPr>
      </w:pPr>
      <w:r w:rsidRPr="00D221D8">
        <w:rPr>
          <w:rStyle w:val="ad"/>
          <w:noProof/>
          <w:sz w:val="28"/>
          <w:szCs w:val="28"/>
        </w:rPr>
        <w:t>2.3 Анализ вероятности банкротства ЗАО «АРНО»</w:t>
      </w:r>
      <w:r w:rsidR="005778A1" w:rsidRPr="005778A1">
        <w:rPr>
          <w:noProof/>
          <w:sz w:val="28"/>
          <w:szCs w:val="28"/>
        </w:rPr>
        <w:t xml:space="preserve"> </w:t>
      </w:r>
    </w:p>
    <w:p w:rsidR="00B169C4" w:rsidRPr="00D221D8" w:rsidRDefault="005E1BF0" w:rsidP="005778A1">
      <w:pPr>
        <w:pStyle w:val="11"/>
        <w:tabs>
          <w:tab w:val="right" w:leader="dot" w:pos="9345"/>
        </w:tabs>
        <w:spacing w:line="360" w:lineRule="auto"/>
        <w:rPr>
          <w:rStyle w:val="ad"/>
          <w:noProof/>
          <w:sz w:val="28"/>
          <w:szCs w:val="28"/>
        </w:rPr>
      </w:pPr>
      <w:r w:rsidRPr="00D221D8">
        <w:rPr>
          <w:rStyle w:val="ad"/>
          <w:noProof/>
          <w:sz w:val="28"/>
          <w:szCs w:val="28"/>
        </w:rPr>
        <w:t xml:space="preserve">3  ПУТИ ПРЕОДОЛЕНИЯ КРИЗИСНЫХ ЯВЛЕНИЙ НА  </w:t>
      </w:r>
      <w:r w:rsidR="00B169C4" w:rsidRPr="00D221D8">
        <w:rPr>
          <w:rStyle w:val="ad"/>
          <w:noProof/>
          <w:sz w:val="28"/>
          <w:szCs w:val="28"/>
        </w:rPr>
        <w:t xml:space="preserve"> </w:t>
      </w:r>
    </w:p>
    <w:p w:rsidR="005E1BF0" w:rsidRPr="005778A1" w:rsidRDefault="00B169C4" w:rsidP="005778A1">
      <w:pPr>
        <w:pStyle w:val="11"/>
        <w:tabs>
          <w:tab w:val="right" w:leader="dot" w:pos="9345"/>
        </w:tabs>
        <w:spacing w:line="360" w:lineRule="auto"/>
        <w:rPr>
          <w:noProof/>
          <w:sz w:val="28"/>
          <w:szCs w:val="28"/>
        </w:rPr>
      </w:pPr>
      <w:r w:rsidRPr="00D221D8">
        <w:rPr>
          <w:rStyle w:val="ad"/>
          <w:noProof/>
          <w:sz w:val="28"/>
          <w:szCs w:val="28"/>
        </w:rPr>
        <w:t xml:space="preserve">    </w:t>
      </w:r>
      <w:r w:rsidR="005E1BF0" w:rsidRPr="00D221D8">
        <w:rPr>
          <w:rStyle w:val="ad"/>
          <w:noProof/>
          <w:sz w:val="28"/>
          <w:szCs w:val="28"/>
        </w:rPr>
        <w:t>ПРЕДПРИЯТИИИ ЗАО «АРНО»</w:t>
      </w:r>
      <w:r w:rsidR="005778A1" w:rsidRPr="005778A1">
        <w:rPr>
          <w:noProof/>
          <w:sz w:val="28"/>
          <w:szCs w:val="28"/>
        </w:rPr>
        <w:t xml:space="preserve"> </w:t>
      </w:r>
    </w:p>
    <w:p w:rsidR="005E1BF0" w:rsidRPr="005778A1" w:rsidRDefault="005E1BF0" w:rsidP="005778A1">
      <w:pPr>
        <w:pStyle w:val="11"/>
        <w:tabs>
          <w:tab w:val="right" w:leader="dot" w:pos="9345"/>
        </w:tabs>
        <w:spacing w:line="360" w:lineRule="auto"/>
        <w:rPr>
          <w:noProof/>
          <w:sz w:val="28"/>
          <w:szCs w:val="28"/>
        </w:rPr>
      </w:pPr>
      <w:r w:rsidRPr="00D221D8">
        <w:rPr>
          <w:rStyle w:val="ad"/>
          <w:noProof/>
          <w:sz w:val="28"/>
          <w:szCs w:val="28"/>
        </w:rPr>
        <w:t>ЗАКЛЮЧЕНИЕ</w:t>
      </w:r>
    </w:p>
    <w:p w:rsidR="005E1BF0" w:rsidRPr="005778A1" w:rsidRDefault="005E1BF0" w:rsidP="005778A1">
      <w:pPr>
        <w:pStyle w:val="11"/>
        <w:tabs>
          <w:tab w:val="right" w:leader="dot" w:pos="9345"/>
        </w:tabs>
        <w:spacing w:line="360" w:lineRule="auto"/>
        <w:rPr>
          <w:noProof/>
          <w:sz w:val="28"/>
          <w:szCs w:val="28"/>
        </w:rPr>
      </w:pPr>
      <w:r w:rsidRPr="00D221D8">
        <w:rPr>
          <w:rStyle w:val="ad"/>
          <w:caps/>
          <w:noProof/>
          <w:sz w:val="28"/>
          <w:szCs w:val="28"/>
        </w:rPr>
        <w:t>Список литературы</w:t>
      </w:r>
    </w:p>
    <w:p w:rsidR="005E1BF0" w:rsidRPr="005778A1" w:rsidRDefault="005E1BF0" w:rsidP="005778A1">
      <w:pPr>
        <w:pStyle w:val="11"/>
        <w:tabs>
          <w:tab w:val="right" w:leader="dot" w:pos="9345"/>
        </w:tabs>
        <w:spacing w:line="360" w:lineRule="auto"/>
        <w:rPr>
          <w:noProof/>
          <w:sz w:val="28"/>
          <w:szCs w:val="28"/>
        </w:rPr>
      </w:pPr>
      <w:r w:rsidRPr="00D221D8">
        <w:rPr>
          <w:rStyle w:val="ad"/>
          <w:noProof/>
          <w:sz w:val="28"/>
          <w:szCs w:val="28"/>
        </w:rPr>
        <w:t>ПРИЛОЖЕНИЯ</w:t>
      </w:r>
    </w:p>
    <w:p w:rsidR="005778A1" w:rsidRDefault="005778A1" w:rsidP="005778A1">
      <w:pPr>
        <w:spacing w:line="360" w:lineRule="auto"/>
        <w:ind w:firstLine="709"/>
        <w:outlineLvl w:val="0"/>
        <w:rPr>
          <w:sz w:val="28"/>
          <w:szCs w:val="28"/>
        </w:rPr>
      </w:pPr>
    </w:p>
    <w:p w:rsidR="00F1753C" w:rsidRPr="005778A1" w:rsidRDefault="005778A1" w:rsidP="005778A1">
      <w:pPr>
        <w:spacing w:line="360" w:lineRule="auto"/>
        <w:ind w:firstLine="709"/>
        <w:outlineLvl w:val="0"/>
        <w:rPr>
          <w:sz w:val="28"/>
          <w:szCs w:val="28"/>
        </w:rPr>
      </w:pPr>
      <w:r>
        <w:rPr>
          <w:sz w:val="28"/>
          <w:szCs w:val="28"/>
        </w:rPr>
        <w:br w:type="page"/>
      </w:r>
      <w:bookmarkStart w:id="1" w:name="_Toc162779793"/>
      <w:r w:rsidR="00F1753C" w:rsidRPr="005778A1">
        <w:rPr>
          <w:sz w:val="28"/>
          <w:szCs w:val="28"/>
        </w:rPr>
        <w:t>ВВЕДЕНИЕ</w:t>
      </w:r>
      <w:bookmarkEnd w:id="1"/>
    </w:p>
    <w:p w:rsidR="00F1753C" w:rsidRPr="005778A1" w:rsidRDefault="00F1753C" w:rsidP="005778A1">
      <w:pPr>
        <w:spacing w:line="360" w:lineRule="auto"/>
        <w:ind w:firstLine="709"/>
        <w:jc w:val="both"/>
        <w:rPr>
          <w:sz w:val="28"/>
          <w:szCs w:val="28"/>
        </w:rPr>
      </w:pPr>
    </w:p>
    <w:p w:rsidR="00FD7286" w:rsidRPr="005778A1" w:rsidRDefault="00FD7286" w:rsidP="005778A1">
      <w:pPr>
        <w:spacing w:line="360" w:lineRule="auto"/>
        <w:ind w:firstLine="709"/>
        <w:jc w:val="both"/>
        <w:rPr>
          <w:sz w:val="28"/>
          <w:szCs w:val="28"/>
        </w:rPr>
      </w:pPr>
      <w:r w:rsidRPr="005778A1">
        <w:rPr>
          <w:sz w:val="28"/>
          <w:szCs w:val="28"/>
        </w:rPr>
        <w:t>В условиях кризисного состояния экономики, финансово-хозяйственная деятельность предприятия непосредственно сопряжена с риском. Это обуславливает необходимость разработки на предприятии стратегии антикризисного менеджмента.</w:t>
      </w:r>
    </w:p>
    <w:p w:rsidR="00FD7286" w:rsidRPr="005778A1" w:rsidRDefault="00FD7286" w:rsidP="005778A1">
      <w:pPr>
        <w:spacing w:line="360" w:lineRule="auto"/>
        <w:ind w:firstLine="709"/>
        <w:jc w:val="both"/>
        <w:rPr>
          <w:sz w:val="28"/>
          <w:szCs w:val="28"/>
        </w:rPr>
      </w:pPr>
      <w:r w:rsidRPr="005778A1">
        <w:rPr>
          <w:sz w:val="28"/>
          <w:szCs w:val="28"/>
        </w:rPr>
        <w:t xml:space="preserve">Под антикризисным управлением понимается, управление, в котором поставлено  определенным образом  предвидение опасности кризиса, анализ его симптомов, мер по  снижению отрицательных последствий кризиса и использования его факторов для последующего развития. </w:t>
      </w:r>
    </w:p>
    <w:p w:rsidR="00FD7286" w:rsidRPr="005778A1" w:rsidRDefault="00FD7286" w:rsidP="005778A1">
      <w:pPr>
        <w:spacing w:line="360" w:lineRule="auto"/>
        <w:ind w:firstLine="709"/>
        <w:jc w:val="both"/>
        <w:rPr>
          <w:sz w:val="28"/>
          <w:szCs w:val="28"/>
        </w:rPr>
      </w:pPr>
      <w:r w:rsidRPr="005778A1">
        <w:rPr>
          <w:sz w:val="28"/>
          <w:szCs w:val="28"/>
        </w:rPr>
        <w:t>Чаще всего ощущение близкого кризиса возникает у предприятия слишком поздно, когда до краха остается считанные месяцы. Поэтому, сначала требуется быстро провести крупные изменения, не дающие попасть из критической ситуации в необратимую, затем  предпринять действия, позволяющие преодолеть тенденции и перейти к устойчивому конкурентоспособному развитию.</w:t>
      </w:r>
    </w:p>
    <w:p w:rsidR="00FD7286" w:rsidRPr="005778A1" w:rsidRDefault="00FD7286" w:rsidP="005778A1">
      <w:pPr>
        <w:spacing w:line="360" w:lineRule="auto"/>
        <w:ind w:firstLine="709"/>
        <w:jc w:val="both"/>
        <w:rPr>
          <w:sz w:val="28"/>
          <w:szCs w:val="28"/>
        </w:rPr>
      </w:pPr>
      <w:r w:rsidRPr="005778A1">
        <w:rPr>
          <w:sz w:val="28"/>
          <w:szCs w:val="28"/>
        </w:rPr>
        <w:t>Необходимо помнить, что в классической схеме данного вида управления реализуются следующие функции:</w:t>
      </w:r>
    </w:p>
    <w:p w:rsidR="00FD7286" w:rsidRPr="005778A1" w:rsidRDefault="00FD7286" w:rsidP="005778A1">
      <w:pPr>
        <w:spacing w:line="360" w:lineRule="auto"/>
        <w:ind w:firstLine="709"/>
        <w:jc w:val="both"/>
        <w:rPr>
          <w:sz w:val="28"/>
          <w:szCs w:val="28"/>
        </w:rPr>
      </w:pPr>
      <w:r w:rsidRPr="005778A1">
        <w:rPr>
          <w:sz w:val="28"/>
          <w:szCs w:val="28"/>
        </w:rPr>
        <w:t>анализ внешней среды и потенциальных конкурентных преимуществ предприятий. Результаты анализа служат базой  для альтернативного выбора стратегии развития предприятий по критерию финансового состояния;</w:t>
      </w:r>
    </w:p>
    <w:p w:rsidR="00FD7286" w:rsidRPr="005778A1" w:rsidRDefault="00FD7286" w:rsidP="005778A1">
      <w:pPr>
        <w:spacing w:line="360" w:lineRule="auto"/>
        <w:ind w:firstLine="709"/>
        <w:jc w:val="both"/>
        <w:rPr>
          <w:sz w:val="28"/>
          <w:szCs w:val="28"/>
        </w:rPr>
      </w:pPr>
      <w:r w:rsidRPr="005778A1">
        <w:rPr>
          <w:sz w:val="28"/>
          <w:szCs w:val="28"/>
        </w:rPr>
        <w:t>диагностика причин возникновения кризисных ситуаций в экономике и финансах предприятий, осуществляющая на основе комплексного анализа текущего финансово-экономического состояния предприятия;</w:t>
      </w:r>
    </w:p>
    <w:p w:rsidR="00FD7286" w:rsidRPr="005778A1" w:rsidRDefault="00FD7286" w:rsidP="005778A1">
      <w:pPr>
        <w:spacing w:line="360" w:lineRule="auto"/>
        <w:ind w:firstLine="709"/>
        <w:jc w:val="both"/>
        <w:rPr>
          <w:sz w:val="28"/>
          <w:szCs w:val="28"/>
        </w:rPr>
      </w:pPr>
      <w:r w:rsidRPr="005778A1">
        <w:rPr>
          <w:sz w:val="28"/>
          <w:szCs w:val="28"/>
        </w:rPr>
        <w:t>обеспечение контроля в форме систематического наблюдения за выполнением запланированных мероприятий, своевременное фиксирование отклонений фактических показателей от плановых для оперативной корректировки.</w:t>
      </w:r>
    </w:p>
    <w:p w:rsidR="00FD7286" w:rsidRPr="005778A1" w:rsidRDefault="00FD7286" w:rsidP="005778A1">
      <w:pPr>
        <w:spacing w:line="360" w:lineRule="auto"/>
        <w:ind w:firstLine="709"/>
        <w:jc w:val="both"/>
        <w:rPr>
          <w:sz w:val="28"/>
          <w:szCs w:val="28"/>
        </w:rPr>
      </w:pPr>
      <w:r w:rsidRPr="005778A1">
        <w:rPr>
          <w:sz w:val="28"/>
          <w:szCs w:val="28"/>
        </w:rPr>
        <w:t xml:space="preserve">Следовательно, все выше указанные тезисы говорят о том, что данная проблема является достаточно актуальной на сегодняшний день не только в России, но и за рубежом. </w:t>
      </w:r>
    </w:p>
    <w:p w:rsidR="00FD7286" w:rsidRPr="005778A1" w:rsidRDefault="00FD7286" w:rsidP="005778A1">
      <w:pPr>
        <w:spacing w:line="360" w:lineRule="auto"/>
        <w:ind w:firstLine="709"/>
        <w:jc w:val="both"/>
        <w:rPr>
          <w:sz w:val="28"/>
          <w:szCs w:val="28"/>
        </w:rPr>
      </w:pPr>
      <w:r w:rsidRPr="005778A1">
        <w:rPr>
          <w:sz w:val="28"/>
          <w:szCs w:val="28"/>
        </w:rPr>
        <w:t xml:space="preserve">Цель данной </w:t>
      </w:r>
      <w:r w:rsidR="00F11329" w:rsidRPr="005778A1">
        <w:rPr>
          <w:sz w:val="28"/>
          <w:szCs w:val="28"/>
        </w:rPr>
        <w:t>курсовой</w:t>
      </w:r>
      <w:r w:rsidRPr="005778A1">
        <w:rPr>
          <w:sz w:val="28"/>
          <w:szCs w:val="28"/>
        </w:rPr>
        <w:t xml:space="preserve"> работы – изучение антикризисного менеджмента на </w:t>
      </w:r>
      <w:r w:rsidR="001A4C0A" w:rsidRPr="005778A1">
        <w:rPr>
          <w:sz w:val="28"/>
          <w:szCs w:val="28"/>
        </w:rPr>
        <w:t>Закрытом акционерном обществе «АРНО»</w:t>
      </w:r>
      <w:r w:rsidRPr="005778A1">
        <w:rPr>
          <w:sz w:val="28"/>
          <w:szCs w:val="28"/>
        </w:rPr>
        <w:t>, а также поиск и предложения мер по преодолению кризисных явлений на предприятии и улучшению его финансового состояния.</w:t>
      </w:r>
    </w:p>
    <w:p w:rsidR="00FD7286" w:rsidRPr="005778A1" w:rsidRDefault="00FD7286" w:rsidP="005778A1">
      <w:pPr>
        <w:spacing w:line="360" w:lineRule="auto"/>
        <w:ind w:firstLine="709"/>
        <w:jc w:val="both"/>
        <w:rPr>
          <w:sz w:val="28"/>
          <w:szCs w:val="28"/>
        </w:rPr>
      </w:pPr>
      <w:r w:rsidRPr="005778A1">
        <w:rPr>
          <w:sz w:val="28"/>
          <w:szCs w:val="28"/>
        </w:rPr>
        <w:t>Для достижения данной цели необходимо:</w:t>
      </w:r>
    </w:p>
    <w:p w:rsidR="00FD7286" w:rsidRPr="005778A1" w:rsidRDefault="00FD7286" w:rsidP="005778A1">
      <w:pPr>
        <w:numPr>
          <w:ilvl w:val="0"/>
          <w:numId w:val="3"/>
        </w:numPr>
        <w:tabs>
          <w:tab w:val="clear" w:pos="1440"/>
          <w:tab w:val="num" w:pos="0"/>
        </w:tabs>
        <w:spacing w:line="360" w:lineRule="auto"/>
        <w:ind w:left="0" w:firstLine="709"/>
        <w:jc w:val="both"/>
        <w:rPr>
          <w:sz w:val="28"/>
          <w:szCs w:val="28"/>
        </w:rPr>
      </w:pPr>
      <w:r w:rsidRPr="005778A1">
        <w:rPr>
          <w:sz w:val="28"/>
          <w:szCs w:val="28"/>
        </w:rPr>
        <w:t>рассмотреть понятия объект, предмет, методику финансового анализа;</w:t>
      </w:r>
    </w:p>
    <w:p w:rsidR="00FD7286" w:rsidRPr="005778A1" w:rsidRDefault="00FD7286" w:rsidP="005778A1">
      <w:pPr>
        <w:numPr>
          <w:ilvl w:val="0"/>
          <w:numId w:val="3"/>
        </w:numPr>
        <w:tabs>
          <w:tab w:val="clear" w:pos="1440"/>
          <w:tab w:val="num" w:pos="0"/>
        </w:tabs>
        <w:spacing w:line="360" w:lineRule="auto"/>
        <w:ind w:left="0" w:firstLine="709"/>
        <w:jc w:val="both"/>
        <w:rPr>
          <w:sz w:val="28"/>
          <w:szCs w:val="28"/>
        </w:rPr>
      </w:pPr>
      <w:r w:rsidRPr="005778A1">
        <w:rPr>
          <w:sz w:val="28"/>
          <w:szCs w:val="28"/>
        </w:rPr>
        <w:t xml:space="preserve">произвести анализ финансового состояния </w:t>
      </w:r>
      <w:r w:rsidR="001A4C0A" w:rsidRPr="005778A1">
        <w:rPr>
          <w:sz w:val="28"/>
          <w:szCs w:val="28"/>
        </w:rPr>
        <w:t>ЗАО «АРНО»</w:t>
      </w:r>
      <w:r w:rsidRPr="005778A1">
        <w:rPr>
          <w:sz w:val="28"/>
          <w:szCs w:val="28"/>
        </w:rPr>
        <w:t>;</w:t>
      </w:r>
    </w:p>
    <w:p w:rsidR="00FD7286" w:rsidRPr="005778A1" w:rsidRDefault="00FD7286" w:rsidP="005778A1">
      <w:pPr>
        <w:numPr>
          <w:ilvl w:val="0"/>
          <w:numId w:val="3"/>
        </w:numPr>
        <w:tabs>
          <w:tab w:val="clear" w:pos="1440"/>
          <w:tab w:val="num" w:pos="0"/>
        </w:tabs>
        <w:spacing w:line="360" w:lineRule="auto"/>
        <w:ind w:left="0" w:firstLine="709"/>
        <w:jc w:val="both"/>
        <w:rPr>
          <w:sz w:val="28"/>
          <w:szCs w:val="28"/>
        </w:rPr>
      </w:pPr>
      <w:r w:rsidRPr="005778A1">
        <w:rPr>
          <w:sz w:val="28"/>
          <w:szCs w:val="28"/>
        </w:rPr>
        <w:t>разработать пути преодоления кризисных явлений на предприятии.</w:t>
      </w:r>
    </w:p>
    <w:p w:rsidR="00FD7286" w:rsidRPr="005778A1" w:rsidRDefault="00FD7286" w:rsidP="005778A1">
      <w:pPr>
        <w:spacing w:line="360" w:lineRule="auto"/>
        <w:ind w:firstLine="709"/>
        <w:jc w:val="both"/>
        <w:rPr>
          <w:sz w:val="28"/>
          <w:szCs w:val="28"/>
        </w:rPr>
      </w:pPr>
      <w:r w:rsidRPr="005778A1">
        <w:rPr>
          <w:sz w:val="28"/>
          <w:szCs w:val="28"/>
        </w:rPr>
        <w:t xml:space="preserve">Объектом исследования, является </w:t>
      </w:r>
      <w:r w:rsidR="001A4C0A" w:rsidRPr="005778A1">
        <w:rPr>
          <w:sz w:val="28"/>
          <w:szCs w:val="28"/>
        </w:rPr>
        <w:t>Закрытое акционерное общество «АРНО»</w:t>
      </w:r>
    </w:p>
    <w:p w:rsidR="00FD7286" w:rsidRPr="005778A1" w:rsidRDefault="00FD7286" w:rsidP="005778A1">
      <w:pPr>
        <w:spacing w:line="360" w:lineRule="auto"/>
        <w:ind w:firstLine="709"/>
        <w:jc w:val="both"/>
        <w:rPr>
          <w:sz w:val="28"/>
          <w:szCs w:val="28"/>
        </w:rPr>
      </w:pPr>
      <w:r w:rsidRPr="005778A1">
        <w:rPr>
          <w:sz w:val="28"/>
          <w:szCs w:val="28"/>
        </w:rPr>
        <w:t xml:space="preserve">Предметом служат финансовые процессы предприятия, изучаемые в периоде с 2003 по 2005 годы. </w:t>
      </w:r>
    </w:p>
    <w:p w:rsidR="00FD7286" w:rsidRPr="005778A1" w:rsidRDefault="00FD7286" w:rsidP="005778A1">
      <w:pPr>
        <w:spacing w:line="360" w:lineRule="auto"/>
        <w:ind w:firstLine="709"/>
        <w:jc w:val="both"/>
        <w:rPr>
          <w:sz w:val="28"/>
          <w:szCs w:val="28"/>
        </w:rPr>
      </w:pPr>
      <w:r w:rsidRPr="005778A1">
        <w:rPr>
          <w:sz w:val="28"/>
          <w:szCs w:val="28"/>
        </w:rPr>
        <w:t xml:space="preserve">При написании данной </w:t>
      </w:r>
      <w:r w:rsidR="00AD3BA3" w:rsidRPr="005778A1">
        <w:rPr>
          <w:sz w:val="28"/>
          <w:szCs w:val="28"/>
        </w:rPr>
        <w:t>курсовой</w:t>
      </w:r>
      <w:r w:rsidRPr="005778A1">
        <w:rPr>
          <w:sz w:val="28"/>
          <w:szCs w:val="28"/>
        </w:rPr>
        <w:t xml:space="preserve"> работы использовались следующие методы: сравнение, группировка, </w:t>
      </w:r>
      <w:r w:rsidR="00540E34" w:rsidRPr="005778A1">
        <w:rPr>
          <w:sz w:val="28"/>
          <w:szCs w:val="28"/>
        </w:rPr>
        <w:t xml:space="preserve">монографический </w:t>
      </w:r>
      <w:r w:rsidRPr="005778A1">
        <w:rPr>
          <w:sz w:val="28"/>
          <w:szCs w:val="28"/>
        </w:rPr>
        <w:t>метод, метод цепных подставок, коэффициентный метод.</w:t>
      </w:r>
    </w:p>
    <w:p w:rsidR="00FD7286" w:rsidRPr="005778A1" w:rsidRDefault="00FD7286" w:rsidP="005778A1">
      <w:pPr>
        <w:spacing w:line="360" w:lineRule="auto"/>
        <w:ind w:firstLine="709"/>
        <w:jc w:val="both"/>
        <w:rPr>
          <w:sz w:val="28"/>
          <w:szCs w:val="28"/>
        </w:rPr>
      </w:pPr>
      <w:r w:rsidRPr="005778A1">
        <w:rPr>
          <w:sz w:val="28"/>
          <w:szCs w:val="28"/>
        </w:rPr>
        <w:t>Материалом для исследования послужили нормативные и законодательные акты, монографический материал, данные периодической печати, бухгалтерские балансы предприятия за 2003, 2004, 2005 года и приложение к нему.</w:t>
      </w:r>
    </w:p>
    <w:p w:rsidR="005778A1" w:rsidRDefault="005778A1" w:rsidP="005778A1">
      <w:pPr>
        <w:spacing w:line="360" w:lineRule="auto"/>
        <w:ind w:firstLine="709"/>
        <w:jc w:val="both"/>
        <w:outlineLvl w:val="0"/>
        <w:rPr>
          <w:sz w:val="28"/>
          <w:szCs w:val="28"/>
        </w:rPr>
      </w:pPr>
      <w:bookmarkStart w:id="2" w:name="_Toc162779794"/>
      <w:r>
        <w:rPr>
          <w:sz w:val="28"/>
          <w:szCs w:val="28"/>
        </w:rPr>
        <w:br w:type="page"/>
      </w:r>
      <w:r w:rsidR="00F1753C" w:rsidRPr="005778A1">
        <w:rPr>
          <w:sz w:val="28"/>
          <w:szCs w:val="28"/>
        </w:rPr>
        <w:t xml:space="preserve">1 ТЕОРЕТИЧЕСКИЕ ОСНОВЫ АНТИКРИЗИСНОГО </w:t>
      </w:r>
    </w:p>
    <w:p w:rsidR="00F1753C" w:rsidRPr="005778A1" w:rsidRDefault="00F1753C" w:rsidP="005778A1">
      <w:pPr>
        <w:spacing w:line="360" w:lineRule="auto"/>
        <w:ind w:firstLine="709"/>
        <w:jc w:val="both"/>
        <w:outlineLvl w:val="0"/>
        <w:rPr>
          <w:sz w:val="28"/>
          <w:szCs w:val="28"/>
        </w:rPr>
      </w:pPr>
      <w:r w:rsidRPr="005778A1">
        <w:rPr>
          <w:sz w:val="28"/>
          <w:szCs w:val="28"/>
        </w:rPr>
        <w:t>МЕНЕДЖМЕНТА</w:t>
      </w:r>
      <w:bookmarkEnd w:id="2"/>
    </w:p>
    <w:p w:rsidR="00F1753C" w:rsidRPr="005778A1" w:rsidRDefault="00F1753C" w:rsidP="005778A1">
      <w:pPr>
        <w:spacing w:line="360" w:lineRule="auto"/>
        <w:ind w:firstLine="709"/>
        <w:rPr>
          <w:sz w:val="28"/>
          <w:szCs w:val="28"/>
        </w:rPr>
      </w:pPr>
    </w:p>
    <w:p w:rsidR="00F1753C" w:rsidRPr="005778A1" w:rsidRDefault="00F1753C" w:rsidP="005778A1">
      <w:pPr>
        <w:spacing w:line="360" w:lineRule="auto"/>
        <w:ind w:firstLine="709"/>
        <w:jc w:val="center"/>
        <w:outlineLvl w:val="0"/>
        <w:rPr>
          <w:sz w:val="28"/>
          <w:szCs w:val="28"/>
        </w:rPr>
      </w:pPr>
      <w:bookmarkStart w:id="3" w:name="_Toc162779795"/>
      <w:r w:rsidRPr="005778A1">
        <w:rPr>
          <w:sz w:val="28"/>
          <w:szCs w:val="28"/>
        </w:rPr>
        <w:t xml:space="preserve">1.1 Сущность и принципы антикризисного менеджмента </w:t>
      </w:r>
      <w:bookmarkEnd w:id="3"/>
      <w:r w:rsidR="00982135" w:rsidRPr="005778A1">
        <w:rPr>
          <w:sz w:val="28"/>
          <w:szCs w:val="28"/>
        </w:rPr>
        <w:t>предприятия</w:t>
      </w:r>
    </w:p>
    <w:p w:rsidR="00F1753C" w:rsidRPr="005778A1" w:rsidRDefault="00F1753C" w:rsidP="005778A1">
      <w:pPr>
        <w:spacing w:line="360" w:lineRule="auto"/>
        <w:ind w:firstLine="709"/>
        <w:jc w:val="center"/>
        <w:rPr>
          <w:sz w:val="28"/>
          <w:szCs w:val="28"/>
        </w:rPr>
      </w:pPr>
    </w:p>
    <w:p w:rsidR="00FD7286" w:rsidRPr="005778A1" w:rsidRDefault="00FD7286" w:rsidP="005778A1">
      <w:pPr>
        <w:spacing w:line="360" w:lineRule="auto"/>
        <w:ind w:firstLine="709"/>
        <w:jc w:val="both"/>
        <w:rPr>
          <w:sz w:val="28"/>
          <w:szCs w:val="28"/>
        </w:rPr>
      </w:pPr>
      <w:r w:rsidRPr="005778A1">
        <w:rPr>
          <w:sz w:val="28"/>
          <w:szCs w:val="28"/>
        </w:rPr>
        <w:t>Структурная перестройка экономики России, с одной стороны, и открытие внутреннего отечественного рынка для зарубежных товаропроизводителей, с другой стороны, поставили в сложное финансовое положение  большую часть предприятий различных организационно-правовых форм.</w:t>
      </w:r>
    </w:p>
    <w:p w:rsidR="00FD7286" w:rsidRPr="005778A1" w:rsidRDefault="00FD7286" w:rsidP="005778A1">
      <w:pPr>
        <w:spacing w:line="360" w:lineRule="auto"/>
        <w:ind w:firstLine="709"/>
        <w:jc w:val="both"/>
        <w:rPr>
          <w:sz w:val="28"/>
          <w:szCs w:val="28"/>
        </w:rPr>
      </w:pPr>
      <w:r w:rsidRPr="005778A1">
        <w:rPr>
          <w:sz w:val="28"/>
          <w:szCs w:val="28"/>
        </w:rPr>
        <w:t>Проблема антикризисного управления несостоятельным предприятием обусловлена природой проводимых в России реформ. Речь идет о реформах, как на уровне государственного регулирования экономиками, так и на уровне предприятия, т.е. менеджмента. Ключевой задачей государственного управления экономикой в этом направлении является создания условий для эффективного хозяйствования предприятий. Главная задача руководителей предприятий – организация такого менеджмента, который будет эффективен в условиях ограничений, диктуемых полномасштабным действиям механизма банкротства [44, С. 235].</w:t>
      </w:r>
    </w:p>
    <w:p w:rsidR="00FD7286" w:rsidRPr="005778A1" w:rsidRDefault="00FD7286" w:rsidP="005778A1">
      <w:pPr>
        <w:spacing w:line="360" w:lineRule="auto"/>
        <w:ind w:firstLine="709"/>
        <w:jc w:val="both"/>
        <w:rPr>
          <w:sz w:val="28"/>
          <w:szCs w:val="28"/>
        </w:rPr>
      </w:pPr>
      <w:r w:rsidRPr="005778A1">
        <w:rPr>
          <w:sz w:val="28"/>
          <w:szCs w:val="28"/>
        </w:rPr>
        <w:t>В целом менеджмент, обеспечивающий эффективную работу в кризисном режиме, представляет собой комплекс мероприятий, ориентированных на перевод предприятия в иной режим работы. Ключевая характеристика этого режима – устойчивое финансовое положение.</w:t>
      </w:r>
    </w:p>
    <w:p w:rsidR="00FD7286" w:rsidRPr="005778A1" w:rsidRDefault="00FD7286" w:rsidP="005778A1">
      <w:pPr>
        <w:spacing w:line="360" w:lineRule="auto"/>
        <w:ind w:firstLine="709"/>
        <w:jc w:val="both"/>
        <w:rPr>
          <w:sz w:val="28"/>
          <w:szCs w:val="28"/>
        </w:rPr>
      </w:pPr>
      <w:r w:rsidRPr="005778A1">
        <w:rPr>
          <w:sz w:val="28"/>
          <w:szCs w:val="28"/>
        </w:rPr>
        <w:t>Решение именно этих задач находится в центре системы мер, именуемой в зарубежной литературе кризис – менеджментом, а в отечественной литературе – антикризисным управлением.</w:t>
      </w:r>
    </w:p>
    <w:p w:rsidR="00FD7286" w:rsidRPr="005778A1" w:rsidRDefault="00FD7286" w:rsidP="005778A1">
      <w:pPr>
        <w:spacing w:line="360" w:lineRule="auto"/>
        <w:ind w:firstLine="709"/>
        <w:jc w:val="both"/>
        <w:rPr>
          <w:sz w:val="28"/>
          <w:szCs w:val="28"/>
        </w:rPr>
      </w:pPr>
      <w:r w:rsidRPr="005778A1">
        <w:rPr>
          <w:sz w:val="28"/>
          <w:szCs w:val="28"/>
        </w:rPr>
        <w:t>Под этими терминами понимают либо управление в условиях наступившего кризиса, либо управление, которое должно способствовать выводу предприятия из этого состояния. Вместе с тем антикризисное управление необходимо трактовать шире, т.е. точно представлять себе состояние, в которое должно быть переведено предприятие в результате такого управления. Прежде всего, речь идет о состоянии, при котором предотвращается неплатежеспособность и несостоятельность предприятий. Иными словами антикризисное управление социально экономической системой должно обеспечивать реализацию бизнес-процессов в режимах, которые не приводят к несостоятельности.</w:t>
      </w:r>
    </w:p>
    <w:p w:rsidR="00FD7286" w:rsidRPr="005778A1" w:rsidRDefault="00FD7286" w:rsidP="005778A1">
      <w:pPr>
        <w:spacing w:line="360" w:lineRule="auto"/>
        <w:ind w:firstLine="709"/>
        <w:jc w:val="both"/>
        <w:rPr>
          <w:sz w:val="28"/>
          <w:szCs w:val="28"/>
        </w:rPr>
      </w:pPr>
      <w:r w:rsidRPr="005778A1">
        <w:rPr>
          <w:sz w:val="28"/>
          <w:szCs w:val="28"/>
        </w:rPr>
        <w:t>С точки зрения стратегии антикризисное управление должно создать предприятию условия для формирования в течение достаточно длительного периода конкурентного преимущества, позволяющего производить потребляемую рынком продукцию и получать достаточно денежных средств для оплаты всех своих обязательств, возникающих при ее создании и сбыте.</w:t>
      </w:r>
    </w:p>
    <w:p w:rsidR="00FD7286" w:rsidRPr="005778A1" w:rsidRDefault="00FD7286" w:rsidP="005778A1">
      <w:pPr>
        <w:spacing w:line="360" w:lineRule="auto"/>
        <w:ind w:firstLine="709"/>
        <w:jc w:val="both"/>
        <w:rPr>
          <w:sz w:val="28"/>
          <w:szCs w:val="28"/>
        </w:rPr>
      </w:pPr>
      <w:r w:rsidRPr="005778A1">
        <w:rPr>
          <w:sz w:val="28"/>
          <w:szCs w:val="28"/>
        </w:rPr>
        <w:t>В любой момент существует опасность кризиса, даже тогда, когда кризис не наблюдается, когда его фактически нет. Это определяется тем, что в управлении всегда существует риск, что социально-экономическая система развивается циклично, что меняется соотношение управляемых и неуправляемых процессов, изменяются человек, его потребности и интересы.</w:t>
      </w:r>
    </w:p>
    <w:p w:rsidR="00FD7286" w:rsidRPr="005778A1" w:rsidRDefault="00FD7286" w:rsidP="005778A1">
      <w:pPr>
        <w:spacing w:line="360" w:lineRule="auto"/>
        <w:ind w:firstLine="709"/>
        <w:jc w:val="both"/>
        <w:rPr>
          <w:sz w:val="28"/>
          <w:szCs w:val="28"/>
        </w:rPr>
      </w:pPr>
      <w:r w:rsidRPr="005778A1">
        <w:rPr>
          <w:sz w:val="28"/>
          <w:szCs w:val="28"/>
        </w:rPr>
        <w:t xml:space="preserve">Кроме того, возможность антикризисного управления определяется и знанием циклического характера развития социально-экономических систем. Это позволяет предвидеть кризисные ситуации, готовиться к ним. Наиболее опасными являются неожиданные кризисы. </w:t>
      </w:r>
    </w:p>
    <w:p w:rsidR="00FD7286" w:rsidRPr="005778A1" w:rsidRDefault="00FD7286" w:rsidP="005778A1">
      <w:pPr>
        <w:spacing w:line="360" w:lineRule="auto"/>
        <w:ind w:firstLine="709"/>
        <w:jc w:val="both"/>
        <w:rPr>
          <w:sz w:val="28"/>
          <w:szCs w:val="28"/>
        </w:rPr>
      </w:pPr>
      <w:r w:rsidRPr="005778A1">
        <w:rPr>
          <w:sz w:val="28"/>
          <w:szCs w:val="28"/>
        </w:rPr>
        <w:t>Проблематика антикризисного управления обширна и разнообразна. Всю совокупность проблем можно представить четырьмя группами:</w:t>
      </w:r>
    </w:p>
    <w:p w:rsidR="00FD7286" w:rsidRPr="005778A1" w:rsidRDefault="00FD7286" w:rsidP="005778A1">
      <w:pPr>
        <w:spacing w:line="360" w:lineRule="auto"/>
        <w:ind w:firstLine="709"/>
        <w:jc w:val="both"/>
        <w:rPr>
          <w:sz w:val="28"/>
          <w:szCs w:val="28"/>
        </w:rPr>
      </w:pPr>
      <w:r w:rsidRPr="005778A1">
        <w:rPr>
          <w:sz w:val="28"/>
          <w:szCs w:val="28"/>
        </w:rPr>
        <w:t>Первая группа включает проблемы  распознавания предкризисных ситуаций. Важно своевременно увидеть наступление кризиса, обнаружить его первые признаки, понять его характер. От этого зависит предотвращение кризиса. Но не только от этого. Механизмы предотвращения кризиса надо построить и запустить в действие. И это тоже проблеме управления.</w:t>
      </w:r>
    </w:p>
    <w:p w:rsidR="00FD7286" w:rsidRPr="005778A1" w:rsidRDefault="00FD7286" w:rsidP="005778A1">
      <w:pPr>
        <w:spacing w:line="360" w:lineRule="auto"/>
        <w:ind w:firstLine="709"/>
        <w:jc w:val="both"/>
        <w:rPr>
          <w:sz w:val="28"/>
          <w:szCs w:val="28"/>
        </w:rPr>
      </w:pPr>
      <w:r w:rsidRPr="005778A1">
        <w:rPr>
          <w:sz w:val="28"/>
          <w:szCs w:val="28"/>
        </w:rPr>
        <w:t>Но не все кризисы можно предотвратить, многие из них надо пережить, преодолеть. И это достигается посредствам управления. Оно решает проблемы жизнедеятельности организации в период кризиса, способствует выходу из кризиса и ликвидации его последствий.</w:t>
      </w:r>
    </w:p>
    <w:p w:rsidR="00FD7286" w:rsidRPr="005778A1" w:rsidRDefault="00FD7286" w:rsidP="005778A1">
      <w:pPr>
        <w:spacing w:line="360" w:lineRule="auto"/>
        <w:ind w:firstLine="709"/>
        <w:jc w:val="both"/>
        <w:rPr>
          <w:sz w:val="28"/>
          <w:szCs w:val="28"/>
        </w:rPr>
      </w:pPr>
      <w:r w:rsidRPr="005778A1">
        <w:rPr>
          <w:sz w:val="28"/>
          <w:szCs w:val="28"/>
        </w:rPr>
        <w:t>Вторая группа проблем антикризисного управления связана с ключевыми сферами жизнедеятельности организации. Это прежде всего  методологические проблемы ее жизнедеятельности. В процессе их решения формируются миссия и цель управления, определяются пути, средства и методы управления в условиях кризисной ситуации. Эта группа включает комплекс проблем финансово-экономического характера, а также проблемы организационного и правового содержания, множество социально-экономических проблем [26, С. 16].</w:t>
      </w:r>
    </w:p>
    <w:p w:rsidR="00FD7286" w:rsidRPr="005778A1" w:rsidRDefault="00FD7286" w:rsidP="005778A1">
      <w:pPr>
        <w:spacing w:line="360" w:lineRule="auto"/>
        <w:ind w:firstLine="709"/>
        <w:jc w:val="both"/>
        <w:rPr>
          <w:sz w:val="28"/>
          <w:szCs w:val="28"/>
        </w:rPr>
      </w:pPr>
      <w:r w:rsidRPr="005778A1">
        <w:rPr>
          <w:sz w:val="28"/>
          <w:szCs w:val="28"/>
        </w:rPr>
        <w:t>Проблематику антикризисного управления можно представить и в дифференциации технологий управления (третья группа проблем). Она включает в самом общем виде проблем прогнозирования кризисов и вариантов поведения социально-экономической системы в кризисном состоянии, проблемы поиска прогнозирования кризисов и вариантов поведения социально-экономической системы в кризисном состоянии, проблемы поиска необходимой информации и разработки управленческих решений. Здесь существует множество ограничений по времени, квалификации персонала, недостаточности информации и др. В этой же группе можно рассматривать и проблемы разработки инновационной стратегий, которые способствуют выводу организации из кризиса.</w:t>
      </w:r>
    </w:p>
    <w:p w:rsidR="00FD7286" w:rsidRPr="005778A1" w:rsidRDefault="00FD7286" w:rsidP="005778A1">
      <w:pPr>
        <w:spacing w:line="360" w:lineRule="auto"/>
        <w:ind w:firstLine="709"/>
        <w:jc w:val="both"/>
        <w:rPr>
          <w:sz w:val="28"/>
          <w:szCs w:val="28"/>
        </w:rPr>
      </w:pPr>
      <w:r w:rsidRPr="005778A1">
        <w:rPr>
          <w:sz w:val="28"/>
          <w:szCs w:val="28"/>
        </w:rPr>
        <w:t>Четвертая группа проблем включает конфликтологию и селекцию персонала, которая всегда сопровождает кризисные ситуации. Нельзя упускать из структуры антикризисного управления и проблемы инвестирования, антикризисных мер, маркетинга, а также проблемы банкротства и санаций предприятий [46, С. 128].</w:t>
      </w:r>
    </w:p>
    <w:p w:rsidR="00FD7286" w:rsidRPr="005778A1" w:rsidRDefault="00FD7286" w:rsidP="005778A1">
      <w:pPr>
        <w:spacing w:line="360" w:lineRule="auto"/>
        <w:ind w:firstLine="709"/>
        <w:jc w:val="both"/>
        <w:rPr>
          <w:sz w:val="28"/>
          <w:szCs w:val="28"/>
        </w:rPr>
      </w:pPr>
      <w:r w:rsidRPr="005778A1">
        <w:rPr>
          <w:sz w:val="28"/>
          <w:szCs w:val="28"/>
        </w:rPr>
        <w:t xml:space="preserve">Антикризисное управление имеет предмет воздействия – проблемы, предполагаемые и реальные факторы кризиса, т.е. все проявления неумеренного совокупного обострения противоречий, вызывающих опасность крайнего проявления этого обострения, наступления кризиса. </w:t>
      </w:r>
    </w:p>
    <w:p w:rsidR="00FD7286" w:rsidRPr="005778A1" w:rsidRDefault="00FD7286" w:rsidP="005778A1">
      <w:pPr>
        <w:spacing w:line="360" w:lineRule="auto"/>
        <w:ind w:firstLine="709"/>
        <w:jc w:val="both"/>
        <w:rPr>
          <w:sz w:val="28"/>
          <w:szCs w:val="28"/>
        </w:rPr>
      </w:pPr>
      <w:r w:rsidRPr="005778A1">
        <w:rPr>
          <w:sz w:val="28"/>
          <w:szCs w:val="28"/>
        </w:rPr>
        <w:t>Суть антикризисного управления выражается в следующих положениях:</w:t>
      </w:r>
    </w:p>
    <w:p w:rsidR="00FD7286" w:rsidRPr="005778A1" w:rsidRDefault="00FD7286" w:rsidP="005778A1">
      <w:pPr>
        <w:numPr>
          <w:ilvl w:val="0"/>
          <w:numId w:val="4"/>
        </w:numPr>
        <w:tabs>
          <w:tab w:val="clear" w:pos="1440"/>
          <w:tab w:val="num" w:pos="0"/>
        </w:tabs>
        <w:spacing w:line="360" w:lineRule="auto"/>
        <w:ind w:left="0" w:firstLine="709"/>
        <w:jc w:val="both"/>
        <w:rPr>
          <w:sz w:val="28"/>
          <w:szCs w:val="28"/>
        </w:rPr>
      </w:pPr>
      <w:r w:rsidRPr="005778A1">
        <w:rPr>
          <w:sz w:val="28"/>
          <w:szCs w:val="28"/>
        </w:rPr>
        <w:t>кризисы можно предвидеть, ожидать и вызывать;</w:t>
      </w:r>
    </w:p>
    <w:p w:rsidR="00FD7286" w:rsidRPr="005778A1" w:rsidRDefault="00FD7286" w:rsidP="005778A1">
      <w:pPr>
        <w:numPr>
          <w:ilvl w:val="0"/>
          <w:numId w:val="4"/>
        </w:numPr>
        <w:tabs>
          <w:tab w:val="clear" w:pos="1440"/>
          <w:tab w:val="num" w:pos="0"/>
        </w:tabs>
        <w:spacing w:line="360" w:lineRule="auto"/>
        <w:ind w:left="0" w:firstLine="709"/>
        <w:jc w:val="both"/>
        <w:rPr>
          <w:sz w:val="28"/>
          <w:szCs w:val="28"/>
        </w:rPr>
      </w:pPr>
      <w:r w:rsidRPr="005778A1">
        <w:rPr>
          <w:sz w:val="28"/>
          <w:szCs w:val="28"/>
        </w:rPr>
        <w:t>кризисы в определенной мере можно ускорять, предварять, отодвигать;</w:t>
      </w:r>
    </w:p>
    <w:p w:rsidR="00FD7286" w:rsidRPr="005778A1" w:rsidRDefault="00FD7286" w:rsidP="005778A1">
      <w:pPr>
        <w:numPr>
          <w:ilvl w:val="0"/>
          <w:numId w:val="4"/>
        </w:numPr>
        <w:tabs>
          <w:tab w:val="clear" w:pos="1440"/>
          <w:tab w:val="num" w:pos="0"/>
        </w:tabs>
        <w:spacing w:line="360" w:lineRule="auto"/>
        <w:ind w:left="0" w:firstLine="709"/>
        <w:jc w:val="both"/>
        <w:rPr>
          <w:sz w:val="28"/>
          <w:szCs w:val="28"/>
        </w:rPr>
      </w:pPr>
      <w:r w:rsidRPr="005778A1">
        <w:rPr>
          <w:sz w:val="28"/>
          <w:szCs w:val="28"/>
        </w:rPr>
        <w:t>к кризисам можно и необходимо готовиться;</w:t>
      </w:r>
    </w:p>
    <w:p w:rsidR="00FD7286" w:rsidRPr="005778A1" w:rsidRDefault="00FD7286" w:rsidP="005778A1">
      <w:pPr>
        <w:numPr>
          <w:ilvl w:val="0"/>
          <w:numId w:val="4"/>
        </w:numPr>
        <w:tabs>
          <w:tab w:val="clear" w:pos="1440"/>
          <w:tab w:val="num" w:pos="0"/>
        </w:tabs>
        <w:spacing w:line="360" w:lineRule="auto"/>
        <w:ind w:left="0" w:firstLine="709"/>
        <w:jc w:val="both"/>
        <w:rPr>
          <w:sz w:val="28"/>
          <w:szCs w:val="28"/>
        </w:rPr>
      </w:pPr>
      <w:r w:rsidRPr="005778A1">
        <w:rPr>
          <w:sz w:val="28"/>
          <w:szCs w:val="28"/>
        </w:rPr>
        <w:t>кризисы можно смягчать;</w:t>
      </w:r>
    </w:p>
    <w:p w:rsidR="00FD7286" w:rsidRPr="005778A1" w:rsidRDefault="00FD7286" w:rsidP="005778A1">
      <w:pPr>
        <w:numPr>
          <w:ilvl w:val="0"/>
          <w:numId w:val="4"/>
        </w:numPr>
        <w:tabs>
          <w:tab w:val="clear" w:pos="1440"/>
          <w:tab w:val="num" w:pos="0"/>
        </w:tabs>
        <w:spacing w:line="360" w:lineRule="auto"/>
        <w:ind w:left="0" w:firstLine="709"/>
        <w:jc w:val="both"/>
        <w:rPr>
          <w:sz w:val="28"/>
          <w:szCs w:val="28"/>
        </w:rPr>
      </w:pPr>
      <w:r w:rsidRPr="005778A1">
        <w:rPr>
          <w:sz w:val="28"/>
          <w:szCs w:val="28"/>
        </w:rPr>
        <w:t>управление в условиях кризиса требует особых подходов, специальных знаний, опыта и искусства;</w:t>
      </w:r>
    </w:p>
    <w:p w:rsidR="00FD7286" w:rsidRPr="005778A1" w:rsidRDefault="00FD7286" w:rsidP="005778A1">
      <w:pPr>
        <w:numPr>
          <w:ilvl w:val="0"/>
          <w:numId w:val="4"/>
        </w:numPr>
        <w:tabs>
          <w:tab w:val="clear" w:pos="1440"/>
          <w:tab w:val="num" w:pos="0"/>
        </w:tabs>
        <w:spacing w:line="360" w:lineRule="auto"/>
        <w:ind w:left="0" w:firstLine="709"/>
        <w:jc w:val="both"/>
        <w:rPr>
          <w:sz w:val="28"/>
          <w:szCs w:val="28"/>
        </w:rPr>
      </w:pPr>
      <w:r w:rsidRPr="005778A1">
        <w:rPr>
          <w:sz w:val="28"/>
          <w:szCs w:val="28"/>
        </w:rPr>
        <w:t>кризисные процессы могут быть до определенного предела управляемыми;</w:t>
      </w:r>
    </w:p>
    <w:p w:rsidR="00FD7286" w:rsidRPr="005778A1" w:rsidRDefault="00FD7286" w:rsidP="005778A1">
      <w:pPr>
        <w:numPr>
          <w:ilvl w:val="0"/>
          <w:numId w:val="4"/>
        </w:numPr>
        <w:tabs>
          <w:tab w:val="clear" w:pos="1440"/>
          <w:tab w:val="num" w:pos="0"/>
        </w:tabs>
        <w:spacing w:line="360" w:lineRule="auto"/>
        <w:ind w:left="0" w:firstLine="709"/>
        <w:jc w:val="both"/>
        <w:rPr>
          <w:sz w:val="28"/>
          <w:szCs w:val="28"/>
        </w:rPr>
      </w:pPr>
      <w:r w:rsidRPr="005778A1">
        <w:rPr>
          <w:sz w:val="28"/>
          <w:szCs w:val="28"/>
        </w:rPr>
        <w:t>управление процессами выхода из кризиса способно ускорять эти процессы и минимизировать их последствия.</w:t>
      </w:r>
    </w:p>
    <w:p w:rsidR="00FD7286" w:rsidRPr="005778A1" w:rsidRDefault="00FD7286" w:rsidP="005778A1">
      <w:pPr>
        <w:spacing w:line="360" w:lineRule="auto"/>
        <w:ind w:firstLine="709"/>
        <w:jc w:val="both"/>
        <w:rPr>
          <w:sz w:val="28"/>
          <w:szCs w:val="28"/>
        </w:rPr>
      </w:pPr>
      <w:r w:rsidRPr="005778A1">
        <w:rPr>
          <w:sz w:val="28"/>
          <w:szCs w:val="28"/>
        </w:rPr>
        <w:t>Система антикризисного управления должна обладать особыми свойствами. Главными из них являются:</w:t>
      </w:r>
    </w:p>
    <w:p w:rsidR="00FD7286" w:rsidRPr="005778A1" w:rsidRDefault="00FD7286" w:rsidP="005778A1">
      <w:pPr>
        <w:numPr>
          <w:ilvl w:val="0"/>
          <w:numId w:val="5"/>
        </w:numPr>
        <w:tabs>
          <w:tab w:val="clear" w:pos="1440"/>
          <w:tab w:val="num" w:pos="0"/>
        </w:tabs>
        <w:spacing w:line="360" w:lineRule="auto"/>
        <w:ind w:left="0" w:firstLine="709"/>
        <w:jc w:val="both"/>
        <w:rPr>
          <w:sz w:val="28"/>
          <w:szCs w:val="28"/>
        </w:rPr>
      </w:pPr>
      <w:r w:rsidRPr="005778A1">
        <w:rPr>
          <w:sz w:val="28"/>
          <w:szCs w:val="28"/>
        </w:rPr>
        <w:t>склонность к усилению неформального управления, мотивация энтузиазма, терпения, уверенности;</w:t>
      </w:r>
    </w:p>
    <w:p w:rsidR="00FD7286" w:rsidRPr="005778A1" w:rsidRDefault="00FD7286" w:rsidP="005778A1">
      <w:pPr>
        <w:numPr>
          <w:ilvl w:val="0"/>
          <w:numId w:val="5"/>
        </w:numPr>
        <w:tabs>
          <w:tab w:val="clear" w:pos="1440"/>
          <w:tab w:val="num" w:pos="0"/>
        </w:tabs>
        <w:spacing w:line="360" w:lineRule="auto"/>
        <w:ind w:left="0" w:firstLine="709"/>
        <w:jc w:val="both"/>
        <w:rPr>
          <w:sz w:val="28"/>
          <w:szCs w:val="28"/>
        </w:rPr>
      </w:pPr>
      <w:r w:rsidRPr="005778A1">
        <w:rPr>
          <w:sz w:val="28"/>
          <w:szCs w:val="28"/>
        </w:rPr>
        <w:t>диверсификация управления, поиск наиболее приемлемых типологических признаков эффективного управления в сложных ситуациях;</w:t>
      </w:r>
    </w:p>
    <w:p w:rsidR="00FD7286" w:rsidRPr="005778A1" w:rsidRDefault="00FD7286" w:rsidP="005778A1">
      <w:pPr>
        <w:numPr>
          <w:ilvl w:val="0"/>
          <w:numId w:val="5"/>
        </w:numPr>
        <w:tabs>
          <w:tab w:val="clear" w:pos="1440"/>
          <w:tab w:val="num" w:pos="0"/>
        </w:tabs>
        <w:spacing w:line="360" w:lineRule="auto"/>
        <w:ind w:left="0" w:firstLine="709"/>
        <w:jc w:val="both"/>
        <w:rPr>
          <w:sz w:val="28"/>
          <w:szCs w:val="28"/>
        </w:rPr>
      </w:pPr>
      <w:r w:rsidRPr="005778A1">
        <w:rPr>
          <w:sz w:val="28"/>
          <w:szCs w:val="28"/>
        </w:rPr>
        <w:t xml:space="preserve">снижение централизма для обеспечения своевременного ситуационного реагирования на возникающие проблемы; </w:t>
      </w:r>
    </w:p>
    <w:p w:rsidR="00FD7286" w:rsidRPr="005778A1" w:rsidRDefault="00FD7286" w:rsidP="005778A1">
      <w:pPr>
        <w:numPr>
          <w:ilvl w:val="0"/>
          <w:numId w:val="5"/>
        </w:numPr>
        <w:tabs>
          <w:tab w:val="clear" w:pos="1440"/>
          <w:tab w:val="num" w:pos="0"/>
        </w:tabs>
        <w:spacing w:line="360" w:lineRule="auto"/>
        <w:ind w:left="0" w:firstLine="709"/>
        <w:jc w:val="both"/>
        <w:rPr>
          <w:sz w:val="28"/>
          <w:szCs w:val="28"/>
        </w:rPr>
      </w:pPr>
      <w:r w:rsidRPr="005778A1">
        <w:rPr>
          <w:sz w:val="28"/>
          <w:szCs w:val="28"/>
        </w:rPr>
        <w:t>усиление интеграционных процессов, позволяющих концентрировать усилия и более эффективно использовать потенциал компетенции.</w:t>
      </w:r>
    </w:p>
    <w:p w:rsidR="00FD7286" w:rsidRPr="005778A1" w:rsidRDefault="00FD7286" w:rsidP="005778A1">
      <w:pPr>
        <w:spacing w:line="360" w:lineRule="auto"/>
        <w:ind w:firstLine="709"/>
        <w:jc w:val="both"/>
        <w:rPr>
          <w:sz w:val="28"/>
          <w:szCs w:val="28"/>
        </w:rPr>
      </w:pPr>
      <w:r w:rsidRPr="005778A1">
        <w:rPr>
          <w:sz w:val="28"/>
          <w:szCs w:val="28"/>
        </w:rPr>
        <w:t>Антикризисное управление имеет особенности в части его процессов и технологий. Главными из них являются:</w:t>
      </w:r>
    </w:p>
    <w:p w:rsidR="00FD7286" w:rsidRPr="005778A1" w:rsidRDefault="00FD7286" w:rsidP="005778A1">
      <w:pPr>
        <w:numPr>
          <w:ilvl w:val="0"/>
          <w:numId w:val="6"/>
        </w:numPr>
        <w:tabs>
          <w:tab w:val="clear" w:pos="1440"/>
          <w:tab w:val="num" w:pos="0"/>
        </w:tabs>
        <w:spacing w:line="360" w:lineRule="auto"/>
        <w:ind w:left="0" w:firstLine="709"/>
        <w:jc w:val="both"/>
        <w:rPr>
          <w:sz w:val="28"/>
          <w:szCs w:val="28"/>
        </w:rPr>
      </w:pPr>
      <w:r w:rsidRPr="005778A1">
        <w:rPr>
          <w:sz w:val="28"/>
          <w:szCs w:val="28"/>
        </w:rPr>
        <w:t>мобильность и динамичность в использовании ресурсов, проведении изменений, реализации инновационных программ;</w:t>
      </w:r>
    </w:p>
    <w:p w:rsidR="00FD7286" w:rsidRPr="005778A1" w:rsidRDefault="00FD7286" w:rsidP="005778A1">
      <w:pPr>
        <w:numPr>
          <w:ilvl w:val="0"/>
          <w:numId w:val="6"/>
        </w:numPr>
        <w:tabs>
          <w:tab w:val="clear" w:pos="1440"/>
          <w:tab w:val="num" w:pos="0"/>
        </w:tabs>
        <w:spacing w:line="360" w:lineRule="auto"/>
        <w:ind w:left="0" w:firstLine="709"/>
        <w:jc w:val="both"/>
        <w:rPr>
          <w:sz w:val="28"/>
          <w:szCs w:val="28"/>
        </w:rPr>
      </w:pPr>
      <w:r w:rsidRPr="005778A1">
        <w:rPr>
          <w:sz w:val="28"/>
          <w:szCs w:val="28"/>
        </w:rPr>
        <w:t>осуществление программно-целевых подходов в технологиях разработки и реализации управленческих решений;</w:t>
      </w:r>
    </w:p>
    <w:p w:rsidR="00FD7286" w:rsidRPr="005778A1" w:rsidRDefault="00FD7286" w:rsidP="005778A1">
      <w:pPr>
        <w:numPr>
          <w:ilvl w:val="0"/>
          <w:numId w:val="6"/>
        </w:numPr>
        <w:tabs>
          <w:tab w:val="clear" w:pos="1440"/>
          <w:tab w:val="num" w:pos="0"/>
        </w:tabs>
        <w:spacing w:line="360" w:lineRule="auto"/>
        <w:ind w:left="0" w:firstLine="709"/>
        <w:jc w:val="both"/>
        <w:rPr>
          <w:sz w:val="28"/>
          <w:szCs w:val="28"/>
        </w:rPr>
      </w:pPr>
      <w:r w:rsidRPr="005778A1">
        <w:rPr>
          <w:sz w:val="28"/>
          <w:szCs w:val="28"/>
        </w:rPr>
        <w:t>повышенная чувствительность к фактору времени в процессах управления, осуществлению своевременных действий по динамике ситуаций;</w:t>
      </w:r>
    </w:p>
    <w:p w:rsidR="00FD7286" w:rsidRPr="005778A1" w:rsidRDefault="00FD7286" w:rsidP="005778A1">
      <w:pPr>
        <w:numPr>
          <w:ilvl w:val="0"/>
          <w:numId w:val="6"/>
        </w:numPr>
        <w:tabs>
          <w:tab w:val="clear" w:pos="1440"/>
          <w:tab w:val="num" w:pos="0"/>
        </w:tabs>
        <w:spacing w:line="360" w:lineRule="auto"/>
        <w:ind w:left="0" w:firstLine="709"/>
        <w:jc w:val="both"/>
        <w:rPr>
          <w:sz w:val="28"/>
          <w:szCs w:val="28"/>
        </w:rPr>
      </w:pPr>
      <w:r w:rsidRPr="005778A1">
        <w:rPr>
          <w:sz w:val="28"/>
          <w:szCs w:val="28"/>
        </w:rPr>
        <w:t>усиление внимания к предварительным и последующим оценкам управленческих решений и выбора альтернатив поведения и деятельности;</w:t>
      </w:r>
    </w:p>
    <w:p w:rsidR="00FD7286" w:rsidRPr="005778A1" w:rsidRDefault="00FD7286" w:rsidP="005778A1">
      <w:pPr>
        <w:numPr>
          <w:ilvl w:val="0"/>
          <w:numId w:val="6"/>
        </w:numPr>
        <w:tabs>
          <w:tab w:val="clear" w:pos="1440"/>
          <w:tab w:val="num" w:pos="0"/>
        </w:tabs>
        <w:spacing w:line="360" w:lineRule="auto"/>
        <w:ind w:left="0" w:firstLine="709"/>
        <w:jc w:val="both"/>
        <w:rPr>
          <w:sz w:val="28"/>
          <w:szCs w:val="28"/>
        </w:rPr>
      </w:pPr>
      <w:r w:rsidRPr="005778A1">
        <w:rPr>
          <w:sz w:val="28"/>
          <w:szCs w:val="28"/>
        </w:rPr>
        <w:t>использования антикризисного критерия качества решений при их разработке и реализации.</w:t>
      </w:r>
    </w:p>
    <w:p w:rsidR="00FD7286" w:rsidRPr="005778A1" w:rsidRDefault="00FD7286" w:rsidP="005778A1">
      <w:pPr>
        <w:spacing w:line="360" w:lineRule="auto"/>
        <w:ind w:firstLine="709"/>
        <w:jc w:val="both"/>
        <w:rPr>
          <w:sz w:val="28"/>
          <w:szCs w:val="28"/>
        </w:rPr>
      </w:pPr>
      <w:r w:rsidRPr="005778A1">
        <w:rPr>
          <w:sz w:val="28"/>
          <w:szCs w:val="28"/>
        </w:rPr>
        <w:t>Механизм управления, характеризующий средства воздействия, также имеет свои особенности. Не всегда обычные средства воздействия дают необходимый эффект в предкризисной или кризисной ситуации.</w:t>
      </w:r>
    </w:p>
    <w:p w:rsidR="00FD7286" w:rsidRPr="005778A1" w:rsidRDefault="00FD7286" w:rsidP="005778A1">
      <w:pPr>
        <w:spacing w:line="360" w:lineRule="auto"/>
        <w:ind w:firstLine="709"/>
        <w:jc w:val="both"/>
        <w:rPr>
          <w:sz w:val="28"/>
          <w:szCs w:val="28"/>
        </w:rPr>
      </w:pPr>
      <w:r w:rsidRPr="005778A1">
        <w:rPr>
          <w:sz w:val="28"/>
          <w:szCs w:val="28"/>
        </w:rPr>
        <w:t>В механизме антикризисного управления приоритеты должны отдаваться:</w:t>
      </w:r>
    </w:p>
    <w:p w:rsidR="00FD7286" w:rsidRPr="005778A1" w:rsidRDefault="00FD7286" w:rsidP="005778A1">
      <w:pPr>
        <w:numPr>
          <w:ilvl w:val="0"/>
          <w:numId w:val="7"/>
        </w:numPr>
        <w:tabs>
          <w:tab w:val="clear" w:pos="1440"/>
        </w:tabs>
        <w:spacing w:line="360" w:lineRule="auto"/>
        <w:ind w:left="0" w:firstLine="709"/>
        <w:jc w:val="both"/>
        <w:rPr>
          <w:sz w:val="28"/>
          <w:szCs w:val="28"/>
        </w:rPr>
      </w:pPr>
      <w:r w:rsidRPr="005778A1">
        <w:rPr>
          <w:sz w:val="28"/>
          <w:szCs w:val="28"/>
        </w:rPr>
        <w:t>мотивированию, ориентированному на антикризисные меры, экономии ресурсов, избежанию ошибок, осторожности, глубокому анализу ситуаций, профессионализму и пр.;</w:t>
      </w:r>
    </w:p>
    <w:p w:rsidR="00FD7286" w:rsidRPr="005778A1" w:rsidRDefault="00FD7286" w:rsidP="005778A1">
      <w:pPr>
        <w:numPr>
          <w:ilvl w:val="0"/>
          <w:numId w:val="7"/>
        </w:numPr>
        <w:tabs>
          <w:tab w:val="clear" w:pos="1440"/>
        </w:tabs>
        <w:spacing w:line="360" w:lineRule="auto"/>
        <w:ind w:left="0" w:firstLine="709"/>
        <w:jc w:val="both"/>
        <w:rPr>
          <w:sz w:val="28"/>
          <w:szCs w:val="28"/>
        </w:rPr>
      </w:pPr>
      <w:r w:rsidRPr="005778A1">
        <w:rPr>
          <w:sz w:val="28"/>
          <w:szCs w:val="28"/>
        </w:rPr>
        <w:t>установкам на оптимизм и уверенность, социально-психологическую стабильность деятельности;</w:t>
      </w:r>
    </w:p>
    <w:p w:rsidR="00FD7286" w:rsidRPr="005778A1" w:rsidRDefault="00FD7286" w:rsidP="005778A1">
      <w:pPr>
        <w:numPr>
          <w:ilvl w:val="0"/>
          <w:numId w:val="7"/>
        </w:numPr>
        <w:tabs>
          <w:tab w:val="clear" w:pos="1440"/>
        </w:tabs>
        <w:spacing w:line="360" w:lineRule="auto"/>
        <w:ind w:left="0" w:firstLine="709"/>
        <w:jc w:val="both"/>
        <w:rPr>
          <w:sz w:val="28"/>
          <w:szCs w:val="28"/>
        </w:rPr>
      </w:pPr>
      <w:r w:rsidRPr="005778A1">
        <w:rPr>
          <w:sz w:val="28"/>
          <w:szCs w:val="28"/>
        </w:rPr>
        <w:t>интеграции по ценностям профессионализма;</w:t>
      </w:r>
    </w:p>
    <w:p w:rsidR="00FD7286" w:rsidRPr="005778A1" w:rsidRDefault="00FD7286" w:rsidP="005778A1">
      <w:pPr>
        <w:numPr>
          <w:ilvl w:val="0"/>
          <w:numId w:val="7"/>
        </w:numPr>
        <w:tabs>
          <w:tab w:val="clear" w:pos="1440"/>
        </w:tabs>
        <w:spacing w:line="360" w:lineRule="auto"/>
        <w:ind w:left="0" w:firstLine="709"/>
        <w:jc w:val="both"/>
        <w:rPr>
          <w:sz w:val="28"/>
          <w:szCs w:val="28"/>
        </w:rPr>
      </w:pPr>
      <w:r w:rsidRPr="005778A1">
        <w:rPr>
          <w:sz w:val="28"/>
          <w:szCs w:val="28"/>
        </w:rPr>
        <w:t>инициативности в решении проблем и поиску наилучших вариантов развития;</w:t>
      </w:r>
    </w:p>
    <w:p w:rsidR="00FD7286" w:rsidRPr="005778A1" w:rsidRDefault="00FD7286" w:rsidP="005778A1">
      <w:pPr>
        <w:numPr>
          <w:ilvl w:val="0"/>
          <w:numId w:val="7"/>
        </w:numPr>
        <w:tabs>
          <w:tab w:val="clear" w:pos="1440"/>
        </w:tabs>
        <w:spacing w:line="360" w:lineRule="auto"/>
        <w:ind w:left="0" w:firstLine="709"/>
        <w:jc w:val="both"/>
        <w:rPr>
          <w:sz w:val="28"/>
          <w:szCs w:val="28"/>
        </w:rPr>
      </w:pPr>
      <w:r w:rsidRPr="005778A1">
        <w:rPr>
          <w:sz w:val="28"/>
          <w:szCs w:val="28"/>
        </w:rPr>
        <w:t>корпоративности, взаимоприемлемости, поиску и поддержке инноваций.</w:t>
      </w:r>
    </w:p>
    <w:p w:rsidR="00FD7286" w:rsidRPr="005778A1" w:rsidRDefault="00FD7286" w:rsidP="005778A1">
      <w:pPr>
        <w:spacing w:line="360" w:lineRule="auto"/>
        <w:ind w:firstLine="709"/>
        <w:jc w:val="both"/>
        <w:rPr>
          <w:sz w:val="28"/>
          <w:szCs w:val="28"/>
        </w:rPr>
      </w:pPr>
      <w:r w:rsidRPr="005778A1">
        <w:rPr>
          <w:sz w:val="28"/>
          <w:szCs w:val="28"/>
        </w:rPr>
        <w:t>Некоторые из характеристик антикризисного управления рассмотрим более подробно.</w:t>
      </w:r>
    </w:p>
    <w:p w:rsidR="00FD7286" w:rsidRPr="005778A1" w:rsidRDefault="00FD7286" w:rsidP="005778A1">
      <w:pPr>
        <w:numPr>
          <w:ilvl w:val="0"/>
          <w:numId w:val="8"/>
        </w:numPr>
        <w:tabs>
          <w:tab w:val="clear" w:pos="720"/>
        </w:tabs>
        <w:spacing w:line="360" w:lineRule="auto"/>
        <w:ind w:left="0" w:firstLine="709"/>
        <w:jc w:val="both"/>
        <w:rPr>
          <w:sz w:val="28"/>
          <w:szCs w:val="28"/>
        </w:rPr>
      </w:pPr>
      <w:r w:rsidRPr="005778A1">
        <w:rPr>
          <w:sz w:val="28"/>
          <w:szCs w:val="28"/>
        </w:rPr>
        <w:t xml:space="preserve">В развитии любого управления существуют две его противоположности – интеграция и дифференциация. Усиление интеграции всегда ведет к ослаблению дифференциации и наоборот. </w:t>
      </w:r>
    </w:p>
    <w:p w:rsidR="00FD7286" w:rsidRPr="005778A1" w:rsidRDefault="00FD7286" w:rsidP="005778A1">
      <w:pPr>
        <w:numPr>
          <w:ilvl w:val="0"/>
          <w:numId w:val="8"/>
        </w:numPr>
        <w:tabs>
          <w:tab w:val="clear" w:pos="720"/>
        </w:tabs>
        <w:spacing w:line="360" w:lineRule="auto"/>
        <w:ind w:left="0" w:firstLine="709"/>
        <w:jc w:val="both"/>
        <w:rPr>
          <w:sz w:val="28"/>
          <w:szCs w:val="28"/>
        </w:rPr>
      </w:pPr>
      <w:r w:rsidRPr="005778A1">
        <w:rPr>
          <w:sz w:val="28"/>
          <w:szCs w:val="28"/>
        </w:rPr>
        <w:t>Нет управления без ограничений, которые могут быть внутренними и внешними. И эти две группы ограничений находятся в определенном, но меняющемся соотношении. В зависимости от того, как строится это соотношение, изменяется и вероятность кризисных явлений. Но ограничения можно регулировать, и в этом также суть антикризисного управления.</w:t>
      </w:r>
    </w:p>
    <w:p w:rsidR="00FD7286" w:rsidRPr="005778A1" w:rsidRDefault="00FD7286" w:rsidP="005778A1">
      <w:pPr>
        <w:numPr>
          <w:ilvl w:val="0"/>
          <w:numId w:val="8"/>
        </w:numPr>
        <w:tabs>
          <w:tab w:val="clear" w:pos="720"/>
        </w:tabs>
        <w:spacing w:line="360" w:lineRule="auto"/>
        <w:ind w:left="0" w:firstLine="709"/>
        <w:jc w:val="both"/>
        <w:rPr>
          <w:sz w:val="28"/>
          <w:szCs w:val="28"/>
        </w:rPr>
      </w:pPr>
      <w:r w:rsidRPr="005778A1">
        <w:rPr>
          <w:sz w:val="28"/>
          <w:szCs w:val="28"/>
        </w:rPr>
        <w:t>Одной из важных характеристик антикризисного управления является сочетание формального и неформального управления. В разнообразных видах такого сочетания существует зона рациональной организации антикризисного управления. Она может сужаться или расширяться. Ее сужение отражает повышение опасности кризиса или опасности наиболее острого его проявления.</w:t>
      </w:r>
    </w:p>
    <w:p w:rsidR="00FD7286" w:rsidRPr="005778A1" w:rsidRDefault="00FD7286" w:rsidP="005778A1">
      <w:pPr>
        <w:numPr>
          <w:ilvl w:val="0"/>
          <w:numId w:val="8"/>
        </w:numPr>
        <w:tabs>
          <w:tab w:val="clear" w:pos="720"/>
        </w:tabs>
        <w:spacing w:line="360" w:lineRule="auto"/>
        <w:ind w:left="0" w:firstLine="709"/>
        <w:jc w:val="both"/>
        <w:rPr>
          <w:sz w:val="28"/>
          <w:szCs w:val="28"/>
        </w:rPr>
      </w:pPr>
      <w:r w:rsidRPr="005778A1">
        <w:rPr>
          <w:sz w:val="28"/>
          <w:szCs w:val="28"/>
        </w:rPr>
        <w:t>Для антикризисного управления  особое значение имеет перспективность, возможность выбрать и построить рациональную стратегию развития.</w:t>
      </w:r>
    </w:p>
    <w:p w:rsidR="00FD7286" w:rsidRPr="005778A1" w:rsidRDefault="00FD7286" w:rsidP="005778A1">
      <w:pPr>
        <w:spacing w:line="360" w:lineRule="auto"/>
        <w:ind w:firstLine="709"/>
        <w:jc w:val="both"/>
        <w:rPr>
          <w:sz w:val="28"/>
          <w:szCs w:val="28"/>
        </w:rPr>
      </w:pPr>
      <w:r w:rsidRPr="005778A1">
        <w:rPr>
          <w:sz w:val="28"/>
          <w:szCs w:val="28"/>
        </w:rPr>
        <w:t xml:space="preserve">Эффективность антикризисного управления характеризуется степенью  достижения целей смягчения, локализации или позитивного использования кризиса в сопоставлении с затраченными на это ресурсами. </w:t>
      </w:r>
    </w:p>
    <w:p w:rsidR="00FD7286" w:rsidRPr="005778A1" w:rsidRDefault="00FD7286" w:rsidP="005778A1">
      <w:pPr>
        <w:spacing w:line="360" w:lineRule="auto"/>
        <w:ind w:firstLine="709"/>
        <w:jc w:val="both"/>
        <w:rPr>
          <w:sz w:val="28"/>
          <w:szCs w:val="28"/>
        </w:rPr>
      </w:pPr>
      <w:r w:rsidRPr="005778A1">
        <w:rPr>
          <w:sz w:val="28"/>
          <w:szCs w:val="28"/>
        </w:rPr>
        <w:t xml:space="preserve">Можно выделить основные факторы, которые определяют эффективность антикризисного управления: </w:t>
      </w:r>
    </w:p>
    <w:p w:rsidR="00FD7286" w:rsidRPr="005778A1" w:rsidRDefault="00FD7286" w:rsidP="005778A1">
      <w:pPr>
        <w:numPr>
          <w:ilvl w:val="0"/>
          <w:numId w:val="23"/>
        </w:numPr>
        <w:tabs>
          <w:tab w:val="clear" w:pos="720"/>
          <w:tab w:val="num" w:pos="0"/>
        </w:tabs>
        <w:spacing w:line="360" w:lineRule="auto"/>
        <w:ind w:left="0" w:firstLine="709"/>
        <w:jc w:val="both"/>
        <w:rPr>
          <w:sz w:val="28"/>
          <w:szCs w:val="28"/>
        </w:rPr>
      </w:pPr>
      <w:r w:rsidRPr="005778A1">
        <w:rPr>
          <w:sz w:val="28"/>
          <w:szCs w:val="28"/>
        </w:rPr>
        <w:t xml:space="preserve">Профессионализм антикризисного управления и специальная подготовка. В данном случае имеется ввиду не только общий профессионализм управления, но и те профессиональные знания и навыки, которые отражают особенности антикризисного управления. </w:t>
      </w:r>
    </w:p>
    <w:p w:rsidR="00FD7286" w:rsidRPr="005778A1" w:rsidRDefault="00FD7286" w:rsidP="005778A1">
      <w:pPr>
        <w:numPr>
          <w:ilvl w:val="0"/>
          <w:numId w:val="23"/>
        </w:numPr>
        <w:tabs>
          <w:tab w:val="clear" w:pos="720"/>
          <w:tab w:val="num" w:pos="0"/>
        </w:tabs>
        <w:spacing w:line="360" w:lineRule="auto"/>
        <w:ind w:left="0" w:firstLine="709"/>
        <w:jc w:val="both"/>
        <w:rPr>
          <w:sz w:val="28"/>
          <w:szCs w:val="28"/>
        </w:rPr>
      </w:pPr>
      <w:r w:rsidRPr="005778A1">
        <w:rPr>
          <w:sz w:val="28"/>
          <w:szCs w:val="28"/>
        </w:rPr>
        <w:t>Искусство управления, данной  природой и приобретенное в процессе специальной подготовки, следует выделить особо в перечне факторов эффективности антикризисного управления. Во многих кризисных ситуациях индивидуальное искусство управления является решающим фактором выхода из кризиса или его смягчения. Поэтому для антикризисного управления особенно важно проводить психологическое тестирование менеджеров, отбирать такие личности, которые способны чутко  реагировать на приближение кризиса и управлять в экстремальных ситуациях.</w:t>
      </w:r>
    </w:p>
    <w:p w:rsidR="00FD7286" w:rsidRPr="005778A1" w:rsidRDefault="00FD7286" w:rsidP="005778A1">
      <w:pPr>
        <w:numPr>
          <w:ilvl w:val="0"/>
          <w:numId w:val="23"/>
        </w:numPr>
        <w:tabs>
          <w:tab w:val="clear" w:pos="720"/>
          <w:tab w:val="num" w:pos="0"/>
        </w:tabs>
        <w:spacing w:line="360" w:lineRule="auto"/>
        <w:ind w:left="0" w:firstLine="709"/>
        <w:jc w:val="both"/>
        <w:rPr>
          <w:sz w:val="28"/>
          <w:szCs w:val="28"/>
        </w:rPr>
      </w:pPr>
      <w:r w:rsidRPr="005778A1">
        <w:rPr>
          <w:sz w:val="28"/>
          <w:szCs w:val="28"/>
        </w:rPr>
        <w:t>Методология разработки рискованных решений. Такая методология должна быть создана и освоена, потому что она в значительной мере определяет такие качества управленческих решений, как своевременностью, полнота отражения проблемы, конкретность, организационная значимость. Эти свойства имеют особое значение в антикризисном управлении.</w:t>
      </w:r>
    </w:p>
    <w:p w:rsidR="00FD7286" w:rsidRPr="005778A1" w:rsidRDefault="00FD7286" w:rsidP="005778A1">
      <w:pPr>
        <w:numPr>
          <w:ilvl w:val="0"/>
          <w:numId w:val="23"/>
        </w:numPr>
        <w:tabs>
          <w:tab w:val="clear" w:pos="720"/>
          <w:tab w:val="num" w:pos="0"/>
        </w:tabs>
        <w:spacing w:line="360" w:lineRule="auto"/>
        <w:ind w:left="0" w:firstLine="709"/>
        <w:jc w:val="both"/>
        <w:rPr>
          <w:sz w:val="28"/>
          <w:szCs w:val="28"/>
        </w:rPr>
      </w:pPr>
      <w:r w:rsidRPr="005778A1">
        <w:rPr>
          <w:sz w:val="28"/>
          <w:szCs w:val="28"/>
        </w:rPr>
        <w:t>Научный анализ обстановки, прогнозирование тенденций. Видение будущего и не субъективное, а основанное на точном, научном обоснованном анализе позволяет постоянно держать в поле зрения все проявления приближающегося или проходящего кризиса.</w:t>
      </w:r>
    </w:p>
    <w:p w:rsidR="00FD7286" w:rsidRPr="005778A1" w:rsidRDefault="00FD7286" w:rsidP="005778A1">
      <w:pPr>
        <w:numPr>
          <w:ilvl w:val="0"/>
          <w:numId w:val="23"/>
        </w:numPr>
        <w:tabs>
          <w:tab w:val="clear" w:pos="720"/>
          <w:tab w:val="num" w:pos="0"/>
        </w:tabs>
        <w:spacing w:line="360" w:lineRule="auto"/>
        <w:ind w:left="0" w:firstLine="709"/>
        <w:jc w:val="both"/>
        <w:rPr>
          <w:sz w:val="28"/>
          <w:szCs w:val="28"/>
        </w:rPr>
      </w:pPr>
      <w:r w:rsidRPr="005778A1">
        <w:rPr>
          <w:sz w:val="28"/>
          <w:szCs w:val="28"/>
        </w:rPr>
        <w:t>Лидерство также входит в совокупность факторов эффективного антикризисного управления. Но не всякое лидерство. Существует множество его оттенков и модификаций. Лидерство определяется не только личностью менеджера, но и сложившимся стилем работы, структурой персонала управления, укрепившимся доверием  к менеджеру, авторитетом власти, уверенностью. Опора на лидерство может сыграть решающую роль в преодолении кризиса или его смягчении. Но для этого необходимы поиск и проектирование лидерства.</w:t>
      </w:r>
    </w:p>
    <w:p w:rsidR="00FD7286" w:rsidRPr="005778A1" w:rsidRDefault="00FD7286" w:rsidP="005778A1">
      <w:pPr>
        <w:numPr>
          <w:ilvl w:val="0"/>
          <w:numId w:val="23"/>
        </w:numPr>
        <w:tabs>
          <w:tab w:val="clear" w:pos="720"/>
          <w:tab w:val="num" w:pos="0"/>
        </w:tabs>
        <w:spacing w:line="360" w:lineRule="auto"/>
        <w:ind w:left="0" w:firstLine="709"/>
        <w:jc w:val="both"/>
        <w:rPr>
          <w:sz w:val="28"/>
          <w:szCs w:val="28"/>
        </w:rPr>
      </w:pPr>
      <w:r w:rsidRPr="005778A1">
        <w:rPr>
          <w:sz w:val="28"/>
          <w:szCs w:val="28"/>
        </w:rPr>
        <w:t>Особую роль в эффективности антикризисного управления играют оперативность и гибкость управления. В кризисных ситуациях часто возникает потребность в быстрых и решительных действиях, оперативных мерах, изменении управления по складывающимся ситуациям, адаптации к условиям кризиса. Инерционность в этом случае может играть отрицательную роль.</w:t>
      </w:r>
    </w:p>
    <w:p w:rsidR="00FD7286" w:rsidRPr="005778A1" w:rsidRDefault="00FD7286" w:rsidP="005778A1">
      <w:pPr>
        <w:numPr>
          <w:ilvl w:val="0"/>
          <w:numId w:val="23"/>
        </w:numPr>
        <w:tabs>
          <w:tab w:val="clear" w:pos="720"/>
          <w:tab w:val="num" w:pos="0"/>
        </w:tabs>
        <w:spacing w:line="360" w:lineRule="auto"/>
        <w:ind w:left="0" w:firstLine="709"/>
        <w:jc w:val="both"/>
        <w:rPr>
          <w:sz w:val="28"/>
          <w:szCs w:val="28"/>
        </w:rPr>
      </w:pPr>
      <w:r w:rsidRPr="005778A1">
        <w:rPr>
          <w:sz w:val="28"/>
          <w:szCs w:val="28"/>
        </w:rPr>
        <w:t>Стратегия и качество антикризисных программ. Во многих ситуациях возможна потребность в изменении стратегии управления и в разработке специальных программ антикризисного развития. Качество программ и стратегических установок могут быть различными. От этого не может не зависеть антикризисное управление.</w:t>
      </w:r>
    </w:p>
    <w:p w:rsidR="00FD7286" w:rsidRPr="005778A1" w:rsidRDefault="00FD7286" w:rsidP="005778A1">
      <w:pPr>
        <w:numPr>
          <w:ilvl w:val="0"/>
          <w:numId w:val="23"/>
        </w:numPr>
        <w:tabs>
          <w:tab w:val="clear" w:pos="720"/>
          <w:tab w:val="num" w:pos="0"/>
        </w:tabs>
        <w:spacing w:line="360" w:lineRule="auto"/>
        <w:ind w:left="0" w:firstLine="709"/>
        <w:jc w:val="both"/>
        <w:rPr>
          <w:sz w:val="28"/>
          <w:szCs w:val="28"/>
        </w:rPr>
      </w:pPr>
      <w:r w:rsidRPr="005778A1">
        <w:rPr>
          <w:sz w:val="28"/>
          <w:szCs w:val="28"/>
        </w:rPr>
        <w:t>Значительным фактором эффективности антикризисного управления является система мониторинга кризисных ситуаций. Она представляет собой специально организованные действия по определению вероятности и реальности наступления кризиса и необходима для его  своевременного обнаружения и распознания. Причем весьма эффективными здесь могут быть использование компьютеров и работ</w:t>
      </w:r>
      <w:r w:rsidR="006F6EF9" w:rsidRPr="005778A1">
        <w:rPr>
          <w:sz w:val="28"/>
          <w:szCs w:val="28"/>
        </w:rPr>
        <w:t xml:space="preserve">а специализированных операторов </w:t>
      </w:r>
      <w:r w:rsidRPr="005778A1">
        <w:rPr>
          <w:sz w:val="28"/>
          <w:szCs w:val="28"/>
        </w:rPr>
        <w:t>[10, С.128]</w:t>
      </w:r>
      <w:r w:rsidR="006F6EF9" w:rsidRPr="005778A1">
        <w:rPr>
          <w:sz w:val="28"/>
          <w:szCs w:val="28"/>
        </w:rPr>
        <w:t>.</w:t>
      </w:r>
    </w:p>
    <w:p w:rsidR="00FD7286" w:rsidRPr="005778A1" w:rsidRDefault="00FD7286" w:rsidP="005778A1">
      <w:pPr>
        <w:spacing w:line="360" w:lineRule="auto"/>
        <w:ind w:firstLine="709"/>
        <w:jc w:val="both"/>
        <w:rPr>
          <w:sz w:val="28"/>
          <w:szCs w:val="28"/>
        </w:rPr>
      </w:pPr>
    </w:p>
    <w:p w:rsidR="00FD7286" w:rsidRPr="005778A1" w:rsidRDefault="00FD7286" w:rsidP="005778A1">
      <w:pPr>
        <w:spacing w:line="360" w:lineRule="auto"/>
        <w:ind w:firstLine="709"/>
        <w:jc w:val="center"/>
        <w:outlineLvl w:val="0"/>
        <w:rPr>
          <w:sz w:val="28"/>
          <w:szCs w:val="28"/>
        </w:rPr>
      </w:pPr>
      <w:bookmarkStart w:id="4" w:name="_Toc162779796"/>
      <w:r w:rsidRPr="005778A1">
        <w:rPr>
          <w:sz w:val="28"/>
          <w:szCs w:val="28"/>
        </w:rPr>
        <w:t>1.2 Причины и факторы неплатежеспособности предприятия</w:t>
      </w:r>
      <w:bookmarkEnd w:id="4"/>
    </w:p>
    <w:p w:rsidR="00FD7286" w:rsidRPr="005778A1" w:rsidRDefault="00FD7286" w:rsidP="005778A1">
      <w:pPr>
        <w:spacing w:line="360" w:lineRule="auto"/>
        <w:ind w:firstLine="709"/>
        <w:jc w:val="center"/>
        <w:rPr>
          <w:sz w:val="28"/>
          <w:szCs w:val="28"/>
        </w:rPr>
      </w:pPr>
    </w:p>
    <w:p w:rsidR="00FD7286" w:rsidRPr="005778A1" w:rsidRDefault="00FD7286" w:rsidP="005778A1">
      <w:pPr>
        <w:spacing w:line="360" w:lineRule="auto"/>
        <w:ind w:firstLine="709"/>
        <w:jc w:val="both"/>
        <w:rPr>
          <w:sz w:val="28"/>
          <w:szCs w:val="28"/>
        </w:rPr>
      </w:pPr>
      <w:r w:rsidRPr="005778A1">
        <w:rPr>
          <w:sz w:val="28"/>
          <w:szCs w:val="28"/>
        </w:rPr>
        <w:t>Самая злободневная проблема Российской экономики – неплатежеспособность. Продолжающейся кризис платежных отношений остается главной угрозой возобновления спада в экономике и  препятствием для начала устойчивого экономического роста.</w:t>
      </w:r>
    </w:p>
    <w:p w:rsidR="00FD7286" w:rsidRPr="005778A1" w:rsidRDefault="00FD7286" w:rsidP="005778A1">
      <w:pPr>
        <w:spacing w:line="360" w:lineRule="auto"/>
        <w:ind w:firstLine="709"/>
        <w:jc w:val="both"/>
        <w:rPr>
          <w:sz w:val="28"/>
          <w:szCs w:val="28"/>
        </w:rPr>
      </w:pPr>
      <w:r w:rsidRPr="005778A1">
        <w:rPr>
          <w:sz w:val="28"/>
          <w:szCs w:val="28"/>
        </w:rPr>
        <w:t>Предприятие осуществляет производственную и коммерческую деятельность вступает в отношение с налоговыми органами, банками, другими предприятиями. В процессе этих отношений у предприятия возникают обязательства, в силу которых оно становиться должником и будет обязано в определенный срок совершить платеж, поставить товар, оказать услугу.</w:t>
      </w:r>
    </w:p>
    <w:p w:rsidR="00FD7286" w:rsidRPr="005778A1" w:rsidRDefault="00FD7286" w:rsidP="005778A1">
      <w:pPr>
        <w:spacing w:line="360" w:lineRule="auto"/>
        <w:ind w:firstLine="709"/>
        <w:jc w:val="both"/>
        <w:rPr>
          <w:sz w:val="28"/>
          <w:szCs w:val="28"/>
        </w:rPr>
      </w:pPr>
      <w:r w:rsidRPr="005778A1">
        <w:rPr>
          <w:sz w:val="28"/>
          <w:szCs w:val="28"/>
        </w:rPr>
        <w:t>Платежеспособность есть результирующее состояние экономики и финансов предприятия, определяемое качеством его финансовых потоков. В российском хозяйстве существует интегрирующее влияние негативных факторов на платежеспособность предприятий, происходит трансформация влияния этих факторов в массовую неплатежеспособность компаний. В то же время, текущая платежная способность предприятий воздействует на все внешнее макроэкономическое пространство, влияющее, в свою очередь, на каждого участника финансовых расчетов.</w:t>
      </w:r>
    </w:p>
    <w:p w:rsidR="00FD7286" w:rsidRPr="005778A1" w:rsidRDefault="00FD7286" w:rsidP="005778A1">
      <w:pPr>
        <w:spacing w:line="360" w:lineRule="auto"/>
        <w:ind w:firstLine="709"/>
        <w:jc w:val="both"/>
        <w:rPr>
          <w:sz w:val="28"/>
          <w:szCs w:val="28"/>
        </w:rPr>
      </w:pPr>
      <w:r w:rsidRPr="005778A1">
        <w:rPr>
          <w:sz w:val="28"/>
          <w:szCs w:val="28"/>
        </w:rPr>
        <w:t>Кризисное предприятие, имеющее хроническую неплатежеспособность, наносит серьезный урон интересам многих категорий участников рынка. Такое состояние предприятия означает поглощение ресурсов или средств кредиторов, а так же образование недоимки по налогам и другим обязательным платежам, что блокирует поступление в доходную часть государственного бюджета.</w:t>
      </w:r>
    </w:p>
    <w:p w:rsidR="00FD7286" w:rsidRPr="005778A1" w:rsidRDefault="00FD7286" w:rsidP="005778A1">
      <w:pPr>
        <w:tabs>
          <w:tab w:val="left" w:pos="1260"/>
        </w:tabs>
        <w:spacing w:line="360" w:lineRule="auto"/>
        <w:ind w:firstLine="709"/>
        <w:jc w:val="both"/>
        <w:rPr>
          <w:sz w:val="28"/>
          <w:szCs w:val="28"/>
        </w:rPr>
      </w:pPr>
      <w:r w:rsidRPr="005778A1">
        <w:rPr>
          <w:sz w:val="28"/>
          <w:szCs w:val="28"/>
        </w:rPr>
        <w:t>Платежеспособность предприятия подтверждена влиянием, которые генерируются как самим хозяйствующим субъектом, так и возникающим из вне. Исследование причин и предпосылок неплатежеспособности предприятия является ключевым вопросом антикризисного управления. Учитывая, что предприятие в системе антикризисных процедур является одновременно субъектом и объектом, наиболее важным представляется деление факторов на  внутренние и внешние. Внешние факторы не зависят от организации работы предприятия. Внутренние – напрямую зависят от уровня антикризисного менеджмента на предприятии и является основой для определения внутренних резервов восстановления платежеспособности. В целях определения этапов и мер по оздоровлению финансов организации был сформулирован подробный перечень возможных причин отрицательно влияющих на платежеспособность предприятия [40, С. 308].</w:t>
      </w:r>
    </w:p>
    <w:p w:rsidR="00FD7286" w:rsidRPr="005778A1" w:rsidRDefault="00FD7286" w:rsidP="005778A1">
      <w:pPr>
        <w:spacing w:line="360" w:lineRule="auto"/>
        <w:ind w:firstLine="709"/>
        <w:jc w:val="both"/>
        <w:rPr>
          <w:sz w:val="28"/>
          <w:szCs w:val="28"/>
        </w:rPr>
      </w:pPr>
      <w:r w:rsidRPr="005778A1">
        <w:rPr>
          <w:sz w:val="28"/>
          <w:szCs w:val="28"/>
        </w:rPr>
        <w:t>Внешние причины:</w:t>
      </w:r>
    </w:p>
    <w:p w:rsidR="00FD7286" w:rsidRPr="005778A1" w:rsidRDefault="00FD7286" w:rsidP="005778A1">
      <w:pPr>
        <w:numPr>
          <w:ilvl w:val="0"/>
          <w:numId w:val="9"/>
        </w:numPr>
        <w:tabs>
          <w:tab w:val="clear" w:pos="1134"/>
          <w:tab w:val="num" w:pos="0"/>
        </w:tabs>
        <w:spacing w:line="360" w:lineRule="auto"/>
        <w:ind w:left="0" w:firstLine="709"/>
        <w:jc w:val="both"/>
        <w:rPr>
          <w:sz w:val="28"/>
          <w:szCs w:val="28"/>
        </w:rPr>
      </w:pPr>
      <w:r w:rsidRPr="005778A1">
        <w:rPr>
          <w:sz w:val="28"/>
          <w:szCs w:val="28"/>
        </w:rPr>
        <w:t>Общеэкономические:</w:t>
      </w:r>
    </w:p>
    <w:p w:rsidR="00FD7286" w:rsidRPr="005778A1" w:rsidRDefault="00FD7286" w:rsidP="005778A1">
      <w:pPr>
        <w:numPr>
          <w:ilvl w:val="0"/>
          <w:numId w:val="10"/>
        </w:numPr>
        <w:tabs>
          <w:tab w:val="num" w:pos="0"/>
        </w:tabs>
        <w:spacing w:line="360" w:lineRule="auto"/>
        <w:ind w:left="0" w:firstLine="709"/>
        <w:jc w:val="both"/>
        <w:rPr>
          <w:sz w:val="28"/>
          <w:szCs w:val="28"/>
        </w:rPr>
      </w:pPr>
      <w:r w:rsidRPr="005778A1">
        <w:rPr>
          <w:sz w:val="28"/>
          <w:szCs w:val="28"/>
        </w:rPr>
        <w:t>рост инфляции (выше 3-4%);</w:t>
      </w:r>
    </w:p>
    <w:p w:rsidR="00FD7286" w:rsidRPr="005778A1" w:rsidRDefault="00FD7286" w:rsidP="005778A1">
      <w:pPr>
        <w:numPr>
          <w:ilvl w:val="0"/>
          <w:numId w:val="11"/>
        </w:numPr>
        <w:tabs>
          <w:tab w:val="num" w:pos="0"/>
        </w:tabs>
        <w:spacing w:line="360" w:lineRule="auto"/>
        <w:ind w:left="0" w:firstLine="709"/>
        <w:jc w:val="both"/>
        <w:rPr>
          <w:sz w:val="28"/>
          <w:szCs w:val="28"/>
        </w:rPr>
      </w:pPr>
      <w:r w:rsidRPr="005778A1">
        <w:rPr>
          <w:sz w:val="28"/>
          <w:szCs w:val="28"/>
        </w:rPr>
        <w:t>ухудшение платежеспособности населения, снижения уровня реальных доходов населения;</w:t>
      </w:r>
    </w:p>
    <w:p w:rsidR="00FD7286" w:rsidRPr="005778A1" w:rsidRDefault="00FD7286" w:rsidP="005778A1">
      <w:pPr>
        <w:numPr>
          <w:ilvl w:val="0"/>
          <w:numId w:val="11"/>
        </w:numPr>
        <w:tabs>
          <w:tab w:val="num" w:pos="0"/>
        </w:tabs>
        <w:spacing w:line="360" w:lineRule="auto"/>
        <w:ind w:left="0" w:firstLine="709"/>
        <w:jc w:val="both"/>
        <w:rPr>
          <w:sz w:val="28"/>
          <w:szCs w:val="28"/>
        </w:rPr>
      </w:pPr>
      <w:r w:rsidRPr="005778A1">
        <w:rPr>
          <w:sz w:val="28"/>
          <w:szCs w:val="28"/>
        </w:rPr>
        <w:t>рост безработицы;</w:t>
      </w:r>
    </w:p>
    <w:p w:rsidR="00FD7286" w:rsidRPr="005778A1" w:rsidRDefault="00FD7286" w:rsidP="005778A1">
      <w:pPr>
        <w:numPr>
          <w:ilvl w:val="0"/>
          <w:numId w:val="12"/>
        </w:numPr>
        <w:tabs>
          <w:tab w:val="num" w:pos="0"/>
        </w:tabs>
        <w:spacing w:line="360" w:lineRule="auto"/>
        <w:ind w:left="0" w:firstLine="709"/>
        <w:jc w:val="both"/>
        <w:rPr>
          <w:sz w:val="28"/>
          <w:szCs w:val="28"/>
        </w:rPr>
      </w:pPr>
      <w:r w:rsidRPr="005778A1">
        <w:rPr>
          <w:sz w:val="28"/>
          <w:szCs w:val="28"/>
        </w:rPr>
        <w:t>замедление платежного (денежного) оборота у организации и, как следствие, недостаток денежных средств на их счетах.</w:t>
      </w:r>
    </w:p>
    <w:p w:rsidR="00FD7286" w:rsidRPr="005778A1" w:rsidRDefault="00FD7286" w:rsidP="005778A1">
      <w:pPr>
        <w:tabs>
          <w:tab w:val="num" w:pos="0"/>
        </w:tabs>
        <w:spacing w:line="360" w:lineRule="auto"/>
        <w:ind w:firstLine="709"/>
        <w:jc w:val="both"/>
        <w:rPr>
          <w:sz w:val="28"/>
          <w:szCs w:val="28"/>
        </w:rPr>
      </w:pPr>
      <w:r w:rsidRPr="005778A1">
        <w:rPr>
          <w:sz w:val="28"/>
          <w:szCs w:val="28"/>
        </w:rPr>
        <w:t>2. Государственные:</w:t>
      </w:r>
    </w:p>
    <w:p w:rsidR="00FD7286" w:rsidRPr="005778A1" w:rsidRDefault="00FD7286" w:rsidP="005778A1">
      <w:pPr>
        <w:numPr>
          <w:ilvl w:val="0"/>
          <w:numId w:val="12"/>
        </w:numPr>
        <w:tabs>
          <w:tab w:val="num" w:pos="0"/>
        </w:tabs>
        <w:spacing w:line="360" w:lineRule="auto"/>
        <w:ind w:left="0" w:firstLine="709"/>
        <w:jc w:val="both"/>
        <w:rPr>
          <w:sz w:val="28"/>
          <w:szCs w:val="28"/>
        </w:rPr>
      </w:pPr>
      <w:r w:rsidRPr="005778A1">
        <w:rPr>
          <w:sz w:val="28"/>
          <w:szCs w:val="28"/>
        </w:rPr>
        <w:t>величина налоговых изъятий, на которые хозяйственный субъект систематически уменьшает свой финансовый поток, осуществляя платежи налогов и сборов. Считается, что налоги формируют финансовые ресурсы всего общества, а управлять этими общественными финансовыми ресурсами призван, государственный аппарат;</w:t>
      </w:r>
    </w:p>
    <w:p w:rsidR="00FD7286" w:rsidRPr="005778A1" w:rsidRDefault="00FD7286" w:rsidP="005778A1">
      <w:pPr>
        <w:numPr>
          <w:ilvl w:val="0"/>
          <w:numId w:val="12"/>
        </w:numPr>
        <w:tabs>
          <w:tab w:val="num" w:pos="0"/>
        </w:tabs>
        <w:spacing w:line="360" w:lineRule="auto"/>
        <w:ind w:left="0" w:firstLine="709"/>
        <w:jc w:val="both"/>
        <w:rPr>
          <w:sz w:val="28"/>
          <w:szCs w:val="28"/>
        </w:rPr>
      </w:pPr>
      <w:r w:rsidRPr="005778A1">
        <w:rPr>
          <w:sz w:val="28"/>
          <w:szCs w:val="28"/>
        </w:rPr>
        <w:t>неплатежеспособность федеральных, муниципальных органов по своим заказам и обязательствам. Если товаропроизводитель кредитует поставкой своих товаров бюджетного покупателя, а последний не запланировал деньги, чтобы своевременно и в полном объеме расплатиться с данным кредитором, то это повлияет на платежеспособность товаропроизводителя;</w:t>
      </w:r>
    </w:p>
    <w:p w:rsidR="00FD7286" w:rsidRPr="005778A1" w:rsidRDefault="00FD7286" w:rsidP="005778A1">
      <w:pPr>
        <w:numPr>
          <w:ilvl w:val="0"/>
          <w:numId w:val="12"/>
        </w:numPr>
        <w:tabs>
          <w:tab w:val="num" w:pos="0"/>
        </w:tabs>
        <w:spacing w:line="360" w:lineRule="auto"/>
        <w:ind w:left="0" w:firstLine="709"/>
        <w:jc w:val="both"/>
        <w:rPr>
          <w:sz w:val="28"/>
          <w:szCs w:val="28"/>
        </w:rPr>
      </w:pPr>
      <w:r w:rsidRPr="005778A1">
        <w:rPr>
          <w:sz w:val="28"/>
          <w:szCs w:val="28"/>
        </w:rPr>
        <w:t>качество правового режима предпринимательской среды. Жесткость правового режима, т.е. устойчивость тенденций в конкретной стране неукоснительно соблюдать нормы права. И обязательства по контрактам дает предприятию основание рассчитывать на получение денежных средств за свои товары и услуги. Уважительное отношение к законности обеспечивают полноту и своевременность платежей;</w:t>
      </w:r>
    </w:p>
    <w:p w:rsidR="00FD7286" w:rsidRPr="005778A1" w:rsidRDefault="00FD7286" w:rsidP="005778A1">
      <w:pPr>
        <w:numPr>
          <w:ilvl w:val="0"/>
          <w:numId w:val="12"/>
        </w:numPr>
        <w:tabs>
          <w:tab w:val="num" w:pos="0"/>
        </w:tabs>
        <w:spacing w:line="360" w:lineRule="auto"/>
        <w:ind w:left="0" w:firstLine="709"/>
        <w:jc w:val="both"/>
        <w:rPr>
          <w:sz w:val="28"/>
          <w:szCs w:val="28"/>
        </w:rPr>
      </w:pPr>
      <w:r w:rsidRPr="005778A1">
        <w:rPr>
          <w:sz w:val="28"/>
          <w:szCs w:val="28"/>
        </w:rPr>
        <w:t>повышение цен на энергоресурсы, газ, воду, тепло, транспорт, материальные и иные, регулярно необходимые ресурсы и услуги которые включаются в издержки предприятия. Рост  этих издержек негативно отражается на платежеспособность субъекта. Товары и услуги цены, на которые велики, т.к. учитываются затраты на ресурсы трудно реализовать на рынке, поскольку такие цены не соответствуют текущей платежной способности спроса, что ведет к ухудшению платежеспособности.</w:t>
      </w:r>
    </w:p>
    <w:p w:rsidR="00FD7286" w:rsidRPr="005778A1" w:rsidRDefault="00FD7286" w:rsidP="005778A1">
      <w:pPr>
        <w:tabs>
          <w:tab w:val="num" w:pos="0"/>
        </w:tabs>
        <w:spacing w:line="360" w:lineRule="auto"/>
        <w:ind w:firstLine="709"/>
        <w:jc w:val="both"/>
        <w:rPr>
          <w:sz w:val="28"/>
          <w:szCs w:val="28"/>
        </w:rPr>
      </w:pPr>
      <w:r w:rsidRPr="005778A1">
        <w:rPr>
          <w:sz w:val="28"/>
          <w:szCs w:val="28"/>
        </w:rPr>
        <w:t>3. Рыночная:</w:t>
      </w:r>
    </w:p>
    <w:p w:rsidR="00FD7286" w:rsidRPr="005778A1" w:rsidRDefault="00FD7286" w:rsidP="005778A1">
      <w:pPr>
        <w:numPr>
          <w:ilvl w:val="0"/>
          <w:numId w:val="13"/>
        </w:numPr>
        <w:tabs>
          <w:tab w:val="num" w:pos="0"/>
        </w:tabs>
        <w:spacing w:line="360" w:lineRule="auto"/>
        <w:ind w:left="0" w:firstLine="709"/>
        <w:jc w:val="both"/>
        <w:rPr>
          <w:sz w:val="28"/>
          <w:szCs w:val="28"/>
        </w:rPr>
      </w:pPr>
      <w:r w:rsidRPr="005778A1">
        <w:rPr>
          <w:sz w:val="28"/>
          <w:szCs w:val="28"/>
        </w:rPr>
        <w:t>отсутствие государственной поддержки отечественных производителей товаров и услуг;</w:t>
      </w:r>
    </w:p>
    <w:p w:rsidR="00FD7286" w:rsidRPr="005778A1" w:rsidRDefault="00FD7286" w:rsidP="005778A1">
      <w:pPr>
        <w:numPr>
          <w:ilvl w:val="0"/>
          <w:numId w:val="13"/>
        </w:numPr>
        <w:tabs>
          <w:tab w:val="num" w:pos="0"/>
        </w:tabs>
        <w:spacing w:line="360" w:lineRule="auto"/>
        <w:ind w:left="0" w:firstLine="709"/>
        <w:jc w:val="both"/>
        <w:rPr>
          <w:sz w:val="28"/>
          <w:szCs w:val="28"/>
        </w:rPr>
      </w:pPr>
      <w:r w:rsidRPr="005778A1">
        <w:rPr>
          <w:sz w:val="28"/>
          <w:szCs w:val="28"/>
        </w:rPr>
        <w:t>снижения спроса на продукцию из-за увеличения на рынке товаров-субститутов, дешевых товаров из ближнего и дальнего зарубежья или из-за более качественных товаров конкурентов;</w:t>
      </w:r>
    </w:p>
    <w:p w:rsidR="00FD7286" w:rsidRPr="005778A1" w:rsidRDefault="00FD7286" w:rsidP="005778A1">
      <w:pPr>
        <w:numPr>
          <w:ilvl w:val="0"/>
          <w:numId w:val="13"/>
        </w:numPr>
        <w:tabs>
          <w:tab w:val="num" w:pos="0"/>
        </w:tabs>
        <w:spacing w:line="360" w:lineRule="auto"/>
        <w:ind w:left="0" w:firstLine="709"/>
        <w:jc w:val="both"/>
        <w:rPr>
          <w:sz w:val="28"/>
          <w:szCs w:val="28"/>
        </w:rPr>
      </w:pPr>
      <w:r w:rsidRPr="005778A1">
        <w:rPr>
          <w:sz w:val="28"/>
          <w:szCs w:val="28"/>
        </w:rPr>
        <w:t>финансовые кризисы и банкротство кредитной организации;</w:t>
      </w:r>
    </w:p>
    <w:p w:rsidR="00FD7286" w:rsidRPr="005778A1" w:rsidRDefault="00FD7286" w:rsidP="005778A1">
      <w:pPr>
        <w:numPr>
          <w:ilvl w:val="0"/>
          <w:numId w:val="13"/>
        </w:numPr>
        <w:tabs>
          <w:tab w:val="num" w:pos="0"/>
        </w:tabs>
        <w:spacing w:line="360" w:lineRule="auto"/>
        <w:ind w:left="0" w:firstLine="709"/>
        <w:jc w:val="both"/>
        <w:rPr>
          <w:sz w:val="28"/>
          <w:szCs w:val="28"/>
        </w:rPr>
      </w:pPr>
      <w:r w:rsidRPr="005778A1">
        <w:rPr>
          <w:sz w:val="28"/>
          <w:szCs w:val="28"/>
        </w:rPr>
        <w:t>высокая стоимость кредиторских ресурсов;</w:t>
      </w:r>
    </w:p>
    <w:p w:rsidR="00FD7286" w:rsidRPr="005778A1" w:rsidRDefault="00FD7286" w:rsidP="005778A1">
      <w:pPr>
        <w:tabs>
          <w:tab w:val="num" w:pos="0"/>
        </w:tabs>
        <w:spacing w:line="360" w:lineRule="auto"/>
        <w:ind w:firstLine="709"/>
        <w:jc w:val="both"/>
        <w:rPr>
          <w:sz w:val="28"/>
          <w:szCs w:val="28"/>
        </w:rPr>
      </w:pPr>
      <w:r w:rsidRPr="005778A1">
        <w:rPr>
          <w:sz w:val="28"/>
          <w:szCs w:val="28"/>
        </w:rPr>
        <w:t>4. Прочие:</w:t>
      </w:r>
    </w:p>
    <w:p w:rsidR="00FD7286" w:rsidRPr="005778A1" w:rsidRDefault="00FD7286" w:rsidP="005778A1">
      <w:pPr>
        <w:numPr>
          <w:ilvl w:val="0"/>
          <w:numId w:val="14"/>
        </w:numPr>
        <w:tabs>
          <w:tab w:val="num" w:pos="0"/>
        </w:tabs>
        <w:spacing w:line="360" w:lineRule="auto"/>
        <w:ind w:left="0" w:firstLine="709"/>
        <w:jc w:val="both"/>
        <w:rPr>
          <w:sz w:val="28"/>
          <w:szCs w:val="28"/>
        </w:rPr>
      </w:pPr>
      <w:r w:rsidRPr="005778A1">
        <w:rPr>
          <w:sz w:val="28"/>
          <w:szCs w:val="28"/>
        </w:rPr>
        <w:t>негативные демографические тенденции;</w:t>
      </w:r>
    </w:p>
    <w:p w:rsidR="00FD7286" w:rsidRPr="005778A1" w:rsidRDefault="00FD7286" w:rsidP="005778A1">
      <w:pPr>
        <w:numPr>
          <w:ilvl w:val="0"/>
          <w:numId w:val="14"/>
        </w:numPr>
        <w:tabs>
          <w:tab w:val="num" w:pos="0"/>
        </w:tabs>
        <w:spacing w:line="360" w:lineRule="auto"/>
        <w:ind w:left="0" w:firstLine="709"/>
        <w:jc w:val="both"/>
        <w:rPr>
          <w:sz w:val="28"/>
          <w:szCs w:val="28"/>
        </w:rPr>
      </w:pPr>
      <w:r w:rsidRPr="005778A1">
        <w:rPr>
          <w:sz w:val="28"/>
          <w:szCs w:val="28"/>
        </w:rPr>
        <w:t>стихийные бедствия, техногенные катастрофы;</w:t>
      </w:r>
    </w:p>
    <w:p w:rsidR="00FD7286" w:rsidRPr="005778A1" w:rsidRDefault="00FD7286" w:rsidP="005778A1">
      <w:pPr>
        <w:numPr>
          <w:ilvl w:val="0"/>
          <w:numId w:val="14"/>
        </w:numPr>
        <w:tabs>
          <w:tab w:val="num" w:pos="0"/>
        </w:tabs>
        <w:spacing w:line="360" w:lineRule="auto"/>
        <w:ind w:left="0" w:firstLine="709"/>
        <w:jc w:val="both"/>
        <w:rPr>
          <w:sz w:val="28"/>
          <w:szCs w:val="28"/>
        </w:rPr>
      </w:pPr>
      <w:r w:rsidRPr="005778A1">
        <w:rPr>
          <w:sz w:val="28"/>
          <w:szCs w:val="28"/>
        </w:rPr>
        <w:t>криминогенные ситуации;</w:t>
      </w:r>
    </w:p>
    <w:p w:rsidR="00FD7286" w:rsidRPr="005778A1" w:rsidRDefault="00FD7286" w:rsidP="005778A1">
      <w:pPr>
        <w:numPr>
          <w:ilvl w:val="0"/>
          <w:numId w:val="14"/>
        </w:numPr>
        <w:tabs>
          <w:tab w:val="num" w:pos="0"/>
        </w:tabs>
        <w:spacing w:line="360" w:lineRule="auto"/>
        <w:ind w:left="0" w:firstLine="709"/>
        <w:jc w:val="both"/>
        <w:rPr>
          <w:sz w:val="28"/>
          <w:szCs w:val="28"/>
        </w:rPr>
      </w:pPr>
      <w:r w:rsidRPr="005778A1">
        <w:rPr>
          <w:sz w:val="28"/>
          <w:szCs w:val="28"/>
        </w:rPr>
        <w:t>ограбление организаций, убийство руководителя.</w:t>
      </w:r>
    </w:p>
    <w:p w:rsidR="00FD7286" w:rsidRPr="005778A1" w:rsidRDefault="00FD7286" w:rsidP="005778A1">
      <w:pPr>
        <w:spacing w:line="360" w:lineRule="auto"/>
        <w:ind w:firstLine="709"/>
        <w:jc w:val="both"/>
        <w:rPr>
          <w:sz w:val="28"/>
          <w:szCs w:val="28"/>
        </w:rPr>
      </w:pPr>
      <w:r w:rsidRPr="005778A1">
        <w:rPr>
          <w:sz w:val="28"/>
          <w:szCs w:val="28"/>
        </w:rPr>
        <w:t>Конкретные пути выхода организации из кризисного финансового состояния зависят от причин ее нестабильности, прежде всего от внутренних причин. Рассмотрим их более подробно.</w:t>
      </w:r>
    </w:p>
    <w:p w:rsidR="00FD7286" w:rsidRPr="005778A1" w:rsidRDefault="00FD7286" w:rsidP="005778A1">
      <w:pPr>
        <w:spacing w:line="360" w:lineRule="auto"/>
        <w:ind w:firstLine="709"/>
        <w:jc w:val="both"/>
        <w:rPr>
          <w:sz w:val="28"/>
          <w:szCs w:val="28"/>
        </w:rPr>
      </w:pPr>
      <w:r w:rsidRPr="005778A1">
        <w:rPr>
          <w:sz w:val="28"/>
          <w:szCs w:val="28"/>
        </w:rPr>
        <w:t>Внутренние причины:</w:t>
      </w:r>
    </w:p>
    <w:p w:rsidR="00FD7286" w:rsidRPr="005778A1" w:rsidRDefault="00FD7286" w:rsidP="005778A1">
      <w:pPr>
        <w:numPr>
          <w:ilvl w:val="0"/>
          <w:numId w:val="15"/>
        </w:numPr>
        <w:tabs>
          <w:tab w:val="clear" w:pos="1428"/>
          <w:tab w:val="num" w:pos="0"/>
        </w:tabs>
        <w:spacing w:line="360" w:lineRule="auto"/>
        <w:ind w:left="0" w:firstLine="709"/>
        <w:jc w:val="both"/>
        <w:rPr>
          <w:sz w:val="28"/>
          <w:szCs w:val="28"/>
        </w:rPr>
      </w:pPr>
      <w:r w:rsidRPr="005778A1">
        <w:rPr>
          <w:sz w:val="28"/>
          <w:szCs w:val="28"/>
        </w:rPr>
        <w:t>Операционные (производственные):</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низкий уровень использования основных фондов, простои оборудования;</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высокий уровень физического и морального износа основных фондов (оборудования), составляющих производственный аппарат данного хозяйствующего субъекта. Передовые, высокопроизводительные  машины и оборудование позволяют с положительной доходностью выпускать качественную продукцию, которая находя платежеспособный спрос обеспечивает предприятию ритмичный кругооборот и рост финансового потока. От качества материально-технической базы предприятия, интенсивности использования его производительного потенциала прямо зависят финансовые результаты;</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устаревшая технология производства продукции и оказания услуг;</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высокий размер страховых и сезонных запасов, с одной стороны, запасы сырья и материалов и комплектующих обеспечивают ритмичную работу предприятия, а т.ж. определенную страховку от инфляции, издержек; запасы готовой продукции позволяют быстро удовлетворять незапланированный спрос. С другой стороны такие вложения не всегда бывают экономически выгодны и приводят к застою финансового потока;</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недостаточно диверсифицированный ассортимент;</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низкое качество продукции и услуг. Данное условие не дает предприятию получать максимальную прибыль в текущих спросовых ограничениях;</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высокая себестоимость изготовления продукции;</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перерасход ресурсов, наличие брака;</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не эффективный маркетинг по продвижению товаров и услуг на рынок. Если предприятие производит пусть и конкурентоспособную продукцию, пользующуюся спросом, но его маркетинговая политика негативная и бессистемная, это вызывает потерю темпов реализации товаров и услуг, и сбой в кругообороте финансового потока;</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дублирование не эффективное выполнение финансового управления;</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баланс интересов, полномочий и ответственности внутренних социальных групп. Финансовый поток находится под воздействием групп составляющих функционально-управленческую конфигурацию предприятия. Дисбаланс интересов, полномочий и ответственности этих групп ведет к неполному и несвоевременному исполнению платежей, что нарушает платежеспособность;</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нарушение трудовой дисциплины, нерациональная организация труда работников, превышение численности работников;</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несвоевременное поступление сырья и материалов;</w:t>
      </w:r>
    </w:p>
    <w:p w:rsidR="00FD7286" w:rsidRPr="005778A1" w:rsidRDefault="00FD7286" w:rsidP="005778A1">
      <w:pPr>
        <w:numPr>
          <w:ilvl w:val="0"/>
          <w:numId w:val="16"/>
        </w:numPr>
        <w:tabs>
          <w:tab w:val="clear" w:pos="1440"/>
          <w:tab w:val="num" w:pos="0"/>
        </w:tabs>
        <w:spacing w:line="360" w:lineRule="auto"/>
        <w:ind w:left="0" w:firstLine="709"/>
        <w:jc w:val="both"/>
        <w:rPr>
          <w:sz w:val="28"/>
          <w:szCs w:val="28"/>
        </w:rPr>
      </w:pPr>
      <w:r w:rsidRPr="005778A1">
        <w:rPr>
          <w:sz w:val="28"/>
          <w:szCs w:val="28"/>
        </w:rPr>
        <w:t>снижение объема продаж, а следовательно снижение выручки.</w:t>
      </w:r>
    </w:p>
    <w:p w:rsidR="00FD7286" w:rsidRPr="005778A1" w:rsidRDefault="00FD7286" w:rsidP="005778A1">
      <w:pPr>
        <w:tabs>
          <w:tab w:val="num" w:pos="0"/>
        </w:tabs>
        <w:spacing w:line="360" w:lineRule="auto"/>
        <w:ind w:firstLine="709"/>
        <w:jc w:val="both"/>
        <w:rPr>
          <w:sz w:val="28"/>
          <w:szCs w:val="28"/>
        </w:rPr>
      </w:pPr>
      <w:r w:rsidRPr="005778A1">
        <w:rPr>
          <w:sz w:val="28"/>
          <w:szCs w:val="28"/>
        </w:rPr>
        <w:t>2. Финансовые:</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неэффективная  структура активов (низкая их ликвидность);</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высокая доля заемного капитала;</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высокая доля краткосрочных источников заемного капитала и их малоэффективное использование;</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низкая рентабельность производства;</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неэффективная долгосрочная и краткосрочная финансовая политика;</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высокая доля и рост дебиторской задолженности, в том числе просроченной;</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высокая доля и рост кредиторской задолженности поставщикам, бюджетным и внебюджетным фондам, перед персоналом;</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слабый анализ и учет цен на продукцию и услуги конкурентов;</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рост доли готовой продукции в запасах на складе комплектующих;</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рост расходов на энергоресурсы на единицу готовой продукции;</w:t>
      </w:r>
    </w:p>
    <w:p w:rsidR="00FD7286" w:rsidRPr="005778A1" w:rsidRDefault="00FD7286" w:rsidP="005778A1">
      <w:pPr>
        <w:numPr>
          <w:ilvl w:val="0"/>
          <w:numId w:val="17"/>
        </w:numPr>
        <w:tabs>
          <w:tab w:val="clear" w:pos="1440"/>
          <w:tab w:val="num" w:pos="0"/>
        </w:tabs>
        <w:spacing w:line="360" w:lineRule="auto"/>
        <w:ind w:left="0" w:firstLine="709"/>
        <w:jc w:val="both"/>
        <w:rPr>
          <w:sz w:val="28"/>
          <w:szCs w:val="28"/>
        </w:rPr>
      </w:pPr>
      <w:r w:rsidRPr="005778A1">
        <w:rPr>
          <w:sz w:val="28"/>
          <w:szCs w:val="28"/>
        </w:rPr>
        <w:t>недостаток собственного капитала</w:t>
      </w:r>
      <w:r w:rsidR="006F6EF9" w:rsidRPr="005778A1">
        <w:rPr>
          <w:sz w:val="28"/>
          <w:szCs w:val="28"/>
        </w:rPr>
        <w:t>.</w:t>
      </w:r>
    </w:p>
    <w:p w:rsidR="00FD7286" w:rsidRPr="005778A1" w:rsidRDefault="00FD7286" w:rsidP="005778A1">
      <w:pPr>
        <w:spacing w:line="360" w:lineRule="auto"/>
        <w:ind w:firstLine="709"/>
        <w:jc w:val="both"/>
        <w:rPr>
          <w:sz w:val="28"/>
          <w:szCs w:val="28"/>
        </w:rPr>
      </w:pPr>
      <w:r w:rsidRPr="005778A1">
        <w:rPr>
          <w:sz w:val="28"/>
          <w:szCs w:val="28"/>
        </w:rPr>
        <w:t>При анализе деятельности организации надо учесть внешние неправильно принятых долгосрочных инвестиционных решений:</w:t>
      </w:r>
    </w:p>
    <w:p w:rsidR="00FD7286" w:rsidRPr="005778A1" w:rsidRDefault="00FD7286" w:rsidP="005778A1">
      <w:pPr>
        <w:numPr>
          <w:ilvl w:val="1"/>
          <w:numId w:val="17"/>
        </w:numPr>
        <w:tabs>
          <w:tab w:val="clear" w:pos="1440"/>
          <w:tab w:val="num" w:pos="0"/>
        </w:tabs>
        <w:spacing w:line="360" w:lineRule="auto"/>
        <w:ind w:left="0" w:firstLine="709"/>
        <w:jc w:val="both"/>
        <w:rPr>
          <w:sz w:val="28"/>
          <w:szCs w:val="28"/>
        </w:rPr>
      </w:pPr>
      <w:r w:rsidRPr="005778A1">
        <w:rPr>
          <w:sz w:val="28"/>
          <w:szCs w:val="28"/>
        </w:rPr>
        <w:t>незавершенные объекты строительства;</w:t>
      </w:r>
    </w:p>
    <w:p w:rsidR="00FD7286" w:rsidRPr="005778A1" w:rsidRDefault="00FD7286" w:rsidP="005778A1">
      <w:pPr>
        <w:numPr>
          <w:ilvl w:val="1"/>
          <w:numId w:val="17"/>
        </w:numPr>
        <w:tabs>
          <w:tab w:val="clear" w:pos="1440"/>
          <w:tab w:val="num" w:pos="0"/>
        </w:tabs>
        <w:spacing w:line="360" w:lineRule="auto"/>
        <w:ind w:left="0" w:firstLine="709"/>
        <w:jc w:val="both"/>
        <w:rPr>
          <w:sz w:val="28"/>
          <w:szCs w:val="28"/>
        </w:rPr>
      </w:pPr>
      <w:r w:rsidRPr="005778A1">
        <w:rPr>
          <w:sz w:val="28"/>
          <w:szCs w:val="28"/>
        </w:rPr>
        <w:t>перерасход инвестиционных ресурсов;</w:t>
      </w:r>
    </w:p>
    <w:p w:rsidR="00FD7286" w:rsidRPr="005778A1" w:rsidRDefault="00FD7286" w:rsidP="005778A1">
      <w:pPr>
        <w:numPr>
          <w:ilvl w:val="1"/>
          <w:numId w:val="17"/>
        </w:numPr>
        <w:tabs>
          <w:tab w:val="clear" w:pos="1440"/>
          <w:tab w:val="num" w:pos="0"/>
        </w:tabs>
        <w:spacing w:line="360" w:lineRule="auto"/>
        <w:ind w:left="0" w:firstLine="709"/>
        <w:jc w:val="both"/>
        <w:rPr>
          <w:sz w:val="28"/>
          <w:szCs w:val="28"/>
        </w:rPr>
      </w:pPr>
      <w:r w:rsidRPr="005778A1">
        <w:rPr>
          <w:sz w:val="28"/>
          <w:szCs w:val="28"/>
        </w:rPr>
        <w:t>ошибочно составленный бизнес-план по новым проектам;</w:t>
      </w:r>
    </w:p>
    <w:p w:rsidR="00FD7286" w:rsidRPr="005778A1" w:rsidRDefault="00FD7286" w:rsidP="005778A1">
      <w:pPr>
        <w:numPr>
          <w:ilvl w:val="1"/>
          <w:numId w:val="17"/>
        </w:numPr>
        <w:tabs>
          <w:tab w:val="clear" w:pos="1440"/>
          <w:tab w:val="num" w:pos="0"/>
        </w:tabs>
        <w:spacing w:line="360" w:lineRule="auto"/>
        <w:ind w:left="0" w:firstLine="709"/>
        <w:jc w:val="both"/>
        <w:rPr>
          <w:sz w:val="28"/>
          <w:szCs w:val="28"/>
        </w:rPr>
      </w:pPr>
      <w:r w:rsidRPr="005778A1">
        <w:rPr>
          <w:sz w:val="28"/>
          <w:szCs w:val="28"/>
        </w:rPr>
        <w:t>поставки дорого и не оправдавшего технических характеристик оборудования;</w:t>
      </w:r>
    </w:p>
    <w:p w:rsidR="00FD7286" w:rsidRPr="005778A1" w:rsidRDefault="00FD7286" w:rsidP="005778A1">
      <w:pPr>
        <w:numPr>
          <w:ilvl w:val="1"/>
          <w:numId w:val="17"/>
        </w:numPr>
        <w:tabs>
          <w:tab w:val="clear" w:pos="1440"/>
          <w:tab w:val="num" w:pos="0"/>
        </w:tabs>
        <w:spacing w:line="360" w:lineRule="auto"/>
        <w:ind w:left="0" w:firstLine="709"/>
        <w:jc w:val="both"/>
        <w:rPr>
          <w:sz w:val="28"/>
          <w:szCs w:val="28"/>
        </w:rPr>
      </w:pPr>
      <w:r w:rsidRPr="005778A1">
        <w:rPr>
          <w:sz w:val="28"/>
          <w:szCs w:val="28"/>
        </w:rPr>
        <w:t>недостаток капитала для модернизации производства;</w:t>
      </w:r>
    </w:p>
    <w:p w:rsidR="00FD7286" w:rsidRPr="005778A1" w:rsidRDefault="00FD7286" w:rsidP="005778A1">
      <w:pPr>
        <w:numPr>
          <w:ilvl w:val="1"/>
          <w:numId w:val="17"/>
        </w:numPr>
        <w:tabs>
          <w:tab w:val="clear" w:pos="1440"/>
          <w:tab w:val="num" w:pos="0"/>
        </w:tabs>
        <w:spacing w:line="360" w:lineRule="auto"/>
        <w:ind w:left="0" w:firstLine="709"/>
        <w:jc w:val="both"/>
        <w:rPr>
          <w:sz w:val="28"/>
          <w:szCs w:val="28"/>
        </w:rPr>
      </w:pPr>
      <w:r w:rsidRPr="005778A1">
        <w:rPr>
          <w:sz w:val="28"/>
          <w:szCs w:val="28"/>
        </w:rPr>
        <w:t>количество владельцев акций уставного капитала принадлежащих, как работающим в штате организации, так и сторонним лицам. Если уставный капитал раздроблен на пакеты акций по 10% и менее, текущая деятельность и развитие такого хозяйствующего субъекта, будут ухудшаться из-за проблем связанных с принятием, как тактических, так и стратегических решений, что негативно влияет на платежеспособность.</w:t>
      </w:r>
    </w:p>
    <w:p w:rsidR="00FD7286" w:rsidRPr="005778A1" w:rsidRDefault="00FD7286" w:rsidP="005778A1">
      <w:pPr>
        <w:spacing w:line="360" w:lineRule="auto"/>
        <w:ind w:firstLine="709"/>
        <w:jc w:val="both"/>
        <w:rPr>
          <w:sz w:val="28"/>
          <w:szCs w:val="28"/>
        </w:rPr>
      </w:pPr>
      <w:r w:rsidRPr="005778A1">
        <w:rPr>
          <w:sz w:val="28"/>
          <w:szCs w:val="28"/>
        </w:rPr>
        <w:t xml:space="preserve">Следовательно, мы делаем вывод, сто платежеспособность предприятия подвержена влияниям, которые генерируются, как самим хозяйствующим субъектам, так и возникающим из вне. Внешние и внутренние факторы, которые отмечены выше, постоянно дестабилизируются государственные финансы. Выявленные связи отягощаются фактором дисбаланса функционально- управленческой  конфигурации предприятия, последствиями технологической старости их основных фондов. Таким </w:t>
      </w:r>
      <w:r w:rsidR="004C01AE" w:rsidRPr="005778A1">
        <w:rPr>
          <w:sz w:val="28"/>
          <w:szCs w:val="28"/>
        </w:rPr>
        <w:t>образом,</w:t>
      </w:r>
      <w:r w:rsidRPr="005778A1">
        <w:rPr>
          <w:sz w:val="28"/>
          <w:szCs w:val="28"/>
        </w:rPr>
        <w:t xml:space="preserve"> платежеспособность хозяйствующего субъекта влияет на всех без исключения внешних субъектов.</w:t>
      </w:r>
    </w:p>
    <w:p w:rsidR="00FD7286" w:rsidRPr="005778A1" w:rsidRDefault="00FD7286" w:rsidP="005778A1">
      <w:pPr>
        <w:spacing w:line="360" w:lineRule="auto"/>
        <w:ind w:firstLine="709"/>
        <w:jc w:val="center"/>
        <w:rPr>
          <w:sz w:val="28"/>
          <w:szCs w:val="28"/>
        </w:rPr>
      </w:pPr>
    </w:p>
    <w:p w:rsidR="00FD7286" w:rsidRPr="005778A1" w:rsidRDefault="00FD7286" w:rsidP="005778A1">
      <w:pPr>
        <w:spacing w:line="360" w:lineRule="auto"/>
        <w:ind w:firstLine="709"/>
        <w:jc w:val="center"/>
        <w:outlineLvl w:val="0"/>
        <w:rPr>
          <w:sz w:val="28"/>
          <w:szCs w:val="28"/>
        </w:rPr>
      </w:pPr>
      <w:bookmarkStart w:id="5" w:name="_Toc162779797"/>
      <w:r w:rsidRPr="005778A1">
        <w:rPr>
          <w:sz w:val="28"/>
          <w:szCs w:val="28"/>
        </w:rPr>
        <w:t>1.3 Методика расчета анализа финансового состояния</w:t>
      </w:r>
      <w:bookmarkEnd w:id="5"/>
      <w:r w:rsidR="00982135" w:rsidRPr="005778A1">
        <w:rPr>
          <w:sz w:val="28"/>
          <w:szCs w:val="28"/>
        </w:rPr>
        <w:t xml:space="preserve"> предприятия</w:t>
      </w:r>
    </w:p>
    <w:p w:rsidR="00FD7286" w:rsidRPr="005778A1" w:rsidRDefault="00FD7286" w:rsidP="005778A1">
      <w:pPr>
        <w:spacing w:line="360" w:lineRule="auto"/>
        <w:ind w:firstLine="709"/>
        <w:jc w:val="center"/>
        <w:rPr>
          <w:sz w:val="28"/>
          <w:szCs w:val="28"/>
        </w:rPr>
      </w:pPr>
    </w:p>
    <w:p w:rsidR="00FD7286" w:rsidRPr="005778A1" w:rsidRDefault="00FD7286" w:rsidP="005778A1">
      <w:pPr>
        <w:spacing w:line="360" w:lineRule="auto"/>
        <w:ind w:firstLine="709"/>
        <w:jc w:val="both"/>
        <w:rPr>
          <w:sz w:val="28"/>
          <w:szCs w:val="28"/>
        </w:rPr>
      </w:pPr>
      <w:r w:rsidRPr="005778A1">
        <w:rPr>
          <w:sz w:val="28"/>
          <w:szCs w:val="28"/>
        </w:rPr>
        <w:t>В условиях кризиса финансового состояния предприятия требует более детализированного анализа. Это необходимо для выявления даже самых скрытых проблем, в целях принятия наиболее эффектного решения для их устранения.</w:t>
      </w:r>
    </w:p>
    <w:p w:rsidR="00FD7286" w:rsidRPr="005778A1" w:rsidRDefault="00FD7286" w:rsidP="005778A1">
      <w:pPr>
        <w:spacing w:line="360" w:lineRule="auto"/>
        <w:ind w:firstLine="709"/>
        <w:jc w:val="both"/>
        <w:rPr>
          <w:sz w:val="28"/>
          <w:szCs w:val="28"/>
        </w:rPr>
      </w:pPr>
      <w:r w:rsidRPr="005778A1">
        <w:rPr>
          <w:sz w:val="28"/>
          <w:szCs w:val="28"/>
        </w:rPr>
        <w:t>Финансовое состояние предприятия рассматривается, как результат взаимодействия всех элементов его системы финансовых отношений и определяется всей совокупностью производственно-хозяйственных факторов. По каждому фактору можно судить о возможностях финансового оздоровления предприятия.</w:t>
      </w:r>
    </w:p>
    <w:p w:rsidR="00FD7286" w:rsidRPr="005778A1" w:rsidRDefault="00FD7286" w:rsidP="005778A1">
      <w:pPr>
        <w:spacing w:line="360" w:lineRule="auto"/>
        <w:ind w:firstLine="709"/>
        <w:jc w:val="both"/>
        <w:rPr>
          <w:sz w:val="28"/>
          <w:szCs w:val="28"/>
        </w:rPr>
      </w:pPr>
      <w:r w:rsidRPr="005778A1">
        <w:rPr>
          <w:sz w:val="28"/>
          <w:szCs w:val="28"/>
        </w:rPr>
        <w:t>Анализ финансового состояния предприятия, находящегося в кризисном состоянии включает в себя следующие группы показателей:</w:t>
      </w:r>
    </w:p>
    <w:p w:rsidR="00FD7286" w:rsidRPr="005778A1" w:rsidRDefault="00FD7286" w:rsidP="005778A1">
      <w:pPr>
        <w:numPr>
          <w:ilvl w:val="0"/>
          <w:numId w:val="18"/>
        </w:numPr>
        <w:tabs>
          <w:tab w:val="clear" w:pos="1428"/>
          <w:tab w:val="num" w:pos="900"/>
        </w:tabs>
        <w:spacing w:line="360" w:lineRule="auto"/>
        <w:ind w:left="0" w:firstLine="709"/>
        <w:jc w:val="both"/>
        <w:rPr>
          <w:sz w:val="28"/>
          <w:szCs w:val="28"/>
        </w:rPr>
      </w:pPr>
      <w:r w:rsidRPr="005778A1">
        <w:rPr>
          <w:sz w:val="28"/>
          <w:szCs w:val="28"/>
        </w:rPr>
        <w:t>показатели финансовой устойчивости и платежеспособности;</w:t>
      </w:r>
    </w:p>
    <w:p w:rsidR="00FD7286" w:rsidRPr="005778A1" w:rsidRDefault="00FD7286" w:rsidP="005778A1">
      <w:pPr>
        <w:numPr>
          <w:ilvl w:val="0"/>
          <w:numId w:val="18"/>
        </w:numPr>
        <w:tabs>
          <w:tab w:val="clear" w:pos="1428"/>
          <w:tab w:val="num" w:pos="900"/>
        </w:tabs>
        <w:spacing w:line="360" w:lineRule="auto"/>
        <w:ind w:left="0" w:firstLine="709"/>
        <w:jc w:val="both"/>
        <w:rPr>
          <w:sz w:val="28"/>
          <w:szCs w:val="28"/>
        </w:rPr>
      </w:pPr>
      <w:r w:rsidRPr="005778A1">
        <w:rPr>
          <w:sz w:val="28"/>
          <w:szCs w:val="28"/>
        </w:rPr>
        <w:t>показатели рентабельности и деловой активности;</w:t>
      </w:r>
    </w:p>
    <w:p w:rsidR="00FD7286" w:rsidRPr="005778A1" w:rsidRDefault="00FD7286" w:rsidP="005778A1">
      <w:pPr>
        <w:numPr>
          <w:ilvl w:val="0"/>
          <w:numId w:val="18"/>
        </w:numPr>
        <w:tabs>
          <w:tab w:val="clear" w:pos="1428"/>
          <w:tab w:val="num" w:pos="900"/>
        </w:tabs>
        <w:spacing w:line="360" w:lineRule="auto"/>
        <w:ind w:left="0" w:firstLine="709"/>
        <w:jc w:val="both"/>
        <w:rPr>
          <w:sz w:val="28"/>
          <w:szCs w:val="28"/>
        </w:rPr>
      </w:pPr>
      <w:r w:rsidRPr="005778A1">
        <w:rPr>
          <w:sz w:val="28"/>
          <w:szCs w:val="28"/>
        </w:rPr>
        <w:t>показатели кредитоспособности;</w:t>
      </w:r>
    </w:p>
    <w:p w:rsidR="00FD7286" w:rsidRPr="005778A1" w:rsidRDefault="00FD7286" w:rsidP="005778A1">
      <w:pPr>
        <w:numPr>
          <w:ilvl w:val="0"/>
          <w:numId w:val="18"/>
        </w:numPr>
        <w:tabs>
          <w:tab w:val="clear" w:pos="1428"/>
          <w:tab w:val="num" w:pos="900"/>
        </w:tabs>
        <w:spacing w:line="360" w:lineRule="auto"/>
        <w:ind w:left="0" w:firstLine="709"/>
        <w:jc w:val="both"/>
        <w:rPr>
          <w:sz w:val="28"/>
          <w:szCs w:val="28"/>
        </w:rPr>
      </w:pPr>
      <w:r w:rsidRPr="005778A1">
        <w:rPr>
          <w:sz w:val="28"/>
          <w:szCs w:val="28"/>
        </w:rPr>
        <w:t>показатели экономической эффективности.</w:t>
      </w:r>
    </w:p>
    <w:p w:rsidR="00FD7286" w:rsidRPr="005778A1" w:rsidRDefault="00FD7286" w:rsidP="005778A1">
      <w:pPr>
        <w:spacing w:line="360" w:lineRule="auto"/>
        <w:ind w:firstLine="709"/>
        <w:jc w:val="both"/>
        <w:rPr>
          <w:sz w:val="28"/>
          <w:szCs w:val="28"/>
        </w:rPr>
      </w:pPr>
      <w:r w:rsidRPr="005778A1">
        <w:rPr>
          <w:sz w:val="28"/>
          <w:szCs w:val="28"/>
        </w:rPr>
        <w:t>Финансовая устойчивость представляет собой такое финансовое и экономическое состояние предприятия, при котором платежеспособность сохраняет устойчивую тенденцию, т.е. постоянна во времени, а соотношения собственного и заемного капитала находятся в пределах, обеспечивающих эту платежеспособность.</w:t>
      </w:r>
    </w:p>
    <w:p w:rsidR="00FD7286" w:rsidRPr="005778A1" w:rsidRDefault="00FD7286" w:rsidP="005778A1">
      <w:pPr>
        <w:spacing w:line="360" w:lineRule="auto"/>
        <w:ind w:firstLine="709"/>
        <w:jc w:val="both"/>
        <w:rPr>
          <w:sz w:val="28"/>
          <w:szCs w:val="28"/>
        </w:rPr>
      </w:pPr>
      <w:r w:rsidRPr="005778A1">
        <w:rPr>
          <w:sz w:val="28"/>
          <w:szCs w:val="28"/>
        </w:rPr>
        <w:t>Традиционные методы определения платежеспособности состоят в расчете коэффициентов, которые определяются на основе структуры баланса. Рассчитанные коэффициенты сопоставляются с их нормативным значением, что и составляет заключительный акт оценки. Оценка платежеспособности осуществляется на основе характеристики ликвидности.</w:t>
      </w:r>
    </w:p>
    <w:p w:rsidR="00FD7286" w:rsidRPr="005778A1" w:rsidRDefault="00FD7286" w:rsidP="005778A1">
      <w:pPr>
        <w:spacing w:line="360" w:lineRule="auto"/>
        <w:ind w:firstLine="709"/>
        <w:jc w:val="both"/>
        <w:rPr>
          <w:sz w:val="28"/>
          <w:szCs w:val="28"/>
        </w:rPr>
      </w:pPr>
      <w:r w:rsidRPr="005778A1">
        <w:rPr>
          <w:sz w:val="28"/>
          <w:szCs w:val="28"/>
        </w:rPr>
        <w:t>Ликвидность – способность чего-либо быстро обращаться в денежную форму.</w:t>
      </w:r>
      <w:r w:rsidR="005E1BF0" w:rsidRPr="005778A1">
        <w:rPr>
          <w:sz w:val="28"/>
          <w:szCs w:val="28"/>
        </w:rPr>
        <w:t xml:space="preserve"> </w:t>
      </w:r>
      <w:r w:rsidRPr="005778A1">
        <w:rPr>
          <w:sz w:val="28"/>
          <w:szCs w:val="28"/>
        </w:rPr>
        <w:t>Ликвидность активов – это величина, обратная времени, необходимому для превращения их в деньги, т.е., чем меньше времени понадобиться для превращения активов в деньги, тем активы ликвидные.</w:t>
      </w:r>
      <w:r w:rsidR="005E1BF0" w:rsidRPr="005778A1">
        <w:rPr>
          <w:sz w:val="28"/>
          <w:szCs w:val="28"/>
        </w:rPr>
        <w:t xml:space="preserve"> </w:t>
      </w:r>
      <w:r w:rsidRPr="005778A1">
        <w:rPr>
          <w:sz w:val="28"/>
          <w:szCs w:val="28"/>
        </w:rPr>
        <w:t>Ликвидность баланса – степень покрытия обязательств предприятия его активами, срок превращения которых в деньги соответствует сроку погашения обязательств [26, С. 11].</w:t>
      </w:r>
    </w:p>
    <w:p w:rsidR="00FD7286" w:rsidRPr="005778A1" w:rsidRDefault="00FD7286" w:rsidP="005778A1">
      <w:pPr>
        <w:spacing w:line="360" w:lineRule="auto"/>
        <w:ind w:firstLine="709"/>
        <w:jc w:val="both"/>
        <w:rPr>
          <w:sz w:val="28"/>
          <w:szCs w:val="28"/>
        </w:rPr>
      </w:pPr>
      <w:r w:rsidRPr="005778A1">
        <w:rPr>
          <w:sz w:val="28"/>
          <w:szCs w:val="28"/>
        </w:rPr>
        <w:t>При исследование ликвидности рассчитывают следующие показатели:</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абсолютной ликвидности = </w:t>
      </w:r>
      <w:r w:rsidR="00E3543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0.5pt">
            <v:imagedata r:id="rId7" o:title=""/>
          </v:shape>
        </w:pict>
      </w:r>
      <w:r w:rsidRPr="005778A1">
        <w:rPr>
          <w:sz w:val="28"/>
          <w:szCs w:val="28"/>
        </w:rPr>
        <w:t xml:space="preserve">                         (1)</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текущей ликвидности = </w:t>
      </w:r>
      <w:r w:rsidR="00E3543F">
        <w:rPr>
          <w:sz w:val="28"/>
          <w:szCs w:val="28"/>
        </w:rPr>
        <w:pict>
          <v:shape id="_x0000_i1026" type="#_x0000_t75" style="width:145.5pt;height:42pt">
            <v:imagedata r:id="rId8" o:title=""/>
          </v:shape>
        </w:pict>
      </w:r>
      <w:r w:rsidRPr="005778A1">
        <w:rPr>
          <w:sz w:val="28"/>
          <w:szCs w:val="28"/>
        </w:rPr>
        <w:t xml:space="preserve">          (2)</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покрытия = </w:t>
      </w:r>
      <w:r w:rsidR="00E3543F">
        <w:rPr>
          <w:sz w:val="28"/>
          <w:szCs w:val="28"/>
        </w:rPr>
        <w:pict>
          <v:shape id="_x0000_i1027" type="#_x0000_t75" style="width:120.75pt;height:38.25pt">
            <v:imagedata r:id="rId9" o:title=""/>
          </v:shape>
        </w:pict>
      </w:r>
      <w:r w:rsidRPr="005778A1">
        <w:rPr>
          <w:sz w:val="28"/>
          <w:szCs w:val="28"/>
        </w:rPr>
        <w:t xml:space="preserve">                                      (3)</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общей платежеспособности = </w:t>
      </w:r>
      <w:r w:rsidR="00E3543F">
        <w:rPr>
          <w:sz w:val="28"/>
          <w:szCs w:val="28"/>
        </w:rPr>
        <w:pict>
          <v:shape id="_x0000_i1028" type="#_x0000_t75" style="width:39pt;height:36pt">
            <v:imagedata r:id="rId10" o:title=""/>
          </v:shape>
        </w:pict>
      </w:r>
      <w:r w:rsidRPr="005778A1">
        <w:rPr>
          <w:sz w:val="28"/>
          <w:szCs w:val="28"/>
        </w:rPr>
        <w:t xml:space="preserve">                              (4)</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автономии = </w:t>
      </w:r>
      <w:r w:rsidR="00E3543F">
        <w:rPr>
          <w:sz w:val="28"/>
          <w:szCs w:val="28"/>
        </w:rPr>
        <w:pict>
          <v:shape id="_x0000_i1029" type="#_x0000_t75" style="width:1in;height:36pt">
            <v:imagedata r:id="rId11" o:title=""/>
          </v:shape>
        </w:pict>
      </w:r>
      <w:r w:rsidRPr="005778A1">
        <w:rPr>
          <w:sz w:val="28"/>
          <w:szCs w:val="28"/>
        </w:rPr>
        <w:t xml:space="preserve">                                                  (5)</w:t>
      </w:r>
    </w:p>
    <w:p w:rsidR="00FD7286" w:rsidRPr="005778A1" w:rsidRDefault="00FD7286" w:rsidP="005778A1">
      <w:pPr>
        <w:spacing w:line="360" w:lineRule="auto"/>
        <w:ind w:firstLine="709"/>
        <w:jc w:val="both"/>
        <w:rPr>
          <w:sz w:val="28"/>
          <w:szCs w:val="28"/>
        </w:rPr>
      </w:pPr>
      <w:r w:rsidRPr="005778A1">
        <w:rPr>
          <w:sz w:val="28"/>
          <w:szCs w:val="28"/>
        </w:rPr>
        <w:t>где, ДС – денежные средства;</w:t>
      </w:r>
      <w:r w:rsidR="005E1BF0" w:rsidRPr="005778A1">
        <w:rPr>
          <w:sz w:val="28"/>
          <w:szCs w:val="28"/>
        </w:rPr>
        <w:t xml:space="preserve"> </w:t>
      </w:r>
      <w:r w:rsidRPr="005778A1">
        <w:rPr>
          <w:sz w:val="28"/>
          <w:szCs w:val="28"/>
        </w:rPr>
        <w:t>КФВ – краткосрочные финансовые вложения;</w:t>
      </w:r>
      <w:r w:rsidR="005E1BF0" w:rsidRPr="005778A1">
        <w:rPr>
          <w:sz w:val="28"/>
          <w:szCs w:val="28"/>
        </w:rPr>
        <w:t xml:space="preserve"> </w:t>
      </w:r>
      <w:r w:rsidRPr="005778A1">
        <w:rPr>
          <w:sz w:val="28"/>
          <w:szCs w:val="28"/>
        </w:rPr>
        <w:t>ДЗ – дебиторская задолженность;</w:t>
      </w:r>
      <w:r w:rsidR="005E1BF0" w:rsidRPr="005778A1">
        <w:rPr>
          <w:sz w:val="28"/>
          <w:szCs w:val="28"/>
        </w:rPr>
        <w:t xml:space="preserve"> </w:t>
      </w:r>
      <w:r w:rsidRPr="005778A1">
        <w:rPr>
          <w:sz w:val="28"/>
          <w:szCs w:val="28"/>
        </w:rPr>
        <w:t>З – запасы;</w:t>
      </w:r>
      <w:r w:rsidR="005E1BF0" w:rsidRPr="005778A1">
        <w:rPr>
          <w:sz w:val="28"/>
          <w:szCs w:val="28"/>
        </w:rPr>
        <w:t xml:space="preserve"> </w:t>
      </w:r>
      <w:r w:rsidRPr="005778A1">
        <w:rPr>
          <w:sz w:val="28"/>
          <w:szCs w:val="28"/>
        </w:rPr>
        <w:t>ОА – оборотные активы;</w:t>
      </w:r>
      <w:r w:rsidR="005E1BF0" w:rsidRPr="005778A1">
        <w:rPr>
          <w:sz w:val="28"/>
          <w:szCs w:val="28"/>
        </w:rPr>
        <w:t xml:space="preserve"> </w:t>
      </w:r>
      <w:r w:rsidRPr="005778A1">
        <w:rPr>
          <w:sz w:val="28"/>
          <w:szCs w:val="28"/>
        </w:rPr>
        <w:t>КО – краткосрочные обязательства;</w:t>
      </w:r>
      <w:r w:rsidR="005E1BF0" w:rsidRPr="005778A1">
        <w:rPr>
          <w:sz w:val="28"/>
          <w:szCs w:val="28"/>
        </w:rPr>
        <w:t xml:space="preserve"> </w:t>
      </w:r>
      <w:r w:rsidRPr="005778A1">
        <w:rPr>
          <w:sz w:val="28"/>
          <w:szCs w:val="28"/>
        </w:rPr>
        <w:t>КР – капиталы и резервы;</w:t>
      </w:r>
      <w:r w:rsidR="005E1BF0" w:rsidRPr="005778A1">
        <w:rPr>
          <w:sz w:val="28"/>
          <w:szCs w:val="28"/>
        </w:rPr>
        <w:t xml:space="preserve"> </w:t>
      </w:r>
      <w:r w:rsidRPr="005778A1">
        <w:rPr>
          <w:sz w:val="28"/>
          <w:szCs w:val="28"/>
        </w:rPr>
        <w:t>ВБ – валюта баланса.</w:t>
      </w:r>
    </w:p>
    <w:p w:rsidR="00FD7286" w:rsidRPr="005778A1" w:rsidRDefault="00FD7286" w:rsidP="005778A1">
      <w:pPr>
        <w:spacing w:line="360" w:lineRule="auto"/>
        <w:ind w:firstLine="709"/>
        <w:jc w:val="both"/>
        <w:rPr>
          <w:sz w:val="28"/>
          <w:szCs w:val="28"/>
        </w:rPr>
      </w:pPr>
      <w:r w:rsidRPr="005778A1">
        <w:rPr>
          <w:sz w:val="28"/>
          <w:szCs w:val="28"/>
        </w:rPr>
        <w:t>Коэффициент абсолютной ликвидности показывает, какую часть краткосрочной задолженности предприятие сможет погасить в ближайшее время.</w:t>
      </w:r>
    </w:p>
    <w:p w:rsidR="00FD7286" w:rsidRPr="005778A1" w:rsidRDefault="00FD7286" w:rsidP="005778A1">
      <w:pPr>
        <w:spacing w:line="360" w:lineRule="auto"/>
        <w:ind w:firstLine="709"/>
        <w:jc w:val="both"/>
        <w:rPr>
          <w:sz w:val="28"/>
          <w:szCs w:val="28"/>
        </w:rPr>
      </w:pPr>
      <w:r w:rsidRPr="005778A1">
        <w:rPr>
          <w:sz w:val="28"/>
          <w:szCs w:val="28"/>
        </w:rPr>
        <w:t>Коэффициент текущей ликвидности отражает прогнозируемые платежные возможности предприятия при условии своевременного проведения расчетов с дебиторами.</w:t>
      </w:r>
    </w:p>
    <w:p w:rsidR="00FD7286" w:rsidRPr="005778A1" w:rsidRDefault="00FD7286" w:rsidP="005778A1">
      <w:pPr>
        <w:spacing w:line="360" w:lineRule="auto"/>
        <w:ind w:firstLine="709"/>
        <w:jc w:val="both"/>
        <w:rPr>
          <w:sz w:val="28"/>
          <w:szCs w:val="28"/>
        </w:rPr>
      </w:pPr>
      <w:r w:rsidRPr="005778A1">
        <w:rPr>
          <w:sz w:val="28"/>
          <w:szCs w:val="28"/>
        </w:rPr>
        <w:t>Коэффициент покрытия – показывает, в какой степени текущие активы покрывают краткосрочные обязательства.</w:t>
      </w:r>
      <w:r w:rsidR="005E1BF0" w:rsidRPr="005778A1">
        <w:rPr>
          <w:sz w:val="28"/>
          <w:szCs w:val="28"/>
        </w:rPr>
        <w:t xml:space="preserve"> </w:t>
      </w:r>
      <w:r w:rsidRPr="005778A1">
        <w:rPr>
          <w:sz w:val="28"/>
          <w:szCs w:val="28"/>
        </w:rPr>
        <w:t>Коэффициент автономии показывает, на сколько предприятие зависимо от кредиторов [15, С. 78].</w:t>
      </w:r>
    </w:p>
    <w:p w:rsidR="00FD7286" w:rsidRPr="005778A1" w:rsidRDefault="00FD7286" w:rsidP="005778A1">
      <w:pPr>
        <w:spacing w:line="360" w:lineRule="auto"/>
        <w:ind w:firstLine="709"/>
        <w:jc w:val="both"/>
        <w:rPr>
          <w:sz w:val="28"/>
          <w:szCs w:val="28"/>
        </w:rPr>
      </w:pPr>
      <w:r w:rsidRPr="005778A1">
        <w:rPr>
          <w:sz w:val="28"/>
          <w:szCs w:val="28"/>
        </w:rPr>
        <w:t>Перейдем к измерителям финансовой устойчивости предприятия. Здесь также применяется несколько коэффициентов:</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обеспеченности оборотных активов = </w:t>
      </w:r>
      <w:r w:rsidR="00E3543F">
        <w:rPr>
          <w:sz w:val="28"/>
          <w:szCs w:val="28"/>
        </w:rPr>
        <w:pict>
          <v:shape id="_x0000_i1030" type="#_x0000_t75" style="width:45pt;height:34.5pt">
            <v:imagedata r:id="rId12" o:title=""/>
          </v:shape>
        </w:pict>
      </w:r>
      <w:r w:rsidRPr="005778A1">
        <w:rPr>
          <w:sz w:val="28"/>
          <w:szCs w:val="28"/>
        </w:rPr>
        <w:t xml:space="preserve">               (6)</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финансовой устойчивости = </w:t>
      </w:r>
      <w:r w:rsidR="00E3543F">
        <w:rPr>
          <w:sz w:val="28"/>
          <w:szCs w:val="28"/>
        </w:rPr>
        <w:pict>
          <v:shape id="_x0000_i1031" type="#_x0000_t75" style="width:48pt;height:34.5pt">
            <v:imagedata r:id="rId13" o:title=""/>
          </v:shape>
        </w:pict>
      </w:r>
      <w:r w:rsidRPr="005778A1">
        <w:rPr>
          <w:sz w:val="28"/>
          <w:szCs w:val="28"/>
        </w:rPr>
        <w:t xml:space="preserve">                              (7)</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реальной стоимости имущества = </w:t>
      </w:r>
      <w:r w:rsidR="00E3543F">
        <w:rPr>
          <w:sz w:val="28"/>
          <w:szCs w:val="28"/>
        </w:rPr>
        <w:pict>
          <v:shape id="_x0000_i1032" type="#_x0000_t75" style="width:69.75pt;height:30pt">
            <v:imagedata r:id="rId14" o:title=""/>
          </v:shape>
        </w:pict>
      </w:r>
      <w:r w:rsidRPr="005778A1">
        <w:rPr>
          <w:sz w:val="28"/>
          <w:szCs w:val="28"/>
        </w:rPr>
        <w:t xml:space="preserve">              (8)</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маневренности собственных средств = </w:t>
      </w:r>
      <w:r w:rsidR="00E3543F">
        <w:rPr>
          <w:sz w:val="28"/>
          <w:szCs w:val="28"/>
        </w:rPr>
        <w:pict>
          <v:shape id="_x0000_i1033" type="#_x0000_t75" style="width:48.75pt;height:27pt">
            <v:imagedata r:id="rId15" o:title=""/>
          </v:shape>
        </w:pict>
      </w:r>
      <w:r w:rsidRPr="005778A1">
        <w:rPr>
          <w:sz w:val="28"/>
          <w:szCs w:val="28"/>
        </w:rPr>
        <w:t xml:space="preserve">            (9)</w:t>
      </w:r>
    </w:p>
    <w:p w:rsidR="00FD7286" w:rsidRPr="005778A1" w:rsidRDefault="00FD7286" w:rsidP="005778A1">
      <w:pPr>
        <w:spacing w:line="360" w:lineRule="auto"/>
        <w:ind w:firstLine="709"/>
        <w:jc w:val="both"/>
        <w:rPr>
          <w:sz w:val="28"/>
          <w:szCs w:val="28"/>
        </w:rPr>
      </w:pPr>
      <w:r w:rsidRPr="005778A1">
        <w:rPr>
          <w:sz w:val="28"/>
          <w:szCs w:val="28"/>
        </w:rPr>
        <w:t xml:space="preserve">Коэффициент финансовой независимости = </w:t>
      </w:r>
      <w:r w:rsidR="00E3543F">
        <w:rPr>
          <w:sz w:val="28"/>
          <w:szCs w:val="28"/>
        </w:rPr>
        <w:pict>
          <v:shape id="_x0000_i1034" type="#_x0000_t75" style="width:41.25pt;height:32.25pt">
            <v:imagedata r:id="rId16" o:title=""/>
          </v:shape>
        </w:pict>
      </w:r>
      <w:r w:rsidRPr="005778A1">
        <w:rPr>
          <w:sz w:val="28"/>
          <w:szCs w:val="28"/>
        </w:rPr>
        <w:t xml:space="preserve">                             (10)</w:t>
      </w:r>
    </w:p>
    <w:p w:rsidR="00FD7286" w:rsidRPr="005778A1" w:rsidRDefault="00FD7286" w:rsidP="005778A1">
      <w:pPr>
        <w:spacing w:line="360" w:lineRule="auto"/>
        <w:ind w:firstLine="709"/>
        <w:jc w:val="both"/>
        <w:rPr>
          <w:sz w:val="28"/>
          <w:szCs w:val="28"/>
        </w:rPr>
      </w:pPr>
      <w:r w:rsidRPr="005778A1">
        <w:rPr>
          <w:sz w:val="28"/>
          <w:szCs w:val="28"/>
        </w:rPr>
        <w:t>где, ВА – внеоборотные активы;</w:t>
      </w:r>
      <w:r w:rsidR="005E1BF0" w:rsidRPr="005778A1">
        <w:rPr>
          <w:sz w:val="28"/>
          <w:szCs w:val="28"/>
        </w:rPr>
        <w:t xml:space="preserve"> </w:t>
      </w:r>
      <w:r w:rsidRPr="005778A1">
        <w:rPr>
          <w:sz w:val="28"/>
          <w:szCs w:val="28"/>
        </w:rPr>
        <w:t>П – пассив;</w:t>
      </w:r>
      <w:r w:rsidR="005E1BF0" w:rsidRPr="005778A1">
        <w:rPr>
          <w:sz w:val="28"/>
          <w:szCs w:val="28"/>
        </w:rPr>
        <w:t xml:space="preserve"> </w:t>
      </w:r>
      <w:r w:rsidRPr="005778A1">
        <w:rPr>
          <w:sz w:val="28"/>
          <w:szCs w:val="28"/>
        </w:rPr>
        <w:t>А – актив;</w:t>
      </w:r>
      <w:r w:rsidR="005E1BF0" w:rsidRPr="005778A1">
        <w:rPr>
          <w:sz w:val="28"/>
          <w:szCs w:val="28"/>
        </w:rPr>
        <w:t xml:space="preserve"> </w:t>
      </w:r>
      <w:r w:rsidRPr="005778A1">
        <w:rPr>
          <w:sz w:val="28"/>
          <w:szCs w:val="28"/>
        </w:rPr>
        <w:t>ДО – долгосрочные обязательства;</w:t>
      </w:r>
      <w:r w:rsidR="005E1BF0" w:rsidRPr="005778A1">
        <w:rPr>
          <w:sz w:val="28"/>
          <w:szCs w:val="28"/>
        </w:rPr>
        <w:t xml:space="preserve"> </w:t>
      </w:r>
      <w:r w:rsidRPr="005778A1">
        <w:rPr>
          <w:sz w:val="28"/>
          <w:szCs w:val="28"/>
        </w:rPr>
        <w:t>У – непокрытый убыток;</w:t>
      </w:r>
      <w:r w:rsidR="005E1BF0" w:rsidRPr="005778A1">
        <w:rPr>
          <w:sz w:val="28"/>
          <w:szCs w:val="28"/>
        </w:rPr>
        <w:t xml:space="preserve"> </w:t>
      </w:r>
      <w:r w:rsidRPr="005778A1">
        <w:rPr>
          <w:sz w:val="28"/>
          <w:szCs w:val="28"/>
        </w:rPr>
        <w:t>ОС – осн6овные средства;</w:t>
      </w:r>
      <w:r w:rsidR="005E1BF0" w:rsidRPr="005778A1">
        <w:rPr>
          <w:sz w:val="28"/>
          <w:szCs w:val="28"/>
        </w:rPr>
        <w:t xml:space="preserve"> </w:t>
      </w:r>
      <w:r w:rsidRPr="005778A1">
        <w:rPr>
          <w:sz w:val="28"/>
          <w:szCs w:val="28"/>
        </w:rPr>
        <w:t>ПЗ – производственные запасы;</w:t>
      </w:r>
      <w:r w:rsidR="005E1BF0" w:rsidRPr="005778A1">
        <w:rPr>
          <w:sz w:val="28"/>
          <w:szCs w:val="28"/>
        </w:rPr>
        <w:t xml:space="preserve"> </w:t>
      </w:r>
      <w:r w:rsidRPr="005778A1">
        <w:rPr>
          <w:sz w:val="28"/>
          <w:szCs w:val="28"/>
        </w:rPr>
        <w:t>НП – незавершенное строительство;</w:t>
      </w:r>
      <w:r w:rsidR="005E1BF0" w:rsidRPr="005778A1">
        <w:rPr>
          <w:sz w:val="28"/>
          <w:szCs w:val="28"/>
        </w:rPr>
        <w:t xml:space="preserve"> </w:t>
      </w:r>
      <w:r w:rsidRPr="005778A1">
        <w:rPr>
          <w:sz w:val="28"/>
          <w:szCs w:val="28"/>
        </w:rPr>
        <w:t>СОС – собственные оборотные средства.</w:t>
      </w:r>
    </w:p>
    <w:p w:rsidR="00FD7286" w:rsidRPr="005778A1" w:rsidRDefault="00FD7286" w:rsidP="005778A1">
      <w:pPr>
        <w:spacing w:line="360" w:lineRule="auto"/>
        <w:ind w:firstLine="709"/>
        <w:jc w:val="both"/>
        <w:rPr>
          <w:sz w:val="28"/>
          <w:szCs w:val="28"/>
        </w:rPr>
      </w:pPr>
      <w:r w:rsidRPr="005778A1">
        <w:rPr>
          <w:sz w:val="28"/>
          <w:szCs w:val="28"/>
        </w:rPr>
        <w:t>Коэффициент обеспеченности оборотных активов собственными средствами показывает, на сколько изучаемое предприятие обеспечивает (не обеспечивает) оборотные активы собственными средствами.</w:t>
      </w:r>
    </w:p>
    <w:p w:rsidR="00FD7286" w:rsidRPr="005778A1" w:rsidRDefault="00FD7286" w:rsidP="005778A1">
      <w:pPr>
        <w:spacing w:line="360" w:lineRule="auto"/>
        <w:ind w:firstLine="709"/>
        <w:jc w:val="both"/>
        <w:rPr>
          <w:sz w:val="28"/>
          <w:szCs w:val="28"/>
        </w:rPr>
      </w:pPr>
      <w:r w:rsidRPr="005778A1">
        <w:rPr>
          <w:sz w:val="28"/>
          <w:szCs w:val="28"/>
        </w:rPr>
        <w:t>Коэффициент маневренности показывает, сколько процентов капитала предприятия находится в мобильной форме.</w:t>
      </w:r>
    </w:p>
    <w:p w:rsidR="00FD7286" w:rsidRPr="005778A1" w:rsidRDefault="00FD7286" w:rsidP="005778A1">
      <w:pPr>
        <w:spacing w:line="360" w:lineRule="auto"/>
        <w:ind w:firstLine="709"/>
        <w:jc w:val="both"/>
        <w:rPr>
          <w:sz w:val="28"/>
          <w:szCs w:val="28"/>
        </w:rPr>
      </w:pPr>
      <w:r w:rsidRPr="005778A1">
        <w:rPr>
          <w:sz w:val="28"/>
          <w:szCs w:val="28"/>
        </w:rPr>
        <w:t>Коэффициент финансовой независимости показывает, на сколько предприятие обеспечено собственными средствами и независимо от кредиторов.</w:t>
      </w:r>
    </w:p>
    <w:p w:rsidR="00FD7286" w:rsidRPr="005778A1" w:rsidRDefault="00FD7286" w:rsidP="005778A1">
      <w:pPr>
        <w:spacing w:line="360" w:lineRule="auto"/>
        <w:ind w:firstLine="709"/>
        <w:jc w:val="both"/>
        <w:rPr>
          <w:sz w:val="28"/>
          <w:szCs w:val="28"/>
        </w:rPr>
      </w:pPr>
      <w:r w:rsidRPr="005778A1">
        <w:rPr>
          <w:sz w:val="28"/>
          <w:szCs w:val="28"/>
        </w:rPr>
        <w:t>Платежеспособность и финансовая устойчивость связаны друг с другом, но если эти понятия не отделять в процессе исследования кризисного предприятия, то и овладеть ими в целях управления финансовой устойчивостью станет невозможно.</w:t>
      </w:r>
    </w:p>
    <w:p w:rsidR="00FD7286" w:rsidRPr="005778A1" w:rsidRDefault="00FD7286" w:rsidP="005778A1">
      <w:pPr>
        <w:spacing w:line="360" w:lineRule="auto"/>
        <w:ind w:firstLine="709"/>
        <w:jc w:val="both"/>
        <w:rPr>
          <w:sz w:val="28"/>
          <w:szCs w:val="28"/>
        </w:rPr>
      </w:pPr>
      <w:r w:rsidRPr="005778A1">
        <w:rPr>
          <w:sz w:val="28"/>
          <w:szCs w:val="28"/>
        </w:rPr>
        <w:t>В соответствии с показателями обеспеченности запасов и затрат собственными средствами выделяют следующие типы финансовой устойчивости:</w:t>
      </w:r>
    </w:p>
    <w:p w:rsidR="00FD7286" w:rsidRPr="005778A1" w:rsidRDefault="00FD7286" w:rsidP="005778A1">
      <w:pPr>
        <w:numPr>
          <w:ilvl w:val="0"/>
          <w:numId w:val="19"/>
        </w:numPr>
        <w:tabs>
          <w:tab w:val="clear" w:pos="720"/>
          <w:tab w:val="num" w:pos="-180"/>
        </w:tabs>
        <w:spacing w:line="360" w:lineRule="auto"/>
        <w:ind w:left="0" w:firstLine="709"/>
        <w:jc w:val="both"/>
        <w:rPr>
          <w:sz w:val="28"/>
          <w:szCs w:val="28"/>
        </w:rPr>
      </w:pPr>
      <w:r w:rsidRPr="005778A1">
        <w:rPr>
          <w:sz w:val="28"/>
          <w:szCs w:val="28"/>
        </w:rPr>
        <w:t>Абсолютно устойчивое финансовое состояние (встречается крайне редко) – собственные оборотные средства обеспечивают запасы и затраты.</w:t>
      </w:r>
    </w:p>
    <w:p w:rsidR="00FD7286" w:rsidRPr="005778A1" w:rsidRDefault="00FD7286" w:rsidP="005778A1">
      <w:pPr>
        <w:numPr>
          <w:ilvl w:val="0"/>
          <w:numId w:val="19"/>
        </w:numPr>
        <w:tabs>
          <w:tab w:val="clear" w:pos="720"/>
          <w:tab w:val="num" w:pos="-180"/>
        </w:tabs>
        <w:spacing w:line="360" w:lineRule="auto"/>
        <w:ind w:left="0" w:firstLine="709"/>
        <w:jc w:val="both"/>
        <w:rPr>
          <w:sz w:val="28"/>
          <w:szCs w:val="28"/>
        </w:rPr>
      </w:pPr>
      <w:r w:rsidRPr="005778A1">
        <w:rPr>
          <w:sz w:val="28"/>
          <w:szCs w:val="28"/>
        </w:rPr>
        <w:t>Нормально устойчивое финансовое состояние – запасы и затраты обеспечиваются собственными оборотными средствами и долгосрочными заемными источниками.</w:t>
      </w:r>
    </w:p>
    <w:p w:rsidR="00FD7286" w:rsidRPr="005778A1" w:rsidRDefault="00FD7286" w:rsidP="005778A1">
      <w:pPr>
        <w:numPr>
          <w:ilvl w:val="0"/>
          <w:numId w:val="19"/>
        </w:numPr>
        <w:tabs>
          <w:tab w:val="clear" w:pos="720"/>
          <w:tab w:val="num" w:pos="-180"/>
        </w:tabs>
        <w:spacing w:line="360" w:lineRule="auto"/>
        <w:ind w:left="0" w:firstLine="709"/>
        <w:jc w:val="both"/>
        <w:rPr>
          <w:sz w:val="28"/>
          <w:szCs w:val="28"/>
        </w:rPr>
      </w:pPr>
      <w:r w:rsidRPr="005778A1">
        <w:rPr>
          <w:sz w:val="28"/>
          <w:szCs w:val="28"/>
        </w:rPr>
        <w:t>Неустойчивое финансовое состояние – запасы и затраты обеспечиваются за счет собственных оборотных средств, долгосрочных заемных источников и краткосрочных кредитов и займов, т.е. за счет всех основных источников формирования запасов  и затрат.</w:t>
      </w:r>
    </w:p>
    <w:p w:rsidR="00FD7286" w:rsidRPr="005778A1" w:rsidRDefault="00FD7286" w:rsidP="005778A1">
      <w:pPr>
        <w:numPr>
          <w:ilvl w:val="0"/>
          <w:numId w:val="19"/>
        </w:numPr>
        <w:tabs>
          <w:tab w:val="clear" w:pos="720"/>
          <w:tab w:val="num" w:pos="-180"/>
        </w:tabs>
        <w:spacing w:line="360" w:lineRule="auto"/>
        <w:ind w:left="0" w:firstLine="709"/>
        <w:jc w:val="both"/>
        <w:rPr>
          <w:sz w:val="28"/>
          <w:szCs w:val="28"/>
        </w:rPr>
      </w:pPr>
      <w:r w:rsidRPr="005778A1">
        <w:rPr>
          <w:sz w:val="28"/>
          <w:szCs w:val="28"/>
        </w:rPr>
        <w:t>Кризисное финансовое состояние – запасы и затраты не обеспечиваются источниками их формирования; предприятие находится на гране банкротства [31, С. 63].</w:t>
      </w:r>
    </w:p>
    <w:p w:rsidR="00FD7286" w:rsidRPr="005778A1" w:rsidRDefault="00FD7286" w:rsidP="005778A1">
      <w:pPr>
        <w:spacing w:line="360" w:lineRule="auto"/>
        <w:ind w:firstLine="709"/>
        <w:jc w:val="both"/>
        <w:rPr>
          <w:sz w:val="28"/>
          <w:szCs w:val="28"/>
        </w:rPr>
      </w:pPr>
      <w:r w:rsidRPr="005778A1">
        <w:rPr>
          <w:sz w:val="28"/>
          <w:szCs w:val="28"/>
        </w:rPr>
        <w:t>При рыночной экономике результаты деятельности предприятия оцениваются системой показателей, главным из которых является рентабельность. Рентабельность характеризует прибыль, получаемую с каждого рубля средств, вложенных в предприятие или иные финансовые операции. Рассчитывают следующие показатели рентабельности:</w:t>
      </w:r>
    </w:p>
    <w:p w:rsidR="00FD7286" w:rsidRPr="005778A1" w:rsidRDefault="005E1BF0" w:rsidP="005778A1">
      <w:pPr>
        <w:spacing w:line="360" w:lineRule="auto"/>
        <w:ind w:firstLine="709"/>
        <w:rPr>
          <w:sz w:val="28"/>
          <w:szCs w:val="28"/>
        </w:rPr>
      </w:pPr>
      <w:r w:rsidRPr="005778A1">
        <w:rPr>
          <w:sz w:val="28"/>
          <w:szCs w:val="28"/>
        </w:rPr>
        <w:t xml:space="preserve">Рентабельность продаж </w:t>
      </w:r>
      <w:r w:rsidR="00FD7286" w:rsidRPr="005778A1">
        <w:rPr>
          <w:sz w:val="28"/>
          <w:szCs w:val="28"/>
        </w:rPr>
        <w:t>=</w:t>
      </w:r>
      <w:r w:rsidRPr="005778A1">
        <w:rPr>
          <w:sz w:val="28"/>
          <w:szCs w:val="28"/>
        </w:rPr>
        <w:t xml:space="preserve"> </w:t>
      </w:r>
      <w:r w:rsidR="00E3543F">
        <w:rPr>
          <w:position w:val="-12"/>
          <w:sz w:val="28"/>
          <w:szCs w:val="28"/>
        </w:rPr>
        <w:pict>
          <v:shape id="_x0000_i1035" type="#_x0000_t75" style="width:135.75pt;height:37.5pt">
            <v:imagedata r:id="rId17" o:title=""/>
          </v:shape>
        </w:pict>
      </w:r>
      <w:r w:rsidR="005778A1">
        <w:rPr>
          <w:sz w:val="28"/>
          <w:szCs w:val="28"/>
        </w:rPr>
        <w:t xml:space="preserve">                          </w:t>
      </w:r>
      <w:r w:rsidR="00FD7286" w:rsidRPr="005778A1">
        <w:rPr>
          <w:sz w:val="28"/>
          <w:szCs w:val="28"/>
        </w:rPr>
        <w:t xml:space="preserve">    </w:t>
      </w:r>
      <w:r w:rsidRPr="005778A1">
        <w:rPr>
          <w:sz w:val="28"/>
          <w:szCs w:val="28"/>
        </w:rPr>
        <w:t xml:space="preserve">   </w:t>
      </w:r>
      <w:r w:rsidR="00FD7286" w:rsidRPr="005778A1">
        <w:rPr>
          <w:sz w:val="28"/>
          <w:szCs w:val="28"/>
        </w:rPr>
        <w:t>(11)</w:t>
      </w:r>
    </w:p>
    <w:p w:rsidR="00FD7286" w:rsidRPr="005778A1" w:rsidRDefault="00FD7286" w:rsidP="005778A1">
      <w:pPr>
        <w:spacing w:line="360" w:lineRule="auto"/>
        <w:ind w:firstLine="709"/>
        <w:jc w:val="both"/>
        <w:rPr>
          <w:sz w:val="28"/>
          <w:szCs w:val="28"/>
        </w:rPr>
      </w:pPr>
      <w:r w:rsidRPr="005778A1">
        <w:rPr>
          <w:sz w:val="28"/>
          <w:szCs w:val="28"/>
        </w:rPr>
        <w:t xml:space="preserve">Рентабельность капитала = </w:t>
      </w:r>
      <w:r w:rsidR="00E3543F">
        <w:rPr>
          <w:sz w:val="28"/>
          <w:szCs w:val="28"/>
        </w:rPr>
        <w:pict>
          <v:shape id="_x0000_i1036" type="#_x0000_t75" style="width:32.25pt;height:36pt">
            <v:imagedata r:id="rId18" o:title=""/>
          </v:shape>
        </w:pict>
      </w:r>
      <w:r w:rsidR="005778A1">
        <w:rPr>
          <w:sz w:val="28"/>
          <w:szCs w:val="28"/>
        </w:rPr>
        <w:t xml:space="preserve">       </w:t>
      </w:r>
      <w:r w:rsidRPr="005778A1">
        <w:rPr>
          <w:sz w:val="28"/>
          <w:szCs w:val="28"/>
        </w:rPr>
        <w:t xml:space="preserve">                                                     (12)</w:t>
      </w:r>
    </w:p>
    <w:p w:rsidR="00FD7286" w:rsidRPr="005778A1" w:rsidRDefault="00FD7286" w:rsidP="005778A1">
      <w:pPr>
        <w:spacing w:line="360" w:lineRule="auto"/>
        <w:ind w:firstLine="709"/>
        <w:jc w:val="both"/>
        <w:rPr>
          <w:sz w:val="28"/>
          <w:szCs w:val="28"/>
        </w:rPr>
      </w:pPr>
      <w:r w:rsidRPr="005778A1">
        <w:rPr>
          <w:sz w:val="28"/>
          <w:szCs w:val="28"/>
        </w:rPr>
        <w:t xml:space="preserve">Рентабельность внеоборотных активов = </w:t>
      </w:r>
      <w:r w:rsidR="00E3543F">
        <w:rPr>
          <w:sz w:val="28"/>
          <w:szCs w:val="28"/>
        </w:rPr>
        <w:pict>
          <v:shape id="_x0000_i1037" type="#_x0000_t75" style="width:30.75pt;height:35.25pt">
            <v:imagedata r:id="rId19" o:title=""/>
          </v:shape>
        </w:pict>
      </w:r>
      <w:r w:rsidR="005778A1">
        <w:rPr>
          <w:sz w:val="28"/>
          <w:szCs w:val="28"/>
        </w:rPr>
        <w:t xml:space="preserve">      </w:t>
      </w:r>
      <w:r w:rsidRPr="005778A1">
        <w:rPr>
          <w:sz w:val="28"/>
          <w:szCs w:val="28"/>
        </w:rPr>
        <w:t xml:space="preserve">                               (13)</w:t>
      </w:r>
    </w:p>
    <w:p w:rsidR="00FD7286" w:rsidRPr="005778A1" w:rsidRDefault="00FD7286" w:rsidP="005778A1">
      <w:pPr>
        <w:spacing w:line="360" w:lineRule="auto"/>
        <w:ind w:firstLine="709"/>
        <w:jc w:val="both"/>
        <w:rPr>
          <w:sz w:val="28"/>
          <w:szCs w:val="28"/>
        </w:rPr>
      </w:pPr>
      <w:r w:rsidRPr="005778A1">
        <w:rPr>
          <w:sz w:val="28"/>
          <w:szCs w:val="28"/>
        </w:rPr>
        <w:t xml:space="preserve">Рентабельность собственного капитала = </w:t>
      </w:r>
      <w:r w:rsidR="00E3543F">
        <w:rPr>
          <w:sz w:val="28"/>
          <w:szCs w:val="28"/>
        </w:rPr>
        <w:pict>
          <v:shape id="_x0000_i1038" type="#_x0000_t75" style="width:38.25pt;height:28.5pt">
            <v:imagedata r:id="rId20" o:title=""/>
          </v:shape>
        </w:pict>
      </w:r>
      <w:r w:rsidR="005778A1">
        <w:rPr>
          <w:sz w:val="28"/>
          <w:szCs w:val="28"/>
        </w:rPr>
        <w:t xml:space="preserve">       </w:t>
      </w:r>
      <w:r w:rsidRPr="005778A1">
        <w:rPr>
          <w:sz w:val="28"/>
          <w:szCs w:val="28"/>
        </w:rPr>
        <w:t xml:space="preserve">                           (14)</w:t>
      </w:r>
    </w:p>
    <w:p w:rsidR="00FD7286" w:rsidRPr="005778A1" w:rsidRDefault="00FD7286" w:rsidP="005778A1">
      <w:pPr>
        <w:spacing w:line="360" w:lineRule="auto"/>
        <w:ind w:firstLine="709"/>
        <w:jc w:val="both"/>
        <w:rPr>
          <w:sz w:val="28"/>
          <w:szCs w:val="28"/>
        </w:rPr>
      </w:pPr>
      <w:r w:rsidRPr="005778A1">
        <w:rPr>
          <w:sz w:val="28"/>
          <w:szCs w:val="28"/>
        </w:rPr>
        <w:t xml:space="preserve">Рентабельность затрат = </w:t>
      </w:r>
      <w:r w:rsidR="00E3543F">
        <w:rPr>
          <w:sz w:val="28"/>
          <w:szCs w:val="28"/>
        </w:rPr>
        <w:pict>
          <v:shape id="_x0000_i1039" type="#_x0000_t75" style="width:39.75pt;height:33.75pt">
            <v:imagedata r:id="rId21" o:title=""/>
          </v:shape>
        </w:pict>
      </w:r>
      <w:r w:rsidR="005778A1">
        <w:rPr>
          <w:sz w:val="28"/>
          <w:szCs w:val="28"/>
        </w:rPr>
        <w:t xml:space="preserve">       </w:t>
      </w:r>
      <w:r w:rsidRPr="005778A1">
        <w:rPr>
          <w:sz w:val="28"/>
          <w:szCs w:val="28"/>
        </w:rPr>
        <w:t xml:space="preserve">                                                       (15)</w:t>
      </w:r>
    </w:p>
    <w:p w:rsidR="00FD7286" w:rsidRPr="005778A1" w:rsidRDefault="00FD7286" w:rsidP="005778A1">
      <w:pPr>
        <w:spacing w:line="360" w:lineRule="auto"/>
        <w:ind w:firstLine="709"/>
        <w:jc w:val="both"/>
        <w:rPr>
          <w:sz w:val="28"/>
          <w:szCs w:val="28"/>
        </w:rPr>
      </w:pPr>
      <w:r w:rsidRPr="005778A1">
        <w:rPr>
          <w:sz w:val="28"/>
          <w:szCs w:val="28"/>
        </w:rPr>
        <w:t xml:space="preserve">Рентабельность заемных средств = </w:t>
      </w:r>
      <w:r w:rsidR="00E3543F">
        <w:rPr>
          <w:sz w:val="28"/>
          <w:szCs w:val="28"/>
        </w:rPr>
        <w:pict>
          <v:shape id="_x0000_i1040" type="#_x0000_t75" style="width:84.75pt;height:36pt">
            <v:imagedata r:id="rId22" o:title=""/>
          </v:shape>
        </w:pict>
      </w:r>
      <w:r w:rsidR="005778A1">
        <w:rPr>
          <w:sz w:val="28"/>
          <w:szCs w:val="28"/>
        </w:rPr>
        <w:t xml:space="preserve">       </w:t>
      </w:r>
      <w:r w:rsidRPr="005778A1">
        <w:rPr>
          <w:sz w:val="28"/>
          <w:szCs w:val="28"/>
        </w:rPr>
        <w:t xml:space="preserve">                         (16)</w:t>
      </w:r>
    </w:p>
    <w:p w:rsidR="00FD7286" w:rsidRPr="005778A1" w:rsidRDefault="00FD7286" w:rsidP="005778A1">
      <w:pPr>
        <w:spacing w:line="360" w:lineRule="auto"/>
        <w:ind w:firstLine="709"/>
        <w:jc w:val="both"/>
        <w:rPr>
          <w:sz w:val="28"/>
          <w:szCs w:val="28"/>
        </w:rPr>
      </w:pPr>
      <w:r w:rsidRPr="005778A1">
        <w:rPr>
          <w:sz w:val="28"/>
          <w:szCs w:val="28"/>
        </w:rPr>
        <w:t>где, ЧП – чистая прибыль;</w:t>
      </w:r>
    </w:p>
    <w:p w:rsidR="00FD7286" w:rsidRPr="005778A1" w:rsidRDefault="00FD7286" w:rsidP="005778A1">
      <w:pPr>
        <w:spacing w:line="360" w:lineRule="auto"/>
        <w:ind w:firstLine="709"/>
        <w:jc w:val="both"/>
        <w:rPr>
          <w:sz w:val="28"/>
          <w:szCs w:val="28"/>
        </w:rPr>
      </w:pPr>
      <w:r w:rsidRPr="005778A1">
        <w:rPr>
          <w:sz w:val="28"/>
          <w:szCs w:val="28"/>
        </w:rPr>
        <w:t>В – выручка;</w:t>
      </w:r>
    </w:p>
    <w:p w:rsidR="00FD7286" w:rsidRPr="005778A1" w:rsidRDefault="00FD7286" w:rsidP="005778A1">
      <w:pPr>
        <w:spacing w:line="360" w:lineRule="auto"/>
        <w:ind w:firstLine="709"/>
        <w:jc w:val="both"/>
        <w:rPr>
          <w:sz w:val="28"/>
          <w:szCs w:val="28"/>
        </w:rPr>
      </w:pPr>
      <w:r w:rsidRPr="005778A1">
        <w:rPr>
          <w:sz w:val="28"/>
          <w:szCs w:val="28"/>
        </w:rPr>
        <w:t>З – затраты.</w:t>
      </w:r>
    </w:p>
    <w:p w:rsidR="00FD7286" w:rsidRPr="005778A1" w:rsidRDefault="00FD7286" w:rsidP="005778A1">
      <w:pPr>
        <w:spacing w:line="360" w:lineRule="auto"/>
        <w:ind w:firstLine="709"/>
        <w:jc w:val="both"/>
        <w:rPr>
          <w:sz w:val="28"/>
          <w:szCs w:val="28"/>
        </w:rPr>
      </w:pPr>
      <w:r w:rsidRPr="005778A1">
        <w:rPr>
          <w:sz w:val="28"/>
          <w:szCs w:val="28"/>
        </w:rPr>
        <w:t>Рентабельность продаж показывает, сколько прибыли приходится на рубль реализованной продукции. Уменьшение показателя о снижении спроса на продукцию предприятия.</w:t>
      </w:r>
      <w:r w:rsidRPr="005778A1">
        <w:rPr>
          <w:sz w:val="28"/>
          <w:szCs w:val="28"/>
          <w:u w:val="single"/>
          <w:vertAlign w:val="superscript"/>
        </w:rPr>
        <w:t xml:space="preserve">  </w:t>
      </w:r>
    </w:p>
    <w:p w:rsidR="00FD7286" w:rsidRPr="005778A1" w:rsidRDefault="00FD7286" w:rsidP="005778A1">
      <w:pPr>
        <w:spacing w:line="360" w:lineRule="auto"/>
        <w:ind w:firstLine="709"/>
        <w:jc w:val="both"/>
        <w:rPr>
          <w:sz w:val="28"/>
          <w:szCs w:val="28"/>
        </w:rPr>
      </w:pPr>
      <w:r w:rsidRPr="005778A1">
        <w:rPr>
          <w:sz w:val="28"/>
          <w:szCs w:val="28"/>
        </w:rPr>
        <w:t>Рентабельность капитала показывает эффективность использования всего имущества предприятия. Снижение показателя говорит о падении спроса на продукцию и о перенакоплении активов.</w:t>
      </w:r>
    </w:p>
    <w:p w:rsidR="00FD7286" w:rsidRPr="005778A1" w:rsidRDefault="00FD7286" w:rsidP="005778A1">
      <w:pPr>
        <w:spacing w:line="360" w:lineRule="auto"/>
        <w:ind w:firstLine="709"/>
        <w:jc w:val="both"/>
        <w:rPr>
          <w:sz w:val="28"/>
          <w:szCs w:val="28"/>
        </w:rPr>
      </w:pPr>
      <w:r w:rsidRPr="005778A1">
        <w:rPr>
          <w:sz w:val="28"/>
          <w:szCs w:val="28"/>
        </w:rPr>
        <w:t>Рентабельность внеоборотных активов отражает эффективность использования внеоборотных активов.</w:t>
      </w:r>
    </w:p>
    <w:p w:rsidR="00FD7286" w:rsidRPr="005778A1" w:rsidRDefault="00FD7286" w:rsidP="005778A1">
      <w:pPr>
        <w:spacing w:line="360" w:lineRule="auto"/>
        <w:ind w:firstLine="709"/>
        <w:jc w:val="both"/>
        <w:rPr>
          <w:sz w:val="28"/>
          <w:szCs w:val="28"/>
        </w:rPr>
      </w:pPr>
      <w:r w:rsidRPr="005778A1">
        <w:rPr>
          <w:sz w:val="28"/>
          <w:szCs w:val="28"/>
        </w:rPr>
        <w:t xml:space="preserve">Рентабельность собственного капитала показывает эффективность использования собственного капитала. Динамика коэффициента влияет на уровень котировки акций предприятия. </w:t>
      </w:r>
    </w:p>
    <w:p w:rsidR="00FD7286" w:rsidRPr="005778A1" w:rsidRDefault="00FD7286" w:rsidP="005778A1">
      <w:pPr>
        <w:spacing w:line="360" w:lineRule="auto"/>
        <w:ind w:firstLine="709"/>
        <w:jc w:val="both"/>
        <w:rPr>
          <w:sz w:val="28"/>
          <w:szCs w:val="28"/>
        </w:rPr>
      </w:pPr>
      <w:r w:rsidRPr="005778A1">
        <w:rPr>
          <w:sz w:val="28"/>
          <w:szCs w:val="28"/>
        </w:rPr>
        <w:t>Рентабельность заемных средств отражает эффективность использования заемных средств.[11, С.81]</w:t>
      </w:r>
    </w:p>
    <w:p w:rsidR="00FD7286" w:rsidRPr="005778A1" w:rsidRDefault="00FD7286" w:rsidP="005778A1">
      <w:pPr>
        <w:spacing w:line="360" w:lineRule="auto"/>
        <w:ind w:firstLine="709"/>
        <w:jc w:val="both"/>
        <w:rPr>
          <w:sz w:val="28"/>
          <w:szCs w:val="28"/>
        </w:rPr>
      </w:pPr>
      <w:r w:rsidRPr="005778A1">
        <w:rPr>
          <w:sz w:val="28"/>
          <w:szCs w:val="28"/>
        </w:rPr>
        <w:t>Подлинным критерием прибыльности служит эффективное использование активов, следовательно, объем активов необходимый для обеспечения данного объема продаж, и количество капитала для обеспечения соответствующего уровня активов, так же представляют собой важные показатели общей прибыльности компании.</w:t>
      </w:r>
    </w:p>
    <w:p w:rsidR="00FD7286" w:rsidRPr="005778A1" w:rsidRDefault="00FD7286" w:rsidP="005778A1">
      <w:pPr>
        <w:spacing w:line="360" w:lineRule="auto"/>
        <w:ind w:firstLine="709"/>
        <w:jc w:val="both"/>
        <w:rPr>
          <w:sz w:val="28"/>
          <w:szCs w:val="28"/>
        </w:rPr>
      </w:pPr>
      <w:r w:rsidRPr="005778A1">
        <w:rPr>
          <w:sz w:val="28"/>
          <w:szCs w:val="28"/>
        </w:rPr>
        <w:t>К качественным показателям относят:</w:t>
      </w:r>
      <w:r w:rsidR="005E1BF0" w:rsidRPr="005778A1">
        <w:rPr>
          <w:sz w:val="28"/>
          <w:szCs w:val="28"/>
        </w:rPr>
        <w:t xml:space="preserve"> </w:t>
      </w:r>
      <w:r w:rsidRPr="005778A1">
        <w:rPr>
          <w:sz w:val="28"/>
          <w:szCs w:val="28"/>
        </w:rPr>
        <w:t>широта рынка сбыта;</w:t>
      </w:r>
      <w:r w:rsidR="005E1BF0" w:rsidRPr="005778A1">
        <w:rPr>
          <w:sz w:val="28"/>
          <w:szCs w:val="28"/>
        </w:rPr>
        <w:t xml:space="preserve"> объем продукции, </w:t>
      </w:r>
      <w:r w:rsidRPr="005778A1">
        <w:rPr>
          <w:sz w:val="28"/>
          <w:szCs w:val="28"/>
        </w:rPr>
        <w:t>идущей на экспорт;</w:t>
      </w:r>
      <w:r w:rsidR="005E1BF0" w:rsidRPr="005778A1">
        <w:rPr>
          <w:sz w:val="28"/>
          <w:szCs w:val="28"/>
        </w:rPr>
        <w:t xml:space="preserve"> </w:t>
      </w:r>
      <w:r w:rsidRPr="005778A1">
        <w:rPr>
          <w:sz w:val="28"/>
          <w:szCs w:val="28"/>
        </w:rPr>
        <w:t>репутация компании и т.д.</w:t>
      </w:r>
    </w:p>
    <w:p w:rsidR="00FD7286" w:rsidRPr="005778A1" w:rsidRDefault="00FD7286" w:rsidP="005778A1">
      <w:pPr>
        <w:spacing w:line="360" w:lineRule="auto"/>
        <w:ind w:firstLine="709"/>
        <w:jc w:val="both"/>
        <w:rPr>
          <w:sz w:val="28"/>
          <w:szCs w:val="28"/>
        </w:rPr>
      </w:pPr>
      <w:r w:rsidRPr="005778A1">
        <w:rPr>
          <w:sz w:val="28"/>
          <w:szCs w:val="28"/>
        </w:rPr>
        <w:t>К количественным показателям относят оборачиваемость. Цель анализа оборачиваемости – оценить, за какой период совершают оборот различные средства предприятия в ходе всего хозяйственного цикла, т.е. определить скорость оборота каждого звена цепочки «деньги – товар - деньги». Рассчитывают следующие коэффициенты:</w:t>
      </w:r>
    </w:p>
    <w:p w:rsidR="00FD7286" w:rsidRPr="005778A1" w:rsidRDefault="00FD7286" w:rsidP="005778A1">
      <w:pPr>
        <w:spacing w:line="360" w:lineRule="auto"/>
        <w:ind w:firstLine="709"/>
        <w:jc w:val="both"/>
        <w:rPr>
          <w:sz w:val="28"/>
          <w:szCs w:val="28"/>
        </w:rPr>
      </w:pPr>
      <w:r w:rsidRPr="005778A1">
        <w:rPr>
          <w:sz w:val="28"/>
          <w:szCs w:val="28"/>
        </w:rPr>
        <w:t xml:space="preserve">Общий коэффициент оборачиваемости = </w:t>
      </w:r>
      <w:r w:rsidR="00E3543F">
        <w:rPr>
          <w:sz w:val="28"/>
          <w:szCs w:val="28"/>
        </w:rPr>
        <w:pict>
          <v:shape id="_x0000_i1041" type="#_x0000_t75" style="width:30pt;height:36pt">
            <v:imagedata r:id="rId23" o:title=""/>
          </v:shape>
        </w:pict>
      </w:r>
      <w:r w:rsidR="005778A1">
        <w:rPr>
          <w:sz w:val="28"/>
          <w:szCs w:val="28"/>
        </w:rPr>
        <w:t xml:space="preserve">       </w:t>
      </w:r>
      <w:r w:rsidRPr="005778A1">
        <w:rPr>
          <w:sz w:val="28"/>
          <w:szCs w:val="28"/>
        </w:rPr>
        <w:t xml:space="preserve">                              (17)</w:t>
      </w:r>
    </w:p>
    <w:p w:rsidR="00FD7286" w:rsidRPr="005778A1" w:rsidRDefault="00FD7286" w:rsidP="005778A1">
      <w:pPr>
        <w:spacing w:line="360" w:lineRule="auto"/>
        <w:ind w:firstLine="709"/>
        <w:jc w:val="both"/>
        <w:rPr>
          <w:sz w:val="28"/>
          <w:szCs w:val="28"/>
        </w:rPr>
      </w:pPr>
      <w:r w:rsidRPr="005778A1">
        <w:rPr>
          <w:sz w:val="28"/>
          <w:szCs w:val="28"/>
        </w:rPr>
        <w:t xml:space="preserve">Оборачиваемость оборотных средств = </w:t>
      </w:r>
      <w:r w:rsidR="00E3543F">
        <w:rPr>
          <w:sz w:val="28"/>
          <w:szCs w:val="28"/>
        </w:rPr>
        <w:pict>
          <v:shape id="_x0000_i1042" type="#_x0000_t75" style="width:31.5pt;height:36.75pt">
            <v:imagedata r:id="rId24" o:title=""/>
          </v:shape>
        </w:pict>
      </w:r>
      <w:r w:rsidR="005778A1">
        <w:rPr>
          <w:sz w:val="28"/>
          <w:szCs w:val="28"/>
        </w:rPr>
        <w:t xml:space="preserve">        </w:t>
      </w:r>
      <w:r w:rsidRPr="005778A1">
        <w:rPr>
          <w:sz w:val="28"/>
          <w:szCs w:val="28"/>
        </w:rPr>
        <w:t xml:space="preserve">                               (18)</w:t>
      </w:r>
    </w:p>
    <w:p w:rsidR="00FD7286" w:rsidRPr="005778A1" w:rsidRDefault="00FD7286" w:rsidP="005778A1">
      <w:pPr>
        <w:spacing w:line="360" w:lineRule="auto"/>
        <w:ind w:firstLine="709"/>
        <w:jc w:val="both"/>
        <w:rPr>
          <w:sz w:val="28"/>
          <w:szCs w:val="28"/>
        </w:rPr>
      </w:pPr>
      <w:r w:rsidRPr="005778A1">
        <w:rPr>
          <w:sz w:val="28"/>
          <w:szCs w:val="28"/>
        </w:rPr>
        <w:t xml:space="preserve">Оборачиваемость запасов = </w:t>
      </w:r>
      <w:r w:rsidR="00E3543F">
        <w:rPr>
          <w:sz w:val="28"/>
          <w:szCs w:val="28"/>
        </w:rPr>
        <w:pict>
          <v:shape id="_x0000_i1043" type="#_x0000_t75" style="width:28.5pt;height:36.75pt">
            <v:imagedata r:id="rId25" o:title=""/>
          </v:shape>
        </w:pict>
      </w:r>
      <w:r w:rsidR="005778A1">
        <w:rPr>
          <w:sz w:val="28"/>
          <w:szCs w:val="28"/>
        </w:rPr>
        <w:t xml:space="preserve">        </w:t>
      </w:r>
      <w:r w:rsidRPr="005778A1">
        <w:rPr>
          <w:sz w:val="28"/>
          <w:szCs w:val="28"/>
        </w:rPr>
        <w:t xml:space="preserve">                                                    (19)</w:t>
      </w:r>
    </w:p>
    <w:p w:rsidR="00FD7286" w:rsidRPr="005778A1" w:rsidRDefault="00FD7286" w:rsidP="005778A1">
      <w:pPr>
        <w:spacing w:line="360" w:lineRule="auto"/>
        <w:ind w:firstLine="709"/>
        <w:jc w:val="both"/>
        <w:rPr>
          <w:sz w:val="28"/>
          <w:szCs w:val="28"/>
        </w:rPr>
      </w:pPr>
      <w:r w:rsidRPr="005778A1">
        <w:rPr>
          <w:sz w:val="28"/>
          <w:szCs w:val="28"/>
        </w:rPr>
        <w:t xml:space="preserve">Оборачиваемость дебиторской задолженности = </w:t>
      </w:r>
      <w:r w:rsidR="00E3543F">
        <w:rPr>
          <w:sz w:val="28"/>
          <w:szCs w:val="28"/>
        </w:rPr>
        <w:pict>
          <v:shape id="_x0000_i1044" type="#_x0000_t75" style="width:30pt;height:36pt">
            <v:imagedata r:id="rId26" o:title=""/>
          </v:shape>
        </w:pict>
      </w:r>
      <w:r w:rsidR="005778A1">
        <w:rPr>
          <w:sz w:val="28"/>
          <w:szCs w:val="28"/>
        </w:rPr>
        <w:t xml:space="preserve">      </w:t>
      </w:r>
      <w:r w:rsidRPr="005778A1">
        <w:rPr>
          <w:sz w:val="28"/>
          <w:szCs w:val="28"/>
        </w:rPr>
        <w:t xml:space="preserve">                  (20)</w:t>
      </w:r>
    </w:p>
    <w:p w:rsidR="00FD7286" w:rsidRPr="005778A1" w:rsidRDefault="00FD7286" w:rsidP="005778A1">
      <w:pPr>
        <w:spacing w:line="360" w:lineRule="auto"/>
        <w:ind w:firstLine="709"/>
        <w:jc w:val="both"/>
        <w:rPr>
          <w:sz w:val="28"/>
          <w:szCs w:val="28"/>
        </w:rPr>
      </w:pPr>
      <w:r w:rsidRPr="005778A1">
        <w:rPr>
          <w:sz w:val="28"/>
          <w:szCs w:val="28"/>
        </w:rPr>
        <w:t xml:space="preserve">Отдача собственного капитала = </w:t>
      </w:r>
      <w:r w:rsidR="00E3543F">
        <w:rPr>
          <w:sz w:val="28"/>
          <w:szCs w:val="28"/>
        </w:rPr>
        <w:pict>
          <v:shape id="_x0000_i1045" type="#_x0000_t75" style="width:53.25pt;height:36pt">
            <v:imagedata r:id="rId27" o:title=""/>
          </v:shape>
        </w:pict>
      </w:r>
      <w:r w:rsidR="005778A1">
        <w:rPr>
          <w:sz w:val="28"/>
          <w:szCs w:val="28"/>
        </w:rPr>
        <w:t xml:space="preserve">      </w:t>
      </w:r>
      <w:r w:rsidRPr="005778A1">
        <w:rPr>
          <w:sz w:val="28"/>
          <w:szCs w:val="28"/>
        </w:rPr>
        <w:t xml:space="preserve">                                      (21)</w:t>
      </w:r>
    </w:p>
    <w:p w:rsidR="00FD7286" w:rsidRPr="005778A1" w:rsidRDefault="00FD7286" w:rsidP="005778A1">
      <w:pPr>
        <w:spacing w:line="360" w:lineRule="auto"/>
        <w:ind w:firstLine="709"/>
        <w:jc w:val="both"/>
        <w:rPr>
          <w:sz w:val="28"/>
          <w:szCs w:val="28"/>
        </w:rPr>
      </w:pPr>
      <w:r w:rsidRPr="005778A1">
        <w:rPr>
          <w:sz w:val="28"/>
          <w:szCs w:val="28"/>
        </w:rPr>
        <w:t xml:space="preserve">Доля дебиторской задолженности = </w:t>
      </w:r>
      <w:r w:rsidR="00E3543F">
        <w:rPr>
          <w:sz w:val="28"/>
          <w:szCs w:val="28"/>
        </w:rPr>
        <w:pict>
          <v:shape id="_x0000_i1046" type="#_x0000_t75" style="width:33.75pt;height:37.5pt">
            <v:imagedata r:id="rId28" o:title=""/>
          </v:shape>
        </w:pict>
      </w:r>
      <w:r w:rsidR="005778A1">
        <w:rPr>
          <w:sz w:val="28"/>
          <w:szCs w:val="28"/>
        </w:rPr>
        <w:t xml:space="preserve">      </w:t>
      </w:r>
      <w:r w:rsidRPr="005778A1">
        <w:rPr>
          <w:sz w:val="28"/>
          <w:szCs w:val="28"/>
        </w:rPr>
        <w:t xml:space="preserve">                                      (22)</w:t>
      </w:r>
    </w:p>
    <w:p w:rsidR="00FD7286" w:rsidRPr="005778A1" w:rsidRDefault="00FD7286" w:rsidP="005778A1">
      <w:pPr>
        <w:spacing w:line="360" w:lineRule="auto"/>
        <w:ind w:firstLine="709"/>
        <w:jc w:val="both"/>
        <w:rPr>
          <w:sz w:val="28"/>
          <w:szCs w:val="28"/>
        </w:rPr>
      </w:pPr>
      <w:r w:rsidRPr="005778A1">
        <w:rPr>
          <w:sz w:val="28"/>
          <w:szCs w:val="28"/>
        </w:rPr>
        <w:t xml:space="preserve">Длительность одного оборота = </w:t>
      </w:r>
      <w:r w:rsidR="00E3543F">
        <w:rPr>
          <w:sz w:val="28"/>
          <w:szCs w:val="28"/>
        </w:rPr>
        <w:pict>
          <v:shape id="_x0000_i1047" type="#_x0000_t75" style="width:40.5pt;height:24pt">
            <v:imagedata r:id="rId29" o:title=""/>
          </v:shape>
        </w:pict>
      </w:r>
      <w:r w:rsidR="005778A1">
        <w:rPr>
          <w:sz w:val="28"/>
          <w:szCs w:val="28"/>
        </w:rPr>
        <w:t xml:space="preserve">       </w:t>
      </w:r>
      <w:r w:rsidRPr="005778A1">
        <w:rPr>
          <w:sz w:val="28"/>
          <w:szCs w:val="28"/>
        </w:rPr>
        <w:t xml:space="preserve">                                          (23)</w:t>
      </w:r>
    </w:p>
    <w:p w:rsidR="00FD7286" w:rsidRPr="005778A1" w:rsidRDefault="00FD7286" w:rsidP="005778A1">
      <w:pPr>
        <w:spacing w:line="360" w:lineRule="auto"/>
        <w:ind w:firstLine="709"/>
        <w:jc w:val="both"/>
        <w:rPr>
          <w:sz w:val="28"/>
          <w:szCs w:val="28"/>
        </w:rPr>
      </w:pPr>
      <w:r w:rsidRPr="005778A1">
        <w:rPr>
          <w:sz w:val="28"/>
          <w:szCs w:val="28"/>
        </w:rPr>
        <w:t>где, К</w:t>
      </w:r>
      <w:r w:rsidRPr="005778A1">
        <w:rPr>
          <w:sz w:val="28"/>
          <w:szCs w:val="28"/>
          <w:vertAlign w:val="subscript"/>
        </w:rPr>
        <w:t>О</w:t>
      </w:r>
      <w:r w:rsidRPr="005778A1">
        <w:rPr>
          <w:sz w:val="28"/>
          <w:szCs w:val="28"/>
        </w:rPr>
        <w:t xml:space="preserve"> – коэффициент оборачиваемости.</w:t>
      </w:r>
    </w:p>
    <w:p w:rsidR="00FD7286" w:rsidRPr="005778A1" w:rsidRDefault="00FD7286" w:rsidP="005778A1">
      <w:pPr>
        <w:spacing w:line="360" w:lineRule="auto"/>
        <w:ind w:firstLine="709"/>
        <w:jc w:val="both"/>
        <w:rPr>
          <w:sz w:val="28"/>
          <w:szCs w:val="28"/>
        </w:rPr>
      </w:pPr>
      <w:r w:rsidRPr="005778A1">
        <w:rPr>
          <w:sz w:val="28"/>
          <w:szCs w:val="28"/>
        </w:rPr>
        <w:t>Общий коэффициент оборачиваемости отражает скорость оборота всего капитала предприятия. Рост означает ускорение кругооборота средств предприятия или инфляционный рост цен.</w:t>
      </w:r>
    </w:p>
    <w:p w:rsidR="00FD7286" w:rsidRPr="005778A1" w:rsidRDefault="00FD7286" w:rsidP="005778A1">
      <w:pPr>
        <w:spacing w:line="360" w:lineRule="auto"/>
        <w:ind w:firstLine="709"/>
        <w:jc w:val="both"/>
        <w:rPr>
          <w:sz w:val="28"/>
          <w:szCs w:val="28"/>
        </w:rPr>
      </w:pPr>
      <w:r w:rsidRPr="005778A1">
        <w:rPr>
          <w:sz w:val="28"/>
          <w:szCs w:val="28"/>
        </w:rPr>
        <w:t>Оборачиваемость оборотных средств – показывает скорость оборота всех мобильных средств. Рост оценивается положительно.</w:t>
      </w:r>
      <w:r w:rsidR="005E1BF0" w:rsidRPr="005778A1">
        <w:rPr>
          <w:sz w:val="28"/>
          <w:szCs w:val="28"/>
        </w:rPr>
        <w:t xml:space="preserve"> </w:t>
      </w:r>
      <w:r w:rsidRPr="005778A1">
        <w:rPr>
          <w:sz w:val="28"/>
          <w:szCs w:val="28"/>
        </w:rPr>
        <w:t>Оборачиваемость запасов – отражает число оборотов запасов и затрат предприятия. Снижение свидетельствует об относительном увеличении запасов и затрат  в незавершенном производстве или о снижении спроса на готовую продукцию.</w:t>
      </w:r>
      <w:r w:rsidR="005E1BF0" w:rsidRPr="005778A1">
        <w:rPr>
          <w:sz w:val="28"/>
          <w:szCs w:val="28"/>
        </w:rPr>
        <w:t xml:space="preserve"> </w:t>
      </w:r>
      <w:r w:rsidRPr="005778A1">
        <w:rPr>
          <w:sz w:val="28"/>
          <w:szCs w:val="28"/>
        </w:rPr>
        <w:t>Оборачиваемость дебиторской задолженности показывает расширение или снижение коммерческого кредита.</w:t>
      </w:r>
    </w:p>
    <w:p w:rsidR="00FD7286" w:rsidRPr="005778A1" w:rsidRDefault="00FD7286" w:rsidP="005778A1">
      <w:pPr>
        <w:spacing w:line="360" w:lineRule="auto"/>
        <w:ind w:firstLine="709"/>
        <w:jc w:val="both"/>
        <w:rPr>
          <w:sz w:val="28"/>
          <w:szCs w:val="28"/>
        </w:rPr>
      </w:pPr>
      <w:r w:rsidRPr="005778A1">
        <w:rPr>
          <w:sz w:val="28"/>
          <w:szCs w:val="28"/>
        </w:rPr>
        <w:t>Длительность одного оборота – характеризует средний срок погашения кредита, дебиторской задолженности.</w:t>
      </w:r>
    </w:p>
    <w:p w:rsidR="00FD7286" w:rsidRPr="005778A1" w:rsidRDefault="00FD7286" w:rsidP="005778A1">
      <w:pPr>
        <w:spacing w:line="360" w:lineRule="auto"/>
        <w:ind w:firstLine="709"/>
        <w:jc w:val="both"/>
        <w:rPr>
          <w:sz w:val="28"/>
          <w:szCs w:val="28"/>
        </w:rPr>
      </w:pPr>
      <w:r w:rsidRPr="005778A1">
        <w:rPr>
          <w:sz w:val="28"/>
          <w:szCs w:val="28"/>
        </w:rPr>
        <w:t>Следовательно, оценку оборачиваемости можно представить в виде соотношения авансов покупателей и дебиторской задолженности с одной стороны, и авансов поставщикам и кредитной задолженности  с другой стороны. В зависимости от того, какая часть этого соотношения больше – можно сделать выводы об успешности функционирования средств в обороте.</w:t>
      </w:r>
    </w:p>
    <w:p w:rsidR="00FD7286" w:rsidRPr="005778A1" w:rsidRDefault="00FD7286" w:rsidP="005778A1">
      <w:pPr>
        <w:spacing w:line="360" w:lineRule="auto"/>
        <w:ind w:firstLine="709"/>
        <w:jc w:val="both"/>
        <w:rPr>
          <w:sz w:val="28"/>
          <w:szCs w:val="28"/>
        </w:rPr>
      </w:pPr>
      <w:r w:rsidRPr="005778A1">
        <w:rPr>
          <w:sz w:val="28"/>
          <w:szCs w:val="28"/>
        </w:rPr>
        <w:t xml:space="preserve">Искусство анализа оборачиваемости капитала позволяет задолго предвидеть кризисные ситуации, т.к. от этого параметра зависит постоянное наличие «живых» денег у предприятия. Изменение тенденций этих показателей на фоне других также позволяет аналитику «увидеть» умом то, что нельзя увидеть глазами </w:t>
      </w:r>
      <w:r w:rsidRPr="005778A1">
        <w:rPr>
          <w:sz w:val="28"/>
          <w:szCs w:val="28"/>
        </w:rPr>
        <w:sym w:font="Symbol" w:char="F05B"/>
      </w:r>
      <w:r w:rsidRPr="005778A1">
        <w:rPr>
          <w:sz w:val="28"/>
          <w:szCs w:val="28"/>
        </w:rPr>
        <w:t>18, С. 45</w:t>
      </w:r>
      <w:r w:rsidRPr="005778A1">
        <w:rPr>
          <w:sz w:val="28"/>
          <w:szCs w:val="28"/>
        </w:rPr>
        <w:sym w:font="Symbol" w:char="F05D"/>
      </w:r>
      <w:r w:rsidRPr="005778A1">
        <w:rPr>
          <w:sz w:val="28"/>
          <w:szCs w:val="28"/>
        </w:rPr>
        <w:t>.</w:t>
      </w:r>
    </w:p>
    <w:p w:rsidR="005E1BF0" w:rsidRPr="005778A1" w:rsidRDefault="00540870" w:rsidP="005778A1">
      <w:pPr>
        <w:spacing w:line="360" w:lineRule="auto"/>
        <w:ind w:firstLine="709"/>
        <w:jc w:val="both"/>
        <w:rPr>
          <w:sz w:val="28"/>
          <w:szCs w:val="28"/>
        </w:rPr>
      </w:pPr>
      <w:r w:rsidRPr="005778A1">
        <w:rPr>
          <w:sz w:val="28"/>
          <w:szCs w:val="28"/>
        </w:rPr>
        <w:t>Также проанализируем   такие модели банкротства как: модель Альтмана для закрытого акционерного общества, модель 498, четырехфакторная модель Таффлера для прогнозирования банкротства, четырехфакторная модель Лиса.</w:t>
      </w:r>
    </w:p>
    <w:p w:rsidR="00FD7286" w:rsidRPr="005778A1" w:rsidRDefault="00FD7286" w:rsidP="005778A1">
      <w:pPr>
        <w:spacing w:line="360" w:lineRule="auto"/>
        <w:ind w:firstLine="709"/>
        <w:jc w:val="both"/>
        <w:rPr>
          <w:sz w:val="28"/>
          <w:szCs w:val="28"/>
        </w:rPr>
      </w:pPr>
      <w:r w:rsidRPr="005778A1">
        <w:rPr>
          <w:sz w:val="28"/>
          <w:szCs w:val="28"/>
        </w:rPr>
        <w:t>Проведя комплексный анализ финансового состояния предприятия по предложенной методике, можно выявить все имеющиеся проблемы исследуемого объекта, представить подробную картину эффективности его деятельности, проследить тенденции и дальнейшие перспективы. Все это поможет принять наиболее эффективное решение по преодолению кризисной ситуации на предприятии.</w:t>
      </w:r>
    </w:p>
    <w:p w:rsidR="005778A1" w:rsidRDefault="005778A1" w:rsidP="005778A1">
      <w:pPr>
        <w:spacing w:line="360" w:lineRule="auto"/>
        <w:ind w:firstLine="709"/>
        <w:jc w:val="both"/>
        <w:outlineLvl w:val="0"/>
        <w:rPr>
          <w:sz w:val="28"/>
          <w:szCs w:val="28"/>
        </w:rPr>
      </w:pPr>
      <w:bookmarkStart w:id="6" w:name="_Toc162779798"/>
      <w:r>
        <w:rPr>
          <w:sz w:val="28"/>
          <w:szCs w:val="28"/>
        </w:rPr>
        <w:br w:type="page"/>
      </w:r>
      <w:r w:rsidR="002405B7" w:rsidRPr="005778A1">
        <w:rPr>
          <w:sz w:val="28"/>
          <w:szCs w:val="28"/>
        </w:rPr>
        <w:t xml:space="preserve">2 АНАЛИЗ </w:t>
      </w:r>
      <w:r w:rsidR="00786386" w:rsidRPr="005778A1">
        <w:rPr>
          <w:sz w:val="28"/>
          <w:szCs w:val="28"/>
        </w:rPr>
        <w:t xml:space="preserve">АНТИКРИЗИСНОГО УПРАВЛЕНИЯ ПРЕДПРИЯТИЯ </w:t>
      </w:r>
      <w:r w:rsidR="002405B7" w:rsidRPr="005778A1">
        <w:rPr>
          <w:sz w:val="28"/>
          <w:szCs w:val="28"/>
        </w:rPr>
        <w:t xml:space="preserve"> </w:t>
      </w:r>
    </w:p>
    <w:p w:rsidR="002405B7" w:rsidRPr="005778A1" w:rsidRDefault="002C4549" w:rsidP="005778A1">
      <w:pPr>
        <w:spacing w:line="360" w:lineRule="auto"/>
        <w:ind w:firstLine="709"/>
        <w:jc w:val="both"/>
        <w:outlineLvl w:val="0"/>
        <w:rPr>
          <w:sz w:val="28"/>
          <w:szCs w:val="28"/>
        </w:rPr>
      </w:pPr>
      <w:r w:rsidRPr="005778A1">
        <w:rPr>
          <w:sz w:val="28"/>
          <w:szCs w:val="28"/>
        </w:rPr>
        <w:t xml:space="preserve">ЗАО </w:t>
      </w:r>
      <w:r w:rsidR="002405B7" w:rsidRPr="005778A1">
        <w:rPr>
          <w:sz w:val="28"/>
          <w:szCs w:val="28"/>
        </w:rPr>
        <w:t xml:space="preserve"> «</w:t>
      </w:r>
      <w:r w:rsidRPr="005778A1">
        <w:rPr>
          <w:sz w:val="28"/>
          <w:szCs w:val="28"/>
        </w:rPr>
        <w:t>АРНО</w:t>
      </w:r>
      <w:r w:rsidR="002405B7" w:rsidRPr="005778A1">
        <w:rPr>
          <w:sz w:val="28"/>
          <w:szCs w:val="28"/>
        </w:rPr>
        <w:t>»</w:t>
      </w:r>
      <w:bookmarkEnd w:id="6"/>
    </w:p>
    <w:p w:rsidR="002405B7" w:rsidRPr="005778A1" w:rsidRDefault="002405B7" w:rsidP="005778A1">
      <w:pPr>
        <w:spacing w:line="360" w:lineRule="auto"/>
        <w:ind w:firstLine="709"/>
        <w:rPr>
          <w:sz w:val="28"/>
          <w:szCs w:val="28"/>
        </w:rPr>
      </w:pPr>
    </w:p>
    <w:p w:rsidR="002405B7" w:rsidRPr="005778A1" w:rsidRDefault="002405B7" w:rsidP="005778A1">
      <w:pPr>
        <w:spacing w:line="360" w:lineRule="auto"/>
        <w:ind w:firstLine="709"/>
        <w:jc w:val="center"/>
        <w:outlineLvl w:val="0"/>
        <w:rPr>
          <w:sz w:val="28"/>
          <w:szCs w:val="28"/>
        </w:rPr>
      </w:pPr>
      <w:bookmarkStart w:id="7" w:name="_Toc162779799"/>
      <w:r w:rsidRPr="005778A1">
        <w:rPr>
          <w:sz w:val="28"/>
          <w:szCs w:val="28"/>
        </w:rPr>
        <w:t>2.1 Организационно-правовая характеристика предприятия</w:t>
      </w:r>
      <w:bookmarkEnd w:id="7"/>
      <w:r w:rsidR="00976C08" w:rsidRPr="005778A1">
        <w:rPr>
          <w:sz w:val="28"/>
          <w:szCs w:val="28"/>
        </w:rPr>
        <w:t xml:space="preserve"> ЗАО «АРНО»</w:t>
      </w:r>
    </w:p>
    <w:p w:rsidR="002405B7" w:rsidRPr="005778A1" w:rsidRDefault="002405B7" w:rsidP="005778A1">
      <w:pPr>
        <w:spacing w:line="360" w:lineRule="auto"/>
        <w:ind w:firstLine="709"/>
        <w:jc w:val="both"/>
        <w:rPr>
          <w:sz w:val="28"/>
          <w:szCs w:val="28"/>
        </w:rPr>
      </w:pPr>
    </w:p>
    <w:p w:rsidR="002C4549" w:rsidRPr="005778A1" w:rsidRDefault="002C4549" w:rsidP="005778A1">
      <w:pPr>
        <w:spacing w:line="360" w:lineRule="auto"/>
        <w:ind w:firstLine="709"/>
        <w:jc w:val="both"/>
        <w:rPr>
          <w:sz w:val="28"/>
          <w:szCs w:val="28"/>
        </w:rPr>
      </w:pPr>
      <w:r w:rsidRPr="005778A1">
        <w:rPr>
          <w:sz w:val="28"/>
          <w:szCs w:val="28"/>
        </w:rPr>
        <w:t>Закрытое акционерное общество «АРНО» Бежицкого района, было учреждено, 11.04.96г., Акционерной Автотранспортной Компанией «Брянскавтотранс» в соответствии с Гражданским Кодексом Российской Федерации, Федеральным Законом “Об акционерных обществах”, другими законодательными актами Российской Федерации. Полное фирменное наименование Общества: Закрытое акционерное общество «АРНО».</w:t>
      </w:r>
    </w:p>
    <w:p w:rsidR="002C4549" w:rsidRPr="005778A1" w:rsidRDefault="002C4549" w:rsidP="005778A1">
      <w:pPr>
        <w:spacing w:line="360" w:lineRule="auto"/>
        <w:ind w:firstLine="709"/>
        <w:jc w:val="both"/>
        <w:rPr>
          <w:sz w:val="28"/>
          <w:szCs w:val="28"/>
        </w:rPr>
      </w:pPr>
      <w:r w:rsidRPr="005778A1">
        <w:rPr>
          <w:sz w:val="28"/>
          <w:szCs w:val="28"/>
        </w:rPr>
        <w:t>Место нахождения и почтовый адрес Общества: Российская Федерация, 241035, город Брянск, ул. Кислородная, 1 “а”.</w:t>
      </w:r>
    </w:p>
    <w:p w:rsidR="002C4549" w:rsidRPr="005778A1" w:rsidRDefault="002C4549" w:rsidP="005778A1">
      <w:pPr>
        <w:spacing w:line="360" w:lineRule="auto"/>
        <w:ind w:firstLine="709"/>
        <w:jc w:val="both"/>
        <w:rPr>
          <w:sz w:val="28"/>
          <w:szCs w:val="28"/>
        </w:rPr>
      </w:pPr>
      <w:r w:rsidRPr="005778A1">
        <w:rPr>
          <w:sz w:val="28"/>
          <w:szCs w:val="28"/>
        </w:rPr>
        <w:t>Срок деятельности Общества не ограничен. Деятельность Общества может быть прекращена по решению общего собрания акционеров, либо по основаниям, предусмотренным Гражданским Кодексом Российской Федерации с учетом требований  ФЗ “Об акционерных обществах” и Устава общества.</w:t>
      </w:r>
    </w:p>
    <w:p w:rsidR="002C4549" w:rsidRPr="005778A1" w:rsidRDefault="002C4549" w:rsidP="005778A1">
      <w:pPr>
        <w:spacing w:line="360" w:lineRule="auto"/>
        <w:ind w:firstLine="709"/>
        <w:jc w:val="both"/>
        <w:rPr>
          <w:sz w:val="28"/>
          <w:szCs w:val="28"/>
        </w:rPr>
      </w:pPr>
      <w:r w:rsidRPr="005778A1">
        <w:rPr>
          <w:sz w:val="28"/>
          <w:szCs w:val="28"/>
        </w:rPr>
        <w:t>ЗАО «АРНО» создано в целях получения прибыли на основе развития,  видов производственно коммерческой деятельности и реализации на этой основе задач развития производства, удовлетворения социально-экономических интересов учредителей-акционеров, а так же социальной защиты членов трудового коллектива.</w:t>
      </w:r>
    </w:p>
    <w:p w:rsidR="002C4549" w:rsidRPr="005778A1" w:rsidRDefault="002C4549" w:rsidP="005778A1">
      <w:pPr>
        <w:spacing w:line="360" w:lineRule="auto"/>
        <w:ind w:firstLine="709"/>
        <w:jc w:val="both"/>
        <w:rPr>
          <w:sz w:val="28"/>
          <w:szCs w:val="28"/>
        </w:rPr>
      </w:pPr>
      <w:r w:rsidRPr="005778A1">
        <w:rPr>
          <w:sz w:val="28"/>
          <w:szCs w:val="28"/>
        </w:rPr>
        <w:t>Для достижения указанных целей предприятие осуществляет в установленном  законодательством РФ порядке  следующие виды деятельности:</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производство и реализацию кислорода, аргона, азота и других видов газобаллонной продукции  предприятиям, организациям, другим хозяйствующим субъектам и частным лицам;</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торгово-закупочную деятельность, оптовую и розничную торговлю агрегатами, узлами и запасными частями к автотранспортной технике, другими товарами промышленного, структурного и сельскохозяйственного производства, лесоматериалами, отходами производства;</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производство и реализация продукции производственного назначения и товаров народного потребления;</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автотранспортные перевозки и экспедиция грузов;</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хранение грузов и иные услуги в сфере складского обслуживания;</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лизинг (долгосрочная аренда) оборудования, недвижимости и других предметов длительного пользования;</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рекламная деятельность  и услуги;</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проведение маркетинговых исследований состояния рынка, осуществление посреднической консультационной и дилерской деятельности;</w:t>
      </w:r>
    </w:p>
    <w:p w:rsidR="002C4549" w:rsidRPr="005778A1" w:rsidRDefault="002C4549" w:rsidP="005778A1">
      <w:pPr>
        <w:numPr>
          <w:ilvl w:val="0"/>
          <w:numId w:val="24"/>
        </w:numPr>
        <w:tabs>
          <w:tab w:val="clear" w:pos="1440"/>
        </w:tabs>
        <w:spacing w:line="360" w:lineRule="auto"/>
        <w:ind w:left="0" w:firstLine="709"/>
        <w:jc w:val="both"/>
        <w:rPr>
          <w:sz w:val="28"/>
          <w:szCs w:val="28"/>
        </w:rPr>
      </w:pPr>
      <w:r w:rsidRPr="005778A1">
        <w:rPr>
          <w:sz w:val="28"/>
          <w:szCs w:val="28"/>
        </w:rPr>
        <w:t>оказание иных услуг населению, предприятиям, другим хозяйствующим субъектам.</w:t>
      </w:r>
    </w:p>
    <w:p w:rsidR="002C4549" w:rsidRPr="005778A1" w:rsidRDefault="002C4549" w:rsidP="005778A1">
      <w:pPr>
        <w:spacing w:line="360" w:lineRule="auto"/>
        <w:ind w:firstLine="709"/>
        <w:jc w:val="both"/>
        <w:rPr>
          <w:sz w:val="28"/>
          <w:szCs w:val="28"/>
        </w:rPr>
      </w:pPr>
      <w:r w:rsidRPr="005778A1">
        <w:rPr>
          <w:sz w:val="28"/>
          <w:szCs w:val="28"/>
        </w:rPr>
        <w:t>ЗАО «АРНО» несет ответственность по своим обязательством всем принадлежащим ему имуществом.</w:t>
      </w:r>
    </w:p>
    <w:p w:rsidR="002C4549" w:rsidRPr="005778A1" w:rsidRDefault="002C4549" w:rsidP="005778A1">
      <w:pPr>
        <w:spacing w:line="360" w:lineRule="auto"/>
        <w:ind w:firstLine="709"/>
        <w:jc w:val="both"/>
        <w:rPr>
          <w:sz w:val="28"/>
          <w:szCs w:val="28"/>
        </w:rPr>
      </w:pPr>
      <w:r w:rsidRPr="005778A1">
        <w:rPr>
          <w:sz w:val="28"/>
          <w:szCs w:val="28"/>
        </w:rPr>
        <w:t>ЗАО «АРНО» сотрудничает: с  Московской областью, фирма «СТРОЙПАК» - ЗАО «АРНО» покупает газосварочную смесь, водород, гелий, баллонную тару; г. Смоленск фирмы  «РИКА» и «АЛЬЯНС» - ЗАО «АРНО» покупает ацетилен, углекислоту механическую; г. Рязань – ЗАО «АРНО» покупает газобаллонное оборудование для машин.</w:t>
      </w:r>
    </w:p>
    <w:p w:rsidR="002C4549" w:rsidRPr="005778A1" w:rsidRDefault="002C4549" w:rsidP="005778A1">
      <w:pPr>
        <w:spacing w:line="360" w:lineRule="auto"/>
        <w:ind w:firstLine="709"/>
        <w:jc w:val="both"/>
        <w:rPr>
          <w:sz w:val="28"/>
          <w:szCs w:val="28"/>
        </w:rPr>
      </w:pPr>
      <w:r w:rsidRPr="005778A1">
        <w:rPr>
          <w:sz w:val="28"/>
          <w:szCs w:val="28"/>
        </w:rPr>
        <w:t>ЗАО «АРНО» поставляет кислород: детской областной больницы,  взрослой областной больницы, родильным домам, городским больницам. В данный момент ведутся переговоры с Белоруссией, г. Гомель на поставку углекислоты ЗАО «АРНО».</w:t>
      </w:r>
    </w:p>
    <w:p w:rsidR="002C4549" w:rsidRPr="005778A1" w:rsidRDefault="002C4549" w:rsidP="005778A1">
      <w:pPr>
        <w:pStyle w:val="a8"/>
        <w:spacing w:after="0" w:line="360" w:lineRule="auto"/>
        <w:ind w:left="0" w:firstLine="709"/>
        <w:jc w:val="both"/>
        <w:rPr>
          <w:sz w:val="28"/>
          <w:szCs w:val="28"/>
        </w:rPr>
      </w:pPr>
      <w:r w:rsidRPr="005778A1">
        <w:rPr>
          <w:sz w:val="28"/>
          <w:szCs w:val="28"/>
        </w:rPr>
        <w:t>Рассмотрим динамику основных показателей экономической деятельности ЗАО «АРНО» (см. табл. 1).</w:t>
      </w:r>
    </w:p>
    <w:p w:rsidR="002C4549" w:rsidRPr="005778A1" w:rsidRDefault="002C4549" w:rsidP="005778A1">
      <w:pPr>
        <w:spacing w:line="360" w:lineRule="auto"/>
        <w:ind w:firstLine="709"/>
        <w:jc w:val="both"/>
        <w:rPr>
          <w:sz w:val="28"/>
          <w:szCs w:val="28"/>
        </w:rPr>
      </w:pPr>
      <w:r w:rsidRPr="005778A1">
        <w:rPr>
          <w:sz w:val="28"/>
          <w:szCs w:val="28"/>
        </w:rPr>
        <w:t>Таблица 1 – Динамика  основных показателей экономической деятельности ЗАО «АРНО», за 2003 – 2005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1227"/>
        <w:gridCol w:w="1393"/>
        <w:gridCol w:w="1384"/>
        <w:gridCol w:w="1384"/>
        <w:gridCol w:w="1407"/>
      </w:tblGrid>
      <w:tr w:rsidR="002C4549" w:rsidRPr="00AD2FDE" w:rsidTr="00AD2FDE">
        <w:tc>
          <w:tcPr>
            <w:tcW w:w="1450" w:type="pct"/>
          </w:tcPr>
          <w:p w:rsidR="002C4549" w:rsidRPr="00AD2FDE" w:rsidRDefault="002C4549" w:rsidP="00AD2FDE">
            <w:pPr>
              <w:spacing w:line="360" w:lineRule="auto"/>
              <w:jc w:val="center"/>
              <w:rPr>
                <w:sz w:val="20"/>
                <w:szCs w:val="20"/>
              </w:rPr>
            </w:pPr>
            <w:r w:rsidRPr="00AD2FDE">
              <w:rPr>
                <w:sz w:val="20"/>
                <w:szCs w:val="20"/>
              </w:rPr>
              <w:t>Показатели</w:t>
            </w:r>
          </w:p>
        </w:tc>
        <w:tc>
          <w:tcPr>
            <w:tcW w:w="641" w:type="pct"/>
          </w:tcPr>
          <w:p w:rsidR="002C4549" w:rsidRPr="00AD2FDE" w:rsidRDefault="002C4549" w:rsidP="00AD2FDE">
            <w:pPr>
              <w:spacing w:line="360" w:lineRule="auto"/>
              <w:jc w:val="center"/>
              <w:rPr>
                <w:sz w:val="20"/>
                <w:szCs w:val="20"/>
              </w:rPr>
            </w:pP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c>
          <w:tcPr>
            <w:tcW w:w="728" w:type="pct"/>
          </w:tcPr>
          <w:p w:rsidR="002C4549" w:rsidRPr="00AD2FDE" w:rsidRDefault="002C4549" w:rsidP="00AD2FDE">
            <w:pPr>
              <w:spacing w:line="360" w:lineRule="auto"/>
              <w:jc w:val="center"/>
              <w:rPr>
                <w:sz w:val="20"/>
                <w:szCs w:val="20"/>
              </w:rPr>
            </w:pPr>
            <w:smartTag w:uri="urn:schemas-microsoft-com:office:smarttags" w:element="metricconverter">
              <w:smartTagPr>
                <w:attr w:name="ProductID" w:val="2004 г"/>
              </w:smartTagPr>
              <w:r w:rsidRPr="00AD2FDE">
                <w:rPr>
                  <w:sz w:val="20"/>
                  <w:szCs w:val="20"/>
                </w:rPr>
                <w:t>2004 г</w:t>
              </w:r>
            </w:smartTag>
            <w:r w:rsidRPr="00AD2FDE">
              <w:rPr>
                <w:sz w:val="20"/>
                <w:szCs w:val="20"/>
              </w:rPr>
              <w:t>.</w:t>
            </w:r>
          </w:p>
        </w:tc>
        <w:tc>
          <w:tcPr>
            <w:tcW w:w="723" w:type="pct"/>
          </w:tcPr>
          <w:p w:rsidR="002C4549" w:rsidRPr="00AD2FDE" w:rsidRDefault="002C4549"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w:t>
            </w:r>
          </w:p>
        </w:tc>
        <w:tc>
          <w:tcPr>
            <w:tcW w:w="723" w:type="pct"/>
          </w:tcPr>
          <w:p w:rsidR="002C4549" w:rsidRPr="00AD2FDE" w:rsidRDefault="002C4549"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 xml:space="preserve">. в % к </w:t>
            </w:r>
            <w:smartTag w:uri="urn:schemas-microsoft-com:office:smarttags" w:element="metricconverter">
              <w:smartTagPr>
                <w:attr w:name="ProductID" w:val="2004 г"/>
              </w:smartTagPr>
              <w:r w:rsidRPr="00AD2FDE">
                <w:rPr>
                  <w:sz w:val="20"/>
                  <w:szCs w:val="20"/>
                </w:rPr>
                <w:t>2004 г</w:t>
              </w:r>
            </w:smartTag>
            <w:r w:rsidRPr="00AD2FDE">
              <w:rPr>
                <w:sz w:val="20"/>
                <w:szCs w:val="20"/>
              </w:rPr>
              <w:t>.</w:t>
            </w:r>
          </w:p>
        </w:tc>
        <w:tc>
          <w:tcPr>
            <w:tcW w:w="735" w:type="pct"/>
          </w:tcPr>
          <w:p w:rsidR="002C4549" w:rsidRPr="00AD2FDE" w:rsidRDefault="002C4549"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 xml:space="preserve">. в % к </w:t>
            </w: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r>
      <w:tr w:rsidR="002C4549" w:rsidRPr="00AD2FDE" w:rsidTr="00AD2FDE">
        <w:tc>
          <w:tcPr>
            <w:tcW w:w="1450" w:type="pct"/>
          </w:tcPr>
          <w:p w:rsidR="002C4549" w:rsidRPr="00AD2FDE" w:rsidRDefault="002C4549" w:rsidP="00AD2FDE">
            <w:pPr>
              <w:pStyle w:val="ab"/>
              <w:widowControl w:val="0"/>
              <w:spacing w:after="0" w:line="360" w:lineRule="auto"/>
              <w:jc w:val="both"/>
              <w:rPr>
                <w:sz w:val="20"/>
                <w:szCs w:val="20"/>
              </w:rPr>
            </w:pPr>
            <w:r w:rsidRPr="00AD2FDE">
              <w:rPr>
                <w:sz w:val="20"/>
                <w:szCs w:val="20"/>
              </w:rPr>
              <w:t>Выручка от продажи товаров, продукции, работ, услуг,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21020</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36361</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42137</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115,9</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в &gt;2,0 раз</w:t>
            </w:r>
          </w:p>
        </w:tc>
      </w:tr>
      <w:tr w:rsidR="002C4549" w:rsidRPr="00AD2FDE" w:rsidTr="00AD2FDE">
        <w:tc>
          <w:tcPr>
            <w:tcW w:w="1450" w:type="pct"/>
            <w:vAlign w:val="bottom"/>
          </w:tcPr>
          <w:p w:rsidR="002C4549" w:rsidRPr="00AD2FDE" w:rsidRDefault="002C4549" w:rsidP="00AD2FDE">
            <w:pPr>
              <w:pStyle w:val="a3"/>
              <w:widowControl w:val="0"/>
              <w:spacing w:line="360" w:lineRule="auto"/>
              <w:jc w:val="both"/>
              <w:rPr>
                <w:sz w:val="20"/>
                <w:szCs w:val="20"/>
              </w:rPr>
            </w:pPr>
            <w:r w:rsidRPr="00AD2FDE">
              <w:rPr>
                <w:sz w:val="20"/>
                <w:szCs w:val="20"/>
              </w:rPr>
              <w:t>в том числе:</w:t>
            </w:r>
          </w:p>
          <w:p w:rsidR="002C4549" w:rsidRPr="00AD2FDE" w:rsidRDefault="002C4549" w:rsidP="00AD2FDE">
            <w:pPr>
              <w:pStyle w:val="a3"/>
              <w:widowControl w:val="0"/>
              <w:spacing w:line="360" w:lineRule="auto"/>
              <w:jc w:val="both"/>
              <w:rPr>
                <w:sz w:val="20"/>
                <w:szCs w:val="20"/>
              </w:rPr>
            </w:pPr>
            <w:r w:rsidRPr="00AD2FDE">
              <w:rPr>
                <w:sz w:val="20"/>
                <w:szCs w:val="20"/>
              </w:rPr>
              <w:t>от  продукции,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20237</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36252</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42137</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116,2</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в &gt;2,1 раз</w:t>
            </w:r>
          </w:p>
        </w:tc>
      </w:tr>
      <w:tr w:rsidR="002C4549" w:rsidRPr="00AD2FDE" w:rsidTr="00AD2FDE">
        <w:tc>
          <w:tcPr>
            <w:tcW w:w="1450" w:type="pct"/>
          </w:tcPr>
          <w:p w:rsidR="002C4549" w:rsidRPr="00AD2FDE" w:rsidRDefault="002C4549" w:rsidP="00AD2FDE">
            <w:pPr>
              <w:pStyle w:val="a3"/>
              <w:widowControl w:val="0"/>
              <w:spacing w:line="360" w:lineRule="auto"/>
              <w:jc w:val="both"/>
              <w:rPr>
                <w:sz w:val="20"/>
                <w:szCs w:val="20"/>
              </w:rPr>
            </w:pPr>
            <w:r w:rsidRPr="00AD2FDE">
              <w:rPr>
                <w:sz w:val="20"/>
                <w:szCs w:val="20"/>
              </w:rPr>
              <w:t>от  товаров,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783</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109</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w:t>
            </w:r>
          </w:p>
        </w:tc>
      </w:tr>
      <w:tr w:rsidR="002C4549" w:rsidRPr="00AD2FDE" w:rsidTr="00AD2FDE">
        <w:tc>
          <w:tcPr>
            <w:tcW w:w="1450" w:type="pct"/>
            <w:vAlign w:val="center"/>
          </w:tcPr>
          <w:p w:rsidR="002C4549" w:rsidRPr="00AD2FDE" w:rsidRDefault="002C4549" w:rsidP="00AD2FDE">
            <w:pPr>
              <w:pStyle w:val="a3"/>
              <w:widowControl w:val="0"/>
              <w:spacing w:line="360" w:lineRule="auto"/>
              <w:jc w:val="both"/>
              <w:rPr>
                <w:sz w:val="20"/>
                <w:szCs w:val="20"/>
              </w:rPr>
            </w:pPr>
            <w:r w:rsidRPr="00AD2FDE">
              <w:rPr>
                <w:sz w:val="20"/>
                <w:szCs w:val="20"/>
              </w:rPr>
              <w:t>Себестоимость проданных товаров, продукции, работ, услуг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20406</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32886</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40892</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124,3</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в &gt;2,0 раз</w:t>
            </w:r>
          </w:p>
        </w:tc>
      </w:tr>
      <w:tr w:rsidR="002C4549" w:rsidRPr="00AD2FDE" w:rsidTr="00AD2FDE">
        <w:tc>
          <w:tcPr>
            <w:tcW w:w="1450" w:type="pct"/>
          </w:tcPr>
          <w:p w:rsidR="002C4549" w:rsidRPr="00AD2FDE" w:rsidRDefault="002C4549" w:rsidP="00AD2FDE">
            <w:pPr>
              <w:pStyle w:val="ab"/>
              <w:widowControl w:val="0"/>
              <w:spacing w:after="0" w:line="360" w:lineRule="auto"/>
              <w:jc w:val="both"/>
              <w:rPr>
                <w:sz w:val="20"/>
                <w:szCs w:val="20"/>
              </w:rPr>
            </w:pPr>
            <w:r w:rsidRPr="00AD2FDE">
              <w:rPr>
                <w:sz w:val="20"/>
                <w:szCs w:val="20"/>
              </w:rPr>
              <w:t>в том числе:</w:t>
            </w:r>
          </w:p>
          <w:p w:rsidR="002C4549" w:rsidRPr="00AD2FDE" w:rsidRDefault="002C4549" w:rsidP="00AD2FDE">
            <w:pPr>
              <w:pStyle w:val="ab"/>
              <w:widowControl w:val="0"/>
              <w:spacing w:after="0" w:line="360" w:lineRule="auto"/>
              <w:jc w:val="both"/>
              <w:rPr>
                <w:sz w:val="20"/>
                <w:szCs w:val="20"/>
              </w:rPr>
            </w:pPr>
            <w:r w:rsidRPr="00AD2FDE">
              <w:rPr>
                <w:sz w:val="20"/>
                <w:szCs w:val="20"/>
              </w:rPr>
              <w:t>от продукции,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19544</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32736</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40892</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124,9</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в &gt;2,1 раз</w:t>
            </w:r>
          </w:p>
        </w:tc>
      </w:tr>
      <w:tr w:rsidR="002C4549" w:rsidRPr="00AD2FDE" w:rsidTr="00AD2FDE">
        <w:tc>
          <w:tcPr>
            <w:tcW w:w="1450" w:type="pct"/>
          </w:tcPr>
          <w:p w:rsidR="002C4549" w:rsidRPr="00AD2FDE" w:rsidRDefault="002C4549" w:rsidP="00AD2FDE">
            <w:pPr>
              <w:pStyle w:val="ab"/>
              <w:widowControl w:val="0"/>
              <w:spacing w:after="0" w:line="360" w:lineRule="auto"/>
              <w:jc w:val="both"/>
              <w:rPr>
                <w:sz w:val="20"/>
                <w:szCs w:val="20"/>
              </w:rPr>
            </w:pPr>
            <w:r w:rsidRPr="00AD2FDE">
              <w:rPr>
                <w:sz w:val="20"/>
                <w:szCs w:val="20"/>
              </w:rPr>
              <w:t>от  товаров,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862</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150</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w:t>
            </w:r>
          </w:p>
        </w:tc>
      </w:tr>
      <w:tr w:rsidR="002C4549" w:rsidRPr="00AD2FDE" w:rsidTr="00AD2FDE">
        <w:tc>
          <w:tcPr>
            <w:tcW w:w="1450" w:type="pct"/>
          </w:tcPr>
          <w:p w:rsidR="002C4549" w:rsidRPr="00AD2FDE" w:rsidRDefault="002C4549" w:rsidP="00AD2FDE">
            <w:pPr>
              <w:pStyle w:val="ab"/>
              <w:widowControl w:val="0"/>
              <w:spacing w:after="0" w:line="360" w:lineRule="auto"/>
              <w:jc w:val="both"/>
              <w:rPr>
                <w:sz w:val="20"/>
                <w:szCs w:val="20"/>
              </w:rPr>
            </w:pPr>
            <w:r w:rsidRPr="00AD2FDE">
              <w:rPr>
                <w:sz w:val="20"/>
                <w:szCs w:val="20"/>
              </w:rPr>
              <w:t>Чистая прибыль,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553</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3169</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1403</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44,3</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в &gt;2,5 раз</w:t>
            </w:r>
          </w:p>
        </w:tc>
      </w:tr>
      <w:tr w:rsidR="002C4549" w:rsidRPr="00AD2FDE" w:rsidTr="00AD2FDE">
        <w:tc>
          <w:tcPr>
            <w:tcW w:w="1450" w:type="pct"/>
          </w:tcPr>
          <w:p w:rsidR="002C4549" w:rsidRPr="00AD2FDE" w:rsidRDefault="002C4549" w:rsidP="00AD2FDE">
            <w:pPr>
              <w:pStyle w:val="ab"/>
              <w:widowControl w:val="0"/>
              <w:spacing w:after="0" w:line="360" w:lineRule="auto"/>
              <w:jc w:val="both"/>
              <w:rPr>
                <w:sz w:val="20"/>
                <w:szCs w:val="20"/>
              </w:rPr>
            </w:pPr>
            <w:r w:rsidRPr="00AD2FDE">
              <w:rPr>
                <w:sz w:val="20"/>
                <w:szCs w:val="20"/>
              </w:rPr>
              <w:t>Стоимость имущества,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2038</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5929</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6354</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107,2</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в &gt;3,1 раз</w:t>
            </w:r>
          </w:p>
        </w:tc>
      </w:tr>
      <w:tr w:rsidR="002C4549" w:rsidRPr="00AD2FDE" w:rsidTr="00AD2FDE">
        <w:tc>
          <w:tcPr>
            <w:tcW w:w="1450" w:type="pct"/>
          </w:tcPr>
          <w:p w:rsidR="002C4549" w:rsidRPr="00AD2FDE" w:rsidRDefault="002C4549" w:rsidP="00AD2FDE">
            <w:pPr>
              <w:pStyle w:val="ab"/>
              <w:widowControl w:val="0"/>
              <w:spacing w:after="0" w:line="360" w:lineRule="auto"/>
              <w:jc w:val="both"/>
              <w:rPr>
                <w:sz w:val="20"/>
                <w:szCs w:val="20"/>
              </w:rPr>
            </w:pPr>
            <w:r w:rsidRPr="00AD2FDE">
              <w:rPr>
                <w:sz w:val="20"/>
                <w:szCs w:val="20"/>
              </w:rPr>
              <w:t xml:space="preserve">в том числе: </w:t>
            </w:r>
          </w:p>
          <w:p w:rsidR="002C4549" w:rsidRPr="00AD2FDE" w:rsidRDefault="002C4549" w:rsidP="00AD2FDE">
            <w:pPr>
              <w:pStyle w:val="ab"/>
              <w:widowControl w:val="0"/>
              <w:spacing w:after="0" w:line="360" w:lineRule="auto"/>
              <w:jc w:val="both"/>
              <w:rPr>
                <w:sz w:val="20"/>
                <w:szCs w:val="20"/>
              </w:rPr>
            </w:pPr>
            <w:r w:rsidRPr="00AD2FDE">
              <w:rPr>
                <w:sz w:val="20"/>
                <w:szCs w:val="20"/>
              </w:rPr>
              <w:t>основных средств,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405</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2329</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4175</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179,3</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в &gt;10,3 раз</w:t>
            </w:r>
          </w:p>
        </w:tc>
      </w:tr>
      <w:tr w:rsidR="002C4549" w:rsidRPr="00AD2FDE" w:rsidTr="00AD2FDE">
        <w:trPr>
          <w:trHeight w:val="646"/>
        </w:trPr>
        <w:tc>
          <w:tcPr>
            <w:tcW w:w="1450" w:type="pct"/>
          </w:tcPr>
          <w:p w:rsidR="002C4549" w:rsidRPr="00AD2FDE" w:rsidRDefault="002C4549" w:rsidP="00AD2FDE">
            <w:pPr>
              <w:spacing w:line="360" w:lineRule="auto"/>
              <w:rPr>
                <w:sz w:val="20"/>
                <w:szCs w:val="20"/>
              </w:rPr>
            </w:pPr>
            <w:r w:rsidRPr="00AD2FDE">
              <w:rPr>
                <w:sz w:val="20"/>
                <w:szCs w:val="20"/>
              </w:rPr>
              <w:t>незавершенное строительство,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274</w:t>
            </w:r>
          </w:p>
          <w:p w:rsidR="002C4549" w:rsidRPr="00AD2FDE" w:rsidRDefault="002C4549" w:rsidP="00AD2FDE">
            <w:pPr>
              <w:spacing w:line="360" w:lineRule="auto"/>
              <w:jc w:val="center"/>
              <w:rPr>
                <w:sz w:val="20"/>
                <w:szCs w:val="20"/>
              </w:rPr>
            </w:pP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1501</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193</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12,9</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70,44</w:t>
            </w:r>
          </w:p>
        </w:tc>
      </w:tr>
      <w:tr w:rsidR="002C4549" w:rsidRPr="00AD2FDE" w:rsidTr="00AD2FDE">
        <w:tc>
          <w:tcPr>
            <w:tcW w:w="1450" w:type="pct"/>
          </w:tcPr>
          <w:p w:rsidR="002C4549" w:rsidRPr="00AD2FDE" w:rsidRDefault="002C4549" w:rsidP="00AD2FDE">
            <w:pPr>
              <w:pStyle w:val="ab"/>
              <w:widowControl w:val="0"/>
              <w:spacing w:after="0" w:line="360" w:lineRule="auto"/>
              <w:jc w:val="both"/>
              <w:rPr>
                <w:sz w:val="20"/>
                <w:szCs w:val="20"/>
              </w:rPr>
            </w:pPr>
            <w:r w:rsidRPr="00AD2FDE">
              <w:rPr>
                <w:sz w:val="20"/>
                <w:szCs w:val="20"/>
              </w:rPr>
              <w:t>оборотных  средств, тыс. руб.</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1359</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2099</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1971</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93,9</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145,03</w:t>
            </w:r>
          </w:p>
        </w:tc>
      </w:tr>
      <w:tr w:rsidR="002C4549" w:rsidRPr="00AD2FDE" w:rsidTr="00AD2FDE">
        <w:tc>
          <w:tcPr>
            <w:tcW w:w="1450" w:type="pct"/>
          </w:tcPr>
          <w:p w:rsidR="002C4549" w:rsidRPr="00AD2FDE" w:rsidRDefault="002C4549" w:rsidP="00AD2FDE">
            <w:pPr>
              <w:pStyle w:val="ab"/>
              <w:widowControl w:val="0"/>
              <w:spacing w:after="0" w:line="360" w:lineRule="auto"/>
              <w:jc w:val="both"/>
              <w:rPr>
                <w:sz w:val="20"/>
                <w:szCs w:val="20"/>
              </w:rPr>
            </w:pPr>
            <w:r w:rsidRPr="00AD2FDE">
              <w:rPr>
                <w:sz w:val="20"/>
                <w:szCs w:val="20"/>
              </w:rPr>
              <w:t>Рентабельность продаж, %</w:t>
            </w:r>
          </w:p>
        </w:tc>
        <w:tc>
          <w:tcPr>
            <w:tcW w:w="641" w:type="pct"/>
            <w:vAlign w:val="center"/>
          </w:tcPr>
          <w:p w:rsidR="002C4549" w:rsidRPr="00AD2FDE" w:rsidRDefault="002C4549" w:rsidP="00AD2FDE">
            <w:pPr>
              <w:spacing w:line="360" w:lineRule="auto"/>
              <w:jc w:val="center"/>
              <w:rPr>
                <w:sz w:val="20"/>
                <w:szCs w:val="20"/>
              </w:rPr>
            </w:pPr>
            <w:r w:rsidRPr="00AD2FDE">
              <w:rPr>
                <w:sz w:val="20"/>
                <w:szCs w:val="20"/>
              </w:rPr>
              <w:t>2,6</w:t>
            </w:r>
          </w:p>
        </w:tc>
        <w:tc>
          <w:tcPr>
            <w:tcW w:w="728" w:type="pct"/>
            <w:vAlign w:val="center"/>
          </w:tcPr>
          <w:p w:rsidR="002C4549" w:rsidRPr="00AD2FDE" w:rsidRDefault="002C4549" w:rsidP="00AD2FDE">
            <w:pPr>
              <w:spacing w:line="360" w:lineRule="auto"/>
              <w:jc w:val="center"/>
              <w:rPr>
                <w:sz w:val="20"/>
                <w:szCs w:val="20"/>
              </w:rPr>
            </w:pPr>
            <w:r w:rsidRPr="00AD2FDE">
              <w:rPr>
                <w:sz w:val="20"/>
                <w:szCs w:val="20"/>
              </w:rPr>
              <w:t>8,7</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3,3</w:t>
            </w:r>
          </w:p>
        </w:tc>
        <w:tc>
          <w:tcPr>
            <w:tcW w:w="723" w:type="pct"/>
            <w:vAlign w:val="center"/>
          </w:tcPr>
          <w:p w:rsidR="002C4549" w:rsidRPr="00AD2FDE" w:rsidRDefault="002C4549" w:rsidP="00AD2FDE">
            <w:pPr>
              <w:spacing w:line="360" w:lineRule="auto"/>
              <w:jc w:val="center"/>
              <w:rPr>
                <w:sz w:val="20"/>
                <w:szCs w:val="20"/>
              </w:rPr>
            </w:pPr>
            <w:r w:rsidRPr="00AD2FDE">
              <w:rPr>
                <w:sz w:val="20"/>
                <w:szCs w:val="20"/>
              </w:rPr>
              <w:t>37,9</w:t>
            </w:r>
          </w:p>
        </w:tc>
        <w:tc>
          <w:tcPr>
            <w:tcW w:w="735" w:type="pct"/>
            <w:vAlign w:val="center"/>
          </w:tcPr>
          <w:p w:rsidR="002C4549" w:rsidRPr="00AD2FDE" w:rsidRDefault="002C4549" w:rsidP="00AD2FDE">
            <w:pPr>
              <w:spacing w:line="360" w:lineRule="auto"/>
              <w:jc w:val="center"/>
              <w:rPr>
                <w:sz w:val="20"/>
                <w:szCs w:val="20"/>
              </w:rPr>
            </w:pPr>
            <w:r w:rsidRPr="00AD2FDE">
              <w:rPr>
                <w:sz w:val="20"/>
                <w:szCs w:val="20"/>
              </w:rPr>
              <w:t>126,9</w:t>
            </w:r>
          </w:p>
        </w:tc>
      </w:tr>
    </w:tbl>
    <w:p w:rsidR="002C4549" w:rsidRPr="005778A1" w:rsidRDefault="002C4549" w:rsidP="005778A1">
      <w:pPr>
        <w:spacing w:line="360" w:lineRule="auto"/>
        <w:ind w:firstLine="709"/>
        <w:rPr>
          <w:sz w:val="28"/>
          <w:szCs w:val="28"/>
        </w:rPr>
      </w:pPr>
    </w:p>
    <w:p w:rsidR="002C4549" w:rsidRPr="005778A1" w:rsidRDefault="002C4549" w:rsidP="005778A1">
      <w:pPr>
        <w:spacing w:line="360" w:lineRule="auto"/>
        <w:ind w:firstLine="709"/>
        <w:jc w:val="both"/>
        <w:rPr>
          <w:sz w:val="28"/>
          <w:szCs w:val="28"/>
        </w:rPr>
      </w:pPr>
      <w:r w:rsidRPr="005778A1">
        <w:rPr>
          <w:sz w:val="28"/>
          <w:szCs w:val="28"/>
        </w:rPr>
        <w:t xml:space="preserve">Исходя из данных таблицы 1, можно сделать вывод, что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предприятие ЗАО «АРНО», получило более чем, в 2,0 раз больше выручки от продаж или на 21117 тыс. руб.,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w:t>
      </w:r>
    </w:p>
    <w:p w:rsidR="002C4549" w:rsidRPr="005778A1" w:rsidRDefault="002C4549" w:rsidP="005778A1">
      <w:pPr>
        <w:spacing w:line="360" w:lineRule="auto"/>
        <w:ind w:firstLine="709"/>
        <w:jc w:val="both"/>
        <w:rPr>
          <w:sz w:val="28"/>
          <w:szCs w:val="28"/>
        </w:rPr>
      </w:pPr>
      <w:r w:rsidRPr="005778A1">
        <w:rPr>
          <w:sz w:val="28"/>
          <w:szCs w:val="28"/>
        </w:rPr>
        <w:t>В тоже время себестоимость проданных товаров, также увеличилась в 2,0 раз или на 20486 тыс. руб.</w:t>
      </w:r>
    </w:p>
    <w:p w:rsidR="002C4549" w:rsidRPr="005778A1" w:rsidRDefault="002C4549" w:rsidP="005778A1">
      <w:pPr>
        <w:spacing w:line="360" w:lineRule="auto"/>
        <w:ind w:firstLine="709"/>
        <w:jc w:val="both"/>
        <w:rPr>
          <w:sz w:val="28"/>
          <w:szCs w:val="28"/>
        </w:rPr>
      </w:pPr>
      <w:r w:rsidRPr="005778A1">
        <w:rPr>
          <w:sz w:val="28"/>
          <w:szCs w:val="28"/>
        </w:rPr>
        <w:t xml:space="preserve">Чистая прибыль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возросла в 2,5 раза или на 850 тыс. руб.,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w:t>
      </w:r>
    </w:p>
    <w:p w:rsidR="002C4549" w:rsidRPr="005778A1" w:rsidRDefault="002C4549" w:rsidP="005778A1">
      <w:pPr>
        <w:spacing w:line="360" w:lineRule="auto"/>
        <w:ind w:firstLine="709"/>
        <w:jc w:val="both"/>
        <w:rPr>
          <w:sz w:val="28"/>
          <w:szCs w:val="28"/>
        </w:rPr>
      </w:pPr>
      <w:r w:rsidRPr="005778A1">
        <w:rPr>
          <w:sz w:val="28"/>
          <w:szCs w:val="28"/>
        </w:rPr>
        <w:t>Стоимость имущества, за аналогичный период увеличилась на 4316 тыс. руб. или в 3,1 раза.</w:t>
      </w:r>
    </w:p>
    <w:p w:rsidR="002C4549" w:rsidRPr="005778A1" w:rsidRDefault="002C4549" w:rsidP="005778A1">
      <w:pPr>
        <w:spacing w:line="360" w:lineRule="auto"/>
        <w:ind w:firstLine="709"/>
        <w:jc w:val="both"/>
        <w:rPr>
          <w:sz w:val="28"/>
          <w:szCs w:val="28"/>
        </w:rPr>
      </w:pPr>
      <w:r w:rsidRPr="005778A1">
        <w:rPr>
          <w:sz w:val="28"/>
          <w:szCs w:val="28"/>
        </w:rPr>
        <w:t xml:space="preserve">Рентабельность продаж к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увеличилась до 8,7 руб. на 1 рубль реализуемой продукции, а к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произошло уменьшение до 3,3 руб., т.е. 3,3 руб. прибыли приходится на 1 рубль реализованной продукции.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рентабельность продаж увеличилась на 26,9 %,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w:t>
      </w:r>
    </w:p>
    <w:p w:rsidR="002C4549" w:rsidRPr="005778A1" w:rsidRDefault="002C4549" w:rsidP="005778A1">
      <w:pPr>
        <w:spacing w:line="360" w:lineRule="auto"/>
        <w:ind w:firstLine="709"/>
        <w:jc w:val="both"/>
        <w:rPr>
          <w:sz w:val="28"/>
          <w:szCs w:val="28"/>
        </w:rPr>
      </w:pPr>
      <w:r w:rsidRPr="005778A1">
        <w:rPr>
          <w:sz w:val="28"/>
          <w:szCs w:val="28"/>
        </w:rPr>
        <w:t xml:space="preserve">Среднесписочная численность человек на предприятии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увеличилась на 9,5 %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w:t>
      </w:r>
    </w:p>
    <w:p w:rsidR="002C4549" w:rsidRPr="005778A1" w:rsidRDefault="002C4549" w:rsidP="005778A1">
      <w:pPr>
        <w:spacing w:line="360" w:lineRule="auto"/>
        <w:ind w:firstLine="709"/>
        <w:jc w:val="center"/>
        <w:rPr>
          <w:sz w:val="28"/>
          <w:szCs w:val="28"/>
        </w:rPr>
      </w:pPr>
      <w:r w:rsidRPr="005778A1">
        <w:rPr>
          <w:sz w:val="28"/>
          <w:szCs w:val="28"/>
        </w:rPr>
        <w:t>Представим полученные показатели графически (см. рис. 1).</w:t>
      </w:r>
    </w:p>
    <w:p w:rsidR="002C4549" w:rsidRPr="005778A1" w:rsidRDefault="00E3543F" w:rsidP="005778A1">
      <w:pPr>
        <w:spacing w:line="360" w:lineRule="auto"/>
        <w:ind w:firstLine="709"/>
        <w:jc w:val="center"/>
        <w:rPr>
          <w:sz w:val="28"/>
          <w:szCs w:val="28"/>
        </w:rPr>
      </w:pPr>
      <w:r>
        <w:rPr>
          <w:sz w:val="28"/>
          <w:szCs w:val="28"/>
        </w:rPr>
        <w:pict>
          <v:shape id="_x0000_i1048" type="#_x0000_t75" style="width:450pt;height:269.25pt">
            <v:imagedata r:id="rId30" o:title=""/>
          </v:shape>
        </w:pict>
      </w:r>
    </w:p>
    <w:p w:rsidR="002C4549" w:rsidRPr="005778A1" w:rsidRDefault="002C4549" w:rsidP="005778A1">
      <w:pPr>
        <w:spacing w:line="360" w:lineRule="auto"/>
        <w:ind w:firstLine="709"/>
        <w:jc w:val="both"/>
        <w:outlineLvl w:val="0"/>
        <w:rPr>
          <w:sz w:val="28"/>
          <w:szCs w:val="28"/>
        </w:rPr>
      </w:pPr>
      <w:bookmarkStart w:id="8" w:name="_Toc159561818"/>
      <w:bookmarkStart w:id="9" w:name="_Toc162779800"/>
      <w:r w:rsidRPr="005778A1">
        <w:rPr>
          <w:sz w:val="28"/>
          <w:szCs w:val="28"/>
        </w:rPr>
        <w:t>Рисунок 1 – Динамика показателей финансовой деятельности ЗАО</w:t>
      </w:r>
      <w:bookmarkEnd w:id="8"/>
      <w:bookmarkEnd w:id="9"/>
      <w:r w:rsidRPr="005778A1">
        <w:rPr>
          <w:sz w:val="28"/>
          <w:szCs w:val="28"/>
        </w:rPr>
        <w:t xml:space="preserve"> </w:t>
      </w:r>
    </w:p>
    <w:p w:rsidR="002C4549" w:rsidRPr="005778A1" w:rsidRDefault="002C4549" w:rsidP="005778A1">
      <w:pPr>
        <w:spacing w:line="360" w:lineRule="auto"/>
        <w:ind w:firstLine="709"/>
        <w:jc w:val="both"/>
        <w:rPr>
          <w:sz w:val="28"/>
          <w:szCs w:val="28"/>
        </w:rPr>
      </w:pPr>
      <w:r w:rsidRPr="005778A1">
        <w:rPr>
          <w:sz w:val="28"/>
          <w:szCs w:val="28"/>
        </w:rPr>
        <w:t xml:space="preserve">                     «АРНО», за 2003 – 2005 гг.</w:t>
      </w:r>
    </w:p>
    <w:p w:rsidR="002C4549" w:rsidRPr="005778A1" w:rsidRDefault="002C4549" w:rsidP="005778A1">
      <w:pPr>
        <w:spacing w:line="360" w:lineRule="auto"/>
        <w:ind w:firstLine="709"/>
        <w:rPr>
          <w:sz w:val="28"/>
          <w:szCs w:val="28"/>
        </w:rPr>
      </w:pPr>
    </w:p>
    <w:p w:rsidR="002C4549" w:rsidRPr="005778A1" w:rsidRDefault="002C4549" w:rsidP="005778A1">
      <w:pPr>
        <w:spacing w:line="360" w:lineRule="auto"/>
        <w:ind w:firstLine="709"/>
        <w:jc w:val="both"/>
        <w:rPr>
          <w:sz w:val="28"/>
          <w:szCs w:val="28"/>
        </w:rPr>
      </w:pPr>
      <w:r w:rsidRPr="005778A1">
        <w:rPr>
          <w:sz w:val="28"/>
          <w:szCs w:val="28"/>
        </w:rPr>
        <w:t>Из данных рисунка 1 видно, что за анализируемый период значительно увеличилась выручка от продаж. Фонд заработной платы выше, чем стоимость имущества, что связано со спецификой финансово-хозяйственной деятельности предприятия.</w:t>
      </w:r>
    </w:p>
    <w:p w:rsidR="00786386" w:rsidRPr="005778A1" w:rsidRDefault="005778A1" w:rsidP="005778A1">
      <w:pPr>
        <w:pStyle w:val="1"/>
        <w:spacing w:before="0" w:after="0" w:line="360" w:lineRule="auto"/>
        <w:ind w:firstLine="709"/>
        <w:jc w:val="center"/>
        <w:rPr>
          <w:rFonts w:ascii="Times New Roman" w:hAnsi="Times New Roman" w:cs="Times New Roman"/>
          <w:b w:val="0"/>
          <w:sz w:val="28"/>
          <w:szCs w:val="28"/>
        </w:rPr>
      </w:pPr>
      <w:bookmarkStart w:id="10" w:name="_Toc159335637"/>
      <w:bookmarkStart w:id="11" w:name="_Toc159561825"/>
      <w:bookmarkStart w:id="12" w:name="_Toc162779801"/>
      <w:r>
        <w:rPr>
          <w:rFonts w:ascii="Times New Roman" w:hAnsi="Times New Roman" w:cs="Times New Roman"/>
          <w:b w:val="0"/>
          <w:sz w:val="28"/>
          <w:szCs w:val="28"/>
        </w:rPr>
        <w:br w:type="page"/>
      </w:r>
      <w:r w:rsidR="00F51A32" w:rsidRPr="005778A1">
        <w:rPr>
          <w:rFonts w:ascii="Times New Roman" w:hAnsi="Times New Roman" w:cs="Times New Roman"/>
          <w:b w:val="0"/>
          <w:sz w:val="28"/>
          <w:szCs w:val="28"/>
        </w:rPr>
        <w:t>2.2</w:t>
      </w:r>
      <w:r w:rsidR="00786386" w:rsidRPr="005778A1">
        <w:rPr>
          <w:rFonts w:ascii="Times New Roman" w:hAnsi="Times New Roman" w:cs="Times New Roman"/>
          <w:b w:val="0"/>
          <w:sz w:val="28"/>
          <w:szCs w:val="28"/>
        </w:rPr>
        <w:t xml:space="preserve">. Анализ финансового состояния  предприятия </w:t>
      </w:r>
      <w:bookmarkEnd w:id="10"/>
      <w:r w:rsidR="00786386" w:rsidRPr="005778A1">
        <w:rPr>
          <w:rFonts w:ascii="Times New Roman" w:hAnsi="Times New Roman" w:cs="Times New Roman"/>
          <w:b w:val="0"/>
          <w:sz w:val="28"/>
          <w:szCs w:val="28"/>
        </w:rPr>
        <w:t>ЗАО «АРНО»</w:t>
      </w:r>
      <w:bookmarkEnd w:id="11"/>
      <w:bookmarkEnd w:id="12"/>
    </w:p>
    <w:p w:rsidR="00786386" w:rsidRPr="005778A1" w:rsidRDefault="00786386" w:rsidP="005778A1">
      <w:pPr>
        <w:spacing w:line="360" w:lineRule="auto"/>
        <w:ind w:firstLine="709"/>
        <w:jc w:val="both"/>
        <w:rPr>
          <w:sz w:val="28"/>
          <w:szCs w:val="28"/>
        </w:rPr>
      </w:pPr>
    </w:p>
    <w:p w:rsidR="00786386" w:rsidRPr="005778A1" w:rsidRDefault="00786386" w:rsidP="005778A1">
      <w:pPr>
        <w:shd w:val="clear" w:color="auto" w:fill="FFFFFF"/>
        <w:spacing w:line="360" w:lineRule="auto"/>
        <w:ind w:firstLine="709"/>
        <w:jc w:val="both"/>
        <w:rPr>
          <w:bCs/>
          <w:sz w:val="28"/>
          <w:szCs w:val="28"/>
        </w:rPr>
      </w:pPr>
      <w:r w:rsidRPr="005778A1">
        <w:rPr>
          <w:bCs/>
          <w:sz w:val="28"/>
          <w:szCs w:val="28"/>
        </w:rPr>
        <w:t>Бухгалтерский баланс является ликвидным если соблюдается следующие неравенства: А1 ≥ П1; А2 ≥ П2; А3 ≥ П3; А4 ≤ П4. Рассмотрим показатели л</w:t>
      </w:r>
      <w:r w:rsidR="00F51A32" w:rsidRPr="005778A1">
        <w:rPr>
          <w:bCs/>
          <w:sz w:val="28"/>
          <w:szCs w:val="28"/>
        </w:rPr>
        <w:t>иквидности баланса (см. табл. 2</w:t>
      </w:r>
      <w:r w:rsidRPr="005778A1">
        <w:rPr>
          <w:bCs/>
          <w:sz w:val="28"/>
          <w:szCs w:val="28"/>
        </w:rPr>
        <w:t>).</w:t>
      </w:r>
    </w:p>
    <w:p w:rsidR="00786386" w:rsidRPr="005778A1" w:rsidRDefault="00F51A32" w:rsidP="005778A1">
      <w:pPr>
        <w:spacing w:line="360" w:lineRule="auto"/>
        <w:ind w:firstLine="709"/>
        <w:jc w:val="both"/>
        <w:rPr>
          <w:sz w:val="28"/>
          <w:szCs w:val="28"/>
        </w:rPr>
      </w:pPr>
      <w:r w:rsidRPr="005778A1">
        <w:rPr>
          <w:sz w:val="28"/>
          <w:szCs w:val="28"/>
        </w:rPr>
        <w:t>Таблица 2</w:t>
      </w:r>
      <w:r w:rsidR="00786386" w:rsidRPr="005778A1">
        <w:rPr>
          <w:sz w:val="28"/>
          <w:szCs w:val="28"/>
        </w:rPr>
        <w:t xml:space="preserve"> – Показатели ликвидности баланса ЗАО «АРНО» в 2003 – 2005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1390"/>
        <w:gridCol w:w="2447"/>
        <w:gridCol w:w="1390"/>
        <w:gridCol w:w="2133"/>
      </w:tblGrid>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Статьи актива по степени ликвидности</w:t>
            </w:r>
          </w:p>
        </w:tc>
        <w:tc>
          <w:tcPr>
            <w:tcW w:w="1440" w:type="dxa"/>
          </w:tcPr>
          <w:p w:rsidR="00786386" w:rsidRPr="00AD2FDE" w:rsidRDefault="00786386" w:rsidP="00AD2FDE">
            <w:pPr>
              <w:spacing w:line="360" w:lineRule="auto"/>
              <w:jc w:val="center"/>
              <w:rPr>
                <w:sz w:val="20"/>
                <w:szCs w:val="20"/>
              </w:rPr>
            </w:pPr>
            <w:r w:rsidRPr="00AD2FDE">
              <w:rPr>
                <w:sz w:val="20"/>
                <w:szCs w:val="20"/>
              </w:rPr>
              <w:t>Тыс. руб.</w:t>
            </w:r>
          </w:p>
        </w:tc>
        <w:tc>
          <w:tcPr>
            <w:tcW w:w="2520" w:type="dxa"/>
          </w:tcPr>
          <w:p w:rsidR="00786386" w:rsidRPr="00AD2FDE" w:rsidRDefault="00786386" w:rsidP="00AD2FDE">
            <w:pPr>
              <w:spacing w:line="360" w:lineRule="auto"/>
              <w:jc w:val="center"/>
              <w:rPr>
                <w:sz w:val="20"/>
                <w:szCs w:val="20"/>
              </w:rPr>
            </w:pPr>
            <w:r w:rsidRPr="00AD2FDE">
              <w:rPr>
                <w:sz w:val="20"/>
                <w:szCs w:val="20"/>
              </w:rPr>
              <w:t>Статьи пассива по степени срочности обязательств</w:t>
            </w:r>
          </w:p>
        </w:tc>
        <w:tc>
          <w:tcPr>
            <w:tcW w:w="1440" w:type="dxa"/>
          </w:tcPr>
          <w:p w:rsidR="00786386" w:rsidRPr="00AD2FDE" w:rsidRDefault="00786386" w:rsidP="00AD2FDE">
            <w:pPr>
              <w:spacing w:line="360" w:lineRule="auto"/>
              <w:jc w:val="center"/>
              <w:rPr>
                <w:sz w:val="20"/>
                <w:szCs w:val="20"/>
              </w:rPr>
            </w:pPr>
            <w:r w:rsidRPr="00AD2FDE">
              <w:rPr>
                <w:sz w:val="20"/>
                <w:szCs w:val="20"/>
              </w:rPr>
              <w:t>Тыс. руб.</w:t>
            </w:r>
          </w:p>
        </w:tc>
        <w:tc>
          <w:tcPr>
            <w:tcW w:w="2186" w:type="dxa"/>
          </w:tcPr>
          <w:p w:rsidR="00786386" w:rsidRPr="00AD2FDE" w:rsidRDefault="00786386" w:rsidP="00AD2FDE">
            <w:pPr>
              <w:spacing w:line="360" w:lineRule="auto"/>
              <w:jc w:val="center"/>
              <w:rPr>
                <w:sz w:val="20"/>
                <w:szCs w:val="20"/>
              </w:rPr>
            </w:pPr>
            <w:r w:rsidRPr="00AD2FDE">
              <w:rPr>
                <w:sz w:val="20"/>
                <w:szCs w:val="20"/>
              </w:rPr>
              <w:t>Степень ликвидности баланса</w:t>
            </w:r>
          </w:p>
        </w:tc>
      </w:tr>
      <w:tr w:rsidR="00786386" w:rsidRPr="00AD2FDE" w:rsidTr="00AD2FDE">
        <w:tc>
          <w:tcPr>
            <w:tcW w:w="9854" w:type="dxa"/>
            <w:gridSpan w:val="5"/>
          </w:tcPr>
          <w:p w:rsidR="00786386" w:rsidRPr="00AD2FDE" w:rsidRDefault="00786386" w:rsidP="00AD2FDE">
            <w:pPr>
              <w:spacing w:line="360" w:lineRule="auto"/>
              <w:jc w:val="center"/>
              <w:rPr>
                <w:sz w:val="20"/>
                <w:szCs w:val="20"/>
              </w:rPr>
            </w:pPr>
            <w:r w:rsidRPr="00AD2FDE">
              <w:rPr>
                <w:sz w:val="20"/>
                <w:szCs w:val="20"/>
              </w:rPr>
              <w:t>2003 год</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А1</w:t>
            </w:r>
          </w:p>
        </w:tc>
        <w:tc>
          <w:tcPr>
            <w:tcW w:w="1440" w:type="dxa"/>
          </w:tcPr>
          <w:p w:rsidR="00786386" w:rsidRPr="00AD2FDE" w:rsidRDefault="00786386" w:rsidP="00AD2FDE">
            <w:pPr>
              <w:spacing w:line="360" w:lineRule="auto"/>
              <w:jc w:val="center"/>
              <w:rPr>
                <w:sz w:val="20"/>
                <w:szCs w:val="20"/>
              </w:rPr>
            </w:pPr>
            <w:r w:rsidRPr="00AD2FDE">
              <w:rPr>
                <w:sz w:val="20"/>
                <w:szCs w:val="20"/>
              </w:rPr>
              <w:t>514</w:t>
            </w:r>
          </w:p>
        </w:tc>
        <w:tc>
          <w:tcPr>
            <w:tcW w:w="2520" w:type="dxa"/>
          </w:tcPr>
          <w:p w:rsidR="00786386" w:rsidRPr="00AD2FDE" w:rsidRDefault="00786386" w:rsidP="00AD2FDE">
            <w:pPr>
              <w:spacing w:line="360" w:lineRule="auto"/>
              <w:jc w:val="center"/>
              <w:rPr>
                <w:sz w:val="20"/>
                <w:szCs w:val="20"/>
              </w:rPr>
            </w:pPr>
            <w:r w:rsidRPr="00AD2FDE">
              <w:rPr>
                <w:sz w:val="20"/>
                <w:szCs w:val="20"/>
              </w:rPr>
              <w:t>П1</w:t>
            </w:r>
          </w:p>
        </w:tc>
        <w:tc>
          <w:tcPr>
            <w:tcW w:w="1440" w:type="dxa"/>
          </w:tcPr>
          <w:p w:rsidR="00786386" w:rsidRPr="00AD2FDE" w:rsidRDefault="00786386" w:rsidP="00AD2FDE">
            <w:pPr>
              <w:spacing w:line="360" w:lineRule="auto"/>
              <w:jc w:val="center"/>
              <w:rPr>
                <w:sz w:val="20"/>
                <w:szCs w:val="20"/>
              </w:rPr>
            </w:pPr>
            <w:r w:rsidRPr="00AD2FDE">
              <w:rPr>
                <w:sz w:val="20"/>
                <w:szCs w:val="20"/>
              </w:rPr>
              <w:t>1890</w:t>
            </w:r>
          </w:p>
        </w:tc>
        <w:tc>
          <w:tcPr>
            <w:tcW w:w="2186" w:type="dxa"/>
          </w:tcPr>
          <w:p w:rsidR="00786386" w:rsidRPr="00AD2FDE" w:rsidRDefault="00786386" w:rsidP="00AD2FDE">
            <w:pPr>
              <w:spacing w:line="360" w:lineRule="auto"/>
              <w:jc w:val="center"/>
              <w:rPr>
                <w:sz w:val="20"/>
                <w:szCs w:val="20"/>
              </w:rPr>
            </w:pPr>
            <w:r w:rsidRPr="00AD2FDE">
              <w:rPr>
                <w:sz w:val="20"/>
                <w:szCs w:val="20"/>
              </w:rPr>
              <w:t>А1≤П1</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А2</w:t>
            </w:r>
          </w:p>
        </w:tc>
        <w:tc>
          <w:tcPr>
            <w:tcW w:w="1440" w:type="dxa"/>
          </w:tcPr>
          <w:p w:rsidR="00786386" w:rsidRPr="00AD2FDE" w:rsidRDefault="00786386" w:rsidP="00AD2FDE">
            <w:pPr>
              <w:spacing w:line="360" w:lineRule="auto"/>
              <w:jc w:val="center"/>
              <w:rPr>
                <w:sz w:val="20"/>
                <w:szCs w:val="20"/>
              </w:rPr>
            </w:pPr>
            <w:r w:rsidRPr="00AD2FDE">
              <w:rPr>
                <w:sz w:val="20"/>
                <w:szCs w:val="20"/>
              </w:rPr>
              <w:t>276</w:t>
            </w:r>
          </w:p>
        </w:tc>
        <w:tc>
          <w:tcPr>
            <w:tcW w:w="2520" w:type="dxa"/>
          </w:tcPr>
          <w:p w:rsidR="00786386" w:rsidRPr="00AD2FDE" w:rsidRDefault="00786386" w:rsidP="00AD2FDE">
            <w:pPr>
              <w:spacing w:line="360" w:lineRule="auto"/>
              <w:jc w:val="center"/>
              <w:rPr>
                <w:sz w:val="20"/>
                <w:szCs w:val="20"/>
              </w:rPr>
            </w:pPr>
            <w:r w:rsidRPr="00AD2FDE">
              <w:rPr>
                <w:sz w:val="20"/>
                <w:szCs w:val="20"/>
              </w:rPr>
              <w:t>П2</w:t>
            </w:r>
          </w:p>
        </w:tc>
        <w:tc>
          <w:tcPr>
            <w:tcW w:w="1440" w:type="dxa"/>
          </w:tcPr>
          <w:p w:rsidR="00786386" w:rsidRPr="00AD2FDE" w:rsidRDefault="00786386" w:rsidP="00AD2FDE">
            <w:pPr>
              <w:spacing w:line="360" w:lineRule="auto"/>
              <w:jc w:val="center"/>
              <w:rPr>
                <w:sz w:val="20"/>
                <w:szCs w:val="20"/>
              </w:rPr>
            </w:pPr>
            <w:r w:rsidRPr="00AD2FDE">
              <w:rPr>
                <w:sz w:val="20"/>
                <w:szCs w:val="20"/>
              </w:rPr>
              <w:t>0</w:t>
            </w:r>
          </w:p>
        </w:tc>
        <w:tc>
          <w:tcPr>
            <w:tcW w:w="2186" w:type="dxa"/>
          </w:tcPr>
          <w:p w:rsidR="00786386" w:rsidRPr="00AD2FDE" w:rsidRDefault="00786386" w:rsidP="00AD2FDE">
            <w:pPr>
              <w:spacing w:line="360" w:lineRule="auto"/>
              <w:jc w:val="center"/>
              <w:rPr>
                <w:sz w:val="20"/>
                <w:szCs w:val="20"/>
              </w:rPr>
            </w:pPr>
            <w:r w:rsidRPr="00AD2FDE">
              <w:rPr>
                <w:sz w:val="20"/>
                <w:szCs w:val="20"/>
              </w:rPr>
              <w:t>А2≥П2</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А3</w:t>
            </w:r>
          </w:p>
        </w:tc>
        <w:tc>
          <w:tcPr>
            <w:tcW w:w="1440" w:type="dxa"/>
          </w:tcPr>
          <w:p w:rsidR="00786386" w:rsidRPr="00AD2FDE" w:rsidRDefault="00786386" w:rsidP="00AD2FDE">
            <w:pPr>
              <w:spacing w:line="360" w:lineRule="auto"/>
              <w:jc w:val="center"/>
              <w:rPr>
                <w:sz w:val="20"/>
                <w:szCs w:val="20"/>
              </w:rPr>
            </w:pPr>
            <w:r w:rsidRPr="00AD2FDE">
              <w:rPr>
                <w:sz w:val="20"/>
                <w:szCs w:val="20"/>
              </w:rPr>
              <w:t>484</w:t>
            </w:r>
          </w:p>
        </w:tc>
        <w:tc>
          <w:tcPr>
            <w:tcW w:w="2520" w:type="dxa"/>
          </w:tcPr>
          <w:p w:rsidR="00786386" w:rsidRPr="00AD2FDE" w:rsidRDefault="00786386" w:rsidP="00AD2FDE">
            <w:pPr>
              <w:spacing w:line="360" w:lineRule="auto"/>
              <w:jc w:val="center"/>
              <w:rPr>
                <w:sz w:val="20"/>
                <w:szCs w:val="20"/>
              </w:rPr>
            </w:pPr>
            <w:r w:rsidRPr="00AD2FDE">
              <w:rPr>
                <w:sz w:val="20"/>
                <w:szCs w:val="20"/>
              </w:rPr>
              <w:t>П3</w:t>
            </w:r>
          </w:p>
        </w:tc>
        <w:tc>
          <w:tcPr>
            <w:tcW w:w="1440" w:type="dxa"/>
          </w:tcPr>
          <w:p w:rsidR="00786386" w:rsidRPr="00AD2FDE" w:rsidRDefault="00786386" w:rsidP="00AD2FDE">
            <w:pPr>
              <w:spacing w:line="360" w:lineRule="auto"/>
              <w:jc w:val="center"/>
              <w:rPr>
                <w:sz w:val="20"/>
                <w:szCs w:val="20"/>
              </w:rPr>
            </w:pPr>
            <w:r w:rsidRPr="00AD2FDE">
              <w:rPr>
                <w:sz w:val="20"/>
                <w:szCs w:val="20"/>
              </w:rPr>
              <w:t>0</w:t>
            </w:r>
          </w:p>
        </w:tc>
        <w:tc>
          <w:tcPr>
            <w:tcW w:w="2186" w:type="dxa"/>
          </w:tcPr>
          <w:p w:rsidR="00786386" w:rsidRPr="00AD2FDE" w:rsidRDefault="00786386" w:rsidP="00AD2FDE">
            <w:pPr>
              <w:spacing w:line="360" w:lineRule="auto"/>
              <w:jc w:val="center"/>
              <w:rPr>
                <w:sz w:val="20"/>
                <w:szCs w:val="20"/>
              </w:rPr>
            </w:pPr>
            <w:r w:rsidRPr="00AD2FDE">
              <w:rPr>
                <w:sz w:val="20"/>
                <w:szCs w:val="20"/>
              </w:rPr>
              <w:t>А3≥П3</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А4</w:t>
            </w:r>
          </w:p>
        </w:tc>
        <w:tc>
          <w:tcPr>
            <w:tcW w:w="1440" w:type="dxa"/>
          </w:tcPr>
          <w:p w:rsidR="00786386" w:rsidRPr="00AD2FDE" w:rsidRDefault="00786386" w:rsidP="00AD2FDE">
            <w:pPr>
              <w:spacing w:line="360" w:lineRule="auto"/>
              <w:jc w:val="center"/>
              <w:rPr>
                <w:sz w:val="20"/>
                <w:szCs w:val="20"/>
              </w:rPr>
            </w:pPr>
            <w:r w:rsidRPr="00AD2FDE">
              <w:rPr>
                <w:sz w:val="20"/>
                <w:szCs w:val="20"/>
              </w:rPr>
              <w:t>679</w:t>
            </w:r>
          </w:p>
        </w:tc>
        <w:tc>
          <w:tcPr>
            <w:tcW w:w="2520" w:type="dxa"/>
          </w:tcPr>
          <w:p w:rsidR="00786386" w:rsidRPr="00AD2FDE" w:rsidRDefault="00786386" w:rsidP="00AD2FDE">
            <w:pPr>
              <w:spacing w:line="360" w:lineRule="auto"/>
              <w:jc w:val="center"/>
              <w:rPr>
                <w:sz w:val="20"/>
                <w:szCs w:val="20"/>
              </w:rPr>
            </w:pPr>
            <w:r w:rsidRPr="00AD2FDE">
              <w:rPr>
                <w:sz w:val="20"/>
                <w:szCs w:val="20"/>
              </w:rPr>
              <w:t>П4</w:t>
            </w:r>
          </w:p>
        </w:tc>
        <w:tc>
          <w:tcPr>
            <w:tcW w:w="1440" w:type="dxa"/>
          </w:tcPr>
          <w:p w:rsidR="00786386" w:rsidRPr="00AD2FDE" w:rsidRDefault="00786386" w:rsidP="00AD2FDE">
            <w:pPr>
              <w:spacing w:line="360" w:lineRule="auto"/>
              <w:jc w:val="center"/>
              <w:rPr>
                <w:sz w:val="20"/>
                <w:szCs w:val="20"/>
              </w:rPr>
            </w:pPr>
            <w:r w:rsidRPr="00AD2FDE">
              <w:rPr>
                <w:sz w:val="20"/>
                <w:szCs w:val="20"/>
              </w:rPr>
              <w:t>148</w:t>
            </w:r>
          </w:p>
        </w:tc>
        <w:tc>
          <w:tcPr>
            <w:tcW w:w="2186" w:type="dxa"/>
          </w:tcPr>
          <w:p w:rsidR="00786386" w:rsidRPr="00AD2FDE" w:rsidRDefault="00786386" w:rsidP="00AD2FDE">
            <w:pPr>
              <w:spacing w:line="360" w:lineRule="auto"/>
              <w:jc w:val="center"/>
              <w:rPr>
                <w:sz w:val="20"/>
                <w:szCs w:val="20"/>
              </w:rPr>
            </w:pPr>
            <w:r w:rsidRPr="00AD2FDE">
              <w:rPr>
                <w:sz w:val="20"/>
                <w:szCs w:val="20"/>
              </w:rPr>
              <w:t>А4≥П4</w:t>
            </w:r>
          </w:p>
        </w:tc>
      </w:tr>
      <w:tr w:rsidR="00786386" w:rsidRPr="00AD2FDE" w:rsidTr="00AD2FDE">
        <w:tc>
          <w:tcPr>
            <w:tcW w:w="9854" w:type="dxa"/>
            <w:gridSpan w:val="5"/>
          </w:tcPr>
          <w:p w:rsidR="00786386" w:rsidRPr="00AD2FDE" w:rsidRDefault="00786386" w:rsidP="00AD2FDE">
            <w:pPr>
              <w:spacing w:line="360" w:lineRule="auto"/>
              <w:jc w:val="center"/>
              <w:rPr>
                <w:sz w:val="20"/>
                <w:szCs w:val="20"/>
              </w:rPr>
            </w:pPr>
            <w:r w:rsidRPr="00AD2FDE">
              <w:rPr>
                <w:sz w:val="20"/>
                <w:szCs w:val="20"/>
              </w:rPr>
              <w:t>2004 год</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А1</w:t>
            </w:r>
          </w:p>
        </w:tc>
        <w:tc>
          <w:tcPr>
            <w:tcW w:w="1440" w:type="dxa"/>
          </w:tcPr>
          <w:p w:rsidR="00786386" w:rsidRPr="00AD2FDE" w:rsidRDefault="00786386" w:rsidP="00AD2FDE">
            <w:pPr>
              <w:spacing w:line="360" w:lineRule="auto"/>
              <w:jc w:val="center"/>
              <w:rPr>
                <w:sz w:val="20"/>
                <w:szCs w:val="20"/>
              </w:rPr>
            </w:pPr>
            <w:r w:rsidRPr="00AD2FDE">
              <w:rPr>
                <w:sz w:val="20"/>
                <w:szCs w:val="20"/>
              </w:rPr>
              <w:t>949</w:t>
            </w:r>
          </w:p>
        </w:tc>
        <w:tc>
          <w:tcPr>
            <w:tcW w:w="2520" w:type="dxa"/>
          </w:tcPr>
          <w:p w:rsidR="00786386" w:rsidRPr="00AD2FDE" w:rsidRDefault="00786386" w:rsidP="00AD2FDE">
            <w:pPr>
              <w:spacing w:line="360" w:lineRule="auto"/>
              <w:jc w:val="center"/>
              <w:rPr>
                <w:sz w:val="20"/>
                <w:szCs w:val="20"/>
              </w:rPr>
            </w:pPr>
            <w:r w:rsidRPr="00AD2FDE">
              <w:rPr>
                <w:sz w:val="20"/>
                <w:szCs w:val="20"/>
              </w:rPr>
              <w:t>П1</w:t>
            </w:r>
          </w:p>
        </w:tc>
        <w:tc>
          <w:tcPr>
            <w:tcW w:w="1440" w:type="dxa"/>
          </w:tcPr>
          <w:p w:rsidR="00786386" w:rsidRPr="00AD2FDE" w:rsidRDefault="00786386" w:rsidP="00AD2FDE">
            <w:pPr>
              <w:spacing w:line="360" w:lineRule="auto"/>
              <w:jc w:val="center"/>
              <w:rPr>
                <w:sz w:val="20"/>
                <w:szCs w:val="20"/>
              </w:rPr>
            </w:pPr>
            <w:r w:rsidRPr="00AD2FDE">
              <w:rPr>
                <w:sz w:val="20"/>
                <w:szCs w:val="20"/>
              </w:rPr>
              <w:t>3521</w:t>
            </w:r>
          </w:p>
        </w:tc>
        <w:tc>
          <w:tcPr>
            <w:tcW w:w="2186" w:type="dxa"/>
          </w:tcPr>
          <w:p w:rsidR="00786386" w:rsidRPr="00AD2FDE" w:rsidRDefault="00786386" w:rsidP="00AD2FDE">
            <w:pPr>
              <w:spacing w:line="360" w:lineRule="auto"/>
              <w:jc w:val="center"/>
              <w:rPr>
                <w:sz w:val="20"/>
                <w:szCs w:val="20"/>
              </w:rPr>
            </w:pPr>
            <w:r w:rsidRPr="00AD2FDE">
              <w:rPr>
                <w:sz w:val="20"/>
                <w:szCs w:val="20"/>
              </w:rPr>
              <w:t>А1≤П1</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А2</w:t>
            </w:r>
          </w:p>
        </w:tc>
        <w:tc>
          <w:tcPr>
            <w:tcW w:w="1440" w:type="dxa"/>
          </w:tcPr>
          <w:p w:rsidR="00786386" w:rsidRPr="00AD2FDE" w:rsidRDefault="00786386" w:rsidP="00AD2FDE">
            <w:pPr>
              <w:spacing w:line="360" w:lineRule="auto"/>
              <w:jc w:val="center"/>
              <w:rPr>
                <w:sz w:val="20"/>
                <w:szCs w:val="20"/>
              </w:rPr>
            </w:pPr>
            <w:r w:rsidRPr="00AD2FDE">
              <w:rPr>
                <w:sz w:val="20"/>
                <w:szCs w:val="20"/>
              </w:rPr>
              <w:t>310</w:t>
            </w:r>
          </w:p>
        </w:tc>
        <w:tc>
          <w:tcPr>
            <w:tcW w:w="2520" w:type="dxa"/>
          </w:tcPr>
          <w:p w:rsidR="00786386" w:rsidRPr="00AD2FDE" w:rsidRDefault="00786386" w:rsidP="00AD2FDE">
            <w:pPr>
              <w:spacing w:line="360" w:lineRule="auto"/>
              <w:jc w:val="center"/>
              <w:rPr>
                <w:sz w:val="20"/>
                <w:szCs w:val="20"/>
              </w:rPr>
            </w:pPr>
            <w:r w:rsidRPr="00AD2FDE">
              <w:rPr>
                <w:sz w:val="20"/>
                <w:szCs w:val="20"/>
              </w:rPr>
              <w:t>П2</w:t>
            </w:r>
          </w:p>
        </w:tc>
        <w:tc>
          <w:tcPr>
            <w:tcW w:w="1440" w:type="dxa"/>
          </w:tcPr>
          <w:p w:rsidR="00786386" w:rsidRPr="00AD2FDE" w:rsidRDefault="00786386" w:rsidP="00AD2FDE">
            <w:pPr>
              <w:spacing w:line="360" w:lineRule="auto"/>
              <w:jc w:val="center"/>
              <w:rPr>
                <w:sz w:val="20"/>
                <w:szCs w:val="20"/>
              </w:rPr>
            </w:pPr>
            <w:r w:rsidRPr="00AD2FDE">
              <w:rPr>
                <w:sz w:val="20"/>
                <w:szCs w:val="20"/>
              </w:rPr>
              <w:t>19</w:t>
            </w:r>
          </w:p>
        </w:tc>
        <w:tc>
          <w:tcPr>
            <w:tcW w:w="2186" w:type="dxa"/>
          </w:tcPr>
          <w:p w:rsidR="00786386" w:rsidRPr="00AD2FDE" w:rsidRDefault="00786386" w:rsidP="00AD2FDE">
            <w:pPr>
              <w:spacing w:line="360" w:lineRule="auto"/>
              <w:jc w:val="center"/>
              <w:rPr>
                <w:sz w:val="20"/>
                <w:szCs w:val="20"/>
              </w:rPr>
            </w:pPr>
            <w:r w:rsidRPr="00AD2FDE">
              <w:rPr>
                <w:sz w:val="20"/>
                <w:szCs w:val="20"/>
              </w:rPr>
              <w:t>А2≥П2</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А3</w:t>
            </w:r>
          </w:p>
        </w:tc>
        <w:tc>
          <w:tcPr>
            <w:tcW w:w="1440" w:type="dxa"/>
          </w:tcPr>
          <w:p w:rsidR="00786386" w:rsidRPr="00AD2FDE" w:rsidRDefault="00786386" w:rsidP="00AD2FDE">
            <w:pPr>
              <w:spacing w:line="360" w:lineRule="auto"/>
              <w:jc w:val="center"/>
              <w:rPr>
                <w:sz w:val="20"/>
                <w:szCs w:val="20"/>
              </w:rPr>
            </w:pPr>
            <w:r w:rsidRPr="00AD2FDE">
              <w:rPr>
                <w:sz w:val="20"/>
                <w:szCs w:val="20"/>
              </w:rPr>
              <w:t>411</w:t>
            </w:r>
          </w:p>
        </w:tc>
        <w:tc>
          <w:tcPr>
            <w:tcW w:w="2520" w:type="dxa"/>
          </w:tcPr>
          <w:p w:rsidR="00786386" w:rsidRPr="00AD2FDE" w:rsidRDefault="00786386" w:rsidP="00AD2FDE">
            <w:pPr>
              <w:spacing w:line="360" w:lineRule="auto"/>
              <w:jc w:val="center"/>
              <w:rPr>
                <w:sz w:val="20"/>
                <w:szCs w:val="20"/>
              </w:rPr>
            </w:pPr>
            <w:r w:rsidRPr="00AD2FDE">
              <w:rPr>
                <w:sz w:val="20"/>
                <w:szCs w:val="20"/>
              </w:rPr>
              <w:t>П3</w:t>
            </w:r>
          </w:p>
        </w:tc>
        <w:tc>
          <w:tcPr>
            <w:tcW w:w="1440" w:type="dxa"/>
          </w:tcPr>
          <w:p w:rsidR="00786386" w:rsidRPr="00AD2FDE" w:rsidRDefault="00786386" w:rsidP="00AD2FDE">
            <w:pPr>
              <w:spacing w:line="360" w:lineRule="auto"/>
              <w:jc w:val="center"/>
              <w:rPr>
                <w:sz w:val="20"/>
                <w:szCs w:val="20"/>
              </w:rPr>
            </w:pPr>
            <w:r w:rsidRPr="00AD2FDE">
              <w:rPr>
                <w:sz w:val="20"/>
                <w:szCs w:val="20"/>
              </w:rPr>
              <w:t>7</w:t>
            </w:r>
          </w:p>
        </w:tc>
        <w:tc>
          <w:tcPr>
            <w:tcW w:w="2186" w:type="dxa"/>
          </w:tcPr>
          <w:p w:rsidR="00786386" w:rsidRPr="00AD2FDE" w:rsidRDefault="00786386" w:rsidP="00AD2FDE">
            <w:pPr>
              <w:spacing w:line="360" w:lineRule="auto"/>
              <w:jc w:val="center"/>
              <w:rPr>
                <w:sz w:val="20"/>
                <w:szCs w:val="20"/>
              </w:rPr>
            </w:pPr>
            <w:r w:rsidRPr="00AD2FDE">
              <w:rPr>
                <w:sz w:val="20"/>
                <w:szCs w:val="20"/>
              </w:rPr>
              <w:t>А3≥П3</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А4</w:t>
            </w:r>
          </w:p>
        </w:tc>
        <w:tc>
          <w:tcPr>
            <w:tcW w:w="1440" w:type="dxa"/>
          </w:tcPr>
          <w:p w:rsidR="00786386" w:rsidRPr="00AD2FDE" w:rsidRDefault="00786386" w:rsidP="00AD2FDE">
            <w:pPr>
              <w:spacing w:line="360" w:lineRule="auto"/>
              <w:jc w:val="center"/>
              <w:rPr>
                <w:sz w:val="20"/>
                <w:szCs w:val="20"/>
              </w:rPr>
            </w:pPr>
            <w:r w:rsidRPr="00AD2FDE">
              <w:rPr>
                <w:sz w:val="20"/>
                <w:szCs w:val="20"/>
              </w:rPr>
              <w:t>3830</w:t>
            </w:r>
          </w:p>
        </w:tc>
        <w:tc>
          <w:tcPr>
            <w:tcW w:w="2520" w:type="dxa"/>
          </w:tcPr>
          <w:p w:rsidR="00786386" w:rsidRPr="00AD2FDE" w:rsidRDefault="00786386" w:rsidP="00AD2FDE">
            <w:pPr>
              <w:spacing w:line="360" w:lineRule="auto"/>
              <w:jc w:val="center"/>
              <w:rPr>
                <w:sz w:val="20"/>
                <w:szCs w:val="20"/>
              </w:rPr>
            </w:pPr>
            <w:r w:rsidRPr="00AD2FDE">
              <w:rPr>
                <w:sz w:val="20"/>
                <w:szCs w:val="20"/>
              </w:rPr>
              <w:t>П4</w:t>
            </w:r>
          </w:p>
        </w:tc>
        <w:tc>
          <w:tcPr>
            <w:tcW w:w="1440" w:type="dxa"/>
          </w:tcPr>
          <w:p w:rsidR="00786386" w:rsidRPr="00AD2FDE" w:rsidRDefault="00786386" w:rsidP="00AD2FDE">
            <w:pPr>
              <w:spacing w:line="360" w:lineRule="auto"/>
              <w:jc w:val="center"/>
              <w:rPr>
                <w:sz w:val="20"/>
                <w:szCs w:val="20"/>
              </w:rPr>
            </w:pPr>
            <w:r w:rsidRPr="00AD2FDE">
              <w:rPr>
                <w:sz w:val="20"/>
                <w:szCs w:val="20"/>
              </w:rPr>
              <w:t>2382</w:t>
            </w:r>
          </w:p>
        </w:tc>
        <w:tc>
          <w:tcPr>
            <w:tcW w:w="2186" w:type="dxa"/>
          </w:tcPr>
          <w:p w:rsidR="00786386" w:rsidRPr="00AD2FDE" w:rsidRDefault="00786386" w:rsidP="00AD2FDE">
            <w:pPr>
              <w:spacing w:line="360" w:lineRule="auto"/>
              <w:jc w:val="center"/>
              <w:rPr>
                <w:sz w:val="20"/>
                <w:szCs w:val="20"/>
              </w:rPr>
            </w:pPr>
            <w:r w:rsidRPr="00AD2FDE">
              <w:rPr>
                <w:sz w:val="20"/>
                <w:szCs w:val="20"/>
              </w:rPr>
              <w:t>А4≥П4</w:t>
            </w:r>
          </w:p>
        </w:tc>
      </w:tr>
      <w:tr w:rsidR="00786386" w:rsidRPr="00AD2FDE" w:rsidTr="00AD2FDE">
        <w:tc>
          <w:tcPr>
            <w:tcW w:w="9854" w:type="dxa"/>
            <w:gridSpan w:val="5"/>
          </w:tcPr>
          <w:p w:rsidR="00786386" w:rsidRPr="00AD2FDE" w:rsidRDefault="00786386" w:rsidP="00AD2FDE">
            <w:pPr>
              <w:spacing w:line="360" w:lineRule="auto"/>
              <w:jc w:val="center"/>
              <w:rPr>
                <w:sz w:val="20"/>
                <w:szCs w:val="20"/>
              </w:rPr>
            </w:pPr>
            <w:r w:rsidRPr="00AD2FDE">
              <w:rPr>
                <w:sz w:val="20"/>
                <w:szCs w:val="20"/>
              </w:rPr>
              <w:t>2005 год</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А1</w:t>
            </w:r>
          </w:p>
        </w:tc>
        <w:tc>
          <w:tcPr>
            <w:tcW w:w="1440" w:type="dxa"/>
          </w:tcPr>
          <w:p w:rsidR="00786386" w:rsidRPr="00AD2FDE" w:rsidRDefault="00786386" w:rsidP="00AD2FDE">
            <w:pPr>
              <w:spacing w:line="360" w:lineRule="auto"/>
              <w:jc w:val="center"/>
              <w:rPr>
                <w:sz w:val="20"/>
                <w:szCs w:val="20"/>
              </w:rPr>
            </w:pPr>
            <w:r w:rsidRPr="00AD2FDE">
              <w:rPr>
                <w:sz w:val="20"/>
                <w:szCs w:val="20"/>
              </w:rPr>
              <w:t>664</w:t>
            </w:r>
          </w:p>
        </w:tc>
        <w:tc>
          <w:tcPr>
            <w:tcW w:w="2520" w:type="dxa"/>
          </w:tcPr>
          <w:p w:rsidR="00786386" w:rsidRPr="00AD2FDE" w:rsidRDefault="00786386" w:rsidP="00AD2FDE">
            <w:pPr>
              <w:spacing w:line="360" w:lineRule="auto"/>
              <w:jc w:val="center"/>
              <w:rPr>
                <w:sz w:val="20"/>
                <w:szCs w:val="20"/>
              </w:rPr>
            </w:pPr>
            <w:r w:rsidRPr="00AD2FDE">
              <w:rPr>
                <w:sz w:val="20"/>
                <w:szCs w:val="20"/>
              </w:rPr>
              <w:t>П1</w:t>
            </w:r>
          </w:p>
        </w:tc>
        <w:tc>
          <w:tcPr>
            <w:tcW w:w="1440" w:type="dxa"/>
          </w:tcPr>
          <w:p w:rsidR="00786386" w:rsidRPr="00AD2FDE" w:rsidRDefault="00786386" w:rsidP="00AD2FDE">
            <w:pPr>
              <w:spacing w:line="360" w:lineRule="auto"/>
              <w:jc w:val="center"/>
              <w:rPr>
                <w:sz w:val="20"/>
                <w:szCs w:val="20"/>
              </w:rPr>
            </w:pPr>
            <w:r w:rsidRPr="00AD2FDE">
              <w:rPr>
                <w:sz w:val="20"/>
                <w:szCs w:val="20"/>
              </w:rPr>
              <w:t>3576</w:t>
            </w:r>
          </w:p>
        </w:tc>
        <w:tc>
          <w:tcPr>
            <w:tcW w:w="2186" w:type="dxa"/>
          </w:tcPr>
          <w:p w:rsidR="00786386" w:rsidRPr="00AD2FDE" w:rsidRDefault="00786386" w:rsidP="00AD2FDE">
            <w:pPr>
              <w:spacing w:line="360" w:lineRule="auto"/>
              <w:jc w:val="center"/>
              <w:rPr>
                <w:sz w:val="20"/>
                <w:szCs w:val="20"/>
              </w:rPr>
            </w:pPr>
            <w:r w:rsidRPr="00AD2FDE">
              <w:rPr>
                <w:sz w:val="20"/>
                <w:szCs w:val="20"/>
              </w:rPr>
              <w:t>А1≤П1</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А2</w:t>
            </w:r>
          </w:p>
        </w:tc>
        <w:tc>
          <w:tcPr>
            <w:tcW w:w="1440" w:type="dxa"/>
          </w:tcPr>
          <w:p w:rsidR="00786386" w:rsidRPr="00AD2FDE" w:rsidRDefault="00786386" w:rsidP="00AD2FDE">
            <w:pPr>
              <w:spacing w:line="360" w:lineRule="auto"/>
              <w:jc w:val="center"/>
              <w:rPr>
                <w:sz w:val="20"/>
                <w:szCs w:val="20"/>
              </w:rPr>
            </w:pPr>
            <w:r w:rsidRPr="00AD2FDE">
              <w:rPr>
                <w:sz w:val="20"/>
                <w:szCs w:val="20"/>
              </w:rPr>
              <w:t>398</w:t>
            </w:r>
          </w:p>
        </w:tc>
        <w:tc>
          <w:tcPr>
            <w:tcW w:w="2520" w:type="dxa"/>
          </w:tcPr>
          <w:p w:rsidR="00786386" w:rsidRPr="00AD2FDE" w:rsidRDefault="00786386" w:rsidP="00AD2FDE">
            <w:pPr>
              <w:spacing w:line="360" w:lineRule="auto"/>
              <w:jc w:val="center"/>
              <w:rPr>
                <w:sz w:val="20"/>
                <w:szCs w:val="20"/>
              </w:rPr>
            </w:pPr>
            <w:r w:rsidRPr="00AD2FDE">
              <w:rPr>
                <w:sz w:val="20"/>
                <w:szCs w:val="20"/>
              </w:rPr>
              <w:t>П2</w:t>
            </w:r>
          </w:p>
        </w:tc>
        <w:tc>
          <w:tcPr>
            <w:tcW w:w="1440" w:type="dxa"/>
          </w:tcPr>
          <w:p w:rsidR="00786386" w:rsidRPr="00AD2FDE" w:rsidRDefault="00786386" w:rsidP="00AD2FDE">
            <w:pPr>
              <w:spacing w:line="360" w:lineRule="auto"/>
              <w:jc w:val="center"/>
              <w:rPr>
                <w:sz w:val="20"/>
                <w:szCs w:val="20"/>
              </w:rPr>
            </w:pPr>
            <w:r w:rsidRPr="00AD2FDE">
              <w:rPr>
                <w:sz w:val="20"/>
                <w:szCs w:val="20"/>
              </w:rPr>
              <w:t>0</w:t>
            </w:r>
          </w:p>
        </w:tc>
        <w:tc>
          <w:tcPr>
            <w:tcW w:w="2186" w:type="dxa"/>
          </w:tcPr>
          <w:p w:rsidR="00786386" w:rsidRPr="00AD2FDE" w:rsidRDefault="00786386" w:rsidP="00AD2FDE">
            <w:pPr>
              <w:spacing w:line="360" w:lineRule="auto"/>
              <w:jc w:val="center"/>
              <w:rPr>
                <w:sz w:val="20"/>
                <w:szCs w:val="20"/>
              </w:rPr>
            </w:pPr>
            <w:r w:rsidRPr="00AD2FDE">
              <w:rPr>
                <w:sz w:val="20"/>
                <w:szCs w:val="20"/>
              </w:rPr>
              <w:t>А2≥П2</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А3</w:t>
            </w:r>
          </w:p>
        </w:tc>
        <w:tc>
          <w:tcPr>
            <w:tcW w:w="1440" w:type="dxa"/>
          </w:tcPr>
          <w:p w:rsidR="00786386" w:rsidRPr="00AD2FDE" w:rsidRDefault="00786386" w:rsidP="00AD2FDE">
            <w:pPr>
              <w:spacing w:line="360" w:lineRule="auto"/>
              <w:jc w:val="center"/>
              <w:rPr>
                <w:sz w:val="20"/>
                <w:szCs w:val="20"/>
              </w:rPr>
            </w:pPr>
            <w:r w:rsidRPr="00AD2FDE">
              <w:rPr>
                <w:sz w:val="20"/>
                <w:szCs w:val="20"/>
              </w:rPr>
              <w:t>409</w:t>
            </w:r>
          </w:p>
        </w:tc>
        <w:tc>
          <w:tcPr>
            <w:tcW w:w="2520" w:type="dxa"/>
          </w:tcPr>
          <w:p w:rsidR="00786386" w:rsidRPr="00AD2FDE" w:rsidRDefault="00786386" w:rsidP="00AD2FDE">
            <w:pPr>
              <w:spacing w:line="360" w:lineRule="auto"/>
              <w:jc w:val="center"/>
              <w:rPr>
                <w:sz w:val="20"/>
                <w:szCs w:val="20"/>
              </w:rPr>
            </w:pPr>
            <w:r w:rsidRPr="00AD2FDE">
              <w:rPr>
                <w:sz w:val="20"/>
                <w:szCs w:val="20"/>
              </w:rPr>
              <w:t>П3</w:t>
            </w:r>
          </w:p>
        </w:tc>
        <w:tc>
          <w:tcPr>
            <w:tcW w:w="1440" w:type="dxa"/>
          </w:tcPr>
          <w:p w:rsidR="00786386" w:rsidRPr="00AD2FDE" w:rsidRDefault="00786386" w:rsidP="00AD2FDE">
            <w:pPr>
              <w:spacing w:line="360" w:lineRule="auto"/>
              <w:jc w:val="center"/>
              <w:rPr>
                <w:sz w:val="20"/>
                <w:szCs w:val="20"/>
              </w:rPr>
            </w:pPr>
            <w:r w:rsidRPr="00AD2FDE">
              <w:rPr>
                <w:sz w:val="20"/>
                <w:szCs w:val="20"/>
              </w:rPr>
              <w:t>10</w:t>
            </w:r>
          </w:p>
        </w:tc>
        <w:tc>
          <w:tcPr>
            <w:tcW w:w="2186" w:type="dxa"/>
          </w:tcPr>
          <w:p w:rsidR="00786386" w:rsidRPr="00AD2FDE" w:rsidRDefault="00786386" w:rsidP="00AD2FDE">
            <w:pPr>
              <w:spacing w:line="360" w:lineRule="auto"/>
              <w:jc w:val="center"/>
              <w:rPr>
                <w:sz w:val="20"/>
                <w:szCs w:val="20"/>
              </w:rPr>
            </w:pPr>
            <w:r w:rsidRPr="00AD2FDE">
              <w:rPr>
                <w:sz w:val="20"/>
                <w:szCs w:val="20"/>
              </w:rPr>
              <w:t>А3≥П3</w:t>
            </w:r>
          </w:p>
        </w:tc>
      </w:tr>
      <w:tr w:rsidR="00786386" w:rsidRPr="00AD2FDE" w:rsidTr="00AD2FDE">
        <w:tc>
          <w:tcPr>
            <w:tcW w:w="2268" w:type="dxa"/>
          </w:tcPr>
          <w:p w:rsidR="00786386" w:rsidRPr="00AD2FDE" w:rsidRDefault="00786386" w:rsidP="00AD2FDE">
            <w:pPr>
              <w:spacing w:line="360" w:lineRule="auto"/>
              <w:jc w:val="center"/>
              <w:rPr>
                <w:sz w:val="20"/>
                <w:szCs w:val="20"/>
              </w:rPr>
            </w:pPr>
            <w:r w:rsidRPr="00AD2FDE">
              <w:rPr>
                <w:sz w:val="20"/>
                <w:szCs w:val="20"/>
              </w:rPr>
              <w:t>А4</w:t>
            </w:r>
          </w:p>
        </w:tc>
        <w:tc>
          <w:tcPr>
            <w:tcW w:w="1440" w:type="dxa"/>
          </w:tcPr>
          <w:p w:rsidR="00786386" w:rsidRPr="00AD2FDE" w:rsidRDefault="00786386" w:rsidP="00AD2FDE">
            <w:pPr>
              <w:spacing w:line="360" w:lineRule="auto"/>
              <w:jc w:val="center"/>
              <w:rPr>
                <w:sz w:val="20"/>
                <w:szCs w:val="20"/>
              </w:rPr>
            </w:pPr>
            <w:r w:rsidRPr="00AD2FDE">
              <w:rPr>
                <w:sz w:val="20"/>
                <w:szCs w:val="20"/>
              </w:rPr>
              <w:t>4383</w:t>
            </w:r>
          </w:p>
        </w:tc>
        <w:tc>
          <w:tcPr>
            <w:tcW w:w="2520" w:type="dxa"/>
          </w:tcPr>
          <w:p w:rsidR="00786386" w:rsidRPr="00AD2FDE" w:rsidRDefault="00786386" w:rsidP="00AD2FDE">
            <w:pPr>
              <w:spacing w:line="360" w:lineRule="auto"/>
              <w:jc w:val="center"/>
              <w:rPr>
                <w:sz w:val="20"/>
                <w:szCs w:val="20"/>
              </w:rPr>
            </w:pPr>
            <w:r w:rsidRPr="00AD2FDE">
              <w:rPr>
                <w:sz w:val="20"/>
                <w:szCs w:val="20"/>
              </w:rPr>
              <w:t>П4</w:t>
            </w:r>
          </w:p>
        </w:tc>
        <w:tc>
          <w:tcPr>
            <w:tcW w:w="1440" w:type="dxa"/>
          </w:tcPr>
          <w:p w:rsidR="00786386" w:rsidRPr="00AD2FDE" w:rsidRDefault="00786386" w:rsidP="00AD2FDE">
            <w:pPr>
              <w:spacing w:line="360" w:lineRule="auto"/>
              <w:jc w:val="center"/>
              <w:rPr>
                <w:sz w:val="20"/>
                <w:szCs w:val="20"/>
              </w:rPr>
            </w:pPr>
            <w:r w:rsidRPr="00AD2FDE">
              <w:rPr>
                <w:sz w:val="20"/>
                <w:szCs w:val="20"/>
              </w:rPr>
              <w:t>2768</w:t>
            </w:r>
          </w:p>
        </w:tc>
        <w:tc>
          <w:tcPr>
            <w:tcW w:w="2186" w:type="dxa"/>
          </w:tcPr>
          <w:p w:rsidR="00786386" w:rsidRPr="00AD2FDE" w:rsidRDefault="00786386" w:rsidP="00AD2FDE">
            <w:pPr>
              <w:spacing w:line="360" w:lineRule="auto"/>
              <w:jc w:val="center"/>
              <w:rPr>
                <w:sz w:val="20"/>
                <w:szCs w:val="20"/>
              </w:rPr>
            </w:pPr>
            <w:r w:rsidRPr="00AD2FDE">
              <w:rPr>
                <w:sz w:val="20"/>
                <w:szCs w:val="20"/>
              </w:rPr>
              <w:t>А4≥П4</w:t>
            </w:r>
          </w:p>
        </w:tc>
      </w:tr>
    </w:tbl>
    <w:p w:rsidR="00786386" w:rsidRPr="005778A1" w:rsidRDefault="00786386" w:rsidP="005778A1">
      <w:pPr>
        <w:spacing w:line="360" w:lineRule="auto"/>
        <w:ind w:firstLine="709"/>
        <w:jc w:val="center"/>
        <w:rPr>
          <w:sz w:val="28"/>
          <w:szCs w:val="28"/>
        </w:rPr>
      </w:pPr>
    </w:p>
    <w:p w:rsidR="00786386" w:rsidRPr="005778A1" w:rsidRDefault="00F51A32" w:rsidP="005778A1">
      <w:pPr>
        <w:shd w:val="clear" w:color="auto" w:fill="FFFFFF"/>
        <w:spacing w:line="360" w:lineRule="auto"/>
        <w:ind w:firstLine="709"/>
        <w:jc w:val="both"/>
        <w:rPr>
          <w:bCs/>
          <w:sz w:val="28"/>
          <w:szCs w:val="28"/>
        </w:rPr>
      </w:pPr>
      <w:r w:rsidRPr="005778A1">
        <w:rPr>
          <w:sz w:val="28"/>
          <w:szCs w:val="28"/>
        </w:rPr>
        <w:t>Исходя из данных таблицы 2</w:t>
      </w:r>
      <w:r w:rsidR="00786386" w:rsidRPr="005778A1">
        <w:rPr>
          <w:sz w:val="28"/>
          <w:szCs w:val="28"/>
        </w:rPr>
        <w:t xml:space="preserve">, можно сделать вывод, что </w:t>
      </w:r>
      <w:r w:rsidR="00786386" w:rsidRPr="005778A1">
        <w:rPr>
          <w:bCs/>
          <w:sz w:val="28"/>
          <w:szCs w:val="28"/>
        </w:rPr>
        <w:t>первые три неравенства означают, необходимость соблюдения неизменного правила ликвидности – превышение активов над обязательствами.</w:t>
      </w:r>
    </w:p>
    <w:p w:rsidR="00786386" w:rsidRPr="005778A1" w:rsidRDefault="00786386" w:rsidP="005778A1">
      <w:pPr>
        <w:shd w:val="clear" w:color="auto" w:fill="FFFFFF"/>
        <w:spacing w:line="360" w:lineRule="auto"/>
        <w:ind w:firstLine="709"/>
        <w:jc w:val="both"/>
        <w:rPr>
          <w:bCs/>
          <w:sz w:val="28"/>
          <w:szCs w:val="28"/>
        </w:rPr>
      </w:pPr>
      <w:r w:rsidRPr="005778A1">
        <w:rPr>
          <w:bCs/>
          <w:sz w:val="28"/>
          <w:szCs w:val="28"/>
        </w:rPr>
        <w:t>Неравенство первое не соблюдается, ибо наиболее ликвидные активы в 2003, 2004, 2005гг. были меньше суммы наиболее срочных обязательств.</w:t>
      </w:r>
    </w:p>
    <w:p w:rsidR="00786386" w:rsidRPr="005778A1" w:rsidRDefault="00786386" w:rsidP="005778A1">
      <w:pPr>
        <w:shd w:val="clear" w:color="auto" w:fill="FFFFFF"/>
        <w:spacing w:line="360" w:lineRule="auto"/>
        <w:ind w:firstLine="709"/>
        <w:jc w:val="both"/>
        <w:rPr>
          <w:bCs/>
          <w:sz w:val="28"/>
          <w:szCs w:val="28"/>
        </w:rPr>
      </w:pPr>
      <w:r w:rsidRPr="005778A1">
        <w:rPr>
          <w:bCs/>
          <w:sz w:val="28"/>
          <w:szCs w:val="28"/>
        </w:rPr>
        <w:t>Второе и третье неравенство, за исследуемый период, соблюдается, т.е. быстрореализуемыми и медленно-реализуемые активы значительно превышают краткосрочные и долгосрочные обязательства.</w:t>
      </w:r>
    </w:p>
    <w:p w:rsidR="00786386" w:rsidRPr="005778A1" w:rsidRDefault="00786386" w:rsidP="005778A1">
      <w:pPr>
        <w:shd w:val="clear" w:color="auto" w:fill="FFFFFF"/>
        <w:spacing w:line="360" w:lineRule="auto"/>
        <w:ind w:firstLine="709"/>
        <w:jc w:val="both"/>
        <w:rPr>
          <w:bCs/>
          <w:sz w:val="28"/>
          <w:szCs w:val="28"/>
        </w:rPr>
      </w:pPr>
      <w:r w:rsidRPr="005778A1">
        <w:rPr>
          <w:bCs/>
          <w:sz w:val="28"/>
          <w:szCs w:val="28"/>
        </w:rPr>
        <w:t>Четвертое неравенство оценки ликвидности баланса, оно требует превышение или равенство П4 над А4 т.е. величина собственного капитала и других видов постоянных пассивов должна быть  достаточна или больше стоимости труднореализуемых активов в 2003, 2004 и 2005 гг., неравенство не соблюдается – это означает, что для пополнения оборотных средств в эти годы проходило за счет задержки  погашения кредиторской задолженности.</w:t>
      </w:r>
    </w:p>
    <w:p w:rsidR="00786386" w:rsidRPr="005778A1" w:rsidRDefault="00786386" w:rsidP="005778A1">
      <w:pPr>
        <w:shd w:val="clear" w:color="auto" w:fill="FFFFFF"/>
        <w:spacing w:line="360" w:lineRule="auto"/>
        <w:ind w:firstLine="709"/>
        <w:jc w:val="both"/>
        <w:rPr>
          <w:bCs/>
          <w:sz w:val="28"/>
          <w:szCs w:val="28"/>
        </w:rPr>
      </w:pPr>
      <w:r w:rsidRPr="005778A1">
        <w:rPr>
          <w:bCs/>
          <w:sz w:val="28"/>
          <w:szCs w:val="28"/>
        </w:rPr>
        <w:t xml:space="preserve">Таким образом, можно сделать вывод, что баланс предприятия неликвиден, так как много трудно реализуемых активов. </w:t>
      </w:r>
    </w:p>
    <w:p w:rsidR="00F51A32" w:rsidRPr="005778A1" w:rsidRDefault="00786386" w:rsidP="005778A1">
      <w:pPr>
        <w:pStyle w:val="a8"/>
        <w:spacing w:after="0" w:line="360" w:lineRule="auto"/>
        <w:ind w:left="0" w:firstLine="709"/>
        <w:jc w:val="both"/>
        <w:rPr>
          <w:sz w:val="28"/>
          <w:szCs w:val="28"/>
        </w:rPr>
      </w:pPr>
      <w:r w:rsidRPr="005778A1">
        <w:rPr>
          <w:sz w:val="28"/>
          <w:szCs w:val="28"/>
        </w:rPr>
        <w:t>Проанализируем динамику показателей ЗАО «АРНО»</w:t>
      </w:r>
      <w:r w:rsidR="00F51A32" w:rsidRPr="005778A1">
        <w:rPr>
          <w:sz w:val="28"/>
          <w:szCs w:val="28"/>
        </w:rPr>
        <w:t xml:space="preserve"> (см. табл.3</w:t>
      </w:r>
      <w:r w:rsidRPr="005778A1">
        <w:rPr>
          <w:sz w:val="28"/>
          <w:szCs w:val="28"/>
        </w:rPr>
        <w:t>).</w:t>
      </w:r>
    </w:p>
    <w:p w:rsidR="00786386" w:rsidRPr="005778A1" w:rsidRDefault="00F51A32" w:rsidP="005778A1">
      <w:pPr>
        <w:spacing w:line="360" w:lineRule="auto"/>
        <w:ind w:firstLine="709"/>
        <w:jc w:val="both"/>
        <w:rPr>
          <w:sz w:val="28"/>
          <w:szCs w:val="28"/>
        </w:rPr>
      </w:pPr>
      <w:r w:rsidRPr="005778A1">
        <w:rPr>
          <w:sz w:val="28"/>
          <w:szCs w:val="28"/>
        </w:rPr>
        <w:t>Таблица 3</w:t>
      </w:r>
      <w:r w:rsidR="00786386" w:rsidRPr="005778A1">
        <w:rPr>
          <w:sz w:val="28"/>
          <w:szCs w:val="28"/>
        </w:rPr>
        <w:t xml:space="preserve"> – Динамика показателей платежеспособности ЗАО «АРНО», за 2003 – 2005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1807"/>
        <w:gridCol w:w="1319"/>
        <w:gridCol w:w="1319"/>
        <w:gridCol w:w="1319"/>
        <w:gridCol w:w="1422"/>
      </w:tblGrid>
      <w:tr w:rsidR="00786386" w:rsidRPr="00AD2FDE" w:rsidTr="00AD2FDE">
        <w:tc>
          <w:tcPr>
            <w:tcW w:w="1245" w:type="pct"/>
          </w:tcPr>
          <w:p w:rsidR="00786386" w:rsidRPr="00AD2FDE" w:rsidRDefault="00786386" w:rsidP="00AD2FDE">
            <w:pPr>
              <w:spacing w:line="360" w:lineRule="auto"/>
              <w:jc w:val="center"/>
              <w:rPr>
                <w:sz w:val="20"/>
                <w:szCs w:val="20"/>
              </w:rPr>
            </w:pPr>
            <w:r w:rsidRPr="00AD2FDE">
              <w:rPr>
                <w:sz w:val="20"/>
                <w:szCs w:val="20"/>
              </w:rPr>
              <w:t>Показатели</w:t>
            </w:r>
          </w:p>
        </w:tc>
        <w:tc>
          <w:tcPr>
            <w:tcW w:w="944" w:type="pct"/>
          </w:tcPr>
          <w:p w:rsidR="00786386" w:rsidRPr="00AD2FDE" w:rsidRDefault="00786386" w:rsidP="00AD2FDE">
            <w:pPr>
              <w:spacing w:line="360" w:lineRule="auto"/>
              <w:jc w:val="center"/>
              <w:rPr>
                <w:sz w:val="20"/>
                <w:szCs w:val="20"/>
              </w:rPr>
            </w:pPr>
            <w:r w:rsidRPr="00AD2FDE">
              <w:rPr>
                <w:sz w:val="20"/>
                <w:szCs w:val="20"/>
              </w:rPr>
              <w:t>Рекомендуемое значение</w:t>
            </w:r>
          </w:p>
        </w:tc>
        <w:tc>
          <w:tcPr>
            <w:tcW w:w="689"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c>
          <w:tcPr>
            <w:tcW w:w="689"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4 г"/>
              </w:smartTagPr>
              <w:r w:rsidRPr="00AD2FDE">
                <w:rPr>
                  <w:sz w:val="20"/>
                  <w:szCs w:val="20"/>
                </w:rPr>
                <w:t>2004 г</w:t>
              </w:r>
            </w:smartTag>
            <w:r w:rsidRPr="00AD2FDE">
              <w:rPr>
                <w:sz w:val="20"/>
                <w:szCs w:val="20"/>
              </w:rPr>
              <w:t>.</w:t>
            </w:r>
          </w:p>
        </w:tc>
        <w:tc>
          <w:tcPr>
            <w:tcW w:w="689"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w:t>
            </w:r>
          </w:p>
        </w:tc>
        <w:tc>
          <w:tcPr>
            <w:tcW w:w="743" w:type="pct"/>
          </w:tcPr>
          <w:p w:rsidR="00786386" w:rsidRPr="00AD2FDE" w:rsidRDefault="00786386" w:rsidP="00AD2FDE">
            <w:pPr>
              <w:spacing w:line="360" w:lineRule="auto"/>
              <w:jc w:val="center"/>
              <w:rPr>
                <w:sz w:val="20"/>
                <w:szCs w:val="20"/>
              </w:rPr>
            </w:pPr>
            <w:r w:rsidRPr="00AD2FDE">
              <w:rPr>
                <w:sz w:val="20"/>
                <w:szCs w:val="20"/>
              </w:rPr>
              <w:t>Прирост 2005 от 2003 гг.</w:t>
            </w:r>
          </w:p>
          <w:p w:rsidR="00786386" w:rsidRPr="00AD2FDE" w:rsidRDefault="00786386" w:rsidP="00AD2FDE">
            <w:pPr>
              <w:spacing w:line="360" w:lineRule="auto"/>
              <w:jc w:val="center"/>
              <w:rPr>
                <w:sz w:val="20"/>
                <w:szCs w:val="20"/>
              </w:rPr>
            </w:pPr>
            <w:r w:rsidRPr="00AD2FDE">
              <w:rPr>
                <w:sz w:val="20"/>
                <w:szCs w:val="20"/>
              </w:rPr>
              <w:t>(+;-)</w:t>
            </w:r>
          </w:p>
        </w:tc>
      </w:tr>
      <w:tr w:rsidR="00786386" w:rsidRPr="00AD2FDE" w:rsidTr="00AD2FDE">
        <w:tc>
          <w:tcPr>
            <w:tcW w:w="1245" w:type="pct"/>
          </w:tcPr>
          <w:p w:rsidR="00786386" w:rsidRPr="00AD2FDE" w:rsidRDefault="00786386" w:rsidP="00AD2FDE">
            <w:pPr>
              <w:spacing w:line="360" w:lineRule="auto"/>
              <w:jc w:val="both"/>
              <w:rPr>
                <w:sz w:val="20"/>
                <w:szCs w:val="20"/>
              </w:rPr>
            </w:pPr>
            <w:r w:rsidRPr="00AD2FDE">
              <w:rPr>
                <w:sz w:val="20"/>
                <w:szCs w:val="20"/>
              </w:rPr>
              <w:t>Коэффициент абсолютной ликвидности</w:t>
            </w:r>
          </w:p>
        </w:tc>
        <w:tc>
          <w:tcPr>
            <w:tcW w:w="944" w:type="pct"/>
            <w:vAlign w:val="center"/>
          </w:tcPr>
          <w:p w:rsidR="00786386" w:rsidRPr="00AD2FDE" w:rsidRDefault="00786386" w:rsidP="00AD2FDE">
            <w:pPr>
              <w:spacing w:line="360" w:lineRule="auto"/>
              <w:jc w:val="center"/>
              <w:rPr>
                <w:sz w:val="20"/>
                <w:szCs w:val="20"/>
              </w:rPr>
            </w:pPr>
            <w:r w:rsidRPr="00AD2FDE">
              <w:rPr>
                <w:sz w:val="20"/>
                <w:szCs w:val="20"/>
              </w:rPr>
              <w:t>0,2-0,5</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0,27</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0,27</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0,19</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-0,08</w:t>
            </w:r>
          </w:p>
        </w:tc>
      </w:tr>
      <w:tr w:rsidR="00786386" w:rsidRPr="00AD2FDE" w:rsidTr="00AD2FDE">
        <w:tc>
          <w:tcPr>
            <w:tcW w:w="1245" w:type="pct"/>
          </w:tcPr>
          <w:p w:rsidR="00786386" w:rsidRPr="00AD2FDE" w:rsidRDefault="00786386" w:rsidP="00AD2FDE">
            <w:pPr>
              <w:spacing w:line="360" w:lineRule="auto"/>
              <w:jc w:val="both"/>
              <w:rPr>
                <w:sz w:val="20"/>
                <w:szCs w:val="20"/>
              </w:rPr>
            </w:pPr>
            <w:r w:rsidRPr="00AD2FDE">
              <w:rPr>
                <w:sz w:val="20"/>
                <w:szCs w:val="20"/>
              </w:rPr>
              <w:t>Коэффициент текущий ликвидности</w:t>
            </w:r>
          </w:p>
        </w:tc>
        <w:tc>
          <w:tcPr>
            <w:tcW w:w="944" w:type="pct"/>
            <w:vAlign w:val="center"/>
          </w:tcPr>
          <w:p w:rsidR="00786386" w:rsidRPr="00AD2FDE" w:rsidRDefault="00786386" w:rsidP="00AD2FDE">
            <w:pPr>
              <w:spacing w:line="360" w:lineRule="auto"/>
              <w:jc w:val="center"/>
              <w:rPr>
                <w:sz w:val="20"/>
                <w:szCs w:val="20"/>
              </w:rPr>
            </w:pPr>
            <w:r w:rsidRPr="00AD2FDE">
              <w:rPr>
                <w:sz w:val="20"/>
                <w:szCs w:val="20"/>
                <w:lang w:val="en-US"/>
              </w:rPr>
              <w:t>≥</w:t>
            </w:r>
            <w:r w:rsidRPr="00AD2FDE">
              <w:rPr>
                <w:sz w:val="20"/>
                <w:szCs w:val="20"/>
              </w:rPr>
              <w:t>1</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0,34</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0,29</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0,24</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-0,1</w:t>
            </w:r>
          </w:p>
        </w:tc>
      </w:tr>
      <w:tr w:rsidR="00786386" w:rsidRPr="00AD2FDE" w:rsidTr="00AD2FDE">
        <w:tc>
          <w:tcPr>
            <w:tcW w:w="1245" w:type="pct"/>
          </w:tcPr>
          <w:p w:rsidR="00786386" w:rsidRPr="00AD2FDE" w:rsidRDefault="00786386" w:rsidP="00AD2FDE">
            <w:pPr>
              <w:spacing w:line="360" w:lineRule="auto"/>
              <w:jc w:val="both"/>
              <w:rPr>
                <w:sz w:val="20"/>
                <w:szCs w:val="20"/>
              </w:rPr>
            </w:pPr>
            <w:r w:rsidRPr="00AD2FDE">
              <w:rPr>
                <w:sz w:val="20"/>
                <w:szCs w:val="20"/>
              </w:rPr>
              <w:t>Коэффициент покрытия</w:t>
            </w:r>
          </w:p>
        </w:tc>
        <w:tc>
          <w:tcPr>
            <w:tcW w:w="944" w:type="pct"/>
            <w:vAlign w:val="center"/>
          </w:tcPr>
          <w:p w:rsidR="00786386" w:rsidRPr="00AD2FDE" w:rsidRDefault="00786386" w:rsidP="00AD2FDE">
            <w:pPr>
              <w:spacing w:line="360" w:lineRule="auto"/>
              <w:jc w:val="center"/>
              <w:rPr>
                <w:sz w:val="20"/>
                <w:szCs w:val="20"/>
              </w:rPr>
            </w:pPr>
            <w:r w:rsidRPr="00AD2FDE">
              <w:rPr>
                <w:sz w:val="20"/>
                <w:szCs w:val="20"/>
                <w:lang w:val="en-US"/>
              </w:rPr>
              <w:t>&gt;</w:t>
            </w:r>
            <w:r w:rsidRPr="00AD2FDE">
              <w:rPr>
                <w:sz w:val="20"/>
                <w:szCs w:val="20"/>
              </w:rPr>
              <w:t>2</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0,53</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0,75</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0,32</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-0,21</w:t>
            </w:r>
          </w:p>
        </w:tc>
      </w:tr>
      <w:tr w:rsidR="00786386" w:rsidRPr="00AD2FDE" w:rsidTr="00AD2FDE">
        <w:tc>
          <w:tcPr>
            <w:tcW w:w="1245" w:type="pct"/>
          </w:tcPr>
          <w:p w:rsidR="00786386" w:rsidRPr="00AD2FDE" w:rsidRDefault="00786386" w:rsidP="00AD2FDE">
            <w:pPr>
              <w:spacing w:line="360" w:lineRule="auto"/>
              <w:jc w:val="both"/>
              <w:rPr>
                <w:sz w:val="20"/>
                <w:szCs w:val="20"/>
              </w:rPr>
            </w:pPr>
            <w:r w:rsidRPr="00AD2FDE">
              <w:rPr>
                <w:sz w:val="20"/>
                <w:szCs w:val="20"/>
              </w:rPr>
              <w:t>Коэффициент общей платежеспособности</w:t>
            </w:r>
          </w:p>
        </w:tc>
        <w:tc>
          <w:tcPr>
            <w:tcW w:w="944" w:type="pct"/>
            <w:vAlign w:val="center"/>
          </w:tcPr>
          <w:p w:rsidR="00786386" w:rsidRPr="00AD2FDE" w:rsidRDefault="00786386" w:rsidP="00AD2FDE">
            <w:pPr>
              <w:spacing w:line="360" w:lineRule="auto"/>
              <w:jc w:val="center"/>
              <w:rPr>
                <w:sz w:val="20"/>
                <w:szCs w:val="20"/>
                <w:lang w:val="en-US"/>
              </w:rPr>
            </w:pPr>
            <w:r w:rsidRPr="00AD2FDE">
              <w:rPr>
                <w:sz w:val="20"/>
                <w:szCs w:val="20"/>
                <w:lang w:val="en-US"/>
              </w:rPr>
              <w:t>≥2</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0,72</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1,11</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0,55</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-0,17</w:t>
            </w:r>
          </w:p>
        </w:tc>
      </w:tr>
      <w:tr w:rsidR="00786386" w:rsidRPr="00AD2FDE" w:rsidTr="00AD2FDE">
        <w:tc>
          <w:tcPr>
            <w:tcW w:w="1245" w:type="pct"/>
          </w:tcPr>
          <w:p w:rsidR="00786386" w:rsidRPr="00AD2FDE" w:rsidRDefault="00786386" w:rsidP="00AD2FDE">
            <w:pPr>
              <w:spacing w:line="360" w:lineRule="auto"/>
              <w:jc w:val="both"/>
              <w:rPr>
                <w:sz w:val="20"/>
                <w:szCs w:val="20"/>
              </w:rPr>
            </w:pPr>
            <w:r w:rsidRPr="00AD2FDE">
              <w:rPr>
                <w:sz w:val="20"/>
                <w:szCs w:val="20"/>
              </w:rPr>
              <w:t>Чистый  оборотный капитал, тыс. руб.</w:t>
            </w:r>
          </w:p>
        </w:tc>
        <w:tc>
          <w:tcPr>
            <w:tcW w:w="944" w:type="pct"/>
            <w:vAlign w:val="center"/>
          </w:tcPr>
          <w:p w:rsidR="00786386" w:rsidRPr="00AD2FDE" w:rsidRDefault="00786386" w:rsidP="00AD2FDE">
            <w:pPr>
              <w:spacing w:line="360" w:lineRule="auto"/>
              <w:jc w:val="center"/>
              <w:rPr>
                <w:sz w:val="20"/>
                <w:szCs w:val="20"/>
              </w:rPr>
            </w:pP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-531</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-1441</w:t>
            </w:r>
          </w:p>
        </w:tc>
        <w:tc>
          <w:tcPr>
            <w:tcW w:w="689" w:type="pct"/>
            <w:vAlign w:val="center"/>
          </w:tcPr>
          <w:p w:rsidR="00786386" w:rsidRPr="00AD2FDE" w:rsidRDefault="00786386" w:rsidP="00AD2FDE">
            <w:pPr>
              <w:spacing w:line="360" w:lineRule="auto"/>
              <w:jc w:val="center"/>
              <w:rPr>
                <w:sz w:val="20"/>
                <w:szCs w:val="20"/>
              </w:rPr>
            </w:pPr>
            <w:r w:rsidRPr="00AD2FDE">
              <w:rPr>
                <w:sz w:val="20"/>
                <w:szCs w:val="20"/>
              </w:rPr>
              <w:t>-1605</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-1074</w:t>
            </w:r>
          </w:p>
        </w:tc>
      </w:tr>
    </w:tbl>
    <w:p w:rsidR="00786386" w:rsidRPr="005778A1" w:rsidRDefault="00786386" w:rsidP="005778A1">
      <w:pPr>
        <w:spacing w:line="360" w:lineRule="auto"/>
        <w:ind w:firstLine="709"/>
        <w:rPr>
          <w:sz w:val="28"/>
          <w:szCs w:val="28"/>
        </w:rPr>
      </w:pPr>
    </w:p>
    <w:p w:rsidR="00786386" w:rsidRPr="005778A1" w:rsidRDefault="00786386" w:rsidP="005778A1">
      <w:pPr>
        <w:spacing w:line="360" w:lineRule="auto"/>
        <w:ind w:firstLine="709"/>
        <w:jc w:val="both"/>
        <w:rPr>
          <w:sz w:val="28"/>
          <w:szCs w:val="28"/>
        </w:rPr>
      </w:pPr>
      <w:r w:rsidRPr="005778A1">
        <w:rPr>
          <w:sz w:val="28"/>
          <w:szCs w:val="28"/>
        </w:rPr>
        <w:t>Проведя анализ дан</w:t>
      </w:r>
      <w:r w:rsidR="00F51A32" w:rsidRPr="005778A1">
        <w:rPr>
          <w:sz w:val="28"/>
          <w:szCs w:val="28"/>
        </w:rPr>
        <w:t>ных в таблицы 3</w:t>
      </w:r>
      <w:r w:rsidRPr="005778A1">
        <w:rPr>
          <w:sz w:val="28"/>
          <w:szCs w:val="28"/>
        </w:rPr>
        <w:t xml:space="preserve">, можно сделать вывод, что значение коэффициента абсолютной ликвидности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составила 0,27, что выше рекомендуемого значения, это говорит о том, что ежедневно будет погашаться 27,0 % краткосрочных обязательств, к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этот коэффициент уменьшается до 0,19,что ниже рекомендуемого значения, т.е. ежедневно предприятие будет погашать только     19 % краткосрочных обязательств.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коэффициент абсолютной ликвидности уменьшился на 0,08,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это говорит о том, что предприятие на 8 % меньше может погасить краткосрочных обязательств ежедневно.</w:t>
      </w:r>
    </w:p>
    <w:p w:rsidR="00786386" w:rsidRPr="005778A1" w:rsidRDefault="00786386" w:rsidP="005778A1">
      <w:pPr>
        <w:spacing w:line="360" w:lineRule="auto"/>
        <w:ind w:firstLine="709"/>
        <w:jc w:val="both"/>
        <w:rPr>
          <w:sz w:val="28"/>
          <w:szCs w:val="28"/>
        </w:rPr>
      </w:pPr>
      <w:r w:rsidRPr="005778A1">
        <w:rPr>
          <w:sz w:val="28"/>
          <w:szCs w:val="28"/>
        </w:rPr>
        <w:t xml:space="preserve">Коэффициент текущий ликвидности меньше рекомендуемого значения, и он постоянно уменьшается, с 0,34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до 0,24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Это значит, что с каждым годом предприятие может погасить все меньшую долю задолженности, т.е.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предприятие могло погасить 34 %, в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 29 %, а к </w:t>
      </w:r>
      <w:smartTag w:uri="urn:schemas-microsoft-com:office:smarttags" w:element="metricconverter">
        <w:smartTagPr>
          <w:attr w:name="ProductID" w:val="2005 г"/>
        </w:smartTagPr>
        <w:r w:rsidRPr="005778A1">
          <w:rPr>
            <w:sz w:val="28"/>
            <w:szCs w:val="28"/>
          </w:rPr>
          <w:t>2005 г</w:t>
        </w:r>
      </w:smartTag>
      <w:r w:rsidRPr="005778A1">
        <w:rPr>
          <w:sz w:val="28"/>
          <w:szCs w:val="28"/>
        </w:rPr>
        <w:t>. лишь 24%.</w:t>
      </w:r>
    </w:p>
    <w:p w:rsidR="00786386" w:rsidRPr="005778A1" w:rsidRDefault="00786386" w:rsidP="005778A1">
      <w:pPr>
        <w:spacing w:line="360" w:lineRule="auto"/>
        <w:ind w:firstLine="709"/>
        <w:jc w:val="both"/>
        <w:rPr>
          <w:sz w:val="28"/>
          <w:szCs w:val="28"/>
        </w:rPr>
      </w:pPr>
      <w:r w:rsidRPr="005778A1">
        <w:rPr>
          <w:sz w:val="28"/>
          <w:szCs w:val="28"/>
        </w:rPr>
        <w:t xml:space="preserve">Коэффициент покрытия, показывает платежные возможности предприятия, оцениваемые при условии не только своевременных расчетов с дебиторами и благоприятной реализацией готовой продукции, но и продажи  в случае необходимости прочих элементов материально – оборотных средств. Этот коэффициент   ниже рекомендуемого значения,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он составил 0,32, что на 0,21 ниже,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это означает, что текущие активы в незначительной степени могут покрывать краткосрочные обязательства.</w:t>
      </w:r>
    </w:p>
    <w:p w:rsidR="00786386" w:rsidRPr="005778A1" w:rsidRDefault="00786386" w:rsidP="005778A1">
      <w:pPr>
        <w:spacing w:line="360" w:lineRule="auto"/>
        <w:ind w:firstLine="709"/>
        <w:jc w:val="both"/>
        <w:rPr>
          <w:sz w:val="28"/>
          <w:szCs w:val="28"/>
        </w:rPr>
      </w:pPr>
      <w:r w:rsidRPr="005778A1">
        <w:rPr>
          <w:sz w:val="28"/>
          <w:szCs w:val="28"/>
        </w:rPr>
        <w:t xml:space="preserve">Коэффициент общей платежеспособности показывает, что предприятие не может полностью оплатить свои долги, даже если реализует все оборотные активы, так если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предприятие могло заплатить 72,0 % обязательств, то к </w:t>
      </w:r>
      <w:smartTag w:uri="urn:schemas-microsoft-com:office:smarttags" w:element="metricconverter">
        <w:smartTagPr>
          <w:attr w:name="ProductID" w:val="2005 г"/>
        </w:smartTagPr>
        <w:r w:rsidRPr="005778A1">
          <w:rPr>
            <w:sz w:val="28"/>
            <w:szCs w:val="28"/>
          </w:rPr>
          <w:t>2005 г</w:t>
        </w:r>
      </w:smartTag>
      <w:r w:rsidRPr="005778A1">
        <w:rPr>
          <w:sz w:val="28"/>
          <w:szCs w:val="28"/>
        </w:rPr>
        <w:t>.  Этот показатель снизился до 55,0 %.</w:t>
      </w:r>
      <w:r w:rsidR="007B7B03" w:rsidRPr="005778A1">
        <w:rPr>
          <w:sz w:val="28"/>
          <w:szCs w:val="28"/>
        </w:rPr>
        <w:t xml:space="preserve"> </w:t>
      </w:r>
      <w:r w:rsidRPr="005778A1">
        <w:rPr>
          <w:sz w:val="28"/>
          <w:szCs w:val="28"/>
        </w:rPr>
        <w:t xml:space="preserve">Чистый оборотный капитал в </w:t>
      </w:r>
      <w:smartTag w:uri="urn:schemas-microsoft-com:office:smarttags" w:element="metricconverter">
        <w:smartTagPr>
          <w:attr w:name="ProductID" w:val="2005 г"/>
        </w:smartTagPr>
        <w:r w:rsidRPr="005778A1">
          <w:rPr>
            <w:sz w:val="28"/>
            <w:szCs w:val="28"/>
          </w:rPr>
          <w:t>2005 г</w:t>
        </w:r>
      </w:smartTag>
      <w:r w:rsidRPr="005778A1">
        <w:rPr>
          <w:sz w:val="28"/>
          <w:szCs w:val="28"/>
        </w:rPr>
        <w:t>. уменьшился на  1074 тыс. руб., по сравнению с 2003  г.</w:t>
      </w:r>
    </w:p>
    <w:p w:rsidR="00D7319C" w:rsidRPr="005778A1" w:rsidRDefault="00D7319C" w:rsidP="005778A1">
      <w:pPr>
        <w:spacing w:line="360" w:lineRule="auto"/>
        <w:ind w:firstLine="709"/>
        <w:jc w:val="both"/>
        <w:rPr>
          <w:sz w:val="28"/>
          <w:szCs w:val="28"/>
        </w:rPr>
      </w:pPr>
      <w:r w:rsidRPr="005778A1">
        <w:rPr>
          <w:sz w:val="28"/>
          <w:szCs w:val="28"/>
        </w:rPr>
        <w:t>Кредитоспособность – наличие у заемщика предпосылок, возможностей получить кредит в срок. Рассмотрим коэффициенты кредитоспособности (см. табл.4).</w:t>
      </w:r>
    </w:p>
    <w:p w:rsidR="00D7319C" w:rsidRPr="005778A1" w:rsidRDefault="00D7319C" w:rsidP="005778A1">
      <w:pPr>
        <w:spacing w:line="360" w:lineRule="auto"/>
        <w:ind w:firstLine="709"/>
        <w:jc w:val="both"/>
        <w:outlineLvl w:val="0"/>
        <w:rPr>
          <w:sz w:val="28"/>
          <w:szCs w:val="28"/>
        </w:rPr>
      </w:pPr>
      <w:bookmarkStart w:id="13" w:name="_Toc162779802"/>
      <w:r w:rsidRPr="005778A1">
        <w:rPr>
          <w:sz w:val="28"/>
          <w:szCs w:val="28"/>
        </w:rPr>
        <w:t>Таблица 4 – Коэффициенты кредитоспособности  ЗАО «АРНО», в  2003 – 2005 гг.</w:t>
      </w:r>
      <w:bookmarkEnd w:id="13"/>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765"/>
        <w:gridCol w:w="1219"/>
        <w:gridCol w:w="1219"/>
        <w:gridCol w:w="1220"/>
        <w:gridCol w:w="1272"/>
      </w:tblGrid>
      <w:tr w:rsidR="00D7319C" w:rsidRPr="00AD2FDE" w:rsidTr="00AD2FDE">
        <w:tc>
          <w:tcPr>
            <w:tcW w:w="3348" w:type="dxa"/>
            <w:vMerge w:val="restart"/>
          </w:tcPr>
          <w:p w:rsidR="00D7319C" w:rsidRPr="00AD2FDE" w:rsidRDefault="00D7319C" w:rsidP="00AD2FDE">
            <w:pPr>
              <w:spacing w:line="360" w:lineRule="auto"/>
              <w:jc w:val="center"/>
              <w:rPr>
                <w:sz w:val="20"/>
                <w:szCs w:val="20"/>
              </w:rPr>
            </w:pPr>
            <w:r w:rsidRPr="00AD2FDE">
              <w:rPr>
                <w:sz w:val="20"/>
                <w:szCs w:val="20"/>
              </w:rPr>
              <w:t>Коэффициент кредитоспособности</w:t>
            </w:r>
          </w:p>
        </w:tc>
        <w:tc>
          <w:tcPr>
            <w:tcW w:w="1765" w:type="dxa"/>
            <w:vMerge w:val="restart"/>
          </w:tcPr>
          <w:p w:rsidR="00D7319C" w:rsidRPr="00AD2FDE" w:rsidRDefault="00D7319C" w:rsidP="00AD2FDE">
            <w:pPr>
              <w:spacing w:line="360" w:lineRule="auto"/>
              <w:jc w:val="center"/>
              <w:rPr>
                <w:sz w:val="20"/>
                <w:szCs w:val="20"/>
              </w:rPr>
            </w:pPr>
            <w:r w:rsidRPr="00AD2FDE">
              <w:rPr>
                <w:sz w:val="20"/>
                <w:szCs w:val="20"/>
              </w:rPr>
              <w:t>Рекомендованное значение</w:t>
            </w:r>
          </w:p>
        </w:tc>
        <w:tc>
          <w:tcPr>
            <w:tcW w:w="4930" w:type="dxa"/>
            <w:gridSpan w:val="4"/>
          </w:tcPr>
          <w:p w:rsidR="00D7319C" w:rsidRPr="00AD2FDE" w:rsidRDefault="00D7319C" w:rsidP="00AD2FDE">
            <w:pPr>
              <w:spacing w:line="360" w:lineRule="auto"/>
              <w:jc w:val="center"/>
              <w:rPr>
                <w:sz w:val="20"/>
                <w:szCs w:val="20"/>
              </w:rPr>
            </w:pPr>
            <w:r w:rsidRPr="00AD2FDE">
              <w:rPr>
                <w:sz w:val="20"/>
                <w:szCs w:val="20"/>
              </w:rPr>
              <w:t>Годы</w:t>
            </w:r>
          </w:p>
        </w:tc>
      </w:tr>
      <w:tr w:rsidR="00D7319C" w:rsidRPr="00AD2FDE" w:rsidTr="00AD2FDE">
        <w:tc>
          <w:tcPr>
            <w:tcW w:w="3348" w:type="dxa"/>
            <w:vMerge/>
          </w:tcPr>
          <w:p w:rsidR="00D7319C" w:rsidRPr="00AD2FDE" w:rsidRDefault="00D7319C" w:rsidP="00AD2FDE">
            <w:pPr>
              <w:spacing w:line="360" w:lineRule="auto"/>
              <w:jc w:val="center"/>
              <w:rPr>
                <w:sz w:val="20"/>
                <w:szCs w:val="20"/>
              </w:rPr>
            </w:pPr>
          </w:p>
        </w:tc>
        <w:tc>
          <w:tcPr>
            <w:tcW w:w="1765" w:type="dxa"/>
            <w:vMerge/>
          </w:tcPr>
          <w:p w:rsidR="00D7319C" w:rsidRPr="00AD2FDE" w:rsidRDefault="00D7319C" w:rsidP="00AD2FDE">
            <w:pPr>
              <w:spacing w:line="360" w:lineRule="auto"/>
              <w:jc w:val="center"/>
              <w:rPr>
                <w:sz w:val="20"/>
                <w:szCs w:val="20"/>
              </w:rPr>
            </w:pPr>
          </w:p>
        </w:tc>
        <w:tc>
          <w:tcPr>
            <w:tcW w:w="1219" w:type="dxa"/>
          </w:tcPr>
          <w:p w:rsidR="00D7319C" w:rsidRPr="00AD2FDE" w:rsidRDefault="00D7319C" w:rsidP="00AD2FDE">
            <w:pPr>
              <w:spacing w:line="360" w:lineRule="auto"/>
              <w:jc w:val="center"/>
              <w:rPr>
                <w:sz w:val="20"/>
                <w:szCs w:val="20"/>
              </w:rPr>
            </w:pPr>
            <w:r w:rsidRPr="00AD2FDE">
              <w:rPr>
                <w:sz w:val="20"/>
                <w:szCs w:val="20"/>
              </w:rPr>
              <w:t>2003 г.</w:t>
            </w:r>
          </w:p>
        </w:tc>
        <w:tc>
          <w:tcPr>
            <w:tcW w:w="1219" w:type="dxa"/>
          </w:tcPr>
          <w:p w:rsidR="00D7319C" w:rsidRPr="00AD2FDE" w:rsidRDefault="00D7319C" w:rsidP="00AD2FDE">
            <w:pPr>
              <w:spacing w:line="360" w:lineRule="auto"/>
              <w:jc w:val="center"/>
              <w:rPr>
                <w:sz w:val="20"/>
                <w:szCs w:val="20"/>
              </w:rPr>
            </w:pPr>
            <w:r w:rsidRPr="00AD2FDE">
              <w:rPr>
                <w:sz w:val="20"/>
                <w:szCs w:val="20"/>
              </w:rPr>
              <w:t>2004 г.</w:t>
            </w:r>
          </w:p>
        </w:tc>
        <w:tc>
          <w:tcPr>
            <w:tcW w:w="1220" w:type="dxa"/>
          </w:tcPr>
          <w:p w:rsidR="00D7319C" w:rsidRPr="00AD2FDE" w:rsidRDefault="00D7319C" w:rsidP="00AD2FDE">
            <w:pPr>
              <w:spacing w:line="360" w:lineRule="auto"/>
              <w:jc w:val="center"/>
              <w:rPr>
                <w:sz w:val="20"/>
                <w:szCs w:val="20"/>
              </w:rPr>
            </w:pPr>
            <w:r w:rsidRPr="00AD2FDE">
              <w:rPr>
                <w:sz w:val="20"/>
                <w:szCs w:val="20"/>
              </w:rPr>
              <w:t>2005 г.</w:t>
            </w:r>
          </w:p>
        </w:tc>
        <w:tc>
          <w:tcPr>
            <w:tcW w:w="1272" w:type="dxa"/>
          </w:tcPr>
          <w:p w:rsidR="00D7319C" w:rsidRPr="00AD2FDE" w:rsidRDefault="00D7319C" w:rsidP="00AD2FDE">
            <w:pPr>
              <w:spacing w:line="360" w:lineRule="auto"/>
              <w:jc w:val="center"/>
              <w:rPr>
                <w:sz w:val="20"/>
                <w:szCs w:val="20"/>
              </w:rPr>
            </w:pPr>
            <w:r w:rsidRPr="00AD2FDE">
              <w:rPr>
                <w:sz w:val="20"/>
                <w:szCs w:val="20"/>
              </w:rPr>
              <w:t>2005 г. в % к 2003г.</w:t>
            </w:r>
          </w:p>
        </w:tc>
      </w:tr>
      <w:tr w:rsidR="00D7319C" w:rsidRPr="00AD2FDE" w:rsidTr="00AD2FDE">
        <w:tc>
          <w:tcPr>
            <w:tcW w:w="3348" w:type="dxa"/>
          </w:tcPr>
          <w:p w:rsidR="00D7319C" w:rsidRPr="00AD2FDE" w:rsidRDefault="00D7319C" w:rsidP="00AD2FDE">
            <w:pPr>
              <w:spacing w:line="360" w:lineRule="auto"/>
              <w:jc w:val="both"/>
              <w:rPr>
                <w:sz w:val="20"/>
                <w:szCs w:val="20"/>
              </w:rPr>
            </w:pPr>
            <w:r w:rsidRPr="00AD2FDE">
              <w:rPr>
                <w:sz w:val="20"/>
                <w:szCs w:val="20"/>
              </w:rPr>
              <w:t>Коэффициент кредитоспособности</w:t>
            </w:r>
          </w:p>
        </w:tc>
        <w:tc>
          <w:tcPr>
            <w:tcW w:w="1765" w:type="dxa"/>
            <w:vAlign w:val="center"/>
          </w:tcPr>
          <w:p w:rsidR="00D7319C" w:rsidRPr="00AD2FDE" w:rsidRDefault="00D7319C" w:rsidP="00AD2FDE">
            <w:pPr>
              <w:spacing w:line="360" w:lineRule="auto"/>
              <w:jc w:val="center"/>
              <w:rPr>
                <w:sz w:val="20"/>
                <w:szCs w:val="20"/>
              </w:rPr>
            </w:pPr>
            <w:r w:rsidRPr="00AD2FDE">
              <w:rPr>
                <w:sz w:val="20"/>
                <w:szCs w:val="20"/>
              </w:rPr>
              <w:t>≥1</w:t>
            </w:r>
          </w:p>
        </w:tc>
        <w:tc>
          <w:tcPr>
            <w:tcW w:w="1219" w:type="dxa"/>
            <w:vAlign w:val="center"/>
          </w:tcPr>
          <w:p w:rsidR="00D7319C" w:rsidRPr="00AD2FDE" w:rsidRDefault="00D7319C" w:rsidP="00AD2FDE">
            <w:pPr>
              <w:spacing w:line="360" w:lineRule="auto"/>
              <w:jc w:val="center"/>
              <w:rPr>
                <w:sz w:val="20"/>
                <w:szCs w:val="20"/>
              </w:rPr>
            </w:pPr>
            <w:r w:rsidRPr="00AD2FDE">
              <w:rPr>
                <w:sz w:val="20"/>
                <w:szCs w:val="20"/>
              </w:rPr>
              <w:t>0,67</w:t>
            </w:r>
          </w:p>
        </w:tc>
        <w:tc>
          <w:tcPr>
            <w:tcW w:w="1219" w:type="dxa"/>
            <w:vAlign w:val="center"/>
          </w:tcPr>
          <w:p w:rsidR="00D7319C" w:rsidRPr="00AD2FDE" w:rsidRDefault="00D7319C" w:rsidP="00AD2FDE">
            <w:pPr>
              <w:spacing w:line="360" w:lineRule="auto"/>
              <w:jc w:val="center"/>
              <w:rPr>
                <w:sz w:val="20"/>
                <w:szCs w:val="20"/>
              </w:rPr>
            </w:pPr>
            <w:r w:rsidRPr="00AD2FDE">
              <w:rPr>
                <w:sz w:val="20"/>
                <w:szCs w:val="20"/>
              </w:rPr>
              <w:t>0,47</w:t>
            </w:r>
          </w:p>
        </w:tc>
        <w:tc>
          <w:tcPr>
            <w:tcW w:w="1220" w:type="dxa"/>
            <w:vAlign w:val="center"/>
          </w:tcPr>
          <w:p w:rsidR="00D7319C" w:rsidRPr="00AD2FDE" w:rsidRDefault="00D7319C" w:rsidP="00AD2FDE">
            <w:pPr>
              <w:spacing w:line="360" w:lineRule="auto"/>
              <w:jc w:val="center"/>
              <w:rPr>
                <w:sz w:val="20"/>
                <w:szCs w:val="20"/>
              </w:rPr>
            </w:pPr>
            <w:r w:rsidRPr="00AD2FDE">
              <w:rPr>
                <w:sz w:val="20"/>
                <w:szCs w:val="20"/>
              </w:rPr>
              <w:t>0,41</w:t>
            </w:r>
          </w:p>
        </w:tc>
        <w:tc>
          <w:tcPr>
            <w:tcW w:w="1272" w:type="dxa"/>
            <w:vAlign w:val="center"/>
          </w:tcPr>
          <w:p w:rsidR="00D7319C" w:rsidRPr="00AD2FDE" w:rsidRDefault="00D7319C" w:rsidP="00AD2FDE">
            <w:pPr>
              <w:spacing w:line="360" w:lineRule="auto"/>
              <w:jc w:val="center"/>
              <w:rPr>
                <w:sz w:val="20"/>
                <w:szCs w:val="20"/>
              </w:rPr>
            </w:pPr>
            <w:r w:rsidRPr="00AD2FDE">
              <w:rPr>
                <w:sz w:val="20"/>
                <w:szCs w:val="20"/>
              </w:rPr>
              <w:t>61,19</w:t>
            </w:r>
          </w:p>
        </w:tc>
      </w:tr>
      <w:tr w:rsidR="00D7319C" w:rsidRPr="00AD2FDE" w:rsidTr="00AD2FDE">
        <w:tc>
          <w:tcPr>
            <w:tcW w:w="3348" w:type="dxa"/>
          </w:tcPr>
          <w:p w:rsidR="00D7319C" w:rsidRPr="00AD2FDE" w:rsidRDefault="00D7319C" w:rsidP="00AD2FDE">
            <w:pPr>
              <w:spacing w:line="360" w:lineRule="auto"/>
              <w:jc w:val="both"/>
              <w:rPr>
                <w:sz w:val="20"/>
                <w:szCs w:val="20"/>
              </w:rPr>
            </w:pPr>
            <w:r w:rsidRPr="00AD2FDE">
              <w:rPr>
                <w:sz w:val="20"/>
                <w:szCs w:val="20"/>
              </w:rPr>
              <w:t>Коэффициент кредитоспособности (уточненный)</w:t>
            </w:r>
          </w:p>
        </w:tc>
        <w:tc>
          <w:tcPr>
            <w:tcW w:w="1765" w:type="dxa"/>
            <w:vAlign w:val="center"/>
          </w:tcPr>
          <w:p w:rsidR="00D7319C" w:rsidRPr="00AD2FDE" w:rsidRDefault="00D7319C" w:rsidP="00AD2FDE">
            <w:pPr>
              <w:spacing w:line="360" w:lineRule="auto"/>
              <w:jc w:val="center"/>
              <w:rPr>
                <w:sz w:val="20"/>
                <w:szCs w:val="20"/>
              </w:rPr>
            </w:pPr>
            <w:r w:rsidRPr="00AD2FDE">
              <w:rPr>
                <w:sz w:val="20"/>
                <w:szCs w:val="20"/>
              </w:rPr>
              <w:t>≥1</w:t>
            </w:r>
          </w:p>
        </w:tc>
        <w:tc>
          <w:tcPr>
            <w:tcW w:w="1219" w:type="dxa"/>
            <w:vAlign w:val="center"/>
          </w:tcPr>
          <w:p w:rsidR="00D7319C" w:rsidRPr="00AD2FDE" w:rsidRDefault="00D7319C" w:rsidP="00AD2FDE">
            <w:pPr>
              <w:spacing w:line="360" w:lineRule="auto"/>
              <w:jc w:val="center"/>
              <w:rPr>
                <w:sz w:val="20"/>
                <w:szCs w:val="20"/>
              </w:rPr>
            </w:pPr>
            <w:r w:rsidRPr="00AD2FDE">
              <w:rPr>
                <w:sz w:val="20"/>
                <w:szCs w:val="20"/>
              </w:rPr>
              <w:t>0,42</w:t>
            </w:r>
          </w:p>
        </w:tc>
        <w:tc>
          <w:tcPr>
            <w:tcW w:w="1219" w:type="dxa"/>
            <w:vAlign w:val="center"/>
          </w:tcPr>
          <w:p w:rsidR="00D7319C" w:rsidRPr="00AD2FDE" w:rsidRDefault="00D7319C" w:rsidP="00AD2FDE">
            <w:pPr>
              <w:spacing w:line="360" w:lineRule="auto"/>
              <w:jc w:val="center"/>
              <w:rPr>
                <w:sz w:val="20"/>
                <w:szCs w:val="20"/>
              </w:rPr>
            </w:pPr>
            <w:r w:rsidRPr="00AD2FDE">
              <w:rPr>
                <w:sz w:val="20"/>
                <w:szCs w:val="20"/>
              </w:rPr>
              <w:t>0,35</w:t>
            </w:r>
          </w:p>
        </w:tc>
        <w:tc>
          <w:tcPr>
            <w:tcW w:w="1220" w:type="dxa"/>
            <w:vAlign w:val="center"/>
          </w:tcPr>
          <w:p w:rsidR="00D7319C" w:rsidRPr="00AD2FDE" w:rsidRDefault="00D7319C" w:rsidP="00AD2FDE">
            <w:pPr>
              <w:spacing w:line="360" w:lineRule="auto"/>
              <w:jc w:val="center"/>
              <w:rPr>
                <w:sz w:val="20"/>
                <w:szCs w:val="20"/>
              </w:rPr>
            </w:pPr>
            <w:r w:rsidRPr="00AD2FDE">
              <w:rPr>
                <w:sz w:val="20"/>
                <w:szCs w:val="20"/>
              </w:rPr>
              <w:t>0,28</w:t>
            </w:r>
          </w:p>
        </w:tc>
        <w:tc>
          <w:tcPr>
            <w:tcW w:w="1272" w:type="dxa"/>
            <w:vAlign w:val="center"/>
          </w:tcPr>
          <w:p w:rsidR="00D7319C" w:rsidRPr="00AD2FDE" w:rsidRDefault="00D7319C" w:rsidP="00AD2FDE">
            <w:pPr>
              <w:spacing w:line="360" w:lineRule="auto"/>
              <w:jc w:val="center"/>
              <w:rPr>
                <w:sz w:val="20"/>
                <w:szCs w:val="20"/>
              </w:rPr>
            </w:pPr>
            <w:r w:rsidRPr="00AD2FDE">
              <w:rPr>
                <w:sz w:val="20"/>
                <w:szCs w:val="20"/>
              </w:rPr>
              <w:t>66,67</w:t>
            </w:r>
          </w:p>
        </w:tc>
      </w:tr>
    </w:tbl>
    <w:p w:rsidR="00D7319C" w:rsidRPr="005778A1" w:rsidRDefault="00D7319C" w:rsidP="005778A1">
      <w:pPr>
        <w:spacing w:line="360" w:lineRule="auto"/>
        <w:ind w:firstLine="709"/>
        <w:jc w:val="center"/>
        <w:rPr>
          <w:sz w:val="28"/>
          <w:szCs w:val="28"/>
        </w:rPr>
      </w:pPr>
    </w:p>
    <w:p w:rsidR="00D7319C" w:rsidRPr="005778A1" w:rsidRDefault="00D7319C" w:rsidP="005778A1">
      <w:pPr>
        <w:spacing w:line="360" w:lineRule="auto"/>
        <w:ind w:firstLine="709"/>
        <w:jc w:val="both"/>
        <w:rPr>
          <w:sz w:val="28"/>
          <w:szCs w:val="28"/>
        </w:rPr>
      </w:pPr>
      <w:r w:rsidRPr="005778A1">
        <w:rPr>
          <w:sz w:val="28"/>
          <w:szCs w:val="28"/>
        </w:rPr>
        <w:t>Исходя из данных таблицы 4, можем сделать вывод, что у предприятия низкая степень кредитоспособности, это означает, что предприятию банк может выдать кредит, но при условии залога или поручительства.</w:t>
      </w:r>
    </w:p>
    <w:p w:rsidR="00786386" w:rsidRPr="005778A1" w:rsidRDefault="00786386" w:rsidP="005778A1">
      <w:pPr>
        <w:pStyle w:val="a8"/>
        <w:spacing w:after="0" w:line="360" w:lineRule="auto"/>
        <w:ind w:left="0" w:firstLine="709"/>
        <w:jc w:val="both"/>
        <w:rPr>
          <w:sz w:val="28"/>
          <w:szCs w:val="28"/>
        </w:rPr>
      </w:pPr>
      <w:r w:rsidRPr="005778A1">
        <w:rPr>
          <w:sz w:val="28"/>
          <w:szCs w:val="28"/>
        </w:rPr>
        <w:t>Рассмотрим показатели финансовой устойчивос</w:t>
      </w:r>
      <w:r w:rsidR="00F51A32" w:rsidRPr="005778A1">
        <w:rPr>
          <w:sz w:val="28"/>
          <w:szCs w:val="28"/>
        </w:rPr>
        <w:t>ти (см. табл.</w:t>
      </w:r>
      <w:r w:rsidR="00D7319C" w:rsidRPr="005778A1">
        <w:rPr>
          <w:sz w:val="28"/>
          <w:szCs w:val="28"/>
        </w:rPr>
        <w:t>5</w:t>
      </w:r>
      <w:r w:rsidRPr="005778A1">
        <w:rPr>
          <w:sz w:val="28"/>
          <w:szCs w:val="28"/>
        </w:rPr>
        <w:t>).</w:t>
      </w:r>
    </w:p>
    <w:p w:rsidR="00786386" w:rsidRPr="005778A1" w:rsidRDefault="00F51A32" w:rsidP="005778A1">
      <w:pPr>
        <w:spacing w:line="360" w:lineRule="auto"/>
        <w:ind w:firstLine="709"/>
        <w:jc w:val="both"/>
        <w:rPr>
          <w:sz w:val="28"/>
          <w:szCs w:val="28"/>
        </w:rPr>
      </w:pPr>
      <w:r w:rsidRPr="005778A1">
        <w:rPr>
          <w:sz w:val="28"/>
          <w:szCs w:val="28"/>
        </w:rPr>
        <w:t xml:space="preserve">Таблица </w:t>
      </w:r>
      <w:r w:rsidR="00D7319C" w:rsidRPr="005778A1">
        <w:rPr>
          <w:sz w:val="28"/>
          <w:szCs w:val="28"/>
        </w:rPr>
        <w:t>5</w:t>
      </w:r>
      <w:r w:rsidR="00786386" w:rsidRPr="005778A1">
        <w:rPr>
          <w:sz w:val="28"/>
          <w:szCs w:val="28"/>
        </w:rPr>
        <w:t xml:space="preserve"> – Показатели финансовой устойчивости ЗАО «АРНО», 2003 – 2005 гг. (тыс. руб.)</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1320"/>
        <w:gridCol w:w="1396"/>
        <w:gridCol w:w="1561"/>
        <w:gridCol w:w="1461"/>
      </w:tblGrid>
      <w:tr w:rsidR="00786386" w:rsidRPr="00AD2FDE" w:rsidTr="00AD2FDE">
        <w:tc>
          <w:tcPr>
            <w:tcW w:w="2074" w:type="pct"/>
          </w:tcPr>
          <w:p w:rsidR="00786386" w:rsidRPr="00AD2FDE" w:rsidRDefault="00786386" w:rsidP="00AD2FDE">
            <w:pPr>
              <w:spacing w:line="360" w:lineRule="auto"/>
              <w:jc w:val="center"/>
              <w:rPr>
                <w:sz w:val="20"/>
                <w:szCs w:val="20"/>
              </w:rPr>
            </w:pPr>
            <w:r w:rsidRPr="00AD2FDE">
              <w:rPr>
                <w:sz w:val="20"/>
                <w:szCs w:val="20"/>
              </w:rPr>
              <w:t>Показатели</w:t>
            </w:r>
          </w:p>
        </w:tc>
        <w:tc>
          <w:tcPr>
            <w:tcW w:w="673"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c>
          <w:tcPr>
            <w:tcW w:w="712"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4 г"/>
              </w:smartTagPr>
              <w:r w:rsidRPr="00AD2FDE">
                <w:rPr>
                  <w:sz w:val="20"/>
                  <w:szCs w:val="20"/>
                </w:rPr>
                <w:t>2004 г</w:t>
              </w:r>
            </w:smartTag>
            <w:r w:rsidRPr="00AD2FDE">
              <w:rPr>
                <w:sz w:val="20"/>
                <w:szCs w:val="20"/>
              </w:rPr>
              <w:t>.</w:t>
            </w:r>
          </w:p>
        </w:tc>
        <w:tc>
          <w:tcPr>
            <w:tcW w:w="796"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w:t>
            </w:r>
          </w:p>
        </w:tc>
        <w:tc>
          <w:tcPr>
            <w:tcW w:w="745" w:type="pct"/>
          </w:tcPr>
          <w:p w:rsidR="00786386" w:rsidRPr="00AD2FDE" w:rsidRDefault="00786386" w:rsidP="00AD2FDE">
            <w:pPr>
              <w:spacing w:line="360" w:lineRule="auto"/>
              <w:jc w:val="center"/>
              <w:rPr>
                <w:sz w:val="20"/>
                <w:szCs w:val="20"/>
              </w:rPr>
            </w:pPr>
            <w:r w:rsidRPr="00AD2FDE">
              <w:rPr>
                <w:sz w:val="20"/>
                <w:szCs w:val="20"/>
              </w:rPr>
              <w:t xml:space="preserve">Прирост 2005 от 2003 гг. </w:t>
            </w:r>
          </w:p>
          <w:p w:rsidR="00786386" w:rsidRPr="00AD2FDE" w:rsidRDefault="00786386" w:rsidP="00AD2FDE">
            <w:pPr>
              <w:spacing w:line="360" w:lineRule="auto"/>
              <w:jc w:val="center"/>
              <w:rPr>
                <w:sz w:val="20"/>
                <w:szCs w:val="20"/>
              </w:rPr>
            </w:pPr>
            <w:r w:rsidRPr="00AD2FDE">
              <w:rPr>
                <w:sz w:val="20"/>
                <w:szCs w:val="20"/>
              </w:rPr>
              <w:t>(+;-)</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1. Собственный капитал</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148</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2382</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2768</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+2620</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2. Внеоборотные активы</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679</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3830</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4383</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+3704</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3. Величина собственных оборотных активов</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- 531</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- 1448</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-1615</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-1084</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4. Долгосрочные пассивы</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7</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10</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+10</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5. Величина долгосрочных источников формирования запасов</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- 531</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- 1441</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-1605</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-1074</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6. Краткосрочные кредиты и займы</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1890</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3540</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3576</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+1686</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7. Общая величина основных источников формирования запасов</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1359</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2099</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1971</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+612</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8. Общая величина запасов</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569</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840</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909</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+340</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9. Недостаток (-) собственных средств</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- 1100</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- 2288</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-2524</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-1424</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10. Недостаток (-) долгосрочных источников формирования запасов</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- 1100</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- 2281</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-2514</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-1414</w:t>
            </w:r>
          </w:p>
        </w:tc>
      </w:tr>
      <w:tr w:rsidR="00786386" w:rsidRPr="00AD2FDE" w:rsidTr="00AD2FDE">
        <w:tc>
          <w:tcPr>
            <w:tcW w:w="2074" w:type="pct"/>
          </w:tcPr>
          <w:p w:rsidR="00786386" w:rsidRPr="00AD2FDE" w:rsidRDefault="00786386" w:rsidP="00AD2FDE">
            <w:pPr>
              <w:spacing w:line="360" w:lineRule="auto"/>
              <w:rPr>
                <w:sz w:val="20"/>
                <w:szCs w:val="20"/>
              </w:rPr>
            </w:pPr>
            <w:r w:rsidRPr="00AD2FDE">
              <w:rPr>
                <w:sz w:val="20"/>
                <w:szCs w:val="20"/>
              </w:rPr>
              <w:t>11. Недостаток (-) избыток общей величины основных источников формирования запасов</w:t>
            </w:r>
          </w:p>
        </w:tc>
        <w:tc>
          <w:tcPr>
            <w:tcW w:w="673" w:type="pct"/>
            <w:vAlign w:val="center"/>
          </w:tcPr>
          <w:p w:rsidR="00786386" w:rsidRPr="00AD2FDE" w:rsidRDefault="00786386" w:rsidP="00AD2FDE">
            <w:pPr>
              <w:spacing w:line="360" w:lineRule="auto"/>
              <w:jc w:val="center"/>
              <w:rPr>
                <w:sz w:val="20"/>
                <w:szCs w:val="20"/>
              </w:rPr>
            </w:pPr>
            <w:r w:rsidRPr="00AD2FDE">
              <w:rPr>
                <w:sz w:val="20"/>
                <w:szCs w:val="20"/>
              </w:rPr>
              <w:t>790</w:t>
            </w:r>
          </w:p>
        </w:tc>
        <w:tc>
          <w:tcPr>
            <w:tcW w:w="712" w:type="pct"/>
            <w:vAlign w:val="center"/>
          </w:tcPr>
          <w:p w:rsidR="00786386" w:rsidRPr="00AD2FDE" w:rsidRDefault="00786386" w:rsidP="00AD2FDE">
            <w:pPr>
              <w:spacing w:line="360" w:lineRule="auto"/>
              <w:jc w:val="center"/>
              <w:rPr>
                <w:sz w:val="20"/>
                <w:szCs w:val="20"/>
              </w:rPr>
            </w:pPr>
            <w:r w:rsidRPr="00AD2FDE">
              <w:rPr>
                <w:sz w:val="20"/>
                <w:szCs w:val="20"/>
              </w:rPr>
              <w:t>1259</w:t>
            </w:r>
          </w:p>
        </w:tc>
        <w:tc>
          <w:tcPr>
            <w:tcW w:w="796" w:type="pct"/>
            <w:vAlign w:val="center"/>
          </w:tcPr>
          <w:p w:rsidR="00786386" w:rsidRPr="00AD2FDE" w:rsidRDefault="00786386" w:rsidP="00AD2FDE">
            <w:pPr>
              <w:spacing w:line="360" w:lineRule="auto"/>
              <w:jc w:val="center"/>
              <w:rPr>
                <w:sz w:val="20"/>
                <w:szCs w:val="20"/>
              </w:rPr>
            </w:pPr>
            <w:r w:rsidRPr="00AD2FDE">
              <w:rPr>
                <w:sz w:val="20"/>
                <w:szCs w:val="20"/>
              </w:rPr>
              <w:t>1062</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+272</w:t>
            </w:r>
          </w:p>
        </w:tc>
      </w:tr>
    </w:tbl>
    <w:p w:rsidR="00786386" w:rsidRPr="005778A1" w:rsidRDefault="00786386" w:rsidP="005778A1">
      <w:pPr>
        <w:spacing w:line="360" w:lineRule="auto"/>
        <w:ind w:firstLine="709"/>
        <w:jc w:val="both"/>
        <w:rPr>
          <w:sz w:val="28"/>
          <w:szCs w:val="28"/>
        </w:rPr>
      </w:pPr>
    </w:p>
    <w:p w:rsidR="00F51A32" w:rsidRPr="005778A1" w:rsidRDefault="00D7319C" w:rsidP="005778A1">
      <w:pPr>
        <w:spacing w:line="360" w:lineRule="auto"/>
        <w:ind w:firstLine="709"/>
        <w:jc w:val="both"/>
        <w:rPr>
          <w:sz w:val="28"/>
          <w:szCs w:val="28"/>
        </w:rPr>
      </w:pPr>
      <w:r w:rsidRPr="005778A1">
        <w:rPr>
          <w:sz w:val="28"/>
          <w:szCs w:val="28"/>
        </w:rPr>
        <w:t xml:space="preserve">Анализируя динамику собственного капитала, можно увидеть, в таблице 5, что  он увеличился в </w:t>
      </w:r>
      <w:smartTag w:uri="urn:schemas-microsoft-com:office:smarttags" w:element="metricconverter">
        <w:smartTagPr>
          <w:attr w:name="ProductID" w:val="2005 г"/>
        </w:smartTagPr>
        <w:r w:rsidRPr="005778A1">
          <w:rPr>
            <w:sz w:val="28"/>
            <w:szCs w:val="28"/>
          </w:rPr>
          <w:t>2005 г</w:t>
        </w:r>
      </w:smartTag>
      <w:r w:rsidRPr="005778A1">
        <w:rPr>
          <w:sz w:val="28"/>
          <w:szCs w:val="28"/>
        </w:rPr>
        <w:t>. на 2620 тыс. руб., по сравнению с 2003 г</w:t>
      </w:r>
      <w:r w:rsidR="007B7B03" w:rsidRPr="005778A1">
        <w:rPr>
          <w:sz w:val="28"/>
          <w:szCs w:val="28"/>
        </w:rPr>
        <w:t xml:space="preserve">. </w:t>
      </w:r>
      <w:r w:rsidR="00F51A32" w:rsidRPr="005778A1">
        <w:rPr>
          <w:sz w:val="28"/>
          <w:szCs w:val="28"/>
        </w:rPr>
        <w:t xml:space="preserve">Внеоборотные активы также увеличились на 3704 тыс. руб. в </w:t>
      </w:r>
      <w:smartTag w:uri="urn:schemas-microsoft-com:office:smarttags" w:element="metricconverter">
        <w:smartTagPr>
          <w:attr w:name="ProductID" w:val="2005 г"/>
        </w:smartTagPr>
        <w:r w:rsidR="00F51A32" w:rsidRPr="005778A1">
          <w:rPr>
            <w:sz w:val="28"/>
            <w:szCs w:val="28"/>
          </w:rPr>
          <w:t>2005 г</w:t>
        </w:r>
      </w:smartTag>
      <w:r w:rsidR="00F51A32" w:rsidRPr="005778A1">
        <w:rPr>
          <w:sz w:val="28"/>
          <w:szCs w:val="28"/>
        </w:rPr>
        <w:t xml:space="preserve">. по сравнению с </w:t>
      </w:r>
      <w:smartTag w:uri="urn:schemas-microsoft-com:office:smarttags" w:element="metricconverter">
        <w:smartTagPr>
          <w:attr w:name="ProductID" w:val="2003 г"/>
        </w:smartTagPr>
        <w:r w:rsidR="00F51A32" w:rsidRPr="005778A1">
          <w:rPr>
            <w:sz w:val="28"/>
            <w:szCs w:val="28"/>
          </w:rPr>
          <w:t>2003 г</w:t>
        </w:r>
      </w:smartTag>
      <w:r w:rsidR="00F51A32" w:rsidRPr="005778A1">
        <w:rPr>
          <w:sz w:val="28"/>
          <w:szCs w:val="28"/>
        </w:rPr>
        <w:t>.</w:t>
      </w:r>
    </w:p>
    <w:p w:rsidR="00786386" w:rsidRPr="005778A1" w:rsidRDefault="00F51A32" w:rsidP="005778A1">
      <w:pPr>
        <w:spacing w:line="360" w:lineRule="auto"/>
        <w:ind w:firstLine="709"/>
        <w:jc w:val="both"/>
        <w:rPr>
          <w:sz w:val="28"/>
          <w:szCs w:val="28"/>
        </w:rPr>
      </w:pPr>
      <w:r w:rsidRPr="005778A1">
        <w:rPr>
          <w:sz w:val="28"/>
          <w:szCs w:val="28"/>
        </w:rPr>
        <w:t xml:space="preserve">Рассчитав величину собственных оборотных активов, можно сделать вывод, что предприятию не хватает собственных оборотных средств на 1084 тыс. руб., за анализируемый период (2003г., 2004г., 2005г.), для финансирования запасов, поэтому данный показатель является отрицательным. </w:t>
      </w:r>
      <w:r w:rsidR="00786386" w:rsidRPr="005778A1">
        <w:rPr>
          <w:sz w:val="28"/>
          <w:szCs w:val="28"/>
        </w:rPr>
        <w:t xml:space="preserve">Долгосрочные обязательства в </w:t>
      </w:r>
      <w:smartTag w:uri="urn:schemas-microsoft-com:office:smarttags" w:element="metricconverter">
        <w:smartTagPr>
          <w:attr w:name="ProductID" w:val="2005 г"/>
        </w:smartTagPr>
        <w:r w:rsidR="00786386" w:rsidRPr="005778A1">
          <w:rPr>
            <w:sz w:val="28"/>
            <w:szCs w:val="28"/>
          </w:rPr>
          <w:t>2005 г</w:t>
        </w:r>
      </w:smartTag>
      <w:r w:rsidR="00786386" w:rsidRPr="005778A1">
        <w:rPr>
          <w:sz w:val="28"/>
          <w:szCs w:val="28"/>
        </w:rPr>
        <w:t xml:space="preserve">. увеличились на 10 тыс. руб. по сравнению с </w:t>
      </w:r>
      <w:smartTag w:uri="urn:schemas-microsoft-com:office:smarttags" w:element="metricconverter">
        <w:smartTagPr>
          <w:attr w:name="ProductID" w:val="2003 г"/>
        </w:smartTagPr>
        <w:r w:rsidR="00786386" w:rsidRPr="005778A1">
          <w:rPr>
            <w:sz w:val="28"/>
            <w:szCs w:val="28"/>
          </w:rPr>
          <w:t>2003 г</w:t>
        </w:r>
      </w:smartTag>
      <w:r w:rsidR="00786386" w:rsidRPr="005778A1">
        <w:rPr>
          <w:sz w:val="28"/>
          <w:szCs w:val="28"/>
        </w:rPr>
        <w:t>.  Так как предприятие не имеет долгосрочных кредитов, то показатель величины долгосрочных источников формирования запасов, имеет отрицательное значение.</w:t>
      </w:r>
    </w:p>
    <w:p w:rsidR="00786386" w:rsidRPr="005778A1" w:rsidRDefault="00786386" w:rsidP="005778A1">
      <w:pPr>
        <w:spacing w:line="360" w:lineRule="auto"/>
        <w:ind w:firstLine="709"/>
        <w:jc w:val="both"/>
        <w:rPr>
          <w:sz w:val="28"/>
          <w:szCs w:val="28"/>
        </w:rPr>
      </w:pPr>
      <w:r w:rsidRPr="005778A1">
        <w:rPr>
          <w:sz w:val="28"/>
          <w:szCs w:val="28"/>
        </w:rPr>
        <w:t xml:space="preserve">Исследуя динамику краткосрочных кредитов и займов, видно, что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они увеличились на 1686 тыс. руб., это повлекло за собой, увеличение, общей величины основных источников формирования запасов на 612 тыс. руб.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Проанализировав данные, можно сделать вывод, что у предприятия не устойчивое финансовое положение, сопряженное с нарушением платежеспособности, при этом, сохраняется возможность, восстановления равновесия за счет пополнения источников собственных средств, сокращение дебиторской задолженности и ускорение, оборачиваемости запасов. </w:t>
      </w:r>
    </w:p>
    <w:p w:rsidR="00786386" w:rsidRPr="005778A1" w:rsidRDefault="00786386" w:rsidP="005778A1">
      <w:pPr>
        <w:spacing w:line="360" w:lineRule="auto"/>
        <w:ind w:firstLine="709"/>
        <w:jc w:val="both"/>
        <w:rPr>
          <w:sz w:val="28"/>
          <w:szCs w:val="28"/>
        </w:rPr>
      </w:pPr>
      <w:r w:rsidRPr="005778A1">
        <w:rPr>
          <w:sz w:val="28"/>
          <w:szCs w:val="28"/>
        </w:rPr>
        <w:t>Наряду с общими показателями финансовой устойчивости рассчитываются относительные показатели (с</w:t>
      </w:r>
      <w:r w:rsidR="00D7319C" w:rsidRPr="005778A1">
        <w:rPr>
          <w:sz w:val="28"/>
          <w:szCs w:val="28"/>
        </w:rPr>
        <w:t>м. табл. 6</w:t>
      </w:r>
      <w:r w:rsidRPr="005778A1">
        <w:rPr>
          <w:sz w:val="28"/>
          <w:szCs w:val="28"/>
        </w:rPr>
        <w:t>).</w:t>
      </w:r>
    </w:p>
    <w:p w:rsidR="00786386" w:rsidRPr="005778A1" w:rsidRDefault="00F51A32" w:rsidP="005778A1">
      <w:pPr>
        <w:spacing w:line="360" w:lineRule="auto"/>
        <w:ind w:firstLine="709"/>
        <w:jc w:val="both"/>
        <w:rPr>
          <w:sz w:val="28"/>
          <w:szCs w:val="28"/>
        </w:rPr>
      </w:pPr>
      <w:r w:rsidRPr="005778A1">
        <w:rPr>
          <w:sz w:val="28"/>
          <w:szCs w:val="28"/>
        </w:rPr>
        <w:t xml:space="preserve">Таблица </w:t>
      </w:r>
      <w:r w:rsidR="00D7319C" w:rsidRPr="005778A1">
        <w:rPr>
          <w:sz w:val="28"/>
          <w:szCs w:val="28"/>
        </w:rPr>
        <w:t>6</w:t>
      </w:r>
      <w:r w:rsidR="00786386" w:rsidRPr="005778A1">
        <w:rPr>
          <w:sz w:val="28"/>
          <w:szCs w:val="28"/>
        </w:rPr>
        <w:t xml:space="preserve"> – Относительные показат</w:t>
      </w:r>
      <w:r w:rsidR="00D7319C" w:rsidRPr="005778A1">
        <w:rPr>
          <w:sz w:val="28"/>
          <w:szCs w:val="28"/>
        </w:rPr>
        <w:t xml:space="preserve">ели финансовой устойчивости ЗАО </w:t>
      </w:r>
      <w:r w:rsidR="00786386" w:rsidRPr="005778A1">
        <w:rPr>
          <w:sz w:val="28"/>
          <w:szCs w:val="28"/>
        </w:rPr>
        <w:t>«АРНО», 2003 – 2005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1213"/>
        <w:gridCol w:w="1141"/>
        <w:gridCol w:w="1141"/>
        <w:gridCol w:w="1279"/>
        <w:gridCol w:w="1449"/>
      </w:tblGrid>
      <w:tr w:rsidR="00786386" w:rsidRPr="00AD2FDE" w:rsidTr="00AD2FDE">
        <w:tc>
          <w:tcPr>
            <w:tcW w:w="1749" w:type="pct"/>
          </w:tcPr>
          <w:p w:rsidR="00786386" w:rsidRPr="00AD2FDE" w:rsidRDefault="00786386" w:rsidP="00AD2FDE">
            <w:pPr>
              <w:spacing w:line="360" w:lineRule="auto"/>
              <w:jc w:val="center"/>
              <w:rPr>
                <w:sz w:val="20"/>
                <w:szCs w:val="20"/>
              </w:rPr>
            </w:pPr>
            <w:r w:rsidRPr="00AD2FDE">
              <w:rPr>
                <w:sz w:val="20"/>
                <w:szCs w:val="20"/>
              </w:rPr>
              <w:t>Коэффициенты</w:t>
            </w:r>
          </w:p>
        </w:tc>
        <w:tc>
          <w:tcPr>
            <w:tcW w:w="634" w:type="pct"/>
          </w:tcPr>
          <w:p w:rsidR="00786386" w:rsidRPr="00AD2FDE" w:rsidRDefault="00786386" w:rsidP="00AD2FDE">
            <w:pPr>
              <w:spacing w:line="360" w:lineRule="auto"/>
              <w:jc w:val="center"/>
              <w:rPr>
                <w:sz w:val="20"/>
                <w:szCs w:val="20"/>
              </w:rPr>
            </w:pPr>
            <w:r w:rsidRPr="00AD2FDE">
              <w:rPr>
                <w:sz w:val="20"/>
                <w:szCs w:val="20"/>
              </w:rPr>
              <w:t>Рекомендованное значение</w:t>
            </w:r>
          </w:p>
        </w:tc>
        <w:tc>
          <w:tcPr>
            <w:tcW w:w="596"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c>
          <w:tcPr>
            <w:tcW w:w="596"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4 г"/>
              </w:smartTagPr>
              <w:r w:rsidRPr="00AD2FDE">
                <w:rPr>
                  <w:sz w:val="20"/>
                  <w:szCs w:val="20"/>
                </w:rPr>
                <w:t>2004 г</w:t>
              </w:r>
            </w:smartTag>
            <w:r w:rsidRPr="00AD2FDE">
              <w:rPr>
                <w:sz w:val="20"/>
                <w:szCs w:val="20"/>
              </w:rPr>
              <w:t>.</w:t>
            </w:r>
          </w:p>
        </w:tc>
        <w:tc>
          <w:tcPr>
            <w:tcW w:w="668"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w:t>
            </w:r>
          </w:p>
        </w:tc>
        <w:tc>
          <w:tcPr>
            <w:tcW w:w="757" w:type="pct"/>
          </w:tcPr>
          <w:p w:rsidR="00786386" w:rsidRPr="00AD2FDE" w:rsidRDefault="00786386" w:rsidP="00AD2FDE">
            <w:pPr>
              <w:spacing w:line="360" w:lineRule="auto"/>
              <w:jc w:val="center"/>
              <w:rPr>
                <w:sz w:val="20"/>
                <w:szCs w:val="20"/>
              </w:rPr>
            </w:pPr>
            <w:r w:rsidRPr="00AD2FDE">
              <w:rPr>
                <w:sz w:val="20"/>
                <w:szCs w:val="20"/>
              </w:rPr>
              <w:t xml:space="preserve">Прирост 2005 от 2003 гг. </w:t>
            </w:r>
          </w:p>
          <w:p w:rsidR="00786386" w:rsidRPr="00AD2FDE" w:rsidRDefault="00786386" w:rsidP="00AD2FDE">
            <w:pPr>
              <w:spacing w:line="360" w:lineRule="auto"/>
              <w:jc w:val="center"/>
              <w:rPr>
                <w:sz w:val="20"/>
                <w:szCs w:val="20"/>
              </w:rPr>
            </w:pPr>
            <w:r w:rsidRPr="00AD2FDE">
              <w:rPr>
                <w:sz w:val="20"/>
                <w:szCs w:val="20"/>
              </w:rPr>
              <w:t>(+;-)</w:t>
            </w:r>
          </w:p>
        </w:tc>
      </w:tr>
      <w:tr w:rsidR="00786386" w:rsidRPr="00AD2FDE" w:rsidTr="00AD2FDE">
        <w:tc>
          <w:tcPr>
            <w:tcW w:w="1749" w:type="pct"/>
          </w:tcPr>
          <w:p w:rsidR="00786386" w:rsidRPr="00AD2FDE" w:rsidRDefault="00786386" w:rsidP="00AD2FDE">
            <w:pPr>
              <w:spacing w:line="360" w:lineRule="auto"/>
              <w:jc w:val="both"/>
              <w:rPr>
                <w:sz w:val="20"/>
                <w:szCs w:val="20"/>
              </w:rPr>
            </w:pPr>
            <w:r w:rsidRPr="00AD2FDE">
              <w:rPr>
                <w:sz w:val="20"/>
                <w:szCs w:val="20"/>
              </w:rPr>
              <w:t>Маневренности</w:t>
            </w:r>
          </w:p>
        </w:tc>
        <w:tc>
          <w:tcPr>
            <w:tcW w:w="634" w:type="pct"/>
            <w:vAlign w:val="center"/>
          </w:tcPr>
          <w:p w:rsidR="00786386" w:rsidRPr="00AD2FDE" w:rsidRDefault="00786386" w:rsidP="00AD2FDE">
            <w:pPr>
              <w:spacing w:line="360" w:lineRule="auto"/>
              <w:jc w:val="center"/>
              <w:rPr>
                <w:sz w:val="20"/>
                <w:szCs w:val="20"/>
              </w:rPr>
            </w:pPr>
            <w:r w:rsidRPr="00AD2FDE">
              <w:rPr>
                <w:sz w:val="20"/>
                <w:szCs w:val="20"/>
              </w:rPr>
              <w:t>≥0,5</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(3,59)</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(0,61)</w:t>
            </w:r>
          </w:p>
        </w:tc>
        <w:tc>
          <w:tcPr>
            <w:tcW w:w="668" w:type="pct"/>
            <w:vAlign w:val="center"/>
          </w:tcPr>
          <w:p w:rsidR="00786386" w:rsidRPr="00AD2FDE" w:rsidRDefault="00786386" w:rsidP="00AD2FDE">
            <w:pPr>
              <w:spacing w:line="360" w:lineRule="auto"/>
              <w:jc w:val="center"/>
              <w:rPr>
                <w:sz w:val="20"/>
                <w:szCs w:val="20"/>
              </w:rPr>
            </w:pPr>
            <w:r w:rsidRPr="00AD2FDE">
              <w:rPr>
                <w:sz w:val="20"/>
                <w:szCs w:val="20"/>
              </w:rPr>
              <w:t>(0,59)</w:t>
            </w:r>
          </w:p>
        </w:tc>
        <w:tc>
          <w:tcPr>
            <w:tcW w:w="757" w:type="pct"/>
            <w:vAlign w:val="center"/>
          </w:tcPr>
          <w:p w:rsidR="00786386" w:rsidRPr="00AD2FDE" w:rsidRDefault="00786386" w:rsidP="00AD2FDE">
            <w:pPr>
              <w:spacing w:line="360" w:lineRule="auto"/>
              <w:jc w:val="center"/>
              <w:rPr>
                <w:sz w:val="20"/>
                <w:szCs w:val="20"/>
              </w:rPr>
            </w:pPr>
            <w:r w:rsidRPr="00AD2FDE">
              <w:rPr>
                <w:sz w:val="20"/>
                <w:szCs w:val="20"/>
              </w:rPr>
              <w:t>-</w:t>
            </w:r>
          </w:p>
        </w:tc>
      </w:tr>
      <w:tr w:rsidR="00786386" w:rsidRPr="00AD2FDE" w:rsidTr="00AD2FDE">
        <w:tc>
          <w:tcPr>
            <w:tcW w:w="1749" w:type="pct"/>
          </w:tcPr>
          <w:p w:rsidR="00786386" w:rsidRPr="00AD2FDE" w:rsidRDefault="00786386" w:rsidP="00AD2FDE">
            <w:pPr>
              <w:spacing w:line="360" w:lineRule="auto"/>
              <w:jc w:val="both"/>
              <w:rPr>
                <w:sz w:val="20"/>
                <w:szCs w:val="20"/>
              </w:rPr>
            </w:pPr>
            <w:r w:rsidRPr="00AD2FDE">
              <w:rPr>
                <w:sz w:val="20"/>
                <w:szCs w:val="20"/>
              </w:rPr>
              <w:t>Обеспеченности запасов собственными источниками</w:t>
            </w:r>
          </w:p>
        </w:tc>
        <w:tc>
          <w:tcPr>
            <w:tcW w:w="634" w:type="pct"/>
            <w:vAlign w:val="center"/>
          </w:tcPr>
          <w:p w:rsidR="00786386" w:rsidRPr="00AD2FDE" w:rsidRDefault="00786386" w:rsidP="00AD2FDE">
            <w:pPr>
              <w:spacing w:line="360" w:lineRule="auto"/>
              <w:jc w:val="center"/>
              <w:rPr>
                <w:sz w:val="20"/>
                <w:szCs w:val="20"/>
              </w:rPr>
            </w:pPr>
            <w:r w:rsidRPr="00AD2FDE">
              <w:rPr>
                <w:sz w:val="20"/>
                <w:szCs w:val="20"/>
              </w:rPr>
              <w:t>≥0,6</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(0,93)</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(1,72)</w:t>
            </w:r>
          </w:p>
        </w:tc>
        <w:tc>
          <w:tcPr>
            <w:tcW w:w="668" w:type="pct"/>
            <w:vAlign w:val="center"/>
          </w:tcPr>
          <w:p w:rsidR="00786386" w:rsidRPr="00AD2FDE" w:rsidRDefault="00786386" w:rsidP="00AD2FDE">
            <w:pPr>
              <w:spacing w:line="360" w:lineRule="auto"/>
              <w:jc w:val="center"/>
              <w:rPr>
                <w:sz w:val="20"/>
                <w:szCs w:val="20"/>
              </w:rPr>
            </w:pPr>
            <w:r w:rsidRPr="00AD2FDE">
              <w:rPr>
                <w:sz w:val="20"/>
                <w:szCs w:val="20"/>
              </w:rPr>
              <w:t>(1,78)</w:t>
            </w:r>
          </w:p>
        </w:tc>
        <w:tc>
          <w:tcPr>
            <w:tcW w:w="757" w:type="pct"/>
            <w:vAlign w:val="center"/>
          </w:tcPr>
          <w:p w:rsidR="00786386" w:rsidRPr="00AD2FDE" w:rsidRDefault="00786386" w:rsidP="00AD2FDE">
            <w:pPr>
              <w:spacing w:line="360" w:lineRule="auto"/>
              <w:jc w:val="center"/>
              <w:rPr>
                <w:sz w:val="20"/>
                <w:szCs w:val="20"/>
              </w:rPr>
            </w:pPr>
            <w:r w:rsidRPr="00AD2FDE">
              <w:rPr>
                <w:sz w:val="20"/>
                <w:szCs w:val="20"/>
              </w:rPr>
              <w:t>-</w:t>
            </w:r>
          </w:p>
        </w:tc>
      </w:tr>
      <w:tr w:rsidR="00786386" w:rsidRPr="00AD2FDE" w:rsidTr="00AD2FDE">
        <w:tc>
          <w:tcPr>
            <w:tcW w:w="1749" w:type="pct"/>
          </w:tcPr>
          <w:p w:rsidR="00786386" w:rsidRPr="00AD2FDE" w:rsidRDefault="00786386" w:rsidP="00AD2FDE">
            <w:pPr>
              <w:spacing w:line="360" w:lineRule="auto"/>
              <w:jc w:val="both"/>
              <w:rPr>
                <w:sz w:val="20"/>
                <w:szCs w:val="20"/>
              </w:rPr>
            </w:pPr>
            <w:r w:rsidRPr="00AD2FDE">
              <w:rPr>
                <w:sz w:val="20"/>
                <w:szCs w:val="20"/>
              </w:rPr>
              <w:t>Обеспеченности собственными средствами оборотных активов</w:t>
            </w:r>
          </w:p>
        </w:tc>
        <w:tc>
          <w:tcPr>
            <w:tcW w:w="634" w:type="pct"/>
            <w:vAlign w:val="center"/>
          </w:tcPr>
          <w:p w:rsidR="00786386" w:rsidRPr="00AD2FDE" w:rsidRDefault="00786386" w:rsidP="00AD2FDE">
            <w:pPr>
              <w:spacing w:line="360" w:lineRule="auto"/>
              <w:jc w:val="center"/>
              <w:rPr>
                <w:sz w:val="20"/>
                <w:szCs w:val="20"/>
              </w:rPr>
            </w:pPr>
            <w:r w:rsidRPr="00AD2FDE">
              <w:rPr>
                <w:sz w:val="20"/>
                <w:szCs w:val="20"/>
              </w:rPr>
              <w:t>≥0,1</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(0,39)</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(0,69)</w:t>
            </w:r>
          </w:p>
        </w:tc>
        <w:tc>
          <w:tcPr>
            <w:tcW w:w="668" w:type="pct"/>
            <w:vAlign w:val="center"/>
          </w:tcPr>
          <w:p w:rsidR="00786386" w:rsidRPr="00AD2FDE" w:rsidRDefault="00786386" w:rsidP="00AD2FDE">
            <w:pPr>
              <w:spacing w:line="360" w:lineRule="auto"/>
              <w:jc w:val="center"/>
              <w:rPr>
                <w:sz w:val="20"/>
                <w:szCs w:val="20"/>
              </w:rPr>
            </w:pPr>
            <w:r w:rsidRPr="00AD2FDE">
              <w:rPr>
                <w:sz w:val="20"/>
                <w:szCs w:val="20"/>
              </w:rPr>
              <w:t>(0,82)</w:t>
            </w:r>
          </w:p>
        </w:tc>
        <w:tc>
          <w:tcPr>
            <w:tcW w:w="757" w:type="pct"/>
            <w:vAlign w:val="center"/>
          </w:tcPr>
          <w:p w:rsidR="00786386" w:rsidRPr="00AD2FDE" w:rsidRDefault="00786386" w:rsidP="00AD2FDE">
            <w:pPr>
              <w:spacing w:line="360" w:lineRule="auto"/>
              <w:jc w:val="center"/>
              <w:rPr>
                <w:sz w:val="20"/>
                <w:szCs w:val="20"/>
              </w:rPr>
            </w:pPr>
            <w:r w:rsidRPr="00AD2FDE">
              <w:rPr>
                <w:sz w:val="20"/>
                <w:szCs w:val="20"/>
              </w:rPr>
              <w:t>-</w:t>
            </w:r>
          </w:p>
        </w:tc>
      </w:tr>
      <w:tr w:rsidR="00786386" w:rsidRPr="00AD2FDE" w:rsidTr="00AD2FDE">
        <w:tc>
          <w:tcPr>
            <w:tcW w:w="1749" w:type="pct"/>
          </w:tcPr>
          <w:p w:rsidR="00786386" w:rsidRPr="00AD2FDE" w:rsidRDefault="00786386" w:rsidP="00AD2FDE">
            <w:pPr>
              <w:spacing w:line="360" w:lineRule="auto"/>
              <w:jc w:val="both"/>
              <w:rPr>
                <w:sz w:val="20"/>
                <w:szCs w:val="20"/>
              </w:rPr>
            </w:pPr>
            <w:r w:rsidRPr="00AD2FDE">
              <w:rPr>
                <w:sz w:val="20"/>
                <w:szCs w:val="20"/>
              </w:rPr>
              <w:t>Финансового левериджа</w:t>
            </w:r>
          </w:p>
        </w:tc>
        <w:tc>
          <w:tcPr>
            <w:tcW w:w="634" w:type="pct"/>
            <w:vAlign w:val="center"/>
          </w:tcPr>
          <w:p w:rsidR="00786386" w:rsidRPr="00AD2FDE" w:rsidRDefault="00786386" w:rsidP="00AD2FDE">
            <w:pPr>
              <w:spacing w:line="360" w:lineRule="auto"/>
              <w:jc w:val="center"/>
              <w:rPr>
                <w:sz w:val="20"/>
                <w:szCs w:val="20"/>
              </w:rPr>
            </w:pPr>
            <w:r w:rsidRPr="00AD2FDE">
              <w:rPr>
                <w:sz w:val="20"/>
                <w:szCs w:val="20"/>
              </w:rPr>
              <w:t>≤1</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12,8</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1,49</w:t>
            </w:r>
          </w:p>
        </w:tc>
        <w:tc>
          <w:tcPr>
            <w:tcW w:w="668" w:type="pct"/>
            <w:vAlign w:val="center"/>
          </w:tcPr>
          <w:p w:rsidR="00786386" w:rsidRPr="00AD2FDE" w:rsidRDefault="00786386" w:rsidP="00AD2FDE">
            <w:pPr>
              <w:spacing w:line="360" w:lineRule="auto"/>
              <w:jc w:val="center"/>
              <w:rPr>
                <w:sz w:val="20"/>
                <w:szCs w:val="20"/>
              </w:rPr>
            </w:pPr>
            <w:r w:rsidRPr="00AD2FDE">
              <w:rPr>
                <w:sz w:val="20"/>
                <w:szCs w:val="20"/>
              </w:rPr>
              <w:t>1,30</w:t>
            </w:r>
          </w:p>
        </w:tc>
        <w:tc>
          <w:tcPr>
            <w:tcW w:w="757" w:type="pct"/>
            <w:vAlign w:val="center"/>
          </w:tcPr>
          <w:p w:rsidR="00786386" w:rsidRPr="00AD2FDE" w:rsidRDefault="00786386" w:rsidP="00AD2FDE">
            <w:pPr>
              <w:spacing w:line="360" w:lineRule="auto"/>
              <w:jc w:val="center"/>
              <w:rPr>
                <w:sz w:val="20"/>
                <w:szCs w:val="20"/>
              </w:rPr>
            </w:pPr>
            <w:r w:rsidRPr="00AD2FDE">
              <w:rPr>
                <w:sz w:val="20"/>
                <w:szCs w:val="20"/>
              </w:rPr>
              <w:t>-11,5</w:t>
            </w:r>
          </w:p>
        </w:tc>
      </w:tr>
      <w:tr w:rsidR="00786386" w:rsidRPr="00AD2FDE" w:rsidTr="00AD2FDE">
        <w:tc>
          <w:tcPr>
            <w:tcW w:w="1749" w:type="pct"/>
          </w:tcPr>
          <w:p w:rsidR="00786386" w:rsidRPr="00AD2FDE" w:rsidRDefault="00786386" w:rsidP="00AD2FDE">
            <w:pPr>
              <w:spacing w:line="360" w:lineRule="auto"/>
              <w:jc w:val="both"/>
              <w:rPr>
                <w:sz w:val="20"/>
                <w:szCs w:val="20"/>
              </w:rPr>
            </w:pPr>
            <w:r w:rsidRPr="00AD2FDE">
              <w:rPr>
                <w:sz w:val="20"/>
                <w:szCs w:val="20"/>
              </w:rPr>
              <w:t>Автономии</w:t>
            </w:r>
          </w:p>
        </w:tc>
        <w:tc>
          <w:tcPr>
            <w:tcW w:w="634" w:type="pct"/>
            <w:vAlign w:val="center"/>
          </w:tcPr>
          <w:p w:rsidR="00786386" w:rsidRPr="00AD2FDE" w:rsidRDefault="00786386" w:rsidP="00AD2FDE">
            <w:pPr>
              <w:spacing w:line="360" w:lineRule="auto"/>
              <w:jc w:val="center"/>
              <w:rPr>
                <w:sz w:val="20"/>
                <w:szCs w:val="20"/>
              </w:rPr>
            </w:pPr>
            <w:r w:rsidRPr="00AD2FDE">
              <w:rPr>
                <w:sz w:val="20"/>
                <w:szCs w:val="20"/>
              </w:rPr>
              <w:t>≥0,5</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0,07</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0,40</w:t>
            </w:r>
          </w:p>
        </w:tc>
        <w:tc>
          <w:tcPr>
            <w:tcW w:w="668" w:type="pct"/>
            <w:vAlign w:val="center"/>
          </w:tcPr>
          <w:p w:rsidR="00786386" w:rsidRPr="00AD2FDE" w:rsidRDefault="00786386" w:rsidP="00AD2FDE">
            <w:pPr>
              <w:spacing w:line="360" w:lineRule="auto"/>
              <w:jc w:val="center"/>
              <w:rPr>
                <w:sz w:val="20"/>
                <w:szCs w:val="20"/>
              </w:rPr>
            </w:pPr>
            <w:r w:rsidRPr="00AD2FDE">
              <w:rPr>
                <w:sz w:val="20"/>
                <w:szCs w:val="20"/>
              </w:rPr>
              <w:t>0,44</w:t>
            </w:r>
          </w:p>
        </w:tc>
        <w:tc>
          <w:tcPr>
            <w:tcW w:w="757" w:type="pct"/>
            <w:vAlign w:val="center"/>
          </w:tcPr>
          <w:p w:rsidR="00786386" w:rsidRPr="00AD2FDE" w:rsidRDefault="00786386" w:rsidP="00AD2FDE">
            <w:pPr>
              <w:spacing w:line="360" w:lineRule="auto"/>
              <w:jc w:val="center"/>
              <w:rPr>
                <w:sz w:val="20"/>
                <w:szCs w:val="20"/>
              </w:rPr>
            </w:pPr>
            <w:r w:rsidRPr="00AD2FDE">
              <w:rPr>
                <w:sz w:val="20"/>
                <w:szCs w:val="20"/>
              </w:rPr>
              <w:t>+0,37</w:t>
            </w:r>
          </w:p>
        </w:tc>
      </w:tr>
      <w:tr w:rsidR="00786386" w:rsidRPr="00AD2FDE" w:rsidTr="00AD2FDE">
        <w:tc>
          <w:tcPr>
            <w:tcW w:w="1749" w:type="pct"/>
          </w:tcPr>
          <w:p w:rsidR="00786386" w:rsidRPr="00AD2FDE" w:rsidRDefault="00786386" w:rsidP="00AD2FDE">
            <w:pPr>
              <w:spacing w:line="360" w:lineRule="auto"/>
              <w:jc w:val="both"/>
              <w:rPr>
                <w:sz w:val="20"/>
                <w:szCs w:val="20"/>
              </w:rPr>
            </w:pPr>
            <w:r w:rsidRPr="00AD2FDE">
              <w:rPr>
                <w:sz w:val="20"/>
                <w:szCs w:val="20"/>
              </w:rPr>
              <w:t>Финансовой зависимости</w:t>
            </w:r>
          </w:p>
        </w:tc>
        <w:tc>
          <w:tcPr>
            <w:tcW w:w="634" w:type="pct"/>
            <w:vAlign w:val="center"/>
          </w:tcPr>
          <w:p w:rsidR="00786386" w:rsidRPr="00AD2FDE" w:rsidRDefault="00786386" w:rsidP="00AD2FDE">
            <w:pPr>
              <w:spacing w:line="360" w:lineRule="auto"/>
              <w:jc w:val="center"/>
              <w:rPr>
                <w:sz w:val="20"/>
                <w:szCs w:val="20"/>
              </w:rPr>
            </w:pPr>
            <w:r w:rsidRPr="00AD2FDE">
              <w:rPr>
                <w:sz w:val="20"/>
                <w:szCs w:val="20"/>
              </w:rPr>
              <w:t>≤0,5</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0,93</w:t>
            </w:r>
          </w:p>
        </w:tc>
        <w:tc>
          <w:tcPr>
            <w:tcW w:w="596" w:type="pct"/>
            <w:vAlign w:val="center"/>
          </w:tcPr>
          <w:p w:rsidR="00786386" w:rsidRPr="00AD2FDE" w:rsidRDefault="00786386" w:rsidP="00AD2FDE">
            <w:pPr>
              <w:spacing w:line="360" w:lineRule="auto"/>
              <w:jc w:val="center"/>
              <w:rPr>
                <w:sz w:val="20"/>
                <w:szCs w:val="20"/>
              </w:rPr>
            </w:pPr>
            <w:r w:rsidRPr="00AD2FDE">
              <w:rPr>
                <w:sz w:val="20"/>
                <w:szCs w:val="20"/>
              </w:rPr>
              <w:t>0,60</w:t>
            </w:r>
          </w:p>
        </w:tc>
        <w:tc>
          <w:tcPr>
            <w:tcW w:w="668" w:type="pct"/>
            <w:vAlign w:val="center"/>
          </w:tcPr>
          <w:p w:rsidR="00786386" w:rsidRPr="00AD2FDE" w:rsidRDefault="00786386" w:rsidP="00AD2FDE">
            <w:pPr>
              <w:spacing w:line="360" w:lineRule="auto"/>
              <w:jc w:val="center"/>
              <w:rPr>
                <w:sz w:val="20"/>
                <w:szCs w:val="20"/>
              </w:rPr>
            </w:pPr>
            <w:r w:rsidRPr="00AD2FDE">
              <w:rPr>
                <w:sz w:val="20"/>
                <w:szCs w:val="20"/>
              </w:rPr>
              <w:t>0,56</w:t>
            </w:r>
          </w:p>
        </w:tc>
        <w:tc>
          <w:tcPr>
            <w:tcW w:w="757" w:type="pct"/>
            <w:vAlign w:val="center"/>
          </w:tcPr>
          <w:p w:rsidR="00786386" w:rsidRPr="00AD2FDE" w:rsidRDefault="00786386" w:rsidP="00AD2FDE">
            <w:pPr>
              <w:spacing w:line="360" w:lineRule="auto"/>
              <w:jc w:val="center"/>
              <w:rPr>
                <w:sz w:val="20"/>
                <w:szCs w:val="20"/>
              </w:rPr>
            </w:pPr>
            <w:r w:rsidRPr="00AD2FDE">
              <w:rPr>
                <w:sz w:val="20"/>
                <w:szCs w:val="20"/>
              </w:rPr>
              <w:t>-0,37</w:t>
            </w:r>
          </w:p>
        </w:tc>
      </w:tr>
    </w:tbl>
    <w:p w:rsidR="00786386" w:rsidRPr="005778A1" w:rsidRDefault="00786386" w:rsidP="005778A1">
      <w:pPr>
        <w:spacing w:line="360" w:lineRule="auto"/>
        <w:jc w:val="center"/>
        <w:rPr>
          <w:sz w:val="20"/>
          <w:szCs w:val="20"/>
        </w:rPr>
      </w:pPr>
    </w:p>
    <w:p w:rsidR="007B7B03" w:rsidRPr="005778A1" w:rsidRDefault="007B7B03" w:rsidP="005778A1">
      <w:pPr>
        <w:spacing w:line="360" w:lineRule="auto"/>
        <w:ind w:firstLine="709"/>
        <w:jc w:val="both"/>
        <w:rPr>
          <w:sz w:val="28"/>
          <w:szCs w:val="28"/>
        </w:rPr>
      </w:pPr>
      <w:r w:rsidRPr="005778A1">
        <w:rPr>
          <w:sz w:val="28"/>
          <w:szCs w:val="28"/>
        </w:rPr>
        <w:t>Проведя анализ данных в таблицы 6, можно сделать вывод, что предприятие за период 2003 – 2005 гг. наблюдается нехватка собственных оборотных средств, это повлияло на расчет коэффициента маневренности, который получился с отрицательным значением, из этого следует, что у предприятия нет собственных оборотных средств, на 1 рубль собственного капитала.</w:t>
      </w:r>
    </w:p>
    <w:p w:rsidR="00786386" w:rsidRPr="005778A1" w:rsidRDefault="00786386" w:rsidP="005778A1">
      <w:pPr>
        <w:spacing w:line="360" w:lineRule="auto"/>
        <w:ind w:firstLine="709"/>
        <w:jc w:val="both"/>
        <w:rPr>
          <w:sz w:val="28"/>
          <w:szCs w:val="28"/>
        </w:rPr>
      </w:pPr>
      <w:r w:rsidRPr="005778A1">
        <w:rPr>
          <w:sz w:val="28"/>
          <w:szCs w:val="28"/>
        </w:rPr>
        <w:t xml:space="preserve">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произошло уменьшение коэффициента обеспеченности запасов собственными источниками на 0,85, в тоже время коэффициент обеспеченности собственными оборотными активами уменьшился  на 0,43,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это говорит, о  уменьшении доли собственных средств в формировании оборотных активов. Коэффициент финансового левериджа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уменьшился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на 11,5.</w:t>
      </w:r>
    </w:p>
    <w:p w:rsidR="00786386" w:rsidRPr="005778A1" w:rsidRDefault="00786386" w:rsidP="005778A1">
      <w:pPr>
        <w:spacing w:line="360" w:lineRule="auto"/>
        <w:ind w:firstLine="709"/>
        <w:jc w:val="both"/>
        <w:rPr>
          <w:sz w:val="28"/>
          <w:szCs w:val="28"/>
        </w:rPr>
      </w:pPr>
      <w:r w:rsidRPr="005778A1">
        <w:rPr>
          <w:sz w:val="28"/>
          <w:szCs w:val="28"/>
        </w:rPr>
        <w:t xml:space="preserve">Коэффициент автономии на протяжении всего исследуемого периода с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по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растет. В </w:t>
      </w:r>
      <w:smartTag w:uri="urn:schemas-microsoft-com:office:smarttags" w:element="metricconverter">
        <w:smartTagPr>
          <w:attr w:name="ProductID" w:val="2005 г"/>
        </w:smartTagPr>
        <w:r w:rsidRPr="005778A1">
          <w:rPr>
            <w:sz w:val="28"/>
            <w:szCs w:val="28"/>
          </w:rPr>
          <w:t>2005 г</w:t>
        </w:r>
      </w:smartTag>
      <w:r w:rsidRPr="005778A1">
        <w:rPr>
          <w:sz w:val="28"/>
          <w:szCs w:val="28"/>
        </w:rPr>
        <w:t>. он составил 44,0%, это свидетельствует об увеличении финансовой независимости предприятия, снижения риска финансовых затруднений в будущие периоды,  повышение гарантий погашения предприятием своих обязательств.</w:t>
      </w:r>
    </w:p>
    <w:p w:rsidR="00786386" w:rsidRPr="005778A1" w:rsidRDefault="00786386" w:rsidP="005778A1">
      <w:pPr>
        <w:spacing w:line="360" w:lineRule="auto"/>
        <w:ind w:firstLine="709"/>
        <w:jc w:val="both"/>
        <w:rPr>
          <w:sz w:val="28"/>
          <w:szCs w:val="28"/>
        </w:rPr>
      </w:pPr>
      <w:r w:rsidRPr="005778A1">
        <w:rPr>
          <w:sz w:val="28"/>
          <w:szCs w:val="28"/>
        </w:rPr>
        <w:t xml:space="preserve">Анализируя коэффициент финансовой зависимости,  можно увидеть, что в </w:t>
      </w:r>
      <w:smartTag w:uri="urn:schemas-microsoft-com:office:smarttags" w:element="metricconverter">
        <w:smartTagPr>
          <w:attr w:name="ProductID" w:val="2003 г"/>
        </w:smartTagPr>
        <w:r w:rsidRPr="005778A1">
          <w:rPr>
            <w:sz w:val="28"/>
            <w:szCs w:val="28"/>
          </w:rPr>
          <w:t>2003 г</w:t>
        </w:r>
      </w:smartTag>
      <w:r w:rsidRPr="005778A1">
        <w:rPr>
          <w:sz w:val="28"/>
          <w:szCs w:val="28"/>
        </w:rPr>
        <w:t>.</w:t>
      </w:r>
      <w:r w:rsidR="00D7319C" w:rsidRPr="005778A1">
        <w:rPr>
          <w:sz w:val="28"/>
          <w:szCs w:val="28"/>
        </w:rPr>
        <w:t xml:space="preserve"> </w:t>
      </w:r>
      <w:r w:rsidRPr="005778A1">
        <w:rPr>
          <w:sz w:val="28"/>
          <w:szCs w:val="28"/>
        </w:rPr>
        <w:t xml:space="preserve">предприятие зависело от кредиторов на 93,0 %, в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на 60,0%, а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всего на 56,0%.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произошло уменьшение, и предприятие  стало зависеть от кредиторов  на 37,0 % , по сравнением с 2003г. </w:t>
      </w:r>
    </w:p>
    <w:p w:rsidR="00786386" w:rsidRPr="005778A1" w:rsidRDefault="00786386" w:rsidP="005778A1">
      <w:pPr>
        <w:spacing w:line="360" w:lineRule="auto"/>
        <w:ind w:firstLine="709"/>
        <w:jc w:val="both"/>
        <w:rPr>
          <w:sz w:val="28"/>
          <w:szCs w:val="28"/>
        </w:rPr>
      </w:pPr>
      <w:r w:rsidRPr="005778A1">
        <w:rPr>
          <w:sz w:val="28"/>
          <w:szCs w:val="28"/>
        </w:rPr>
        <w:t>Рассмотрим показатели  оборачиваемости (</w:t>
      </w:r>
      <w:r w:rsidR="00F51A32" w:rsidRPr="005778A1">
        <w:rPr>
          <w:sz w:val="28"/>
          <w:szCs w:val="28"/>
        </w:rPr>
        <w:t xml:space="preserve">деловой активности) (см. табл. </w:t>
      </w:r>
      <w:r w:rsidR="00D7319C" w:rsidRPr="005778A1">
        <w:rPr>
          <w:sz w:val="28"/>
          <w:szCs w:val="28"/>
        </w:rPr>
        <w:t>7</w:t>
      </w:r>
      <w:r w:rsidRPr="005778A1">
        <w:rPr>
          <w:sz w:val="28"/>
          <w:szCs w:val="28"/>
        </w:rPr>
        <w:t>).</w:t>
      </w:r>
    </w:p>
    <w:p w:rsidR="007B7B03" w:rsidRPr="005778A1" w:rsidRDefault="007B7B03" w:rsidP="005778A1">
      <w:pPr>
        <w:spacing w:line="360" w:lineRule="auto"/>
        <w:ind w:firstLine="709"/>
        <w:jc w:val="both"/>
        <w:rPr>
          <w:sz w:val="28"/>
          <w:szCs w:val="28"/>
        </w:rPr>
      </w:pPr>
      <w:r w:rsidRPr="005778A1">
        <w:rPr>
          <w:sz w:val="28"/>
          <w:szCs w:val="28"/>
        </w:rPr>
        <w:t xml:space="preserve">Рассчитав данные показатели, в таблице 7, можно сделать вывод, что общий коэффициент оборачиваемости активов,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уменьшился на 3,7 оборота,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т.е. активы стали совершать меньшее число оборотов.</w:t>
      </w:r>
    </w:p>
    <w:p w:rsidR="007B7B03" w:rsidRPr="005778A1" w:rsidRDefault="007B7B03" w:rsidP="005778A1">
      <w:pPr>
        <w:spacing w:line="360" w:lineRule="auto"/>
        <w:ind w:firstLine="709"/>
        <w:jc w:val="both"/>
        <w:rPr>
          <w:sz w:val="28"/>
          <w:szCs w:val="28"/>
        </w:rPr>
      </w:pPr>
      <w:r w:rsidRPr="005778A1">
        <w:rPr>
          <w:sz w:val="28"/>
          <w:szCs w:val="28"/>
        </w:rPr>
        <w:t>Оборачиваемость основных средств (фондоотдача), с каждого вложенного в основные средства 1 рубля, предприятие получает меньше на 41,8 руб. выручки.</w:t>
      </w:r>
    </w:p>
    <w:p w:rsidR="007B7B03" w:rsidRPr="005778A1" w:rsidRDefault="007B7B03" w:rsidP="005778A1">
      <w:pPr>
        <w:spacing w:line="360" w:lineRule="auto"/>
        <w:ind w:firstLine="709"/>
        <w:jc w:val="both"/>
        <w:rPr>
          <w:sz w:val="28"/>
          <w:szCs w:val="28"/>
        </w:rPr>
      </w:pPr>
      <w:r w:rsidRPr="005778A1">
        <w:rPr>
          <w:sz w:val="28"/>
          <w:szCs w:val="28"/>
        </w:rPr>
        <w:t xml:space="preserve">Оборотные активы совершают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на 5,9 оборотов больше, чем в </w:t>
      </w:r>
      <w:smartTag w:uri="urn:schemas-microsoft-com:office:smarttags" w:element="metricconverter">
        <w:smartTagPr>
          <w:attr w:name="ProductID" w:val="2003 г"/>
        </w:smartTagPr>
        <w:r w:rsidRPr="005778A1">
          <w:rPr>
            <w:sz w:val="28"/>
            <w:szCs w:val="28"/>
          </w:rPr>
          <w:t>2003 г</w:t>
        </w:r>
      </w:smartTag>
      <w:r w:rsidRPr="005778A1">
        <w:rPr>
          <w:sz w:val="28"/>
          <w:szCs w:val="28"/>
        </w:rPr>
        <w:t>., это хороший показатель, так как чем больше оборотов они совершают, тем больше прибыли получит предприятие.</w:t>
      </w:r>
    </w:p>
    <w:p w:rsidR="007B7B03" w:rsidRPr="005778A1" w:rsidRDefault="007B7B03" w:rsidP="005778A1">
      <w:pPr>
        <w:spacing w:line="360" w:lineRule="auto"/>
        <w:ind w:firstLine="709"/>
        <w:jc w:val="both"/>
        <w:rPr>
          <w:sz w:val="28"/>
          <w:szCs w:val="28"/>
        </w:rPr>
      </w:pPr>
      <w:r w:rsidRPr="005778A1">
        <w:rPr>
          <w:sz w:val="28"/>
          <w:szCs w:val="28"/>
        </w:rPr>
        <w:t xml:space="preserve">Коэффициент оборачиваемости дебиторской задолженности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стала совершать на 52,4 оборотов больше, рост этого коэффициента показывает расширение коммерческого кредита, предоставляемого предприятием.</w:t>
      </w:r>
    </w:p>
    <w:p w:rsidR="00786386" w:rsidRPr="005778A1" w:rsidRDefault="00F51A32" w:rsidP="005778A1">
      <w:pPr>
        <w:spacing w:line="360" w:lineRule="auto"/>
        <w:ind w:firstLine="709"/>
        <w:jc w:val="both"/>
        <w:rPr>
          <w:sz w:val="28"/>
          <w:szCs w:val="28"/>
        </w:rPr>
      </w:pPr>
      <w:r w:rsidRPr="005778A1">
        <w:rPr>
          <w:sz w:val="28"/>
          <w:szCs w:val="28"/>
        </w:rPr>
        <w:t xml:space="preserve">Таблица </w:t>
      </w:r>
      <w:r w:rsidR="00D7319C" w:rsidRPr="005778A1">
        <w:rPr>
          <w:sz w:val="28"/>
          <w:szCs w:val="28"/>
        </w:rPr>
        <w:t>7</w:t>
      </w:r>
      <w:r w:rsidR="00786386" w:rsidRPr="005778A1">
        <w:rPr>
          <w:sz w:val="28"/>
          <w:szCs w:val="28"/>
        </w:rPr>
        <w:t xml:space="preserve"> – Показатели оборачиваемости (деловой активности) ЗАО «АРНО» в 2003 – 2005 гг.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1259"/>
        <w:gridCol w:w="1122"/>
        <w:gridCol w:w="1457"/>
        <w:gridCol w:w="1467"/>
        <w:gridCol w:w="1461"/>
      </w:tblGrid>
      <w:tr w:rsidR="00786386" w:rsidRPr="00AD2FDE" w:rsidTr="00AD2FDE">
        <w:tc>
          <w:tcPr>
            <w:tcW w:w="1550" w:type="pct"/>
            <w:vMerge w:val="restart"/>
          </w:tcPr>
          <w:p w:rsidR="00786386" w:rsidRPr="00AD2FDE" w:rsidRDefault="00786386" w:rsidP="00AD2FDE">
            <w:pPr>
              <w:spacing w:line="360" w:lineRule="auto"/>
              <w:jc w:val="center"/>
              <w:rPr>
                <w:sz w:val="20"/>
                <w:szCs w:val="20"/>
              </w:rPr>
            </w:pPr>
            <w:r w:rsidRPr="00AD2FDE">
              <w:rPr>
                <w:sz w:val="20"/>
                <w:szCs w:val="20"/>
              </w:rPr>
              <w:t>Показатели</w:t>
            </w:r>
          </w:p>
        </w:tc>
        <w:tc>
          <w:tcPr>
            <w:tcW w:w="642" w:type="pct"/>
            <w:vMerge w:val="restar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c>
          <w:tcPr>
            <w:tcW w:w="572" w:type="pct"/>
            <w:vMerge w:val="restar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4 г"/>
              </w:smartTagPr>
              <w:r w:rsidRPr="00AD2FDE">
                <w:rPr>
                  <w:sz w:val="20"/>
                  <w:szCs w:val="20"/>
                </w:rPr>
                <w:t>2004 г</w:t>
              </w:r>
            </w:smartTag>
            <w:r w:rsidRPr="00AD2FDE">
              <w:rPr>
                <w:sz w:val="20"/>
                <w:szCs w:val="20"/>
              </w:rPr>
              <w:t>.</w:t>
            </w:r>
          </w:p>
        </w:tc>
        <w:tc>
          <w:tcPr>
            <w:tcW w:w="743" w:type="pct"/>
            <w:vMerge w:val="restar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w:t>
            </w:r>
          </w:p>
        </w:tc>
        <w:tc>
          <w:tcPr>
            <w:tcW w:w="1493" w:type="pct"/>
            <w:gridSpan w:val="2"/>
          </w:tcPr>
          <w:p w:rsidR="00786386" w:rsidRPr="00AD2FDE" w:rsidRDefault="00786386" w:rsidP="00AD2FDE">
            <w:pPr>
              <w:spacing w:line="360" w:lineRule="auto"/>
              <w:jc w:val="center"/>
              <w:rPr>
                <w:sz w:val="20"/>
                <w:szCs w:val="20"/>
              </w:rPr>
            </w:pPr>
            <w:r w:rsidRPr="00AD2FDE">
              <w:rPr>
                <w:sz w:val="20"/>
                <w:szCs w:val="20"/>
              </w:rPr>
              <w:t>Прирост (+;-)</w:t>
            </w:r>
          </w:p>
        </w:tc>
      </w:tr>
      <w:tr w:rsidR="00786386" w:rsidRPr="00AD2FDE" w:rsidTr="00AD2FDE">
        <w:tc>
          <w:tcPr>
            <w:tcW w:w="1550" w:type="pct"/>
            <w:vMerge/>
          </w:tcPr>
          <w:p w:rsidR="00786386" w:rsidRPr="00AD2FDE" w:rsidRDefault="00786386" w:rsidP="00AD2FDE">
            <w:pPr>
              <w:spacing w:line="360" w:lineRule="auto"/>
              <w:jc w:val="center"/>
              <w:rPr>
                <w:sz w:val="20"/>
                <w:szCs w:val="20"/>
              </w:rPr>
            </w:pPr>
          </w:p>
        </w:tc>
        <w:tc>
          <w:tcPr>
            <w:tcW w:w="642" w:type="pct"/>
            <w:vMerge/>
          </w:tcPr>
          <w:p w:rsidR="00786386" w:rsidRPr="00AD2FDE" w:rsidRDefault="00786386" w:rsidP="00AD2FDE">
            <w:pPr>
              <w:spacing w:line="360" w:lineRule="auto"/>
              <w:jc w:val="center"/>
              <w:rPr>
                <w:sz w:val="20"/>
                <w:szCs w:val="20"/>
              </w:rPr>
            </w:pPr>
          </w:p>
        </w:tc>
        <w:tc>
          <w:tcPr>
            <w:tcW w:w="572" w:type="pct"/>
            <w:vMerge/>
          </w:tcPr>
          <w:p w:rsidR="00786386" w:rsidRPr="00AD2FDE" w:rsidRDefault="00786386" w:rsidP="00AD2FDE">
            <w:pPr>
              <w:spacing w:line="360" w:lineRule="auto"/>
              <w:jc w:val="center"/>
              <w:rPr>
                <w:sz w:val="20"/>
                <w:szCs w:val="20"/>
              </w:rPr>
            </w:pPr>
          </w:p>
        </w:tc>
        <w:tc>
          <w:tcPr>
            <w:tcW w:w="743" w:type="pct"/>
            <w:vMerge/>
          </w:tcPr>
          <w:p w:rsidR="00786386" w:rsidRPr="00AD2FDE" w:rsidRDefault="00786386" w:rsidP="00AD2FDE">
            <w:pPr>
              <w:spacing w:line="360" w:lineRule="auto"/>
              <w:jc w:val="center"/>
              <w:rPr>
                <w:sz w:val="20"/>
                <w:szCs w:val="20"/>
              </w:rPr>
            </w:pPr>
          </w:p>
        </w:tc>
        <w:tc>
          <w:tcPr>
            <w:tcW w:w="748"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4 г"/>
              </w:smartTagPr>
              <w:r w:rsidRPr="00AD2FDE">
                <w:rPr>
                  <w:sz w:val="20"/>
                  <w:szCs w:val="20"/>
                </w:rPr>
                <w:t>2004 г</w:t>
              </w:r>
            </w:smartTag>
            <w:r w:rsidRPr="00AD2FDE">
              <w:rPr>
                <w:sz w:val="20"/>
                <w:szCs w:val="20"/>
              </w:rPr>
              <w:t xml:space="preserve">. к </w:t>
            </w: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c>
          <w:tcPr>
            <w:tcW w:w="745"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 xml:space="preserve">. к </w:t>
            </w: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r>
      <w:tr w:rsidR="00786386" w:rsidRPr="00AD2FDE" w:rsidTr="00AD2FDE">
        <w:tc>
          <w:tcPr>
            <w:tcW w:w="5000" w:type="pct"/>
            <w:gridSpan w:val="6"/>
          </w:tcPr>
          <w:p w:rsidR="00786386" w:rsidRPr="00AD2FDE" w:rsidRDefault="00786386" w:rsidP="00AD2FDE">
            <w:pPr>
              <w:spacing w:line="360" w:lineRule="auto"/>
              <w:jc w:val="both"/>
              <w:rPr>
                <w:sz w:val="20"/>
                <w:szCs w:val="20"/>
              </w:rPr>
            </w:pPr>
            <w:r w:rsidRPr="00AD2FDE">
              <w:rPr>
                <w:sz w:val="20"/>
                <w:szCs w:val="20"/>
              </w:rPr>
              <w:t>1. Оборачиваемость активов</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коэффициент оборачиваемости, оборотов</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10,3</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6,1</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6,6</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-4,2</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-3,7</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время оборота, дней</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35,0</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59,0</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54,5</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+24,0</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+19,5</w:t>
            </w:r>
          </w:p>
        </w:tc>
      </w:tr>
      <w:tr w:rsidR="00786386" w:rsidRPr="00AD2FDE" w:rsidTr="00AD2FDE">
        <w:tc>
          <w:tcPr>
            <w:tcW w:w="5000" w:type="pct"/>
            <w:gridSpan w:val="6"/>
          </w:tcPr>
          <w:p w:rsidR="00786386" w:rsidRPr="00AD2FDE" w:rsidRDefault="00786386" w:rsidP="00AD2FDE">
            <w:pPr>
              <w:spacing w:line="360" w:lineRule="auto"/>
              <w:jc w:val="both"/>
              <w:rPr>
                <w:sz w:val="20"/>
                <w:szCs w:val="20"/>
              </w:rPr>
            </w:pPr>
            <w:r w:rsidRPr="00AD2FDE">
              <w:rPr>
                <w:sz w:val="20"/>
                <w:szCs w:val="20"/>
              </w:rPr>
              <w:t>2. Оборачиваемость основных средств (фондоотдачи)</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коэффициент оборачиваемости, оборотов</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51,9</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15,6</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10,1</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-36,3</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-41,8</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время оборота, дней</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6,9</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23,1</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35,6</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+16,2</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+28,7</w:t>
            </w:r>
          </w:p>
        </w:tc>
      </w:tr>
      <w:tr w:rsidR="00786386" w:rsidRPr="00AD2FDE" w:rsidTr="00AD2FDE">
        <w:tc>
          <w:tcPr>
            <w:tcW w:w="5000" w:type="pct"/>
            <w:gridSpan w:val="6"/>
          </w:tcPr>
          <w:p w:rsidR="00786386" w:rsidRPr="00AD2FDE" w:rsidRDefault="00786386" w:rsidP="00AD2FDE">
            <w:pPr>
              <w:spacing w:line="360" w:lineRule="auto"/>
              <w:jc w:val="both"/>
              <w:rPr>
                <w:sz w:val="20"/>
                <w:szCs w:val="20"/>
              </w:rPr>
            </w:pPr>
            <w:r w:rsidRPr="00AD2FDE">
              <w:rPr>
                <w:sz w:val="20"/>
                <w:szCs w:val="20"/>
              </w:rPr>
              <w:t>3. Оборачиваемость оборотных активов</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коэффициент оборачиваемости, оборотов</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15,5</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17,3</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21,4</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+1,8</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+5,9</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время оборота, дней</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23,2</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20,8</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16,8</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-2,4</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-6,4</w:t>
            </w:r>
          </w:p>
        </w:tc>
      </w:tr>
      <w:tr w:rsidR="00786386" w:rsidRPr="00AD2FDE" w:rsidTr="00AD2FDE">
        <w:tc>
          <w:tcPr>
            <w:tcW w:w="5000" w:type="pct"/>
            <w:gridSpan w:val="6"/>
          </w:tcPr>
          <w:p w:rsidR="00786386" w:rsidRPr="00AD2FDE" w:rsidRDefault="00786386" w:rsidP="00AD2FDE">
            <w:pPr>
              <w:spacing w:line="360" w:lineRule="auto"/>
              <w:jc w:val="both"/>
              <w:rPr>
                <w:sz w:val="20"/>
                <w:szCs w:val="20"/>
              </w:rPr>
            </w:pPr>
            <w:r w:rsidRPr="00AD2FDE">
              <w:rPr>
                <w:sz w:val="20"/>
                <w:szCs w:val="20"/>
              </w:rPr>
              <w:t>4. Оборачиваемость дебиторской задолженности</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коэффициент оборачиваемости, оборотов</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176,6</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448,9</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229,0</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+272,3</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+52,4</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время оборота, дней</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2,0</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0,8</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1,6</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-1,2</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-0,4</w:t>
            </w:r>
          </w:p>
        </w:tc>
      </w:tr>
      <w:tr w:rsidR="00786386" w:rsidRPr="00AD2FDE" w:rsidTr="00AD2FDE">
        <w:tc>
          <w:tcPr>
            <w:tcW w:w="5000" w:type="pct"/>
            <w:gridSpan w:val="6"/>
          </w:tcPr>
          <w:p w:rsidR="00786386" w:rsidRPr="00AD2FDE" w:rsidRDefault="00786386" w:rsidP="00AD2FDE">
            <w:pPr>
              <w:spacing w:line="360" w:lineRule="auto"/>
              <w:jc w:val="both"/>
              <w:rPr>
                <w:sz w:val="20"/>
                <w:szCs w:val="20"/>
              </w:rPr>
            </w:pPr>
            <w:r w:rsidRPr="00AD2FDE">
              <w:rPr>
                <w:sz w:val="20"/>
                <w:szCs w:val="20"/>
              </w:rPr>
              <w:t>5. Оборачиваемость кредиторской задолженности</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коэффициент оборачиваемости, оборотов</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11,1</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10,3</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11,8</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-0,8</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+0,7</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время оборота, дней</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32,4</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35,0</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30,5</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+2,6</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-1,9</w:t>
            </w:r>
          </w:p>
        </w:tc>
      </w:tr>
      <w:tr w:rsidR="00786386" w:rsidRPr="00AD2FDE" w:rsidTr="00AD2FDE">
        <w:tc>
          <w:tcPr>
            <w:tcW w:w="5000" w:type="pct"/>
            <w:gridSpan w:val="6"/>
          </w:tcPr>
          <w:p w:rsidR="00786386" w:rsidRPr="00AD2FDE" w:rsidRDefault="00786386" w:rsidP="00AD2FDE">
            <w:pPr>
              <w:spacing w:line="360" w:lineRule="auto"/>
              <w:jc w:val="both"/>
              <w:rPr>
                <w:sz w:val="20"/>
                <w:szCs w:val="20"/>
              </w:rPr>
            </w:pPr>
            <w:r w:rsidRPr="00AD2FDE">
              <w:rPr>
                <w:sz w:val="20"/>
                <w:szCs w:val="20"/>
              </w:rPr>
              <w:t>6. Оборачиваемость МПЗ</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коэффициент оборачиваемости, оборотов</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43,4</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76,4</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85,1</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+33,0</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+41,7</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время оборота, дней</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8,3</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4,7</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4,2</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-3,6</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-4,1</w:t>
            </w:r>
          </w:p>
        </w:tc>
      </w:tr>
      <w:tr w:rsidR="00786386" w:rsidRPr="00AD2FDE" w:rsidTr="00AD2FDE">
        <w:tc>
          <w:tcPr>
            <w:tcW w:w="5000" w:type="pct"/>
            <w:gridSpan w:val="6"/>
          </w:tcPr>
          <w:p w:rsidR="00786386" w:rsidRPr="00AD2FDE" w:rsidRDefault="00786386" w:rsidP="00AD2FDE">
            <w:pPr>
              <w:spacing w:line="360" w:lineRule="auto"/>
              <w:jc w:val="both"/>
              <w:rPr>
                <w:sz w:val="20"/>
                <w:szCs w:val="20"/>
              </w:rPr>
            </w:pPr>
            <w:r w:rsidRPr="00AD2FDE">
              <w:rPr>
                <w:sz w:val="20"/>
                <w:szCs w:val="20"/>
              </w:rPr>
              <w:t>7. Оборачиваемость собственных средств</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коэффициент оборачиваемости, оборотов</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142,0</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15,3</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15,2</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-126,7</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-126,8</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 время оборота, дней</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2,5</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23,5</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23,7</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+21,0</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+21,2</w:t>
            </w:r>
          </w:p>
        </w:tc>
      </w:tr>
      <w:tr w:rsidR="00786386" w:rsidRPr="00AD2FDE" w:rsidTr="00AD2FDE">
        <w:tc>
          <w:tcPr>
            <w:tcW w:w="1550" w:type="pct"/>
          </w:tcPr>
          <w:p w:rsidR="00786386" w:rsidRPr="00AD2FDE" w:rsidRDefault="00786386" w:rsidP="00AD2FDE">
            <w:pPr>
              <w:spacing w:line="360" w:lineRule="auto"/>
              <w:rPr>
                <w:sz w:val="20"/>
                <w:szCs w:val="20"/>
              </w:rPr>
            </w:pPr>
            <w:r w:rsidRPr="00AD2FDE">
              <w:rPr>
                <w:sz w:val="20"/>
                <w:szCs w:val="20"/>
              </w:rPr>
              <w:t>8. Длительность операционного цикла, дней</w:t>
            </w:r>
          </w:p>
        </w:tc>
        <w:tc>
          <w:tcPr>
            <w:tcW w:w="642" w:type="pct"/>
            <w:vAlign w:val="center"/>
          </w:tcPr>
          <w:p w:rsidR="00786386" w:rsidRPr="00AD2FDE" w:rsidRDefault="00786386" w:rsidP="00AD2FDE">
            <w:pPr>
              <w:spacing w:line="360" w:lineRule="auto"/>
              <w:jc w:val="center"/>
              <w:rPr>
                <w:sz w:val="20"/>
                <w:szCs w:val="20"/>
              </w:rPr>
            </w:pPr>
            <w:r w:rsidRPr="00AD2FDE">
              <w:rPr>
                <w:sz w:val="20"/>
                <w:szCs w:val="20"/>
              </w:rPr>
              <w:t>10,5</w:t>
            </w:r>
          </w:p>
        </w:tc>
        <w:tc>
          <w:tcPr>
            <w:tcW w:w="572" w:type="pct"/>
            <w:vAlign w:val="center"/>
          </w:tcPr>
          <w:p w:rsidR="00786386" w:rsidRPr="00AD2FDE" w:rsidRDefault="00786386" w:rsidP="00AD2FDE">
            <w:pPr>
              <w:spacing w:line="360" w:lineRule="auto"/>
              <w:jc w:val="center"/>
              <w:rPr>
                <w:sz w:val="20"/>
                <w:szCs w:val="20"/>
              </w:rPr>
            </w:pPr>
            <w:r w:rsidRPr="00AD2FDE">
              <w:rPr>
                <w:sz w:val="20"/>
                <w:szCs w:val="20"/>
              </w:rPr>
              <w:t>6,0</w:t>
            </w:r>
          </w:p>
        </w:tc>
        <w:tc>
          <w:tcPr>
            <w:tcW w:w="743" w:type="pct"/>
            <w:vAlign w:val="center"/>
          </w:tcPr>
          <w:p w:rsidR="00786386" w:rsidRPr="00AD2FDE" w:rsidRDefault="00786386" w:rsidP="00AD2FDE">
            <w:pPr>
              <w:spacing w:line="360" w:lineRule="auto"/>
              <w:jc w:val="center"/>
              <w:rPr>
                <w:sz w:val="20"/>
                <w:szCs w:val="20"/>
              </w:rPr>
            </w:pPr>
            <w:r w:rsidRPr="00AD2FDE">
              <w:rPr>
                <w:sz w:val="20"/>
                <w:szCs w:val="20"/>
              </w:rPr>
              <w:t>6,0</w:t>
            </w:r>
          </w:p>
        </w:tc>
        <w:tc>
          <w:tcPr>
            <w:tcW w:w="748" w:type="pct"/>
            <w:vAlign w:val="center"/>
          </w:tcPr>
          <w:p w:rsidR="00786386" w:rsidRPr="00AD2FDE" w:rsidRDefault="00786386" w:rsidP="00AD2FDE">
            <w:pPr>
              <w:spacing w:line="360" w:lineRule="auto"/>
              <w:jc w:val="center"/>
              <w:rPr>
                <w:sz w:val="20"/>
                <w:szCs w:val="20"/>
              </w:rPr>
            </w:pPr>
            <w:r w:rsidRPr="00AD2FDE">
              <w:rPr>
                <w:sz w:val="20"/>
                <w:szCs w:val="20"/>
              </w:rPr>
              <w:t>-4,5</w:t>
            </w:r>
          </w:p>
        </w:tc>
        <w:tc>
          <w:tcPr>
            <w:tcW w:w="745" w:type="pct"/>
            <w:vAlign w:val="center"/>
          </w:tcPr>
          <w:p w:rsidR="00786386" w:rsidRPr="00AD2FDE" w:rsidRDefault="00786386" w:rsidP="00AD2FDE">
            <w:pPr>
              <w:spacing w:line="360" w:lineRule="auto"/>
              <w:jc w:val="center"/>
              <w:rPr>
                <w:sz w:val="20"/>
                <w:szCs w:val="20"/>
              </w:rPr>
            </w:pPr>
            <w:r w:rsidRPr="00AD2FDE">
              <w:rPr>
                <w:sz w:val="20"/>
                <w:szCs w:val="20"/>
              </w:rPr>
              <w:t>-4,5</w:t>
            </w:r>
          </w:p>
        </w:tc>
      </w:tr>
    </w:tbl>
    <w:p w:rsidR="00786386" w:rsidRPr="005778A1" w:rsidRDefault="00786386" w:rsidP="005778A1">
      <w:pPr>
        <w:spacing w:line="360" w:lineRule="auto"/>
        <w:ind w:firstLine="709"/>
        <w:jc w:val="both"/>
        <w:rPr>
          <w:sz w:val="28"/>
          <w:szCs w:val="28"/>
        </w:rPr>
      </w:pPr>
      <w:r w:rsidRPr="005778A1">
        <w:rPr>
          <w:sz w:val="28"/>
          <w:szCs w:val="28"/>
        </w:rPr>
        <w:t xml:space="preserve">Оборачиваемость кредиторской задолженности, в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снизилась на 0,8 оборота,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снижение оборачиваемости свидетельствует, о росте покупок в кредит.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оборачиваемость кредиторской задолженности увеличилась на 0,7 оборота,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рост означает увеличение оплаты задолженности предприятием.</w:t>
      </w:r>
    </w:p>
    <w:p w:rsidR="00786386" w:rsidRPr="005778A1" w:rsidRDefault="00786386" w:rsidP="005778A1">
      <w:pPr>
        <w:spacing w:line="360" w:lineRule="auto"/>
        <w:ind w:firstLine="709"/>
        <w:jc w:val="both"/>
        <w:rPr>
          <w:sz w:val="28"/>
          <w:szCs w:val="28"/>
        </w:rPr>
      </w:pPr>
      <w:r w:rsidRPr="005778A1">
        <w:rPr>
          <w:sz w:val="28"/>
          <w:szCs w:val="28"/>
        </w:rPr>
        <w:t xml:space="preserve">Оборачиваемость МПЗ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увеличились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на 41,7 оборота, это говорит о том, что запасы предприятия стали совершать больше  оборотов.</w:t>
      </w:r>
    </w:p>
    <w:p w:rsidR="00786386" w:rsidRPr="005778A1" w:rsidRDefault="00786386" w:rsidP="005778A1">
      <w:pPr>
        <w:spacing w:line="360" w:lineRule="auto"/>
        <w:ind w:firstLine="709"/>
        <w:jc w:val="both"/>
        <w:rPr>
          <w:sz w:val="28"/>
          <w:szCs w:val="28"/>
        </w:rPr>
      </w:pPr>
      <w:r w:rsidRPr="005778A1">
        <w:rPr>
          <w:sz w:val="28"/>
          <w:szCs w:val="28"/>
        </w:rPr>
        <w:t xml:space="preserve">Оборачиваемость собственных средств, в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уменьшились на 126,7 оборота собственного капитала,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собственные средства уменьшились на 126,8 оборота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существенное  снижение показывает тенденцию к бездействию части  собственных средств.</w:t>
      </w:r>
    </w:p>
    <w:p w:rsidR="00786386" w:rsidRPr="005778A1" w:rsidRDefault="00786386" w:rsidP="005778A1">
      <w:pPr>
        <w:spacing w:line="360" w:lineRule="auto"/>
        <w:ind w:firstLine="709"/>
        <w:jc w:val="both"/>
        <w:rPr>
          <w:sz w:val="28"/>
          <w:szCs w:val="28"/>
        </w:rPr>
      </w:pPr>
      <w:r w:rsidRPr="005778A1">
        <w:rPr>
          <w:sz w:val="28"/>
          <w:szCs w:val="28"/>
        </w:rPr>
        <w:t xml:space="preserve">Длительность операционного цикла в </w:t>
      </w:r>
      <w:smartTag w:uri="urn:schemas-microsoft-com:office:smarttags" w:element="metricconverter">
        <w:smartTagPr>
          <w:attr w:name="ProductID" w:val="2005 г"/>
        </w:smartTagPr>
        <w:r w:rsidRPr="005778A1">
          <w:rPr>
            <w:sz w:val="28"/>
            <w:szCs w:val="28"/>
          </w:rPr>
          <w:t>2005 г</w:t>
        </w:r>
      </w:smartTag>
      <w:r w:rsidRPr="005778A1">
        <w:rPr>
          <w:sz w:val="28"/>
          <w:szCs w:val="28"/>
        </w:rPr>
        <w:t>. сократилась время на 4,5 дня,  на производство и продажу продукции предприятия.</w:t>
      </w:r>
    </w:p>
    <w:p w:rsidR="00786386" w:rsidRPr="005778A1" w:rsidRDefault="00786386" w:rsidP="005778A1">
      <w:pPr>
        <w:spacing w:line="360" w:lineRule="auto"/>
        <w:ind w:firstLine="709"/>
        <w:jc w:val="both"/>
        <w:rPr>
          <w:bCs/>
          <w:color w:val="000000"/>
          <w:sz w:val="28"/>
          <w:szCs w:val="28"/>
        </w:rPr>
      </w:pPr>
      <w:r w:rsidRPr="005778A1">
        <w:rPr>
          <w:sz w:val="28"/>
          <w:szCs w:val="28"/>
        </w:rPr>
        <w:t>Рассчитаем показатели рентабельности применительно к иссле</w:t>
      </w:r>
      <w:r w:rsidR="00F51A32" w:rsidRPr="005778A1">
        <w:rPr>
          <w:sz w:val="28"/>
          <w:szCs w:val="28"/>
        </w:rPr>
        <w:t xml:space="preserve">дуемому предприятию (см. табл. </w:t>
      </w:r>
      <w:r w:rsidR="00D7319C" w:rsidRPr="005778A1">
        <w:rPr>
          <w:sz w:val="28"/>
          <w:szCs w:val="28"/>
        </w:rPr>
        <w:t>8</w:t>
      </w:r>
      <w:r w:rsidRPr="005778A1">
        <w:rPr>
          <w:sz w:val="28"/>
          <w:szCs w:val="28"/>
        </w:rPr>
        <w:t>)</w:t>
      </w:r>
      <w:r w:rsidRPr="005778A1">
        <w:rPr>
          <w:bCs/>
          <w:color w:val="000000"/>
          <w:sz w:val="28"/>
          <w:szCs w:val="28"/>
        </w:rPr>
        <w:t xml:space="preserve">. </w:t>
      </w:r>
    </w:p>
    <w:p w:rsidR="00786386" w:rsidRPr="005778A1" w:rsidRDefault="00F51A32" w:rsidP="005778A1">
      <w:pPr>
        <w:spacing w:line="360" w:lineRule="auto"/>
        <w:ind w:firstLine="709"/>
        <w:jc w:val="both"/>
        <w:rPr>
          <w:sz w:val="28"/>
          <w:szCs w:val="28"/>
        </w:rPr>
      </w:pPr>
      <w:r w:rsidRPr="005778A1">
        <w:rPr>
          <w:sz w:val="28"/>
          <w:szCs w:val="28"/>
        </w:rPr>
        <w:t xml:space="preserve">Таблица </w:t>
      </w:r>
      <w:r w:rsidR="00D7319C" w:rsidRPr="005778A1">
        <w:rPr>
          <w:sz w:val="28"/>
          <w:szCs w:val="28"/>
        </w:rPr>
        <w:t>8</w:t>
      </w:r>
      <w:r w:rsidR="00786386" w:rsidRPr="005778A1">
        <w:rPr>
          <w:sz w:val="28"/>
          <w:szCs w:val="28"/>
        </w:rPr>
        <w:t xml:space="preserve"> – Показатели рентабельности ЗАО «АРНО» в 2003 – 2005 гг.</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137"/>
        <w:gridCol w:w="1261"/>
        <w:gridCol w:w="1232"/>
        <w:gridCol w:w="1312"/>
        <w:gridCol w:w="1335"/>
      </w:tblGrid>
      <w:tr w:rsidR="00786386" w:rsidRPr="00AD2FDE" w:rsidTr="00AD2FDE">
        <w:tc>
          <w:tcPr>
            <w:tcW w:w="1799" w:type="pct"/>
            <w:vMerge w:val="restart"/>
          </w:tcPr>
          <w:p w:rsidR="00786386" w:rsidRPr="00AD2FDE" w:rsidRDefault="00786386" w:rsidP="00AD2FDE">
            <w:pPr>
              <w:spacing w:line="360" w:lineRule="auto"/>
              <w:jc w:val="center"/>
              <w:rPr>
                <w:sz w:val="20"/>
                <w:szCs w:val="20"/>
              </w:rPr>
            </w:pPr>
            <w:r w:rsidRPr="00AD2FDE">
              <w:rPr>
                <w:sz w:val="20"/>
                <w:szCs w:val="20"/>
              </w:rPr>
              <w:t>Показатели</w:t>
            </w:r>
          </w:p>
        </w:tc>
        <w:tc>
          <w:tcPr>
            <w:tcW w:w="580" w:type="pct"/>
            <w:vMerge w:val="restar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3 г"/>
              </w:smartTagPr>
              <w:r w:rsidRPr="00AD2FDE">
                <w:rPr>
                  <w:sz w:val="20"/>
                  <w:szCs w:val="20"/>
                </w:rPr>
                <w:t>2003 г</w:t>
              </w:r>
            </w:smartTag>
            <w:r w:rsidRPr="00AD2FDE">
              <w:rPr>
                <w:sz w:val="20"/>
                <w:szCs w:val="20"/>
              </w:rPr>
              <w:t xml:space="preserve">. </w:t>
            </w:r>
          </w:p>
        </w:tc>
        <w:tc>
          <w:tcPr>
            <w:tcW w:w="643" w:type="pct"/>
            <w:vMerge w:val="restar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4 г"/>
              </w:smartTagPr>
              <w:r w:rsidRPr="00AD2FDE">
                <w:rPr>
                  <w:sz w:val="20"/>
                  <w:szCs w:val="20"/>
                </w:rPr>
                <w:t>2004 г</w:t>
              </w:r>
            </w:smartTag>
            <w:r w:rsidRPr="00AD2FDE">
              <w:rPr>
                <w:sz w:val="20"/>
                <w:szCs w:val="20"/>
              </w:rPr>
              <w:t>.</w:t>
            </w:r>
          </w:p>
        </w:tc>
        <w:tc>
          <w:tcPr>
            <w:tcW w:w="628" w:type="pct"/>
            <w:vMerge w:val="restar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w:t>
            </w:r>
          </w:p>
        </w:tc>
        <w:tc>
          <w:tcPr>
            <w:tcW w:w="1350" w:type="pct"/>
            <w:gridSpan w:val="2"/>
          </w:tcPr>
          <w:p w:rsidR="00786386" w:rsidRPr="00AD2FDE" w:rsidRDefault="00786386" w:rsidP="00AD2FDE">
            <w:pPr>
              <w:spacing w:line="360" w:lineRule="auto"/>
              <w:jc w:val="center"/>
              <w:rPr>
                <w:sz w:val="20"/>
                <w:szCs w:val="20"/>
              </w:rPr>
            </w:pPr>
            <w:r w:rsidRPr="00AD2FDE">
              <w:rPr>
                <w:sz w:val="20"/>
                <w:szCs w:val="20"/>
              </w:rPr>
              <w:t>Прирост (+;-)</w:t>
            </w:r>
          </w:p>
        </w:tc>
      </w:tr>
      <w:tr w:rsidR="00786386" w:rsidRPr="00AD2FDE" w:rsidTr="00AD2FDE">
        <w:tc>
          <w:tcPr>
            <w:tcW w:w="1799" w:type="pct"/>
            <w:vMerge/>
          </w:tcPr>
          <w:p w:rsidR="00786386" w:rsidRPr="00AD2FDE" w:rsidRDefault="00786386" w:rsidP="00AD2FDE">
            <w:pPr>
              <w:spacing w:line="360" w:lineRule="auto"/>
              <w:jc w:val="center"/>
              <w:rPr>
                <w:sz w:val="20"/>
                <w:szCs w:val="20"/>
              </w:rPr>
            </w:pPr>
          </w:p>
        </w:tc>
        <w:tc>
          <w:tcPr>
            <w:tcW w:w="580" w:type="pct"/>
            <w:vMerge/>
          </w:tcPr>
          <w:p w:rsidR="00786386" w:rsidRPr="00AD2FDE" w:rsidRDefault="00786386" w:rsidP="00AD2FDE">
            <w:pPr>
              <w:spacing w:line="360" w:lineRule="auto"/>
              <w:jc w:val="center"/>
              <w:rPr>
                <w:sz w:val="20"/>
                <w:szCs w:val="20"/>
              </w:rPr>
            </w:pPr>
          </w:p>
        </w:tc>
        <w:tc>
          <w:tcPr>
            <w:tcW w:w="643" w:type="pct"/>
            <w:vMerge/>
          </w:tcPr>
          <w:p w:rsidR="00786386" w:rsidRPr="00AD2FDE" w:rsidRDefault="00786386" w:rsidP="00AD2FDE">
            <w:pPr>
              <w:spacing w:line="360" w:lineRule="auto"/>
              <w:jc w:val="center"/>
              <w:rPr>
                <w:sz w:val="20"/>
                <w:szCs w:val="20"/>
              </w:rPr>
            </w:pPr>
          </w:p>
        </w:tc>
        <w:tc>
          <w:tcPr>
            <w:tcW w:w="628" w:type="pct"/>
            <w:vMerge/>
          </w:tcPr>
          <w:p w:rsidR="00786386" w:rsidRPr="00AD2FDE" w:rsidRDefault="00786386" w:rsidP="00AD2FDE">
            <w:pPr>
              <w:spacing w:line="360" w:lineRule="auto"/>
              <w:jc w:val="center"/>
              <w:rPr>
                <w:sz w:val="20"/>
                <w:szCs w:val="20"/>
              </w:rPr>
            </w:pPr>
          </w:p>
        </w:tc>
        <w:tc>
          <w:tcPr>
            <w:tcW w:w="669"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 xml:space="preserve">. к </w:t>
            </w:r>
            <w:smartTag w:uri="urn:schemas-microsoft-com:office:smarttags" w:element="metricconverter">
              <w:smartTagPr>
                <w:attr w:name="ProductID" w:val="2004 г"/>
              </w:smartTagPr>
              <w:r w:rsidRPr="00AD2FDE">
                <w:rPr>
                  <w:sz w:val="20"/>
                  <w:szCs w:val="20"/>
                </w:rPr>
                <w:t>2004 г</w:t>
              </w:r>
            </w:smartTag>
            <w:r w:rsidRPr="00AD2FDE">
              <w:rPr>
                <w:sz w:val="20"/>
                <w:szCs w:val="20"/>
              </w:rPr>
              <w:t>.</w:t>
            </w:r>
          </w:p>
        </w:tc>
        <w:tc>
          <w:tcPr>
            <w:tcW w:w="681" w:type="pct"/>
          </w:tcPr>
          <w:p w:rsidR="00786386" w:rsidRPr="00AD2FDE" w:rsidRDefault="00786386"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 xml:space="preserve">. к </w:t>
            </w:r>
            <w:smartTag w:uri="urn:schemas-microsoft-com:office:smarttags" w:element="metricconverter">
              <w:smartTagPr>
                <w:attr w:name="ProductID" w:val="2003 г"/>
              </w:smartTagPr>
              <w:r w:rsidRPr="00AD2FDE">
                <w:rPr>
                  <w:sz w:val="20"/>
                  <w:szCs w:val="20"/>
                </w:rPr>
                <w:t>2003 г</w:t>
              </w:r>
            </w:smartTag>
            <w:r w:rsidRPr="00AD2FDE">
              <w:rPr>
                <w:sz w:val="20"/>
                <w:szCs w:val="20"/>
              </w:rPr>
              <w:t>.</w:t>
            </w:r>
          </w:p>
        </w:tc>
      </w:tr>
      <w:tr w:rsidR="00786386" w:rsidRPr="00AD2FDE" w:rsidTr="00AD2FDE">
        <w:tc>
          <w:tcPr>
            <w:tcW w:w="1799" w:type="pct"/>
          </w:tcPr>
          <w:p w:rsidR="00786386" w:rsidRPr="00AD2FDE" w:rsidRDefault="00786386" w:rsidP="00AD2FDE">
            <w:pPr>
              <w:spacing w:line="360" w:lineRule="auto"/>
              <w:jc w:val="both"/>
              <w:rPr>
                <w:sz w:val="20"/>
                <w:szCs w:val="20"/>
              </w:rPr>
            </w:pPr>
            <w:r w:rsidRPr="00AD2FDE">
              <w:rPr>
                <w:sz w:val="20"/>
                <w:szCs w:val="20"/>
              </w:rPr>
              <w:t>Рентабельность производственной деятельности, %</w:t>
            </w:r>
          </w:p>
        </w:tc>
        <w:tc>
          <w:tcPr>
            <w:tcW w:w="580" w:type="pct"/>
            <w:vAlign w:val="center"/>
          </w:tcPr>
          <w:p w:rsidR="00786386" w:rsidRPr="00AD2FDE" w:rsidRDefault="00786386" w:rsidP="00AD2FDE">
            <w:pPr>
              <w:spacing w:line="360" w:lineRule="auto"/>
              <w:jc w:val="center"/>
              <w:rPr>
                <w:sz w:val="20"/>
                <w:szCs w:val="20"/>
              </w:rPr>
            </w:pPr>
            <w:r w:rsidRPr="00AD2FDE">
              <w:rPr>
                <w:sz w:val="20"/>
                <w:szCs w:val="20"/>
              </w:rPr>
              <w:t>2,0</w:t>
            </w:r>
          </w:p>
        </w:tc>
        <w:tc>
          <w:tcPr>
            <w:tcW w:w="643" w:type="pct"/>
            <w:vAlign w:val="center"/>
          </w:tcPr>
          <w:p w:rsidR="00786386" w:rsidRPr="00AD2FDE" w:rsidRDefault="00786386" w:rsidP="00AD2FDE">
            <w:pPr>
              <w:spacing w:line="360" w:lineRule="auto"/>
              <w:jc w:val="center"/>
              <w:rPr>
                <w:sz w:val="20"/>
                <w:szCs w:val="20"/>
              </w:rPr>
            </w:pPr>
            <w:r w:rsidRPr="00AD2FDE">
              <w:rPr>
                <w:sz w:val="20"/>
                <w:szCs w:val="20"/>
              </w:rPr>
              <w:t>10,0</w:t>
            </w:r>
          </w:p>
        </w:tc>
        <w:tc>
          <w:tcPr>
            <w:tcW w:w="628" w:type="pct"/>
            <w:vAlign w:val="center"/>
          </w:tcPr>
          <w:p w:rsidR="00786386" w:rsidRPr="00AD2FDE" w:rsidRDefault="00786386" w:rsidP="00AD2FDE">
            <w:pPr>
              <w:spacing w:line="360" w:lineRule="auto"/>
              <w:jc w:val="center"/>
              <w:rPr>
                <w:sz w:val="20"/>
                <w:szCs w:val="20"/>
              </w:rPr>
            </w:pPr>
            <w:r w:rsidRPr="00AD2FDE">
              <w:rPr>
                <w:sz w:val="20"/>
                <w:szCs w:val="20"/>
              </w:rPr>
              <w:t>3,0</w:t>
            </w:r>
          </w:p>
        </w:tc>
        <w:tc>
          <w:tcPr>
            <w:tcW w:w="669" w:type="pct"/>
            <w:vAlign w:val="center"/>
          </w:tcPr>
          <w:p w:rsidR="00786386" w:rsidRPr="00AD2FDE" w:rsidRDefault="00786386" w:rsidP="00AD2FDE">
            <w:pPr>
              <w:spacing w:line="360" w:lineRule="auto"/>
              <w:jc w:val="center"/>
              <w:rPr>
                <w:sz w:val="20"/>
                <w:szCs w:val="20"/>
              </w:rPr>
            </w:pPr>
            <w:r w:rsidRPr="00AD2FDE">
              <w:rPr>
                <w:sz w:val="20"/>
                <w:szCs w:val="20"/>
              </w:rPr>
              <w:t>-7,0</w:t>
            </w:r>
          </w:p>
        </w:tc>
        <w:tc>
          <w:tcPr>
            <w:tcW w:w="681" w:type="pct"/>
            <w:vAlign w:val="center"/>
          </w:tcPr>
          <w:p w:rsidR="00786386" w:rsidRPr="00AD2FDE" w:rsidRDefault="00786386" w:rsidP="00AD2FDE">
            <w:pPr>
              <w:spacing w:line="360" w:lineRule="auto"/>
              <w:jc w:val="center"/>
              <w:rPr>
                <w:sz w:val="20"/>
                <w:szCs w:val="20"/>
              </w:rPr>
            </w:pPr>
            <w:r w:rsidRPr="00AD2FDE">
              <w:rPr>
                <w:sz w:val="20"/>
                <w:szCs w:val="20"/>
              </w:rPr>
              <w:t>+1,0</w:t>
            </w:r>
          </w:p>
        </w:tc>
      </w:tr>
      <w:tr w:rsidR="00786386" w:rsidRPr="00AD2FDE" w:rsidTr="00AD2FDE">
        <w:tc>
          <w:tcPr>
            <w:tcW w:w="1799" w:type="pct"/>
          </w:tcPr>
          <w:p w:rsidR="00786386" w:rsidRPr="00AD2FDE" w:rsidRDefault="00786386" w:rsidP="00AD2FDE">
            <w:pPr>
              <w:spacing w:line="360" w:lineRule="auto"/>
              <w:jc w:val="both"/>
              <w:rPr>
                <w:sz w:val="20"/>
                <w:szCs w:val="20"/>
              </w:rPr>
            </w:pPr>
            <w:r w:rsidRPr="00AD2FDE">
              <w:rPr>
                <w:sz w:val="20"/>
                <w:szCs w:val="20"/>
              </w:rPr>
              <w:t>Рентабельность продаж, %</w:t>
            </w:r>
          </w:p>
        </w:tc>
        <w:tc>
          <w:tcPr>
            <w:tcW w:w="580" w:type="pct"/>
            <w:vAlign w:val="center"/>
          </w:tcPr>
          <w:p w:rsidR="00786386" w:rsidRPr="00AD2FDE" w:rsidRDefault="00786386" w:rsidP="00AD2FDE">
            <w:pPr>
              <w:spacing w:line="360" w:lineRule="auto"/>
              <w:jc w:val="center"/>
              <w:rPr>
                <w:sz w:val="20"/>
                <w:szCs w:val="20"/>
              </w:rPr>
            </w:pPr>
            <w:r w:rsidRPr="00AD2FDE">
              <w:rPr>
                <w:sz w:val="20"/>
                <w:szCs w:val="20"/>
              </w:rPr>
              <w:t>2,0</w:t>
            </w:r>
          </w:p>
        </w:tc>
        <w:tc>
          <w:tcPr>
            <w:tcW w:w="643" w:type="pct"/>
            <w:vAlign w:val="center"/>
          </w:tcPr>
          <w:p w:rsidR="00786386" w:rsidRPr="00AD2FDE" w:rsidRDefault="00786386" w:rsidP="00AD2FDE">
            <w:pPr>
              <w:spacing w:line="360" w:lineRule="auto"/>
              <w:jc w:val="center"/>
              <w:rPr>
                <w:sz w:val="20"/>
                <w:szCs w:val="20"/>
              </w:rPr>
            </w:pPr>
            <w:r w:rsidRPr="00AD2FDE">
              <w:rPr>
                <w:sz w:val="20"/>
                <w:szCs w:val="20"/>
              </w:rPr>
              <w:t>9,0</w:t>
            </w:r>
          </w:p>
        </w:tc>
        <w:tc>
          <w:tcPr>
            <w:tcW w:w="628" w:type="pct"/>
            <w:vAlign w:val="center"/>
          </w:tcPr>
          <w:p w:rsidR="00786386" w:rsidRPr="00AD2FDE" w:rsidRDefault="00786386" w:rsidP="00AD2FDE">
            <w:pPr>
              <w:spacing w:line="360" w:lineRule="auto"/>
              <w:jc w:val="center"/>
              <w:rPr>
                <w:sz w:val="20"/>
                <w:szCs w:val="20"/>
              </w:rPr>
            </w:pPr>
            <w:r w:rsidRPr="00AD2FDE">
              <w:rPr>
                <w:sz w:val="20"/>
                <w:szCs w:val="20"/>
              </w:rPr>
              <w:t>3,0</w:t>
            </w:r>
          </w:p>
        </w:tc>
        <w:tc>
          <w:tcPr>
            <w:tcW w:w="669" w:type="pct"/>
            <w:vAlign w:val="center"/>
          </w:tcPr>
          <w:p w:rsidR="00786386" w:rsidRPr="00AD2FDE" w:rsidRDefault="00786386" w:rsidP="00AD2FDE">
            <w:pPr>
              <w:spacing w:line="360" w:lineRule="auto"/>
              <w:jc w:val="center"/>
              <w:rPr>
                <w:sz w:val="20"/>
                <w:szCs w:val="20"/>
              </w:rPr>
            </w:pPr>
            <w:r w:rsidRPr="00AD2FDE">
              <w:rPr>
                <w:sz w:val="20"/>
                <w:szCs w:val="20"/>
              </w:rPr>
              <w:t>-6,0</w:t>
            </w:r>
          </w:p>
        </w:tc>
        <w:tc>
          <w:tcPr>
            <w:tcW w:w="681" w:type="pct"/>
            <w:vAlign w:val="center"/>
          </w:tcPr>
          <w:p w:rsidR="00786386" w:rsidRPr="00AD2FDE" w:rsidRDefault="00786386" w:rsidP="00AD2FDE">
            <w:pPr>
              <w:spacing w:line="360" w:lineRule="auto"/>
              <w:jc w:val="center"/>
              <w:rPr>
                <w:sz w:val="20"/>
                <w:szCs w:val="20"/>
              </w:rPr>
            </w:pPr>
            <w:r w:rsidRPr="00AD2FDE">
              <w:rPr>
                <w:sz w:val="20"/>
                <w:szCs w:val="20"/>
              </w:rPr>
              <w:t>+1,0</w:t>
            </w:r>
          </w:p>
        </w:tc>
      </w:tr>
      <w:tr w:rsidR="00786386" w:rsidRPr="00AD2FDE" w:rsidTr="00AD2FDE">
        <w:tc>
          <w:tcPr>
            <w:tcW w:w="1799" w:type="pct"/>
          </w:tcPr>
          <w:p w:rsidR="00786386" w:rsidRPr="00AD2FDE" w:rsidRDefault="00786386" w:rsidP="00AD2FDE">
            <w:pPr>
              <w:spacing w:line="360" w:lineRule="auto"/>
              <w:jc w:val="both"/>
              <w:rPr>
                <w:sz w:val="20"/>
                <w:szCs w:val="20"/>
              </w:rPr>
            </w:pPr>
            <w:r w:rsidRPr="00AD2FDE">
              <w:rPr>
                <w:sz w:val="20"/>
                <w:szCs w:val="20"/>
              </w:rPr>
              <w:t>Рентабельность собственного капитала, %</w:t>
            </w:r>
          </w:p>
        </w:tc>
        <w:tc>
          <w:tcPr>
            <w:tcW w:w="580" w:type="pct"/>
            <w:vAlign w:val="center"/>
          </w:tcPr>
          <w:p w:rsidR="00786386" w:rsidRPr="00AD2FDE" w:rsidRDefault="00786386" w:rsidP="00AD2FDE">
            <w:pPr>
              <w:spacing w:line="360" w:lineRule="auto"/>
              <w:jc w:val="center"/>
              <w:rPr>
                <w:sz w:val="20"/>
                <w:szCs w:val="20"/>
              </w:rPr>
            </w:pPr>
            <w:r w:rsidRPr="00AD2FDE">
              <w:rPr>
                <w:sz w:val="20"/>
                <w:szCs w:val="20"/>
              </w:rPr>
              <w:t>374,0</w:t>
            </w:r>
          </w:p>
        </w:tc>
        <w:tc>
          <w:tcPr>
            <w:tcW w:w="643" w:type="pct"/>
            <w:vAlign w:val="center"/>
          </w:tcPr>
          <w:p w:rsidR="00786386" w:rsidRPr="00AD2FDE" w:rsidRDefault="00786386" w:rsidP="00AD2FDE">
            <w:pPr>
              <w:spacing w:line="360" w:lineRule="auto"/>
              <w:jc w:val="center"/>
              <w:rPr>
                <w:sz w:val="20"/>
                <w:szCs w:val="20"/>
              </w:rPr>
            </w:pPr>
            <w:r w:rsidRPr="00AD2FDE">
              <w:rPr>
                <w:sz w:val="20"/>
                <w:szCs w:val="20"/>
              </w:rPr>
              <w:t>133,0</w:t>
            </w:r>
          </w:p>
        </w:tc>
        <w:tc>
          <w:tcPr>
            <w:tcW w:w="628" w:type="pct"/>
            <w:vAlign w:val="center"/>
          </w:tcPr>
          <w:p w:rsidR="00786386" w:rsidRPr="00AD2FDE" w:rsidRDefault="00786386" w:rsidP="00AD2FDE">
            <w:pPr>
              <w:spacing w:line="360" w:lineRule="auto"/>
              <w:jc w:val="center"/>
              <w:rPr>
                <w:sz w:val="20"/>
                <w:szCs w:val="20"/>
              </w:rPr>
            </w:pPr>
            <w:r w:rsidRPr="00AD2FDE">
              <w:rPr>
                <w:sz w:val="20"/>
                <w:szCs w:val="20"/>
              </w:rPr>
              <w:t>51,0</w:t>
            </w:r>
          </w:p>
        </w:tc>
        <w:tc>
          <w:tcPr>
            <w:tcW w:w="669" w:type="pct"/>
            <w:vAlign w:val="center"/>
          </w:tcPr>
          <w:p w:rsidR="00786386" w:rsidRPr="00AD2FDE" w:rsidRDefault="00786386" w:rsidP="00AD2FDE">
            <w:pPr>
              <w:spacing w:line="360" w:lineRule="auto"/>
              <w:jc w:val="center"/>
              <w:rPr>
                <w:sz w:val="20"/>
                <w:szCs w:val="20"/>
              </w:rPr>
            </w:pPr>
            <w:r w:rsidRPr="00AD2FDE">
              <w:rPr>
                <w:sz w:val="20"/>
                <w:szCs w:val="20"/>
              </w:rPr>
              <w:t>-82,0</w:t>
            </w:r>
          </w:p>
        </w:tc>
        <w:tc>
          <w:tcPr>
            <w:tcW w:w="681" w:type="pct"/>
            <w:vAlign w:val="center"/>
          </w:tcPr>
          <w:p w:rsidR="00786386" w:rsidRPr="00AD2FDE" w:rsidRDefault="00786386" w:rsidP="00AD2FDE">
            <w:pPr>
              <w:spacing w:line="360" w:lineRule="auto"/>
              <w:jc w:val="center"/>
              <w:rPr>
                <w:sz w:val="20"/>
                <w:szCs w:val="20"/>
              </w:rPr>
            </w:pPr>
            <w:r w:rsidRPr="00AD2FDE">
              <w:rPr>
                <w:sz w:val="20"/>
                <w:szCs w:val="20"/>
              </w:rPr>
              <w:t>-323,0</w:t>
            </w:r>
          </w:p>
        </w:tc>
      </w:tr>
      <w:tr w:rsidR="00786386" w:rsidRPr="00AD2FDE" w:rsidTr="00AD2FDE">
        <w:tc>
          <w:tcPr>
            <w:tcW w:w="1799" w:type="pct"/>
          </w:tcPr>
          <w:p w:rsidR="00786386" w:rsidRPr="00AD2FDE" w:rsidRDefault="00786386" w:rsidP="00AD2FDE">
            <w:pPr>
              <w:spacing w:line="360" w:lineRule="auto"/>
              <w:jc w:val="both"/>
              <w:rPr>
                <w:sz w:val="20"/>
                <w:szCs w:val="20"/>
              </w:rPr>
            </w:pPr>
            <w:r w:rsidRPr="00AD2FDE">
              <w:rPr>
                <w:sz w:val="20"/>
                <w:szCs w:val="20"/>
              </w:rPr>
              <w:t>Рентабельность основного капитала, %</w:t>
            </w:r>
          </w:p>
        </w:tc>
        <w:tc>
          <w:tcPr>
            <w:tcW w:w="580" w:type="pct"/>
            <w:vAlign w:val="center"/>
          </w:tcPr>
          <w:p w:rsidR="00786386" w:rsidRPr="00AD2FDE" w:rsidRDefault="00786386" w:rsidP="00AD2FDE">
            <w:pPr>
              <w:spacing w:line="360" w:lineRule="auto"/>
              <w:jc w:val="center"/>
              <w:rPr>
                <w:sz w:val="20"/>
                <w:szCs w:val="20"/>
              </w:rPr>
            </w:pPr>
            <w:r w:rsidRPr="00AD2FDE">
              <w:rPr>
                <w:sz w:val="20"/>
                <w:szCs w:val="20"/>
              </w:rPr>
              <w:t>144,6</w:t>
            </w:r>
          </w:p>
        </w:tc>
        <w:tc>
          <w:tcPr>
            <w:tcW w:w="643" w:type="pct"/>
            <w:vAlign w:val="center"/>
          </w:tcPr>
          <w:p w:rsidR="00786386" w:rsidRPr="00AD2FDE" w:rsidRDefault="00786386" w:rsidP="00AD2FDE">
            <w:pPr>
              <w:spacing w:line="360" w:lineRule="auto"/>
              <w:jc w:val="center"/>
              <w:rPr>
                <w:sz w:val="20"/>
                <w:szCs w:val="20"/>
              </w:rPr>
            </w:pPr>
            <w:r w:rsidRPr="00AD2FDE">
              <w:rPr>
                <w:sz w:val="20"/>
                <w:szCs w:val="20"/>
              </w:rPr>
              <w:t>35,3</w:t>
            </w:r>
          </w:p>
        </w:tc>
        <w:tc>
          <w:tcPr>
            <w:tcW w:w="628" w:type="pct"/>
            <w:vAlign w:val="center"/>
          </w:tcPr>
          <w:p w:rsidR="00786386" w:rsidRPr="00AD2FDE" w:rsidRDefault="00786386" w:rsidP="00AD2FDE">
            <w:pPr>
              <w:spacing w:line="360" w:lineRule="auto"/>
              <w:jc w:val="center"/>
              <w:rPr>
                <w:sz w:val="20"/>
                <w:szCs w:val="20"/>
              </w:rPr>
            </w:pPr>
            <w:r w:rsidRPr="00AD2FDE">
              <w:rPr>
                <w:sz w:val="20"/>
                <w:szCs w:val="20"/>
              </w:rPr>
              <w:t>23,4</w:t>
            </w:r>
          </w:p>
        </w:tc>
        <w:tc>
          <w:tcPr>
            <w:tcW w:w="669" w:type="pct"/>
            <w:vAlign w:val="center"/>
          </w:tcPr>
          <w:p w:rsidR="00786386" w:rsidRPr="00AD2FDE" w:rsidRDefault="00786386" w:rsidP="00AD2FDE">
            <w:pPr>
              <w:spacing w:line="360" w:lineRule="auto"/>
              <w:jc w:val="center"/>
              <w:rPr>
                <w:sz w:val="20"/>
                <w:szCs w:val="20"/>
              </w:rPr>
            </w:pPr>
            <w:r w:rsidRPr="00AD2FDE">
              <w:rPr>
                <w:sz w:val="20"/>
                <w:szCs w:val="20"/>
              </w:rPr>
              <w:t>-11,9</w:t>
            </w:r>
          </w:p>
        </w:tc>
        <w:tc>
          <w:tcPr>
            <w:tcW w:w="681" w:type="pct"/>
            <w:vAlign w:val="center"/>
          </w:tcPr>
          <w:p w:rsidR="00786386" w:rsidRPr="00AD2FDE" w:rsidRDefault="00786386" w:rsidP="00AD2FDE">
            <w:pPr>
              <w:spacing w:line="360" w:lineRule="auto"/>
              <w:jc w:val="center"/>
              <w:rPr>
                <w:sz w:val="20"/>
                <w:szCs w:val="20"/>
              </w:rPr>
            </w:pPr>
            <w:r w:rsidRPr="00AD2FDE">
              <w:rPr>
                <w:sz w:val="20"/>
                <w:szCs w:val="20"/>
              </w:rPr>
              <w:t>-121,2</w:t>
            </w:r>
          </w:p>
        </w:tc>
      </w:tr>
      <w:tr w:rsidR="00786386" w:rsidRPr="00AD2FDE" w:rsidTr="00AD2FDE">
        <w:tc>
          <w:tcPr>
            <w:tcW w:w="1799" w:type="pct"/>
          </w:tcPr>
          <w:p w:rsidR="00786386" w:rsidRPr="00AD2FDE" w:rsidRDefault="00786386" w:rsidP="00AD2FDE">
            <w:pPr>
              <w:spacing w:line="360" w:lineRule="auto"/>
              <w:jc w:val="both"/>
              <w:rPr>
                <w:sz w:val="20"/>
                <w:szCs w:val="20"/>
              </w:rPr>
            </w:pPr>
            <w:r w:rsidRPr="00AD2FDE">
              <w:rPr>
                <w:sz w:val="20"/>
                <w:szCs w:val="20"/>
              </w:rPr>
              <w:t>Рентабельность оборотного капитала, %</w:t>
            </w:r>
          </w:p>
        </w:tc>
        <w:tc>
          <w:tcPr>
            <w:tcW w:w="580" w:type="pct"/>
            <w:vAlign w:val="center"/>
          </w:tcPr>
          <w:p w:rsidR="00786386" w:rsidRPr="00AD2FDE" w:rsidRDefault="00786386" w:rsidP="00AD2FDE">
            <w:pPr>
              <w:spacing w:line="360" w:lineRule="auto"/>
              <w:jc w:val="center"/>
              <w:rPr>
                <w:sz w:val="20"/>
                <w:szCs w:val="20"/>
              </w:rPr>
            </w:pPr>
            <w:r w:rsidRPr="00AD2FDE">
              <w:rPr>
                <w:sz w:val="20"/>
                <w:szCs w:val="20"/>
              </w:rPr>
              <w:t>72,3</w:t>
            </w:r>
          </w:p>
        </w:tc>
        <w:tc>
          <w:tcPr>
            <w:tcW w:w="643" w:type="pct"/>
            <w:vAlign w:val="center"/>
          </w:tcPr>
          <w:p w:rsidR="00786386" w:rsidRPr="00AD2FDE" w:rsidRDefault="00786386" w:rsidP="00AD2FDE">
            <w:pPr>
              <w:spacing w:line="360" w:lineRule="auto"/>
              <w:jc w:val="center"/>
              <w:rPr>
                <w:sz w:val="20"/>
                <w:szCs w:val="20"/>
              </w:rPr>
            </w:pPr>
            <w:r w:rsidRPr="00AD2FDE">
              <w:rPr>
                <w:sz w:val="20"/>
                <w:szCs w:val="20"/>
              </w:rPr>
              <w:t>64,4</w:t>
            </w:r>
          </w:p>
        </w:tc>
        <w:tc>
          <w:tcPr>
            <w:tcW w:w="628" w:type="pct"/>
            <w:vAlign w:val="center"/>
          </w:tcPr>
          <w:p w:rsidR="00786386" w:rsidRPr="00AD2FDE" w:rsidRDefault="00786386" w:rsidP="00AD2FDE">
            <w:pPr>
              <w:spacing w:line="360" w:lineRule="auto"/>
              <w:jc w:val="center"/>
              <w:rPr>
                <w:sz w:val="20"/>
                <w:szCs w:val="20"/>
              </w:rPr>
            </w:pPr>
            <w:r w:rsidRPr="00AD2FDE">
              <w:rPr>
                <w:sz w:val="20"/>
                <w:szCs w:val="20"/>
              </w:rPr>
              <w:t>52,1</w:t>
            </w:r>
          </w:p>
        </w:tc>
        <w:tc>
          <w:tcPr>
            <w:tcW w:w="669" w:type="pct"/>
            <w:vAlign w:val="center"/>
          </w:tcPr>
          <w:p w:rsidR="00786386" w:rsidRPr="00AD2FDE" w:rsidRDefault="00786386" w:rsidP="00AD2FDE">
            <w:pPr>
              <w:spacing w:line="360" w:lineRule="auto"/>
              <w:jc w:val="center"/>
              <w:rPr>
                <w:sz w:val="20"/>
                <w:szCs w:val="20"/>
              </w:rPr>
            </w:pPr>
            <w:r w:rsidRPr="00AD2FDE">
              <w:rPr>
                <w:sz w:val="20"/>
                <w:szCs w:val="20"/>
              </w:rPr>
              <w:t>-12,3</w:t>
            </w:r>
          </w:p>
        </w:tc>
        <w:tc>
          <w:tcPr>
            <w:tcW w:w="681" w:type="pct"/>
            <w:vAlign w:val="center"/>
          </w:tcPr>
          <w:p w:rsidR="00786386" w:rsidRPr="00AD2FDE" w:rsidRDefault="00786386" w:rsidP="00AD2FDE">
            <w:pPr>
              <w:spacing w:line="360" w:lineRule="auto"/>
              <w:jc w:val="center"/>
              <w:rPr>
                <w:sz w:val="20"/>
                <w:szCs w:val="20"/>
              </w:rPr>
            </w:pPr>
            <w:r w:rsidRPr="00AD2FDE">
              <w:rPr>
                <w:sz w:val="20"/>
                <w:szCs w:val="20"/>
              </w:rPr>
              <w:t>-20,2</w:t>
            </w:r>
          </w:p>
        </w:tc>
      </w:tr>
      <w:tr w:rsidR="00786386" w:rsidRPr="00AD2FDE" w:rsidTr="00AD2FDE">
        <w:tc>
          <w:tcPr>
            <w:tcW w:w="1799" w:type="pct"/>
          </w:tcPr>
          <w:p w:rsidR="00786386" w:rsidRPr="00AD2FDE" w:rsidRDefault="00786386" w:rsidP="00AD2FDE">
            <w:pPr>
              <w:spacing w:line="360" w:lineRule="auto"/>
              <w:jc w:val="both"/>
              <w:rPr>
                <w:sz w:val="20"/>
                <w:szCs w:val="20"/>
              </w:rPr>
            </w:pPr>
            <w:r w:rsidRPr="00AD2FDE">
              <w:rPr>
                <w:sz w:val="20"/>
                <w:szCs w:val="20"/>
              </w:rPr>
              <w:t>Рентабельность всего капитала, %</w:t>
            </w:r>
          </w:p>
        </w:tc>
        <w:tc>
          <w:tcPr>
            <w:tcW w:w="580" w:type="pct"/>
            <w:vAlign w:val="center"/>
          </w:tcPr>
          <w:p w:rsidR="00786386" w:rsidRPr="00AD2FDE" w:rsidRDefault="00786386" w:rsidP="00AD2FDE">
            <w:pPr>
              <w:spacing w:line="360" w:lineRule="auto"/>
              <w:jc w:val="center"/>
              <w:rPr>
                <w:sz w:val="20"/>
                <w:szCs w:val="20"/>
              </w:rPr>
            </w:pPr>
            <w:r w:rsidRPr="00AD2FDE">
              <w:rPr>
                <w:sz w:val="20"/>
                <w:szCs w:val="20"/>
              </w:rPr>
              <w:t>27,0</w:t>
            </w:r>
          </w:p>
        </w:tc>
        <w:tc>
          <w:tcPr>
            <w:tcW w:w="643" w:type="pct"/>
            <w:vAlign w:val="center"/>
          </w:tcPr>
          <w:p w:rsidR="00786386" w:rsidRPr="00AD2FDE" w:rsidRDefault="00786386" w:rsidP="00AD2FDE">
            <w:pPr>
              <w:spacing w:line="360" w:lineRule="auto"/>
              <w:jc w:val="center"/>
              <w:rPr>
                <w:sz w:val="20"/>
                <w:szCs w:val="20"/>
              </w:rPr>
            </w:pPr>
            <w:r w:rsidRPr="00AD2FDE">
              <w:rPr>
                <w:sz w:val="20"/>
                <w:szCs w:val="20"/>
              </w:rPr>
              <w:t>53,0</w:t>
            </w:r>
          </w:p>
        </w:tc>
        <w:tc>
          <w:tcPr>
            <w:tcW w:w="628" w:type="pct"/>
            <w:vAlign w:val="center"/>
          </w:tcPr>
          <w:p w:rsidR="00786386" w:rsidRPr="00AD2FDE" w:rsidRDefault="00786386" w:rsidP="00AD2FDE">
            <w:pPr>
              <w:spacing w:line="360" w:lineRule="auto"/>
              <w:jc w:val="center"/>
              <w:rPr>
                <w:sz w:val="20"/>
                <w:szCs w:val="20"/>
              </w:rPr>
            </w:pPr>
            <w:r w:rsidRPr="00AD2FDE">
              <w:rPr>
                <w:sz w:val="20"/>
                <w:szCs w:val="20"/>
              </w:rPr>
              <w:t>22,0</w:t>
            </w:r>
          </w:p>
        </w:tc>
        <w:tc>
          <w:tcPr>
            <w:tcW w:w="669" w:type="pct"/>
            <w:vAlign w:val="center"/>
          </w:tcPr>
          <w:p w:rsidR="00786386" w:rsidRPr="00AD2FDE" w:rsidRDefault="00786386" w:rsidP="00AD2FDE">
            <w:pPr>
              <w:spacing w:line="360" w:lineRule="auto"/>
              <w:jc w:val="center"/>
              <w:rPr>
                <w:sz w:val="20"/>
                <w:szCs w:val="20"/>
              </w:rPr>
            </w:pPr>
            <w:r w:rsidRPr="00AD2FDE">
              <w:rPr>
                <w:sz w:val="20"/>
                <w:szCs w:val="20"/>
              </w:rPr>
              <w:t>-31,0</w:t>
            </w:r>
          </w:p>
        </w:tc>
        <w:tc>
          <w:tcPr>
            <w:tcW w:w="681" w:type="pct"/>
            <w:vAlign w:val="center"/>
          </w:tcPr>
          <w:p w:rsidR="00786386" w:rsidRPr="00AD2FDE" w:rsidRDefault="00786386" w:rsidP="00AD2FDE">
            <w:pPr>
              <w:spacing w:line="360" w:lineRule="auto"/>
              <w:jc w:val="center"/>
              <w:rPr>
                <w:sz w:val="20"/>
                <w:szCs w:val="20"/>
              </w:rPr>
            </w:pPr>
            <w:r w:rsidRPr="00AD2FDE">
              <w:rPr>
                <w:sz w:val="20"/>
                <w:szCs w:val="20"/>
              </w:rPr>
              <w:t>-5,0</w:t>
            </w:r>
          </w:p>
        </w:tc>
      </w:tr>
    </w:tbl>
    <w:p w:rsidR="00786386" w:rsidRPr="005778A1" w:rsidRDefault="00786386" w:rsidP="005778A1">
      <w:pPr>
        <w:spacing w:line="360" w:lineRule="auto"/>
        <w:jc w:val="both"/>
        <w:rPr>
          <w:sz w:val="20"/>
          <w:szCs w:val="20"/>
        </w:rPr>
      </w:pPr>
    </w:p>
    <w:p w:rsidR="00D7319C" w:rsidRPr="005778A1" w:rsidRDefault="00D7319C" w:rsidP="005778A1">
      <w:pPr>
        <w:spacing w:line="360" w:lineRule="auto"/>
        <w:ind w:firstLine="709"/>
        <w:jc w:val="both"/>
        <w:rPr>
          <w:sz w:val="28"/>
          <w:szCs w:val="28"/>
        </w:rPr>
      </w:pPr>
      <w:r w:rsidRPr="005778A1">
        <w:rPr>
          <w:sz w:val="28"/>
          <w:szCs w:val="28"/>
        </w:rPr>
        <w:t xml:space="preserve">Из данных таблицы 8, можно сделать вывод, что рентабельность производственной деятельности,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увеличилась на 1 руб.,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w:t>
      </w:r>
    </w:p>
    <w:p w:rsidR="00D7319C" w:rsidRPr="005778A1" w:rsidRDefault="00D7319C" w:rsidP="005778A1">
      <w:pPr>
        <w:spacing w:line="360" w:lineRule="auto"/>
        <w:ind w:firstLine="709"/>
        <w:jc w:val="both"/>
        <w:rPr>
          <w:sz w:val="28"/>
          <w:szCs w:val="28"/>
        </w:rPr>
      </w:pPr>
      <w:r w:rsidRPr="005778A1">
        <w:rPr>
          <w:sz w:val="28"/>
          <w:szCs w:val="28"/>
        </w:rPr>
        <w:t xml:space="preserve">Рентабельность продаж, к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увеличился, а к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уменьшился, что свидетельствует о снижении цен при постоянных затратах или при росте затрат, повышающие темпы роста цен на продукцию. Так рентабельность продаж,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увеличилась на 1 руб.,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w:t>
      </w:r>
      <w:r w:rsidRPr="005778A1">
        <w:rPr>
          <w:sz w:val="28"/>
          <w:szCs w:val="28"/>
        </w:rPr>
        <w:tab/>
      </w:r>
    </w:p>
    <w:p w:rsidR="00F51A32" w:rsidRPr="005778A1" w:rsidRDefault="00F51A32" w:rsidP="005778A1">
      <w:pPr>
        <w:spacing w:line="360" w:lineRule="auto"/>
        <w:ind w:firstLine="709"/>
        <w:jc w:val="both"/>
        <w:rPr>
          <w:sz w:val="28"/>
          <w:szCs w:val="28"/>
        </w:rPr>
      </w:pPr>
      <w:r w:rsidRPr="005778A1">
        <w:rPr>
          <w:sz w:val="28"/>
          <w:szCs w:val="28"/>
        </w:rPr>
        <w:t xml:space="preserve">Рентабельность собственного капитала, показывает эффективность использования собственного капитала. Эта эффективность составила 374 руб. на 1 рубль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в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 133 руб. на 1 рубль, а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 51 руб. на 1 рубль, из этого следует, что произошло уменьшение собственного капитала на 323 руб. с 1 рубля. </w:t>
      </w:r>
    </w:p>
    <w:p w:rsidR="00E265FF" w:rsidRPr="005778A1" w:rsidRDefault="00786386" w:rsidP="005778A1">
      <w:pPr>
        <w:spacing w:line="360" w:lineRule="auto"/>
        <w:ind w:firstLine="709"/>
        <w:jc w:val="both"/>
        <w:rPr>
          <w:sz w:val="28"/>
          <w:szCs w:val="28"/>
        </w:rPr>
      </w:pPr>
      <w:r w:rsidRPr="005778A1">
        <w:rPr>
          <w:sz w:val="28"/>
          <w:szCs w:val="28"/>
        </w:rPr>
        <w:t xml:space="preserve">Рентабельность основного капитала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уменьшилась на 121,2 руб., по сравнению с 2003 г. Рентабельность оборотного капитала за анализируемый период уменьшилась на 20,2 руб. </w:t>
      </w:r>
    </w:p>
    <w:p w:rsidR="00786386" w:rsidRPr="005778A1" w:rsidRDefault="00786386" w:rsidP="005778A1">
      <w:pPr>
        <w:spacing w:line="360" w:lineRule="auto"/>
        <w:ind w:firstLine="709"/>
        <w:jc w:val="both"/>
        <w:rPr>
          <w:sz w:val="28"/>
          <w:szCs w:val="28"/>
        </w:rPr>
      </w:pPr>
      <w:r w:rsidRPr="005778A1">
        <w:rPr>
          <w:sz w:val="28"/>
          <w:szCs w:val="28"/>
        </w:rPr>
        <w:t xml:space="preserve">Рентабельность всего капитала, показывает эффективность использования всего имущества предприятия, если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прибыль составила 27,0 рубля на каждый рубль чистых активов, то к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она составила уже 53,0 рубля на каждый рубль, а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она снизилась до 22,0 рубля за каждый рубль, т.е. уменьшилась на 5,0 рубля в </w:t>
      </w:r>
      <w:smartTag w:uri="urn:schemas-microsoft-com:office:smarttags" w:element="metricconverter">
        <w:smartTagPr>
          <w:attr w:name="ProductID" w:val="2005 г"/>
        </w:smartTagPr>
        <w:r w:rsidRPr="005778A1">
          <w:rPr>
            <w:sz w:val="28"/>
            <w:szCs w:val="28"/>
          </w:rPr>
          <w:t>2005 г</w:t>
        </w:r>
      </w:smartTag>
      <w:r w:rsidRPr="005778A1">
        <w:rPr>
          <w:sz w:val="28"/>
          <w:szCs w:val="28"/>
        </w:rPr>
        <w:t>., по сравнению с 2003 г.</w:t>
      </w:r>
    </w:p>
    <w:p w:rsidR="00D7319C" w:rsidRPr="005778A1" w:rsidRDefault="00D7319C" w:rsidP="005778A1">
      <w:pPr>
        <w:spacing w:line="360" w:lineRule="auto"/>
        <w:ind w:firstLine="709"/>
        <w:jc w:val="both"/>
        <w:rPr>
          <w:sz w:val="28"/>
          <w:szCs w:val="28"/>
        </w:rPr>
      </w:pPr>
    </w:p>
    <w:p w:rsidR="00D7319C" w:rsidRPr="005778A1" w:rsidRDefault="00D7319C" w:rsidP="005778A1">
      <w:pPr>
        <w:pStyle w:val="1"/>
        <w:spacing w:before="0" w:after="0" w:line="360" w:lineRule="auto"/>
        <w:ind w:firstLine="709"/>
        <w:jc w:val="center"/>
        <w:rPr>
          <w:rFonts w:ascii="Times New Roman" w:hAnsi="Times New Roman" w:cs="Times New Roman"/>
          <w:b w:val="0"/>
          <w:bCs w:val="0"/>
          <w:sz w:val="28"/>
          <w:szCs w:val="28"/>
        </w:rPr>
      </w:pPr>
      <w:bookmarkStart w:id="14" w:name="_Toc162779803"/>
      <w:r w:rsidRPr="005778A1">
        <w:rPr>
          <w:rFonts w:ascii="Times New Roman" w:hAnsi="Times New Roman" w:cs="Times New Roman"/>
          <w:b w:val="0"/>
          <w:bCs w:val="0"/>
          <w:sz w:val="28"/>
          <w:szCs w:val="28"/>
        </w:rPr>
        <w:t xml:space="preserve">2.3 </w:t>
      </w:r>
      <w:r w:rsidR="00737240" w:rsidRPr="005778A1">
        <w:rPr>
          <w:rFonts w:ascii="Times New Roman" w:hAnsi="Times New Roman" w:cs="Times New Roman"/>
          <w:b w:val="0"/>
          <w:bCs w:val="0"/>
          <w:sz w:val="28"/>
          <w:szCs w:val="28"/>
        </w:rPr>
        <w:t>Анализ</w:t>
      </w:r>
      <w:r w:rsidRPr="005778A1">
        <w:rPr>
          <w:rFonts w:ascii="Times New Roman" w:hAnsi="Times New Roman" w:cs="Times New Roman"/>
          <w:b w:val="0"/>
          <w:bCs w:val="0"/>
          <w:sz w:val="28"/>
          <w:szCs w:val="28"/>
        </w:rPr>
        <w:t xml:space="preserve"> вероятности банкротства ЗАО «АРНО»</w:t>
      </w:r>
      <w:bookmarkEnd w:id="14"/>
    </w:p>
    <w:p w:rsidR="00D7319C" w:rsidRPr="005778A1" w:rsidRDefault="00D7319C" w:rsidP="005778A1">
      <w:pPr>
        <w:spacing w:line="360" w:lineRule="auto"/>
        <w:ind w:firstLine="709"/>
        <w:jc w:val="both"/>
        <w:rPr>
          <w:sz w:val="28"/>
          <w:szCs w:val="28"/>
        </w:rPr>
      </w:pPr>
    </w:p>
    <w:p w:rsidR="00D7319C" w:rsidRPr="005778A1" w:rsidRDefault="00D7319C" w:rsidP="005778A1">
      <w:pPr>
        <w:spacing w:line="360" w:lineRule="auto"/>
        <w:ind w:firstLine="709"/>
        <w:jc w:val="both"/>
        <w:rPr>
          <w:sz w:val="28"/>
          <w:szCs w:val="28"/>
        </w:rPr>
      </w:pPr>
      <w:r w:rsidRPr="005778A1">
        <w:rPr>
          <w:sz w:val="28"/>
          <w:szCs w:val="28"/>
        </w:rPr>
        <w:t>Одна из целей финансового анализа – своевременное выявление признаков банкротства предприятия. Банкротство связано с неплатежеспособностью предприятия.</w:t>
      </w:r>
    </w:p>
    <w:p w:rsidR="003E3C23" w:rsidRPr="005778A1" w:rsidRDefault="00D7319C" w:rsidP="005778A1">
      <w:pPr>
        <w:spacing w:line="360" w:lineRule="auto"/>
        <w:ind w:firstLine="709"/>
        <w:jc w:val="both"/>
        <w:rPr>
          <w:sz w:val="28"/>
          <w:szCs w:val="28"/>
        </w:rPr>
      </w:pPr>
      <w:r w:rsidRPr="005778A1">
        <w:rPr>
          <w:sz w:val="28"/>
          <w:szCs w:val="28"/>
        </w:rPr>
        <w:t xml:space="preserve">В международной практике, в нашем случае, для определения признаков банкротства предприятия используется формула </w:t>
      </w:r>
      <w:r w:rsidRPr="005778A1">
        <w:rPr>
          <w:sz w:val="28"/>
          <w:szCs w:val="28"/>
          <w:lang w:val="en-US"/>
        </w:rPr>
        <w:t>Z</w:t>
      </w:r>
      <w:r w:rsidRPr="005778A1">
        <w:rPr>
          <w:sz w:val="28"/>
          <w:szCs w:val="28"/>
        </w:rPr>
        <w:t xml:space="preserve"> – счет Э. Альтмана для закрытых акционерных обществ:</w:t>
      </w:r>
    </w:p>
    <w:p w:rsidR="00DD0086" w:rsidRPr="005778A1" w:rsidRDefault="00DD0086" w:rsidP="005778A1">
      <w:pPr>
        <w:spacing w:line="360" w:lineRule="auto"/>
        <w:ind w:firstLine="709"/>
        <w:jc w:val="both"/>
        <w:rPr>
          <w:sz w:val="28"/>
          <w:szCs w:val="28"/>
        </w:rPr>
      </w:pPr>
      <w:r w:rsidRPr="005778A1">
        <w:rPr>
          <w:sz w:val="28"/>
          <w:szCs w:val="28"/>
        </w:rPr>
        <w:t>Таблица 9 – Оценка банкротства ЗАО «АРНО»  по модели Альтмана, за 2003 – 2005 гг.</w:t>
      </w:r>
    </w:p>
    <w:p w:rsidR="00D7319C" w:rsidRPr="005778A1" w:rsidRDefault="00DD0086" w:rsidP="005778A1">
      <w:pPr>
        <w:spacing w:line="360" w:lineRule="auto"/>
        <w:ind w:firstLine="709"/>
        <w:jc w:val="center"/>
        <w:outlineLvl w:val="0"/>
        <w:rPr>
          <w:sz w:val="28"/>
          <w:szCs w:val="28"/>
        </w:rPr>
      </w:pPr>
      <w:bookmarkStart w:id="15" w:name="_Toc162779804"/>
      <w:r w:rsidRPr="005778A1">
        <w:rPr>
          <w:sz w:val="28"/>
          <w:szCs w:val="28"/>
        </w:rPr>
        <w:t>(</w:t>
      </w:r>
      <w:r w:rsidR="00D7319C" w:rsidRPr="005778A1">
        <w:rPr>
          <w:sz w:val="28"/>
          <w:szCs w:val="28"/>
          <w:lang w:val="en-US"/>
        </w:rPr>
        <w:t>Z</w:t>
      </w:r>
      <w:r w:rsidR="00D7319C" w:rsidRPr="005778A1">
        <w:rPr>
          <w:sz w:val="28"/>
          <w:szCs w:val="28"/>
        </w:rPr>
        <w:t>= 0,7х</w:t>
      </w:r>
      <w:r w:rsidR="00D7319C" w:rsidRPr="005778A1">
        <w:rPr>
          <w:sz w:val="28"/>
          <w:szCs w:val="28"/>
          <w:vertAlign w:val="subscript"/>
        </w:rPr>
        <w:t xml:space="preserve">1 </w:t>
      </w:r>
      <w:r w:rsidR="00D7319C" w:rsidRPr="005778A1">
        <w:rPr>
          <w:sz w:val="28"/>
          <w:szCs w:val="28"/>
        </w:rPr>
        <w:t>+ 0,8 х</w:t>
      </w:r>
      <w:r w:rsidR="00D7319C" w:rsidRPr="005778A1">
        <w:rPr>
          <w:sz w:val="28"/>
          <w:szCs w:val="28"/>
          <w:vertAlign w:val="subscript"/>
        </w:rPr>
        <w:t>2</w:t>
      </w:r>
      <w:r w:rsidR="00D7319C" w:rsidRPr="005778A1">
        <w:rPr>
          <w:sz w:val="28"/>
          <w:szCs w:val="28"/>
        </w:rPr>
        <w:t xml:space="preserve"> + 3,1х</w:t>
      </w:r>
      <w:r w:rsidR="00D7319C" w:rsidRPr="005778A1">
        <w:rPr>
          <w:sz w:val="28"/>
          <w:szCs w:val="28"/>
          <w:vertAlign w:val="subscript"/>
        </w:rPr>
        <w:t>3</w:t>
      </w:r>
      <w:r w:rsidR="00D7319C" w:rsidRPr="005778A1">
        <w:rPr>
          <w:sz w:val="28"/>
          <w:szCs w:val="28"/>
        </w:rPr>
        <w:t xml:space="preserve"> + 0,4х</w:t>
      </w:r>
      <w:r w:rsidR="00D7319C" w:rsidRPr="005778A1">
        <w:rPr>
          <w:sz w:val="28"/>
          <w:szCs w:val="28"/>
          <w:vertAlign w:val="subscript"/>
        </w:rPr>
        <w:t>4</w:t>
      </w:r>
      <w:r w:rsidR="00D7319C" w:rsidRPr="005778A1">
        <w:rPr>
          <w:sz w:val="28"/>
          <w:szCs w:val="28"/>
        </w:rPr>
        <w:t xml:space="preserve"> + 1,0х</w:t>
      </w:r>
      <w:r w:rsidR="00D7319C" w:rsidRPr="005778A1">
        <w:rPr>
          <w:sz w:val="28"/>
          <w:szCs w:val="28"/>
          <w:vertAlign w:val="subscript"/>
        </w:rPr>
        <w:t>5</w:t>
      </w:r>
      <w:r w:rsidRPr="005778A1">
        <w:rPr>
          <w:sz w:val="28"/>
          <w:szCs w:val="28"/>
        </w:rPr>
        <w:t>)</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1801"/>
        <w:gridCol w:w="1801"/>
        <w:gridCol w:w="1801"/>
        <w:gridCol w:w="1834"/>
      </w:tblGrid>
      <w:tr w:rsidR="00861E55" w:rsidRPr="00AD2FDE" w:rsidTr="00AD2FDE">
        <w:tc>
          <w:tcPr>
            <w:tcW w:w="2334" w:type="dxa"/>
            <w:vAlign w:val="center"/>
          </w:tcPr>
          <w:p w:rsidR="00861E55" w:rsidRPr="00AD2FDE" w:rsidRDefault="00861E55" w:rsidP="00AD2FDE">
            <w:pPr>
              <w:spacing w:line="360" w:lineRule="auto"/>
              <w:jc w:val="center"/>
              <w:rPr>
                <w:color w:val="000000"/>
                <w:sz w:val="20"/>
                <w:szCs w:val="20"/>
              </w:rPr>
            </w:pPr>
            <w:r w:rsidRPr="00AD2FDE">
              <w:rPr>
                <w:color w:val="000000"/>
                <w:sz w:val="20"/>
                <w:szCs w:val="20"/>
              </w:rPr>
              <w:t>Наименование показателей</w:t>
            </w:r>
          </w:p>
        </w:tc>
        <w:tc>
          <w:tcPr>
            <w:tcW w:w="1801" w:type="dxa"/>
            <w:vAlign w:val="center"/>
          </w:tcPr>
          <w:p w:rsidR="00861E55" w:rsidRPr="00AD2FDE" w:rsidRDefault="00861E55" w:rsidP="00AD2FDE">
            <w:pPr>
              <w:spacing w:line="360" w:lineRule="auto"/>
              <w:jc w:val="center"/>
              <w:rPr>
                <w:color w:val="000000"/>
                <w:sz w:val="20"/>
                <w:szCs w:val="20"/>
              </w:rPr>
            </w:pPr>
            <w:r w:rsidRPr="00AD2FDE">
              <w:rPr>
                <w:color w:val="000000"/>
                <w:sz w:val="20"/>
                <w:szCs w:val="20"/>
              </w:rPr>
              <w:t>2003г.</w:t>
            </w:r>
          </w:p>
        </w:tc>
        <w:tc>
          <w:tcPr>
            <w:tcW w:w="1801" w:type="dxa"/>
            <w:vAlign w:val="center"/>
          </w:tcPr>
          <w:p w:rsidR="00861E55" w:rsidRPr="00AD2FDE" w:rsidRDefault="00861E55" w:rsidP="00AD2FDE">
            <w:pPr>
              <w:spacing w:line="360" w:lineRule="auto"/>
              <w:jc w:val="center"/>
              <w:rPr>
                <w:color w:val="000000"/>
                <w:sz w:val="20"/>
                <w:szCs w:val="20"/>
              </w:rPr>
            </w:pPr>
            <w:r w:rsidRPr="00AD2FDE">
              <w:rPr>
                <w:color w:val="000000"/>
                <w:sz w:val="20"/>
                <w:szCs w:val="20"/>
              </w:rPr>
              <w:t>2004г.</w:t>
            </w:r>
          </w:p>
        </w:tc>
        <w:tc>
          <w:tcPr>
            <w:tcW w:w="1801" w:type="dxa"/>
            <w:vAlign w:val="center"/>
          </w:tcPr>
          <w:p w:rsidR="00861E55" w:rsidRPr="00AD2FDE" w:rsidRDefault="00861E55" w:rsidP="00AD2FDE">
            <w:pPr>
              <w:spacing w:line="360" w:lineRule="auto"/>
              <w:jc w:val="center"/>
              <w:rPr>
                <w:color w:val="000000"/>
                <w:sz w:val="20"/>
                <w:szCs w:val="20"/>
              </w:rPr>
            </w:pPr>
            <w:r w:rsidRPr="00AD2FDE">
              <w:rPr>
                <w:color w:val="000000"/>
                <w:sz w:val="20"/>
                <w:szCs w:val="20"/>
              </w:rPr>
              <w:t>2005г.</w:t>
            </w:r>
          </w:p>
        </w:tc>
        <w:tc>
          <w:tcPr>
            <w:tcW w:w="1834" w:type="dxa"/>
          </w:tcPr>
          <w:p w:rsidR="00861E55" w:rsidRPr="00AD2FDE" w:rsidRDefault="00861E55" w:rsidP="00AD2FDE">
            <w:pPr>
              <w:spacing w:line="360" w:lineRule="auto"/>
              <w:jc w:val="center"/>
              <w:rPr>
                <w:color w:val="000000"/>
                <w:sz w:val="20"/>
                <w:szCs w:val="20"/>
              </w:rPr>
            </w:pPr>
            <w:r w:rsidRPr="00AD2FDE">
              <w:rPr>
                <w:color w:val="000000"/>
                <w:sz w:val="20"/>
                <w:szCs w:val="20"/>
              </w:rPr>
              <w:t>Прирост 2005г от 2003г, (+,-)</w:t>
            </w:r>
          </w:p>
        </w:tc>
      </w:tr>
      <w:tr w:rsidR="00861E55" w:rsidRPr="00AD2FDE" w:rsidTr="00AD2FDE">
        <w:tc>
          <w:tcPr>
            <w:tcW w:w="2334" w:type="dxa"/>
          </w:tcPr>
          <w:p w:rsidR="00861E55" w:rsidRPr="00AD2FDE" w:rsidRDefault="00861E55" w:rsidP="00AD2FDE">
            <w:pPr>
              <w:spacing w:line="360" w:lineRule="auto"/>
              <w:jc w:val="both"/>
              <w:outlineLvl w:val="0"/>
              <w:rPr>
                <w:sz w:val="20"/>
                <w:szCs w:val="20"/>
              </w:rPr>
            </w:pPr>
            <w:bookmarkStart w:id="16" w:name="_Toc162779805"/>
            <w:r w:rsidRPr="00AD2FDE">
              <w:rPr>
                <w:sz w:val="20"/>
                <w:szCs w:val="20"/>
              </w:rPr>
              <w:t>х</w:t>
            </w:r>
            <w:r w:rsidRPr="00AD2FDE">
              <w:rPr>
                <w:sz w:val="20"/>
                <w:szCs w:val="20"/>
                <w:vertAlign w:val="subscript"/>
              </w:rPr>
              <w:t>1</w:t>
            </w:r>
            <w:r w:rsidRPr="00AD2FDE">
              <w:rPr>
                <w:sz w:val="20"/>
                <w:szCs w:val="20"/>
              </w:rPr>
              <w:t xml:space="preserve">  соотношение оборотных активов с  активами</w:t>
            </w:r>
            <w:bookmarkEnd w:id="16"/>
            <w:r w:rsidRPr="00AD2FDE">
              <w:rPr>
                <w:sz w:val="20"/>
                <w:szCs w:val="20"/>
              </w:rPr>
              <w:t xml:space="preserve"> </w:t>
            </w:r>
          </w:p>
        </w:tc>
        <w:tc>
          <w:tcPr>
            <w:tcW w:w="1801" w:type="dxa"/>
            <w:vAlign w:val="center"/>
          </w:tcPr>
          <w:p w:rsidR="00861E55" w:rsidRPr="00AD2FDE" w:rsidRDefault="00DD0086" w:rsidP="00AD2FDE">
            <w:pPr>
              <w:spacing w:line="360" w:lineRule="auto"/>
              <w:jc w:val="center"/>
              <w:outlineLvl w:val="0"/>
              <w:rPr>
                <w:sz w:val="20"/>
                <w:szCs w:val="20"/>
              </w:rPr>
            </w:pPr>
            <w:bookmarkStart w:id="17" w:name="_Toc162779806"/>
            <w:r w:rsidRPr="00AD2FDE">
              <w:rPr>
                <w:sz w:val="20"/>
                <w:szCs w:val="20"/>
              </w:rPr>
              <w:t>0,67</w:t>
            </w:r>
            <w:bookmarkEnd w:id="17"/>
          </w:p>
        </w:tc>
        <w:tc>
          <w:tcPr>
            <w:tcW w:w="1801" w:type="dxa"/>
            <w:vAlign w:val="center"/>
          </w:tcPr>
          <w:p w:rsidR="00861E55" w:rsidRPr="00AD2FDE" w:rsidRDefault="00DD0086" w:rsidP="00AD2FDE">
            <w:pPr>
              <w:spacing w:line="360" w:lineRule="auto"/>
              <w:jc w:val="center"/>
              <w:outlineLvl w:val="0"/>
              <w:rPr>
                <w:sz w:val="20"/>
                <w:szCs w:val="20"/>
              </w:rPr>
            </w:pPr>
            <w:bookmarkStart w:id="18" w:name="_Toc162779807"/>
            <w:r w:rsidRPr="00AD2FDE">
              <w:rPr>
                <w:sz w:val="20"/>
                <w:szCs w:val="20"/>
              </w:rPr>
              <w:t>0,35</w:t>
            </w:r>
            <w:bookmarkEnd w:id="18"/>
          </w:p>
        </w:tc>
        <w:tc>
          <w:tcPr>
            <w:tcW w:w="1801" w:type="dxa"/>
            <w:vAlign w:val="center"/>
          </w:tcPr>
          <w:p w:rsidR="00861E55" w:rsidRPr="00AD2FDE" w:rsidRDefault="00DD0086" w:rsidP="00AD2FDE">
            <w:pPr>
              <w:spacing w:line="360" w:lineRule="auto"/>
              <w:jc w:val="center"/>
              <w:outlineLvl w:val="0"/>
              <w:rPr>
                <w:sz w:val="20"/>
                <w:szCs w:val="20"/>
              </w:rPr>
            </w:pPr>
            <w:bookmarkStart w:id="19" w:name="_Toc162779808"/>
            <w:r w:rsidRPr="00AD2FDE">
              <w:rPr>
                <w:sz w:val="20"/>
                <w:szCs w:val="20"/>
              </w:rPr>
              <w:t>0,31</w:t>
            </w:r>
            <w:bookmarkEnd w:id="19"/>
          </w:p>
        </w:tc>
        <w:tc>
          <w:tcPr>
            <w:tcW w:w="1834" w:type="dxa"/>
            <w:vAlign w:val="center"/>
          </w:tcPr>
          <w:p w:rsidR="00861E55" w:rsidRPr="00AD2FDE" w:rsidRDefault="00DD0086" w:rsidP="00AD2FDE">
            <w:pPr>
              <w:spacing w:line="360" w:lineRule="auto"/>
              <w:jc w:val="center"/>
              <w:outlineLvl w:val="0"/>
              <w:rPr>
                <w:sz w:val="20"/>
                <w:szCs w:val="20"/>
              </w:rPr>
            </w:pPr>
            <w:bookmarkStart w:id="20" w:name="_Toc162779809"/>
            <w:r w:rsidRPr="00AD2FDE">
              <w:rPr>
                <w:sz w:val="20"/>
                <w:szCs w:val="20"/>
              </w:rPr>
              <w:t>-0,36</w:t>
            </w:r>
            <w:bookmarkEnd w:id="20"/>
          </w:p>
        </w:tc>
      </w:tr>
      <w:tr w:rsidR="00861E55" w:rsidRPr="00AD2FDE" w:rsidTr="00AD2FDE">
        <w:tc>
          <w:tcPr>
            <w:tcW w:w="2334" w:type="dxa"/>
          </w:tcPr>
          <w:p w:rsidR="00861E55" w:rsidRPr="00AD2FDE" w:rsidRDefault="00861E55" w:rsidP="00AD2FDE">
            <w:pPr>
              <w:spacing w:line="360" w:lineRule="auto"/>
              <w:jc w:val="both"/>
              <w:outlineLvl w:val="0"/>
              <w:rPr>
                <w:sz w:val="20"/>
                <w:szCs w:val="20"/>
              </w:rPr>
            </w:pPr>
            <w:bookmarkStart w:id="21" w:name="_Toc162779810"/>
            <w:r w:rsidRPr="00AD2FDE">
              <w:rPr>
                <w:sz w:val="20"/>
                <w:szCs w:val="20"/>
              </w:rPr>
              <w:t>х</w:t>
            </w:r>
            <w:r w:rsidRPr="00AD2FDE">
              <w:rPr>
                <w:sz w:val="20"/>
                <w:szCs w:val="20"/>
                <w:vertAlign w:val="subscript"/>
              </w:rPr>
              <w:t xml:space="preserve">2 </w:t>
            </w:r>
            <w:r w:rsidRPr="00AD2FDE">
              <w:rPr>
                <w:sz w:val="20"/>
                <w:szCs w:val="20"/>
              </w:rPr>
              <w:t>соотношение прибыли до налогообложения и активов</w:t>
            </w:r>
            <w:bookmarkEnd w:id="21"/>
          </w:p>
        </w:tc>
        <w:tc>
          <w:tcPr>
            <w:tcW w:w="1801" w:type="dxa"/>
            <w:vAlign w:val="center"/>
          </w:tcPr>
          <w:p w:rsidR="00861E55" w:rsidRPr="00AD2FDE" w:rsidRDefault="003E3C23" w:rsidP="00AD2FDE">
            <w:pPr>
              <w:spacing w:line="360" w:lineRule="auto"/>
              <w:jc w:val="center"/>
              <w:outlineLvl w:val="0"/>
              <w:rPr>
                <w:sz w:val="20"/>
                <w:szCs w:val="20"/>
              </w:rPr>
            </w:pPr>
            <w:bookmarkStart w:id="22" w:name="_Toc162779811"/>
            <w:r w:rsidRPr="00AD2FDE">
              <w:rPr>
                <w:sz w:val="20"/>
                <w:szCs w:val="20"/>
              </w:rPr>
              <w:t>0,</w:t>
            </w:r>
            <w:r w:rsidR="0087605E" w:rsidRPr="00AD2FDE">
              <w:rPr>
                <w:sz w:val="20"/>
                <w:szCs w:val="20"/>
              </w:rPr>
              <w:t xml:space="preserve"> 38</w:t>
            </w:r>
            <w:bookmarkEnd w:id="22"/>
          </w:p>
        </w:tc>
        <w:tc>
          <w:tcPr>
            <w:tcW w:w="1801" w:type="dxa"/>
            <w:vAlign w:val="center"/>
          </w:tcPr>
          <w:p w:rsidR="00861E55" w:rsidRPr="00AD2FDE" w:rsidRDefault="0087605E" w:rsidP="00AD2FDE">
            <w:pPr>
              <w:spacing w:line="360" w:lineRule="auto"/>
              <w:jc w:val="center"/>
              <w:outlineLvl w:val="0"/>
              <w:rPr>
                <w:sz w:val="20"/>
                <w:szCs w:val="20"/>
              </w:rPr>
            </w:pPr>
            <w:bookmarkStart w:id="23" w:name="_Toc162779812"/>
            <w:r w:rsidRPr="00AD2FDE">
              <w:rPr>
                <w:sz w:val="20"/>
                <w:szCs w:val="20"/>
              </w:rPr>
              <w:t>0,70</w:t>
            </w:r>
            <w:bookmarkEnd w:id="23"/>
          </w:p>
        </w:tc>
        <w:tc>
          <w:tcPr>
            <w:tcW w:w="1801" w:type="dxa"/>
            <w:vAlign w:val="center"/>
          </w:tcPr>
          <w:p w:rsidR="00861E55" w:rsidRPr="00AD2FDE" w:rsidRDefault="0087605E" w:rsidP="00AD2FDE">
            <w:pPr>
              <w:spacing w:line="360" w:lineRule="auto"/>
              <w:jc w:val="center"/>
              <w:outlineLvl w:val="0"/>
              <w:rPr>
                <w:sz w:val="20"/>
                <w:szCs w:val="20"/>
              </w:rPr>
            </w:pPr>
            <w:bookmarkStart w:id="24" w:name="_Toc162779813"/>
            <w:r w:rsidRPr="00AD2FDE">
              <w:rPr>
                <w:sz w:val="20"/>
                <w:szCs w:val="20"/>
              </w:rPr>
              <w:t>0,29</w:t>
            </w:r>
            <w:bookmarkEnd w:id="24"/>
          </w:p>
        </w:tc>
        <w:tc>
          <w:tcPr>
            <w:tcW w:w="1834" w:type="dxa"/>
            <w:vAlign w:val="center"/>
          </w:tcPr>
          <w:p w:rsidR="00861E55" w:rsidRPr="00AD2FDE" w:rsidRDefault="0087605E" w:rsidP="00AD2FDE">
            <w:pPr>
              <w:spacing w:line="360" w:lineRule="auto"/>
              <w:jc w:val="center"/>
              <w:outlineLvl w:val="0"/>
              <w:rPr>
                <w:sz w:val="20"/>
                <w:szCs w:val="20"/>
              </w:rPr>
            </w:pPr>
            <w:bookmarkStart w:id="25" w:name="_Toc162779814"/>
            <w:r w:rsidRPr="00AD2FDE">
              <w:rPr>
                <w:sz w:val="20"/>
                <w:szCs w:val="20"/>
              </w:rPr>
              <w:t>-0,09</w:t>
            </w:r>
            <w:bookmarkEnd w:id="25"/>
          </w:p>
        </w:tc>
      </w:tr>
      <w:tr w:rsidR="00861E55" w:rsidRPr="00AD2FDE" w:rsidTr="00AD2FDE">
        <w:tc>
          <w:tcPr>
            <w:tcW w:w="2334" w:type="dxa"/>
          </w:tcPr>
          <w:p w:rsidR="00861E55" w:rsidRPr="00AD2FDE" w:rsidRDefault="00861E55" w:rsidP="00AD2FDE">
            <w:pPr>
              <w:spacing w:line="360" w:lineRule="auto"/>
              <w:jc w:val="both"/>
              <w:outlineLvl w:val="0"/>
              <w:rPr>
                <w:sz w:val="20"/>
                <w:szCs w:val="20"/>
              </w:rPr>
            </w:pPr>
            <w:bookmarkStart w:id="26" w:name="_Toc162779815"/>
            <w:r w:rsidRPr="00AD2FDE">
              <w:rPr>
                <w:sz w:val="20"/>
                <w:szCs w:val="20"/>
              </w:rPr>
              <w:t>х</w:t>
            </w:r>
            <w:r w:rsidRPr="00AD2FDE">
              <w:rPr>
                <w:sz w:val="20"/>
                <w:szCs w:val="20"/>
                <w:vertAlign w:val="subscript"/>
              </w:rPr>
              <w:t>3</w:t>
            </w:r>
            <w:r w:rsidRPr="00AD2FDE">
              <w:rPr>
                <w:sz w:val="20"/>
                <w:szCs w:val="20"/>
              </w:rPr>
              <w:t xml:space="preserve"> соотношение прибыли от продаж и активов</w:t>
            </w:r>
            <w:bookmarkEnd w:id="26"/>
          </w:p>
        </w:tc>
        <w:tc>
          <w:tcPr>
            <w:tcW w:w="1801" w:type="dxa"/>
            <w:vAlign w:val="center"/>
          </w:tcPr>
          <w:p w:rsidR="00861E55" w:rsidRPr="00AD2FDE" w:rsidRDefault="0087605E" w:rsidP="00AD2FDE">
            <w:pPr>
              <w:spacing w:line="360" w:lineRule="auto"/>
              <w:jc w:val="center"/>
              <w:outlineLvl w:val="0"/>
              <w:rPr>
                <w:sz w:val="20"/>
                <w:szCs w:val="20"/>
              </w:rPr>
            </w:pPr>
            <w:bookmarkStart w:id="27" w:name="_Toc162779816"/>
            <w:r w:rsidRPr="00AD2FDE">
              <w:rPr>
                <w:sz w:val="20"/>
                <w:szCs w:val="20"/>
              </w:rPr>
              <w:t>0,30</w:t>
            </w:r>
            <w:bookmarkEnd w:id="27"/>
          </w:p>
        </w:tc>
        <w:tc>
          <w:tcPr>
            <w:tcW w:w="1801" w:type="dxa"/>
            <w:vAlign w:val="center"/>
          </w:tcPr>
          <w:p w:rsidR="00861E55" w:rsidRPr="00AD2FDE" w:rsidRDefault="0087605E" w:rsidP="00AD2FDE">
            <w:pPr>
              <w:spacing w:line="360" w:lineRule="auto"/>
              <w:jc w:val="center"/>
              <w:outlineLvl w:val="0"/>
              <w:rPr>
                <w:sz w:val="20"/>
                <w:szCs w:val="20"/>
              </w:rPr>
            </w:pPr>
            <w:bookmarkStart w:id="28" w:name="_Toc162779817"/>
            <w:r w:rsidRPr="00AD2FDE">
              <w:rPr>
                <w:sz w:val="20"/>
                <w:szCs w:val="20"/>
              </w:rPr>
              <w:t>0,59</w:t>
            </w:r>
            <w:bookmarkEnd w:id="28"/>
          </w:p>
        </w:tc>
        <w:tc>
          <w:tcPr>
            <w:tcW w:w="1801" w:type="dxa"/>
            <w:vAlign w:val="center"/>
          </w:tcPr>
          <w:p w:rsidR="00861E55" w:rsidRPr="00AD2FDE" w:rsidRDefault="0087605E" w:rsidP="00AD2FDE">
            <w:pPr>
              <w:spacing w:line="360" w:lineRule="auto"/>
              <w:jc w:val="center"/>
              <w:outlineLvl w:val="0"/>
              <w:rPr>
                <w:sz w:val="20"/>
                <w:szCs w:val="20"/>
              </w:rPr>
            </w:pPr>
            <w:bookmarkStart w:id="29" w:name="_Toc162779818"/>
            <w:r w:rsidRPr="00AD2FDE">
              <w:rPr>
                <w:sz w:val="20"/>
                <w:szCs w:val="20"/>
              </w:rPr>
              <w:t>0,20</w:t>
            </w:r>
            <w:bookmarkEnd w:id="29"/>
          </w:p>
        </w:tc>
        <w:tc>
          <w:tcPr>
            <w:tcW w:w="1834" w:type="dxa"/>
            <w:vAlign w:val="center"/>
          </w:tcPr>
          <w:p w:rsidR="00861E55" w:rsidRPr="00AD2FDE" w:rsidRDefault="0087605E" w:rsidP="00AD2FDE">
            <w:pPr>
              <w:spacing w:line="360" w:lineRule="auto"/>
              <w:jc w:val="center"/>
              <w:outlineLvl w:val="0"/>
              <w:rPr>
                <w:sz w:val="20"/>
                <w:szCs w:val="20"/>
              </w:rPr>
            </w:pPr>
            <w:bookmarkStart w:id="30" w:name="_Toc162779819"/>
            <w:r w:rsidRPr="00AD2FDE">
              <w:rPr>
                <w:sz w:val="20"/>
                <w:szCs w:val="20"/>
              </w:rPr>
              <w:t>-0,1</w:t>
            </w:r>
            <w:bookmarkEnd w:id="30"/>
          </w:p>
        </w:tc>
      </w:tr>
      <w:tr w:rsidR="00861E55" w:rsidRPr="00AD2FDE" w:rsidTr="00AD2FDE">
        <w:tc>
          <w:tcPr>
            <w:tcW w:w="2334" w:type="dxa"/>
          </w:tcPr>
          <w:p w:rsidR="00861E55" w:rsidRPr="00AD2FDE" w:rsidRDefault="00861E55" w:rsidP="00AD2FDE">
            <w:pPr>
              <w:spacing w:line="360" w:lineRule="auto"/>
              <w:jc w:val="both"/>
              <w:outlineLvl w:val="0"/>
              <w:rPr>
                <w:sz w:val="20"/>
                <w:szCs w:val="20"/>
              </w:rPr>
            </w:pPr>
            <w:bookmarkStart w:id="31" w:name="_Toc162779820"/>
            <w:r w:rsidRPr="00AD2FDE">
              <w:rPr>
                <w:sz w:val="20"/>
                <w:szCs w:val="20"/>
              </w:rPr>
              <w:t>х</w:t>
            </w:r>
            <w:r w:rsidRPr="00AD2FDE">
              <w:rPr>
                <w:sz w:val="20"/>
                <w:szCs w:val="20"/>
                <w:vertAlign w:val="subscript"/>
              </w:rPr>
              <w:t>4</w:t>
            </w:r>
            <w:r w:rsidRPr="00AD2FDE">
              <w:rPr>
                <w:sz w:val="20"/>
                <w:szCs w:val="20"/>
              </w:rPr>
              <w:t xml:space="preserve"> соотношение чистой прибыли и краткосрочных</w:t>
            </w:r>
            <w:r w:rsidR="00DD0086" w:rsidRPr="00AD2FDE">
              <w:rPr>
                <w:sz w:val="20"/>
                <w:szCs w:val="20"/>
              </w:rPr>
              <w:t xml:space="preserve"> обязательств</w:t>
            </w:r>
            <w:bookmarkEnd w:id="31"/>
          </w:p>
        </w:tc>
        <w:tc>
          <w:tcPr>
            <w:tcW w:w="1801" w:type="dxa"/>
            <w:vAlign w:val="center"/>
          </w:tcPr>
          <w:p w:rsidR="00861E55" w:rsidRPr="00AD2FDE" w:rsidRDefault="0087605E" w:rsidP="00AD2FDE">
            <w:pPr>
              <w:spacing w:line="360" w:lineRule="auto"/>
              <w:jc w:val="center"/>
              <w:outlineLvl w:val="0"/>
              <w:rPr>
                <w:sz w:val="20"/>
                <w:szCs w:val="20"/>
              </w:rPr>
            </w:pPr>
            <w:bookmarkStart w:id="32" w:name="_Toc162779821"/>
            <w:r w:rsidRPr="00AD2FDE">
              <w:rPr>
                <w:sz w:val="20"/>
                <w:szCs w:val="20"/>
              </w:rPr>
              <w:t>0,29</w:t>
            </w:r>
            <w:bookmarkEnd w:id="32"/>
          </w:p>
        </w:tc>
        <w:tc>
          <w:tcPr>
            <w:tcW w:w="1801" w:type="dxa"/>
            <w:vAlign w:val="center"/>
          </w:tcPr>
          <w:p w:rsidR="00861E55" w:rsidRPr="00AD2FDE" w:rsidRDefault="0087605E" w:rsidP="00AD2FDE">
            <w:pPr>
              <w:spacing w:line="360" w:lineRule="auto"/>
              <w:jc w:val="center"/>
              <w:outlineLvl w:val="0"/>
              <w:rPr>
                <w:sz w:val="20"/>
                <w:szCs w:val="20"/>
              </w:rPr>
            </w:pPr>
            <w:bookmarkStart w:id="33" w:name="_Toc162779822"/>
            <w:r w:rsidRPr="00AD2FDE">
              <w:rPr>
                <w:sz w:val="20"/>
                <w:szCs w:val="20"/>
              </w:rPr>
              <w:t>0,90</w:t>
            </w:r>
            <w:bookmarkEnd w:id="33"/>
          </w:p>
        </w:tc>
        <w:tc>
          <w:tcPr>
            <w:tcW w:w="1801" w:type="dxa"/>
            <w:vAlign w:val="center"/>
          </w:tcPr>
          <w:p w:rsidR="00861E55" w:rsidRPr="00AD2FDE" w:rsidRDefault="0087605E" w:rsidP="00AD2FDE">
            <w:pPr>
              <w:spacing w:line="360" w:lineRule="auto"/>
              <w:jc w:val="center"/>
              <w:outlineLvl w:val="0"/>
              <w:rPr>
                <w:sz w:val="20"/>
                <w:szCs w:val="20"/>
              </w:rPr>
            </w:pPr>
            <w:bookmarkStart w:id="34" w:name="_Toc162779823"/>
            <w:r w:rsidRPr="00AD2FDE">
              <w:rPr>
                <w:sz w:val="20"/>
                <w:szCs w:val="20"/>
              </w:rPr>
              <w:t>0,35</w:t>
            </w:r>
            <w:bookmarkEnd w:id="34"/>
          </w:p>
        </w:tc>
        <w:tc>
          <w:tcPr>
            <w:tcW w:w="1834" w:type="dxa"/>
            <w:vAlign w:val="center"/>
          </w:tcPr>
          <w:p w:rsidR="00861E55" w:rsidRPr="00AD2FDE" w:rsidRDefault="0087605E" w:rsidP="00AD2FDE">
            <w:pPr>
              <w:spacing w:line="360" w:lineRule="auto"/>
              <w:jc w:val="center"/>
              <w:outlineLvl w:val="0"/>
              <w:rPr>
                <w:sz w:val="20"/>
                <w:szCs w:val="20"/>
              </w:rPr>
            </w:pPr>
            <w:bookmarkStart w:id="35" w:name="_Toc162779824"/>
            <w:r w:rsidRPr="00AD2FDE">
              <w:rPr>
                <w:sz w:val="20"/>
                <w:szCs w:val="20"/>
              </w:rPr>
              <w:t>+0,06</w:t>
            </w:r>
            <w:bookmarkEnd w:id="35"/>
          </w:p>
        </w:tc>
      </w:tr>
      <w:tr w:rsidR="00861E55" w:rsidRPr="00AD2FDE" w:rsidTr="00AD2FDE">
        <w:tc>
          <w:tcPr>
            <w:tcW w:w="2334" w:type="dxa"/>
          </w:tcPr>
          <w:p w:rsidR="00861E55" w:rsidRPr="00AD2FDE" w:rsidRDefault="00DD0086" w:rsidP="00AD2FDE">
            <w:pPr>
              <w:spacing w:line="360" w:lineRule="auto"/>
              <w:jc w:val="both"/>
              <w:outlineLvl w:val="0"/>
              <w:rPr>
                <w:sz w:val="20"/>
                <w:szCs w:val="20"/>
              </w:rPr>
            </w:pPr>
            <w:bookmarkStart w:id="36" w:name="_Toc162779825"/>
            <w:r w:rsidRPr="00AD2FDE">
              <w:rPr>
                <w:sz w:val="20"/>
                <w:szCs w:val="20"/>
              </w:rPr>
              <w:t>х</w:t>
            </w:r>
            <w:r w:rsidRPr="00AD2FDE">
              <w:rPr>
                <w:sz w:val="20"/>
                <w:szCs w:val="20"/>
                <w:vertAlign w:val="subscript"/>
              </w:rPr>
              <w:t>5</w:t>
            </w:r>
            <w:r w:rsidRPr="00AD2FDE">
              <w:rPr>
                <w:sz w:val="20"/>
                <w:szCs w:val="20"/>
              </w:rPr>
              <w:t xml:space="preserve"> соотношение выручки и активов</w:t>
            </w:r>
            <w:bookmarkEnd w:id="36"/>
          </w:p>
        </w:tc>
        <w:tc>
          <w:tcPr>
            <w:tcW w:w="1801" w:type="dxa"/>
            <w:vAlign w:val="center"/>
          </w:tcPr>
          <w:p w:rsidR="00861E55" w:rsidRPr="00AD2FDE" w:rsidRDefault="0087605E" w:rsidP="00AD2FDE">
            <w:pPr>
              <w:spacing w:line="360" w:lineRule="auto"/>
              <w:jc w:val="center"/>
              <w:outlineLvl w:val="0"/>
              <w:rPr>
                <w:sz w:val="20"/>
                <w:szCs w:val="20"/>
              </w:rPr>
            </w:pPr>
            <w:bookmarkStart w:id="37" w:name="_Toc162779826"/>
            <w:r w:rsidRPr="00AD2FDE">
              <w:rPr>
                <w:sz w:val="20"/>
                <w:szCs w:val="20"/>
              </w:rPr>
              <w:t>10,3</w:t>
            </w:r>
            <w:bookmarkEnd w:id="37"/>
          </w:p>
        </w:tc>
        <w:tc>
          <w:tcPr>
            <w:tcW w:w="1801" w:type="dxa"/>
            <w:vAlign w:val="center"/>
          </w:tcPr>
          <w:p w:rsidR="00861E55" w:rsidRPr="00AD2FDE" w:rsidRDefault="0087605E" w:rsidP="00AD2FDE">
            <w:pPr>
              <w:spacing w:line="360" w:lineRule="auto"/>
              <w:jc w:val="center"/>
              <w:outlineLvl w:val="0"/>
              <w:rPr>
                <w:sz w:val="20"/>
                <w:szCs w:val="20"/>
              </w:rPr>
            </w:pPr>
            <w:bookmarkStart w:id="38" w:name="_Toc162779827"/>
            <w:r w:rsidRPr="00AD2FDE">
              <w:rPr>
                <w:sz w:val="20"/>
                <w:szCs w:val="20"/>
              </w:rPr>
              <w:t>6,1</w:t>
            </w:r>
            <w:bookmarkEnd w:id="38"/>
          </w:p>
        </w:tc>
        <w:tc>
          <w:tcPr>
            <w:tcW w:w="1801" w:type="dxa"/>
            <w:vAlign w:val="center"/>
          </w:tcPr>
          <w:p w:rsidR="00861E55" w:rsidRPr="00AD2FDE" w:rsidRDefault="0087605E" w:rsidP="00AD2FDE">
            <w:pPr>
              <w:spacing w:line="360" w:lineRule="auto"/>
              <w:jc w:val="center"/>
              <w:outlineLvl w:val="0"/>
              <w:rPr>
                <w:sz w:val="20"/>
                <w:szCs w:val="20"/>
              </w:rPr>
            </w:pPr>
            <w:bookmarkStart w:id="39" w:name="_Toc162779828"/>
            <w:r w:rsidRPr="00AD2FDE">
              <w:rPr>
                <w:sz w:val="20"/>
                <w:szCs w:val="20"/>
              </w:rPr>
              <w:t>6,6</w:t>
            </w:r>
            <w:bookmarkEnd w:id="39"/>
          </w:p>
        </w:tc>
        <w:tc>
          <w:tcPr>
            <w:tcW w:w="1834" w:type="dxa"/>
            <w:vAlign w:val="center"/>
          </w:tcPr>
          <w:p w:rsidR="00861E55" w:rsidRPr="00AD2FDE" w:rsidRDefault="0087605E" w:rsidP="00AD2FDE">
            <w:pPr>
              <w:spacing w:line="360" w:lineRule="auto"/>
              <w:jc w:val="center"/>
              <w:outlineLvl w:val="0"/>
              <w:rPr>
                <w:sz w:val="20"/>
                <w:szCs w:val="20"/>
              </w:rPr>
            </w:pPr>
            <w:bookmarkStart w:id="40" w:name="_Toc162779829"/>
            <w:r w:rsidRPr="00AD2FDE">
              <w:rPr>
                <w:sz w:val="20"/>
                <w:szCs w:val="20"/>
              </w:rPr>
              <w:t>-3,7</w:t>
            </w:r>
            <w:bookmarkEnd w:id="40"/>
          </w:p>
        </w:tc>
      </w:tr>
      <w:tr w:rsidR="00DD0086" w:rsidRPr="00AD2FDE" w:rsidTr="00AD2FDE">
        <w:tc>
          <w:tcPr>
            <w:tcW w:w="2334" w:type="dxa"/>
          </w:tcPr>
          <w:p w:rsidR="00DD0086" w:rsidRPr="00AD2FDE" w:rsidRDefault="00DD0086" w:rsidP="00AD2FDE">
            <w:pPr>
              <w:spacing w:line="360" w:lineRule="auto"/>
              <w:jc w:val="both"/>
              <w:rPr>
                <w:sz w:val="20"/>
                <w:szCs w:val="20"/>
              </w:rPr>
            </w:pPr>
            <w:r w:rsidRPr="00AD2FDE">
              <w:rPr>
                <w:sz w:val="20"/>
                <w:szCs w:val="20"/>
                <w:lang w:val="en-US"/>
              </w:rPr>
              <w:t xml:space="preserve">Z </w:t>
            </w:r>
            <w:r w:rsidRPr="00AD2FDE">
              <w:rPr>
                <w:sz w:val="20"/>
                <w:szCs w:val="20"/>
              </w:rPr>
              <w:t>- счет</w:t>
            </w:r>
          </w:p>
        </w:tc>
        <w:tc>
          <w:tcPr>
            <w:tcW w:w="1801" w:type="dxa"/>
            <w:vAlign w:val="center"/>
          </w:tcPr>
          <w:p w:rsidR="00DD0086" w:rsidRPr="00AD2FDE" w:rsidRDefault="00DD0086" w:rsidP="00AD2FDE">
            <w:pPr>
              <w:spacing w:line="360" w:lineRule="auto"/>
              <w:jc w:val="center"/>
              <w:rPr>
                <w:sz w:val="20"/>
                <w:szCs w:val="20"/>
              </w:rPr>
            </w:pPr>
            <w:r w:rsidRPr="00AD2FDE">
              <w:rPr>
                <w:sz w:val="20"/>
                <w:szCs w:val="20"/>
              </w:rPr>
              <w:t>12,13</w:t>
            </w:r>
          </w:p>
        </w:tc>
        <w:tc>
          <w:tcPr>
            <w:tcW w:w="1801" w:type="dxa"/>
            <w:vAlign w:val="center"/>
          </w:tcPr>
          <w:p w:rsidR="00DD0086" w:rsidRPr="00AD2FDE" w:rsidRDefault="00DD0086" w:rsidP="00AD2FDE">
            <w:pPr>
              <w:spacing w:line="360" w:lineRule="auto"/>
              <w:jc w:val="center"/>
              <w:rPr>
                <w:sz w:val="20"/>
                <w:szCs w:val="20"/>
              </w:rPr>
            </w:pPr>
            <w:r w:rsidRPr="00AD2FDE">
              <w:rPr>
                <w:sz w:val="20"/>
                <w:szCs w:val="20"/>
              </w:rPr>
              <w:t>9,12</w:t>
            </w:r>
          </w:p>
        </w:tc>
        <w:tc>
          <w:tcPr>
            <w:tcW w:w="1801" w:type="dxa"/>
            <w:vAlign w:val="center"/>
          </w:tcPr>
          <w:p w:rsidR="00DD0086" w:rsidRPr="00AD2FDE" w:rsidRDefault="00DD0086" w:rsidP="00AD2FDE">
            <w:pPr>
              <w:spacing w:line="360" w:lineRule="auto"/>
              <w:jc w:val="center"/>
              <w:rPr>
                <w:sz w:val="20"/>
                <w:szCs w:val="20"/>
              </w:rPr>
            </w:pPr>
            <w:r w:rsidRPr="00AD2FDE">
              <w:rPr>
                <w:sz w:val="20"/>
                <w:szCs w:val="20"/>
              </w:rPr>
              <w:t>7,79</w:t>
            </w:r>
          </w:p>
        </w:tc>
        <w:tc>
          <w:tcPr>
            <w:tcW w:w="1834" w:type="dxa"/>
            <w:vAlign w:val="center"/>
          </w:tcPr>
          <w:p w:rsidR="00DD0086" w:rsidRPr="00AD2FDE" w:rsidRDefault="00DD0086" w:rsidP="00AD2FDE">
            <w:pPr>
              <w:spacing w:line="360" w:lineRule="auto"/>
              <w:jc w:val="center"/>
              <w:outlineLvl w:val="0"/>
              <w:rPr>
                <w:sz w:val="20"/>
                <w:szCs w:val="20"/>
              </w:rPr>
            </w:pPr>
            <w:bookmarkStart w:id="41" w:name="_Toc162779830"/>
            <w:r w:rsidRPr="00AD2FDE">
              <w:rPr>
                <w:sz w:val="20"/>
                <w:szCs w:val="20"/>
              </w:rPr>
              <w:t>-4,34</w:t>
            </w:r>
            <w:bookmarkEnd w:id="41"/>
          </w:p>
        </w:tc>
      </w:tr>
    </w:tbl>
    <w:p w:rsidR="00E265FF" w:rsidRPr="005778A1" w:rsidRDefault="00E265FF" w:rsidP="005778A1">
      <w:pPr>
        <w:spacing w:line="360" w:lineRule="auto"/>
        <w:ind w:firstLine="709"/>
        <w:jc w:val="both"/>
        <w:rPr>
          <w:sz w:val="28"/>
          <w:szCs w:val="28"/>
        </w:rPr>
      </w:pPr>
    </w:p>
    <w:p w:rsidR="00DD0086" w:rsidRPr="005778A1" w:rsidRDefault="00D7319C" w:rsidP="005778A1">
      <w:pPr>
        <w:spacing w:line="360" w:lineRule="auto"/>
        <w:ind w:firstLine="709"/>
        <w:jc w:val="both"/>
        <w:rPr>
          <w:sz w:val="28"/>
          <w:szCs w:val="28"/>
        </w:rPr>
      </w:pPr>
      <w:r w:rsidRPr="005778A1">
        <w:rPr>
          <w:sz w:val="28"/>
          <w:szCs w:val="28"/>
        </w:rPr>
        <w:t xml:space="preserve">Проанализировав  </w:t>
      </w:r>
      <w:r w:rsidRPr="005778A1">
        <w:rPr>
          <w:sz w:val="28"/>
          <w:szCs w:val="28"/>
          <w:lang w:val="en-US"/>
        </w:rPr>
        <w:t>Z</w:t>
      </w:r>
      <w:r w:rsidRPr="005778A1">
        <w:rPr>
          <w:sz w:val="28"/>
          <w:szCs w:val="28"/>
        </w:rPr>
        <w:t xml:space="preserve"> – счет Альтмана, для закрытого ак</w:t>
      </w:r>
      <w:r w:rsidR="008F02DD" w:rsidRPr="005778A1">
        <w:rPr>
          <w:sz w:val="28"/>
          <w:szCs w:val="28"/>
        </w:rPr>
        <w:t>ционерного общества в таблице 9</w:t>
      </w:r>
      <w:r w:rsidRPr="005778A1">
        <w:rPr>
          <w:sz w:val="28"/>
          <w:szCs w:val="28"/>
        </w:rPr>
        <w:t>, можем сделать вывод, что  у ЗАО «АРНО» в 2005 г. вероятность банкротства очень низкая, т.к. 7,79 &gt; 2,89.</w:t>
      </w:r>
      <w:r w:rsidR="00DD0086" w:rsidRPr="005778A1">
        <w:rPr>
          <w:sz w:val="28"/>
          <w:szCs w:val="28"/>
        </w:rPr>
        <w:t xml:space="preserve"> </w:t>
      </w:r>
    </w:p>
    <w:p w:rsidR="00DD0086" w:rsidRPr="005778A1" w:rsidRDefault="00DD0086" w:rsidP="005778A1">
      <w:pPr>
        <w:spacing w:line="360" w:lineRule="auto"/>
        <w:ind w:firstLine="709"/>
        <w:jc w:val="both"/>
        <w:rPr>
          <w:sz w:val="28"/>
          <w:szCs w:val="28"/>
        </w:rPr>
      </w:pPr>
      <w:r w:rsidRPr="005778A1">
        <w:rPr>
          <w:sz w:val="28"/>
          <w:szCs w:val="28"/>
          <w:lang w:val="en-US"/>
        </w:rPr>
        <w:t>Z</w:t>
      </w:r>
      <w:r w:rsidRPr="005778A1">
        <w:rPr>
          <w:sz w:val="28"/>
          <w:szCs w:val="28"/>
        </w:rPr>
        <w:t xml:space="preserve"> ≤ 1,23 – высокая степень банкротства;</w:t>
      </w:r>
    </w:p>
    <w:p w:rsidR="00DD0086" w:rsidRPr="005778A1" w:rsidRDefault="00DD0086" w:rsidP="005778A1">
      <w:pPr>
        <w:spacing w:line="360" w:lineRule="auto"/>
        <w:ind w:firstLine="709"/>
        <w:jc w:val="both"/>
        <w:rPr>
          <w:sz w:val="28"/>
          <w:szCs w:val="28"/>
        </w:rPr>
      </w:pPr>
      <w:r w:rsidRPr="005778A1">
        <w:rPr>
          <w:sz w:val="28"/>
          <w:szCs w:val="28"/>
        </w:rPr>
        <w:t xml:space="preserve">1,23 &lt; </w:t>
      </w:r>
      <w:r w:rsidRPr="005778A1">
        <w:rPr>
          <w:sz w:val="28"/>
          <w:szCs w:val="28"/>
          <w:lang w:val="en-US"/>
        </w:rPr>
        <w:t>Z</w:t>
      </w:r>
      <w:r w:rsidRPr="005778A1">
        <w:rPr>
          <w:sz w:val="28"/>
          <w:szCs w:val="28"/>
        </w:rPr>
        <w:t xml:space="preserve"> ≤ 2,89 – средняя степень банкротства;</w:t>
      </w:r>
    </w:p>
    <w:p w:rsidR="00D7319C" w:rsidRPr="005778A1" w:rsidRDefault="00DD0086" w:rsidP="005778A1">
      <w:pPr>
        <w:spacing w:line="360" w:lineRule="auto"/>
        <w:ind w:firstLine="709"/>
        <w:jc w:val="both"/>
        <w:rPr>
          <w:sz w:val="28"/>
          <w:szCs w:val="28"/>
        </w:rPr>
      </w:pPr>
      <w:r w:rsidRPr="005778A1">
        <w:rPr>
          <w:sz w:val="28"/>
          <w:szCs w:val="28"/>
        </w:rPr>
        <w:t xml:space="preserve"> </w:t>
      </w:r>
      <w:r w:rsidRPr="005778A1">
        <w:rPr>
          <w:sz w:val="28"/>
          <w:szCs w:val="28"/>
          <w:lang w:val="en-US"/>
        </w:rPr>
        <w:t>Z</w:t>
      </w:r>
      <w:r w:rsidRPr="005778A1">
        <w:rPr>
          <w:sz w:val="28"/>
          <w:szCs w:val="28"/>
        </w:rPr>
        <w:t xml:space="preserve"> &gt; 2,89 – не высокая степень банкротства.</w:t>
      </w:r>
    </w:p>
    <w:p w:rsidR="00D7319C" w:rsidRPr="005778A1" w:rsidRDefault="00D7319C" w:rsidP="005778A1">
      <w:pPr>
        <w:spacing w:line="360" w:lineRule="auto"/>
        <w:ind w:firstLine="709"/>
        <w:jc w:val="both"/>
        <w:rPr>
          <w:sz w:val="28"/>
          <w:szCs w:val="28"/>
        </w:rPr>
      </w:pPr>
      <w:r w:rsidRPr="005778A1">
        <w:rPr>
          <w:sz w:val="28"/>
          <w:szCs w:val="28"/>
        </w:rPr>
        <w:t>В Российской Федерации для выявления государственных предприятий с неудовлетворительным финансовым состоянием и для выявления признаков банкротства используется модель 498.</w:t>
      </w:r>
    </w:p>
    <w:p w:rsidR="008F02DD" w:rsidRPr="005778A1" w:rsidRDefault="008F02DD" w:rsidP="005778A1">
      <w:pPr>
        <w:spacing w:line="360" w:lineRule="auto"/>
        <w:ind w:firstLine="709"/>
        <w:jc w:val="both"/>
        <w:rPr>
          <w:sz w:val="28"/>
          <w:szCs w:val="28"/>
        </w:rPr>
      </w:pPr>
      <w:r w:rsidRPr="005778A1">
        <w:rPr>
          <w:sz w:val="28"/>
          <w:szCs w:val="28"/>
        </w:rPr>
        <w:t>Рассчитаем в таблице 10</w:t>
      </w:r>
      <w:r w:rsidR="00D7319C" w:rsidRPr="005778A1">
        <w:rPr>
          <w:sz w:val="28"/>
          <w:szCs w:val="28"/>
        </w:rPr>
        <w:t>, оценку банкротства по</w:t>
      </w:r>
      <w:r w:rsidRPr="005778A1">
        <w:rPr>
          <w:sz w:val="28"/>
          <w:szCs w:val="28"/>
        </w:rPr>
        <w:t xml:space="preserve"> российской</w:t>
      </w:r>
      <w:r w:rsidR="00D7319C" w:rsidRPr="005778A1">
        <w:rPr>
          <w:sz w:val="28"/>
          <w:szCs w:val="28"/>
        </w:rPr>
        <w:t xml:space="preserve"> модели 498.</w:t>
      </w:r>
      <w:r w:rsidR="00FA5E6F" w:rsidRPr="005778A1">
        <w:rPr>
          <w:sz w:val="28"/>
          <w:szCs w:val="28"/>
        </w:rPr>
        <w:t xml:space="preserve"> </w:t>
      </w:r>
      <w:r w:rsidR="00E218F6" w:rsidRPr="005778A1">
        <w:rPr>
          <w:sz w:val="28"/>
          <w:szCs w:val="28"/>
        </w:rPr>
        <w:t xml:space="preserve">Данная модель отменена Законодательством РФ, но собственники могут ей пользоваться по своему желанию, для выявления признаков банкротства. </w:t>
      </w:r>
    </w:p>
    <w:p w:rsidR="00D7319C" w:rsidRPr="005778A1" w:rsidRDefault="008F02DD" w:rsidP="005778A1">
      <w:pPr>
        <w:spacing w:line="360" w:lineRule="auto"/>
        <w:ind w:firstLine="709"/>
        <w:rPr>
          <w:sz w:val="28"/>
          <w:szCs w:val="28"/>
        </w:rPr>
      </w:pPr>
      <w:r w:rsidRPr="005778A1">
        <w:rPr>
          <w:sz w:val="28"/>
          <w:szCs w:val="28"/>
        </w:rPr>
        <w:t>Таблица 10</w:t>
      </w:r>
      <w:r w:rsidR="00D7319C" w:rsidRPr="005778A1">
        <w:rPr>
          <w:sz w:val="28"/>
          <w:szCs w:val="28"/>
        </w:rPr>
        <w:t xml:space="preserve"> - Оценка банкротства ЗАО «АРНО»  по модели 498, за 2003 – 2005 гг.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440"/>
        <w:gridCol w:w="1620"/>
        <w:gridCol w:w="1260"/>
        <w:gridCol w:w="1140"/>
        <w:gridCol w:w="1586"/>
      </w:tblGrid>
      <w:tr w:rsidR="00D7319C" w:rsidRPr="00AD2FDE" w:rsidTr="00AD2FDE">
        <w:tc>
          <w:tcPr>
            <w:tcW w:w="2808" w:type="dxa"/>
          </w:tcPr>
          <w:p w:rsidR="00D7319C" w:rsidRPr="00AD2FDE" w:rsidRDefault="00D7319C" w:rsidP="00AD2FDE">
            <w:pPr>
              <w:spacing w:line="360" w:lineRule="auto"/>
              <w:jc w:val="center"/>
              <w:rPr>
                <w:sz w:val="20"/>
                <w:szCs w:val="20"/>
              </w:rPr>
            </w:pPr>
            <w:r w:rsidRPr="00AD2FDE">
              <w:rPr>
                <w:sz w:val="20"/>
                <w:szCs w:val="20"/>
              </w:rPr>
              <w:t>Модель 498</w:t>
            </w:r>
          </w:p>
        </w:tc>
        <w:tc>
          <w:tcPr>
            <w:tcW w:w="1440" w:type="dxa"/>
          </w:tcPr>
          <w:p w:rsidR="00D7319C" w:rsidRPr="00AD2FDE" w:rsidRDefault="00D7319C" w:rsidP="00AD2FDE">
            <w:pPr>
              <w:spacing w:line="360" w:lineRule="auto"/>
              <w:jc w:val="center"/>
              <w:rPr>
                <w:sz w:val="20"/>
                <w:szCs w:val="20"/>
              </w:rPr>
            </w:pPr>
            <w:r w:rsidRPr="00AD2FDE">
              <w:rPr>
                <w:sz w:val="20"/>
                <w:szCs w:val="20"/>
              </w:rPr>
              <w:t>Рекомендуемое значение</w:t>
            </w:r>
          </w:p>
        </w:tc>
        <w:tc>
          <w:tcPr>
            <w:tcW w:w="1620" w:type="dxa"/>
          </w:tcPr>
          <w:p w:rsidR="00D7319C" w:rsidRPr="00AD2FDE" w:rsidRDefault="00D7319C" w:rsidP="00AD2FDE">
            <w:pPr>
              <w:spacing w:line="360" w:lineRule="auto"/>
              <w:jc w:val="center"/>
              <w:rPr>
                <w:sz w:val="20"/>
                <w:szCs w:val="20"/>
              </w:rPr>
            </w:pPr>
            <w:r w:rsidRPr="00AD2FDE">
              <w:rPr>
                <w:sz w:val="20"/>
                <w:szCs w:val="20"/>
              </w:rPr>
              <w:t>2003 г.</w:t>
            </w:r>
          </w:p>
        </w:tc>
        <w:tc>
          <w:tcPr>
            <w:tcW w:w="1260" w:type="dxa"/>
          </w:tcPr>
          <w:p w:rsidR="00D7319C" w:rsidRPr="00AD2FDE" w:rsidRDefault="00D7319C" w:rsidP="00AD2FDE">
            <w:pPr>
              <w:spacing w:line="360" w:lineRule="auto"/>
              <w:jc w:val="center"/>
              <w:rPr>
                <w:sz w:val="20"/>
                <w:szCs w:val="20"/>
              </w:rPr>
            </w:pPr>
            <w:r w:rsidRPr="00AD2FDE">
              <w:rPr>
                <w:sz w:val="20"/>
                <w:szCs w:val="20"/>
              </w:rPr>
              <w:t>2004г.</w:t>
            </w:r>
          </w:p>
        </w:tc>
        <w:tc>
          <w:tcPr>
            <w:tcW w:w="1140" w:type="dxa"/>
          </w:tcPr>
          <w:p w:rsidR="00D7319C" w:rsidRPr="00AD2FDE" w:rsidRDefault="00D7319C" w:rsidP="00AD2FDE">
            <w:pPr>
              <w:spacing w:line="360" w:lineRule="auto"/>
              <w:jc w:val="center"/>
              <w:rPr>
                <w:sz w:val="20"/>
                <w:szCs w:val="20"/>
              </w:rPr>
            </w:pPr>
            <w:r w:rsidRPr="00AD2FDE">
              <w:rPr>
                <w:sz w:val="20"/>
                <w:szCs w:val="20"/>
              </w:rPr>
              <w:t>2005 г.</w:t>
            </w:r>
          </w:p>
        </w:tc>
        <w:tc>
          <w:tcPr>
            <w:tcW w:w="1586" w:type="dxa"/>
          </w:tcPr>
          <w:p w:rsidR="00D7319C" w:rsidRPr="00AD2FDE" w:rsidRDefault="00E218F6" w:rsidP="00AD2FDE">
            <w:pPr>
              <w:spacing w:line="360" w:lineRule="auto"/>
              <w:jc w:val="center"/>
              <w:rPr>
                <w:sz w:val="20"/>
                <w:szCs w:val="20"/>
              </w:rPr>
            </w:pPr>
            <w:r w:rsidRPr="00AD2FDE">
              <w:rPr>
                <w:sz w:val="20"/>
                <w:szCs w:val="20"/>
              </w:rPr>
              <w:t xml:space="preserve">Прирост </w:t>
            </w:r>
            <w:r w:rsidR="00D7319C" w:rsidRPr="00AD2FDE">
              <w:rPr>
                <w:sz w:val="20"/>
                <w:szCs w:val="20"/>
              </w:rPr>
              <w:t>2005 г.  к 2003 г.</w:t>
            </w:r>
          </w:p>
          <w:p w:rsidR="00E218F6" w:rsidRPr="00AD2FDE" w:rsidRDefault="00E218F6" w:rsidP="00AD2FDE">
            <w:pPr>
              <w:spacing w:line="360" w:lineRule="auto"/>
              <w:jc w:val="center"/>
              <w:rPr>
                <w:sz w:val="20"/>
                <w:szCs w:val="20"/>
              </w:rPr>
            </w:pPr>
            <w:r w:rsidRPr="00AD2FDE">
              <w:rPr>
                <w:sz w:val="20"/>
                <w:szCs w:val="20"/>
              </w:rPr>
              <w:t>(+;-)</w:t>
            </w:r>
          </w:p>
        </w:tc>
      </w:tr>
      <w:tr w:rsidR="00D7319C" w:rsidRPr="00AD2FDE" w:rsidTr="00AD2FDE">
        <w:tc>
          <w:tcPr>
            <w:tcW w:w="2808" w:type="dxa"/>
          </w:tcPr>
          <w:p w:rsidR="00D7319C" w:rsidRPr="00AD2FDE" w:rsidRDefault="00D7319C" w:rsidP="00AD2FDE">
            <w:pPr>
              <w:spacing w:line="360" w:lineRule="auto"/>
              <w:jc w:val="both"/>
              <w:rPr>
                <w:sz w:val="20"/>
                <w:szCs w:val="20"/>
              </w:rPr>
            </w:pPr>
            <w:r w:rsidRPr="00AD2FDE">
              <w:rPr>
                <w:sz w:val="20"/>
                <w:szCs w:val="20"/>
              </w:rPr>
              <w:t>Коэффициент текущей ликвидности</w:t>
            </w:r>
          </w:p>
        </w:tc>
        <w:tc>
          <w:tcPr>
            <w:tcW w:w="1440" w:type="dxa"/>
            <w:vAlign w:val="center"/>
          </w:tcPr>
          <w:p w:rsidR="00D7319C" w:rsidRPr="00AD2FDE" w:rsidRDefault="00D7319C" w:rsidP="00AD2FDE">
            <w:pPr>
              <w:spacing w:line="360" w:lineRule="auto"/>
              <w:jc w:val="center"/>
              <w:rPr>
                <w:sz w:val="20"/>
                <w:szCs w:val="20"/>
              </w:rPr>
            </w:pPr>
            <w:r w:rsidRPr="00AD2FDE">
              <w:rPr>
                <w:sz w:val="20"/>
                <w:szCs w:val="20"/>
              </w:rPr>
              <w:t>&gt;2</w:t>
            </w:r>
          </w:p>
        </w:tc>
        <w:tc>
          <w:tcPr>
            <w:tcW w:w="1620" w:type="dxa"/>
            <w:vAlign w:val="center"/>
          </w:tcPr>
          <w:p w:rsidR="00D7319C" w:rsidRPr="00AD2FDE" w:rsidRDefault="00D7319C" w:rsidP="00AD2FDE">
            <w:pPr>
              <w:spacing w:line="360" w:lineRule="auto"/>
              <w:jc w:val="center"/>
              <w:rPr>
                <w:sz w:val="20"/>
                <w:szCs w:val="20"/>
              </w:rPr>
            </w:pPr>
            <w:r w:rsidRPr="00AD2FDE">
              <w:rPr>
                <w:sz w:val="20"/>
                <w:szCs w:val="20"/>
              </w:rPr>
              <w:t>0,72</w:t>
            </w:r>
          </w:p>
        </w:tc>
        <w:tc>
          <w:tcPr>
            <w:tcW w:w="1260" w:type="dxa"/>
            <w:vAlign w:val="center"/>
          </w:tcPr>
          <w:p w:rsidR="00D7319C" w:rsidRPr="00AD2FDE" w:rsidRDefault="00D7319C" w:rsidP="00AD2FDE">
            <w:pPr>
              <w:spacing w:line="360" w:lineRule="auto"/>
              <w:jc w:val="center"/>
              <w:rPr>
                <w:sz w:val="20"/>
                <w:szCs w:val="20"/>
              </w:rPr>
            </w:pPr>
            <w:r w:rsidRPr="00AD2FDE">
              <w:rPr>
                <w:sz w:val="20"/>
                <w:szCs w:val="20"/>
              </w:rPr>
              <w:t>0,59</w:t>
            </w:r>
          </w:p>
        </w:tc>
        <w:tc>
          <w:tcPr>
            <w:tcW w:w="1140" w:type="dxa"/>
            <w:vAlign w:val="center"/>
          </w:tcPr>
          <w:p w:rsidR="00D7319C" w:rsidRPr="00AD2FDE" w:rsidRDefault="00D7319C" w:rsidP="00AD2FDE">
            <w:pPr>
              <w:spacing w:line="360" w:lineRule="auto"/>
              <w:jc w:val="center"/>
              <w:rPr>
                <w:sz w:val="20"/>
                <w:szCs w:val="20"/>
              </w:rPr>
            </w:pPr>
            <w:r w:rsidRPr="00AD2FDE">
              <w:rPr>
                <w:sz w:val="20"/>
                <w:szCs w:val="20"/>
              </w:rPr>
              <w:t>0,55</w:t>
            </w:r>
          </w:p>
        </w:tc>
        <w:tc>
          <w:tcPr>
            <w:tcW w:w="1586" w:type="dxa"/>
            <w:vAlign w:val="center"/>
          </w:tcPr>
          <w:p w:rsidR="00D7319C" w:rsidRPr="00AD2FDE" w:rsidRDefault="00D7319C" w:rsidP="00AD2FDE">
            <w:pPr>
              <w:spacing w:line="360" w:lineRule="auto"/>
              <w:jc w:val="center"/>
              <w:rPr>
                <w:sz w:val="20"/>
                <w:szCs w:val="20"/>
              </w:rPr>
            </w:pPr>
            <w:r w:rsidRPr="00AD2FDE">
              <w:rPr>
                <w:sz w:val="20"/>
                <w:szCs w:val="20"/>
              </w:rPr>
              <w:t>-0,17</w:t>
            </w:r>
          </w:p>
        </w:tc>
      </w:tr>
      <w:tr w:rsidR="00D7319C" w:rsidRPr="00AD2FDE" w:rsidTr="00AD2FDE">
        <w:tc>
          <w:tcPr>
            <w:tcW w:w="2808" w:type="dxa"/>
          </w:tcPr>
          <w:p w:rsidR="00D7319C" w:rsidRPr="00AD2FDE" w:rsidRDefault="00D7319C" w:rsidP="00AD2FDE">
            <w:pPr>
              <w:spacing w:line="360" w:lineRule="auto"/>
              <w:jc w:val="both"/>
              <w:rPr>
                <w:sz w:val="20"/>
                <w:szCs w:val="20"/>
              </w:rPr>
            </w:pPr>
            <w:r w:rsidRPr="00AD2FDE">
              <w:rPr>
                <w:sz w:val="20"/>
                <w:szCs w:val="20"/>
              </w:rPr>
              <w:t>Коэффициент собственных оборотных средств</w:t>
            </w:r>
          </w:p>
        </w:tc>
        <w:tc>
          <w:tcPr>
            <w:tcW w:w="1440" w:type="dxa"/>
            <w:vAlign w:val="center"/>
          </w:tcPr>
          <w:p w:rsidR="00D7319C" w:rsidRPr="00AD2FDE" w:rsidRDefault="00D7319C" w:rsidP="00AD2FDE">
            <w:pPr>
              <w:spacing w:line="360" w:lineRule="auto"/>
              <w:jc w:val="center"/>
              <w:rPr>
                <w:sz w:val="20"/>
                <w:szCs w:val="20"/>
              </w:rPr>
            </w:pPr>
            <w:r w:rsidRPr="00AD2FDE">
              <w:rPr>
                <w:sz w:val="20"/>
                <w:szCs w:val="20"/>
              </w:rPr>
              <w:t>&gt;0,1</w:t>
            </w:r>
          </w:p>
        </w:tc>
        <w:tc>
          <w:tcPr>
            <w:tcW w:w="1620" w:type="dxa"/>
            <w:vAlign w:val="center"/>
          </w:tcPr>
          <w:p w:rsidR="00D7319C" w:rsidRPr="00AD2FDE" w:rsidRDefault="00D7319C" w:rsidP="00AD2FDE">
            <w:pPr>
              <w:spacing w:line="360" w:lineRule="auto"/>
              <w:jc w:val="center"/>
              <w:rPr>
                <w:sz w:val="20"/>
                <w:szCs w:val="20"/>
              </w:rPr>
            </w:pPr>
            <w:r w:rsidRPr="00AD2FDE">
              <w:rPr>
                <w:sz w:val="20"/>
                <w:szCs w:val="20"/>
              </w:rPr>
              <w:t>-1,10</w:t>
            </w:r>
          </w:p>
        </w:tc>
        <w:tc>
          <w:tcPr>
            <w:tcW w:w="1260" w:type="dxa"/>
            <w:vAlign w:val="center"/>
          </w:tcPr>
          <w:p w:rsidR="00D7319C" w:rsidRPr="00AD2FDE" w:rsidRDefault="00D7319C" w:rsidP="00AD2FDE">
            <w:pPr>
              <w:spacing w:line="360" w:lineRule="auto"/>
              <w:jc w:val="center"/>
              <w:rPr>
                <w:sz w:val="20"/>
                <w:szCs w:val="20"/>
              </w:rPr>
            </w:pPr>
            <w:r w:rsidRPr="00AD2FDE">
              <w:rPr>
                <w:sz w:val="20"/>
                <w:szCs w:val="20"/>
              </w:rPr>
              <w:t>-3,03</w:t>
            </w:r>
          </w:p>
        </w:tc>
        <w:tc>
          <w:tcPr>
            <w:tcW w:w="1140" w:type="dxa"/>
            <w:vAlign w:val="center"/>
          </w:tcPr>
          <w:p w:rsidR="00D7319C" w:rsidRPr="00AD2FDE" w:rsidRDefault="00D7319C" w:rsidP="00AD2FDE">
            <w:pPr>
              <w:spacing w:line="360" w:lineRule="auto"/>
              <w:jc w:val="center"/>
              <w:rPr>
                <w:sz w:val="20"/>
                <w:szCs w:val="20"/>
              </w:rPr>
            </w:pPr>
            <w:r w:rsidRPr="00AD2FDE">
              <w:rPr>
                <w:sz w:val="20"/>
                <w:szCs w:val="20"/>
              </w:rPr>
              <w:t>-3,24</w:t>
            </w:r>
          </w:p>
        </w:tc>
        <w:tc>
          <w:tcPr>
            <w:tcW w:w="1586" w:type="dxa"/>
            <w:vAlign w:val="center"/>
          </w:tcPr>
          <w:p w:rsidR="00D7319C" w:rsidRPr="00AD2FDE" w:rsidRDefault="00D7319C" w:rsidP="00AD2FDE">
            <w:pPr>
              <w:spacing w:line="360" w:lineRule="auto"/>
              <w:jc w:val="center"/>
              <w:rPr>
                <w:sz w:val="20"/>
                <w:szCs w:val="20"/>
              </w:rPr>
            </w:pPr>
            <w:r w:rsidRPr="00AD2FDE">
              <w:rPr>
                <w:sz w:val="20"/>
                <w:szCs w:val="20"/>
              </w:rPr>
              <w:t>-4,34</w:t>
            </w:r>
          </w:p>
        </w:tc>
      </w:tr>
    </w:tbl>
    <w:p w:rsidR="00D7319C" w:rsidRPr="005778A1" w:rsidRDefault="00D7319C" w:rsidP="005778A1">
      <w:pPr>
        <w:spacing w:line="360" w:lineRule="auto"/>
        <w:ind w:firstLine="709"/>
        <w:jc w:val="center"/>
        <w:rPr>
          <w:sz w:val="28"/>
          <w:szCs w:val="28"/>
        </w:rPr>
      </w:pPr>
    </w:p>
    <w:p w:rsidR="00D7319C" w:rsidRPr="005778A1" w:rsidRDefault="00D7319C" w:rsidP="005778A1">
      <w:pPr>
        <w:spacing w:line="360" w:lineRule="auto"/>
        <w:ind w:firstLine="709"/>
        <w:jc w:val="both"/>
        <w:rPr>
          <w:sz w:val="28"/>
          <w:szCs w:val="28"/>
        </w:rPr>
      </w:pPr>
      <w:r w:rsidRPr="005778A1">
        <w:rPr>
          <w:sz w:val="28"/>
          <w:szCs w:val="28"/>
        </w:rPr>
        <w:t>Проанали</w:t>
      </w:r>
      <w:r w:rsidR="008F02DD" w:rsidRPr="005778A1">
        <w:rPr>
          <w:sz w:val="28"/>
          <w:szCs w:val="28"/>
        </w:rPr>
        <w:t>зировав модель 498 в  таблицы 10</w:t>
      </w:r>
      <w:r w:rsidRPr="005778A1">
        <w:rPr>
          <w:sz w:val="28"/>
          <w:szCs w:val="28"/>
        </w:rPr>
        <w:t>, мож</w:t>
      </w:r>
      <w:r w:rsidR="008F02DD" w:rsidRPr="005778A1">
        <w:rPr>
          <w:sz w:val="28"/>
          <w:szCs w:val="28"/>
        </w:rPr>
        <w:t>но</w:t>
      </w:r>
      <w:r w:rsidRPr="005778A1">
        <w:rPr>
          <w:sz w:val="28"/>
          <w:szCs w:val="28"/>
        </w:rPr>
        <w:t xml:space="preserve"> сделать вывод, что предприятие в 2005 г. является неплатежеспособным, так как рекомендуемое значение не соблюдается. Коэффициент собственных оборотных средств, получился с минусом, т.к. на предприятие ЗАО «АРНО», не хватает собственных оборотных средств. </w:t>
      </w:r>
    </w:p>
    <w:p w:rsidR="00750E37" w:rsidRPr="005778A1" w:rsidRDefault="00750E37" w:rsidP="005778A1">
      <w:pPr>
        <w:spacing w:line="360" w:lineRule="auto"/>
        <w:ind w:firstLine="709"/>
        <w:jc w:val="both"/>
        <w:rPr>
          <w:bCs/>
          <w:sz w:val="28"/>
          <w:szCs w:val="28"/>
        </w:rPr>
      </w:pPr>
      <w:r w:rsidRPr="005778A1">
        <w:rPr>
          <w:sz w:val="28"/>
          <w:szCs w:val="28"/>
        </w:rPr>
        <w:t xml:space="preserve">Проанализируем вероятность банкротства ЗАО «АРНО» с помощью </w:t>
      </w:r>
      <w:r w:rsidRPr="005778A1">
        <w:rPr>
          <w:bCs/>
          <w:sz w:val="28"/>
          <w:szCs w:val="28"/>
        </w:rPr>
        <w:t>четырехфакторной модели Таффлера (см. табл. 11).</w:t>
      </w:r>
    </w:p>
    <w:p w:rsidR="005778A1" w:rsidRDefault="005778A1" w:rsidP="005778A1">
      <w:pPr>
        <w:spacing w:line="360" w:lineRule="auto"/>
        <w:ind w:firstLine="709"/>
        <w:jc w:val="both"/>
        <w:rPr>
          <w:bCs/>
          <w:sz w:val="28"/>
          <w:szCs w:val="28"/>
        </w:rPr>
      </w:pPr>
    </w:p>
    <w:p w:rsidR="00750E37" w:rsidRPr="005778A1" w:rsidRDefault="00750E37" w:rsidP="005778A1">
      <w:pPr>
        <w:spacing w:line="360" w:lineRule="auto"/>
        <w:ind w:firstLine="709"/>
        <w:jc w:val="both"/>
        <w:rPr>
          <w:bCs/>
          <w:sz w:val="28"/>
          <w:szCs w:val="28"/>
        </w:rPr>
      </w:pPr>
      <w:r w:rsidRPr="005778A1">
        <w:rPr>
          <w:bCs/>
          <w:sz w:val="28"/>
          <w:szCs w:val="28"/>
        </w:rPr>
        <w:t xml:space="preserve">Таблица 11 - Четырехфакторная модель Таффлера для прогнозирование банкротства ЗАО «АРНО» в 2003-2005гг. </w:t>
      </w:r>
    </w:p>
    <w:p w:rsidR="00750E37" w:rsidRPr="005778A1" w:rsidRDefault="00750E37" w:rsidP="005778A1">
      <w:pPr>
        <w:spacing w:line="360" w:lineRule="auto"/>
        <w:ind w:firstLine="709"/>
        <w:jc w:val="center"/>
        <w:rPr>
          <w:sz w:val="28"/>
          <w:szCs w:val="28"/>
        </w:rPr>
      </w:pPr>
      <w:r w:rsidRPr="005778A1">
        <w:rPr>
          <w:bCs/>
          <w:sz w:val="28"/>
          <w:szCs w:val="28"/>
        </w:rPr>
        <w:t>(Z=0,53*К1+0,13*К2+0,18*К3+0,16*К4)</w:t>
      </w:r>
    </w:p>
    <w:tbl>
      <w:tblPr>
        <w:tblW w:w="5000" w:type="pct"/>
        <w:jc w:val="center"/>
        <w:tblBorders>
          <w:top w:val="outset" w:sz="6" w:space="0" w:color="000000"/>
          <w:left w:val="outset" w:sz="6" w:space="0" w:color="000000"/>
          <w:bottom w:val="outset" w:sz="6" w:space="0" w:color="000000"/>
          <w:right w:val="outset" w:sz="6" w:space="0" w:color="000000"/>
        </w:tblBorders>
        <w:tblCellMar>
          <w:left w:w="15" w:type="dxa"/>
          <w:right w:w="30" w:type="dxa"/>
        </w:tblCellMar>
        <w:tblLook w:val="0000" w:firstRow="0" w:lastRow="0" w:firstColumn="0" w:lastColumn="0" w:noHBand="0" w:noVBand="0"/>
      </w:tblPr>
      <w:tblGrid>
        <w:gridCol w:w="3491"/>
        <w:gridCol w:w="1357"/>
        <w:gridCol w:w="1682"/>
        <w:gridCol w:w="1555"/>
        <w:gridCol w:w="1314"/>
      </w:tblGrid>
      <w:tr w:rsidR="00750E37" w:rsidRPr="005778A1">
        <w:trPr>
          <w:jc w:val="center"/>
        </w:trPr>
        <w:tc>
          <w:tcPr>
            <w:tcW w:w="1857" w:type="pct"/>
            <w:tcBorders>
              <w:top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jc w:val="center"/>
              <w:rPr>
                <w:color w:val="000000"/>
                <w:sz w:val="20"/>
                <w:szCs w:val="20"/>
              </w:rPr>
            </w:pPr>
            <w:r w:rsidRPr="005778A1">
              <w:rPr>
                <w:color w:val="000000"/>
                <w:sz w:val="20"/>
                <w:szCs w:val="20"/>
              </w:rPr>
              <w:t>Наименование показателей</w:t>
            </w:r>
          </w:p>
        </w:tc>
        <w:tc>
          <w:tcPr>
            <w:tcW w:w="722"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jc w:val="center"/>
              <w:rPr>
                <w:color w:val="000000"/>
                <w:sz w:val="20"/>
                <w:szCs w:val="20"/>
              </w:rPr>
            </w:pPr>
            <w:r w:rsidRPr="005778A1">
              <w:rPr>
                <w:color w:val="000000"/>
                <w:sz w:val="20"/>
                <w:szCs w:val="20"/>
              </w:rPr>
              <w:t>2003г.</w:t>
            </w:r>
          </w:p>
        </w:tc>
        <w:tc>
          <w:tcPr>
            <w:tcW w:w="895"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jc w:val="center"/>
              <w:rPr>
                <w:color w:val="000000"/>
                <w:sz w:val="20"/>
                <w:szCs w:val="20"/>
              </w:rPr>
            </w:pPr>
            <w:r w:rsidRPr="005778A1">
              <w:rPr>
                <w:color w:val="000000"/>
                <w:sz w:val="20"/>
                <w:szCs w:val="20"/>
              </w:rPr>
              <w:t>2004г.</w:t>
            </w:r>
          </w:p>
        </w:tc>
        <w:tc>
          <w:tcPr>
            <w:tcW w:w="827"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jc w:val="center"/>
              <w:rPr>
                <w:color w:val="000000"/>
                <w:sz w:val="20"/>
                <w:szCs w:val="20"/>
              </w:rPr>
            </w:pPr>
            <w:r w:rsidRPr="005778A1">
              <w:rPr>
                <w:color w:val="000000"/>
                <w:sz w:val="20"/>
                <w:szCs w:val="20"/>
              </w:rPr>
              <w:t>2005г.</w:t>
            </w:r>
          </w:p>
        </w:tc>
        <w:tc>
          <w:tcPr>
            <w:tcW w:w="699" w:type="pct"/>
            <w:tcBorders>
              <w:top w:val="outset" w:sz="6" w:space="0" w:color="000000"/>
              <w:left w:val="outset" w:sz="6" w:space="0" w:color="000000"/>
              <w:bottom w:val="outset" w:sz="6" w:space="0" w:color="000000"/>
            </w:tcBorders>
          </w:tcPr>
          <w:p w:rsidR="00750E37" w:rsidRPr="005778A1" w:rsidRDefault="00750E37" w:rsidP="005778A1">
            <w:pPr>
              <w:spacing w:line="360" w:lineRule="auto"/>
              <w:ind w:firstLine="8"/>
              <w:jc w:val="center"/>
              <w:rPr>
                <w:color w:val="000000"/>
                <w:sz w:val="20"/>
                <w:szCs w:val="20"/>
              </w:rPr>
            </w:pPr>
            <w:r w:rsidRPr="005778A1">
              <w:rPr>
                <w:color w:val="000000"/>
                <w:sz w:val="20"/>
                <w:szCs w:val="20"/>
              </w:rPr>
              <w:t>Прирост 2005г от 2003г, (+,-)</w:t>
            </w:r>
          </w:p>
        </w:tc>
      </w:tr>
      <w:tr w:rsidR="00750E37" w:rsidRPr="005778A1">
        <w:trPr>
          <w:jc w:val="center"/>
        </w:trPr>
        <w:tc>
          <w:tcPr>
            <w:tcW w:w="1857" w:type="pct"/>
            <w:tcBorders>
              <w:top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rPr>
                <w:color w:val="000000"/>
                <w:sz w:val="20"/>
                <w:szCs w:val="20"/>
              </w:rPr>
            </w:pPr>
            <w:r w:rsidRPr="005778A1">
              <w:rPr>
                <w:color w:val="000000"/>
                <w:sz w:val="20"/>
                <w:szCs w:val="20"/>
              </w:rPr>
              <w:t>К1 - Соотношение чистой прибыли и краткосрочных обязательств</w:t>
            </w:r>
          </w:p>
        </w:tc>
        <w:tc>
          <w:tcPr>
            <w:tcW w:w="722"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0,29</w:t>
            </w:r>
          </w:p>
        </w:tc>
        <w:tc>
          <w:tcPr>
            <w:tcW w:w="895"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0,90</w:t>
            </w:r>
          </w:p>
        </w:tc>
        <w:tc>
          <w:tcPr>
            <w:tcW w:w="827"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0,39</w:t>
            </w:r>
          </w:p>
        </w:tc>
        <w:tc>
          <w:tcPr>
            <w:tcW w:w="699" w:type="pct"/>
            <w:tcBorders>
              <w:top w:val="outset" w:sz="6" w:space="0" w:color="000000"/>
              <w:left w:val="outset" w:sz="6" w:space="0" w:color="000000"/>
              <w:bottom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+0,10</w:t>
            </w:r>
          </w:p>
        </w:tc>
      </w:tr>
      <w:tr w:rsidR="00750E37" w:rsidRPr="005778A1">
        <w:trPr>
          <w:jc w:val="center"/>
        </w:trPr>
        <w:tc>
          <w:tcPr>
            <w:tcW w:w="1857" w:type="pct"/>
            <w:tcBorders>
              <w:top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rPr>
                <w:color w:val="000000"/>
                <w:sz w:val="20"/>
                <w:szCs w:val="20"/>
              </w:rPr>
            </w:pPr>
            <w:r w:rsidRPr="005778A1">
              <w:rPr>
                <w:color w:val="000000"/>
                <w:sz w:val="20"/>
                <w:szCs w:val="20"/>
              </w:rPr>
              <w:t>К2 - Соотношение оборотных активов с суммой обязательств</w:t>
            </w:r>
          </w:p>
        </w:tc>
        <w:tc>
          <w:tcPr>
            <w:tcW w:w="722"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0,72</w:t>
            </w:r>
          </w:p>
        </w:tc>
        <w:tc>
          <w:tcPr>
            <w:tcW w:w="895"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0,60</w:t>
            </w:r>
          </w:p>
        </w:tc>
        <w:tc>
          <w:tcPr>
            <w:tcW w:w="827"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0,55</w:t>
            </w:r>
          </w:p>
        </w:tc>
        <w:tc>
          <w:tcPr>
            <w:tcW w:w="699" w:type="pct"/>
            <w:tcBorders>
              <w:top w:val="outset" w:sz="6" w:space="0" w:color="000000"/>
              <w:left w:val="outset" w:sz="6" w:space="0" w:color="000000"/>
              <w:bottom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-0,17</w:t>
            </w:r>
          </w:p>
        </w:tc>
      </w:tr>
      <w:tr w:rsidR="00750E37" w:rsidRPr="005778A1">
        <w:trPr>
          <w:jc w:val="center"/>
        </w:trPr>
        <w:tc>
          <w:tcPr>
            <w:tcW w:w="1857" w:type="pct"/>
            <w:tcBorders>
              <w:top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rPr>
                <w:color w:val="000000"/>
                <w:sz w:val="20"/>
                <w:szCs w:val="20"/>
              </w:rPr>
            </w:pPr>
            <w:r w:rsidRPr="005778A1">
              <w:rPr>
                <w:color w:val="000000"/>
                <w:sz w:val="20"/>
                <w:szCs w:val="20"/>
              </w:rPr>
              <w:t>К3 - Соотношение краткосрочных обязательств с активами (валютой баланса)</w:t>
            </w:r>
          </w:p>
        </w:tc>
        <w:tc>
          <w:tcPr>
            <w:tcW w:w="722"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0,93</w:t>
            </w:r>
          </w:p>
        </w:tc>
        <w:tc>
          <w:tcPr>
            <w:tcW w:w="895"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0,59</w:t>
            </w:r>
          </w:p>
        </w:tc>
        <w:tc>
          <w:tcPr>
            <w:tcW w:w="827"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0,56</w:t>
            </w:r>
          </w:p>
        </w:tc>
        <w:tc>
          <w:tcPr>
            <w:tcW w:w="699" w:type="pct"/>
            <w:tcBorders>
              <w:top w:val="outset" w:sz="6" w:space="0" w:color="000000"/>
              <w:left w:val="outset" w:sz="6" w:space="0" w:color="000000"/>
              <w:bottom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-0,37</w:t>
            </w:r>
          </w:p>
        </w:tc>
      </w:tr>
      <w:tr w:rsidR="00750E37" w:rsidRPr="005778A1">
        <w:trPr>
          <w:jc w:val="center"/>
        </w:trPr>
        <w:tc>
          <w:tcPr>
            <w:tcW w:w="1857" w:type="pct"/>
            <w:tcBorders>
              <w:top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rPr>
                <w:color w:val="000000"/>
                <w:sz w:val="20"/>
                <w:szCs w:val="20"/>
              </w:rPr>
            </w:pPr>
            <w:r w:rsidRPr="005778A1">
              <w:rPr>
                <w:color w:val="000000"/>
                <w:sz w:val="20"/>
                <w:szCs w:val="20"/>
              </w:rPr>
              <w:t xml:space="preserve">К4 - Соотношение выручки от реализации с активами  </w:t>
            </w:r>
          </w:p>
        </w:tc>
        <w:tc>
          <w:tcPr>
            <w:tcW w:w="722"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10,3</w:t>
            </w:r>
          </w:p>
        </w:tc>
        <w:tc>
          <w:tcPr>
            <w:tcW w:w="895"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151F2A" w:rsidP="005778A1">
            <w:pPr>
              <w:spacing w:line="360" w:lineRule="auto"/>
              <w:ind w:firstLine="8"/>
              <w:jc w:val="center"/>
              <w:rPr>
                <w:color w:val="000000"/>
                <w:sz w:val="20"/>
                <w:szCs w:val="20"/>
              </w:rPr>
            </w:pPr>
            <w:r w:rsidRPr="005778A1">
              <w:rPr>
                <w:color w:val="000000"/>
                <w:sz w:val="20"/>
                <w:szCs w:val="20"/>
              </w:rPr>
              <w:t>6,1</w:t>
            </w:r>
          </w:p>
        </w:tc>
        <w:tc>
          <w:tcPr>
            <w:tcW w:w="827"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EA34EB" w:rsidP="005778A1">
            <w:pPr>
              <w:spacing w:line="360" w:lineRule="auto"/>
              <w:ind w:firstLine="8"/>
              <w:jc w:val="center"/>
              <w:rPr>
                <w:color w:val="000000"/>
                <w:sz w:val="20"/>
                <w:szCs w:val="20"/>
              </w:rPr>
            </w:pPr>
            <w:r w:rsidRPr="005778A1">
              <w:rPr>
                <w:color w:val="000000"/>
                <w:sz w:val="20"/>
                <w:szCs w:val="20"/>
              </w:rPr>
              <w:t>6,6</w:t>
            </w:r>
          </w:p>
        </w:tc>
        <w:tc>
          <w:tcPr>
            <w:tcW w:w="699" w:type="pct"/>
            <w:tcBorders>
              <w:top w:val="outset" w:sz="6" w:space="0" w:color="000000"/>
              <w:left w:val="outset" w:sz="6" w:space="0" w:color="000000"/>
              <w:bottom w:val="outset" w:sz="6" w:space="0" w:color="000000"/>
            </w:tcBorders>
            <w:vAlign w:val="center"/>
          </w:tcPr>
          <w:p w:rsidR="00750E37" w:rsidRPr="005778A1" w:rsidRDefault="00EA34EB" w:rsidP="005778A1">
            <w:pPr>
              <w:spacing w:line="360" w:lineRule="auto"/>
              <w:ind w:firstLine="8"/>
              <w:jc w:val="center"/>
              <w:rPr>
                <w:color w:val="000000"/>
                <w:sz w:val="20"/>
                <w:szCs w:val="20"/>
              </w:rPr>
            </w:pPr>
            <w:r w:rsidRPr="005778A1">
              <w:rPr>
                <w:color w:val="000000"/>
                <w:sz w:val="20"/>
                <w:szCs w:val="20"/>
              </w:rPr>
              <w:t>-3,7</w:t>
            </w:r>
          </w:p>
        </w:tc>
      </w:tr>
      <w:tr w:rsidR="00750E37" w:rsidRPr="005778A1">
        <w:trPr>
          <w:jc w:val="center"/>
        </w:trPr>
        <w:tc>
          <w:tcPr>
            <w:tcW w:w="1857" w:type="pct"/>
            <w:tcBorders>
              <w:top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rPr>
                <w:color w:val="000000"/>
                <w:sz w:val="20"/>
                <w:szCs w:val="20"/>
              </w:rPr>
            </w:pPr>
            <w:r w:rsidRPr="005778A1">
              <w:rPr>
                <w:color w:val="000000"/>
                <w:sz w:val="20"/>
                <w:szCs w:val="20"/>
              </w:rPr>
              <w:t>Значение Z</w:t>
            </w:r>
          </w:p>
        </w:tc>
        <w:tc>
          <w:tcPr>
            <w:tcW w:w="722"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EA34EB" w:rsidP="005778A1">
            <w:pPr>
              <w:spacing w:line="360" w:lineRule="auto"/>
              <w:ind w:firstLine="8"/>
              <w:jc w:val="center"/>
              <w:rPr>
                <w:color w:val="000000"/>
                <w:sz w:val="20"/>
                <w:szCs w:val="20"/>
              </w:rPr>
            </w:pPr>
            <w:r w:rsidRPr="005778A1">
              <w:rPr>
                <w:color w:val="000000"/>
                <w:sz w:val="20"/>
                <w:szCs w:val="20"/>
              </w:rPr>
              <w:t>2,06</w:t>
            </w:r>
          </w:p>
        </w:tc>
        <w:tc>
          <w:tcPr>
            <w:tcW w:w="895"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EA34EB" w:rsidP="005778A1">
            <w:pPr>
              <w:spacing w:line="360" w:lineRule="auto"/>
              <w:ind w:firstLine="8"/>
              <w:jc w:val="center"/>
              <w:rPr>
                <w:color w:val="000000"/>
                <w:sz w:val="20"/>
                <w:szCs w:val="20"/>
              </w:rPr>
            </w:pPr>
            <w:r w:rsidRPr="005778A1">
              <w:rPr>
                <w:color w:val="000000"/>
                <w:sz w:val="20"/>
                <w:szCs w:val="20"/>
              </w:rPr>
              <w:t>1,64</w:t>
            </w:r>
          </w:p>
        </w:tc>
        <w:tc>
          <w:tcPr>
            <w:tcW w:w="827"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EA34EB" w:rsidP="005778A1">
            <w:pPr>
              <w:spacing w:line="360" w:lineRule="auto"/>
              <w:ind w:firstLine="8"/>
              <w:jc w:val="center"/>
              <w:rPr>
                <w:color w:val="000000"/>
                <w:sz w:val="20"/>
                <w:szCs w:val="20"/>
              </w:rPr>
            </w:pPr>
            <w:r w:rsidRPr="005778A1">
              <w:rPr>
                <w:color w:val="000000"/>
                <w:sz w:val="20"/>
                <w:szCs w:val="20"/>
              </w:rPr>
              <w:t>1,44</w:t>
            </w:r>
          </w:p>
        </w:tc>
        <w:tc>
          <w:tcPr>
            <w:tcW w:w="699" w:type="pct"/>
            <w:tcBorders>
              <w:top w:val="outset" w:sz="6" w:space="0" w:color="000000"/>
              <w:left w:val="outset" w:sz="6" w:space="0" w:color="000000"/>
              <w:bottom w:val="outset" w:sz="6" w:space="0" w:color="000000"/>
            </w:tcBorders>
            <w:vAlign w:val="center"/>
          </w:tcPr>
          <w:p w:rsidR="00750E37" w:rsidRPr="005778A1" w:rsidRDefault="00EA34EB" w:rsidP="005778A1">
            <w:pPr>
              <w:spacing w:line="360" w:lineRule="auto"/>
              <w:ind w:firstLine="8"/>
              <w:jc w:val="center"/>
              <w:rPr>
                <w:color w:val="000000"/>
                <w:sz w:val="20"/>
                <w:szCs w:val="20"/>
              </w:rPr>
            </w:pPr>
            <w:r w:rsidRPr="005778A1">
              <w:rPr>
                <w:color w:val="000000"/>
                <w:sz w:val="20"/>
                <w:szCs w:val="20"/>
              </w:rPr>
              <w:t>-0,62</w:t>
            </w:r>
          </w:p>
        </w:tc>
      </w:tr>
      <w:tr w:rsidR="00750E37" w:rsidRPr="005778A1">
        <w:trPr>
          <w:jc w:val="center"/>
        </w:trPr>
        <w:tc>
          <w:tcPr>
            <w:tcW w:w="1857" w:type="pct"/>
            <w:tcBorders>
              <w:top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rPr>
                <w:color w:val="000000"/>
                <w:sz w:val="20"/>
                <w:szCs w:val="20"/>
              </w:rPr>
            </w:pPr>
            <w:r w:rsidRPr="005778A1">
              <w:rPr>
                <w:color w:val="000000"/>
                <w:sz w:val="20"/>
                <w:szCs w:val="20"/>
              </w:rPr>
              <w:t>Вероятность банкротства</w:t>
            </w:r>
          </w:p>
        </w:tc>
        <w:tc>
          <w:tcPr>
            <w:tcW w:w="722"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jc w:val="center"/>
              <w:rPr>
                <w:color w:val="000000"/>
                <w:sz w:val="20"/>
                <w:szCs w:val="20"/>
              </w:rPr>
            </w:pPr>
            <w:r w:rsidRPr="005778A1">
              <w:rPr>
                <w:color w:val="000000"/>
                <w:sz w:val="20"/>
                <w:szCs w:val="20"/>
              </w:rPr>
              <w:t>Устойчивое положение</w:t>
            </w:r>
          </w:p>
        </w:tc>
        <w:tc>
          <w:tcPr>
            <w:tcW w:w="895"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jc w:val="center"/>
              <w:rPr>
                <w:color w:val="000000"/>
                <w:sz w:val="20"/>
                <w:szCs w:val="20"/>
              </w:rPr>
            </w:pPr>
            <w:r w:rsidRPr="005778A1">
              <w:rPr>
                <w:color w:val="000000"/>
                <w:sz w:val="20"/>
                <w:szCs w:val="20"/>
              </w:rPr>
              <w:t>Устойчивое положение</w:t>
            </w:r>
          </w:p>
        </w:tc>
        <w:tc>
          <w:tcPr>
            <w:tcW w:w="827" w:type="pct"/>
            <w:tcBorders>
              <w:top w:val="outset" w:sz="6" w:space="0" w:color="000000"/>
              <w:left w:val="outset" w:sz="6" w:space="0" w:color="000000"/>
              <w:bottom w:val="outset" w:sz="6" w:space="0" w:color="000000"/>
              <w:right w:val="outset" w:sz="6" w:space="0" w:color="000000"/>
            </w:tcBorders>
            <w:vAlign w:val="center"/>
          </w:tcPr>
          <w:p w:rsidR="00750E37" w:rsidRPr="005778A1" w:rsidRDefault="00750E37" w:rsidP="005778A1">
            <w:pPr>
              <w:spacing w:line="360" w:lineRule="auto"/>
              <w:ind w:firstLine="8"/>
              <w:jc w:val="center"/>
              <w:rPr>
                <w:color w:val="000000"/>
                <w:sz w:val="20"/>
                <w:szCs w:val="20"/>
              </w:rPr>
            </w:pPr>
            <w:r w:rsidRPr="005778A1">
              <w:rPr>
                <w:color w:val="000000"/>
                <w:sz w:val="20"/>
                <w:szCs w:val="20"/>
              </w:rPr>
              <w:t>Устойчивое положение</w:t>
            </w:r>
          </w:p>
        </w:tc>
        <w:tc>
          <w:tcPr>
            <w:tcW w:w="699" w:type="pct"/>
            <w:tcBorders>
              <w:top w:val="outset" w:sz="6" w:space="0" w:color="000000"/>
              <w:left w:val="outset" w:sz="6" w:space="0" w:color="000000"/>
              <w:bottom w:val="outset" w:sz="6" w:space="0" w:color="000000"/>
            </w:tcBorders>
            <w:vAlign w:val="center"/>
          </w:tcPr>
          <w:p w:rsidR="00750E37" w:rsidRPr="005778A1" w:rsidRDefault="00750E37" w:rsidP="005778A1">
            <w:pPr>
              <w:spacing w:line="360" w:lineRule="auto"/>
              <w:ind w:firstLine="8"/>
              <w:jc w:val="center"/>
              <w:rPr>
                <w:color w:val="000000"/>
                <w:sz w:val="20"/>
                <w:szCs w:val="20"/>
              </w:rPr>
            </w:pPr>
          </w:p>
        </w:tc>
      </w:tr>
    </w:tbl>
    <w:p w:rsidR="00151F2A" w:rsidRPr="005778A1" w:rsidRDefault="00151F2A" w:rsidP="005778A1">
      <w:pPr>
        <w:spacing w:line="360" w:lineRule="auto"/>
        <w:ind w:firstLine="709"/>
        <w:jc w:val="both"/>
        <w:rPr>
          <w:sz w:val="28"/>
          <w:szCs w:val="28"/>
        </w:rPr>
      </w:pPr>
      <w:r w:rsidRPr="005778A1">
        <w:rPr>
          <w:sz w:val="28"/>
          <w:szCs w:val="28"/>
        </w:rPr>
        <w:t xml:space="preserve">Из данных таблицы 11 видно, что у предприятие устойчивое финансовое положение, а вероятность банкротства  низкая, так как </w:t>
      </w:r>
      <w:r w:rsidRPr="005778A1">
        <w:rPr>
          <w:sz w:val="28"/>
          <w:szCs w:val="28"/>
          <w:lang w:val="en-US"/>
        </w:rPr>
        <w:t>Z</w:t>
      </w:r>
      <w:r w:rsidR="00A20572" w:rsidRPr="005778A1">
        <w:rPr>
          <w:sz w:val="28"/>
          <w:szCs w:val="28"/>
        </w:rPr>
        <w:t xml:space="preserve"> больше 0,3 в течение 2003-2005</w:t>
      </w:r>
      <w:r w:rsidRPr="005778A1">
        <w:rPr>
          <w:sz w:val="28"/>
          <w:szCs w:val="28"/>
        </w:rPr>
        <w:t>гг</w:t>
      </w:r>
      <w:r w:rsidR="00A20572" w:rsidRPr="005778A1">
        <w:rPr>
          <w:sz w:val="28"/>
          <w:szCs w:val="28"/>
        </w:rPr>
        <w:t>.</w:t>
      </w:r>
      <w:r w:rsidRPr="005778A1">
        <w:rPr>
          <w:sz w:val="28"/>
          <w:szCs w:val="28"/>
        </w:rPr>
        <w:t xml:space="preserve">, хотя также как и в предыдущей </w:t>
      </w:r>
      <w:r w:rsidR="00A20572" w:rsidRPr="005778A1">
        <w:rPr>
          <w:sz w:val="28"/>
          <w:szCs w:val="28"/>
        </w:rPr>
        <w:t>модели,</w:t>
      </w:r>
      <w:r w:rsidRPr="005778A1">
        <w:rPr>
          <w:sz w:val="28"/>
          <w:szCs w:val="28"/>
        </w:rPr>
        <w:t xml:space="preserve"> его з</w:t>
      </w:r>
      <w:r w:rsidR="00A20572" w:rsidRPr="005778A1">
        <w:rPr>
          <w:sz w:val="28"/>
          <w:szCs w:val="28"/>
        </w:rPr>
        <w:t>начение немного снизилось в 2005</w:t>
      </w:r>
      <w:r w:rsidRPr="005778A1">
        <w:rPr>
          <w:sz w:val="28"/>
          <w:szCs w:val="28"/>
        </w:rPr>
        <w:t>г</w:t>
      </w:r>
      <w:r w:rsidR="00A20572" w:rsidRPr="005778A1">
        <w:rPr>
          <w:sz w:val="28"/>
          <w:szCs w:val="28"/>
        </w:rPr>
        <w:t>. по сравнению с 2003</w:t>
      </w:r>
      <w:r w:rsidRPr="005778A1">
        <w:rPr>
          <w:sz w:val="28"/>
          <w:szCs w:val="28"/>
        </w:rPr>
        <w:t>г.</w:t>
      </w:r>
    </w:p>
    <w:p w:rsidR="00151F2A" w:rsidRPr="005778A1" w:rsidRDefault="00151F2A" w:rsidP="005778A1">
      <w:pPr>
        <w:spacing w:line="360" w:lineRule="auto"/>
        <w:ind w:firstLine="709"/>
        <w:jc w:val="both"/>
        <w:rPr>
          <w:sz w:val="28"/>
          <w:szCs w:val="28"/>
        </w:rPr>
      </w:pPr>
      <w:r w:rsidRPr="005778A1">
        <w:rPr>
          <w:sz w:val="28"/>
          <w:szCs w:val="28"/>
        </w:rPr>
        <w:t>Применим четырехфакторную модель Лиса для прогнозирования банкротства (</w:t>
      </w:r>
      <w:r w:rsidR="00A20572" w:rsidRPr="005778A1">
        <w:rPr>
          <w:sz w:val="28"/>
          <w:szCs w:val="28"/>
        </w:rPr>
        <w:t xml:space="preserve">см. </w:t>
      </w:r>
      <w:r w:rsidRPr="005778A1">
        <w:rPr>
          <w:sz w:val="28"/>
          <w:szCs w:val="28"/>
        </w:rPr>
        <w:t>табл. 12)</w:t>
      </w:r>
      <w:r w:rsidR="00A20572" w:rsidRPr="005778A1">
        <w:rPr>
          <w:sz w:val="28"/>
          <w:szCs w:val="28"/>
        </w:rPr>
        <w:t>.</w:t>
      </w:r>
    </w:p>
    <w:p w:rsidR="00FA5E6F" w:rsidRPr="005778A1" w:rsidRDefault="00FA5E6F" w:rsidP="005778A1">
      <w:pPr>
        <w:spacing w:line="360" w:lineRule="auto"/>
        <w:ind w:firstLine="709"/>
        <w:jc w:val="both"/>
        <w:rPr>
          <w:sz w:val="28"/>
          <w:szCs w:val="28"/>
        </w:rPr>
      </w:pPr>
      <w:r w:rsidRPr="005778A1">
        <w:rPr>
          <w:sz w:val="28"/>
          <w:szCs w:val="28"/>
        </w:rPr>
        <w:t xml:space="preserve">Как видно из таблицы 12 у предприятия низкая вероятность банкротства, так как значение </w:t>
      </w:r>
      <w:r w:rsidRPr="005778A1">
        <w:rPr>
          <w:sz w:val="28"/>
          <w:szCs w:val="28"/>
          <w:lang w:val="en-US"/>
        </w:rPr>
        <w:t>Z</w:t>
      </w:r>
      <w:r w:rsidRPr="005778A1">
        <w:rPr>
          <w:sz w:val="28"/>
          <w:szCs w:val="28"/>
        </w:rPr>
        <w:t xml:space="preserve"> больше 0,037.</w:t>
      </w:r>
    </w:p>
    <w:p w:rsidR="00151F2A" w:rsidRPr="005778A1" w:rsidRDefault="00151F2A" w:rsidP="005778A1">
      <w:pPr>
        <w:spacing w:line="360" w:lineRule="auto"/>
        <w:ind w:firstLine="709"/>
        <w:jc w:val="both"/>
        <w:rPr>
          <w:bCs/>
          <w:sz w:val="28"/>
          <w:szCs w:val="28"/>
        </w:rPr>
      </w:pPr>
      <w:r w:rsidRPr="005778A1">
        <w:rPr>
          <w:bCs/>
          <w:sz w:val="28"/>
          <w:szCs w:val="28"/>
        </w:rPr>
        <w:t>Таблица 12 - Четырехфакторная модель Лиса для прогнозирование банкротства ЗАО «</w:t>
      </w:r>
      <w:r w:rsidR="00A20572" w:rsidRPr="005778A1">
        <w:rPr>
          <w:bCs/>
          <w:sz w:val="28"/>
          <w:szCs w:val="28"/>
        </w:rPr>
        <w:t>АРНО</w:t>
      </w:r>
      <w:r w:rsidRPr="005778A1">
        <w:rPr>
          <w:bCs/>
          <w:sz w:val="28"/>
          <w:szCs w:val="28"/>
        </w:rPr>
        <w:t xml:space="preserve">» в 2003-2005гг. </w:t>
      </w:r>
    </w:p>
    <w:p w:rsidR="00151F2A" w:rsidRPr="005778A1" w:rsidRDefault="00151F2A" w:rsidP="005778A1">
      <w:pPr>
        <w:spacing w:line="360" w:lineRule="auto"/>
        <w:ind w:firstLine="709"/>
        <w:jc w:val="center"/>
        <w:rPr>
          <w:sz w:val="28"/>
          <w:szCs w:val="28"/>
        </w:rPr>
      </w:pPr>
      <w:r w:rsidRPr="005778A1">
        <w:rPr>
          <w:bCs/>
          <w:sz w:val="28"/>
          <w:szCs w:val="28"/>
        </w:rPr>
        <w:t>(Z=0,063*К1+0,092*К2+0,057*К3+0,001*К4)</w:t>
      </w:r>
    </w:p>
    <w:tbl>
      <w:tblPr>
        <w:tblW w:w="0" w:type="auto"/>
        <w:jc w:val="center"/>
        <w:tblBorders>
          <w:top w:val="outset" w:sz="6" w:space="0" w:color="000000"/>
          <w:left w:val="outset" w:sz="6" w:space="0" w:color="000000"/>
          <w:bottom w:val="outset" w:sz="6" w:space="0" w:color="000000"/>
          <w:right w:val="outset" w:sz="6" w:space="0" w:color="000000"/>
        </w:tblBorders>
        <w:tblCellMar>
          <w:left w:w="15" w:type="dxa"/>
          <w:right w:w="30" w:type="dxa"/>
        </w:tblCellMar>
        <w:tblLook w:val="0000" w:firstRow="0" w:lastRow="0" w:firstColumn="0" w:lastColumn="0" w:noHBand="0" w:noVBand="0"/>
      </w:tblPr>
      <w:tblGrid>
        <w:gridCol w:w="3655"/>
        <w:gridCol w:w="1461"/>
        <w:gridCol w:w="1461"/>
        <w:gridCol w:w="1461"/>
        <w:gridCol w:w="1361"/>
      </w:tblGrid>
      <w:tr w:rsidR="00151F2A" w:rsidRPr="005778A1">
        <w:trPr>
          <w:jc w:val="center"/>
        </w:trPr>
        <w:tc>
          <w:tcPr>
            <w:tcW w:w="0" w:type="auto"/>
            <w:tcBorders>
              <w:top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jc w:val="center"/>
              <w:rPr>
                <w:color w:val="000000"/>
                <w:sz w:val="20"/>
                <w:szCs w:val="20"/>
              </w:rPr>
            </w:pPr>
            <w:r w:rsidRPr="005778A1">
              <w:rPr>
                <w:color w:val="000000"/>
                <w:sz w:val="20"/>
                <w:szCs w:val="20"/>
              </w:rPr>
              <w:t>Наименование показателей</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jc w:val="center"/>
              <w:rPr>
                <w:color w:val="000000"/>
                <w:sz w:val="20"/>
                <w:szCs w:val="20"/>
              </w:rPr>
            </w:pPr>
            <w:r w:rsidRPr="005778A1">
              <w:rPr>
                <w:color w:val="000000"/>
                <w:sz w:val="20"/>
                <w:szCs w:val="20"/>
              </w:rPr>
              <w:t>2003г.</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jc w:val="center"/>
              <w:rPr>
                <w:color w:val="000000"/>
                <w:sz w:val="20"/>
                <w:szCs w:val="20"/>
              </w:rPr>
            </w:pPr>
            <w:r w:rsidRPr="005778A1">
              <w:rPr>
                <w:color w:val="000000"/>
                <w:sz w:val="20"/>
                <w:szCs w:val="20"/>
              </w:rPr>
              <w:t>2004г.</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jc w:val="center"/>
              <w:rPr>
                <w:color w:val="000000"/>
                <w:sz w:val="20"/>
                <w:szCs w:val="20"/>
              </w:rPr>
            </w:pPr>
            <w:r w:rsidRPr="005778A1">
              <w:rPr>
                <w:color w:val="000000"/>
                <w:sz w:val="20"/>
                <w:szCs w:val="20"/>
              </w:rPr>
              <w:t>2005г.</w:t>
            </w:r>
          </w:p>
        </w:tc>
        <w:tc>
          <w:tcPr>
            <w:tcW w:w="0" w:type="auto"/>
            <w:tcBorders>
              <w:top w:val="outset" w:sz="6" w:space="0" w:color="000000"/>
              <w:left w:val="outset" w:sz="6" w:space="0" w:color="000000"/>
              <w:bottom w:val="outset" w:sz="6" w:space="0" w:color="000000"/>
            </w:tcBorders>
          </w:tcPr>
          <w:p w:rsidR="00151F2A" w:rsidRPr="005778A1" w:rsidRDefault="00151F2A" w:rsidP="005778A1">
            <w:pPr>
              <w:spacing w:line="360" w:lineRule="auto"/>
              <w:ind w:firstLine="8"/>
              <w:jc w:val="center"/>
              <w:rPr>
                <w:color w:val="000000"/>
                <w:sz w:val="20"/>
                <w:szCs w:val="20"/>
              </w:rPr>
            </w:pPr>
            <w:r w:rsidRPr="005778A1">
              <w:rPr>
                <w:color w:val="000000"/>
                <w:sz w:val="20"/>
                <w:szCs w:val="20"/>
              </w:rPr>
              <w:t xml:space="preserve">Прирост 2005г. от 2003г., </w:t>
            </w:r>
          </w:p>
          <w:p w:rsidR="00151F2A" w:rsidRPr="005778A1" w:rsidRDefault="00151F2A" w:rsidP="005778A1">
            <w:pPr>
              <w:spacing w:line="360" w:lineRule="auto"/>
              <w:ind w:firstLine="8"/>
              <w:jc w:val="center"/>
              <w:rPr>
                <w:color w:val="000000"/>
                <w:sz w:val="20"/>
                <w:szCs w:val="20"/>
              </w:rPr>
            </w:pPr>
            <w:r w:rsidRPr="005778A1">
              <w:rPr>
                <w:color w:val="000000"/>
                <w:sz w:val="20"/>
                <w:szCs w:val="20"/>
              </w:rPr>
              <w:t>(+,-)</w:t>
            </w:r>
          </w:p>
        </w:tc>
      </w:tr>
      <w:tr w:rsidR="00151F2A" w:rsidRPr="005778A1">
        <w:trPr>
          <w:jc w:val="center"/>
        </w:trPr>
        <w:tc>
          <w:tcPr>
            <w:tcW w:w="0" w:type="auto"/>
            <w:tcBorders>
              <w:top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rPr>
                <w:color w:val="000000"/>
                <w:sz w:val="20"/>
                <w:szCs w:val="20"/>
              </w:rPr>
            </w:pPr>
            <w:r w:rsidRPr="005778A1">
              <w:rPr>
                <w:color w:val="000000"/>
                <w:sz w:val="20"/>
                <w:szCs w:val="20"/>
              </w:rPr>
              <w:t>К1 - Соотношение оборотного капитала с активами (валютой баланса)</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A20572" w:rsidP="005778A1">
            <w:pPr>
              <w:spacing w:line="360" w:lineRule="auto"/>
              <w:ind w:firstLine="8"/>
              <w:jc w:val="center"/>
              <w:rPr>
                <w:color w:val="000000"/>
                <w:sz w:val="20"/>
                <w:szCs w:val="20"/>
              </w:rPr>
            </w:pPr>
            <w:r w:rsidRPr="005778A1">
              <w:rPr>
                <w:color w:val="000000"/>
                <w:sz w:val="20"/>
                <w:szCs w:val="20"/>
              </w:rPr>
              <w:t>0,67</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A20572" w:rsidP="005778A1">
            <w:pPr>
              <w:spacing w:line="360" w:lineRule="auto"/>
              <w:ind w:firstLine="8"/>
              <w:jc w:val="center"/>
              <w:rPr>
                <w:color w:val="000000"/>
                <w:sz w:val="20"/>
                <w:szCs w:val="20"/>
              </w:rPr>
            </w:pPr>
            <w:r w:rsidRPr="005778A1">
              <w:rPr>
                <w:color w:val="000000"/>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A20572" w:rsidP="005778A1">
            <w:pPr>
              <w:spacing w:line="360" w:lineRule="auto"/>
              <w:ind w:firstLine="8"/>
              <w:jc w:val="center"/>
              <w:rPr>
                <w:color w:val="000000"/>
                <w:sz w:val="20"/>
                <w:szCs w:val="20"/>
              </w:rPr>
            </w:pPr>
            <w:r w:rsidRPr="005778A1">
              <w:rPr>
                <w:color w:val="000000"/>
                <w:sz w:val="20"/>
                <w:szCs w:val="20"/>
              </w:rPr>
              <w:t>0,31</w:t>
            </w:r>
          </w:p>
        </w:tc>
        <w:tc>
          <w:tcPr>
            <w:tcW w:w="0" w:type="auto"/>
            <w:tcBorders>
              <w:top w:val="outset" w:sz="6" w:space="0" w:color="000000"/>
              <w:left w:val="outset" w:sz="6" w:space="0" w:color="000000"/>
              <w:bottom w:val="outset" w:sz="6" w:space="0" w:color="000000"/>
            </w:tcBorders>
            <w:vAlign w:val="center"/>
          </w:tcPr>
          <w:p w:rsidR="00151F2A" w:rsidRPr="005778A1" w:rsidRDefault="00130A45" w:rsidP="005778A1">
            <w:pPr>
              <w:spacing w:line="360" w:lineRule="auto"/>
              <w:ind w:firstLine="8"/>
              <w:jc w:val="center"/>
              <w:rPr>
                <w:color w:val="000000"/>
                <w:sz w:val="20"/>
                <w:szCs w:val="20"/>
              </w:rPr>
            </w:pPr>
            <w:r w:rsidRPr="005778A1">
              <w:rPr>
                <w:color w:val="000000"/>
                <w:sz w:val="20"/>
                <w:szCs w:val="20"/>
              </w:rPr>
              <w:t>-0,36</w:t>
            </w:r>
          </w:p>
        </w:tc>
      </w:tr>
      <w:tr w:rsidR="00151F2A" w:rsidRPr="005778A1">
        <w:trPr>
          <w:jc w:val="center"/>
        </w:trPr>
        <w:tc>
          <w:tcPr>
            <w:tcW w:w="0" w:type="auto"/>
            <w:tcBorders>
              <w:top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rPr>
                <w:color w:val="000000"/>
                <w:sz w:val="20"/>
                <w:szCs w:val="20"/>
              </w:rPr>
            </w:pPr>
            <w:r w:rsidRPr="005778A1">
              <w:rPr>
                <w:color w:val="000000"/>
                <w:sz w:val="20"/>
                <w:szCs w:val="20"/>
              </w:rPr>
              <w:t>К2 - Соотношение прибыли от реализации с активами (валютой баланса)</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30A45" w:rsidP="005778A1">
            <w:pPr>
              <w:spacing w:line="360" w:lineRule="auto"/>
              <w:ind w:firstLine="8"/>
              <w:jc w:val="center"/>
              <w:rPr>
                <w:color w:val="000000"/>
                <w:sz w:val="20"/>
                <w:szCs w:val="20"/>
              </w:rPr>
            </w:pPr>
            <w:r w:rsidRPr="005778A1">
              <w:rPr>
                <w:color w:val="000000"/>
                <w:sz w:val="20"/>
                <w:szCs w:val="20"/>
              </w:rPr>
              <w:t>0,27</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30A45" w:rsidP="005778A1">
            <w:pPr>
              <w:spacing w:line="360" w:lineRule="auto"/>
              <w:ind w:firstLine="8"/>
              <w:jc w:val="center"/>
              <w:rPr>
                <w:color w:val="000000"/>
                <w:sz w:val="20"/>
                <w:szCs w:val="20"/>
              </w:rPr>
            </w:pPr>
            <w:r w:rsidRPr="005778A1">
              <w:rPr>
                <w:color w:val="000000"/>
                <w:sz w:val="20"/>
                <w:szCs w:val="20"/>
              </w:rPr>
              <w:t>0,53</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30A45" w:rsidP="005778A1">
            <w:pPr>
              <w:spacing w:line="360" w:lineRule="auto"/>
              <w:ind w:firstLine="8"/>
              <w:jc w:val="center"/>
              <w:rPr>
                <w:color w:val="000000"/>
                <w:sz w:val="20"/>
                <w:szCs w:val="20"/>
              </w:rPr>
            </w:pPr>
            <w:r w:rsidRPr="005778A1">
              <w:rPr>
                <w:color w:val="000000"/>
                <w:sz w:val="20"/>
                <w:szCs w:val="20"/>
              </w:rPr>
              <w:t>0,22</w:t>
            </w:r>
          </w:p>
        </w:tc>
        <w:tc>
          <w:tcPr>
            <w:tcW w:w="0" w:type="auto"/>
            <w:tcBorders>
              <w:top w:val="outset" w:sz="6" w:space="0" w:color="000000"/>
              <w:left w:val="outset" w:sz="6" w:space="0" w:color="000000"/>
              <w:bottom w:val="outset" w:sz="6" w:space="0" w:color="000000"/>
            </w:tcBorders>
            <w:vAlign w:val="center"/>
          </w:tcPr>
          <w:p w:rsidR="00151F2A" w:rsidRPr="005778A1" w:rsidRDefault="00130A45" w:rsidP="005778A1">
            <w:pPr>
              <w:spacing w:line="360" w:lineRule="auto"/>
              <w:ind w:firstLine="8"/>
              <w:jc w:val="center"/>
              <w:rPr>
                <w:color w:val="000000"/>
                <w:sz w:val="20"/>
                <w:szCs w:val="20"/>
              </w:rPr>
            </w:pPr>
            <w:r w:rsidRPr="005778A1">
              <w:rPr>
                <w:color w:val="000000"/>
                <w:sz w:val="20"/>
                <w:szCs w:val="20"/>
              </w:rPr>
              <w:t>-0,05</w:t>
            </w:r>
          </w:p>
        </w:tc>
      </w:tr>
      <w:tr w:rsidR="00151F2A" w:rsidRPr="005778A1">
        <w:trPr>
          <w:jc w:val="center"/>
        </w:trPr>
        <w:tc>
          <w:tcPr>
            <w:tcW w:w="0" w:type="auto"/>
            <w:tcBorders>
              <w:top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rPr>
                <w:color w:val="000000"/>
                <w:sz w:val="20"/>
                <w:szCs w:val="20"/>
              </w:rPr>
            </w:pPr>
            <w:r w:rsidRPr="005778A1">
              <w:rPr>
                <w:color w:val="000000"/>
                <w:sz w:val="20"/>
                <w:szCs w:val="20"/>
              </w:rPr>
              <w:t>К3 - Соотношение нераспределенной прибыли с активами (валютой баланса)</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0,06</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0,40</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0,43</w:t>
            </w:r>
          </w:p>
        </w:tc>
        <w:tc>
          <w:tcPr>
            <w:tcW w:w="0" w:type="auto"/>
            <w:tcBorders>
              <w:top w:val="outset" w:sz="6" w:space="0" w:color="000000"/>
              <w:left w:val="outset" w:sz="6" w:space="0" w:color="000000"/>
              <w:bottom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+0,37</w:t>
            </w:r>
          </w:p>
        </w:tc>
      </w:tr>
      <w:tr w:rsidR="00151F2A" w:rsidRPr="005778A1">
        <w:trPr>
          <w:jc w:val="center"/>
        </w:trPr>
        <w:tc>
          <w:tcPr>
            <w:tcW w:w="0" w:type="auto"/>
            <w:tcBorders>
              <w:top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rPr>
                <w:color w:val="000000"/>
                <w:sz w:val="20"/>
                <w:szCs w:val="20"/>
              </w:rPr>
            </w:pPr>
            <w:r w:rsidRPr="005778A1">
              <w:rPr>
                <w:color w:val="000000"/>
                <w:sz w:val="20"/>
                <w:szCs w:val="20"/>
              </w:rPr>
              <w:t>К4 - Соотношение собственного и заемного капитала</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0,08</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0,67</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0,77</w:t>
            </w:r>
          </w:p>
        </w:tc>
        <w:tc>
          <w:tcPr>
            <w:tcW w:w="0" w:type="auto"/>
            <w:tcBorders>
              <w:top w:val="outset" w:sz="6" w:space="0" w:color="000000"/>
              <w:left w:val="outset" w:sz="6" w:space="0" w:color="000000"/>
              <w:bottom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+0,69</w:t>
            </w:r>
          </w:p>
        </w:tc>
      </w:tr>
      <w:tr w:rsidR="00151F2A" w:rsidRPr="005778A1">
        <w:trPr>
          <w:jc w:val="center"/>
        </w:trPr>
        <w:tc>
          <w:tcPr>
            <w:tcW w:w="0" w:type="auto"/>
            <w:tcBorders>
              <w:top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rPr>
                <w:color w:val="000000"/>
                <w:sz w:val="20"/>
                <w:szCs w:val="20"/>
              </w:rPr>
            </w:pPr>
            <w:r w:rsidRPr="005778A1">
              <w:rPr>
                <w:color w:val="000000"/>
                <w:sz w:val="20"/>
                <w:szCs w:val="20"/>
              </w:rPr>
              <w:t>Значение Z</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F794E" w:rsidP="005778A1">
            <w:pPr>
              <w:spacing w:line="360" w:lineRule="auto"/>
              <w:ind w:firstLine="8"/>
              <w:jc w:val="center"/>
              <w:rPr>
                <w:color w:val="000000"/>
                <w:sz w:val="20"/>
                <w:szCs w:val="20"/>
              </w:rPr>
            </w:pPr>
            <w:r w:rsidRPr="005778A1">
              <w:rPr>
                <w:color w:val="000000"/>
                <w:sz w:val="20"/>
                <w:szCs w:val="20"/>
              </w:rPr>
              <w:t>0,071</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635668" w:rsidP="005778A1">
            <w:pPr>
              <w:spacing w:line="360" w:lineRule="auto"/>
              <w:ind w:firstLine="8"/>
              <w:jc w:val="center"/>
              <w:rPr>
                <w:color w:val="000000"/>
                <w:sz w:val="20"/>
                <w:szCs w:val="20"/>
              </w:rPr>
            </w:pPr>
            <w:r w:rsidRPr="005778A1">
              <w:rPr>
                <w:color w:val="000000"/>
                <w:sz w:val="20"/>
                <w:szCs w:val="20"/>
              </w:rPr>
              <w:t>0,094</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635668" w:rsidP="005778A1">
            <w:pPr>
              <w:spacing w:line="360" w:lineRule="auto"/>
              <w:ind w:firstLine="8"/>
              <w:jc w:val="center"/>
              <w:rPr>
                <w:color w:val="000000"/>
                <w:sz w:val="20"/>
                <w:szCs w:val="20"/>
              </w:rPr>
            </w:pPr>
            <w:r w:rsidRPr="005778A1">
              <w:rPr>
                <w:color w:val="000000"/>
                <w:sz w:val="20"/>
                <w:szCs w:val="20"/>
              </w:rPr>
              <w:t>0,065</w:t>
            </w:r>
          </w:p>
        </w:tc>
        <w:tc>
          <w:tcPr>
            <w:tcW w:w="0" w:type="auto"/>
            <w:tcBorders>
              <w:top w:val="outset" w:sz="6" w:space="0" w:color="000000"/>
              <w:left w:val="outset" w:sz="6" w:space="0" w:color="000000"/>
              <w:bottom w:val="outset" w:sz="6" w:space="0" w:color="000000"/>
            </w:tcBorders>
            <w:vAlign w:val="center"/>
          </w:tcPr>
          <w:p w:rsidR="00151F2A" w:rsidRPr="005778A1" w:rsidRDefault="00635668" w:rsidP="005778A1">
            <w:pPr>
              <w:spacing w:line="360" w:lineRule="auto"/>
              <w:ind w:firstLine="8"/>
              <w:jc w:val="center"/>
              <w:rPr>
                <w:color w:val="000000"/>
                <w:sz w:val="20"/>
                <w:szCs w:val="20"/>
              </w:rPr>
            </w:pPr>
            <w:r w:rsidRPr="005778A1">
              <w:rPr>
                <w:color w:val="000000"/>
                <w:sz w:val="20"/>
                <w:szCs w:val="20"/>
              </w:rPr>
              <w:t>-0,006</w:t>
            </w:r>
          </w:p>
        </w:tc>
      </w:tr>
      <w:tr w:rsidR="00151F2A" w:rsidRPr="005778A1">
        <w:trPr>
          <w:jc w:val="center"/>
        </w:trPr>
        <w:tc>
          <w:tcPr>
            <w:tcW w:w="0" w:type="auto"/>
            <w:tcBorders>
              <w:top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rPr>
                <w:color w:val="000000"/>
                <w:sz w:val="20"/>
                <w:szCs w:val="20"/>
              </w:rPr>
            </w:pPr>
            <w:r w:rsidRPr="005778A1">
              <w:rPr>
                <w:color w:val="000000"/>
                <w:sz w:val="20"/>
                <w:szCs w:val="20"/>
              </w:rPr>
              <w:t>Вероятность банкротства</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jc w:val="center"/>
              <w:rPr>
                <w:color w:val="000000"/>
                <w:sz w:val="20"/>
                <w:szCs w:val="20"/>
              </w:rPr>
            </w:pPr>
            <w:r w:rsidRPr="005778A1">
              <w:rPr>
                <w:color w:val="000000"/>
                <w:sz w:val="20"/>
                <w:szCs w:val="20"/>
              </w:rPr>
              <w:t>Устойчивое положение</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jc w:val="center"/>
              <w:rPr>
                <w:color w:val="000000"/>
                <w:sz w:val="20"/>
                <w:szCs w:val="20"/>
              </w:rPr>
            </w:pPr>
            <w:r w:rsidRPr="005778A1">
              <w:rPr>
                <w:color w:val="000000"/>
                <w:sz w:val="20"/>
                <w:szCs w:val="20"/>
              </w:rPr>
              <w:t>Устойчивое положение</w:t>
            </w:r>
          </w:p>
        </w:tc>
        <w:tc>
          <w:tcPr>
            <w:tcW w:w="0" w:type="auto"/>
            <w:tcBorders>
              <w:top w:val="outset" w:sz="6" w:space="0" w:color="000000"/>
              <w:left w:val="outset" w:sz="6" w:space="0" w:color="000000"/>
              <w:bottom w:val="outset" w:sz="6" w:space="0" w:color="000000"/>
              <w:right w:val="outset" w:sz="6" w:space="0" w:color="000000"/>
            </w:tcBorders>
            <w:vAlign w:val="center"/>
          </w:tcPr>
          <w:p w:rsidR="00151F2A" w:rsidRPr="005778A1" w:rsidRDefault="00151F2A" w:rsidP="005778A1">
            <w:pPr>
              <w:spacing w:line="360" w:lineRule="auto"/>
              <w:ind w:firstLine="8"/>
              <w:jc w:val="center"/>
              <w:rPr>
                <w:color w:val="000000"/>
                <w:sz w:val="20"/>
                <w:szCs w:val="20"/>
              </w:rPr>
            </w:pPr>
            <w:r w:rsidRPr="005778A1">
              <w:rPr>
                <w:color w:val="000000"/>
                <w:sz w:val="20"/>
                <w:szCs w:val="20"/>
              </w:rPr>
              <w:t>Устойчивое положение</w:t>
            </w:r>
          </w:p>
        </w:tc>
        <w:tc>
          <w:tcPr>
            <w:tcW w:w="0" w:type="auto"/>
            <w:tcBorders>
              <w:top w:val="outset" w:sz="6" w:space="0" w:color="000000"/>
              <w:left w:val="outset" w:sz="6" w:space="0" w:color="000000"/>
              <w:bottom w:val="outset" w:sz="6" w:space="0" w:color="000000"/>
            </w:tcBorders>
            <w:vAlign w:val="center"/>
          </w:tcPr>
          <w:p w:rsidR="00151F2A" w:rsidRPr="005778A1" w:rsidRDefault="00151F2A" w:rsidP="005778A1">
            <w:pPr>
              <w:spacing w:line="360" w:lineRule="auto"/>
              <w:ind w:firstLine="8"/>
              <w:jc w:val="center"/>
              <w:rPr>
                <w:color w:val="000000"/>
                <w:sz w:val="20"/>
                <w:szCs w:val="20"/>
              </w:rPr>
            </w:pPr>
          </w:p>
        </w:tc>
      </w:tr>
    </w:tbl>
    <w:p w:rsidR="00151F2A" w:rsidRPr="005778A1" w:rsidRDefault="00151F2A" w:rsidP="005778A1">
      <w:pPr>
        <w:spacing w:line="360" w:lineRule="auto"/>
        <w:ind w:firstLine="709"/>
        <w:jc w:val="both"/>
        <w:rPr>
          <w:sz w:val="28"/>
          <w:szCs w:val="28"/>
        </w:rPr>
      </w:pPr>
    </w:p>
    <w:p w:rsidR="00737240" w:rsidRPr="005778A1" w:rsidRDefault="00151F2A" w:rsidP="005778A1">
      <w:pPr>
        <w:spacing w:line="360" w:lineRule="auto"/>
        <w:ind w:firstLine="709"/>
        <w:jc w:val="both"/>
        <w:rPr>
          <w:sz w:val="28"/>
          <w:szCs w:val="28"/>
        </w:rPr>
      </w:pPr>
      <w:r w:rsidRPr="005778A1">
        <w:rPr>
          <w:sz w:val="28"/>
          <w:szCs w:val="28"/>
        </w:rPr>
        <w:t xml:space="preserve">Из рассмотренных моделей прогнозирования банкротства адекватно оценили текущее финансовое состояние предприятия все модели, так как у всех моделей значение  </w:t>
      </w:r>
      <w:r w:rsidRPr="005778A1">
        <w:rPr>
          <w:sz w:val="28"/>
          <w:szCs w:val="28"/>
          <w:lang w:val="en-US"/>
        </w:rPr>
        <w:t>Z</w:t>
      </w:r>
      <w:r w:rsidRPr="005778A1">
        <w:rPr>
          <w:sz w:val="28"/>
          <w:szCs w:val="28"/>
        </w:rPr>
        <w:t xml:space="preserve"> счета соответствует низкой вероятности банкротства предприятия.</w:t>
      </w:r>
    </w:p>
    <w:p w:rsidR="005778A1" w:rsidRDefault="005778A1" w:rsidP="005778A1">
      <w:pPr>
        <w:spacing w:line="360" w:lineRule="auto"/>
        <w:ind w:firstLine="709"/>
        <w:jc w:val="both"/>
        <w:outlineLvl w:val="0"/>
        <w:rPr>
          <w:sz w:val="28"/>
          <w:szCs w:val="28"/>
        </w:rPr>
      </w:pPr>
      <w:bookmarkStart w:id="42" w:name="_Toc162779831"/>
      <w:r>
        <w:rPr>
          <w:sz w:val="28"/>
          <w:szCs w:val="28"/>
        </w:rPr>
        <w:br w:type="page"/>
      </w:r>
      <w:r w:rsidR="00134BB3" w:rsidRPr="005778A1">
        <w:rPr>
          <w:sz w:val="28"/>
          <w:szCs w:val="28"/>
        </w:rPr>
        <w:t xml:space="preserve">3  ПУТИ ПРЕОДОЛЕНИЯ КРИЗИСНЫХ ЯВЛЕНИЙ НА  </w:t>
      </w:r>
    </w:p>
    <w:p w:rsidR="00134BB3" w:rsidRPr="005778A1" w:rsidRDefault="00134BB3" w:rsidP="005778A1">
      <w:pPr>
        <w:spacing w:line="360" w:lineRule="auto"/>
        <w:ind w:firstLine="709"/>
        <w:jc w:val="both"/>
        <w:outlineLvl w:val="0"/>
        <w:rPr>
          <w:sz w:val="28"/>
          <w:szCs w:val="28"/>
        </w:rPr>
      </w:pPr>
      <w:r w:rsidRPr="005778A1">
        <w:rPr>
          <w:sz w:val="28"/>
          <w:szCs w:val="28"/>
        </w:rPr>
        <w:t>ПРЕДПРИЯТИИИ ЗАО «АРНО»</w:t>
      </w:r>
      <w:bookmarkEnd w:id="42"/>
    </w:p>
    <w:p w:rsidR="00134BB3" w:rsidRPr="005778A1" w:rsidRDefault="00134BB3" w:rsidP="005778A1">
      <w:pPr>
        <w:spacing w:line="360" w:lineRule="auto"/>
        <w:ind w:firstLine="709"/>
        <w:jc w:val="both"/>
        <w:rPr>
          <w:sz w:val="28"/>
          <w:szCs w:val="28"/>
        </w:rPr>
      </w:pPr>
    </w:p>
    <w:p w:rsidR="0053089E" w:rsidRPr="005778A1" w:rsidRDefault="0053089E" w:rsidP="005778A1">
      <w:pPr>
        <w:spacing w:line="360" w:lineRule="auto"/>
        <w:ind w:firstLine="709"/>
        <w:jc w:val="both"/>
        <w:rPr>
          <w:sz w:val="28"/>
          <w:szCs w:val="28"/>
        </w:rPr>
      </w:pPr>
      <w:r w:rsidRPr="005778A1">
        <w:rPr>
          <w:sz w:val="28"/>
          <w:szCs w:val="28"/>
        </w:rPr>
        <w:t xml:space="preserve">По итогам проведенного исследования, в данной курсовой работе, можно сделать следующие выводы: </w:t>
      </w:r>
    </w:p>
    <w:p w:rsidR="0053089E" w:rsidRPr="005778A1" w:rsidRDefault="0053089E" w:rsidP="005778A1">
      <w:pPr>
        <w:numPr>
          <w:ilvl w:val="0"/>
          <w:numId w:val="28"/>
        </w:numPr>
        <w:tabs>
          <w:tab w:val="clear" w:pos="1440"/>
        </w:tabs>
        <w:spacing w:line="360" w:lineRule="auto"/>
        <w:ind w:left="0" w:firstLine="709"/>
        <w:jc w:val="both"/>
        <w:rPr>
          <w:sz w:val="28"/>
          <w:szCs w:val="28"/>
        </w:rPr>
      </w:pPr>
      <w:r w:rsidRPr="005778A1">
        <w:rPr>
          <w:sz w:val="28"/>
          <w:szCs w:val="28"/>
        </w:rPr>
        <w:t>финансовое состояние является неустойчивое, сопряженное с нарушением платежеспособности, при сохранении возможности восстановления равновесия за счет пополнения источников собственных средств и привлечением заемных средств;</w:t>
      </w:r>
    </w:p>
    <w:p w:rsidR="0053089E" w:rsidRPr="005778A1" w:rsidRDefault="0053089E" w:rsidP="005778A1">
      <w:pPr>
        <w:numPr>
          <w:ilvl w:val="0"/>
          <w:numId w:val="28"/>
        </w:numPr>
        <w:tabs>
          <w:tab w:val="clear" w:pos="1440"/>
        </w:tabs>
        <w:spacing w:line="360" w:lineRule="auto"/>
        <w:ind w:left="0" w:firstLine="709"/>
        <w:jc w:val="both"/>
        <w:rPr>
          <w:sz w:val="28"/>
          <w:szCs w:val="28"/>
        </w:rPr>
      </w:pPr>
      <w:r w:rsidRPr="005778A1">
        <w:rPr>
          <w:sz w:val="28"/>
          <w:szCs w:val="28"/>
        </w:rPr>
        <w:t xml:space="preserve">предприятие не может полностью рассчитаться по своим долгам; </w:t>
      </w:r>
    </w:p>
    <w:p w:rsidR="0053089E" w:rsidRPr="005778A1" w:rsidRDefault="0053089E" w:rsidP="005778A1">
      <w:pPr>
        <w:numPr>
          <w:ilvl w:val="0"/>
          <w:numId w:val="28"/>
        </w:numPr>
        <w:tabs>
          <w:tab w:val="clear" w:pos="1440"/>
        </w:tabs>
        <w:spacing w:line="360" w:lineRule="auto"/>
        <w:ind w:left="0" w:firstLine="709"/>
        <w:jc w:val="both"/>
        <w:rPr>
          <w:sz w:val="28"/>
          <w:szCs w:val="28"/>
        </w:rPr>
      </w:pPr>
      <w:r w:rsidRPr="005778A1">
        <w:rPr>
          <w:sz w:val="28"/>
          <w:szCs w:val="28"/>
        </w:rPr>
        <w:t xml:space="preserve">баланс является не ликвидным, так как на предприятии много трудно реализуемых активов; </w:t>
      </w:r>
    </w:p>
    <w:p w:rsidR="0053089E" w:rsidRPr="005778A1" w:rsidRDefault="0053089E" w:rsidP="005778A1">
      <w:pPr>
        <w:numPr>
          <w:ilvl w:val="0"/>
          <w:numId w:val="28"/>
        </w:numPr>
        <w:tabs>
          <w:tab w:val="clear" w:pos="1440"/>
        </w:tabs>
        <w:spacing w:line="360" w:lineRule="auto"/>
        <w:ind w:left="0" w:firstLine="709"/>
        <w:jc w:val="both"/>
        <w:rPr>
          <w:sz w:val="28"/>
          <w:szCs w:val="28"/>
        </w:rPr>
      </w:pPr>
      <w:r w:rsidRPr="005778A1">
        <w:rPr>
          <w:sz w:val="28"/>
          <w:szCs w:val="28"/>
        </w:rPr>
        <w:t xml:space="preserve">предприятие  является не платежеспособным; </w:t>
      </w:r>
    </w:p>
    <w:p w:rsidR="0053089E" w:rsidRPr="005778A1" w:rsidRDefault="0053089E" w:rsidP="005778A1">
      <w:pPr>
        <w:numPr>
          <w:ilvl w:val="0"/>
          <w:numId w:val="28"/>
        </w:numPr>
        <w:tabs>
          <w:tab w:val="clear" w:pos="1440"/>
        </w:tabs>
        <w:spacing w:line="360" w:lineRule="auto"/>
        <w:ind w:left="0" w:firstLine="709"/>
        <w:jc w:val="both"/>
        <w:rPr>
          <w:sz w:val="28"/>
          <w:szCs w:val="28"/>
        </w:rPr>
      </w:pPr>
      <w:r w:rsidRPr="005778A1">
        <w:rPr>
          <w:sz w:val="28"/>
          <w:szCs w:val="28"/>
        </w:rPr>
        <w:t xml:space="preserve">большая кредиторская задолженность; </w:t>
      </w:r>
    </w:p>
    <w:p w:rsidR="0053089E" w:rsidRPr="005778A1" w:rsidRDefault="0053089E" w:rsidP="005778A1">
      <w:pPr>
        <w:numPr>
          <w:ilvl w:val="0"/>
          <w:numId w:val="28"/>
        </w:numPr>
        <w:tabs>
          <w:tab w:val="clear" w:pos="1440"/>
        </w:tabs>
        <w:spacing w:line="360" w:lineRule="auto"/>
        <w:ind w:left="0" w:firstLine="709"/>
        <w:jc w:val="both"/>
        <w:rPr>
          <w:sz w:val="28"/>
          <w:szCs w:val="28"/>
        </w:rPr>
      </w:pPr>
      <w:r w:rsidRPr="005778A1">
        <w:rPr>
          <w:sz w:val="28"/>
          <w:szCs w:val="28"/>
        </w:rPr>
        <w:t xml:space="preserve">большая сумма запасов, это говорит о том, что запасы залеживаются на складах; </w:t>
      </w:r>
    </w:p>
    <w:p w:rsidR="0053089E" w:rsidRPr="005778A1" w:rsidRDefault="0053089E" w:rsidP="005778A1">
      <w:pPr>
        <w:numPr>
          <w:ilvl w:val="0"/>
          <w:numId w:val="28"/>
        </w:numPr>
        <w:tabs>
          <w:tab w:val="clear" w:pos="1440"/>
        </w:tabs>
        <w:spacing w:line="360" w:lineRule="auto"/>
        <w:ind w:left="0" w:firstLine="709"/>
        <w:jc w:val="both"/>
        <w:rPr>
          <w:sz w:val="28"/>
          <w:szCs w:val="28"/>
        </w:rPr>
      </w:pPr>
      <w:r w:rsidRPr="005778A1">
        <w:rPr>
          <w:sz w:val="28"/>
          <w:szCs w:val="28"/>
        </w:rPr>
        <w:t>высокие арендные платежи.</w:t>
      </w:r>
    </w:p>
    <w:p w:rsidR="00BD0ED6" w:rsidRPr="005778A1" w:rsidRDefault="00BD0ED6" w:rsidP="005778A1">
      <w:pPr>
        <w:spacing w:line="360" w:lineRule="auto"/>
        <w:ind w:firstLine="709"/>
        <w:jc w:val="both"/>
        <w:rPr>
          <w:sz w:val="28"/>
          <w:szCs w:val="28"/>
        </w:rPr>
      </w:pPr>
      <w:r w:rsidRPr="005778A1">
        <w:rPr>
          <w:sz w:val="28"/>
          <w:szCs w:val="28"/>
        </w:rPr>
        <w:t>На любом предприятии, в том числе ЗАО  «АРНО» по результатам анализа должна быть разработана программа по улучшению его финансового состояния. Эти действия производятся с целью недопущения кризисных ситуаций на предприятии или вывода его из затруднительного положения, если оно все-таки имеет место, путем комплексного использования внутренних и внешних резервов.</w:t>
      </w:r>
    </w:p>
    <w:p w:rsidR="00BD0ED6" w:rsidRPr="005778A1" w:rsidRDefault="00BD0ED6" w:rsidP="005778A1">
      <w:pPr>
        <w:spacing w:line="360" w:lineRule="auto"/>
        <w:ind w:firstLine="709"/>
        <w:jc w:val="both"/>
        <w:rPr>
          <w:sz w:val="28"/>
          <w:szCs w:val="28"/>
        </w:rPr>
      </w:pPr>
      <w:r w:rsidRPr="005778A1">
        <w:rPr>
          <w:sz w:val="28"/>
          <w:szCs w:val="28"/>
        </w:rPr>
        <w:t>Конкретные пути повышения экономической эффективности деятельности и улучшение финансового состояния зависят от причин, которые вызвали данные трудности в деятельности и поставленных целей. К числу основных стратегических задач развития любого предприятия в рыночных условиях относятся:</w:t>
      </w:r>
      <w:r w:rsidR="0090220B" w:rsidRPr="005778A1">
        <w:rPr>
          <w:sz w:val="28"/>
          <w:szCs w:val="28"/>
        </w:rPr>
        <w:t xml:space="preserve"> о</w:t>
      </w:r>
      <w:r w:rsidRPr="005778A1">
        <w:rPr>
          <w:sz w:val="28"/>
          <w:szCs w:val="28"/>
        </w:rPr>
        <w:t>птимизация структуры капитала предприятия и обеспечение его финансовой устойчивости;</w:t>
      </w:r>
      <w:r w:rsidR="0090220B" w:rsidRPr="005778A1">
        <w:rPr>
          <w:sz w:val="28"/>
          <w:szCs w:val="28"/>
        </w:rPr>
        <w:t xml:space="preserve"> м</w:t>
      </w:r>
      <w:r w:rsidRPr="005778A1">
        <w:rPr>
          <w:sz w:val="28"/>
          <w:szCs w:val="28"/>
        </w:rPr>
        <w:t>аксимизация прибыли;</w:t>
      </w:r>
      <w:r w:rsidR="0090220B" w:rsidRPr="005778A1">
        <w:rPr>
          <w:sz w:val="28"/>
          <w:szCs w:val="28"/>
        </w:rPr>
        <w:t xml:space="preserve"> с</w:t>
      </w:r>
      <w:r w:rsidRPr="005778A1">
        <w:rPr>
          <w:sz w:val="28"/>
          <w:szCs w:val="28"/>
        </w:rPr>
        <w:t>оздание эффективного механизма управления предприятием;</w:t>
      </w:r>
      <w:r w:rsidR="0090220B" w:rsidRPr="005778A1">
        <w:rPr>
          <w:sz w:val="28"/>
          <w:szCs w:val="28"/>
        </w:rPr>
        <w:t xml:space="preserve"> и</w:t>
      </w:r>
      <w:r w:rsidRPr="005778A1">
        <w:rPr>
          <w:sz w:val="28"/>
          <w:szCs w:val="28"/>
        </w:rPr>
        <w:t>спользование предприятием рыночных механизмов привлечения финансовых средств;</w:t>
      </w:r>
      <w:r w:rsidR="0090220B" w:rsidRPr="005778A1">
        <w:rPr>
          <w:sz w:val="28"/>
          <w:szCs w:val="28"/>
        </w:rPr>
        <w:t xml:space="preserve"> о</w:t>
      </w:r>
      <w:r w:rsidRPr="005778A1">
        <w:rPr>
          <w:sz w:val="28"/>
          <w:szCs w:val="28"/>
        </w:rPr>
        <w:t>беспечение инвестиционной привлекательности и тому подобное.</w:t>
      </w:r>
    </w:p>
    <w:p w:rsidR="00BD0ED6" w:rsidRPr="005778A1" w:rsidRDefault="00BD0ED6" w:rsidP="005778A1">
      <w:pPr>
        <w:spacing w:line="360" w:lineRule="auto"/>
        <w:ind w:firstLine="709"/>
        <w:jc w:val="both"/>
        <w:rPr>
          <w:sz w:val="28"/>
          <w:szCs w:val="28"/>
        </w:rPr>
      </w:pPr>
      <w:r w:rsidRPr="005778A1">
        <w:rPr>
          <w:sz w:val="28"/>
          <w:szCs w:val="28"/>
        </w:rPr>
        <w:t xml:space="preserve">На основании выявленных проблем в деятельности </w:t>
      </w:r>
      <w:r w:rsidR="004A7AC6" w:rsidRPr="005778A1">
        <w:rPr>
          <w:sz w:val="28"/>
          <w:szCs w:val="28"/>
        </w:rPr>
        <w:t>ЗАО</w:t>
      </w:r>
      <w:r w:rsidRPr="005778A1">
        <w:rPr>
          <w:sz w:val="28"/>
          <w:szCs w:val="28"/>
        </w:rPr>
        <w:t xml:space="preserve"> «АРНО» одним из основных и наиболее радикальных направлений улучшения финансового состояния является поиск внутренних резервов по увеличению прибыльности и экономической эффективности его деятельности, а именно:</w:t>
      </w:r>
    </w:p>
    <w:p w:rsidR="00BD0ED6" w:rsidRPr="005778A1" w:rsidRDefault="00BD0ED6" w:rsidP="005778A1">
      <w:pPr>
        <w:spacing w:line="360" w:lineRule="auto"/>
        <w:ind w:firstLine="709"/>
        <w:jc w:val="both"/>
        <w:rPr>
          <w:sz w:val="28"/>
          <w:szCs w:val="28"/>
        </w:rPr>
      </w:pPr>
      <w:r w:rsidRPr="005778A1">
        <w:rPr>
          <w:sz w:val="28"/>
          <w:szCs w:val="28"/>
        </w:rPr>
        <w:t>-    рост объемов производства продукции;</w:t>
      </w:r>
    </w:p>
    <w:p w:rsidR="00BD0ED6" w:rsidRPr="005778A1" w:rsidRDefault="00BD0ED6" w:rsidP="005778A1">
      <w:pPr>
        <w:spacing w:line="360" w:lineRule="auto"/>
        <w:ind w:firstLine="709"/>
        <w:jc w:val="both"/>
        <w:rPr>
          <w:sz w:val="28"/>
          <w:szCs w:val="28"/>
        </w:rPr>
      </w:pPr>
      <w:r w:rsidRPr="005778A1">
        <w:rPr>
          <w:sz w:val="28"/>
          <w:szCs w:val="28"/>
        </w:rPr>
        <w:t>- повышение цен (увеличение качества продукции, реализация продукции в более оптимальные сроки);</w:t>
      </w:r>
    </w:p>
    <w:p w:rsidR="00BD0ED6" w:rsidRPr="005778A1" w:rsidRDefault="00BD0ED6" w:rsidP="005778A1">
      <w:pPr>
        <w:spacing w:line="360" w:lineRule="auto"/>
        <w:ind w:firstLine="709"/>
        <w:jc w:val="both"/>
        <w:rPr>
          <w:sz w:val="28"/>
          <w:szCs w:val="28"/>
        </w:rPr>
      </w:pPr>
      <w:r w:rsidRPr="005778A1">
        <w:rPr>
          <w:sz w:val="28"/>
          <w:szCs w:val="28"/>
        </w:rPr>
        <w:t>- ускорения оборачиваемости капитала и текущих активов;</w:t>
      </w:r>
    </w:p>
    <w:p w:rsidR="00BD0ED6" w:rsidRPr="005778A1" w:rsidRDefault="00BD0ED6" w:rsidP="005778A1">
      <w:pPr>
        <w:spacing w:line="360" w:lineRule="auto"/>
        <w:ind w:firstLine="709"/>
        <w:jc w:val="both"/>
        <w:rPr>
          <w:sz w:val="28"/>
          <w:szCs w:val="28"/>
        </w:rPr>
      </w:pPr>
      <w:r w:rsidRPr="005778A1">
        <w:rPr>
          <w:sz w:val="28"/>
          <w:szCs w:val="28"/>
        </w:rPr>
        <w:t>- повышения рентабельности и обеспечения безубыточности  работы предприятия;</w:t>
      </w:r>
    </w:p>
    <w:p w:rsidR="00BD0ED6" w:rsidRPr="005778A1" w:rsidRDefault="00BD0ED6" w:rsidP="005778A1">
      <w:pPr>
        <w:spacing w:line="360" w:lineRule="auto"/>
        <w:ind w:firstLine="709"/>
        <w:jc w:val="both"/>
        <w:rPr>
          <w:sz w:val="28"/>
          <w:szCs w:val="28"/>
        </w:rPr>
      </w:pPr>
      <w:r w:rsidRPr="005778A1">
        <w:rPr>
          <w:sz w:val="28"/>
          <w:szCs w:val="28"/>
        </w:rPr>
        <w:t>- реализация продукции на более выгодных рынках сбыта.</w:t>
      </w:r>
    </w:p>
    <w:p w:rsidR="0053089E" w:rsidRPr="005778A1" w:rsidRDefault="0053089E" w:rsidP="005778A1">
      <w:pPr>
        <w:spacing w:line="360" w:lineRule="auto"/>
        <w:ind w:firstLine="709"/>
        <w:jc w:val="both"/>
        <w:rPr>
          <w:sz w:val="28"/>
          <w:szCs w:val="28"/>
        </w:rPr>
      </w:pPr>
      <w:r w:rsidRPr="005778A1">
        <w:rPr>
          <w:sz w:val="28"/>
          <w:szCs w:val="28"/>
        </w:rPr>
        <w:t>Для  обеспечения высокой производительности труда работников, руководству ЗАО «АРНО» необходимо формировать и реализовывать программы систематического обучения и подготовки кадров в целях более полного раскрытия их возможностей. В условиях рыночной экономики также очень важно  совершенствовать на предприятии формы организации и оплаты труда. Важно внедрять такие системы оплаты труда, которые позволят более эффективно стимулировать мотивацию труда работников предприятия, повысить производительность труда на предприятии.</w:t>
      </w:r>
    </w:p>
    <w:p w:rsidR="0053089E" w:rsidRPr="005778A1" w:rsidRDefault="0053089E" w:rsidP="005778A1">
      <w:pPr>
        <w:spacing w:line="360" w:lineRule="auto"/>
        <w:ind w:firstLine="709"/>
        <w:jc w:val="both"/>
        <w:rPr>
          <w:sz w:val="28"/>
          <w:szCs w:val="28"/>
        </w:rPr>
      </w:pPr>
      <w:r w:rsidRPr="005778A1">
        <w:rPr>
          <w:sz w:val="28"/>
          <w:szCs w:val="28"/>
        </w:rPr>
        <w:t>Руководству ЗАО «АРНО» необходимо  осваивать новые методы и технику управления, но и усовершенствовать стратегию предприятия. Для этого необходимо:</w:t>
      </w:r>
    </w:p>
    <w:p w:rsidR="0053089E" w:rsidRPr="005778A1" w:rsidRDefault="0053089E" w:rsidP="005778A1">
      <w:pPr>
        <w:numPr>
          <w:ilvl w:val="0"/>
          <w:numId w:val="29"/>
        </w:numPr>
        <w:tabs>
          <w:tab w:val="clear" w:pos="720"/>
          <w:tab w:val="num" w:pos="0"/>
        </w:tabs>
        <w:spacing w:line="360" w:lineRule="auto"/>
        <w:ind w:left="0" w:firstLine="709"/>
        <w:jc w:val="both"/>
        <w:rPr>
          <w:sz w:val="28"/>
          <w:szCs w:val="28"/>
        </w:rPr>
      </w:pPr>
      <w:r w:rsidRPr="005778A1">
        <w:rPr>
          <w:sz w:val="28"/>
          <w:szCs w:val="28"/>
        </w:rPr>
        <w:t>проанализировать спрос на предоставление новых услуг, которые отвечают возможностям предприятия;</w:t>
      </w:r>
    </w:p>
    <w:p w:rsidR="0053089E" w:rsidRPr="005778A1" w:rsidRDefault="0053089E" w:rsidP="005778A1">
      <w:pPr>
        <w:numPr>
          <w:ilvl w:val="0"/>
          <w:numId w:val="29"/>
        </w:numPr>
        <w:tabs>
          <w:tab w:val="clear" w:pos="720"/>
          <w:tab w:val="num" w:pos="0"/>
        </w:tabs>
        <w:spacing w:line="360" w:lineRule="auto"/>
        <w:ind w:left="0" w:firstLine="709"/>
        <w:jc w:val="both"/>
        <w:rPr>
          <w:sz w:val="28"/>
          <w:szCs w:val="28"/>
        </w:rPr>
      </w:pPr>
      <w:r w:rsidRPr="005778A1">
        <w:rPr>
          <w:sz w:val="28"/>
          <w:szCs w:val="28"/>
        </w:rPr>
        <w:t>проводить активную коммерческую деятельность (например: сбыт товаров других фирм);</w:t>
      </w:r>
    </w:p>
    <w:p w:rsidR="0053089E" w:rsidRPr="005778A1" w:rsidRDefault="0053089E" w:rsidP="005778A1">
      <w:pPr>
        <w:numPr>
          <w:ilvl w:val="0"/>
          <w:numId w:val="29"/>
        </w:numPr>
        <w:tabs>
          <w:tab w:val="clear" w:pos="720"/>
          <w:tab w:val="num" w:pos="0"/>
        </w:tabs>
        <w:spacing w:line="360" w:lineRule="auto"/>
        <w:ind w:left="0" w:firstLine="709"/>
        <w:jc w:val="both"/>
        <w:rPr>
          <w:sz w:val="28"/>
          <w:szCs w:val="28"/>
        </w:rPr>
      </w:pPr>
      <w:r w:rsidRPr="005778A1">
        <w:rPr>
          <w:sz w:val="28"/>
          <w:szCs w:val="28"/>
        </w:rPr>
        <w:t>уменьшение производственных издержек и накладных расходов по производимым предприятием товарам и услугам;</w:t>
      </w:r>
    </w:p>
    <w:p w:rsidR="0053089E" w:rsidRPr="005778A1" w:rsidRDefault="0053089E" w:rsidP="005778A1">
      <w:pPr>
        <w:numPr>
          <w:ilvl w:val="0"/>
          <w:numId w:val="29"/>
        </w:numPr>
        <w:tabs>
          <w:tab w:val="clear" w:pos="720"/>
          <w:tab w:val="num" w:pos="0"/>
        </w:tabs>
        <w:spacing w:line="360" w:lineRule="auto"/>
        <w:ind w:left="0" w:firstLine="709"/>
        <w:jc w:val="both"/>
        <w:rPr>
          <w:sz w:val="28"/>
          <w:szCs w:val="28"/>
        </w:rPr>
      </w:pPr>
      <w:r w:rsidRPr="005778A1">
        <w:rPr>
          <w:sz w:val="28"/>
          <w:szCs w:val="28"/>
        </w:rPr>
        <w:t>вести постоянный поиск российских заказчиков и заказчиков ближнего зарубежья на услуги, которые могут быть оказаны предприятием.</w:t>
      </w:r>
    </w:p>
    <w:p w:rsidR="0053089E" w:rsidRPr="005778A1" w:rsidRDefault="0053089E" w:rsidP="005778A1">
      <w:pPr>
        <w:spacing w:line="360" w:lineRule="auto"/>
        <w:ind w:firstLine="709"/>
        <w:jc w:val="both"/>
        <w:rPr>
          <w:sz w:val="28"/>
          <w:szCs w:val="28"/>
        </w:rPr>
      </w:pPr>
      <w:r w:rsidRPr="005778A1">
        <w:rPr>
          <w:sz w:val="28"/>
          <w:szCs w:val="28"/>
        </w:rPr>
        <w:t xml:space="preserve">Если предприятие намерено получать прибыль, то нужно расширять ассортимент продаваемой продукции, искать новых покупателей, открывать новые линии поставок. Например: в марте 2006 г., был подписан договор между ЗАО «АРНО» и Белорусской стороной (г. Новополоцк, ЗАО «ПОЛИМИР»)  об открытии новой линии поставок, газа “МАФ”, на территорию Российской Федерации. В данный момент  ведутся переговоры с г. Гомелем,  (ЗАО «КВИНТЕК») о поставке  углекислоты. </w:t>
      </w:r>
    </w:p>
    <w:p w:rsidR="0053089E" w:rsidRPr="005778A1" w:rsidRDefault="0053089E" w:rsidP="005778A1">
      <w:pPr>
        <w:spacing w:line="360" w:lineRule="auto"/>
        <w:ind w:firstLine="709"/>
        <w:jc w:val="both"/>
        <w:rPr>
          <w:sz w:val="28"/>
          <w:szCs w:val="28"/>
        </w:rPr>
      </w:pPr>
      <w:r w:rsidRPr="005778A1">
        <w:rPr>
          <w:sz w:val="28"/>
          <w:szCs w:val="28"/>
        </w:rPr>
        <w:t xml:space="preserve">Для того чтобы обеспечить производство и сбыт своей продукции, анализируемому предприятию рекомендуется внести коррективы в свою ценовую политику. ЗАО «АРНО» своим  постоянным  клиентам,  может предложить определенные скидки, кредиты, возможность возврата денег, на все виды реализуемой продукции, т.е. про стимулировать сбыт. </w:t>
      </w:r>
    </w:p>
    <w:p w:rsidR="0053089E" w:rsidRPr="005778A1" w:rsidRDefault="0053089E" w:rsidP="005778A1">
      <w:pPr>
        <w:spacing w:line="360" w:lineRule="auto"/>
        <w:ind w:firstLine="709"/>
        <w:jc w:val="both"/>
        <w:rPr>
          <w:sz w:val="28"/>
          <w:szCs w:val="28"/>
        </w:rPr>
      </w:pPr>
      <w:r w:rsidRPr="005778A1">
        <w:rPr>
          <w:sz w:val="28"/>
          <w:szCs w:val="28"/>
        </w:rPr>
        <w:t>Эффективным средством снижения дебиторской задолженности, является кредит:</w:t>
      </w:r>
    </w:p>
    <w:p w:rsidR="0053089E" w:rsidRPr="005778A1" w:rsidRDefault="0053089E" w:rsidP="005778A1">
      <w:pPr>
        <w:numPr>
          <w:ilvl w:val="0"/>
          <w:numId w:val="31"/>
        </w:numPr>
        <w:tabs>
          <w:tab w:val="clear" w:pos="720"/>
          <w:tab w:val="num" w:pos="0"/>
        </w:tabs>
        <w:spacing w:line="360" w:lineRule="auto"/>
        <w:ind w:left="0" w:firstLine="709"/>
        <w:jc w:val="both"/>
        <w:rPr>
          <w:sz w:val="28"/>
          <w:szCs w:val="28"/>
        </w:rPr>
      </w:pPr>
      <w:r w:rsidRPr="005778A1">
        <w:rPr>
          <w:sz w:val="28"/>
          <w:szCs w:val="28"/>
        </w:rPr>
        <w:t>по счетам расходов: покупатель имеет право забрать немедленно товары  в пределах определенной суммы, а оплачивать покупку в течение оговоренного срока. Никаких процентов при этом не взимается, надбавок к цене тоже нет;</w:t>
      </w:r>
    </w:p>
    <w:p w:rsidR="0053089E" w:rsidRPr="005778A1" w:rsidRDefault="0053089E" w:rsidP="005778A1">
      <w:pPr>
        <w:numPr>
          <w:ilvl w:val="0"/>
          <w:numId w:val="31"/>
        </w:numPr>
        <w:tabs>
          <w:tab w:val="clear" w:pos="720"/>
          <w:tab w:val="num" w:pos="0"/>
        </w:tabs>
        <w:spacing w:line="360" w:lineRule="auto"/>
        <w:ind w:left="0" w:firstLine="709"/>
        <w:jc w:val="both"/>
        <w:rPr>
          <w:sz w:val="28"/>
          <w:szCs w:val="28"/>
        </w:rPr>
      </w:pPr>
      <w:r w:rsidRPr="005778A1">
        <w:rPr>
          <w:sz w:val="28"/>
          <w:szCs w:val="28"/>
        </w:rPr>
        <w:t>рассрочка: покупатель делает первоначальный взнос, а оставшуюся сумму выплачивает в течение определенного срока, причем с процентами, ежемесячно или еженедельно. После уплаты первого взноса товар либо переходит в собственность покупателя (и тогда гарантией оплаты, например, может служить закладной лист на имущество), либо остается в собственности магазина до уплаты последнего взноса (в этом случае составляется договор  на условную продажу);</w:t>
      </w:r>
    </w:p>
    <w:p w:rsidR="0053089E" w:rsidRPr="005778A1" w:rsidRDefault="0053089E" w:rsidP="005778A1">
      <w:pPr>
        <w:numPr>
          <w:ilvl w:val="0"/>
          <w:numId w:val="31"/>
        </w:numPr>
        <w:tabs>
          <w:tab w:val="clear" w:pos="720"/>
          <w:tab w:val="num" w:pos="0"/>
        </w:tabs>
        <w:spacing w:line="360" w:lineRule="auto"/>
        <w:ind w:left="0" w:firstLine="709"/>
        <w:jc w:val="both"/>
        <w:rPr>
          <w:sz w:val="28"/>
          <w:szCs w:val="28"/>
        </w:rPr>
      </w:pPr>
      <w:r w:rsidRPr="005778A1">
        <w:rPr>
          <w:sz w:val="28"/>
          <w:szCs w:val="28"/>
        </w:rPr>
        <w:t>автоматически возобновляющейся кредит: покупатели обязуются оплатить товар в течение определенного срока, однако если он его не выдерживает, то этот долг погашается уже с процентами – обычно 1.5 % в месяц. Кроме, того, покупатель имеет право брать в кредит товары, не взирая на этот долг, просто предельная сумма кредита уменьшается в размере долгового обязательства.</w:t>
      </w:r>
    </w:p>
    <w:p w:rsidR="0053089E" w:rsidRPr="005778A1" w:rsidRDefault="0053089E" w:rsidP="005778A1">
      <w:pPr>
        <w:numPr>
          <w:ilvl w:val="0"/>
          <w:numId w:val="31"/>
        </w:numPr>
        <w:tabs>
          <w:tab w:val="clear" w:pos="720"/>
          <w:tab w:val="num" w:pos="0"/>
        </w:tabs>
        <w:spacing w:line="360" w:lineRule="auto"/>
        <w:ind w:left="0" w:firstLine="709"/>
        <w:jc w:val="both"/>
        <w:rPr>
          <w:sz w:val="28"/>
          <w:szCs w:val="28"/>
        </w:rPr>
      </w:pPr>
      <w:r w:rsidRPr="005778A1">
        <w:rPr>
          <w:sz w:val="28"/>
          <w:szCs w:val="28"/>
        </w:rPr>
        <w:t>бесплатная или ускоренная доставка: она может быть частью специального предложения обычной услугой, стоимостью которой удачно включена в цену изделия.</w:t>
      </w:r>
    </w:p>
    <w:p w:rsidR="0053089E" w:rsidRPr="005778A1" w:rsidRDefault="0053089E" w:rsidP="005778A1">
      <w:pPr>
        <w:spacing w:line="360" w:lineRule="auto"/>
        <w:ind w:firstLine="709"/>
        <w:jc w:val="both"/>
        <w:rPr>
          <w:sz w:val="28"/>
          <w:szCs w:val="28"/>
        </w:rPr>
      </w:pPr>
      <w:r w:rsidRPr="005778A1">
        <w:rPr>
          <w:sz w:val="28"/>
          <w:szCs w:val="28"/>
        </w:rPr>
        <w:t xml:space="preserve">Смысл мероприятий по стимулированию сбыта заключается не только в увеличении продаж и соответственном повышении массы прибыли. Увеличение продаж означает сокращение складских расходов, и это обстоятельство следует учитывать при определении суммы скидки, возникающей в результате того или иного мероприятия. </w:t>
      </w:r>
    </w:p>
    <w:p w:rsidR="0053089E" w:rsidRPr="005778A1" w:rsidRDefault="0053089E" w:rsidP="005778A1">
      <w:pPr>
        <w:spacing w:line="360" w:lineRule="auto"/>
        <w:ind w:firstLine="709"/>
        <w:jc w:val="both"/>
        <w:rPr>
          <w:sz w:val="28"/>
          <w:szCs w:val="28"/>
        </w:rPr>
      </w:pPr>
      <w:r w:rsidRPr="005778A1">
        <w:rPr>
          <w:sz w:val="28"/>
          <w:szCs w:val="28"/>
        </w:rPr>
        <w:t>В результате проведенного анализа выявлено, что предприятие на 56,3% зависимо от кредиторов. Основной задолженностью, в динамике кредиторской задолженности, являются авансы полученные, т.е. покупатели перечисляют денежные средства и потихоньку исчерпывают их, за определенный период времени, но потребность покупателей не зависит от технологического процесса ЗАО «АРНО», поэтому, первоочередными мерами, которые необходимо принять руководству ЗАО «АРНО» являются следующие:</w:t>
      </w:r>
    </w:p>
    <w:p w:rsidR="0053089E" w:rsidRPr="005778A1" w:rsidRDefault="0053089E" w:rsidP="005778A1">
      <w:pPr>
        <w:numPr>
          <w:ilvl w:val="0"/>
          <w:numId w:val="30"/>
        </w:numPr>
        <w:tabs>
          <w:tab w:val="clear" w:pos="1440"/>
          <w:tab w:val="num" w:pos="900"/>
        </w:tabs>
        <w:spacing w:line="360" w:lineRule="auto"/>
        <w:ind w:left="0" w:firstLine="709"/>
        <w:jc w:val="both"/>
        <w:rPr>
          <w:sz w:val="28"/>
          <w:szCs w:val="28"/>
        </w:rPr>
      </w:pPr>
      <w:r w:rsidRPr="005778A1">
        <w:rPr>
          <w:sz w:val="28"/>
          <w:szCs w:val="28"/>
        </w:rPr>
        <w:t>уменьшить кредиторскую задолженность за счет активизации работы с кредиторами;</w:t>
      </w:r>
    </w:p>
    <w:p w:rsidR="0053089E" w:rsidRPr="005778A1" w:rsidRDefault="0053089E" w:rsidP="005778A1">
      <w:pPr>
        <w:numPr>
          <w:ilvl w:val="0"/>
          <w:numId w:val="30"/>
        </w:numPr>
        <w:tabs>
          <w:tab w:val="clear" w:pos="1440"/>
          <w:tab w:val="num" w:pos="900"/>
        </w:tabs>
        <w:spacing w:line="360" w:lineRule="auto"/>
        <w:ind w:left="0" w:firstLine="709"/>
        <w:jc w:val="both"/>
        <w:rPr>
          <w:sz w:val="28"/>
          <w:szCs w:val="28"/>
        </w:rPr>
      </w:pPr>
      <w:r w:rsidRPr="005778A1">
        <w:rPr>
          <w:sz w:val="28"/>
          <w:szCs w:val="28"/>
        </w:rPr>
        <w:t>более тщательно следить за структурой и динамикой кредиторской задолженности;</w:t>
      </w:r>
    </w:p>
    <w:p w:rsidR="0053089E" w:rsidRPr="005778A1" w:rsidRDefault="0053089E" w:rsidP="005778A1">
      <w:pPr>
        <w:numPr>
          <w:ilvl w:val="0"/>
          <w:numId w:val="30"/>
        </w:numPr>
        <w:tabs>
          <w:tab w:val="clear" w:pos="1440"/>
          <w:tab w:val="num" w:pos="900"/>
        </w:tabs>
        <w:spacing w:line="360" w:lineRule="auto"/>
        <w:ind w:left="0" w:firstLine="709"/>
        <w:jc w:val="both"/>
        <w:rPr>
          <w:sz w:val="28"/>
          <w:szCs w:val="28"/>
        </w:rPr>
      </w:pPr>
      <w:r w:rsidRPr="005778A1">
        <w:rPr>
          <w:sz w:val="28"/>
          <w:szCs w:val="28"/>
        </w:rPr>
        <w:t>вести непрерывный мониторинг, т.е. исследования, состояния кредиторской задолженности;</w:t>
      </w:r>
    </w:p>
    <w:p w:rsidR="0053089E" w:rsidRPr="005778A1" w:rsidRDefault="0053089E" w:rsidP="005778A1">
      <w:pPr>
        <w:numPr>
          <w:ilvl w:val="0"/>
          <w:numId w:val="30"/>
        </w:numPr>
        <w:tabs>
          <w:tab w:val="clear" w:pos="1440"/>
          <w:tab w:val="num" w:pos="900"/>
        </w:tabs>
        <w:spacing w:line="360" w:lineRule="auto"/>
        <w:ind w:left="0" w:firstLine="709"/>
        <w:jc w:val="both"/>
        <w:rPr>
          <w:sz w:val="28"/>
          <w:szCs w:val="28"/>
        </w:rPr>
      </w:pPr>
      <w:r w:rsidRPr="005778A1">
        <w:rPr>
          <w:sz w:val="28"/>
          <w:szCs w:val="28"/>
        </w:rPr>
        <w:t>своевременно выявлять и устранять негативные тенденции;</w:t>
      </w:r>
    </w:p>
    <w:p w:rsidR="0053089E" w:rsidRPr="005778A1" w:rsidRDefault="0053089E" w:rsidP="005778A1">
      <w:pPr>
        <w:numPr>
          <w:ilvl w:val="0"/>
          <w:numId w:val="30"/>
        </w:numPr>
        <w:tabs>
          <w:tab w:val="clear" w:pos="1440"/>
          <w:tab w:val="num" w:pos="900"/>
        </w:tabs>
        <w:spacing w:line="360" w:lineRule="auto"/>
        <w:ind w:left="0" w:firstLine="709"/>
        <w:jc w:val="both"/>
        <w:rPr>
          <w:sz w:val="28"/>
          <w:szCs w:val="28"/>
        </w:rPr>
      </w:pPr>
      <w:r w:rsidRPr="005778A1">
        <w:rPr>
          <w:sz w:val="28"/>
          <w:szCs w:val="28"/>
        </w:rPr>
        <w:t>непрерывно контролировать состояния расчетов с покупателями и поставщиками по просроченным задолженности.</w:t>
      </w:r>
    </w:p>
    <w:p w:rsidR="00837906" w:rsidRPr="005778A1" w:rsidRDefault="00837906" w:rsidP="005778A1">
      <w:pPr>
        <w:spacing w:line="360" w:lineRule="auto"/>
        <w:ind w:firstLine="709"/>
        <w:jc w:val="both"/>
        <w:rPr>
          <w:sz w:val="28"/>
          <w:szCs w:val="28"/>
        </w:rPr>
      </w:pPr>
      <w:r w:rsidRPr="005778A1">
        <w:rPr>
          <w:sz w:val="28"/>
          <w:szCs w:val="28"/>
        </w:rPr>
        <w:t xml:space="preserve">Для положительного эффекта на предприятии необходимо уменьшить запасы, так как они залеживаются на складах. Для этого необходимо оценить структуру запасов товарно - материальных ценностей с помощью коэффициента накопления. </w:t>
      </w:r>
    </w:p>
    <w:p w:rsidR="00837906" w:rsidRPr="005778A1" w:rsidRDefault="00837906" w:rsidP="005778A1">
      <w:pPr>
        <w:spacing w:line="360" w:lineRule="auto"/>
        <w:ind w:firstLine="709"/>
        <w:jc w:val="right"/>
        <w:rPr>
          <w:sz w:val="28"/>
          <w:szCs w:val="28"/>
        </w:rPr>
      </w:pPr>
      <w:r w:rsidRPr="005778A1">
        <w:rPr>
          <w:sz w:val="28"/>
          <w:szCs w:val="28"/>
        </w:rPr>
        <w:t>К</w:t>
      </w:r>
      <w:r w:rsidRPr="005778A1">
        <w:rPr>
          <w:sz w:val="28"/>
          <w:szCs w:val="28"/>
          <w:vertAlign w:val="subscript"/>
        </w:rPr>
        <w:t>Н</w:t>
      </w:r>
      <w:r w:rsidRPr="005778A1">
        <w:rPr>
          <w:sz w:val="28"/>
          <w:szCs w:val="28"/>
        </w:rPr>
        <w:t xml:space="preserve">= </w:t>
      </w:r>
      <w:r w:rsidR="00E3543F">
        <w:rPr>
          <w:position w:val="-18"/>
          <w:sz w:val="28"/>
          <w:szCs w:val="28"/>
        </w:rPr>
        <w:pict>
          <v:shape id="_x0000_i1049" type="#_x0000_t75" style="width:45pt;height:24pt">
            <v:imagedata r:id="rId31" o:title=""/>
          </v:shape>
        </w:pict>
      </w:r>
      <w:r w:rsidRPr="005778A1">
        <w:rPr>
          <w:sz w:val="28"/>
          <w:szCs w:val="28"/>
        </w:rPr>
        <w:t>,                                               (28)</w:t>
      </w:r>
    </w:p>
    <w:p w:rsidR="00837906" w:rsidRPr="005778A1" w:rsidRDefault="00837906" w:rsidP="005778A1">
      <w:pPr>
        <w:spacing w:line="360" w:lineRule="auto"/>
        <w:ind w:firstLine="709"/>
        <w:jc w:val="both"/>
        <w:rPr>
          <w:sz w:val="28"/>
          <w:szCs w:val="28"/>
        </w:rPr>
      </w:pPr>
      <w:r w:rsidRPr="005778A1">
        <w:rPr>
          <w:sz w:val="28"/>
          <w:szCs w:val="28"/>
        </w:rPr>
        <w:t>где, ПЗ – производственные запасы;</w:t>
      </w:r>
    </w:p>
    <w:p w:rsidR="00837906" w:rsidRPr="005778A1" w:rsidRDefault="00837906" w:rsidP="005778A1">
      <w:pPr>
        <w:spacing w:line="360" w:lineRule="auto"/>
        <w:ind w:firstLine="709"/>
        <w:jc w:val="both"/>
        <w:rPr>
          <w:sz w:val="28"/>
          <w:szCs w:val="28"/>
        </w:rPr>
      </w:pPr>
      <w:r w:rsidRPr="005778A1">
        <w:rPr>
          <w:sz w:val="28"/>
          <w:szCs w:val="28"/>
        </w:rPr>
        <w:t xml:space="preserve">       НП – затраты в незавершенном производстве;</w:t>
      </w:r>
    </w:p>
    <w:p w:rsidR="00837906" w:rsidRPr="005778A1" w:rsidRDefault="00837906" w:rsidP="005778A1">
      <w:pPr>
        <w:spacing w:line="360" w:lineRule="auto"/>
        <w:ind w:firstLine="709"/>
        <w:jc w:val="both"/>
        <w:rPr>
          <w:sz w:val="28"/>
          <w:szCs w:val="28"/>
        </w:rPr>
      </w:pPr>
      <w:r w:rsidRPr="005778A1">
        <w:rPr>
          <w:sz w:val="28"/>
          <w:szCs w:val="28"/>
        </w:rPr>
        <w:t xml:space="preserve">       ГП – готовая продукция.</w:t>
      </w:r>
    </w:p>
    <w:p w:rsidR="00837906" w:rsidRPr="005778A1" w:rsidRDefault="00837906" w:rsidP="005778A1">
      <w:pPr>
        <w:spacing w:line="360" w:lineRule="auto"/>
        <w:ind w:firstLine="709"/>
        <w:jc w:val="both"/>
        <w:rPr>
          <w:sz w:val="28"/>
          <w:szCs w:val="28"/>
        </w:rPr>
      </w:pPr>
      <w:r w:rsidRPr="005778A1">
        <w:rPr>
          <w:sz w:val="28"/>
          <w:szCs w:val="28"/>
        </w:rPr>
        <w:t>Рекомендуемое значение коэффициента накопления &lt;1.</w:t>
      </w:r>
    </w:p>
    <w:p w:rsidR="00837906" w:rsidRPr="005778A1" w:rsidRDefault="00837906" w:rsidP="005778A1">
      <w:pPr>
        <w:spacing w:line="360" w:lineRule="auto"/>
        <w:ind w:firstLine="709"/>
        <w:jc w:val="both"/>
        <w:rPr>
          <w:sz w:val="28"/>
          <w:szCs w:val="28"/>
        </w:rPr>
      </w:pPr>
      <w:r w:rsidRPr="005778A1">
        <w:rPr>
          <w:sz w:val="28"/>
          <w:szCs w:val="28"/>
        </w:rPr>
        <w:t xml:space="preserve">Рассчитаем  коэффициент  накопления    запасов ЗАО «АРНО» за анализируемый период. Коэффициент накопления запасов в </w:t>
      </w:r>
      <w:smartTag w:uri="urn:schemas-microsoft-com:office:smarttags" w:element="metricconverter">
        <w:smartTagPr>
          <w:attr w:name="ProductID" w:val="2003 г"/>
        </w:smartTagPr>
        <w:r w:rsidRPr="005778A1">
          <w:rPr>
            <w:sz w:val="28"/>
            <w:szCs w:val="28"/>
          </w:rPr>
          <w:t>2003 г</w:t>
        </w:r>
      </w:smartTag>
      <w:r w:rsidRPr="005778A1">
        <w:rPr>
          <w:sz w:val="28"/>
          <w:szCs w:val="28"/>
        </w:rPr>
        <w:t>. составил  (</w:t>
      </w:r>
      <w:r w:rsidR="00E3543F">
        <w:rPr>
          <w:position w:val="-18"/>
          <w:sz w:val="28"/>
          <w:szCs w:val="28"/>
        </w:rPr>
        <w:pict>
          <v:shape id="_x0000_i1050" type="#_x0000_t75" style="width:33.75pt;height:24pt">
            <v:imagedata r:id="rId32" o:title=""/>
          </v:shape>
        </w:pict>
      </w:r>
      <w:r w:rsidRPr="005778A1">
        <w:rPr>
          <w:sz w:val="28"/>
          <w:szCs w:val="28"/>
        </w:rPr>
        <w:t xml:space="preserve">) = 0,55, т.е. запасы не залеживались на складах, в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 (</w:t>
      </w:r>
      <w:r w:rsidR="00E3543F">
        <w:rPr>
          <w:position w:val="-18"/>
          <w:sz w:val="28"/>
          <w:szCs w:val="28"/>
        </w:rPr>
        <w:pict>
          <v:shape id="_x0000_i1051" type="#_x0000_t75" style="width:36.75pt;height:24pt">
            <v:imagedata r:id="rId33" o:title=""/>
          </v:shape>
        </w:pict>
      </w:r>
      <w:r w:rsidRPr="005778A1">
        <w:rPr>
          <w:sz w:val="28"/>
          <w:szCs w:val="28"/>
        </w:rPr>
        <w:t xml:space="preserve">) = 101,8, а в </w:t>
      </w:r>
      <w:smartTag w:uri="urn:schemas-microsoft-com:office:smarttags" w:element="metricconverter">
        <w:smartTagPr>
          <w:attr w:name="ProductID" w:val="2005 г"/>
        </w:smartTagPr>
        <w:r w:rsidRPr="005778A1">
          <w:rPr>
            <w:sz w:val="28"/>
            <w:szCs w:val="28"/>
          </w:rPr>
          <w:t>2005 г</w:t>
        </w:r>
      </w:smartTag>
      <w:r w:rsidRPr="005778A1">
        <w:rPr>
          <w:sz w:val="28"/>
          <w:szCs w:val="28"/>
        </w:rPr>
        <w:t>. – (</w:t>
      </w:r>
      <w:r w:rsidR="00E3543F">
        <w:rPr>
          <w:position w:val="-18"/>
          <w:sz w:val="28"/>
          <w:szCs w:val="28"/>
        </w:rPr>
        <w:pict>
          <v:shape id="_x0000_i1052" type="#_x0000_t75" style="width:36pt;height:24pt">
            <v:imagedata r:id="rId34" o:title=""/>
          </v:shape>
        </w:pict>
      </w:r>
      <w:r w:rsidRPr="005778A1">
        <w:rPr>
          <w:sz w:val="28"/>
          <w:szCs w:val="28"/>
        </w:rPr>
        <w:t>) = 80,8, это значительно выше рекомендуемого значения. Рост данного коэффициента свидетельствует об излишнем накоплении запасов на складах.</w:t>
      </w:r>
    </w:p>
    <w:p w:rsidR="00837906" w:rsidRPr="005778A1" w:rsidRDefault="00837906" w:rsidP="005778A1">
      <w:pPr>
        <w:spacing w:line="360" w:lineRule="auto"/>
        <w:ind w:firstLine="709"/>
        <w:jc w:val="both"/>
        <w:rPr>
          <w:sz w:val="28"/>
          <w:szCs w:val="28"/>
        </w:rPr>
      </w:pPr>
      <w:r w:rsidRPr="005778A1">
        <w:rPr>
          <w:sz w:val="28"/>
          <w:szCs w:val="28"/>
        </w:rPr>
        <w:t>Прелагаю снизить запасы за счет рекламы, на 20,2 % и освободить один из складов, в котором мы планируем открыть мастерскую по переоборудованию машин на газобаллонное оборудование. Формула по снижению запасов:</w:t>
      </w:r>
    </w:p>
    <w:p w:rsidR="00837906" w:rsidRPr="005778A1" w:rsidRDefault="00E3543F" w:rsidP="005778A1">
      <w:pPr>
        <w:spacing w:line="360" w:lineRule="auto"/>
        <w:ind w:firstLine="709"/>
        <w:jc w:val="right"/>
        <w:rPr>
          <w:sz w:val="28"/>
          <w:szCs w:val="28"/>
        </w:rPr>
      </w:pPr>
      <w:r>
        <w:rPr>
          <w:position w:val="-18"/>
          <w:sz w:val="28"/>
          <w:szCs w:val="28"/>
        </w:rPr>
        <w:pict>
          <v:shape id="_x0000_i1053" type="#_x0000_t75" style="width:78.75pt;height:26.25pt">
            <v:imagedata r:id="rId35" o:title=""/>
          </v:shape>
        </w:pict>
      </w:r>
      <w:r w:rsidR="00837906" w:rsidRPr="005778A1">
        <w:rPr>
          <w:sz w:val="28"/>
          <w:szCs w:val="28"/>
        </w:rPr>
        <w:t>,                                           (29)</w:t>
      </w:r>
    </w:p>
    <w:p w:rsidR="00837906" w:rsidRPr="005778A1" w:rsidRDefault="00837906" w:rsidP="005778A1">
      <w:pPr>
        <w:spacing w:line="360" w:lineRule="auto"/>
        <w:ind w:firstLine="709"/>
        <w:jc w:val="both"/>
        <w:rPr>
          <w:sz w:val="28"/>
          <w:szCs w:val="28"/>
        </w:rPr>
      </w:pPr>
      <w:r w:rsidRPr="005778A1">
        <w:rPr>
          <w:sz w:val="28"/>
          <w:szCs w:val="28"/>
        </w:rPr>
        <w:t xml:space="preserve">Расчет: </w:t>
      </w:r>
      <w:r w:rsidR="00E3543F">
        <w:rPr>
          <w:position w:val="-18"/>
          <w:sz w:val="28"/>
          <w:szCs w:val="28"/>
        </w:rPr>
        <w:pict>
          <v:shape id="_x0000_i1054" type="#_x0000_t75" style="width:60pt;height:26.25pt">
            <v:imagedata r:id="rId36" o:title=""/>
          </v:shape>
        </w:pict>
      </w:r>
      <w:r w:rsidRPr="005778A1">
        <w:rPr>
          <w:sz w:val="28"/>
          <w:szCs w:val="28"/>
        </w:rPr>
        <w:t xml:space="preserve"> = 100 тыс. руб. Запасы снизятся на 100 тыс. руб., и общая величина запасов составит 396 тыс. руб., (496 тыс. руб. – 100 тыс. руб.).</w:t>
      </w:r>
    </w:p>
    <w:p w:rsidR="00837906" w:rsidRPr="005778A1" w:rsidRDefault="00837906" w:rsidP="005778A1">
      <w:pPr>
        <w:spacing w:line="360" w:lineRule="auto"/>
        <w:ind w:firstLine="709"/>
        <w:jc w:val="both"/>
        <w:rPr>
          <w:sz w:val="28"/>
          <w:szCs w:val="28"/>
        </w:rPr>
      </w:pPr>
      <w:r w:rsidRPr="005778A1">
        <w:rPr>
          <w:sz w:val="28"/>
          <w:szCs w:val="28"/>
        </w:rPr>
        <w:t>Так анализируемому предприятию, можно по рекомендовать увеличить оборачиваемость оборотных активов, и сократить период оборота, это позволит предприятию получить большую долю прибыль.</w:t>
      </w:r>
    </w:p>
    <w:p w:rsidR="00837906" w:rsidRPr="005778A1" w:rsidRDefault="00837906" w:rsidP="005778A1">
      <w:pPr>
        <w:spacing w:line="360" w:lineRule="auto"/>
        <w:ind w:firstLine="709"/>
        <w:jc w:val="both"/>
        <w:rPr>
          <w:sz w:val="28"/>
          <w:szCs w:val="28"/>
        </w:rPr>
      </w:pPr>
      <w:r w:rsidRPr="005778A1">
        <w:rPr>
          <w:sz w:val="28"/>
          <w:szCs w:val="28"/>
        </w:rPr>
        <w:t>В условиях рыночных отношений, цель предпринимательской деятельности состоит в получение прибыли, поэтому прибыль является конечным результатом деятельности предприятия. На основе проведенного анализа финансового состояния  ЗАО «АРНО», было выявлено большое количество нераспределенной прибыли, которая составила 2747 тыс. руб. Предлагаю нераспределенную прибыль, вложить в развитие предприятия,  а именно провести эффективную рекламную компанию, также  намерены организовать мастерскую  по переоборудованию машин на газ, за счет нераспределенной прибыли.</w:t>
      </w:r>
    </w:p>
    <w:p w:rsidR="00837906" w:rsidRPr="005778A1" w:rsidRDefault="00837906" w:rsidP="005778A1">
      <w:pPr>
        <w:spacing w:line="360" w:lineRule="auto"/>
        <w:ind w:firstLine="709"/>
        <w:jc w:val="both"/>
        <w:rPr>
          <w:sz w:val="28"/>
          <w:szCs w:val="28"/>
        </w:rPr>
      </w:pPr>
      <w:r w:rsidRPr="005778A1">
        <w:rPr>
          <w:sz w:val="28"/>
          <w:szCs w:val="28"/>
        </w:rPr>
        <w:t>Обеспечить эффективную рекламу всех видов деятельности  предприятия, для увеличения выручки от реализации продукции. Размещение рекламного объявления, в газете «Моя реклама», не только по городу, но и по регионам, таким, как, г. Орел, г. Калуга, г. Смоленск. Стоимость такого объявления за месяц составит 3 тыс. руб., планируем размещать его в течение года. Затраты на размещение рекламы за год, в газете «Моя реклама», составят (3 тыс. руб. * 12 месяцев) = 36 тыс. руб.</w:t>
      </w:r>
    </w:p>
    <w:p w:rsidR="00837906" w:rsidRPr="005778A1" w:rsidRDefault="00837906" w:rsidP="005778A1">
      <w:pPr>
        <w:spacing w:line="360" w:lineRule="auto"/>
        <w:ind w:firstLine="709"/>
        <w:jc w:val="both"/>
        <w:rPr>
          <w:sz w:val="28"/>
          <w:szCs w:val="28"/>
        </w:rPr>
      </w:pPr>
      <w:r w:rsidRPr="005778A1">
        <w:rPr>
          <w:sz w:val="28"/>
          <w:szCs w:val="28"/>
        </w:rPr>
        <w:t>Проведения рекламы на радио «Европа плюс», цена  по  изготовлению ролика составит 1 тыс. руб., стоимость 1 секунды в эфире составит 15 руб.  Планируем быть в эфире 30 секунд, стоимость  1 эфира составит (30 сек. * 15 руб.) =450 руб. Ролик будет крутиться 2 раза в день, стоимость  1 дня составит (2 *450 руб.) = 900 руб. В месяц намерены крутить ролик  20 рабочих дней, цена за месяц составит (20 * 900 руб.) = 18 тыс. руб. Радиостанция «Европа плюс» предоставляет скидку предприятию ЗАО «АРНО», т.е.  в ночное время реклама на радио бесплатна.  Затраты на рекламу за год, на радио составят (18 тыс. руб. * 12 мес. + 1тыс. руб.) = 217 тыс. руб.</w:t>
      </w:r>
    </w:p>
    <w:p w:rsidR="00837906" w:rsidRPr="005778A1" w:rsidRDefault="00837906" w:rsidP="005778A1">
      <w:pPr>
        <w:spacing w:line="360" w:lineRule="auto"/>
        <w:ind w:firstLine="709"/>
        <w:jc w:val="both"/>
        <w:rPr>
          <w:sz w:val="28"/>
          <w:szCs w:val="28"/>
        </w:rPr>
      </w:pPr>
      <w:r w:rsidRPr="005778A1">
        <w:rPr>
          <w:sz w:val="28"/>
          <w:szCs w:val="28"/>
        </w:rPr>
        <w:t>Крупногабаритные плакаты (склеенные из листов малого размера), стоимость 1 плаката за месяц составит 8 тыс. руб.  Планируем разместить рекламу, ЗАО «АРНО» на пяти плакатах, по городу. Стоимость крупногабаритных плакатов  за месяц, составит  (8 тыс. руб. * 5 штук) = 40 тыс. руб., а за год, (40 тыс. руб. * 12 мес.) = 480 тыс. руб.</w:t>
      </w:r>
    </w:p>
    <w:p w:rsidR="00837906" w:rsidRPr="005778A1" w:rsidRDefault="00837906" w:rsidP="005778A1">
      <w:pPr>
        <w:spacing w:line="360" w:lineRule="auto"/>
        <w:ind w:firstLine="709"/>
        <w:jc w:val="both"/>
        <w:rPr>
          <w:sz w:val="28"/>
          <w:szCs w:val="28"/>
        </w:rPr>
      </w:pPr>
      <w:r w:rsidRPr="005778A1">
        <w:rPr>
          <w:sz w:val="28"/>
          <w:szCs w:val="28"/>
        </w:rPr>
        <w:t>Сувениры и другие малые формы рекламы, авторучки, рулетки, календари, затраты за месяц составят 2,5 тыс. руб., за год (12 мес. * 2,5 тыс. руб.) = 30 тыс. руб. Рассмотрим  затраты на рекламу предприятия ЗАО «АРНО», представленные в таблице 13.</w:t>
      </w:r>
    </w:p>
    <w:p w:rsidR="00837906" w:rsidRPr="005778A1" w:rsidRDefault="00837906" w:rsidP="005778A1">
      <w:pPr>
        <w:spacing w:line="360" w:lineRule="auto"/>
        <w:ind w:firstLine="709"/>
        <w:jc w:val="center"/>
        <w:outlineLvl w:val="0"/>
        <w:rPr>
          <w:sz w:val="28"/>
          <w:szCs w:val="28"/>
        </w:rPr>
      </w:pPr>
      <w:bookmarkStart w:id="43" w:name="_Toc162779832"/>
      <w:r w:rsidRPr="005778A1">
        <w:rPr>
          <w:sz w:val="28"/>
          <w:szCs w:val="28"/>
        </w:rPr>
        <w:t>Таблица 13 – Затраты на рекламу  предприятия ЗАО «АРНО», за год</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837906" w:rsidRPr="00AD2FDE" w:rsidTr="00AD2FDE">
        <w:tc>
          <w:tcPr>
            <w:tcW w:w="4785" w:type="dxa"/>
          </w:tcPr>
          <w:p w:rsidR="00837906" w:rsidRPr="00AD2FDE" w:rsidRDefault="00837906" w:rsidP="00AD2FDE">
            <w:pPr>
              <w:spacing w:line="360" w:lineRule="auto"/>
              <w:ind w:firstLine="709"/>
              <w:jc w:val="center"/>
              <w:rPr>
                <w:sz w:val="20"/>
                <w:szCs w:val="20"/>
              </w:rPr>
            </w:pPr>
            <w:r w:rsidRPr="00AD2FDE">
              <w:rPr>
                <w:sz w:val="20"/>
                <w:szCs w:val="20"/>
              </w:rPr>
              <w:t>Наименования рекламы</w:t>
            </w:r>
          </w:p>
        </w:tc>
        <w:tc>
          <w:tcPr>
            <w:tcW w:w="4786" w:type="dxa"/>
          </w:tcPr>
          <w:p w:rsidR="00837906" w:rsidRPr="00AD2FDE" w:rsidRDefault="00837906" w:rsidP="00AD2FDE">
            <w:pPr>
              <w:spacing w:line="360" w:lineRule="auto"/>
              <w:ind w:firstLine="709"/>
              <w:jc w:val="center"/>
              <w:rPr>
                <w:sz w:val="20"/>
                <w:szCs w:val="20"/>
              </w:rPr>
            </w:pPr>
            <w:r w:rsidRPr="00AD2FDE">
              <w:rPr>
                <w:sz w:val="20"/>
                <w:szCs w:val="20"/>
              </w:rPr>
              <w:t>Затраты за год (тыс. руб.)</w:t>
            </w:r>
          </w:p>
        </w:tc>
      </w:tr>
      <w:tr w:rsidR="00837906" w:rsidRPr="00AD2FDE" w:rsidTr="00AD2FDE">
        <w:tc>
          <w:tcPr>
            <w:tcW w:w="4785" w:type="dxa"/>
          </w:tcPr>
          <w:p w:rsidR="00837906" w:rsidRPr="00AD2FDE" w:rsidRDefault="00837906" w:rsidP="00AD2FDE">
            <w:pPr>
              <w:spacing w:line="360" w:lineRule="auto"/>
              <w:ind w:firstLine="709"/>
              <w:jc w:val="both"/>
              <w:rPr>
                <w:sz w:val="20"/>
                <w:szCs w:val="20"/>
              </w:rPr>
            </w:pPr>
            <w:r w:rsidRPr="00AD2FDE">
              <w:rPr>
                <w:sz w:val="20"/>
                <w:szCs w:val="20"/>
              </w:rPr>
              <w:t>Газета «Моя реклама»</w:t>
            </w:r>
          </w:p>
        </w:tc>
        <w:tc>
          <w:tcPr>
            <w:tcW w:w="4786" w:type="dxa"/>
          </w:tcPr>
          <w:p w:rsidR="00837906" w:rsidRPr="00AD2FDE" w:rsidRDefault="00837906" w:rsidP="00AD2FDE">
            <w:pPr>
              <w:spacing w:line="360" w:lineRule="auto"/>
              <w:ind w:firstLine="709"/>
              <w:jc w:val="center"/>
              <w:rPr>
                <w:sz w:val="20"/>
                <w:szCs w:val="20"/>
              </w:rPr>
            </w:pPr>
            <w:r w:rsidRPr="00AD2FDE">
              <w:rPr>
                <w:sz w:val="20"/>
                <w:szCs w:val="20"/>
              </w:rPr>
              <w:t>36</w:t>
            </w:r>
          </w:p>
        </w:tc>
      </w:tr>
      <w:tr w:rsidR="00837906" w:rsidRPr="00AD2FDE" w:rsidTr="00AD2FDE">
        <w:tc>
          <w:tcPr>
            <w:tcW w:w="4785" w:type="dxa"/>
          </w:tcPr>
          <w:p w:rsidR="00837906" w:rsidRPr="00AD2FDE" w:rsidRDefault="00837906" w:rsidP="00AD2FDE">
            <w:pPr>
              <w:spacing w:line="360" w:lineRule="auto"/>
              <w:ind w:firstLine="709"/>
              <w:jc w:val="both"/>
              <w:rPr>
                <w:sz w:val="20"/>
                <w:szCs w:val="20"/>
              </w:rPr>
            </w:pPr>
            <w:r w:rsidRPr="00AD2FDE">
              <w:rPr>
                <w:sz w:val="20"/>
                <w:szCs w:val="20"/>
              </w:rPr>
              <w:t>Радио «Европа плюс»</w:t>
            </w:r>
          </w:p>
        </w:tc>
        <w:tc>
          <w:tcPr>
            <w:tcW w:w="4786" w:type="dxa"/>
          </w:tcPr>
          <w:p w:rsidR="00837906" w:rsidRPr="00AD2FDE" w:rsidRDefault="00837906" w:rsidP="00AD2FDE">
            <w:pPr>
              <w:spacing w:line="360" w:lineRule="auto"/>
              <w:ind w:firstLine="709"/>
              <w:jc w:val="center"/>
              <w:rPr>
                <w:sz w:val="20"/>
                <w:szCs w:val="20"/>
              </w:rPr>
            </w:pPr>
            <w:r w:rsidRPr="00AD2FDE">
              <w:rPr>
                <w:sz w:val="20"/>
                <w:szCs w:val="20"/>
              </w:rPr>
              <w:t>217</w:t>
            </w:r>
          </w:p>
        </w:tc>
      </w:tr>
      <w:tr w:rsidR="00837906" w:rsidRPr="00AD2FDE" w:rsidTr="00AD2FDE">
        <w:tc>
          <w:tcPr>
            <w:tcW w:w="4785" w:type="dxa"/>
          </w:tcPr>
          <w:p w:rsidR="00837906" w:rsidRPr="00AD2FDE" w:rsidRDefault="00837906" w:rsidP="00AD2FDE">
            <w:pPr>
              <w:spacing w:line="360" w:lineRule="auto"/>
              <w:ind w:firstLine="709"/>
              <w:jc w:val="both"/>
              <w:rPr>
                <w:sz w:val="20"/>
                <w:szCs w:val="20"/>
              </w:rPr>
            </w:pPr>
            <w:r w:rsidRPr="00AD2FDE">
              <w:rPr>
                <w:sz w:val="20"/>
                <w:szCs w:val="20"/>
              </w:rPr>
              <w:t>Крупногабаритные плакаты</w:t>
            </w:r>
          </w:p>
        </w:tc>
        <w:tc>
          <w:tcPr>
            <w:tcW w:w="4786" w:type="dxa"/>
          </w:tcPr>
          <w:p w:rsidR="00837906" w:rsidRPr="00AD2FDE" w:rsidRDefault="00837906" w:rsidP="00AD2FDE">
            <w:pPr>
              <w:spacing w:line="360" w:lineRule="auto"/>
              <w:ind w:firstLine="709"/>
              <w:jc w:val="center"/>
              <w:rPr>
                <w:sz w:val="20"/>
                <w:szCs w:val="20"/>
              </w:rPr>
            </w:pPr>
            <w:r w:rsidRPr="00AD2FDE">
              <w:rPr>
                <w:sz w:val="20"/>
                <w:szCs w:val="20"/>
              </w:rPr>
              <w:t>480</w:t>
            </w:r>
          </w:p>
        </w:tc>
      </w:tr>
      <w:tr w:rsidR="00837906" w:rsidRPr="00AD2FDE" w:rsidTr="00AD2FDE">
        <w:tc>
          <w:tcPr>
            <w:tcW w:w="4785" w:type="dxa"/>
          </w:tcPr>
          <w:p w:rsidR="00837906" w:rsidRPr="00AD2FDE" w:rsidRDefault="00837906" w:rsidP="00AD2FDE">
            <w:pPr>
              <w:spacing w:line="360" w:lineRule="auto"/>
              <w:ind w:firstLine="709"/>
              <w:jc w:val="both"/>
              <w:rPr>
                <w:sz w:val="20"/>
                <w:szCs w:val="20"/>
              </w:rPr>
            </w:pPr>
            <w:r w:rsidRPr="00AD2FDE">
              <w:rPr>
                <w:sz w:val="20"/>
                <w:szCs w:val="20"/>
              </w:rPr>
              <w:t>Малые формы рекламы</w:t>
            </w:r>
          </w:p>
        </w:tc>
        <w:tc>
          <w:tcPr>
            <w:tcW w:w="4786" w:type="dxa"/>
          </w:tcPr>
          <w:p w:rsidR="00837906" w:rsidRPr="00AD2FDE" w:rsidRDefault="00837906" w:rsidP="00AD2FDE">
            <w:pPr>
              <w:spacing w:line="360" w:lineRule="auto"/>
              <w:ind w:firstLine="709"/>
              <w:jc w:val="center"/>
              <w:rPr>
                <w:sz w:val="20"/>
                <w:szCs w:val="20"/>
              </w:rPr>
            </w:pPr>
            <w:r w:rsidRPr="00AD2FDE">
              <w:rPr>
                <w:sz w:val="20"/>
                <w:szCs w:val="20"/>
              </w:rPr>
              <w:t>30</w:t>
            </w:r>
          </w:p>
        </w:tc>
      </w:tr>
      <w:tr w:rsidR="00837906" w:rsidRPr="00AD2FDE" w:rsidTr="00AD2FDE">
        <w:tc>
          <w:tcPr>
            <w:tcW w:w="4785" w:type="dxa"/>
          </w:tcPr>
          <w:p w:rsidR="00837906" w:rsidRPr="00AD2FDE" w:rsidRDefault="00837906" w:rsidP="00AD2FDE">
            <w:pPr>
              <w:spacing w:line="360" w:lineRule="auto"/>
              <w:ind w:firstLine="709"/>
              <w:jc w:val="center"/>
              <w:rPr>
                <w:sz w:val="20"/>
                <w:szCs w:val="20"/>
              </w:rPr>
            </w:pPr>
            <w:r w:rsidRPr="00AD2FDE">
              <w:rPr>
                <w:sz w:val="20"/>
                <w:szCs w:val="20"/>
              </w:rPr>
              <w:t>Итого</w:t>
            </w:r>
          </w:p>
        </w:tc>
        <w:tc>
          <w:tcPr>
            <w:tcW w:w="4786" w:type="dxa"/>
          </w:tcPr>
          <w:p w:rsidR="00837906" w:rsidRPr="00AD2FDE" w:rsidRDefault="00837906" w:rsidP="00AD2FDE">
            <w:pPr>
              <w:spacing w:line="360" w:lineRule="auto"/>
              <w:ind w:firstLine="709"/>
              <w:jc w:val="center"/>
              <w:rPr>
                <w:sz w:val="20"/>
                <w:szCs w:val="20"/>
              </w:rPr>
            </w:pPr>
            <w:r w:rsidRPr="00AD2FDE">
              <w:rPr>
                <w:sz w:val="20"/>
                <w:szCs w:val="20"/>
              </w:rPr>
              <w:t>763</w:t>
            </w:r>
          </w:p>
        </w:tc>
      </w:tr>
    </w:tbl>
    <w:p w:rsidR="00837906" w:rsidRPr="005778A1" w:rsidRDefault="00837906" w:rsidP="005778A1">
      <w:pPr>
        <w:spacing w:line="360" w:lineRule="auto"/>
        <w:ind w:firstLine="709"/>
        <w:jc w:val="both"/>
        <w:rPr>
          <w:sz w:val="28"/>
          <w:szCs w:val="28"/>
        </w:rPr>
      </w:pPr>
    </w:p>
    <w:p w:rsidR="00837906" w:rsidRPr="005778A1" w:rsidRDefault="00837906" w:rsidP="005778A1">
      <w:pPr>
        <w:spacing w:line="360" w:lineRule="auto"/>
        <w:ind w:firstLine="709"/>
        <w:jc w:val="both"/>
        <w:rPr>
          <w:sz w:val="28"/>
          <w:szCs w:val="28"/>
        </w:rPr>
      </w:pPr>
      <w:r w:rsidRPr="005778A1">
        <w:rPr>
          <w:sz w:val="28"/>
          <w:szCs w:val="28"/>
        </w:rPr>
        <w:t>Из расчетов проведенных в таблицы 13, можно сделать вывод, что затраты на рекламу предприятия, за год составят 763 тыс. руб. Расходы на рекламную деятельность будут профинансированы за счет нераспределенной прибыли предприятия.</w:t>
      </w:r>
    </w:p>
    <w:p w:rsidR="00837906" w:rsidRPr="005778A1" w:rsidRDefault="00837906" w:rsidP="005778A1">
      <w:pPr>
        <w:spacing w:line="360" w:lineRule="auto"/>
        <w:ind w:firstLine="709"/>
        <w:jc w:val="both"/>
        <w:rPr>
          <w:sz w:val="28"/>
          <w:szCs w:val="28"/>
        </w:rPr>
      </w:pPr>
      <w:r w:rsidRPr="005778A1">
        <w:rPr>
          <w:sz w:val="28"/>
          <w:szCs w:val="28"/>
        </w:rPr>
        <w:t>С помощью рекламной деятельности,  выручка от реализации продукции увеличится на 15 %.</w:t>
      </w:r>
    </w:p>
    <w:p w:rsidR="00837906" w:rsidRPr="005778A1" w:rsidRDefault="00E3543F" w:rsidP="005778A1">
      <w:pPr>
        <w:spacing w:line="360" w:lineRule="auto"/>
        <w:ind w:firstLine="709"/>
        <w:jc w:val="right"/>
        <w:rPr>
          <w:sz w:val="28"/>
          <w:szCs w:val="28"/>
        </w:rPr>
      </w:pPr>
      <w:r>
        <w:rPr>
          <w:position w:val="-18"/>
          <w:sz w:val="28"/>
          <w:szCs w:val="28"/>
        </w:rPr>
        <w:pict>
          <v:shape id="_x0000_i1055" type="#_x0000_t75" style="width:56.25pt;height:24pt">
            <v:imagedata r:id="rId37" o:title=""/>
          </v:shape>
        </w:pict>
      </w:r>
      <w:r w:rsidR="00837906" w:rsidRPr="005778A1">
        <w:rPr>
          <w:sz w:val="28"/>
          <w:szCs w:val="28"/>
        </w:rPr>
        <w:t xml:space="preserve"> + В,                                            (30)</w:t>
      </w:r>
    </w:p>
    <w:p w:rsidR="00837906" w:rsidRPr="005778A1" w:rsidRDefault="00837906" w:rsidP="005778A1">
      <w:pPr>
        <w:spacing w:line="360" w:lineRule="auto"/>
        <w:ind w:firstLine="709"/>
        <w:jc w:val="both"/>
        <w:rPr>
          <w:sz w:val="28"/>
          <w:szCs w:val="28"/>
        </w:rPr>
      </w:pPr>
      <w:r w:rsidRPr="005778A1">
        <w:rPr>
          <w:sz w:val="28"/>
          <w:szCs w:val="28"/>
        </w:rPr>
        <w:t>где, В – выручка.</w:t>
      </w:r>
    </w:p>
    <w:p w:rsidR="00837906" w:rsidRPr="005778A1" w:rsidRDefault="00837906" w:rsidP="005778A1">
      <w:pPr>
        <w:spacing w:line="360" w:lineRule="auto"/>
        <w:ind w:firstLine="709"/>
        <w:jc w:val="both"/>
        <w:rPr>
          <w:sz w:val="28"/>
          <w:szCs w:val="28"/>
        </w:rPr>
      </w:pPr>
      <w:r w:rsidRPr="005778A1">
        <w:rPr>
          <w:sz w:val="28"/>
          <w:szCs w:val="28"/>
        </w:rPr>
        <w:t>Итак, выручка от реализации продукции увеличилась (</w:t>
      </w:r>
      <w:r w:rsidR="00E3543F">
        <w:rPr>
          <w:position w:val="-18"/>
          <w:sz w:val="28"/>
          <w:szCs w:val="28"/>
        </w:rPr>
        <w:pict>
          <v:shape id="_x0000_i1056" type="#_x0000_t75" style="width:60.75pt;height:24pt">
            <v:imagedata r:id="rId38" o:title=""/>
          </v:shape>
        </w:pict>
      </w:r>
      <w:r w:rsidRPr="005778A1">
        <w:rPr>
          <w:sz w:val="28"/>
          <w:szCs w:val="28"/>
        </w:rPr>
        <w:t>) на 6321 тыс. руб., с помощью рекламной деятельности, выручка в прогнозном году  составит (6321 тыс. руб. + 42137 тыс. руб.) =48458 тыс. руб. Если увеличилась выручка, значит себестоимость, тоже должна увеличится, сначала найдем коэффициент соотношения себестоимости  к выручке:</w:t>
      </w:r>
    </w:p>
    <w:p w:rsidR="00837906" w:rsidRPr="005778A1" w:rsidRDefault="00E3543F" w:rsidP="005778A1">
      <w:pPr>
        <w:spacing w:line="360" w:lineRule="auto"/>
        <w:ind w:firstLine="709"/>
        <w:jc w:val="right"/>
        <w:rPr>
          <w:sz w:val="28"/>
          <w:szCs w:val="28"/>
        </w:rPr>
      </w:pPr>
      <w:r>
        <w:rPr>
          <w:position w:val="-22"/>
          <w:sz w:val="28"/>
          <w:szCs w:val="28"/>
        </w:rPr>
        <w:pict>
          <v:shape id="_x0000_i1057" type="#_x0000_t75" style="width:89.25pt;height:26.25pt">
            <v:imagedata r:id="rId39" o:title=""/>
          </v:shape>
        </w:pict>
      </w:r>
      <w:r w:rsidR="00837906" w:rsidRPr="005778A1">
        <w:rPr>
          <w:sz w:val="28"/>
          <w:szCs w:val="28"/>
        </w:rPr>
        <w:t>,                                                 (31)</w:t>
      </w:r>
    </w:p>
    <w:p w:rsidR="00837906" w:rsidRPr="005778A1" w:rsidRDefault="00837906" w:rsidP="005778A1">
      <w:pPr>
        <w:spacing w:line="360" w:lineRule="auto"/>
        <w:ind w:firstLine="709"/>
        <w:jc w:val="both"/>
        <w:rPr>
          <w:sz w:val="28"/>
          <w:szCs w:val="28"/>
        </w:rPr>
      </w:pPr>
      <w:r w:rsidRPr="005778A1">
        <w:rPr>
          <w:sz w:val="28"/>
          <w:szCs w:val="28"/>
        </w:rPr>
        <w:t>Коэффициент соотношения себестоимости к выручке составил (</w:t>
      </w:r>
      <w:r w:rsidR="00E3543F">
        <w:rPr>
          <w:position w:val="-18"/>
          <w:sz w:val="28"/>
          <w:szCs w:val="28"/>
        </w:rPr>
        <w:pict>
          <v:shape id="_x0000_i1058" type="#_x0000_t75" style="width:36pt;height:24pt">
            <v:imagedata r:id="rId40" o:title=""/>
          </v:shape>
        </w:pict>
      </w:r>
      <w:r w:rsidRPr="005778A1">
        <w:rPr>
          <w:sz w:val="28"/>
          <w:szCs w:val="28"/>
        </w:rPr>
        <w:t>) =0,97. Себестоимость составит (48458 * 0,97) = 47004 тыс. руб.</w:t>
      </w:r>
    </w:p>
    <w:p w:rsidR="00837906" w:rsidRPr="005778A1" w:rsidRDefault="00837906" w:rsidP="005778A1">
      <w:pPr>
        <w:spacing w:line="360" w:lineRule="auto"/>
        <w:ind w:firstLine="709"/>
        <w:jc w:val="both"/>
        <w:rPr>
          <w:sz w:val="28"/>
          <w:szCs w:val="28"/>
        </w:rPr>
      </w:pPr>
      <w:r w:rsidRPr="005778A1">
        <w:rPr>
          <w:sz w:val="28"/>
          <w:szCs w:val="28"/>
        </w:rPr>
        <w:t>На основе предложенных мероприятий, считаю необходимым  составить</w:t>
      </w:r>
      <w:r w:rsidR="000F2186" w:rsidRPr="005778A1">
        <w:rPr>
          <w:sz w:val="28"/>
          <w:szCs w:val="28"/>
        </w:rPr>
        <w:t xml:space="preserve"> прогнозный баланс (см. табл. 14</w:t>
      </w:r>
      <w:r w:rsidRPr="005778A1">
        <w:rPr>
          <w:sz w:val="28"/>
          <w:szCs w:val="28"/>
        </w:rPr>
        <w:t>), чтобы выяснить эффективность предложенных мер.</w:t>
      </w:r>
    </w:p>
    <w:p w:rsidR="00837906" w:rsidRPr="005778A1" w:rsidRDefault="000F2186" w:rsidP="005778A1">
      <w:pPr>
        <w:spacing w:line="360" w:lineRule="auto"/>
        <w:ind w:firstLine="709"/>
        <w:rPr>
          <w:sz w:val="28"/>
          <w:szCs w:val="28"/>
        </w:rPr>
      </w:pPr>
      <w:r w:rsidRPr="005778A1">
        <w:rPr>
          <w:sz w:val="28"/>
          <w:szCs w:val="28"/>
        </w:rPr>
        <w:t>Таблица 14</w:t>
      </w:r>
      <w:r w:rsidR="00837906" w:rsidRPr="005778A1">
        <w:rPr>
          <w:sz w:val="28"/>
          <w:szCs w:val="28"/>
        </w:rPr>
        <w:t xml:space="preserve"> – Прогнозный баланс ЗАО «АРНО» (тыс. руб.)</w:t>
      </w: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9"/>
        <w:gridCol w:w="1450"/>
        <w:gridCol w:w="1450"/>
        <w:gridCol w:w="1199"/>
        <w:gridCol w:w="1733"/>
      </w:tblGrid>
      <w:tr w:rsidR="00837906" w:rsidRPr="00AD2FDE" w:rsidTr="00AD2FDE">
        <w:tc>
          <w:tcPr>
            <w:tcW w:w="2096" w:type="pct"/>
          </w:tcPr>
          <w:p w:rsidR="00837906" w:rsidRPr="00AD2FDE" w:rsidRDefault="00837906" w:rsidP="00AD2FDE">
            <w:pPr>
              <w:spacing w:line="360" w:lineRule="auto"/>
              <w:jc w:val="center"/>
              <w:rPr>
                <w:sz w:val="20"/>
                <w:szCs w:val="20"/>
              </w:rPr>
            </w:pPr>
            <w:r w:rsidRPr="00AD2FDE">
              <w:rPr>
                <w:sz w:val="20"/>
                <w:szCs w:val="20"/>
              </w:rPr>
              <w:t>Показатели</w:t>
            </w:r>
          </w:p>
        </w:tc>
        <w:tc>
          <w:tcPr>
            <w:tcW w:w="722" w:type="pct"/>
          </w:tcPr>
          <w:p w:rsidR="00837906" w:rsidRPr="00AD2FDE" w:rsidRDefault="00837906" w:rsidP="00AD2FDE">
            <w:pPr>
              <w:spacing w:line="360" w:lineRule="auto"/>
              <w:jc w:val="center"/>
              <w:rPr>
                <w:sz w:val="20"/>
                <w:szCs w:val="20"/>
              </w:rPr>
            </w:pPr>
            <w:r w:rsidRPr="00AD2FDE">
              <w:rPr>
                <w:sz w:val="20"/>
                <w:szCs w:val="20"/>
              </w:rPr>
              <w:t>Код показателя</w:t>
            </w:r>
          </w:p>
        </w:tc>
        <w:tc>
          <w:tcPr>
            <w:tcW w:w="722" w:type="pct"/>
          </w:tcPr>
          <w:p w:rsidR="00837906" w:rsidRPr="00AD2FDE" w:rsidRDefault="00837906" w:rsidP="00AD2FDE">
            <w:pPr>
              <w:spacing w:line="360" w:lineRule="auto"/>
              <w:jc w:val="center"/>
              <w:rPr>
                <w:sz w:val="20"/>
                <w:szCs w:val="20"/>
              </w:rPr>
            </w:pPr>
            <w:r w:rsidRPr="00AD2FDE">
              <w:rPr>
                <w:sz w:val="20"/>
                <w:szCs w:val="20"/>
              </w:rPr>
              <w:t>2005 г.</w:t>
            </w:r>
          </w:p>
        </w:tc>
        <w:tc>
          <w:tcPr>
            <w:tcW w:w="597" w:type="pct"/>
          </w:tcPr>
          <w:p w:rsidR="00837906" w:rsidRPr="00AD2FDE" w:rsidRDefault="00837906" w:rsidP="00AD2FDE">
            <w:pPr>
              <w:spacing w:line="360" w:lineRule="auto"/>
              <w:jc w:val="center"/>
              <w:rPr>
                <w:sz w:val="20"/>
                <w:szCs w:val="20"/>
              </w:rPr>
            </w:pPr>
            <w:r w:rsidRPr="00AD2FDE">
              <w:rPr>
                <w:sz w:val="20"/>
                <w:szCs w:val="20"/>
              </w:rPr>
              <w:t>Прогноз</w:t>
            </w:r>
            <w:r w:rsidR="009F75A6" w:rsidRPr="00AD2FDE">
              <w:rPr>
                <w:sz w:val="20"/>
                <w:szCs w:val="20"/>
              </w:rPr>
              <w:t xml:space="preserve"> на 2006 г.</w:t>
            </w:r>
          </w:p>
        </w:tc>
        <w:tc>
          <w:tcPr>
            <w:tcW w:w="861" w:type="pct"/>
          </w:tcPr>
          <w:p w:rsidR="00837906" w:rsidRPr="00AD2FDE" w:rsidRDefault="000F2186" w:rsidP="00AD2FDE">
            <w:pPr>
              <w:spacing w:line="360" w:lineRule="auto"/>
              <w:jc w:val="center"/>
              <w:rPr>
                <w:sz w:val="20"/>
                <w:szCs w:val="20"/>
              </w:rPr>
            </w:pPr>
            <w:r w:rsidRPr="00AD2FDE">
              <w:rPr>
                <w:sz w:val="20"/>
                <w:szCs w:val="20"/>
              </w:rPr>
              <w:t>Прирост</w:t>
            </w:r>
            <w:r w:rsidR="00837906" w:rsidRPr="00AD2FDE">
              <w:rPr>
                <w:sz w:val="20"/>
                <w:szCs w:val="20"/>
              </w:rPr>
              <w:t>, (+;-)</w:t>
            </w:r>
          </w:p>
        </w:tc>
      </w:tr>
      <w:tr w:rsidR="00837906" w:rsidRPr="00AD2FDE" w:rsidTr="00AD2FDE">
        <w:tc>
          <w:tcPr>
            <w:tcW w:w="5000" w:type="pct"/>
            <w:gridSpan w:val="5"/>
          </w:tcPr>
          <w:p w:rsidR="00837906" w:rsidRPr="00AD2FDE" w:rsidRDefault="00837906" w:rsidP="00AD2FDE">
            <w:pPr>
              <w:spacing w:line="360" w:lineRule="auto"/>
              <w:jc w:val="center"/>
              <w:rPr>
                <w:sz w:val="20"/>
                <w:szCs w:val="20"/>
              </w:rPr>
            </w:pPr>
            <w:r w:rsidRPr="00AD2FDE">
              <w:rPr>
                <w:sz w:val="20"/>
                <w:szCs w:val="20"/>
              </w:rPr>
              <w:t>АКТИВ</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lang w:val="en-US"/>
              </w:rPr>
              <w:t>I</w:t>
            </w:r>
            <w:r w:rsidRPr="00AD2FDE">
              <w:rPr>
                <w:sz w:val="20"/>
                <w:szCs w:val="20"/>
              </w:rPr>
              <w:t>.Внеоборотные активы</w:t>
            </w:r>
          </w:p>
          <w:p w:rsidR="00837906" w:rsidRPr="00AD2FDE" w:rsidRDefault="00837906" w:rsidP="00AD2FDE">
            <w:pPr>
              <w:spacing w:line="360" w:lineRule="auto"/>
              <w:jc w:val="both"/>
              <w:rPr>
                <w:sz w:val="20"/>
                <w:szCs w:val="20"/>
              </w:rPr>
            </w:pPr>
            <w:r w:rsidRPr="00AD2FDE">
              <w:rPr>
                <w:sz w:val="20"/>
                <w:szCs w:val="20"/>
              </w:rPr>
              <w:t>Основные средства</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120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4175</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4175</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Незавершенное строительство</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130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193</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193</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Отложенные налоговые активы</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145</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15</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15</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 xml:space="preserve">Итого по разделу </w:t>
            </w:r>
            <w:r w:rsidRPr="00AD2FDE">
              <w:rPr>
                <w:sz w:val="20"/>
                <w:szCs w:val="20"/>
                <w:lang w:val="en-US"/>
              </w:rPr>
              <w:t>I</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190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4383</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4383</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lang w:val="en-US"/>
              </w:rPr>
              <w:t>II</w:t>
            </w:r>
            <w:r w:rsidRPr="00AD2FDE">
              <w:rPr>
                <w:sz w:val="20"/>
                <w:szCs w:val="20"/>
              </w:rPr>
              <w:t>.Оборотные активы</w:t>
            </w:r>
          </w:p>
          <w:p w:rsidR="00837906" w:rsidRPr="00AD2FDE" w:rsidRDefault="00837906" w:rsidP="00AD2FDE">
            <w:pPr>
              <w:spacing w:line="360" w:lineRule="auto"/>
              <w:jc w:val="both"/>
              <w:rPr>
                <w:sz w:val="20"/>
                <w:szCs w:val="20"/>
              </w:rPr>
            </w:pPr>
            <w:r w:rsidRPr="00AD2FDE">
              <w:rPr>
                <w:sz w:val="20"/>
                <w:szCs w:val="20"/>
              </w:rPr>
              <w:t>Запасы</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210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496</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396</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-100</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Налог на добавленную стоимость по приобретенным ценностям</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220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413</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462</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+49</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Дебиторская задолженность (платежи по которой ожидаются в течение 12 месяцев после отчетной даты)</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240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184</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184</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Денежные средства</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260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664</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664</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Прочие оборотные активы</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270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214</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214</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 xml:space="preserve">Итого по разделу </w:t>
            </w:r>
            <w:r w:rsidRPr="00AD2FDE">
              <w:rPr>
                <w:sz w:val="20"/>
                <w:szCs w:val="20"/>
                <w:lang w:val="en-US"/>
              </w:rPr>
              <w:t>II</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290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1971</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1920</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-51</w:t>
            </w:r>
          </w:p>
        </w:tc>
      </w:tr>
      <w:tr w:rsidR="00837906" w:rsidRPr="00AD2FDE" w:rsidTr="00AD2FDE">
        <w:tc>
          <w:tcPr>
            <w:tcW w:w="2096" w:type="pct"/>
          </w:tcPr>
          <w:p w:rsidR="00837906" w:rsidRPr="00AD2FDE" w:rsidRDefault="00837906" w:rsidP="00AD2FDE">
            <w:pPr>
              <w:spacing w:line="360" w:lineRule="auto"/>
              <w:jc w:val="center"/>
              <w:rPr>
                <w:sz w:val="20"/>
                <w:szCs w:val="20"/>
              </w:rPr>
            </w:pPr>
            <w:r w:rsidRPr="00AD2FDE">
              <w:rPr>
                <w:sz w:val="20"/>
                <w:szCs w:val="20"/>
              </w:rPr>
              <w:t>БАЛАНС</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300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6354</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6303</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-51</w:t>
            </w:r>
          </w:p>
        </w:tc>
      </w:tr>
      <w:tr w:rsidR="00837906" w:rsidRPr="00AD2FDE" w:rsidTr="00AD2FDE">
        <w:tc>
          <w:tcPr>
            <w:tcW w:w="5000" w:type="pct"/>
            <w:gridSpan w:val="5"/>
          </w:tcPr>
          <w:p w:rsidR="00837906" w:rsidRPr="00AD2FDE" w:rsidRDefault="00837906" w:rsidP="00AD2FDE">
            <w:pPr>
              <w:spacing w:line="360" w:lineRule="auto"/>
              <w:jc w:val="center"/>
              <w:rPr>
                <w:sz w:val="20"/>
                <w:szCs w:val="20"/>
              </w:rPr>
            </w:pPr>
            <w:r w:rsidRPr="00AD2FDE">
              <w:rPr>
                <w:sz w:val="20"/>
                <w:szCs w:val="20"/>
              </w:rPr>
              <w:t>ПАССИВ</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lang w:val="en-US"/>
              </w:rPr>
              <w:t>III</w:t>
            </w:r>
            <w:r w:rsidRPr="00AD2FDE">
              <w:rPr>
                <w:sz w:val="20"/>
                <w:szCs w:val="20"/>
              </w:rPr>
              <w:t>.Капитал и резервы</w:t>
            </w:r>
          </w:p>
          <w:p w:rsidR="00837906" w:rsidRPr="00AD2FDE" w:rsidRDefault="00837906" w:rsidP="00AD2FDE">
            <w:pPr>
              <w:spacing w:line="360" w:lineRule="auto"/>
              <w:jc w:val="both"/>
              <w:rPr>
                <w:sz w:val="20"/>
                <w:szCs w:val="20"/>
              </w:rPr>
            </w:pPr>
            <w:r w:rsidRPr="00AD2FDE">
              <w:rPr>
                <w:sz w:val="20"/>
                <w:szCs w:val="20"/>
              </w:rPr>
              <w:t>Уставный капитал</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410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8</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8</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Добавочный капитал</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420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6</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6</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Резервный капитал</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430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7</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7</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Нераспределенная прибыль (непокрытый убыток)</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470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2747</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358</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- 2389</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 xml:space="preserve">Итого по разделу </w:t>
            </w:r>
            <w:r w:rsidRPr="00AD2FDE">
              <w:rPr>
                <w:sz w:val="20"/>
                <w:szCs w:val="20"/>
                <w:lang w:val="en-US"/>
              </w:rPr>
              <w:t>III</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490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2768</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379</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- 2389</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lang w:val="en-US"/>
              </w:rPr>
              <w:t>IV</w:t>
            </w:r>
            <w:r w:rsidRPr="00AD2FDE">
              <w:rPr>
                <w:sz w:val="20"/>
                <w:szCs w:val="20"/>
              </w:rPr>
              <w:t>.Долгосрочные обязательства</w:t>
            </w:r>
          </w:p>
          <w:p w:rsidR="00837906" w:rsidRPr="00AD2FDE" w:rsidRDefault="00837906" w:rsidP="00AD2FDE">
            <w:pPr>
              <w:spacing w:line="360" w:lineRule="auto"/>
              <w:jc w:val="both"/>
              <w:rPr>
                <w:sz w:val="20"/>
                <w:szCs w:val="20"/>
              </w:rPr>
            </w:pPr>
            <w:r w:rsidRPr="00AD2FDE">
              <w:rPr>
                <w:sz w:val="20"/>
                <w:szCs w:val="20"/>
              </w:rPr>
              <w:t>Отложенные налоговые обязательства</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515</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10</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10</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Прочие долгосрочные обязательства</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520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2389</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+2389</w:t>
            </w:r>
          </w:p>
        </w:tc>
      </w:tr>
      <w:tr w:rsidR="00837906" w:rsidRPr="00AD2FDE" w:rsidTr="00AD2FDE">
        <w:tc>
          <w:tcPr>
            <w:tcW w:w="2096" w:type="pct"/>
          </w:tcPr>
          <w:p w:rsidR="00837906" w:rsidRPr="00AD2FDE" w:rsidRDefault="00837906" w:rsidP="00AD2FDE">
            <w:pPr>
              <w:spacing w:line="360" w:lineRule="auto"/>
              <w:rPr>
                <w:sz w:val="20"/>
                <w:szCs w:val="20"/>
              </w:rPr>
            </w:pPr>
            <w:r w:rsidRPr="00AD2FDE">
              <w:rPr>
                <w:sz w:val="20"/>
                <w:szCs w:val="20"/>
              </w:rPr>
              <w:t xml:space="preserve">Итого по разделу </w:t>
            </w:r>
            <w:r w:rsidRPr="00AD2FDE">
              <w:rPr>
                <w:sz w:val="20"/>
                <w:szCs w:val="20"/>
                <w:lang w:val="en-US"/>
              </w:rPr>
              <w:t>IV</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590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10</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2399</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+2389</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lang w:val="en-US"/>
              </w:rPr>
              <w:t>V</w:t>
            </w:r>
            <w:r w:rsidRPr="00AD2FDE">
              <w:rPr>
                <w:sz w:val="20"/>
                <w:szCs w:val="20"/>
              </w:rPr>
              <w:t>.Краткосрочные обязательства</w:t>
            </w:r>
          </w:p>
          <w:p w:rsidR="00837906" w:rsidRPr="00AD2FDE" w:rsidRDefault="00837906" w:rsidP="00AD2FDE">
            <w:pPr>
              <w:spacing w:line="360" w:lineRule="auto"/>
              <w:jc w:val="both"/>
              <w:rPr>
                <w:sz w:val="20"/>
                <w:szCs w:val="20"/>
              </w:rPr>
            </w:pPr>
            <w:r w:rsidRPr="00AD2FDE">
              <w:rPr>
                <w:sz w:val="20"/>
                <w:szCs w:val="20"/>
              </w:rPr>
              <w:t>Кредиторская задолженность</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620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3576</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3525</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-51</w:t>
            </w:r>
          </w:p>
        </w:tc>
      </w:tr>
      <w:tr w:rsidR="00837906" w:rsidRPr="00AD2FDE" w:rsidTr="00AD2FDE">
        <w:tc>
          <w:tcPr>
            <w:tcW w:w="2096" w:type="pct"/>
          </w:tcPr>
          <w:p w:rsidR="00837906" w:rsidRPr="00AD2FDE" w:rsidRDefault="00837906" w:rsidP="00AD2FDE">
            <w:pPr>
              <w:spacing w:line="360" w:lineRule="auto"/>
              <w:jc w:val="both"/>
              <w:rPr>
                <w:sz w:val="20"/>
                <w:szCs w:val="20"/>
              </w:rPr>
            </w:pPr>
            <w:r w:rsidRPr="00AD2FDE">
              <w:rPr>
                <w:sz w:val="20"/>
                <w:szCs w:val="20"/>
              </w:rPr>
              <w:t xml:space="preserve">Итого по разделу </w:t>
            </w:r>
            <w:r w:rsidRPr="00AD2FDE">
              <w:rPr>
                <w:sz w:val="20"/>
                <w:szCs w:val="20"/>
                <w:lang w:val="en-US"/>
              </w:rPr>
              <w:t>V</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690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3576</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3525</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-51</w:t>
            </w:r>
          </w:p>
        </w:tc>
      </w:tr>
      <w:tr w:rsidR="00837906" w:rsidRPr="00AD2FDE" w:rsidTr="00AD2FDE">
        <w:tc>
          <w:tcPr>
            <w:tcW w:w="2096" w:type="pct"/>
          </w:tcPr>
          <w:p w:rsidR="00837906" w:rsidRPr="00AD2FDE" w:rsidRDefault="00837906" w:rsidP="00AD2FDE">
            <w:pPr>
              <w:spacing w:line="360" w:lineRule="auto"/>
              <w:jc w:val="center"/>
              <w:rPr>
                <w:sz w:val="20"/>
                <w:szCs w:val="20"/>
              </w:rPr>
            </w:pPr>
            <w:r w:rsidRPr="00AD2FDE">
              <w:rPr>
                <w:sz w:val="20"/>
                <w:szCs w:val="20"/>
              </w:rPr>
              <w:t>БАЛАНС</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700</w:t>
            </w:r>
          </w:p>
        </w:tc>
        <w:tc>
          <w:tcPr>
            <w:tcW w:w="722" w:type="pct"/>
            <w:vAlign w:val="center"/>
          </w:tcPr>
          <w:p w:rsidR="00837906" w:rsidRPr="00AD2FDE" w:rsidRDefault="00837906" w:rsidP="00AD2FDE">
            <w:pPr>
              <w:spacing w:line="360" w:lineRule="auto"/>
              <w:jc w:val="center"/>
              <w:rPr>
                <w:sz w:val="20"/>
                <w:szCs w:val="20"/>
              </w:rPr>
            </w:pPr>
            <w:r w:rsidRPr="00AD2FDE">
              <w:rPr>
                <w:sz w:val="20"/>
                <w:szCs w:val="20"/>
              </w:rPr>
              <w:t>6354</w:t>
            </w:r>
          </w:p>
        </w:tc>
        <w:tc>
          <w:tcPr>
            <w:tcW w:w="597" w:type="pct"/>
            <w:vAlign w:val="center"/>
          </w:tcPr>
          <w:p w:rsidR="00837906" w:rsidRPr="00AD2FDE" w:rsidRDefault="00837906" w:rsidP="00AD2FDE">
            <w:pPr>
              <w:spacing w:line="360" w:lineRule="auto"/>
              <w:jc w:val="center"/>
              <w:rPr>
                <w:sz w:val="20"/>
                <w:szCs w:val="20"/>
              </w:rPr>
            </w:pPr>
            <w:r w:rsidRPr="00AD2FDE">
              <w:rPr>
                <w:sz w:val="20"/>
                <w:szCs w:val="20"/>
              </w:rPr>
              <w:t>6303</w:t>
            </w:r>
          </w:p>
        </w:tc>
        <w:tc>
          <w:tcPr>
            <w:tcW w:w="861" w:type="pct"/>
            <w:vAlign w:val="center"/>
          </w:tcPr>
          <w:p w:rsidR="00837906" w:rsidRPr="00AD2FDE" w:rsidRDefault="00837906" w:rsidP="00AD2FDE">
            <w:pPr>
              <w:spacing w:line="360" w:lineRule="auto"/>
              <w:jc w:val="center"/>
              <w:rPr>
                <w:sz w:val="20"/>
                <w:szCs w:val="20"/>
              </w:rPr>
            </w:pPr>
            <w:r w:rsidRPr="00AD2FDE">
              <w:rPr>
                <w:sz w:val="20"/>
                <w:szCs w:val="20"/>
              </w:rPr>
              <w:t>-51</w:t>
            </w:r>
          </w:p>
        </w:tc>
      </w:tr>
    </w:tbl>
    <w:p w:rsidR="00837906" w:rsidRPr="005778A1" w:rsidRDefault="000F2186" w:rsidP="005778A1">
      <w:pPr>
        <w:spacing w:line="360" w:lineRule="auto"/>
        <w:ind w:firstLine="709"/>
        <w:jc w:val="both"/>
        <w:rPr>
          <w:sz w:val="28"/>
          <w:szCs w:val="28"/>
        </w:rPr>
      </w:pPr>
      <w:r w:rsidRPr="005778A1">
        <w:rPr>
          <w:sz w:val="28"/>
          <w:szCs w:val="28"/>
        </w:rPr>
        <w:t>Из таблицы 14</w:t>
      </w:r>
      <w:r w:rsidR="00837906" w:rsidRPr="005778A1">
        <w:rPr>
          <w:sz w:val="28"/>
          <w:szCs w:val="28"/>
        </w:rPr>
        <w:t>,  видно, что запасы снизились на 100 тыс. руб., за счет проведения рекламной деятельности. Так, как все наши мероприятия по улучшению финансового состояния, проводили за счет  нераспределенной прибыли, то она уменьшилась и в прогнозируемом году составила всего 358</w:t>
      </w:r>
      <w:r w:rsidRPr="005778A1">
        <w:rPr>
          <w:sz w:val="28"/>
          <w:szCs w:val="28"/>
        </w:rPr>
        <w:t xml:space="preserve"> тыс. руб. </w:t>
      </w:r>
      <w:r w:rsidR="00837906" w:rsidRPr="005778A1">
        <w:rPr>
          <w:sz w:val="28"/>
          <w:szCs w:val="28"/>
        </w:rPr>
        <w:t>Кредитор</w:t>
      </w:r>
      <w:r w:rsidRPr="005778A1">
        <w:rPr>
          <w:sz w:val="28"/>
          <w:szCs w:val="28"/>
        </w:rPr>
        <w:t>с</w:t>
      </w:r>
      <w:r w:rsidR="00837906" w:rsidRPr="005778A1">
        <w:rPr>
          <w:sz w:val="28"/>
          <w:szCs w:val="28"/>
        </w:rPr>
        <w:t>ка</w:t>
      </w:r>
      <w:r w:rsidRPr="005778A1">
        <w:rPr>
          <w:sz w:val="28"/>
          <w:szCs w:val="28"/>
        </w:rPr>
        <w:t>я задолженность</w:t>
      </w:r>
      <w:r w:rsidR="00837906" w:rsidRPr="005778A1">
        <w:rPr>
          <w:sz w:val="28"/>
          <w:szCs w:val="28"/>
        </w:rPr>
        <w:t>, незначительно снизи</w:t>
      </w:r>
      <w:r w:rsidR="00EF7EFF" w:rsidRPr="005778A1">
        <w:rPr>
          <w:sz w:val="28"/>
          <w:szCs w:val="28"/>
        </w:rPr>
        <w:t>тся</w:t>
      </w:r>
      <w:r w:rsidR="00837906" w:rsidRPr="005778A1">
        <w:rPr>
          <w:sz w:val="28"/>
          <w:szCs w:val="28"/>
        </w:rPr>
        <w:t xml:space="preserve"> на  51 тыс. руб., в прогнозируемом году, это связано с проведенными мероприятиями. Стоимость имущества, также снизилась на 51 тыс. руб.</w:t>
      </w:r>
    </w:p>
    <w:p w:rsidR="00837906" w:rsidRPr="005778A1" w:rsidRDefault="00EF7EFF" w:rsidP="005778A1">
      <w:pPr>
        <w:spacing w:line="360" w:lineRule="auto"/>
        <w:ind w:firstLine="709"/>
        <w:jc w:val="both"/>
        <w:rPr>
          <w:sz w:val="28"/>
          <w:szCs w:val="28"/>
        </w:rPr>
      </w:pPr>
      <w:r w:rsidRPr="005778A1">
        <w:rPr>
          <w:sz w:val="28"/>
          <w:szCs w:val="28"/>
        </w:rPr>
        <w:t>С</w:t>
      </w:r>
      <w:r w:rsidR="00837906" w:rsidRPr="005778A1">
        <w:rPr>
          <w:sz w:val="28"/>
          <w:szCs w:val="28"/>
        </w:rPr>
        <w:t xml:space="preserve">читаю необходимым  предложить проанализировать прогнозный отчет о </w:t>
      </w:r>
      <w:r w:rsidR="000F2186" w:rsidRPr="005778A1">
        <w:rPr>
          <w:sz w:val="28"/>
          <w:szCs w:val="28"/>
        </w:rPr>
        <w:t>прибылях и убытках (см. табл. 15</w:t>
      </w:r>
      <w:r w:rsidR="00837906" w:rsidRPr="005778A1">
        <w:rPr>
          <w:sz w:val="28"/>
          <w:szCs w:val="28"/>
        </w:rPr>
        <w:t>), для эффективности предложенных мероприятий по улучшению финансового состояния и получению прибыли.</w:t>
      </w:r>
    </w:p>
    <w:p w:rsidR="00837906" w:rsidRPr="005778A1" w:rsidRDefault="000F2186" w:rsidP="005778A1">
      <w:pPr>
        <w:spacing w:line="360" w:lineRule="auto"/>
        <w:ind w:firstLine="709"/>
        <w:jc w:val="both"/>
        <w:rPr>
          <w:sz w:val="28"/>
          <w:szCs w:val="28"/>
        </w:rPr>
      </w:pPr>
      <w:r w:rsidRPr="005778A1">
        <w:rPr>
          <w:sz w:val="28"/>
          <w:szCs w:val="28"/>
        </w:rPr>
        <w:t>Таблица 15</w:t>
      </w:r>
      <w:r w:rsidR="00837906" w:rsidRPr="005778A1">
        <w:rPr>
          <w:sz w:val="28"/>
          <w:szCs w:val="28"/>
        </w:rPr>
        <w:t xml:space="preserve"> – Прогноз отчета о прибылях и убытках ЗАО «АРНО»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242"/>
        <w:gridCol w:w="1468"/>
        <w:gridCol w:w="1104"/>
        <w:gridCol w:w="1508"/>
      </w:tblGrid>
      <w:tr w:rsidR="00837906" w:rsidRPr="00AD2FDE" w:rsidTr="00AD2FDE">
        <w:tc>
          <w:tcPr>
            <w:tcW w:w="2219" w:type="pct"/>
          </w:tcPr>
          <w:p w:rsidR="00837906" w:rsidRPr="00AD2FDE" w:rsidRDefault="00837906" w:rsidP="00AD2FDE">
            <w:pPr>
              <w:spacing w:line="360" w:lineRule="auto"/>
              <w:jc w:val="center"/>
              <w:rPr>
                <w:sz w:val="20"/>
                <w:szCs w:val="20"/>
              </w:rPr>
            </w:pPr>
            <w:r w:rsidRPr="00AD2FDE">
              <w:rPr>
                <w:sz w:val="20"/>
                <w:szCs w:val="20"/>
              </w:rPr>
              <w:t>Показатели</w:t>
            </w:r>
          </w:p>
        </w:tc>
        <w:tc>
          <w:tcPr>
            <w:tcW w:w="649" w:type="pct"/>
          </w:tcPr>
          <w:p w:rsidR="00837906" w:rsidRPr="00AD2FDE" w:rsidRDefault="00837906" w:rsidP="00AD2FDE">
            <w:pPr>
              <w:spacing w:line="360" w:lineRule="auto"/>
              <w:jc w:val="center"/>
              <w:rPr>
                <w:sz w:val="20"/>
                <w:szCs w:val="20"/>
              </w:rPr>
            </w:pPr>
            <w:r w:rsidRPr="00AD2FDE">
              <w:rPr>
                <w:sz w:val="20"/>
                <w:szCs w:val="20"/>
              </w:rPr>
              <w:t>№ строки</w:t>
            </w:r>
          </w:p>
        </w:tc>
        <w:tc>
          <w:tcPr>
            <w:tcW w:w="767" w:type="pct"/>
          </w:tcPr>
          <w:p w:rsidR="00837906" w:rsidRPr="00AD2FDE" w:rsidRDefault="00837906" w:rsidP="00AD2FDE">
            <w:pPr>
              <w:spacing w:line="360" w:lineRule="auto"/>
              <w:jc w:val="center"/>
              <w:rPr>
                <w:sz w:val="20"/>
                <w:szCs w:val="20"/>
              </w:rPr>
            </w:pPr>
            <w:r w:rsidRPr="00AD2FDE">
              <w:rPr>
                <w:sz w:val="20"/>
                <w:szCs w:val="20"/>
              </w:rPr>
              <w:t>2005 г.</w:t>
            </w:r>
          </w:p>
        </w:tc>
        <w:tc>
          <w:tcPr>
            <w:tcW w:w="577" w:type="pct"/>
          </w:tcPr>
          <w:p w:rsidR="00837906" w:rsidRPr="00AD2FDE" w:rsidRDefault="00837906" w:rsidP="00AD2FDE">
            <w:pPr>
              <w:spacing w:line="360" w:lineRule="auto"/>
              <w:jc w:val="center"/>
              <w:rPr>
                <w:sz w:val="20"/>
                <w:szCs w:val="20"/>
              </w:rPr>
            </w:pPr>
            <w:r w:rsidRPr="00AD2FDE">
              <w:rPr>
                <w:sz w:val="20"/>
                <w:szCs w:val="20"/>
              </w:rPr>
              <w:t>Прогноз</w:t>
            </w:r>
            <w:r w:rsidR="009F75A6" w:rsidRPr="00AD2FDE">
              <w:rPr>
                <w:sz w:val="20"/>
                <w:szCs w:val="20"/>
              </w:rPr>
              <w:t xml:space="preserve"> на 2006 г.</w:t>
            </w:r>
          </w:p>
        </w:tc>
        <w:tc>
          <w:tcPr>
            <w:tcW w:w="788" w:type="pct"/>
          </w:tcPr>
          <w:p w:rsidR="00837906" w:rsidRPr="00AD2FDE" w:rsidRDefault="000F2186" w:rsidP="00AD2FDE">
            <w:pPr>
              <w:spacing w:line="360" w:lineRule="auto"/>
              <w:jc w:val="center"/>
              <w:rPr>
                <w:sz w:val="20"/>
                <w:szCs w:val="20"/>
              </w:rPr>
            </w:pPr>
            <w:r w:rsidRPr="00AD2FDE">
              <w:rPr>
                <w:sz w:val="20"/>
                <w:szCs w:val="20"/>
              </w:rPr>
              <w:t>Прирост</w:t>
            </w:r>
            <w:r w:rsidR="00837906" w:rsidRPr="00AD2FDE">
              <w:rPr>
                <w:sz w:val="20"/>
                <w:szCs w:val="20"/>
              </w:rPr>
              <w:t xml:space="preserve"> (+;-)</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Выручка от продажи</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010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42137</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48458</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+6321</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Себестоимость проданных товаров, продукции, работ, услуг</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020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40892</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47004</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+6112</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Валовая прибыль</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029</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1245</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1454</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+209</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Коммерческие расходы</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030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763</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+763</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Прибыль (убыток) от продаж</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050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1245</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691</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-554</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Прочие операционные доходы</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090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1800</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1800</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Прочие операционные расходы</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100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1256</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1256</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Внереализационные доходы</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120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80</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4806</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+4726</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Внереализационные расходы</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130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23</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1627</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+1604</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Прибыль (убыток)</w:t>
            </w:r>
          </w:p>
          <w:p w:rsidR="00837906" w:rsidRPr="00AD2FDE" w:rsidRDefault="00837906" w:rsidP="00AD2FDE">
            <w:pPr>
              <w:spacing w:line="360" w:lineRule="auto"/>
              <w:jc w:val="both"/>
              <w:rPr>
                <w:sz w:val="20"/>
                <w:szCs w:val="20"/>
              </w:rPr>
            </w:pPr>
            <w:r w:rsidRPr="00AD2FDE">
              <w:rPr>
                <w:sz w:val="20"/>
                <w:szCs w:val="20"/>
              </w:rPr>
              <w:t>до налогообложения</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140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1846</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4414</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+2568</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Отложенные налоговые активы</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141</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15</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15</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Отложенные налоговые обязательства</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142</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3</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10</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+7</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Налог на прибыль</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150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455</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1060</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+605</w:t>
            </w:r>
          </w:p>
        </w:tc>
      </w:tr>
      <w:tr w:rsidR="00837906" w:rsidRPr="00AD2FDE" w:rsidTr="00AD2FDE">
        <w:tc>
          <w:tcPr>
            <w:tcW w:w="2219" w:type="pct"/>
          </w:tcPr>
          <w:p w:rsidR="00837906" w:rsidRPr="00AD2FDE" w:rsidRDefault="00837906" w:rsidP="00AD2FDE">
            <w:pPr>
              <w:spacing w:line="360" w:lineRule="auto"/>
              <w:jc w:val="both"/>
              <w:rPr>
                <w:sz w:val="20"/>
                <w:szCs w:val="20"/>
              </w:rPr>
            </w:pPr>
            <w:r w:rsidRPr="00AD2FDE">
              <w:rPr>
                <w:sz w:val="20"/>
                <w:szCs w:val="20"/>
              </w:rPr>
              <w:t>Чистая прибыль (нераспределенная прибыль (убыток) отчетного года)</w:t>
            </w:r>
          </w:p>
        </w:tc>
        <w:tc>
          <w:tcPr>
            <w:tcW w:w="649" w:type="pct"/>
            <w:vAlign w:val="center"/>
          </w:tcPr>
          <w:p w:rsidR="00837906" w:rsidRPr="00AD2FDE" w:rsidRDefault="00837906" w:rsidP="00AD2FDE">
            <w:pPr>
              <w:spacing w:line="360" w:lineRule="auto"/>
              <w:jc w:val="center"/>
              <w:rPr>
                <w:sz w:val="20"/>
                <w:szCs w:val="20"/>
              </w:rPr>
            </w:pPr>
            <w:r w:rsidRPr="00AD2FDE">
              <w:rPr>
                <w:sz w:val="20"/>
                <w:szCs w:val="20"/>
              </w:rPr>
              <w:t>190</w:t>
            </w:r>
          </w:p>
        </w:tc>
        <w:tc>
          <w:tcPr>
            <w:tcW w:w="767" w:type="pct"/>
            <w:vAlign w:val="center"/>
          </w:tcPr>
          <w:p w:rsidR="00837906" w:rsidRPr="00AD2FDE" w:rsidRDefault="00837906" w:rsidP="00AD2FDE">
            <w:pPr>
              <w:spacing w:line="360" w:lineRule="auto"/>
              <w:jc w:val="center"/>
              <w:rPr>
                <w:sz w:val="20"/>
                <w:szCs w:val="20"/>
              </w:rPr>
            </w:pPr>
            <w:r w:rsidRPr="00AD2FDE">
              <w:rPr>
                <w:sz w:val="20"/>
                <w:szCs w:val="20"/>
              </w:rPr>
              <w:t>1403</w:t>
            </w:r>
          </w:p>
        </w:tc>
        <w:tc>
          <w:tcPr>
            <w:tcW w:w="577" w:type="pct"/>
            <w:vAlign w:val="center"/>
          </w:tcPr>
          <w:p w:rsidR="00837906" w:rsidRPr="00AD2FDE" w:rsidRDefault="00837906" w:rsidP="00AD2FDE">
            <w:pPr>
              <w:spacing w:line="360" w:lineRule="auto"/>
              <w:jc w:val="center"/>
              <w:rPr>
                <w:sz w:val="20"/>
                <w:szCs w:val="20"/>
              </w:rPr>
            </w:pPr>
            <w:r w:rsidRPr="00AD2FDE">
              <w:rPr>
                <w:sz w:val="20"/>
                <w:szCs w:val="20"/>
              </w:rPr>
              <w:t>3359</w:t>
            </w:r>
          </w:p>
        </w:tc>
        <w:tc>
          <w:tcPr>
            <w:tcW w:w="788" w:type="pct"/>
            <w:vAlign w:val="center"/>
          </w:tcPr>
          <w:p w:rsidR="00837906" w:rsidRPr="00AD2FDE" w:rsidRDefault="00837906" w:rsidP="00AD2FDE">
            <w:pPr>
              <w:spacing w:line="360" w:lineRule="auto"/>
              <w:jc w:val="center"/>
              <w:rPr>
                <w:sz w:val="20"/>
                <w:szCs w:val="20"/>
              </w:rPr>
            </w:pPr>
            <w:r w:rsidRPr="00AD2FDE">
              <w:rPr>
                <w:sz w:val="20"/>
                <w:szCs w:val="20"/>
              </w:rPr>
              <w:t>+1956</w:t>
            </w:r>
          </w:p>
        </w:tc>
      </w:tr>
    </w:tbl>
    <w:p w:rsidR="000F2186" w:rsidRPr="005778A1" w:rsidRDefault="000F2186" w:rsidP="005778A1">
      <w:pPr>
        <w:spacing w:line="360" w:lineRule="auto"/>
        <w:ind w:firstLine="709"/>
        <w:jc w:val="both"/>
        <w:rPr>
          <w:sz w:val="28"/>
          <w:szCs w:val="28"/>
        </w:rPr>
      </w:pPr>
    </w:p>
    <w:p w:rsidR="00EF7EFF" w:rsidRPr="005778A1" w:rsidRDefault="000F2186" w:rsidP="005778A1">
      <w:pPr>
        <w:spacing w:line="360" w:lineRule="auto"/>
        <w:ind w:firstLine="709"/>
        <w:jc w:val="both"/>
        <w:rPr>
          <w:sz w:val="28"/>
          <w:szCs w:val="28"/>
        </w:rPr>
      </w:pPr>
      <w:r w:rsidRPr="005778A1">
        <w:rPr>
          <w:sz w:val="28"/>
          <w:szCs w:val="28"/>
        </w:rPr>
        <w:t>Из таблицы 15</w:t>
      </w:r>
      <w:r w:rsidR="00837906" w:rsidRPr="005778A1">
        <w:rPr>
          <w:sz w:val="28"/>
          <w:szCs w:val="28"/>
        </w:rPr>
        <w:t xml:space="preserve">, видно, что выручка от продажи товаров, за прогнозный год </w:t>
      </w:r>
      <w:r w:rsidR="00EF7EFF" w:rsidRPr="005778A1">
        <w:rPr>
          <w:sz w:val="28"/>
          <w:szCs w:val="28"/>
        </w:rPr>
        <w:t>вырастет</w:t>
      </w:r>
      <w:r w:rsidR="00837906" w:rsidRPr="005778A1">
        <w:rPr>
          <w:sz w:val="28"/>
          <w:szCs w:val="28"/>
        </w:rPr>
        <w:t xml:space="preserve"> на 6321 тыс. руб. </w:t>
      </w:r>
    </w:p>
    <w:p w:rsidR="00134BB3" w:rsidRPr="005778A1" w:rsidRDefault="00837906" w:rsidP="005778A1">
      <w:pPr>
        <w:spacing w:line="360" w:lineRule="auto"/>
        <w:ind w:firstLine="709"/>
        <w:jc w:val="both"/>
        <w:rPr>
          <w:sz w:val="28"/>
          <w:szCs w:val="28"/>
        </w:rPr>
      </w:pPr>
      <w:r w:rsidRPr="005778A1">
        <w:rPr>
          <w:sz w:val="28"/>
          <w:szCs w:val="28"/>
        </w:rPr>
        <w:t>Себестоимость проданных товаров, продукции, работ, услуг в прогнозном году увеличилась 6121 тыс. руб. по сравнению с 2005 г.</w:t>
      </w:r>
      <w:r w:rsidR="000F2186" w:rsidRPr="005778A1">
        <w:rPr>
          <w:sz w:val="28"/>
          <w:szCs w:val="28"/>
        </w:rPr>
        <w:t xml:space="preserve"> </w:t>
      </w:r>
      <w:r w:rsidRPr="005778A1">
        <w:rPr>
          <w:sz w:val="28"/>
          <w:szCs w:val="28"/>
        </w:rPr>
        <w:t>Коммерческие расходы увеличились за счет  проведения мероприятий  по рекламе на 763 тыс. руб., в  прогнозируемом году.</w:t>
      </w:r>
      <w:r w:rsidR="000F2186" w:rsidRPr="005778A1">
        <w:rPr>
          <w:sz w:val="28"/>
          <w:szCs w:val="28"/>
        </w:rPr>
        <w:t xml:space="preserve"> </w:t>
      </w:r>
      <w:r w:rsidRPr="005778A1">
        <w:rPr>
          <w:sz w:val="28"/>
          <w:szCs w:val="28"/>
        </w:rPr>
        <w:t>Чистая прибыль  увеличилась на  1956 тыс. руб. в прогнозируемом году, и составила 3359 тыс. руб.</w:t>
      </w:r>
    </w:p>
    <w:p w:rsidR="000F2186" w:rsidRPr="005778A1" w:rsidRDefault="000F2186" w:rsidP="005778A1">
      <w:pPr>
        <w:spacing w:line="360" w:lineRule="auto"/>
        <w:ind w:firstLine="709"/>
        <w:jc w:val="both"/>
        <w:rPr>
          <w:sz w:val="28"/>
          <w:szCs w:val="28"/>
        </w:rPr>
      </w:pPr>
      <w:r w:rsidRPr="005778A1">
        <w:rPr>
          <w:sz w:val="28"/>
          <w:szCs w:val="28"/>
        </w:rPr>
        <w:t>Рассчитаем коэффициенты платежеспособности (см. табл. 16)</w:t>
      </w:r>
    </w:p>
    <w:p w:rsidR="000F2186" w:rsidRPr="005778A1" w:rsidRDefault="000F2186" w:rsidP="005778A1">
      <w:pPr>
        <w:spacing w:line="360" w:lineRule="auto"/>
        <w:ind w:firstLine="709"/>
        <w:jc w:val="both"/>
        <w:outlineLvl w:val="0"/>
        <w:rPr>
          <w:sz w:val="28"/>
          <w:szCs w:val="28"/>
        </w:rPr>
      </w:pPr>
      <w:bookmarkStart w:id="44" w:name="_Toc162779833"/>
      <w:r w:rsidRPr="005778A1">
        <w:rPr>
          <w:sz w:val="28"/>
          <w:szCs w:val="28"/>
        </w:rPr>
        <w:t>Таблица 16 – Прогнозная динамика показателей платежеспособности ЗАО «АРНО»</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96"/>
        <w:gridCol w:w="1509"/>
        <w:gridCol w:w="1393"/>
        <w:gridCol w:w="1485"/>
      </w:tblGrid>
      <w:tr w:rsidR="000F2186" w:rsidRPr="00AD2FDE" w:rsidTr="00AD2FDE">
        <w:tc>
          <w:tcPr>
            <w:tcW w:w="3888" w:type="dxa"/>
          </w:tcPr>
          <w:p w:rsidR="000F2186" w:rsidRPr="00AD2FDE" w:rsidRDefault="000F2186" w:rsidP="00AD2FDE">
            <w:pPr>
              <w:spacing w:line="360" w:lineRule="auto"/>
              <w:jc w:val="center"/>
              <w:rPr>
                <w:sz w:val="20"/>
                <w:szCs w:val="20"/>
              </w:rPr>
            </w:pPr>
            <w:r w:rsidRPr="00AD2FDE">
              <w:rPr>
                <w:sz w:val="20"/>
                <w:szCs w:val="20"/>
              </w:rPr>
              <w:t>Показатели</w:t>
            </w:r>
          </w:p>
        </w:tc>
        <w:tc>
          <w:tcPr>
            <w:tcW w:w="1296" w:type="dxa"/>
          </w:tcPr>
          <w:p w:rsidR="000F2186" w:rsidRPr="00AD2FDE" w:rsidRDefault="000F2186" w:rsidP="00AD2FDE">
            <w:pPr>
              <w:spacing w:line="360" w:lineRule="auto"/>
              <w:jc w:val="center"/>
              <w:rPr>
                <w:sz w:val="20"/>
                <w:szCs w:val="20"/>
              </w:rPr>
            </w:pPr>
            <w:r w:rsidRPr="00AD2FDE">
              <w:rPr>
                <w:sz w:val="20"/>
                <w:szCs w:val="20"/>
              </w:rPr>
              <w:t>Рекомендуемое значение</w:t>
            </w:r>
          </w:p>
        </w:tc>
        <w:tc>
          <w:tcPr>
            <w:tcW w:w="1509" w:type="dxa"/>
          </w:tcPr>
          <w:p w:rsidR="000F2186" w:rsidRPr="00AD2FDE" w:rsidRDefault="000F2186" w:rsidP="00AD2FDE">
            <w:pPr>
              <w:spacing w:line="360" w:lineRule="auto"/>
              <w:jc w:val="center"/>
              <w:rPr>
                <w:sz w:val="20"/>
                <w:szCs w:val="20"/>
              </w:rPr>
            </w:pPr>
            <w:r w:rsidRPr="00AD2FDE">
              <w:rPr>
                <w:sz w:val="20"/>
                <w:szCs w:val="20"/>
              </w:rPr>
              <w:t>2005 г.</w:t>
            </w:r>
          </w:p>
        </w:tc>
        <w:tc>
          <w:tcPr>
            <w:tcW w:w="1393" w:type="dxa"/>
          </w:tcPr>
          <w:p w:rsidR="000F2186" w:rsidRPr="00AD2FDE" w:rsidRDefault="000F2186" w:rsidP="00AD2FDE">
            <w:pPr>
              <w:spacing w:line="360" w:lineRule="auto"/>
              <w:jc w:val="center"/>
              <w:rPr>
                <w:sz w:val="20"/>
                <w:szCs w:val="20"/>
              </w:rPr>
            </w:pPr>
            <w:r w:rsidRPr="00AD2FDE">
              <w:rPr>
                <w:sz w:val="20"/>
                <w:szCs w:val="20"/>
              </w:rPr>
              <w:t>Прогноз</w:t>
            </w:r>
            <w:r w:rsidR="009F75A6" w:rsidRPr="00AD2FDE">
              <w:rPr>
                <w:sz w:val="20"/>
                <w:szCs w:val="20"/>
              </w:rPr>
              <w:t xml:space="preserve"> на 2006г.</w:t>
            </w:r>
          </w:p>
        </w:tc>
        <w:tc>
          <w:tcPr>
            <w:tcW w:w="1485" w:type="dxa"/>
          </w:tcPr>
          <w:p w:rsidR="000F2186" w:rsidRPr="00AD2FDE" w:rsidRDefault="000F2186" w:rsidP="00AD2FDE">
            <w:pPr>
              <w:spacing w:line="360" w:lineRule="auto"/>
              <w:jc w:val="center"/>
              <w:rPr>
                <w:sz w:val="20"/>
                <w:szCs w:val="20"/>
              </w:rPr>
            </w:pPr>
            <w:r w:rsidRPr="00AD2FDE">
              <w:rPr>
                <w:sz w:val="20"/>
                <w:szCs w:val="20"/>
              </w:rPr>
              <w:t>Прирост (+;-)</w:t>
            </w:r>
          </w:p>
        </w:tc>
      </w:tr>
      <w:tr w:rsidR="000F2186" w:rsidRPr="00AD2FDE" w:rsidTr="00AD2FDE">
        <w:tc>
          <w:tcPr>
            <w:tcW w:w="3888" w:type="dxa"/>
          </w:tcPr>
          <w:p w:rsidR="000F2186" w:rsidRPr="00AD2FDE" w:rsidRDefault="000F2186" w:rsidP="00AD2FDE">
            <w:pPr>
              <w:spacing w:line="360" w:lineRule="auto"/>
              <w:jc w:val="both"/>
              <w:rPr>
                <w:sz w:val="20"/>
                <w:szCs w:val="20"/>
              </w:rPr>
            </w:pPr>
            <w:r w:rsidRPr="00AD2FDE">
              <w:rPr>
                <w:sz w:val="20"/>
                <w:szCs w:val="20"/>
              </w:rPr>
              <w:t>Коэффициент абсолютной ликвидности</w:t>
            </w:r>
          </w:p>
        </w:tc>
        <w:tc>
          <w:tcPr>
            <w:tcW w:w="1296" w:type="dxa"/>
            <w:vAlign w:val="center"/>
          </w:tcPr>
          <w:p w:rsidR="000F2186" w:rsidRPr="00AD2FDE" w:rsidRDefault="000F2186" w:rsidP="00AD2FDE">
            <w:pPr>
              <w:spacing w:line="360" w:lineRule="auto"/>
              <w:jc w:val="center"/>
              <w:rPr>
                <w:sz w:val="20"/>
                <w:szCs w:val="20"/>
              </w:rPr>
            </w:pPr>
            <w:r w:rsidRPr="00AD2FDE">
              <w:rPr>
                <w:sz w:val="20"/>
                <w:szCs w:val="20"/>
              </w:rPr>
              <w:t>0,2 – 0,5</w:t>
            </w:r>
          </w:p>
        </w:tc>
        <w:tc>
          <w:tcPr>
            <w:tcW w:w="1509" w:type="dxa"/>
            <w:vAlign w:val="center"/>
          </w:tcPr>
          <w:p w:rsidR="000F2186" w:rsidRPr="00AD2FDE" w:rsidRDefault="000F2186" w:rsidP="00AD2FDE">
            <w:pPr>
              <w:spacing w:line="360" w:lineRule="auto"/>
              <w:jc w:val="center"/>
              <w:rPr>
                <w:sz w:val="20"/>
                <w:szCs w:val="20"/>
              </w:rPr>
            </w:pPr>
            <w:r w:rsidRPr="00AD2FDE">
              <w:rPr>
                <w:sz w:val="20"/>
                <w:szCs w:val="20"/>
              </w:rPr>
              <w:t>0,186</w:t>
            </w:r>
          </w:p>
        </w:tc>
        <w:tc>
          <w:tcPr>
            <w:tcW w:w="1393" w:type="dxa"/>
            <w:vAlign w:val="center"/>
          </w:tcPr>
          <w:p w:rsidR="000F2186" w:rsidRPr="00AD2FDE" w:rsidRDefault="000F2186" w:rsidP="00AD2FDE">
            <w:pPr>
              <w:spacing w:line="360" w:lineRule="auto"/>
              <w:jc w:val="center"/>
              <w:rPr>
                <w:sz w:val="20"/>
                <w:szCs w:val="20"/>
              </w:rPr>
            </w:pPr>
            <w:r w:rsidRPr="00AD2FDE">
              <w:rPr>
                <w:sz w:val="20"/>
                <w:szCs w:val="20"/>
              </w:rPr>
              <w:t>0,188</w:t>
            </w:r>
          </w:p>
        </w:tc>
        <w:tc>
          <w:tcPr>
            <w:tcW w:w="1485" w:type="dxa"/>
            <w:vAlign w:val="center"/>
          </w:tcPr>
          <w:p w:rsidR="000F2186" w:rsidRPr="00AD2FDE" w:rsidRDefault="000F2186" w:rsidP="00AD2FDE">
            <w:pPr>
              <w:spacing w:line="360" w:lineRule="auto"/>
              <w:jc w:val="center"/>
              <w:rPr>
                <w:sz w:val="20"/>
                <w:szCs w:val="20"/>
              </w:rPr>
            </w:pPr>
            <w:r w:rsidRPr="00AD2FDE">
              <w:rPr>
                <w:sz w:val="20"/>
                <w:szCs w:val="20"/>
              </w:rPr>
              <w:t>+0,002</w:t>
            </w:r>
          </w:p>
        </w:tc>
      </w:tr>
      <w:tr w:rsidR="000F2186" w:rsidRPr="00AD2FDE" w:rsidTr="00AD2FDE">
        <w:tc>
          <w:tcPr>
            <w:tcW w:w="3888" w:type="dxa"/>
          </w:tcPr>
          <w:p w:rsidR="000F2186" w:rsidRPr="00AD2FDE" w:rsidRDefault="000F2186" w:rsidP="00AD2FDE">
            <w:pPr>
              <w:spacing w:line="360" w:lineRule="auto"/>
              <w:jc w:val="both"/>
              <w:rPr>
                <w:sz w:val="20"/>
                <w:szCs w:val="20"/>
              </w:rPr>
            </w:pPr>
            <w:r w:rsidRPr="00AD2FDE">
              <w:rPr>
                <w:sz w:val="20"/>
                <w:szCs w:val="20"/>
              </w:rPr>
              <w:t>Коэффициент текущей ликвидности</w:t>
            </w:r>
          </w:p>
        </w:tc>
        <w:tc>
          <w:tcPr>
            <w:tcW w:w="1296" w:type="dxa"/>
            <w:vAlign w:val="center"/>
          </w:tcPr>
          <w:p w:rsidR="000F2186" w:rsidRPr="00AD2FDE" w:rsidRDefault="000F2186" w:rsidP="00AD2FDE">
            <w:pPr>
              <w:spacing w:line="360" w:lineRule="auto"/>
              <w:jc w:val="center"/>
              <w:rPr>
                <w:sz w:val="20"/>
                <w:szCs w:val="20"/>
              </w:rPr>
            </w:pPr>
            <w:r w:rsidRPr="00AD2FDE">
              <w:rPr>
                <w:sz w:val="20"/>
                <w:szCs w:val="20"/>
              </w:rPr>
              <w:t>≥1</w:t>
            </w:r>
          </w:p>
        </w:tc>
        <w:tc>
          <w:tcPr>
            <w:tcW w:w="1509" w:type="dxa"/>
            <w:vAlign w:val="center"/>
          </w:tcPr>
          <w:p w:rsidR="000F2186" w:rsidRPr="00AD2FDE" w:rsidRDefault="000F2186" w:rsidP="00AD2FDE">
            <w:pPr>
              <w:spacing w:line="360" w:lineRule="auto"/>
              <w:jc w:val="center"/>
              <w:rPr>
                <w:sz w:val="20"/>
                <w:szCs w:val="20"/>
              </w:rPr>
            </w:pPr>
            <w:r w:rsidRPr="00AD2FDE">
              <w:rPr>
                <w:sz w:val="20"/>
                <w:szCs w:val="20"/>
              </w:rPr>
              <w:t>0,237</w:t>
            </w:r>
          </w:p>
        </w:tc>
        <w:tc>
          <w:tcPr>
            <w:tcW w:w="1393" w:type="dxa"/>
            <w:vAlign w:val="center"/>
          </w:tcPr>
          <w:p w:rsidR="000F2186" w:rsidRPr="00AD2FDE" w:rsidRDefault="000F2186" w:rsidP="00AD2FDE">
            <w:pPr>
              <w:spacing w:line="360" w:lineRule="auto"/>
              <w:jc w:val="center"/>
              <w:rPr>
                <w:sz w:val="20"/>
                <w:szCs w:val="20"/>
              </w:rPr>
            </w:pPr>
            <w:r w:rsidRPr="00AD2FDE">
              <w:rPr>
                <w:sz w:val="20"/>
                <w:szCs w:val="20"/>
              </w:rPr>
              <w:t>0,241</w:t>
            </w:r>
          </w:p>
        </w:tc>
        <w:tc>
          <w:tcPr>
            <w:tcW w:w="1485" w:type="dxa"/>
            <w:vAlign w:val="center"/>
          </w:tcPr>
          <w:p w:rsidR="000F2186" w:rsidRPr="00AD2FDE" w:rsidRDefault="000F2186" w:rsidP="00AD2FDE">
            <w:pPr>
              <w:spacing w:line="360" w:lineRule="auto"/>
              <w:jc w:val="center"/>
              <w:rPr>
                <w:sz w:val="20"/>
                <w:szCs w:val="20"/>
              </w:rPr>
            </w:pPr>
            <w:r w:rsidRPr="00AD2FDE">
              <w:rPr>
                <w:sz w:val="20"/>
                <w:szCs w:val="20"/>
              </w:rPr>
              <w:t>+0,004</w:t>
            </w:r>
          </w:p>
        </w:tc>
      </w:tr>
      <w:tr w:rsidR="000F2186" w:rsidRPr="00AD2FDE" w:rsidTr="00AD2FDE">
        <w:tc>
          <w:tcPr>
            <w:tcW w:w="3888" w:type="dxa"/>
          </w:tcPr>
          <w:p w:rsidR="000F2186" w:rsidRPr="00AD2FDE" w:rsidRDefault="000F2186" w:rsidP="00AD2FDE">
            <w:pPr>
              <w:spacing w:line="360" w:lineRule="auto"/>
              <w:jc w:val="both"/>
              <w:rPr>
                <w:sz w:val="20"/>
                <w:szCs w:val="20"/>
              </w:rPr>
            </w:pPr>
            <w:r w:rsidRPr="00AD2FDE">
              <w:rPr>
                <w:sz w:val="20"/>
                <w:szCs w:val="20"/>
              </w:rPr>
              <w:t>Коэффициент покрытия</w:t>
            </w:r>
          </w:p>
        </w:tc>
        <w:tc>
          <w:tcPr>
            <w:tcW w:w="1296" w:type="dxa"/>
            <w:vAlign w:val="center"/>
          </w:tcPr>
          <w:p w:rsidR="000F2186" w:rsidRPr="00AD2FDE" w:rsidRDefault="000F2186" w:rsidP="00AD2FDE">
            <w:pPr>
              <w:spacing w:line="360" w:lineRule="auto"/>
              <w:jc w:val="center"/>
              <w:rPr>
                <w:sz w:val="20"/>
                <w:szCs w:val="20"/>
              </w:rPr>
            </w:pPr>
            <w:r w:rsidRPr="00AD2FDE">
              <w:rPr>
                <w:sz w:val="20"/>
                <w:szCs w:val="20"/>
              </w:rPr>
              <w:t>&gt;2</w:t>
            </w:r>
          </w:p>
        </w:tc>
        <w:tc>
          <w:tcPr>
            <w:tcW w:w="1509" w:type="dxa"/>
            <w:vAlign w:val="center"/>
          </w:tcPr>
          <w:p w:rsidR="000F2186" w:rsidRPr="00AD2FDE" w:rsidRDefault="000F2186" w:rsidP="00AD2FDE">
            <w:pPr>
              <w:spacing w:line="360" w:lineRule="auto"/>
              <w:jc w:val="center"/>
              <w:rPr>
                <w:sz w:val="20"/>
                <w:szCs w:val="20"/>
              </w:rPr>
            </w:pPr>
            <w:r w:rsidRPr="00AD2FDE">
              <w:rPr>
                <w:sz w:val="20"/>
                <w:szCs w:val="20"/>
              </w:rPr>
              <w:t>0,324</w:t>
            </w:r>
          </w:p>
        </w:tc>
        <w:tc>
          <w:tcPr>
            <w:tcW w:w="1393" w:type="dxa"/>
            <w:vAlign w:val="center"/>
          </w:tcPr>
          <w:p w:rsidR="000F2186" w:rsidRPr="00AD2FDE" w:rsidRDefault="000F2186" w:rsidP="00AD2FDE">
            <w:pPr>
              <w:spacing w:line="360" w:lineRule="auto"/>
              <w:jc w:val="center"/>
              <w:rPr>
                <w:sz w:val="20"/>
                <w:szCs w:val="20"/>
              </w:rPr>
            </w:pPr>
            <w:r w:rsidRPr="00AD2FDE">
              <w:rPr>
                <w:sz w:val="20"/>
                <w:szCs w:val="20"/>
              </w:rPr>
              <w:t>0,301</w:t>
            </w:r>
          </w:p>
        </w:tc>
        <w:tc>
          <w:tcPr>
            <w:tcW w:w="1485" w:type="dxa"/>
            <w:vAlign w:val="center"/>
          </w:tcPr>
          <w:p w:rsidR="000F2186" w:rsidRPr="00AD2FDE" w:rsidRDefault="000F2186" w:rsidP="00AD2FDE">
            <w:pPr>
              <w:spacing w:line="360" w:lineRule="auto"/>
              <w:jc w:val="center"/>
              <w:rPr>
                <w:sz w:val="20"/>
                <w:szCs w:val="20"/>
              </w:rPr>
            </w:pPr>
            <w:r w:rsidRPr="00AD2FDE">
              <w:rPr>
                <w:sz w:val="20"/>
                <w:szCs w:val="20"/>
              </w:rPr>
              <w:t>-0,023</w:t>
            </w:r>
          </w:p>
        </w:tc>
      </w:tr>
      <w:tr w:rsidR="000F2186" w:rsidRPr="00AD2FDE" w:rsidTr="00AD2FDE">
        <w:tc>
          <w:tcPr>
            <w:tcW w:w="3888" w:type="dxa"/>
          </w:tcPr>
          <w:p w:rsidR="000F2186" w:rsidRPr="00AD2FDE" w:rsidRDefault="000F2186" w:rsidP="00AD2FDE">
            <w:pPr>
              <w:spacing w:line="360" w:lineRule="auto"/>
              <w:jc w:val="both"/>
              <w:rPr>
                <w:sz w:val="20"/>
                <w:szCs w:val="20"/>
              </w:rPr>
            </w:pPr>
            <w:r w:rsidRPr="00AD2FDE">
              <w:rPr>
                <w:sz w:val="20"/>
                <w:szCs w:val="20"/>
              </w:rPr>
              <w:t>Коэффициент общей платежеспособности</w:t>
            </w:r>
          </w:p>
        </w:tc>
        <w:tc>
          <w:tcPr>
            <w:tcW w:w="1296" w:type="dxa"/>
            <w:vAlign w:val="center"/>
          </w:tcPr>
          <w:p w:rsidR="000F2186" w:rsidRPr="00AD2FDE" w:rsidRDefault="000F2186" w:rsidP="00AD2FDE">
            <w:pPr>
              <w:spacing w:line="360" w:lineRule="auto"/>
              <w:jc w:val="center"/>
              <w:rPr>
                <w:sz w:val="20"/>
                <w:szCs w:val="20"/>
              </w:rPr>
            </w:pPr>
            <w:r w:rsidRPr="00AD2FDE">
              <w:rPr>
                <w:sz w:val="20"/>
                <w:szCs w:val="20"/>
              </w:rPr>
              <w:t>≥2</w:t>
            </w:r>
          </w:p>
        </w:tc>
        <w:tc>
          <w:tcPr>
            <w:tcW w:w="1509" w:type="dxa"/>
            <w:vAlign w:val="center"/>
          </w:tcPr>
          <w:p w:rsidR="000F2186" w:rsidRPr="00AD2FDE" w:rsidRDefault="000F2186" w:rsidP="00AD2FDE">
            <w:pPr>
              <w:spacing w:line="360" w:lineRule="auto"/>
              <w:jc w:val="center"/>
              <w:rPr>
                <w:sz w:val="20"/>
                <w:szCs w:val="20"/>
              </w:rPr>
            </w:pPr>
            <w:r w:rsidRPr="00AD2FDE">
              <w:rPr>
                <w:sz w:val="20"/>
                <w:szCs w:val="20"/>
              </w:rPr>
              <w:t>0,551</w:t>
            </w:r>
          </w:p>
        </w:tc>
        <w:tc>
          <w:tcPr>
            <w:tcW w:w="1393" w:type="dxa"/>
            <w:vAlign w:val="center"/>
          </w:tcPr>
          <w:p w:rsidR="000F2186" w:rsidRPr="00AD2FDE" w:rsidRDefault="000F2186" w:rsidP="00AD2FDE">
            <w:pPr>
              <w:spacing w:line="360" w:lineRule="auto"/>
              <w:jc w:val="center"/>
              <w:rPr>
                <w:sz w:val="20"/>
                <w:szCs w:val="20"/>
              </w:rPr>
            </w:pPr>
            <w:r w:rsidRPr="00AD2FDE">
              <w:rPr>
                <w:sz w:val="20"/>
                <w:szCs w:val="20"/>
              </w:rPr>
              <w:t>0,545</w:t>
            </w:r>
          </w:p>
        </w:tc>
        <w:tc>
          <w:tcPr>
            <w:tcW w:w="1485" w:type="dxa"/>
            <w:vAlign w:val="center"/>
          </w:tcPr>
          <w:p w:rsidR="000F2186" w:rsidRPr="00AD2FDE" w:rsidRDefault="000F2186" w:rsidP="00AD2FDE">
            <w:pPr>
              <w:spacing w:line="360" w:lineRule="auto"/>
              <w:jc w:val="center"/>
              <w:rPr>
                <w:sz w:val="20"/>
                <w:szCs w:val="20"/>
              </w:rPr>
            </w:pPr>
            <w:r w:rsidRPr="00AD2FDE">
              <w:rPr>
                <w:sz w:val="20"/>
                <w:szCs w:val="20"/>
              </w:rPr>
              <w:t>-0,006</w:t>
            </w:r>
          </w:p>
        </w:tc>
      </w:tr>
      <w:tr w:rsidR="000F2186" w:rsidRPr="00AD2FDE" w:rsidTr="00AD2FDE">
        <w:tc>
          <w:tcPr>
            <w:tcW w:w="3888" w:type="dxa"/>
          </w:tcPr>
          <w:p w:rsidR="000F2186" w:rsidRPr="00AD2FDE" w:rsidRDefault="000F2186" w:rsidP="00AD2FDE">
            <w:pPr>
              <w:spacing w:line="360" w:lineRule="auto"/>
              <w:jc w:val="both"/>
              <w:rPr>
                <w:sz w:val="20"/>
                <w:szCs w:val="20"/>
              </w:rPr>
            </w:pPr>
            <w:r w:rsidRPr="00AD2FDE">
              <w:rPr>
                <w:sz w:val="20"/>
                <w:szCs w:val="20"/>
              </w:rPr>
              <w:t>Коэффициент автономии</w:t>
            </w:r>
          </w:p>
        </w:tc>
        <w:tc>
          <w:tcPr>
            <w:tcW w:w="1296" w:type="dxa"/>
            <w:vAlign w:val="center"/>
          </w:tcPr>
          <w:p w:rsidR="000F2186" w:rsidRPr="00AD2FDE" w:rsidRDefault="000F2186" w:rsidP="00AD2FDE">
            <w:pPr>
              <w:spacing w:line="360" w:lineRule="auto"/>
              <w:jc w:val="center"/>
              <w:rPr>
                <w:sz w:val="20"/>
                <w:szCs w:val="20"/>
              </w:rPr>
            </w:pPr>
            <w:r w:rsidRPr="00AD2FDE">
              <w:rPr>
                <w:sz w:val="20"/>
                <w:szCs w:val="20"/>
              </w:rPr>
              <w:t>0,5</w:t>
            </w:r>
          </w:p>
        </w:tc>
        <w:tc>
          <w:tcPr>
            <w:tcW w:w="1509" w:type="dxa"/>
            <w:vAlign w:val="center"/>
          </w:tcPr>
          <w:p w:rsidR="000F2186" w:rsidRPr="00AD2FDE" w:rsidRDefault="000F2186" w:rsidP="00AD2FDE">
            <w:pPr>
              <w:spacing w:line="360" w:lineRule="auto"/>
              <w:jc w:val="center"/>
              <w:rPr>
                <w:sz w:val="20"/>
                <w:szCs w:val="20"/>
              </w:rPr>
            </w:pPr>
            <w:r w:rsidRPr="00AD2FDE">
              <w:rPr>
                <w:sz w:val="20"/>
                <w:szCs w:val="20"/>
              </w:rPr>
              <w:t>0,436</w:t>
            </w:r>
          </w:p>
        </w:tc>
        <w:tc>
          <w:tcPr>
            <w:tcW w:w="1393" w:type="dxa"/>
            <w:vAlign w:val="center"/>
          </w:tcPr>
          <w:p w:rsidR="000F2186" w:rsidRPr="00AD2FDE" w:rsidRDefault="000F2186" w:rsidP="00AD2FDE">
            <w:pPr>
              <w:spacing w:line="360" w:lineRule="auto"/>
              <w:jc w:val="center"/>
              <w:rPr>
                <w:sz w:val="20"/>
                <w:szCs w:val="20"/>
              </w:rPr>
            </w:pPr>
            <w:r w:rsidRPr="00AD2FDE">
              <w:rPr>
                <w:sz w:val="20"/>
                <w:szCs w:val="20"/>
              </w:rPr>
              <w:t>0,060</w:t>
            </w:r>
          </w:p>
        </w:tc>
        <w:tc>
          <w:tcPr>
            <w:tcW w:w="1485" w:type="dxa"/>
            <w:vAlign w:val="center"/>
          </w:tcPr>
          <w:p w:rsidR="000F2186" w:rsidRPr="00AD2FDE" w:rsidRDefault="000F2186" w:rsidP="00AD2FDE">
            <w:pPr>
              <w:spacing w:line="360" w:lineRule="auto"/>
              <w:jc w:val="center"/>
              <w:rPr>
                <w:sz w:val="20"/>
                <w:szCs w:val="20"/>
              </w:rPr>
            </w:pPr>
            <w:r w:rsidRPr="00AD2FDE">
              <w:rPr>
                <w:sz w:val="20"/>
                <w:szCs w:val="20"/>
              </w:rPr>
              <w:t>-0,376</w:t>
            </w:r>
          </w:p>
        </w:tc>
      </w:tr>
    </w:tbl>
    <w:p w:rsidR="000F2186" w:rsidRPr="005778A1" w:rsidRDefault="000F2186" w:rsidP="005778A1">
      <w:pPr>
        <w:spacing w:line="360" w:lineRule="auto"/>
        <w:ind w:firstLine="709"/>
        <w:jc w:val="both"/>
        <w:rPr>
          <w:sz w:val="28"/>
          <w:szCs w:val="28"/>
        </w:rPr>
      </w:pPr>
    </w:p>
    <w:p w:rsidR="000F2186" w:rsidRPr="005778A1" w:rsidRDefault="000F2186" w:rsidP="005778A1">
      <w:pPr>
        <w:spacing w:line="360" w:lineRule="auto"/>
        <w:ind w:firstLine="709"/>
        <w:jc w:val="both"/>
        <w:rPr>
          <w:sz w:val="28"/>
          <w:szCs w:val="28"/>
        </w:rPr>
      </w:pPr>
      <w:r w:rsidRPr="005778A1">
        <w:rPr>
          <w:sz w:val="28"/>
          <w:szCs w:val="28"/>
        </w:rPr>
        <w:t>Исходя из данных таблицы 16, можно сделать вывод, что коэффициент абсолютной ликвидности в прогнозном году составил 0,188, это значит, что каждый день подлежит погашению 18,8% краткосрочных обязательств.</w:t>
      </w:r>
    </w:p>
    <w:p w:rsidR="000F2186" w:rsidRPr="005778A1" w:rsidRDefault="000F2186" w:rsidP="005778A1">
      <w:pPr>
        <w:spacing w:line="360" w:lineRule="auto"/>
        <w:ind w:firstLine="709"/>
        <w:jc w:val="both"/>
        <w:rPr>
          <w:sz w:val="28"/>
          <w:szCs w:val="28"/>
        </w:rPr>
      </w:pPr>
      <w:r w:rsidRPr="005778A1">
        <w:rPr>
          <w:sz w:val="28"/>
          <w:szCs w:val="28"/>
        </w:rPr>
        <w:t>Коэффициент текущей ликвидности, ниже нормативного значения, это говорит о том, что  с каждым годом предприятие может погасить все меньшую долю задолженности, в прогнозном году оно может погасить лишь 24,1 %.</w:t>
      </w:r>
    </w:p>
    <w:p w:rsidR="000F2186" w:rsidRPr="005778A1" w:rsidRDefault="000F2186" w:rsidP="005778A1">
      <w:pPr>
        <w:spacing w:line="360" w:lineRule="auto"/>
        <w:ind w:firstLine="709"/>
        <w:jc w:val="both"/>
        <w:rPr>
          <w:sz w:val="28"/>
          <w:szCs w:val="28"/>
        </w:rPr>
      </w:pPr>
      <w:r w:rsidRPr="005778A1">
        <w:rPr>
          <w:sz w:val="28"/>
          <w:szCs w:val="28"/>
        </w:rPr>
        <w:t>Коэффициент покрытия  показывает, что текущие активы в незначительной степени могут покрывать краткосрочные обязательства, т.к. этот коэффициент намного ниже рекомендуемого значения.</w:t>
      </w:r>
    </w:p>
    <w:p w:rsidR="000F2186" w:rsidRPr="005778A1" w:rsidRDefault="000F2186" w:rsidP="005778A1">
      <w:pPr>
        <w:spacing w:line="360" w:lineRule="auto"/>
        <w:ind w:firstLine="709"/>
        <w:jc w:val="both"/>
        <w:rPr>
          <w:sz w:val="28"/>
          <w:szCs w:val="28"/>
        </w:rPr>
      </w:pPr>
      <w:r w:rsidRPr="005778A1">
        <w:rPr>
          <w:sz w:val="28"/>
          <w:szCs w:val="28"/>
        </w:rPr>
        <w:t>Коэффициент общей платежеспособности показывает, что предприятие не может полностью оплатить свои долги, даже если реализует все оборотные активы, так если в 2005 г. оно могло заплатить по 55,1% обязательств, то к  прогнозному году этот показатель уменьшился и составил 54,5%.</w:t>
      </w:r>
    </w:p>
    <w:p w:rsidR="004C01AE" w:rsidRPr="005778A1" w:rsidRDefault="004C01AE" w:rsidP="005778A1">
      <w:pPr>
        <w:spacing w:line="360" w:lineRule="auto"/>
        <w:ind w:firstLine="709"/>
        <w:jc w:val="both"/>
        <w:rPr>
          <w:sz w:val="28"/>
          <w:szCs w:val="28"/>
        </w:rPr>
      </w:pPr>
      <w:r w:rsidRPr="005778A1">
        <w:rPr>
          <w:sz w:val="28"/>
          <w:szCs w:val="28"/>
        </w:rPr>
        <w:t>Считаю необходимым рассчитать  показатели рентабельность (см.  табл. 17).</w:t>
      </w:r>
    </w:p>
    <w:p w:rsidR="004C01AE" w:rsidRPr="005778A1" w:rsidRDefault="004C01AE" w:rsidP="005778A1">
      <w:pPr>
        <w:spacing w:line="360" w:lineRule="auto"/>
        <w:ind w:firstLine="709"/>
        <w:jc w:val="both"/>
        <w:outlineLvl w:val="0"/>
        <w:rPr>
          <w:sz w:val="28"/>
          <w:szCs w:val="28"/>
        </w:rPr>
      </w:pPr>
      <w:bookmarkStart w:id="45" w:name="_Toc159843476"/>
      <w:bookmarkStart w:id="46" w:name="_Toc162779834"/>
      <w:r w:rsidRPr="005778A1">
        <w:rPr>
          <w:sz w:val="28"/>
          <w:szCs w:val="28"/>
        </w:rPr>
        <w:t>Таблица 17 – Прогнозные показатели рентабельность ЗАО «АРНО»</w:t>
      </w:r>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0"/>
        <w:gridCol w:w="1800"/>
        <w:gridCol w:w="2082"/>
      </w:tblGrid>
      <w:tr w:rsidR="004C01AE" w:rsidRPr="00AD2FDE" w:rsidTr="00AD2FDE">
        <w:tc>
          <w:tcPr>
            <w:tcW w:w="2031" w:type="pct"/>
          </w:tcPr>
          <w:p w:rsidR="004C01AE" w:rsidRPr="00AD2FDE" w:rsidRDefault="004C01AE" w:rsidP="00AD2FDE">
            <w:pPr>
              <w:spacing w:line="360" w:lineRule="auto"/>
              <w:jc w:val="center"/>
              <w:rPr>
                <w:sz w:val="20"/>
                <w:szCs w:val="20"/>
              </w:rPr>
            </w:pPr>
            <w:r w:rsidRPr="00AD2FDE">
              <w:rPr>
                <w:sz w:val="20"/>
                <w:szCs w:val="20"/>
              </w:rPr>
              <w:t>Показатели</w:t>
            </w:r>
          </w:p>
        </w:tc>
        <w:tc>
          <w:tcPr>
            <w:tcW w:w="940" w:type="pct"/>
          </w:tcPr>
          <w:p w:rsidR="004C01AE" w:rsidRPr="00AD2FDE" w:rsidRDefault="004C01AE" w:rsidP="00AD2FDE">
            <w:pPr>
              <w:spacing w:line="360" w:lineRule="auto"/>
              <w:jc w:val="center"/>
              <w:rPr>
                <w:sz w:val="20"/>
                <w:szCs w:val="20"/>
              </w:rPr>
            </w:pPr>
            <w:smartTag w:uri="urn:schemas-microsoft-com:office:smarttags" w:element="metricconverter">
              <w:smartTagPr>
                <w:attr w:name="ProductID" w:val="2005 г"/>
              </w:smartTagPr>
              <w:r w:rsidRPr="00AD2FDE">
                <w:rPr>
                  <w:sz w:val="20"/>
                  <w:szCs w:val="20"/>
                </w:rPr>
                <w:t>2005 г</w:t>
              </w:r>
            </w:smartTag>
            <w:r w:rsidRPr="00AD2FDE">
              <w:rPr>
                <w:sz w:val="20"/>
                <w:szCs w:val="20"/>
              </w:rPr>
              <w:t>.</w:t>
            </w:r>
          </w:p>
        </w:tc>
        <w:tc>
          <w:tcPr>
            <w:tcW w:w="940" w:type="pct"/>
          </w:tcPr>
          <w:p w:rsidR="004C01AE" w:rsidRPr="00AD2FDE" w:rsidRDefault="004C01AE" w:rsidP="00AD2FDE">
            <w:pPr>
              <w:spacing w:line="360" w:lineRule="auto"/>
              <w:jc w:val="center"/>
              <w:rPr>
                <w:sz w:val="20"/>
                <w:szCs w:val="20"/>
              </w:rPr>
            </w:pPr>
            <w:r w:rsidRPr="00AD2FDE">
              <w:rPr>
                <w:sz w:val="20"/>
                <w:szCs w:val="20"/>
              </w:rPr>
              <w:t>Прогноз</w:t>
            </w:r>
            <w:r w:rsidR="009F75A6" w:rsidRPr="00AD2FDE">
              <w:rPr>
                <w:sz w:val="20"/>
                <w:szCs w:val="20"/>
              </w:rPr>
              <w:t xml:space="preserve"> на 2006 г.</w:t>
            </w:r>
          </w:p>
        </w:tc>
        <w:tc>
          <w:tcPr>
            <w:tcW w:w="1088" w:type="pct"/>
          </w:tcPr>
          <w:p w:rsidR="004C01AE" w:rsidRPr="00AD2FDE" w:rsidRDefault="004C01AE" w:rsidP="00AD2FDE">
            <w:pPr>
              <w:spacing w:line="360" w:lineRule="auto"/>
              <w:jc w:val="center"/>
              <w:rPr>
                <w:sz w:val="20"/>
                <w:szCs w:val="20"/>
              </w:rPr>
            </w:pPr>
            <w:r w:rsidRPr="00AD2FDE">
              <w:rPr>
                <w:sz w:val="20"/>
                <w:szCs w:val="20"/>
              </w:rPr>
              <w:t>Прирост, (+;-)</w:t>
            </w:r>
          </w:p>
        </w:tc>
      </w:tr>
      <w:tr w:rsidR="004C01AE" w:rsidRPr="00AD2FDE" w:rsidTr="00AD2FDE">
        <w:tc>
          <w:tcPr>
            <w:tcW w:w="2031" w:type="pct"/>
          </w:tcPr>
          <w:p w:rsidR="004C01AE" w:rsidRPr="00AD2FDE" w:rsidRDefault="004C01AE" w:rsidP="00AD2FDE">
            <w:pPr>
              <w:spacing w:line="360" w:lineRule="auto"/>
              <w:rPr>
                <w:sz w:val="20"/>
                <w:szCs w:val="20"/>
              </w:rPr>
            </w:pPr>
            <w:r w:rsidRPr="00AD2FDE">
              <w:rPr>
                <w:sz w:val="20"/>
                <w:szCs w:val="20"/>
              </w:rPr>
              <w:t>Рентабельность производственной деятельности, %</w:t>
            </w:r>
          </w:p>
        </w:tc>
        <w:tc>
          <w:tcPr>
            <w:tcW w:w="940" w:type="pct"/>
            <w:vAlign w:val="center"/>
          </w:tcPr>
          <w:p w:rsidR="004C01AE" w:rsidRPr="00AD2FDE" w:rsidRDefault="004C01AE" w:rsidP="00AD2FDE">
            <w:pPr>
              <w:spacing w:line="360" w:lineRule="auto"/>
              <w:jc w:val="center"/>
              <w:rPr>
                <w:sz w:val="20"/>
                <w:szCs w:val="20"/>
              </w:rPr>
            </w:pPr>
            <w:r w:rsidRPr="00AD2FDE">
              <w:rPr>
                <w:sz w:val="20"/>
                <w:szCs w:val="20"/>
              </w:rPr>
              <w:t>3,0</w:t>
            </w:r>
          </w:p>
        </w:tc>
        <w:tc>
          <w:tcPr>
            <w:tcW w:w="940" w:type="pct"/>
            <w:vAlign w:val="center"/>
          </w:tcPr>
          <w:p w:rsidR="004C01AE" w:rsidRPr="00AD2FDE" w:rsidRDefault="004C01AE" w:rsidP="00AD2FDE">
            <w:pPr>
              <w:spacing w:line="360" w:lineRule="auto"/>
              <w:jc w:val="center"/>
              <w:rPr>
                <w:sz w:val="20"/>
                <w:szCs w:val="20"/>
              </w:rPr>
            </w:pPr>
            <w:r w:rsidRPr="00AD2FDE">
              <w:rPr>
                <w:sz w:val="20"/>
                <w:szCs w:val="20"/>
              </w:rPr>
              <w:t>7,5</w:t>
            </w:r>
          </w:p>
        </w:tc>
        <w:tc>
          <w:tcPr>
            <w:tcW w:w="1088" w:type="pct"/>
            <w:vAlign w:val="center"/>
          </w:tcPr>
          <w:p w:rsidR="004C01AE" w:rsidRPr="00AD2FDE" w:rsidRDefault="004C01AE" w:rsidP="00AD2FDE">
            <w:pPr>
              <w:spacing w:line="360" w:lineRule="auto"/>
              <w:jc w:val="center"/>
              <w:rPr>
                <w:sz w:val="20"/>
                <w:szCs w:val="20"/>
              </w:rPr>
            </w:pPr>
            <w:r w:rsidRPr="00AD2FDE">
              <w:rPr>
                <w:sz w:val="20"/>
                <w:szCs w:val="20"/>
              </w:rPr>
              <w:t>+4,5</w:t>
            </w:r>
          </w:p>
        </w:tc>
      </w:tr>
      <w:tr w:rsidR="004C01AE" w:rsidRPr="00AD2FDE" w:rsidTr="00AD2FDE">
        <w:tc>
          <w:tcPr>
            <w:tcW w:w="2031" w:type="pct"/>
          </w:tcPr>
          <w:p w:rsidR="004C01AE" w:rsidRPr="00AD2FDE" w:rsidRDefault="004C01AE" w:rsidP="00AD2FDE">
            <w:pPr>
              <w:spacing w:line="360" w:lineRule="auto"/>
              <w:rPr>
                <w:sz w:val="20"/>
                <w:szCs w:val="20"/>
              </w:rPr>
            </w:pPr>
            <w:r w:rsidRPr="00AD2FDE">
              <w:rPr>
                <w:sz w:val="20"/>
                <w:szCs w:val="20"/>
              </w:rPr>
              <w:t>Рентабельность продаж, %</w:t>
            </w:r>
          </w:p>
        </w:tc>
        <w:tc>
          <w:tcPr>
            <w:tcW w:w="940" w:type="pct"/>
            <w:vAlign w:val="center"/>
          </w:tcPr>
          <w:p w:rsidR="004C01AE" w:rsidRPr="00AD2FDE" w:rsidRDefault="004C01AE" w:rsidP="00AD2FDE">
            <w:pPr>
              <w:spacing w:line="360" w:lineRule="auto"/>
              <w:jc w:val="center"/>
              <w:rPr>
                <w:sz w:val="20"/>
                <w:szCs w:val="20"/>
              </w:rPr>
            </w:pPr>
            <w:r w:rsidRPr="00AD2FDE">
              <w:rPr>
                <w:sz w:val="20"/>
                <w:szCs w:val="20"/>
              </w:rPr>
              <w:t>3,0</w:t>
            </w:r>
          </w:p>
        </w:tc>
        <w:tc>
          <w:tcPr>
            <w:tcW w:w="940" w:type="pct"/>
            <w:vAlign w:val="center"/>
          </w:tcPr>
          <w:p w:rsidR="004C01AE" w:rsidRPr="00AD2FDE" w:rsidRDefault="004C01AE" w:rsidP="00AD2FDE">
            <w:pPr>
              <w:spacing w:line="360" w:lineRule="auto"/>
              <w:jc w:val="center"/>
              <w:rPr>
                <w:sz w:val="20"/>
                <w:szCs w:val="20"/>
              </w:rPr>
            </w:pPr>
            <w:r w:rsidRPr="00AD2FDE">
              <w:rPr>
                <w:sz w:val="20"/>
                <w:szCs w:val="20"/>
              </w:rPr>
              <w:t>7,0</w:t>
            </w:r>
          </w:p>
        </w:tc>
        <w:tc>
          <w:tcPr>
            <w:tcW w:w="1088" w:type="pct"/>
            <w:vAlign w:val="center"/>
          </w:tcPr>
          <w:p w:rsidR="004C01AE" w:rsidRPr="00AD2FDE" w:rsidRDefault="004C01AE" w:rsidP="00AD2FDE">
            <w:pPr>
              <w:spacing w:line="360" w:lineRule="auto"/>
              <w:jc w:val="center"/>
              <w:rPr>
                <w:sz w:val="20"/>
                <w:szCs w:val="20"/>
              </w:rPr>
            </w:pPr>
            <w:r w:rsidRPr="00AD2FDE">
              <w:rPr>
                <w:sz w:val="20"/>
                <w:szCs w:val="20"/>
              </w:rPr>
              <w:t>+4,0</w:t>
            </w:r>
          </w:p>
        </w:tc>
      </w:tr>
      <w:tr w:rsidR="004C01AE" w:rsidRPr="00AD2FDE" w:rsidTr="00AD2FDE">
        <w:tc>
          <w:tcPr>
            <w:tcW w:w="2031" w:type="pct"/>
          </w:tcPr>
          <w:p w:rsidR="004C01AE" w:rsidRPr="00AD2FDE" w:rsidRDefault="004C01AE" w:rsidP="00AD2FDE">
            <w:pPr>
              <w:spacing w:line="360" w:lineRule="auto"/>
              <w:rPr>
                <w:sz w:val="20"/>
                <w:szCs w:val="20"/>
              </w:rPr>
            </w:pPr>
            <w:r w:rsidRPr="00AD2FDE">
              <w:rPr>
                <w:sz w:val="20"/>
                <w:szCs w:val="20"/>
              </w:rPr>
              <w:t>Рентабельность всего капитала, %</w:t>
            </w:r>
          </w:p>
        </w:tc>
        <w:tc>
          <w:tcPr>
            <w:tcW w:w="940" w:type="pct"/>
            <w:vAlign w:val="center"/>
          </w:tcPr>
          <w:p w:rsidR="004C01AE" w:rsidRPr="00AD2FDE" w:rsidRDefault="004C01AE" w:rsidP="00AD2FDE">
            <w:pPr>
              <w:spacing w:line="360" w:lineRule="auto"/>
              <w:jc w:val="center"/>
              <w:rPr>
                <w:sz w:val="20"/>
                <w:szCs w:val="20"/>
              </w:rPr>
            </w:pPr>
            <w:r w:rsidRPr="00AD2FDE">
              <w:rPr>
                <w:sz w:val="20"/>
                <w:szCs w:val="20"/>
              </w:rPr>
              <w:t>22,0</w:t>
            </w:r>
          </w:p>
        </w:tc>
        <w:tc>
          <w:tcPr>
            <w:tcW w:w="940" w:type="pct"/>
            <w:vAlign w:val="center"/>
          </w:tcPr>
          <w:p w:rsidR="004C01AE" w:rsidRPr="00AD2FDE" w:rsidRDefault="004C01AE" w:rsidP="00AD2FDE">
            <w:pPr>
              <w:spacing w:line="360" w:lineRule="auto"/>
              <w:jc w:val="center"/>
              <w:rPr>
                <w:sz w:val="20"/>
                <w:szCs w:val="20"/>
              </w:rPr>
            </w:pPr>
            <w:r w:rsidRPr="00AD2FDE">
              <w:rPr>
                <w:sz w:val="20"/>
                <w:szCs w:val="20"/>
              </w:rPr>
              <w:t>53,0</w:t>
            </w:r>
          </w:p>
        </w:tc>
        <w:tc>
          <w:tcPr>
            <w:tcW w:w="1088" w:type="pct"/>
            <w:vAlign w:val="center"/>
          </w:tcPr>
          <w:p w:rsidR="004C01AE" w:rsidRPr="00AD2FDE" w:rsidRDefault="004C01AE" w:rsidP="00AD2FDE">
            <w:pPr>
              <w:spacing w:line="360" w:lineRule="auto"/>
              <w:jc w:val="center"/>
              <w:rPr>
                <w:sz w:val="20"/>
                <w:szCs w:val="20"/>
              </w:rPr>
            </w:pPr>
            <w:r w:rsidRPr="00AD2FDE">
              <w:rPr>
                <w:sz w:val="20"/>
                <w:szCs w:val="20"/>
              </w:rPr>
              <w:t>+31,0</w:t>
            </w:r>
          </w:p>
        </w:tc>
      </w:tr>
      <w:tr w:rsidR="004C01AE" w:rsidRPr="00AD2FDE" w:rsidTr="00AD2FDE">
        <w:tc>
          <w:tcPr>
            <w:tcW w:w="2031" w:type="pct"/>
          </w:tcPr>
          <w:p w:rsidR="004C01AE" w:rsidRPr="00AD2FDE" w:rsidRDefault="004C01AE" w:rsidP="00AD2FDE">
            <w:pPr>
              <w:spacing w:line="360" w:lineRule="auto"/>
              <w:rPr>
                <w:sz w:val="20"/>
                <w:szCs w:val="20"/>
              </w:rPr>
            </w:pPr>
            <w:r w:rsidRPr="00AD2FDE">
              <w:rPr>
                <w:sz w:val="20"/>
                <w:szCs w:val="20"/>
              </w:rPr>
              <w:t>Рентабельность собственного капитала, %</w:t>
            </w:r>
          </w:p>
        </w:tc>
        <w:tc>
          <w:tcPr>
            <w:tcW w:w="940" w:type="pct"/>
            <w:vAlign w:val="center"/>
          </w:tcPr>
          <w:p w:rsidR="004C01AE" w:rsidRPr="00AD2FDE" w:rsidRDefault="004C01AE" w:rsidP="00AD2FDE">
            <w:pPr>
              <w:spacing w:line="360" w:lineRule="auto"/>
              <w:jc w:val="center"/>
              <w:rPr>
                <w:sz w:val="20"/>
                <w:szCs w:val="20"/>
              </w:rPr>
            </w:pPr>
            <w:r w:rsidRPr="00AD2FDE">
              <w:rPr>
                <w:sz w:val="20"/>
                <w:szCs w:val="20"/>
              </w:rPr>
              <w:t>51,0</w:t>
            </w:r>
          </w:p>
        </w:tc>
        <w:tc>
          <w:tcPr>
            <w:tcW w:w="940" w:type="pct"/>
            <w:vAlign w:val="center"/>
          </w:tcPr>
          <w:p w:rsidR="004C01AE" w:rsidRPr="00AD2FDE" w:rsidRDefault="004C01AE" w:rsidP="00AD2FDE">
            <w:pPr>
              <w:spacing w:line="360" w:lineRule="auto"/>
              <w:jc w:val="center"/>
              <w:rPr>
                <w:sz w:val="20"/>
                <w:szCs w:val="20"/>
              </w:rPr>
            </w:pPr>
            <w:r w:rsidRPr="00AD2FDE">
              <w:rPr>
                <w:sz w:val="20"/>
                <w:szCs w:val="20"/>
              </w:rPr>
              <w:t>886,0</w:t>
            </w:r>
          </w:p>
        </w:tc>
        <w:tc>
          <w:tcPr>
            <w:tcW w:w="1088" w:type="pct"/>
            <w:vAlign w:val="center"/>
          </w:tcPr>
          <w:p w:rsidR="004C01AE" w:rsidRPr="00AD2FDE" w:rsidRDefault="004C01AE" w:rsidP="00AD2FDE">
            <w:pPr>
              <w:spacing w:line="360" w:lineRule="auto"/>
              <w:jc w:val="center"/>
              <w:rPr>
                <w:sz w:val="20"/>
                <w:szCs w:val="20"/>
              </w:rPr>
            </w:pPr>
            <w:r w:rsidRPr="00AD2FDE">
              <w:rPr>
                <w:sz w:val="20"/>
                <w:szCs w:val="20"/>
              </w:rPr>
              <w:t>+835,0</w:t>
            </w:r>
          </w:p>
        </w:tc>
      </w:tr>
    </w:tbl>
    <w:p w:rsidR="004C01AE" w:rsidRPr="005778A1" w:rsidRDefault="004C01AE" w:rsidP="005778A1">
      <w:pPr>
        <w:spacing w:line="360" w:lineRule="auto"/>
        <w:ind w:firstLine="709"/>
        <w:jc w:val="both"/>
        <w:rPr>
          <w:sz w:val="28"/>
          <w:szCs w:val="28"/>
        </w:rPr>
      </w:pPr>
    </w:p>
    <w:p w:rsidR="004C01AE" w:rsidRPr="005778A1" w:rsidRDefault="004C01AE" w:rsidP="005778A1">
      <w:pPr>
        <w:spacing w:line="360" w:lineRule="auto"/>
        <w:ind w:firstLine="709"/>
        <w:jc w:val="both"/>
        <w:rPr>
          <w:sz w:val="28"/>
          <w:szCs w:val="28"/>
        </w:rPr>
      </w:pPr>
      <w:r w:rsidRPr="005778A1">
        <w:rPr>
          <w:sz w:val="28"/>
          <w:szCs w:val="28"/>
        </w:rPr>
        <w:t xml:space="preserve">Из данных таблицы 17, можно сделать вывод, что рентабельность производственной деятельности, увеличилась  на 4,5 руб.  в прогнозном году, по сравнению с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Рентабельность продаж, возросла на 4 руб. и составила  7 руб., в прогнозированном году. Рентабельность собственного капитала, показывает эффективность использования собственного капитала. Эта эффективность составила 51 руб. на 1 рубль в </w:t>
      </w:r>
      <w:smartTag w:uri="urn:schemas-microsoft-com:office:smarttags" w:element="metricconverter">
        <w:smartTagPr>
          <w:attr w:name="ProductID" w:val="2005 г"/>
        </w:smartTagPr>
        <w:r w:rsidRPr="005778A1">
          <w:rPr>
            <w:sz w:val="28"/>
            <w:szCs w:val="28"/>
          </w:rPr>
          <w:t>2005 г</w:t>
        </w:r>
      </w:smartTag>
      <w:r w:rsidRPr="005778A1">
        <w:rPr>
          <w:sz w:val="28"/>
          <w:szCs w:val="28"/>
        </w:rPr>
        <w:t>., а в прогнозируемом году 886 руб. на 1 рубль, из этого следует, что произошло увеличение собственного капитала на 835 руб. с 1 рубля.</w:t>
      </w:r>
    </w:p>
    <w:p w:rsidR="004C01AE" w:rsidRPr="005778A1" w:rsidRDefault="004C01AE" w:rsidP="005778A1">
      <w:pPr>
        <w:spacing w:line="360" w:lineRule="auto"/>
        <w:ind w:firstLine="709"/>
        <w:jc w:val="both"/>
        <w:rPr>
          <w:sz w:val="28"/>
          <w:szCs w:val="28"/>
        </w:rPr>
      </w:pPr>
      <w:r w:rsidRPr="005778A1">
        <w:rPr>
          <w:sz w:val="28"/>
          <w:szCs w:val="28"/>
        </w:rPr>
        <w:t xml:space="preserve">В заключение следует отметить, что если руководство ЗАО «АРНО», примет  предложенные в данной </w:t>
      </w:r>
      <w:r w:rsidR="003075C4" w:rsidRPr="005778A1">
        <w:rPr>
          <w:sz w:val="28"/>
          <w:szCs w:val="28"/>
        </w:rPr>
        <w:t>курсовой</w:t>
      </w:r>
      <w:r w:rsidRPr="005778A1">
        <w:rPr>
          <w:sz w:val="28"/>
          <w:szCs w:val="28"/>
        </w:rPr>
        <w:t xml:space="preserve"> работе мероприятия, то предприятие имеет неплохой шанс не только сохранить основную долю объемов производства, но и улучшить свои финансовые результаты.</w:t>
      </w:r>
    </w:p>
    <w:p w:rsidR="004C01AE" w:rsidRPr="005778A1" w:rsidRDefault="005778A1" w:rsidP="005778A1">
      <w:pPr>
        <w:pStyle w:val="1"/>
        <w:spacing w:before="0" w:after="0" w:line="360" w:lineRule="auto"/>
        <w:ind w:firstLine="709"/>
        <w:jc w:val="both"/>
        <w:rPr>
          <w:rFonts w:ascii="Times New Roman" w:hAnsi="Times New Roman" w:cs="Times New Roman"/>
          <w:b w:val="0"/>
          <w:bCs w:val="0"/>
          <w:sz w:val="28"/>
          <w:szCs w:val="28"/>
        </w:rPr>
      </w:pPr>
      <w:bookmarkStart w:id="47" w:name="_Toc162779835"/>
      <w:r>
        <w:rPr>
          <w:rFonts w:ascii="Times New Roman" w:hAnsi="Times New Roman" w:cs="Times New Roman"/>
          <w:b w:val="0"/>
          <w:bCs w:val="0"/>
          <w:sz w:val="28"/>
          <w:szCs w:val="28"/>
        </w:rPr>
        <w:br w:type="page"/>
      </w:r>
      <w:r w:rsidR="004C01AE" w:rsidRPr="005778A1">
        <w:rPr>
          <w:rFonts w:ascii="Times New Roman" w:hAnsi="Times New Roman" w:cs="Times New Roman"/>
          <w:b w:val="0"/>
          <w:bCs w:val="0"/>
          <w:sz w:val="28"/>
          <w:szCs w:val="28"/>
        </w:rPr>
        <w:t>ЗАКЛЮЧЕНИЕ</w:t>
      </w:r>
      <w:bookmarkEnd w:id="47"/>
    </w:p>
    <w:p w:rsidR="004C01AE" w:rsidRPr="005778A1" w:rsidRDefault="004C01AE" w:rsidP="005778A1">
      <w:pPr>
        <w:spacing w:line="360" w:lineRule="auto"/>
        <w:ind w:firstLine="709"/>
        <w:rPr>
          <w:sz w:val="28"/>
          <w:szCs w:val="28"/>
        </w:rPr>
      </w:pPr>
    </w:p>
    <w:p w:rsidR="004C01AE" w:rsidRPr="005778A1" w:rsidRDefault="004C01AE" w:rsidP="005778A1">
      <w:pPr>
        <w:pStyle w:val="a8"/>
        <w:spacing w:after="0" w:line="360" w:lineRule="auto"/>
        <w:ind w:left="0" w:firstLine="709"/>
        <w:jc w:val="both"/>
        <w:rPr>
          <w:sz w:val="28"/>
          <w:szCs w:val="28"/>
        </w:rPr>
      </w:pPr>
      <w:r w:rsidRPr="005778A1">
        <w:rPr>
          <w:sz w:val="28"/>
          <w:szCs w:val="28"/>
        </w:rPr>
        <w:t xml:space="preserve">Информационной базой для исследования антикризисного управления  предприятия и её влияние на эффективность осуществления  предпринимательской деятельности,  послужили  документы бухгалтерской отчетности за период с 2003 по 2005 гг., что позволило рассмотреть развитие ЗАО «АРНО» в динамике трех лет. </w:t>
      </w:r>
    </w:p>
    <w:p w:rsidR="004C01AE" w:rsidRPr="005778A1" w:rsidRDefault="004C01AE" w:rsidP="005778A1">
      <w:pPr>
        <w:spacing w:line="360" w:lineRule="auto"/>
        <w:ind w:firstLine="709"/>
        <w:jc w:val="both"/>
        <w:rPr>
          <w:sz w:val="28"/>
          <w:szCs w:val="28"/>
        </w:rPr>
      </w:pPr>
      <w:r w:rsidRPr="005778A1">
        <w:rPr>
          <w:sz w:val="28"/>
          <w:szCs w:val="28"/>
        </w:rPr>
        <w:t>Под антикризисным управлением, понимают либо управление в условиях наступившего кризиса, либо управление, которое должно способствовать выводу предприятия из этого состояния.</w:t>
      </w:r>
    </w:p>
    <w:p w:rsidR="00BD0ED6" w:rsidRPr="005778A1" w:rsidRDefault="004C01AE" w:rsidP="005778A1">
      <w:pPr>
        <w:spacing w:line="360" w:lineRule="auto"/>
        <w:ind w:firstLine="709"/>
        <w:jc w:val="both"/>
        <w:rPr>
          <w:sz w:val="28"/>
          <w:szCs w:val="28"/>
        </w:rPr>
      </w:pPr>
      <w:r w:rsidRPr="005778A1">
        <w:rPr>
          <w:sz w:val="28"/>
          <w:szCs w:val="28"/>
        </w:rPr>
        <w:t>Платежеспособность есть результирующее состояние экономики и финансов предприятия, определяемое качеством его финансовых потоков.</w:t>
      </w:r>
    </w:p>
    <w:p w:rsidR="00CF13A2" w:rsidRPr="005778A1" w:rsidRDefault="00CF13A2" w:rsidP="005778A1">
      <w:pPr>
        <w:spacing w:line="360" w:lineRule="auto"/>
        <w:ind w:firstLine="709"/>
        <w:jc w:val="both"/>
        <w:rPr>
          <w:sz w:val="28"/>
          <w:szCs w:val="28"/>
        </w:rPr>
      </w:pPr>
      <w:r w:rsidRPr="005778A1">
        <w:rPr>
          <w:sz w:val="28"/>
          <w:szCs w:val="28"/>
        </w:rPr>
        <w:t>Финансовое состояние предприятия рассматривается, как результат взаимодействия всех элементов его системы финансовых отношений и определяется всей совокупностью производственно-хозяйственных факторов. По каждому фактору можно судить о возможностях финансового оздоровления предприятия.</w:t>
      </w:r>
    </w:p>
    <w:p w:rsidR="006747CA" w:rsidRPr="005778A1" w:rsidRDefault="006747CA" w:rsidP="005778A1">
      <w:pPr>
        <w:spacing w:line="360" w:lineRule="auto"/>
        <w:ind w:firstLine="709"/>
        <w:jc w:val="both"/>
        <w:rPr>
          <w:sz w:val="28"/>
          <w:szCs w:val="28"/>
        </w:rPr>
      </w:pPr>
      <w:r w:rsidRPr="005778A1">
        <w:rPr>
          <w:sz w:val="28"/>
          <w:szCs w:val="28"/>
        </w:rPr>
        <w:t>ЗАО «АРНО» занимается производством и реализацией кислорода, аргона, азота и других видов газобаллонной продукции  предприятиям, организациям, другим хозяйствующим субъектам и частным лицам.</w:t>
      </w:r>
    </w:p>
    <w:p w:rsidR="00E265FF" w:rsidRPr="005778A1" w:rsidRDefault="00E265FF" w:rsidP="005778A1">
      <w:pPr>
        <w:spacing w:line="360" w:lineRule="auto"/>
        <w:ind w:firstLine="709"/>
        <w:jc w:val="both"/>
        <w:rPr>
          <w:sz w:val="28"/>
          <w:szCs w:val="28"/>
        </w:rPr>
      </w:pPr>
      <w:r w:rsidRPr="005778A1">
        <w:rPr>
          <w:sz w:val="28"/>
          <w:szCs w:val="28"/>
        </w:rPr>
        <w:t xml:space="preserve">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предприятие ЗАО «АРНО», получило более чем, в 2,0 раз больше выручки от продаж или на 21117 тыс. руб.,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В тоже время себестоимость проданных товаров, также увеличилась в 2,0 раз или на 20486 тыс. руб.</w:t>
      </w:r>
    </w:p>
    <w:p w:rsidR="00E265FF" w:rsidRPr="005778A1" w:rsidRDefault="00E265FF" w:rsidP="005778A1">
      <w:pPr>
        <w:spacing w:line="360" w:lineRule="auto"/>
        <w:ind w:firstLine="709"/>
        <w:jc w:val="both"/>
        <w:rPr>
          <w:sz w:val="28"/>
          <w:szCs w:val="28"/>
        </w:rPr>
      </w:pPr>
      <w:r w:rsidRPr="005778A1">
        <w:rPr>
          <w:sz w:val="28"/>
          <w:szCs w:val="28"/>
        </w:rPr>
        <w:t xml:space="preserve">Чистая прибыль в </w:t>
      </w:r>
      <w:smartTag w:uri="urn:schemas-microsoft-com:office:smarttags" w:element="metricconverter">
        <w:smartTagPr>
          <w:attr w:name="ProductID" w:val="2005 г"/>
        </w:smartTagPr>
        <w:r w:rsidRPr="005778A1">
          <w:rPr>
            <w:sz w:val="28"/>
            <w:szCs w:val="28"/>
          </w:rPr>
          <w:t>2005 г</w:t>
        </w:r>
      </w:smartTag>
      <w:r w:rsidRPr="005778A1">
        <w:rPr>
          <w:sz w:val="28"/>
          <w:szCs w:val="28"/>
        </w:rPr>
        <w:t>. возросла в 2,5 раза или на 850 тыс. руб., по сравнению с 2003 г. Стоимость имущества, за аналогичный период увеличилась на 4316 тыс. руб. или в 3,1 раза.</w:t>
      </w:r>
    </w:p>
    <w:p w:rsidR="00E265FF" w:rsidRPr="005778A1" w:rsidRDefault="00E265FF" w:rsidP="005778A1">
      <w:pPr>
        <w:spacing w:line="360" w:lineRule="auto"/>
        <w:ind w:firstLine="709"/>
        <w:jc w:val="both"/>
        <w:rPr>
          <w:sz w:val="28"/>
          <w:szCs w:val="28"/>
        </w:rPr>
      </w:pPr>
      <w:r w:rsidRPr="005778A1">
        <w:rPr>
          <w:sz w:val="28"/>
          <w:szCs w:val="28"/>
        </w:rPr>
        <w:t xml:space="preserve">Рентабельность продаж к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увеличилась до 8,7 руб. на 1 рубль реализуемой продукции, а к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произошло уменьшение до 3,3 руб., т.е. 3,3 руб. прибыли приходится на 1 рубль реализованной продукции.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рентабельность продаж увеличилась на 26,9 %,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w:t>
      </w:r>
    </w:p>
    <w:p w:rsidR="00E265FF" w:rsidRPr="005778A1" w:rsidRDefault="00E265FF" w:rsidP="005778A1">
      <w:pPr>
        <w:spacing w:line="360" w:lineRule="auto"/>
        <w:ind w:firstLine="709"/>
        <w:jc w:val="both"/>
        <w:rPr>
          <w:sz w:val="28"/>
          <w:szCs w:val="28"/>
        </w:rPr>
      </w:pPr>
      <w:r w:rsidRPr="005778A1">
        <w:rPr>
          <w:bCs/>
          <w:sz w:val="28"/>
          <w:szCs w:val="28"/>
        </w:rPr>
        <w:t>Баланс предприятия неликвиден, так как много трудно реализуемых активов.</w:t>
      </w:r>
    </w:p>
    <w:p w:rsidR="007B7B03" w:rsidRPr="005778A1" w:rsidRDefault="007B7B03" w:rsidP="005778A1">
      <w:pPr>
        <w:spacing w:line="360" w:lineRule="auto"/>
        <w:ind w:firstLine="709"/>
        <w:jc w:val="both"/>
        <w:rPr>
          <w:sz w:val="28"/>
          <w:szCs w:val="28"/>
        </w:rPr>
      </w:pPr>
      <w:r w:rsidRPr="005778A1">
        <w:rPr>
          <w:sz w:val="28"/>
          <w:szCs w:val="28"/>
        </w:rPr>
        <w:t xml:space="preserve">Коэффициента абсолютной ликвидности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составила 0,27, что выше рекомендуемого значения, это говорит о том, что ежедневно будет погашаться 27,0 % краткосрочных обязательств, к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этот коэффициент уменьшается до 0,19,что ниже рекомендуемого значения, т.е. ежедневно предприятие будет погашать только     19 % краткосрочных обязательств.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коэффициент абсолютной ликвидности уменьшился на 0,08,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 это говорит о том, что предприятие на 8 % меньше может погасить краткосрочных обязательств ежедневно.</w:t>
      </w:r>
    </w:p>
    <w:p w:rsidR="007B7B03" w:rsidRPr="005778A1" w:rsidRDefault="007B7B03" w:rsidP="005778A1">
      <w:pPr>
        <w:spacing w:line="360" w:lineRule="auto"/>
        <w:ind w:firstLine="709"/>
        <w:jc w:val="both"/>
        <w:rPr>
          <w:sz w:val="28"/>
          <w:szCs w:val="28"/>
        </w:rPr>
      </w:pPr>
      <w:r w:rsidRPr="005778A1">
        <w:rPr>
          <w:sz w:val="28"/>
          <w:szCs w:val="28"/>
        </w:rPr>
        <w:t xml:space="preserve">Коэффициент общей платежеспособности показывает, что предприятие не может полностью оплатить свои долги, даже если реализует все оборотные активы, так если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предприятие могло заплатить 72,0 % обязательств, то к </w:t>
      </w:r>
      <w:smartTag w:uri="urn:schemas-microsoft-com:office:smarttags" w:element="metricconverter">
        <w:smartTagPr>
          <w:attr w:name="ProductID" w:val="2005 г"/>
        </w:smartTagPr>
        <w:r w:rsidRPr="005778A1">
          <w:rPr>
            <w:sz w:val="28"/>
            <w:szCs w:val="28"/>
          </w:rPr>
          <w:t>2005 г</w:t>
        </w:r>
      </w:smartTag>
      <w:r w:rsidRPr="005778A1">
        <w:rPr>
          <w:sz w:val="28"/>
          <w:szCs w:val="28"/>
        </w:rPr>
        <w:t>.  Этот показатель снизился до 55,0 %.</w:t>
      </w:r>
    </w:p>
    <w:p w:rsidR="007B7B03" w:rsidRPr="005778A1" w:rsidRDefault="007B7B03" w:rsidP="005778A1">
      <w:pPr>
        <w:spacing w:line="360" w:lineRule="auto"/>
        <w:ind w:firstLine="709"/>
        <w:jc w:val="both"/>
        <w:rPr>
          <w:sz w:val="28"/>
          <w:szCs w:val="28"/>
        </w:rPr>
      </w:pPr>
      <w:r w:rsidRPr="005778A1">
        <w:rPr>
          <w:sz w:val="28"/>
          <w:szCs w:val="28"/>
        </w:rPr>
        <w:t>У предприятия низкая степень кредитоспособности, это означает, что предприятию банк может выдать кредит, но при условии залога или поручительства.</w:t>
      </w:r>
    </w:p>
    <w:p w:rsidR="00BD0ED6" w:rsidRPr="005778A1" w:rsidRDefault="007B7B03" w:rsidP="005778A1">
      <w:pPr>
        <w:spacing w:line="360" w:lineRule="auto"/>
        <w:ind w:firstLine="709"/>
        <w:jc w:val="both"/>
        <w:rPr>
          <w:sz w:val="28"/>
          <w:szCs w:val="28"/>
        </w:rPr>
      </w:pPr>
      <w:r w:rsidRPr="005778A1">
        <w:rPr>
          <w:sz w:val="28"/>
          <w:szCs w:val="28"/>
        </w:rPr>
        <w:t>У ЗАО «АРНО» не устойчивое финансовое положение, сопряженное с нарушением платежеспособности, при этом, сохраняется возможность, восстановления равновесия за счет пополнения источников собственных средств, сокращение дебиторской задолженности и ускорение, оборачиваемости запасов.</w:t>
      </w:r>
    </w:p>
    <w:p w:rsidR="007B7B03" w:rsidRPr="005778A1" w:rsidRDefault="007B7B03" w:rsidP="005778A1">
      <w:pPr>
        <w:spacing w:line="360" w:lineRule="auto"/>
        <w:ind w:firstLine="709"/>
        <w:jc w:val="both"/>
        <w:rPr>
          <w:sz w:val="28"/>
          <w:szCs w:val="28"/>
        </w:rPr>
      </w:pPr>
      <w:r w:rsidRPr="005778A1">
        <w:rPr>
          <w:sz w:val="28"/>
          <w:szCs w:val="28"/>
        </w:rPr>
        <w:t xml:space="preserve">Анализируя коэффициент финансовой зависимости,  можно увидеть, что в </w:t>
      </w:r>
      <w:smartTag w:uri="urn:schemas-microsoft-com:office:smarttags" w:element="metricconverter">
        <w:smartTagPr>
          <w:attr w:name="ProductID" w:val="2003 г"/>
        </w:smartTagPr>
        <w:r w:rsidRPr="005778A1">
          <w:rPr>
            <w:sz w:val="28"/>
            <w:szCs w:val="28"/>
          </w:rPr>
          <w:t>2003 г</w:t>
        </w:r>
      </w:smartTag>
      <w:r w:rsidRPr="005778A1">
        <w:rPr>
          <w:sz w:val="28"/>
          <w:szCs w:val="28"/>
        </w:rPr>
        <w:t xml:space="preserve">. предприятие зависело от кредиторов на 93,0 %, в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на 60,0%, а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всего на 56,0%.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произошло уменьшение, и предприятие  стало зависеть от кредиторов  на 37,0 % , по сравнением с 2003г. </w:t>
      </w:r>
    </w:p>
    <w:p w:rsidR="007B7B03" w:rsidRPr="005778A1" w:rsidRDefault="007B7B03" w:rsidP="005778A1">
      <w:pPr>
        <w:spacing w:line="360" w:lineRule="auto"/>
        <w:ind w:firstLine="709"/>
        <w:jc w:val="both"/>
        <w:rPr>
          <w:sz w:val="28"/>
          <w:szCs w:val="28"/>
        </w:rPr>
      </w:pPr>
      <w:r w:rsidRPr="005778A1">
        <w:rPr>
          <w:sz w:val="28"/>
          <w:szCs w:val="28"/>
        </w:rPr>
        <w:t xml:space="preserve">Оборотные активы совершают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на 5,9 оборотов больше, чем в </w:t>
      </w:r>
      <w:smartTag w:uri="urn:schemas-microsoft-com:office:smarttags" w:element="metricconverter">
        <w:smartTagPr>
          <w:attr w:name="ProductID" w:val="2003 г"/>
        </w:smartTagPr>
        <w:r w:rsidRPr="005778A1">
          <w:rPr>
            <w:sz w:val="28"/>
            <w:szCs w:val="28"/>
          </w:rPr>
          <w:t>2003 г</w:t>
        </w:r>
      </w:smartTag>
      <w:r w:rsidRPr="005778A1">
        <w:rPr>
          <w:sz w:val="28"/>
          <w:szCs w:val="28"/>
        </w:rPr>
        <w:t>., это хороший показатель, так как чем больше оборотов они совершают, тем больше прибыли получит предприятие.</w:t>
      </w:r>
    </w:p>
    <w:p w:rsidR="007B7B03" w:rsidRPr="005778A1" w:rsidRDefault="007B7B03" w:rsidP="005778A1">
      <w:pPr>
        <w:spacing w:line="360" w:lineRule="auto"/>
        <w:ind w:firstLine="709"/>
        <w:jc w:val="both"/>
        <w:rPr>
          <w:sz w:val="28"/>
          <w:szCs w:val="28"/>
        </w:rPr>
      </w:pPr>
      <w:r w:rsidRPr="005778A1">
        <w:rPr>
          <w:sz w:val="28"/>
          <w:szCs w:val="28"/>
        </w:rPr>
        <w:t xml:space="preserve">Рентабельность продаж, к </w:t>
      </w:r>
      <w:smartTag w:uri="urn:schemas-microsoft-com:office:smarttags" w:element="metricconverter">
        <w:smartTagPr>
          <w:attr w:name="ProductID" w:val="2004 г"/>
        </w:smartTagPr>
        <w:r w:rsidRPr="005778A1">
          <w:rPr>
            <w:sz w:val="28"/>
            <w:szCs w:val="28"/>
          </w:rPr>
          <w:t>2004 г</w:t>
        </w:r>
      </w:smartTag>
      <w:r w:rsidRPr="005778A1">
        <w:rPr>
          <w:sz w:val="28"/>
          <w:szCs w:val="28"/>
        </w:rPr>
        <w:t xml:space="preserve">. увеличился, а к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уменьшился, что свидетельствует о снижении цен при постоянных затратах или при росте затрат, повышающие темпы роста цен на продукцию. Так рентабельность продаж, в </w:t>
      </w:r>
      <w:smartTag w:uri="urn:schemas-microsoft-com:office:smarttags" w:element="metricconverter">
        <w:smartTagPr>
          <w:attr w:name="ProductID" w:val="2005 г"/>
        </w:smartTagPr>
        <w:r w:rsidRPr="005778A1">
          <w:rPr>
            <w:sz w:val="28"/>
            <w:szCs w:val="28"/>
          </w:rPr>
          <w:t>2005 г</w:t>
        </w:r>
      </w:smartTag>
      <w:r w:rsidRPr="005778A1">
        <w:rPr>
          <w:sz w:val="28"/>
          <w:szCs w:val="28"/>
        </w:rPr>
        <w:t xml:space="preserve">. увеличилась на 1 руб., по сравнению с </w:t>
      </w:r>
      <w:smartTag w:uri="urn:schemas-microsoft-com:office:smarttags" w:element="metricconverter">
        <w:smartTagPr>
          <w:attr w:name="ProductID" w:val="2003 г"/>
        </w:smartTagPr>
        <w:r w:rsidRPr="005778A1">
          <w:rPr>
            <w:sz w:val="28"/>
            <w:szCs w:val="28"/>
          </w:rPr>
          <w:t>2003 г</w:t>
        </w:r>
      </w:smartTag>
      <w:r w:rsidRPr="005778A1">
        <w:rPr>
          <w:sz w:val="28"/>
          <w:szCs w:val="28"/>
        </w:rPr>
        <w:t>.</w:t>
      </w:r>
      <w:r w:rsidRPr="005778A1">
        <w:rPr>
          <w:sz w:val="28"/>
          <w:szCs w:val="28"/>
        </w:rPr>
        <w:tab/>
      </w:r>
    </w:p>
    <w:p w:rsidR="00BD0ED6" w:rsidRPr="005778A1" w:rsidRDefault="004F5E61" w:rsidP="005778A1">
      <w:pPr>
        <w:spacing w:line="360" w:lineRule="auto"/>
        <w:ind w:firstLine="709"/>
        <w:jc w:val="both"/>
        <w:rPr>
          <w:sz w:val="28"/>
          <w:szCs w:val="28"/>
        </w:rPr>
      </w:pPr>
      <w:r w:rsidRPr="005778A1">
        <w:rPr>
          <w:sz w:val="28"/>
          <w:szCs w:val="28"/>
        </w:rPr>
        <w:t>Проанализировав модели банкротства</w:t>
      </w:r>
      <w:r w:rsidR="006A3AA3" w:rsidRPr="005778A1">
        <w:rPr>
          <w:sz w:val="28"/>
          <w:szCs w:val="28"/>
        </w:rPr>
        <w:t xml:space="preserve">, такие как Альтмана для закрытого акционерного общества, модель Таффлера, модель Лиса, </w:t>
      </w:r>
      <w:r w:rsidRPr="005778A1">
        <w:rPr>
          <w:sz w:val="28"/>
          <w:szCs w:val="28"/>
        </w:rPr>
        <w:t xml:space="preserve"> можно сделать вывод, что у ЗАО «АРНО» низкая вероятность банкротства.</w:t>
      </w:r>
    </w:p>
    <w:p w:rsidR="00BD0ED6" w:rsidRPr="005778A1" w:rsidRDefault="006A3AA3" w:rsidP="005778A1">
      <w:pPr>
        <w:spacing w:line="360" w:lineRule="auto"/>
        <w:ind w:firstLine="709"/>
        <w:jc w:val="both"/>
        <w:rPr>
          <w:sz w:val="28"/>
          <w:szCs w:val="28"/>
        </w:rPr>
      </w:pPr>
      <w:r w:rsidRPr="005778A1">
        <w:rPr>
          <w:sz w:val="28"/>
          <w:szCs w:val="28"/>
        </w:rPr>
        <w:t>Предлагаем нераспределенную прибыль, вложить в развитие предприятия,  а именно провести эффективную рекламную компанию, за счет нераспределенной прибыли.</w:t>
      </w:r>
    </w:p>
    <w:p w:rsidR="006A3AA3" w:rsidRPr="005778A1" w:rsidRDefault="00260121" w:rsidP="005778A1">
      <w:pPr>
        <w:spacing w:line="360" w:lineRule="auto"/>
        <w:ind w:firstLine="709"/>
        <w:jc w:val="both"/>
        <w:rPr>
          <w:sz w:val="28"/>
          <w:szCs w:val="28"/>
        </w:rPr>
      </w:pPr>
      <w:r w:rsidRPr="005778A1">
        <w:rPr>
          <w:sz w:val="28"/>
          <w:szCs w:val="28"/>
        </w:rPr>
        <w:t>Снизить</w:t>
      </w:r>
      <w:r w:rsidR="006A3AA3" w:rsidRPr="005778A1">
        <w:rPr>
          <w:sz w:val="28"/>
          <w:szCs w:val="28"/>
        </w:rPr>
        <w:t xml:space="preserve"> запасы, за счет проведения рекламы, что бы они ни залеживались на складах. С</w:t>
      </w:r>
      <w:r w:rsidRPr="005778A1">
        <w:rPr>
          <w:sz w:val="28"/>
          <w:szCs w:val="28"/>
        </w:rPr>
        <w:t>низить</w:t>
      </w:r>
      <w:r w:rsidR="006A3AA3" w:rsidRPr="005778A1">
        <w:rPr>
          <w:sz w:val="28"/>
          <w:szCs w:val="28"/>
        </w:rPr>
        <w:t xml:space="preserve"> кредиторскую задолженность,  за счет активизации работы с кредиторами, вести непрерывный мониторинг, непрерывно контролировать состояния расчетов с покупателями по просроченным задолженностям.</w:t>
      </w:r>
      <w:r w:rsidRPr="005778A1">
        <w:rPr>
          <w:sz w:val="28"/>
          <w:szCs w:val="28"/>
        </w:rPr>
        <w:t xml:space="preserve"> </w:t>
      </w:r>
      <w:r w:rsidR="006A3AA3" w:rsidRPr="005778A1">
        <w:rPr>
          <w:sz w:val="28"/>
          <w:szCs w:val="28"/>
        </w:rPr>
        <w:t xml:space="preserve">Разрабатываем мероприятия по стимулированию сбыта, т.е. ведем тщательный контроль за дебиторской задолженностью. Проводим эффективную рекламную компанию, для увеличения выручки продукции. </w:t>
      </w:r>
    </w:p>
    <w:p w:rsidR="00BD0ED6" w:rsidRPr="005778A1" w:rsidRDefault="006A3AA3" w:rsidP="005778A1">
      <w:pPr>
        <w:pStyle w:val="a8"/>
        <w:spacing w:after="0" w:line="360" w:lineRule="auto"/>
        <w:ind w:left="0" w:firstLine="709"/>
        <w:jc w:val="both"/>
        <w:rPr>
          <w:sz w:val="28"/>
          <w:szCs w:val="28"/>
        </w:rPr>
      </w:pPr>
      <w:r w:rsidRPr="005778A1">
        <w:rPr>
          <w:sz w:val="28"/>
          <w:szCs w:val="28"/>
        </w:rPr>
        <w:t xml:space="preserve">Реализация всех совокупных мер как финансового, так и организационного характера будут способствовать повышению эффективности финансовой деятельности ЗАО «АРНО».  </w:t>
      </w:r>
    </w:p>
    <w:p w:rsidR="003A0EE0" w:rsidRPr="005778A1" w:rsidRDefault="003A0EE0" w:rsidP="005778A1">
      <w:pPr>
        <w:pStyle w:val="1"/>
        <w:spacing w:before="0" w:after="0" w:line="360" w:lineRule="auto"/>
        <w:ind w:firstLine="709"/>
        <w:jc w:val="center"/>
        <w:rPr>
          <w:rFonts w:ascii="Times New Roman" w:hAnsi="Times New Roman" w:cs="Times New Roman"/>
          <w:b w:val="0"/>
          <w:bCs w:val="0"/>
          <w:caps/>
          <w:sz w:val="28"/>
          <w:szCs w:val="28"/>
        </w:rPr>
      </w:pPr>
      <w:bookmarkStart w:id="48" w:name="_Toc162779836"/>
    </w:p>
    <w:p w:rsidR="00BD0ED6" w:rsidRPr="005778A1" w:rsidRDefault="009D7768" w:rsidP="005778A1">
      <w:pPr>
        <w:pStyle w:val="1"/>
        <w:spacing w:before="0" w:after="0" w:line="360" w:lineRule="auto"/>
        <w:ind w:firstLine="709"/>
        <w:jc w:val="center"/>
        <w:rPr>
          <w:rFonts w:ascii="Times New Roman" w:hAnsi="Times New Roman" w:cs="Times New Roman"/>
          <w:b w:val="0"/>
          <w:bCs w:val="0"/>
          <w:caps/>
          <w:sz w:val="28"/>
          <w:szCs w:val="28"/>
        </w:rPr>
      </w:pPr>
      <w:r>
        <w:rPr>
          <w:rFonts w:ascii="Times New Roman" w:hAnsi="Times New Roman" w:cs="Times New Roman"/>
          <w:b w:val="0"/>
          <w:bCs w:val="0"/>
          <w:caps/>
          <w:sz w:val="28"/>
          <w:szCs w:val="28"/>
        </w:rPr>
        <w:br w:type="page"/>
      </w:r>
      <w:r w:rsidR="00BD0ED6" w:rsidRPr="005778A1">
        <w:rPr>
          <w:rFonts w:ascii="Times New Roman" w:hAnsi="Times New Roman" w:cs="Times New Roman"/>
          <w:b w:val="0"/>
          <w:bCs w:val="0"/>
          <w:caps/>
          <w:sz w:val="28"/>
          <w:szCs w:val="28"/>
        </w:rPr>
        <w:t>Список литера</w:t>
      </w:r>
      <w:r w:rsidR="004C01AE" w:rsidRPr="005778A1">
        <w:rPr>
          <w:rFonts w:ascii="Times New Roman" w:hAnsi="Times New Roman" w:cs="Times New Roman"/>
          <w:b w:val="0"/>
          <w:bCs w:val="0"/>
          <w:caps/>
          <w:sz w:val="28"/>
          <w:szCs w:val="28"/>
        </w:rPr>
        <w:t>туры</w:t>
      </w:r>
      <w:bookmarkEnd w:id="48"/>
    </w:p>
    <w:p w:rsidR="00260121" w:rsidRPr="005778A1" w:rsidRDefault="00260121" w:rsidP="005778A1">
      <w:pPr>
        <w:spacing w:line="360" w:lineRule="auto"/>
        <w:ind w:firstLine="709"/>
        <w:jc w:val="both"/>
        <w:rPr>
          <w:sz w:val="28"/>
          <w:szCs w:val="28"/>
        </w:rPr>
      </w:pP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Гражданский кодекс РФ (части первая и вторая) от 26 января 1996 года № 14-ФЗ // Собран</w:t>
      </w:r>
      <w:r w:rsidR="00B3122B" w:rsidRPr="005778A1">
        <w:rPr>
          <w:sz w:val="28"/>
          <w:szCs w:val="28"/>
        </w:rPr>
        <w:t>ие законодательства РФ, №5, 2006</w:t>
      </w:r>
      <w:r w:rsidRPr="005778A1">
        <w:rPr>
          <w:sz w:val="28"/>
          <w:szCs w:val="28"/>
        </w:rPr>
        <w:t>. – 712 с.</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Федеральный закон от 26 октября 2002 г. №127-ФЗ «О несостоятельности (банкротстве)». Справочная правовая система «Гарант».</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Постановлении Правительства от 28.10.2001 г. №498 «О некоторых мерах по реализации законодательства о несостоятельности (банкротстве) предприятия» и дополнениях к нему. Справочная правовая система «Гарант».</w:t>
      </w:r>
      <w:r w:rsidR="00B3122B" w:rsidRPr="005778A1">
        <w:rPr>
          <w:sz w:val="28"/>
          <w:szCs w:val="28"/>
        </w:rPr>
        <w:t xml:space="preserve"> 2007</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Приказ ФСФО РФ от 23 января 2001 г. №16 «Об утверждении методических указаний по проведению анализа финансового состояния организаций». Справочная правовая система «Гарант».</w:t>
      </w:r>
      <w:r w:rsidR="00B3122B" w:rsidRPr="005778A1">
        <w:rPr>
          <w:sz w:val="28"/>
          <w:szCs w:val="28"/>
        </w:rPr>
        <w:t>2007</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Методические указания по оценке финансового состояния предприятий и установлению неудовлетворительной структуры баланса (утв. Распоряжением Федерального управления по делам о несостоятельности (банкротстве) от 12 августа 1994 г. №31-р). Справочная правовая система «Гарант».</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Абрютина М.С. Грачёв А.В. Анализ финансово-экономической деятельности предприятия: Учебн.-практич. по</w:t>
      </w:r>
      <w:r w:rsidR="00B3122B" w:rsidRPr="005778A1">
        <w:rPr>
          <w:sz w:val="28"/>
          <w:szCs w:val="28"/>
        </w:rPr>
        <w:t>собие. – М.: Дело и сервис, 2005</w:t>
      </w:r>
      <w:r w:rsidRPr="005778A1">
        <w:rPr>
          <w:sz w:val="28"/>
          <w:szCs w:val="28"/>
        </w:rPr>
        <w:t>. – 256с.</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Антикризисное управление. Учебник. / Под ред. Э.М</w:t>
      </w:r>
      <w:r w:rsidR="00B3122B" w:rsidRPr="005778A1">
        <w:rPr>
          <w:sz w:val="28"/>
          <w:szCs w:val="28"/>
        </w:rPr>
        <w:t>. Короткова. – М.: ИНФРА–М, 2005</w:t>
      </w:r>
      <w:r w:rsidRPr="005778A1">
        <w:rPr>
          <w:sz w:val="28"/>
          <w:szCs w:val="28"/>
        </w:rPr>
        <w:t>. – 432с.</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Артеменко В.Г., Беллендир М.В. Фи</w:t>
      </w:r>
      <w:r w:rsidR="00B3122B" w:rsidRPr="005778A1">
        <w:rPr>
          <w:sz w:val="28"/>
          <w:szCs w:val="28"/>
        </w:rPr>
        <w:t>нансовый анализ. - М.: ДИС, 2006</w:t>
      </w:r>
      <w:r w:rsidRPr="005778A1">
        <w:rPr>
          <w:sz w:val="28"/>
          <w:szCs w:val="28"/>
        </w:rPr>
        <w:t>. – 364 с.</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Ассель Г. Маркетинг: принципы и стратегия: Учеб. для вузов: пер. с англ. – 2-е изд.</w:t>
      </w:r>
      <w:r w:rsidR="00B3122B" w:rsidRPr="005778A1">
        <w:rPr>
          <w:sz w:val="28"/>
          <w:szCs w:val="28"/>
        </w:rPr>
        <w:t xml:space="preserve"> – М.: ИНФРА–М, 2005</w:t>
      </w:r>
      <w:r w:rsidRPr="005778A1">
        <w:rPr>
          <w:sz w:val="28"/>
          <w:szCs w:val="28"/>
        </w:rPr>
        <w:t>. – 803с.</w:t>
      </w:r>
    </w:p>
    <w:p w:rsidR="00B3122B"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Бакаев А.С., Шнейдман Л.З. Учетная политика предприятия. - М.: Бухгалтер</w:t>
      </w:r>
      <w:r w:rsidR="00B3122B" w:rsidRPr="005778A1">
        <w:rPr>
          <w:sz w:val="28"/>
          <w:szCs w:val="28"/>
        </w:rPr>
        <w:t>ский учет, 2006</w:t>
      </w:r>
      <w:r w:rsidRPr="005778A1">
        <w:rPr>
          <w:sz w:val="28"/>
          <w:szCs w:val="28"/>
        </w:rPr>
        <w:t>. – 368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Баканов М.И., Шеремет А.Д. Теория экономического анализа – М.: Финансы и стати</w:t>
      </w:r>
      <w:r w:rsidR="00B3122B" w:rsidRPr="005778A1">
        <w:rPr>
          <w:sz w:val="28"/>
          <w:szCs w:val="28"/>
        </w:rPr>
        <w:t>стика, 2006</w:t>
      </w:r>
      <w:r w:rsidR="0053089E" w:rsidRPr="005778A1">
        <w:rPr>
          <w:sz w:val="28"/>
          <w:szCs w:val="28"/>
        </w:rPr>
        <w:t>. – 434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Баринов В.А. Антикризисное управление: Учеб. пос</w:t>
      </w:r>
      <w:r w:rsidR="00B3122B" w:rsidRPr="005778A1">
        <w:rPr>
          <w:sz w:val="28"/>
          <w:szCs w:val="28"/>
        </w:rPr>
        <w:t>обие. – М.: ИД ФБК – ПРЕСС, 2004</w:t>
      </w:r>
      <w:r w:rsidRPr="005778A1">
        <w:rPr>
          <w:sz w:val="28"/>
          <w:szCs w:val="28"/>
        </w:rPr>
        <w:t>. – 520с.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Бляхман Л.С. Основы функционального и антикризисного менеджмента: Учеб. пособие. – С</w:t>
      </w:r>
      <w:r w:rsidR="00B3122B" w:rsidRPr="005778A1">
        <w:rPr>
          <w:sz w:val="28"/>
          <w:szCs w:val="28"/>
        </w:rPr>
        <w:t>Пб.: Изд-во Михайлова В.А., 2004</w:t>
      </w:r>
      <w:r w:rsidRPr="005778A1">
        <w:rPr>
          <w:sz w:val="28"/>
          <w:szCs w:val="28"/>
        </w:rPr>
        <w:t>. – 380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Виханский О.С., Наумов А.И. Менеджмент: Учеб. для ву</w:t>
      </w:r>
      <w:r w:rsidR="00B3122B" w:rsidRPr="005778A1">
        <w:rPr>
          <w:sz w:val="28"/>
          <w:szCs w:val="28"/>
        </w:rPr>
        <w:t>зов. – М.: Высшая школа, 2005</w:t>
      </w:r>
      <w:r w:rsidRPr="005778A1">
        <w:rPr>
          <w:sz w:val="28"/>
          <w:szCs w:val="28"/>
        </w:rPr>
        <w:t>. – 222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Григорьев В.В., Островкин И.М. Оценка предприятий: имущественный подход: Учебно-практи</w:t>
      </w:r>
      <w:r w:rsidR="00B3122B" w:rsidRPr="005778A1">
        <w:rPr>
          <w:sz w:val="28"/>
          <w:szCs w:val="28"/>
        </w:rPr>
        <w:t>ческое пособие. – М.: Дело, 2004</w:t>
      </w:r>
      <w:r w:rsidRPr="005778A1">
        <w:rPr>
          <w:sz w:val="28"/>
          <w:szCs w:val="28"/>
        </w:rPr>
        <w:t>.-221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Грузинов В.П., Грибов В.Д. Экономика предприятия: Учеб. пособие для вузов. – 2-е изд., доп. </w:t>
      </w:r>
      <w:r w:rsidR="00B3122B" w:rsidRPr="005778A1">
        <w:rPr>
          <w:sz w:val="28"/>
          <w:szCs w:val="28"/>
        </w:rPr>
        <w:t>– М.: Финансы и статистика, 2003</w:t>
      </w:r>
      <w:r w:rsidRPr="005778A1">
        <w:rPr>
          <w:sz w:val="28"/>
          <w:szCs w:val="28"/>
        </w:rPr>
        <w:t>. – 207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Егошин А.П. Управление персоналам: Учеб. пособие / Нижегород. Ин-т менеджмента и бизнеса. – 2-е изд. – </w:t>
      </w:r>
      <w:r w:rsidR="00B3122B" w:rsidRPr="005778A1">
        <w:rPr>
          <w:sz w:val="28"/>
          <w:szCs w:val="28"/>
        </w:rPr>
        <w:t>Ниж. Новгород: изд-во НИМБ, 2006</w:t>
      </w:r>
      <w:r w:rsidRPr="005778A1">
        <w:rPr>
          <w:sz w:val="28"/>
          <w:szCs w:val="28"/>
        </w:rPr>
        <w:t>. – 622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Ефимова О.В. Финансовый анализ. - М.: Бухгалтерский учет, 1996. – 368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Захарьин В.Р. Акционерные общества в России. Словарь-справ</w:t>
      </w:r>
      <w:r w:rsidR="00B3122B" w:rsidRPr="005778A1">
        <w:rPr>
          <w:sz w:val="28"/>
          <w:szCs w:val="28"/>
        </w:rPr>
        <w:t>очник от А до Я. – М.: ДИС, 2006</w:t>
      </w:r>
      <w:r w:rsidRPr="005778A1">
        <w:rPr>
          <w:sz w:val="28"/>
          <w:szCs w:val="28"/>
        </w:rPr>
        <w:t>. – 198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Ковалев В.В. Финансовый анализ: управление капиталом, выбор инвестиций, анализ отчетности. </w:t>
      </w:r>
      <w:r w:rsidR="00B3122B" w:rsidRPr="005778A1">
        <w:rPr>
          <w:sz w:val="28"/>
          <w:szCs w:val="28"/>
        </w:rPr>
        <w:t>– М.: Финансы и статистика, 2005</w:t>
      </w:r>
      <w:r w:rsidRPr="005778A1">
        <w:rPr>
          <w:sz w:val="28"/>
          <w:szCs w:val="28"/>
        </w:rPr>
        <w:t>. – 486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Контроллинг как инструмент управления предприятием / Под ред. Н.Г. Данилочкиной. – М.: ЮНИТИ-ДАНА, 2003. – 279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Кошкин В.И. и др. Антикризисное управление: 17 – модульная программа для менеджеров «Управление развитием организации». Модуль М «Антикризисное управление». – М.</w:t>
      </w:r>
      <w:r w:rsidR="00B3122B" w:rsidRPr="005778A1">
        <w:rPr>
          <w:sz w:val="28"/>
          <w:szCs w:val="28"/>
        </w:rPr>
        <w:t>: ИНФРА – М, 2004</w:t>
      </w:r>
      <w:r w:rsidRPr="005778A1">
        <w:rPr>
          <w:sz w:val="28"/>
          <w:szCs w:val="28"/>
        </w:rPr>
        <w:t>. – 512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Крейнина М.Н. Финансовый менеджмент: Учеб. пособие. - М.: Дело и сер</w:t>
      </w:r>
      <w:r w:rsidR="00B3122B" w:rsidRPr="005778A1">
        <w:rPr>
          <w:sz w:val="28"/>
          <w:szCs w:val="28"/>
        </w:rPr>
        <w:t>вис, 2005</w:t>
      </w:r>
      <w:r w:rsidRPr="005778A1">
        <w:rPr>
          <w:sz w:val="28"/>
          <w:szCs w:val="28"/>
        </w:rPr>
        <w:t>. – 304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 Курс общей экономической теории / под ред. А.И. Добрынина, Л.С. Тарасевича. </w:t>
      </w:r>
      <w:r w:rsidR="00B3122B" w:rsidRPr="005778A1">
        <w:rPr>
          <w:sz w:val="28"/>
          <w:szCs w:val="28"/>
        </w:rPr>
        <w:t>– М.: Финансы и статистика, 2003</w:t>
      </w:r>
      <w:r w:rsidRPr="005778A1">
        <w:rPr>
          <w:sz w:val="28"/>
          <w:szCs w:val="28"/>
        </w:rPr>
        <w:t>. – 438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Литвак Б.Г. Управленческие решения: Учебник. – М.: Тандем: ЭК</w:t>
      </w:r>
      <w:r w:rsidR="00B3122B" w:rsidRPr="005778A1">
        <w:rPr>
          <w:sz w:val="28"/>
          <w:szCs w:val="28"/>
        </w:rPr>
        <w:t>МОС, 2005</w:t>
      </w:r>
      <w:r w:rsidRPr="005778A1">
        <w:rPr>
          <w:sz w:val="28"/>
          <w:szCs w:val="28"/>
        </w:rPr>
        <w:t>. – 248с.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ЛуневВ.П. Тактика и стратегия управления фирмой</w:t>
      </w:r>
      <w:r w:rsidR="00B3122B" w:rsidRPr="005778A1">
        <w:rPr>
          <w:sz w:val="28"/>
          <w:szCs w:val="28"/>
        </w:rPr>
        <w:t>. Учеб. пособие. - М.: ДИС, 2005</w:t>
      </w:r>
      <w:r w:rsidRPr="005778A1">
        <w:rPr>
          <w:sz w:val="28"/>
          <w:szCs w:val="28"/>
        </w:rPr>
        <w:t>. – 188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Мазур И.И., Шапиро В.Д. Реструктуризация предприятий и компаний: справ. пособие для специалистов и предприним</w:t>
      </w:r>
      <w:r w:rsidR="00B3122B" w:rsidRPr="005778A1">
        <w:rPr>
          <w:sz w:val="28"/>
          <w:szCs w:val="28"/>
        </w:rPr>
        <w:t>ателей. – М.: Высшая школа, 2004</w:t>
      </w:r>
      <w:r w:rsidRPr="005778A1">
        <w:rPr>
          <w:sz w:val="28"/>
          <w:szCs w:val="28"/>
        </w:rPr>
        <w:t>. – 587с.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Макконел К., Брю С. Экономикс. -  М.: </w:t>
      </w:r>
      <w:r w:rsidR="00B3122B" w:rsidRPr="005778A1">
        <w:rPr>
          <w:sz w:val="28"/>
          <w:szCs w:val="28"/>
        </w:rPr>
        <w:t>Республика, 2006</w:t>
      </w:r>
      <w:r w:rsidRPr="005778A1">
        <w:rPr>
          <w:sz w:val="28"/>
          <w:szCs w:val="28"/>
        </w:rPr>
        <w:t>. – 492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Маркетинг / Под ред. </w:t>
      </w:r>
      <w:r w:rsidR="00B3122B" w:rsidRPr="005778A1">
        <w:rPr>
          <w:sz w:val="28"/>
          <w:szCs w:val="28"/>
        </w:rPr>
        <w:t>А.Н. Романова. - М.: ЮНИТИ, 2005</w:t>
      </w:r>
      <w:r w:rsidRPr="005778A1">
        <w:rPr>
          <w:sz w:val="28"/>
          <w:szCs w:val="28"/>
        </w:rPr>
        <w:t>. – 400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Мелкумов Я.С. Теоретическое и практическое пособие по финансовым вычислениям. </w:t>
      </w:r>
      <w:r w:rsidR="00B3122B" w:rsidRPr="005778A1">
        <w:rPr>
          <w:sz w:val="28"/>
          <w:szCs w:val="28"/>
        </w:rPr>
        <w:t>- М.: Инфра-М, 2006</w:t>
      </w:r>
      <w:r w:rsidRPr="005778A1">
        <w:rPr>
          <w:sz w:val="28"/>
          <w:szCs w:val="28"/>
        </w:rPr>
        <w:t>. – 216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Новосёлов Е.В. и др. Введение в специальность «Антикризисное управление»:</w:t>
      </w:r>
      <w:r w:rsidR="00B3122B" w:rsidRPr="005778A1">
        <w:rPr>
          <w:sz w:val="28"/>
          <w:szCs w:val="28"/>
        </w:rPr>
        <w:t xml:space="preserve"> Учеб. пособие. – М.: Дело, 2006</w:t>
      </w:r>
      <w:r w:rsidRPr="005778A1">
        <w:rPr>
          <w:sz w:val="28"/>
          <w:szCs w:val="28"/>
        </w:rPr>
        <w:t>. – 176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Основы маркетинг</w:t>
      </w:r>
      <w:r w:rsidR="00B3122B" w:rsidRPr="005778A1">
        <w:rPr>
          <w:sz w:val="28"/>
          <w:szCs w:val="28"/>
        </w:rPr>
        <w:t>а: Учебник. - М.: Финпресс, 2005</w:t>
      </w:r>
      <w:r w:rsidRPr="005778A1">
        <w:rPr>
          <w:sz w:val="28"/>
          <w:szCs w:val="28"/>
        </w:rPr>
        <w:t>. – 656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Павлова Л.Н. Финансовый менеджмент: управление денежным оборотом предприятия: Учеб. для вузов. – М.: Банки и </w:t>
      </w:r>
      <w:r w:rsidRPr="005778A1">
        <w:rPr>
          <w:caps/>
          <w:sz w:val="28"/>
          <w:szCs w:val="28"/>
        </w:rPr>
        <w:t>б</w:t>
      </w:r>
      <w:r w:rsidR="00B3122B" w:rsidRPr="005778A1">
        <w:rPr>
          <w:sz w:val="28"/>
          <w:szCs w:val="28"/>
        </w:rPr>
        <w:t>иржи, ЮНИТИ, 2005</w:t>
      </w:r>
      <w:r w:rsidRPr="005778A1">
        <w:rPr>
          <w:sz w:val="28"/>
          <w:szCs w:val="28"/>
        </w:rPr>
        <w:t>. – 400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Пуока М.В. Финансовое планирование и контроль. - М.: Финансы и стати</w:t>
      </w:r>
      <w:r w:rsidR="00B3122B" w:rsidRPr="005778A1">
        <w:rPr>
          <w:sz w:val="28"/>
          <w:szCs w:val="28"/>
        </w:rPr>
        <w:t>стика, 2006</w:t>
      </w:r>
      <w:r w:rsidRPr="005778A1">
        <w:rPr>
          <w:sz w:val="28"/>
          <w:szCs w:val="28"/>
        </w:rPr>
        <w:t>. –276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Родионов Н.В. Антикризисный менеджмент: Учеб. пособие для вузов. - М.:ЮНИТИ – ДАНА, 2002. – 223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Свит Ю. Восстановительные процедуры – способ предотвращения банкротства // Рос</w:t>
      </w:r>
      <w:r w:rsidR="00B3122B" w:rsidRPr="005778A1">
        <w:rPr>
          <w:sz w:val="28"/>
          <w:szCs w:val="28"/>
        </w:rPr>
        <w:t>сийская юстиция. – 2005</w:t>
      </w:r>
      <w:r w:rsidRPr="005778A1">
        <w:rPr>
          <w:sz w:val="28"/>
          <w:szCs w:val="28"/>
        </w:rPr>
        <w:t>. - №3. –С. 24-38.</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Теория и практика антикризисного управления / под ред. С.Г. Беляева, В.И. Кош</w:t>
      </w:r>
      <w:r w:rsidR="00B3122B" w:rsidRPr="005778A1">
        <w:rPr>
          <w:sz w:val="28"/>
          <w:szCs w:val="28"/>
        </w:rPr>
        <w:t>кина. - М.: ЮНИТИ, 2004</w:t>
      </w:r>
      <w:r w:rsidRPr="005778A1">
        <w:rPr>
          <w:sz w:val="28"/>
          <w:szCs w:val="28"/>
        </w:rPr>
        <w:t>. –316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Управление персоналом организации: Учебник / Под ред. проф. Киба</w:t>
      </w:r>
      <w:r w:rsidR="00B3122B" w:rsidRPr="005778A1">
        <w:rPr>
          <w:sz w:val="28"/>
          <w:szCs w:val="28"/>
        </w:rPr>
        <w:t>нова А.Я. – М.: ИНФРА – М, 2003</w:t>
      </w:r>
      <w:r w:rsidRPr="005778A1">
        <w:rPr>
          <w:sz w:val="28"/>
          <w:szCs w:val="28"/>
        </w:rPr>
        <w:t>. –273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Уткин Э.А. Антикризисн</w:t>
      </w:r>
      <w:r w:rsidR="00B3122B" w:rsidRPr="005778A1">
        <w:rPr>
          <w:sz w:val="28"/>
          <w:szCs w:val="28"/>
        </w:rPr>
        <w:t>ое управление. - М.: ЭКМОС, 2004</w:t>
      </w:r>
      <w:r w:rsidRPr="005778A1">
        <w:rPr>
          <w:sz w:val="28"/>
          <w:szCs w:val="28"/>
        </w:rPr>
        <w:t>. – 210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Финансовый менеджмент: теория и практика: Учебник / Под ред. Е.С. Стояновой. – М.: Пер</w:t>
      </w:r>
      <w:r w:rsidR="00B3122B" w:rsidRPr="005778A1">
        <w:rPr>
          <w:sz w:val="28"/>
          <w:szCs w:val="28"/>
        </w:rPr>
        <w:t>спектива, 2004</w:t>
      </w:r>
      <w:r w:rsidRPr="005778A1">
        <w:rPr>
          <w:sz w:val="28"/>
          <w:szCs w:val="28"/>
        </w:rPr>
        <w:t>. – 605с.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Финансы предприятия / Под ред. Е</w:t>
      </w:r>
      <w:r w:rsidR="00B3122B" w:rsidRPr="005778A1">
        <w:rPr>
          <w:sz w:val="28"/>
          <w:szCs w:val="28"/>
        </w:rPr>
        <w:t>.И. Бородиной. - М.: ЮНИТИ, 2006</w:t>
      </w:r>
      <w:r w:rsidRPr="005778A1">
        <w:rPr>
          <w:sz w:val="28"/>
          <w:szCs w:val="28"/>
        </w:rPr>
        <w:t xml:space="preserve">. – 224 с. </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Финансы предприятий: Учебник / Н.В. Колчина, Г.Б. Поляк, Л.П. Павлова и др.; Под ред. проф. </w:t>
      </w:r>
      <w:r w:rsidR="00B3122B" w:rsidRPr="005778A1">
        <w:rPr>
          <w:sz w:val="28"/>
          <w:szCs w:val="28"/>
        </w:rPr>
        <w:t>Н.В. Колчиной. – М.: ЮНИТИ, 2006</w:t>
      </w:r>
      <w:r w:rsidRPr="005778A1">
        <w:rPr>
          <w:sz w:val="28"/>
          <w:szCs w:val="28"/>
        </w:rPr>
        <w:t>. – 413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Черняк В.З. Оценка бизнеса. </w:t>
      </w:r>
      <w:r w:rsidR="00B3122B" w:rsidRPr="005778A1">
        <w:rPr>
          <w:sz w:val="28"/>
          <w:szCs w:val="28"/>
        </w:rPr>
        <w:t>– М.: Финансы и статистика, 2005</w:t>
      </w:r>
      <w:r w:rsidRPr="005778A1">
        <w:rPr>
          <w:sz w:val="28"/>
          <w:szCs w:val="28"/>
        </w:rPr>
        <w:t>. – 175с.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Шишкова И.С. Законодательство о банкротстве: что же дальше. // Финансовый директор. – 2004. - №2(20). – С. 51-60.</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 xml:space="preserve">Экономика предприятия: Учебник / Под ред. В.Я. Горфинкеля, Е.М. Купрякова. </w:t>
      </w:r>
      <w:r w:rsidR="00B3122B" w:rsidRPr="005778A1">
        <w:rPr>
          <w:sz w:val="28"/>
          <w:szCs w:val="28"/>
        </w:rPr>
        <w:t>– М.: Банки и биржи, ЮНИТИ, 2006</w:t>
      </w:r>
      <w:r w:rsidRPr="005778A1">
        <w:rPr>
          <w:sz w:val="28"/>
          <w:szCs w:val="28"/>
        </w:rPr>
        <w:t>. –510 с.</w:t>
      </w:r>
    </w:p>
    <w:p w:rsidR="0053089E"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Экономика предприятия: Учебник для вузов / Волкова О.И., Елизаров Ю.Ф., Тихомирова И.Л., Слепухин В.Г.; Под. ред. О.И. Волкова. 2-е изд., перераб. и доп. – М.: ИН</w:t>
      </w:r>
      <w:r w:rsidR="00B3122B" w:rsidRPr="005778A1">
        <w:rPr>
          <w:sz w:val="28"/>
          <w:szCs w:val="28"/>
        </w:rPr>
        <w:t>ФРА – М, 2005</w:t>
      </w:r>
      <w:r w:rsidRPr="005778A1">
        <w:rPr>
          <w:sz w:val="28"/>
          <w:szCs w:val="28"/>
        </w:rPr>
        <w:t>. – 519 с.</w:t>
      </w:r>
    </w:p>
    <w:p w:rsidR="00BD0ED6" w:rsidRPr="005778A1" w:rsidRDefault="00BD0ED6" w:rsidP="009D7768">
      <w:pPr>
        <w:pStyle w:val="3"/>
        <w:numPr>
          <w:ilvl w:val="0"/>
          <w:numId w:val="27"/>
        </w:numPr>
        <w:tabs>
          <w:tab w:val="clear" w:pos="720"/>
          <w:tab w:val="num" w:pos="0"/>
        </w:tabs>
        <w:spacing w:after="0" w:line="360" w:lineRule="auto"/>
        <w:ind w:left="0" w:firstLine="0"/>
        <w:jc w:val="both"/>
        <w:rPr>
          <w:sz w:val="28"/>
          <w:szCs w:val="28"/>
        </w:rPr>
      </w:pPr>
      <w:r w:rsidRPr="005778A1">
        <w:rPr>
          <w:sz w:val="28"/>
          <w:szCs w:val="28"/>
        </w:rPr>
        <w:t>Экономика предприятия: Учебник / Под ред. проф. О.И. Волкова. – 2-е изд., пере</w:t>
      </w:r>
      <w:r w:rsidR="00B3122B" w:rsidRPr="005778A1">
        <w:rPr>
          <w:sz w:val="28"/>
          <w:szCs w:val="28"/>
        </w:rPr>
        <w:t>раб. и доп. – М.: ИНФРА-М, 2004</w:t>
      </w:r>
      <w:r w:rsidRPr="005778A1">
        <w:rPr>
          <w:sz w:val="28"/>
          <w:szCs w:val="28"/>
        </w:rPr>
        <w:t>. – 520 с.</w:t>
      </w:r>
    </w:p>
    <w:p w:rsidR="00A86300" w:rsidRPr="005778A1" w:rsidRDefault="00A86300" w:rsidP="005778A1">
      <w:pPr>
        <w:spacing w:line="360" w:lineRule="auto"/>
        <w:ind w:firstLine="709"/>
        <w:jc w:val="both"/>
        <w:rPr>
          <w:sz w:val="28"/>
          <w:szCs w:val="28"/>
        </w:rPr>
      </w:pPr>
      <w:bookmarkStart w:id="49" w:name="_GoBack"/>
      <w:bookmarkEnd w:id="49"/>
    </w:p>
    <w:sectPr w:rsidR="00A86300" w:rsidRPr="005778A1" w:rsidSect="005778A1">
      <w:headerReference w:type="even" r:id="rId41"/>
      <w:headerReference w:type="default" r:id="rId42"/>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749" w:rsidRDefault="00A22749">
      <w:r>
        <w:separator/>
      </w:r>
    </w:p>
  </w:endnote>
  <w:endnote w:type="continuationSeparator" w:id="0">
    <w:p w:rsidR="00A22749" w:rsidRDefault="00A2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749" w:rsidRDefault="00A22749">
      <w:r>
        <w:separator/>
      </w:r>
    </w:p>
  </w:footnote>
  <w:footnote w:type="continuationSeparator" w:id="0">
    <w:p w:rsidR="00A22749" w:rsidRDefault="00A22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A1" w:rsidRDefault="00BE51A1" w:rsidP="00540E34">
    <w:pPr>
      <w:pStyle w:val="a3"/>
      <w:framePr w:wrap="around" w:vAnchor="text" w:hAnchor="margin" w:xAlign="right" w:y="1"/>
      <w:rPr>
        <w:rStyle w:val="a5"/>
      </w:rPr>
    </w:pPr>
  </w:p>
  <w:p w:rsidR="00BE51A1" w:rsidRDefault="00BE51A1" w:rsidP="00F175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A1" w:rsidRDefault="00D221D8" w:rsidP="00540E34">
    <w:pPr>
      <w:pStyle w:val="a3"/>
      <w:framePr w:wrap="around" w:vAnchor="text" w:hAnchor="margin" w:xAlign="right" w:y="1"/>
      <w:rPr>
        <w:rStyle w:val="a5"/>
      </w:rPr>
    </w:pPr>
    <w:r>
      <w:rPr>
        <w:rStyle w:val="a5"/>
        <w:noProof/>
      </w:rPr>
      <w:t>4</w:t>
    </w:r>
  </w:p>
  <w:p w:rsidR="00BE51A1" w:rsidRDefault="00BE51A1" w:rsidP="00F1753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13D8"/>
    <w:multiLevelType w:val="hybridMultilevel"/>
    <w:tmpl w:val="FBE08606"/>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C626CB"/>
    <w:multiLevelType w:val="hybridMultilevel"/>
    <w:tmpl w:val="E4BEFB3A"/>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090ED4"/>
    <w:multiLevelType w:val="hybridMultilevel"/>
    <w:tmpl w:val="13FE7B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E03423"/>
    <w:multiLevelType w:val="hybridMultilevel"/>
    <w:tmpl w:val="E43C744A"/>
    <w:lvl w:ilvl="0" w:tplc="95CC59B6">
      <w:start w:val="1"/>
      <w:numFmt w:val="bullet"/>
      <w:lvlText w:val=""/>
      <w:lvlJc w:val="left"/>
      <w:pPr>
        <w:tabs>
          <w:tab w:val="num" w:pos="1494"/>
        </w:tabs>
        <w:ind w:left="1494" w:hanging="360"/>
      </w:pPr>
      <w:rPr>
        <w:rFonts w:ascii="Symbol" w:hAnsi="Symbol" w:hint="default"/>
        <w:color w:val="auto"/>
      </w:rPr>
    </w:lvl>
    <w:lvl w:ilvl="1" w:tplc="95CC59B6">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C5D7F58"/>
    <w:multiLevelType w:val="hybridMultilevel"/>
    <w:tmpl w:val="4C5E0A1C"/>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475C86"/>
    <w:multiLevelType w:val="hybridMultilevel"/>
    <w:tmpl w:val="6FEC0F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0E46FF"/>
    <w:multiLevelType w:val="hybridMultilevel"/>
    <w:tmpl w:val="C38C5FF0"/>
    <w:lvl w:ilvl="0" w:tplc="95CC59B6">
      <w:start w:val="1"/>
      <w:numFmt w:val="bullet"/>
      <w:lvlText w:val=""/>
      <w:lvlJc w:val="left"/>
      <w:pPr>
        <w:tabs>
          <w:tab w:val="num" w:pos="1494"/>
        </w:tabs>
        <w:ind w:left="1494" w:hanging="360"/>
      </w:pPr>
      <w:rPr>
        <w:rFonts w:ascii="Symbol" w:hAnsi="Symbol" w:hint="default"/>
        <w:color w:val="auto"/>
      </w:rPr>
    </w:lvl>
    <w:lvl w:ilvl="1" w:tplc="95CC59B6">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3AA0FC3"/>
    <w:multiLevelType w:val="hybridMultilevel"/>
    <w:tmpl w:val="B7A83742"/>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F936F4"/>
    <w:multiLevelType w:val="hybridMultilevel"/>
    <w:tmpl w:val="F30CB9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52C6A05"/>
    <w:multiLevelType w:val="hybridMultilevel"/>
    <w:tmpl w:val="00AC0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74609C9"/>
    <w:multiLevelType w:val="multilevel"/>
    <w:tmpl w:val="18A497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90228D8"/>
    <w:multiLevelType w:val="hybridMultilevel"/>
    <w:tmpl w:val="7C3EF638"/>
    <w:lvl w:ilvl="0" w:tplc="95CC59B6">
      <w:start w:val="1"/>
      <w:numFmt w:val="bullet"/>
      <w:lvlText w:val=""/>
      <w:lvlJc w:val="left"/>
      <w:pPr>
        <w:tabs>
          <w:tab w:val="num" w:pos="1494"/>
        </w:tabs>
        <w:ind w:left="1494" w:hanging="360"/>
      </w:pPr>
      <w:rPr>
        <w:rFonts w:ascii="Symbol" w:hAnsi="Symbol" w:hint="default"/>
        <w:color w:val="auto"/>
      </w:rPr>
    </w:lvl>
    <w:lvl w:ilvl="1" w:tplc="95CC59B6">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E961D01"/>
    <w:multiLevelType w:val="hybridMultilevel"/>
    <w:tmpl w:val="A992DD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2362C0C"/>
    <w:multiLevelType w:val="hybridMultilevel"/>
    <w:tmpl w:val="278463EA"/>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C7D4D77"/>
    <w:multiLevelType w:val="hybridMultilevel"/>
    <w:tmpl w:val="FE2A4A42"/>
    <w:lvl w:ilvl="0" w:tplc="0419000F">
      <w:start w:val="1"/>
      <w:numFmt w:val="decimal"/>
      <w:lvlText w:val="%1."/>
      <w:lvlJc w:val="left"/>
      <w:pPr>
        <w:tabs>
          <w:tab w:val="num" w:pos="720"/>
        </w:tabs>
        <w:ind w:left="720" w:hanging="360"/>
      </w:pPr>
      <w:rPr>
        <w:rFonts w:cs="Times New Roman"/>
      </w:rPr>
    </w:lvl>
    <w:lvl w:ilvl="1" w:tplc="95CC59B6">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E1977A3"/>
    <w:multiLevelType w:val="hybridMultilevel"/>
    <w:tmpl w:val="18A497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74120C4"/>
    <w:multiLevelType w:val="hybridMultilevel"/>
    <w:tmpl w:val="53BE01B8"/>
    <w:lvl w:ilvl="0" w:tplc="D32A95FA">
      <w:start w:val="1"/>
      <w:numFmt w:val="decimal"/>
      <w:lvlText w:val="%1."/>
      <w:lvlJc w:val="left"/>
      <w:pPr>
        <w:tabs>
          <w:tab w:val="num" w:pos="1134"/>
        </w:tabs>
        <w:ind w:left="113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9793F47"/>
    <w:multiLevelType w:val="hybridMultilevel"/>
    <w:tmpl w:val="8138B458"/>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D760A2"/>
    <w:multiLevelType w:val="hybridMultilevel"/>
    <w:tmpl w:val="F3E41FB8"/>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9">
    <w:nsid w:val="5E9A0763"/>
    <w:multiLevelType w:val="hybridMultilevel"/>
    <w:tmpl w:val="15B8A5AA"/>
    <w:lvl w:ilvl="0" w:tplc="95CC59B6">
      <w:start w:val="1"/>
      <w:numFmt w:val="bullet"/>
      <w:lvlText w:val=""/>
      <w:lvlJc w:val="left"/>
      <w:pPr>
        <w:tabs>
          <w:tab w:val="num" w:pos="1440"/>
        </w:tabs>
        <w:ind w:left="1440" w:hanging="360"/>
      </w:pPr>
      <w:rPr>
        <w:rFonts w:ascii="Symbol" w:hAnsi="Symbol" w:hint="default"/>
        <w:color w:val="auto"/>
      </w:rPr>
    </w:lvl>
    <w:lvl w:ilvl="1" w:tplc="95CC59B6">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003B09"/>
    <w:multiLevelType w:val="hybridMultilevel"/>
    <w:tmpl w:val="1F6E4042"/>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4E902FF"/>
    <w:multiLevelType w:val="hybridMultilevel"/>
    <w:tmpl w:val="593EF6CE"/>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92211FF"/>
    <w:multiLevelType w:val="hybridMultilevel"/>
    <w:tmpl w:val="4A2251EA"/>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BF31BDF"/>
    <w:multiLevelType w:val="hybridMultilevel"/>
    <w:tmpl w:val="E6DE7792"/>
    <w:lvl w:ilvl="0" w:tplc="95CC59B6">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DE81ADB"/>
    <w:multiLevelType w:val="hybridMultilevel"/>
    <w:tmpl w:val="E7E4D6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10F1D03"/>
    <w:multiLevelType w:val="hybridMultilevel"/>
    <w:tmpl w:val="763C78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27074B3"/>
    <w:multiLevelType w:val="hybridMultilevel"/>
    <w:tmpl w:val="BDE48BB8"/>
    <w:lvl w:ilvl="0" w:tplc="0419000F">
      <w:start w:val="1"/>
      <w:numFmt w:val="decimal"/>
      <w:lvlText w:val="%1."/>
      <w:lvlJc w:val="left"/>
      <w:pPr>
        <w:tabs>
          <w:tab w:val="num" w:pos="1428"/>
        </w:tabs>
        <w:ind w:left="1428" w:hanging="360"/>
      </w:pPr>
      <w:rPr>
        <w:rFonts w:cs="Times New Roman"/>
      </w:rPr>
    </w:lvl>
    <w:lvl w:ilvl="1" w:tplc="95CC59B6">
      <w:start w:val="1"/>
      <w:numFmt w:val="bullet"/>
      <w:lvlText w:val=""/>
      <w:lvlJc w:val="left"/>
      <w:pPr>
        <w:tabs>
          <w:tab w:val="num" w:pos="2148"/>
        </w:tabs>
        <w:ind w:left="2148" w:hanging="360"/>
      </w:pPr>
      <w:rPr>
        <w:rFonts w:ascii="Symbol" w:hAnsi="Symbol" w:hint="default"/>
        <w:color w:val="auto"/>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7">
    <w:nsid w:val="73FC4A96"/>
    <w:multiLevelType w:val="hybridMultilevel"/>
    <w:tmpl w:val="44FAA2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87B66D2"/>
    <w:multiLevelType w:val="hybridMultilevel"/>
    <w:tmpl w:val="B5C2821C"/>
    <w:lvl w:ilvl="0" w:tplc="95CC59B6">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792E299B"/>
    <w:multiLevelType w:val="hybridMultilevel"/>
    <w:tmpl w:val="831421A6"/>
    <w:lvl w:ilvl="0" w:tplc="C7A45348">
      <w:start w:val="1"/>
      <w:numFmt w:val="decimal"/>
      <w:lvlText w:val="%1."/>
      <w:lvlJc w:val="left"/>
      <w:pPr>
        <w:tabs>
          <w:tab w:val="num" w:pos="1758"/>
        </w:tabs>
        <w:ind w:left="1758" w:hanging="105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0">
    <w:nsid w:val="7AF72EC6"/>
    <w:multiLevelType w:val="hybridMultilevel"/>
    <w:tmpl w:val="1DB636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4"/>
  </w:num>
  <w:num w:numId="3">
    <w:abstractNumId w:val="1"/>
  </w:num>
  <w:num w:numId="4">
    <w:abstractNumId w:val="4"/>
  </w:num>
  <w:num w:numId="5">
    <w:abstractNumId w:val="20"/>
  </w:num>
  <w:num w:numId="6">
    <w:abstractNumId w:val="0"/>
  </w:num>
  <w:num w:numId="7">
    <w:abstractNumId w:val="23"/>
  </w:num>
  <w:num w:numId="8">
    <w:abstractNumId w:val="14"/>
  </w:num>
  <w:num w:numId="9">
    <w:abstractNumId w:val="16"/>
  </w:num>
  <w:num w:numId="10">
    <w:abstractNumId w:val="6"/>
  </w:num>
  <w:num w:numId="11">
    <w:abstractNumId w:val="3"/>
  </w:num>
  <w:num w:numId="12">
    <w:abstractNumId w:val="11"/>
  </w:num>
  <w:num w:numId="13">
    <w:abstractNumId w:val="7"/>
  </w:num>
  <w:num w:numId="14">
    <w:abstractNumId w:val="17"/>
  </w:num>
  <w:num w:numId="15">
    <w:abstractNumId w:val="26"/>
  </w:num>
  <w:num w:numId="16">
    <w:abstractNumId w:val="21"/>
  </w:num>
  <w:num w:numId="17">
    <w:abstractNumId w:val="19"/>
  </w:num>
  <w:num w:numId="18">
    <w:abstractNumId w:val="18"/>
  </w:num>
  <w:num w:numId="19">
    <w:abstractNumId w:val="9"/>
  </w:num>
  <w:num w:numId="20">
    <w:abstractNumId w:val="30"/>
  </w:num>
  <w:num w:numId="21">
    <w:abstractNumId w:val="25"/>
  </w:num>
  <w:num w:numId="22">
    <w:abstractNumId w:val="15"/>
  </w:num>
  <w:num w:numId="23">
    <w:abstractNumId w:val="27"/>
  </w:num>
  <w:num w:numId="24">
    <w:abstractNumId w:val="13"/>
  </w:num>
  <w:num w:numId="25">
    <w:abstractNumId w:val="29"/>
  </w:num>
  <w:num w:numId="26">
    <w:abstractNumId w:val="10"/>
  </w:num>
  <w:num w:numId="27">
    <w:abstractNumId w:val="8"/>
  </w:num>
  <w:num w:numId="28">
    <w:abstractNumId w:val="22"/>
  </w:num>
  <w:num w:numId="29">
    <w:abstractNumId w:val="5"/>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A29"/>
    <w:rsid w:val="000C228F"/>
    <w:rsid w:val="000F2186"/>
    <w:rsid w:val="000F3C7C"/>
    <w:rsid w:val="00130A45"/>
    <w:rsid w:val="00134BB3"/>
    <w:rsid w:val="00151F2A"/>
    <w:rsid w:val="001A4C0A"/>
    <w:rsid w:val="001F794E"/>
    <w:rsid w:val="002405B7"/>
    <w:rsid w:val="00260121"/>
    <w:rsid w:val="002C4549"/>
    <w:rsid w:val="003075C4"/>
    <w:rsid w:val="003A0EE0"/>
    <w:rsid w:val="003E3C23"/>
    <w:rsid w:val="004A7AC6"/>
    <w:rsid w:val="004C01AE"/>
    <w:rsid w:val="004F5E61"/>
    <w:rsid w:val="00506A29"/>
    <w:rsid w:val="0053089E"/>
    <w:rsid w:val="00540870"/>
    <w:rsid w:val="00540E34"/>
    <w:rsid w:val="005778A1"/>
    <w:rsid w:val="005B3860"/>
    <w:rsid w:val="005E1BF0"/>
    <w:rsid w:val="00635668"/>
    <w:rsid w:val="006747CA"/>
    <w:rsid w:val="006A3AA3"/>
    <w:rsid w:val="006F6EF9"/>
    <w:rsid w:val="00737240"/>
    <w:rsid w:val="00750E37"/>
    <w:rsid w:val="00786386"/>
    <w:rsid w:val="007B7B03"/>
    <w:rsid w:val="00827063"/>
    <w:rsid w:val="00837906"/>
    <w:rsid w:val="00860D38"/>
    <w:rsid w:val="00861E55"/>
    <w:rsid w:val="00867455"/>
    <w:rsid w:val="0087605E"/>
    <w:rsid w:val="00896CC5"/>
    <w:rsid w:val="008F02DD"/>
    <w:rsid w:val="0090220B"/>
    <w:rsid w:val="00976C08"/>
    <w:rsid w:val="00982135"/>
    <w:rsid w:val="009B2DFB"/>
    <w:rsid w:val="009D7768"/>
    <w:rsid w:val="009F75A6"/>
    <w:rsid w:val="00A20572"/>
    <w:rsid w:val="00A22749"/>
    <w:rsid w:val="00A86300"/>
    <w:rsid w:val="00AD2FDE"/>
    <w:rsid w:val="00AD3BA3"/>
    <w:rsid w:val="00B169C4"/>
    <w:rsid w:val="00B3122B"/>
    <w:rsid w:val="00BD0ED6"/>
    <w:rsid w:val="00BE51A1"/>
    <w:rsid w:val="00CF13A2"/>
    <w:rsid w:val="00D221D8"/>
    <w:rsid w:val="00D7319C"/>
    <w:rsid w:val="00DD0086"/>
    <w:rsid w:val="00E218F6"/>
    <w:rsid w:val="00E265FF"/>
    <w:rsid w:val="00E3543F"/>
    <w:rsid w:val="00EA34EB"/>
    <w:rsid w:val="00EE6321"/>
    <w:rsid w:val="00EF046C"/>
    <w:rsid w:val="00EF7EFF"/>
    <w:rsid w:val="00F11329"/>
    <w:rsid w:val="00F1753C"/>
    <w:rsid w:val="00F51A32"/>
    <w:rsid w:val="00FA5E6F"/>
    <w:rsid w:val="00FD7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0"/>
    <o:shapelayout v:ext="edit">
      <o:idmap v:ext="edit" data="1"/>
    </o:shapelayout>
  </w:shapeDefaults>
  <w:decimalSymbol w:val=","/>
  <w:listSeparator w:val=";"/>
  <w14:defaultImageDpi w14:val="0"/>
  <w15:chartTrackingRefBased/>
  <w15:docId w15:val="{33569865-B39C-402F-B834-C2F4A01F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53C"/>
    <w:rPr>
      <w:sz w:val="24"/>
      <w:szCs w:val="24"/>
    </w:rPr>
  </w:style>
  <w:style w:type="paragraph" w:styleId="1">
    <w:name w:val="heading 1"/>
    <w:basedOn w:val="a"/>
    <w:next w:val="a"/>
    <w:link w:val="10"/>
    <w:uiPriority w:val="9"/>
    <w:qFormat/>
    <w:rsid w:val="0078638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86386"/>
    <w:rPr>
      <w:rFonts w:ascii="Arial" w:hAnsi="Arial" w:cs="Arial"/>
      <w:b/>
      <w:bCs/>
      <w:kern w:val="32"/>
      <w:sz w:val="32"/>
      <w:szCs w:val="32"/>
      <w:lang w:val="ru-RU" w:eastAsia="ru-RU" w:bidi="ar-SA"/>
    </w:rPr>
  </w:style>
  <w:style w:type="paragraph" w:styleId="a3">
    <w:name w:val="header"/>
    <w:basedOn w:val="a"/>
    <w:link w:val="a4"/>
    <w:uiPriority w:val="99"/>
    <w:rsid w:val="00F1753C"/>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F1753C"/>
    <w:rPr>
      <w:rFonts w:cs="Times New Roman"/>
    </w:rPr>
  </w:style>
  <w:style w:type="paragraph" w:styleId="a6">
    <w:name w:val="Document Map"/>
    <w:basedOn w:val="a"/>
    <w:link w:val="a7"/>
    <w:uiPriority w:val="99"/>
    <w:semiHidden/>
    <w:rsid w:val="00F1753C"/>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z w:val="16"/>
      <w:szCs w:val="16"/>
    </w:rPr>
  </w:style>
  <w:style w:type="paragraph" w:styleId="a8">
    <w:name w:val="Body Text Indent"/>
    <w:basedOn w:val="a"/>
    <w:link w:val="a9"/>
    <w:uiPriority w:val="99"/>
    <w:rsid w:val="00FD7286"/>
    <w:pPr>
      <w:overflowPunct w:val="0"/>
      <w:autoSpaceDE w:val="0"/>
      <w:autoSpaceDN w:val="0"/>
      <w:adjustRightInd w:val="0"/>
      <w:spacing w:after="120"/>
      <w:ind w:left="283"/>
    </w:pPr>
    <w:rPr>
      <w:sz w:val="20"/>
      <w:szCs w:val="20"/>
    </w:rPr>
  </w:style>
  <w:style w:type="character" w:customStyle="1" w:styleId="a9">
    <w:name w:val="Основний текст з відступом Знак"/>
    <w:link w:val="a8"/>
    <w:uiPriority w:val="99"/>
    <w:semiHidden/>
    <w:rPr>
      <w:sz w:val="24"/>
      <w:szCs w:val="24"/>
    </w:rPr>
  </w:style>
  <w:style w:type="table" w:styleId="aa">
    <w:name w:val="Table Grid"/>
    <w:basedOn w:val="a1"/>
    <w:uiPriority w:val="59"/>
    <w:rsid w:val="002C4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rsid w:val="002C4549"/>
    <w:pPr>
      <w:spacing w:after="120"/>
    </w:pPr>
  </w:style>
  <w:style w:type="character" w:customStyle="1" w:styleId="ac">
    <w:name w:val="Основний текст Знак"/>
    <w:link w:val="ab"/>
    <w:uiPriority w:val="99"/>
    <w:semiHidden/>
    <w:rPr>
      <w:sz w:val="24"/>
      <w:szCs w:val="24"/>
    </w:rPr>
  </w:style>
  <w:style w:type="paragraph" w:styleId="2">
    <w:name w:val="Body Text Indent 2"/>
    <w:basedOn w:val="a"/>
    <w:link w:val="20"/>
    <w:uiPriority w:val="99"/>
    <w:rsid w:val="00BD0ED6"/>
    <w:pPr>
      <w:spacing w:after="120" w:line="480" w:lineRule="auto"/>
      <w:ind w:left="283"/>
    </w:pPr>
  </w:style>
  <w:style w:type="character" w:customStyle="1" w:styleId="20">
    <w:name w:val="Основний текст з відступом 2 Знак"/>
    <w:link w:val="2"/>
    <w:uiPriority w:val="99"/>
    <w:semiHidden/>
    <w:rPr>
      <w:sz w:val="24"/>
      <w:szCs w:val="24"/>
    </w:rPr>
  </w:style>
  <w:style w:type="paragraph" w:styleId="21">
    <w:name w:val="Body Text 2"/>
    <w:basedOn w:val="a"/>
    <w:link w:val="22"/>
    <w:uiPriority w:val="99"/>
    <w:rsid w:val="00BD0ED6"/>
    <w:pPr>
      <w:spacing w:after="120" w:line="480" w:lineRule="auto"/>
    </w:pPr>
  </w:style>
  <w:style w:type="character" w:customStyle="1" w:styleId="22">
    <w:name w:val="Основний текст 2 Знак"/>
    <w:link w:val="21"/>
    <w:uiPriority w:val="99"/>
    <w:semiHidden/>
    <w:rPr>
      <w:sz w:val="24"/>
      <w:szCs w:val="24"/>
    </w:rPr>
  </w:style>
  <w:style w:type="paragraph" w:styleId="3">
    <w:name w:val="Body Text Indent 3"/>
    <w:basedOn w:val="a"/>
    <w:link w:val="30"/>
    <w:uiPriority w:val="99"/>
    <w:rsid w:val="00BD0ED6"/>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styleId="11">
    <w:name w:val="toc 1"/>
    <w:basedOn w:val="a"/>
    <w:next w:val="a"/>
    <w:autoRedefine/>
    <w:uiPriority w:val="39"/>
    <w:semiHidden/>
    <w:rsid w:val="005E1BF0"/>
  </w:style>
  <w:style w:type="character" w:styleId="ad">
    <w:name w:val="Hyperlink"/>
    <w:uiPriority w:val="99"/>
    <w:rsid w:val="005E1BF0"/>
    <w:rPr>
      <w:rFonts w:cs="Times New Roman"/>
      <w:color w:val="0000FF"/>
      <w:u w:val="single"/>
    </w:rPr>
  </w:style>
  <w:style w:type="paragraph" w:styleId="ae">
    <w:name w:val="footer"/>
    <w:basedOn w:val="a"/>
    <w:link w:val="af"/>
    <w:uiPriority w:val="99"/>
    <w:rsid w:val="00540E34"/>
    <w:pPr>
      <w:tabs>
        <w:tab w:val="center" w:pos="4677"/>
        <w:tab w:val="right" w:pos="9355"/>
      </w:tabs>
    </w:pPr>
  </w:style>
  <w:style w:type="character" w:customStyle="1" w:styleId="af">
    <w:name w:val="Нижні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header" Target="head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emf"/><Relationship Id="rId35" Type="http://schemas.openxmlformats.org/officeDocument/2006/relationships/image" Target="media/image29.wmf"/><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12784</Words>
  <Characters>72872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85486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Тарабанько </dc:creator>
  <cp:keywords/>
  <dc:description/>
  <cp:lastModifiedBy>Irina</cp:lastModifiedBy>
  <cp:revision>2</cp:revision>
  <cp:lastPrinted>2007-06-14T10:23:00Z</cp:lastPrinted>
  <dcterms:created xsi:type="dcterms:W3CDTF">2014-08-08T05:24:00Z</dcterms:created>
  <dcterms:modified xsi:type="dcterms:W3CDTF">2014-08-08T05:24:00Z</dcterms:modified>
</cp:coreProperties>
</file>