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63" w:rsidRPr="005E0E6D" w:rsidRDefault="002F6363" w:rsidP="002F6363">
      <w:pPr>
        <w:spacing w:before="120"/>
        <w:jc w:val="center"/>
        <w:rPr>
          <w:b/>
          <w:bCs/>
          <w:sz w:val="32"/>
          <w:szCs w:val="32"/>
        </w:rPr>
      </w:pPr>
      <w:r w:rsidRPr="005E0E6D">
        <w:rPr>
          <w:b/>
          <w:bCs/>
          <w:sz w:val="32"/>
          <w:szCs w:val="32"/>
        </w:rPr>
        <w:t>Гладков Ф.В.</w:t>
      </w:r>
    </w:p>
    <w:p w:rsidR="002F6363" w:rsidRDefault="006A10F5" w:rsidP="002F6363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ладков Ф. В." style="width:80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F6363" w:rsidRDefault="002F6363" w:rsidP="002F6363">
      <w:pPr>
        <w:spacing w:before="120"/>
        <w:ind w:firstLine="567"/>
        <w:jc w:val="both"/>
      </w:pPr>
      <w:r w:rsidRPr="003107A3">
        <w:t xml:space="preserve">Гладков Федор Васильевич 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9(21).6.1883, с. Чернавка, ныне Саратовской обл., - 20.12.1958, Москва</w:t>
      </w:r>
    </w:p>
    <w:p w:rsidR="002F6363" w:rsidRPr="005E0E6D" w:rsidRDefault="002F6363" w:rsidP="002F6363">
      <w:pPr>
        <w:spacing w:before="120"/>
        <w:ind w:firstLine="567"/>
        <w:jc w:val="both"/>
        <w:rPr>
          <w:lang w:val="ru-RU"/>
        </w:rPr>
      </w:pPr>
      <w:r w:rsidRPr="003107A3">
        <w:t>Русский советский писатель</w:t>
      </w:r>
      <w:r>
        <w:rPr>
          <w:lang w:val="ru-RU"/>
        </w:rPr>
        <w:t xml:space="preserve">. </w:t>
      </w:r>
    </w:p>
    <w:p w:rsidR="002F6363" w:rsidRDefault="002F6363" w:rsidP="002F6363">
      <w:pPr>
        <w:spacing w:before="120"/>
        <w:ind w:firstLine="567"/>
        <w:jc w:val="both"/>
      </w:pPr>
      <w:r w:rsidRPr="003107A3">
        <w:t xml:space="preserve">Родился в семье крестьян-старообрядцев. Окончил в Екатеринодаре (ныне Краснодар) городское училище, с 1902 учительствовал в Забайкалье. Начал печататься в 1900 (рассказ "К свету") в провинциальных газетах. В 1906 в Ейске участвовал в революционном социал-демократическом движении. Вскоре был арестован, сослан на три года в Верхоленский уезд. В 1914-17 учительствовал на Кубани. В период белогвардейской оккупации был в большевистском подполье. Добровольцем ушел в Красную Армию. 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В 1920 редактировал газету "Красное Черноморье" (Новороссийск). В 1921 переехал в Москву. В 1923 вошел в литературную группу "Кузница". Ранние произведения Гладкова посвящены жизни рабочего люда, крестьянской бедноты, босяков. В 1908-09 написал повесть о политических ссыльных "Изгои" (опубликована 1922). В 1917 М. Горький, с которым Гладков переписывался с 1902, поместил в "Летописи" его рассказ "Единородный сын" ("Пучина"). В первые послереволюционные годы, обращаясь к острым современным темам, Гладков отдал дань формальному новаторству (рассказ "Огненный конь", 1923; пьесы "Бурелом", 1921, "Ватага", 1923).</w:t>
      </w:r>
    </w:p>
    <w:p w:rsidR="002F6363" w:rsidRDefault="002F6363" w:rsidP="002F6363">
      <w:pPr>
        <w:spacing w:before="120"/>
        <w:ind w:firstLine="567"/>
        <w:jc w:val="both"/>
      </w:pPr>
      <w:r w:rsidRPr="003107A3">
        <w:t xml:space="preserve">Широкую известность приобрел роман Гладкова "Цемент" (1925), в котором передана героика трудовых подвигов рабочего класса, сила вдохновляющих идей Коммунистической партии, созданы образы коммунистов. Для романа характерны героизация событий, приподнятость стиля. Высоко оценил "Цемент" М. Горький, отметивший, что в этой книге "... впервые за время революции крепко взята и ярко освещена наиболее значительная тема современности - труд". При этом, однако, Горький критиковал язык книги - вычурный и засорЕнный диалектизмами (Собр. соч., т. 29, 1955, с. 438, см. также с. 439). Впоследствии автор вносил исправления в каждое новое издание романа. 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В 1932 выходит сб. "Маленькая трилогия", куда вошли сатирические рассказы, написанные в 1926-30: "Головоногий человек", "Непорочный черт" и "Вдохновенный гусь".</w:t>
      </w:r>
    </w:p>
    <w:p w:rsidR="002F6363" w:rsidRDefault="002F6363" w:rsidP="002F6363">
      <w:pPr>
        <w:spacing w:before="120"/>
        <w:ind w:firstLine="567"/>
        <w:jc w:val="both"/>
      </w:pPr>
      <w:r w:rsidRPr="003107A3">
        <w:t xml:space="preserve">Повести "Новая земля" (1930) и "Пьяное солнце" (1932) рассказывали о новых людях, о советской деревне. Значительным этапом в творчестве Гладкова был роман "Энергия" (1932-38), созданный на материале строительства Днепрогэса и др. строек первых советских пятилеток. 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Гладков стремился показать энергию масс, увлеченных идеей социалистического созидания. Язык 1-й книги романа подвергся резкой критике в ст. М. Горького "О прозе" (см. там же, т. 26, 1953, с. 401-02), Гладков неоднократно перерабатывал роман и все же не считал его завершенным. В годы Великой Отечественной войны 1941-45 написаны рассказы о людях уральских оборонных заводов, повесть "Клятва" (1944) - о вдохновенном труде ленинградских рабочих, эвакуированных на Урал.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В послевоенные годы Гладков создал автобиографическую трилогию - "Повесть о детстве" (1949; Государственная премия СССР, 1950), "Вольница" (1950; Государственная премия СССР, 1951), "Лихая година" (1954), - в которой во многом продолжил горьковские традиции.</w:t>
      </w:r>
    </w:p>
    <w:p w:rsidR="002F6363" w:rsidRDefault="002F6363" w:rsidP="002F6363">
      <w:pPr>
        <w:spacing w:before="120"/>
        <w:ind w:firstLine="567"/>
        <w:jc w:val="both"/>
      </w:pPr>
      <w:r w:rsidRPr="003107A3">
        <w:t>Глубокое знание народной жизни позволило писателю создать яркие образы крестьян и рабочих дореволюционной России, утвердить величие их труда, показать пробуждение народа. Язык автобиографических повестей богат, ясен, поэтичен, насыщен народными речениями. В последние годы Гладков работал над 4-й частью эпопеи - повестью "Мятежная юность" (не законченной), создал ряд литературных портретов писателей и общественных деятелей, выступал со статьями о литературе и языке (сборник "О литературе", 1955), с публицистическими статьями.</w:t>
      </w:r>
    </w:p>
    <w:p w:rsidR="002F6363" w:rsidRPr="003107A3" w:rsidRDefault="002F6363" w:rsidP="002F6363">
      <w:pPr>
        <w:spacing w:before="120"/>
        <w:ind w:firstLine="567"/>
        <w:jc w:val="both"/>
      </w:pPr>
      <w:r w:rsidRPr="003107A3">
        <w:t>Награжден 2 орденами Ленина, орденом Трудового Красного Знамени и медалями.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363"/>
    <w:rsid w:val="002F6363"/>
    <w:rsid w:val="003107A3"/>
    <w:rsid w:val="005E0E6D"/>
    <w:rsid w:val="00616072"/>
    <w:rsid w:val="006A10F5"/>
    <w:rsid w:val="008B35EE"/>
    <w:rsid w:val="00B42C45"/>
    <w:rsid w:val="00B47B6A"/>
    <w:rsid w:val="00E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0A11236-7C3C-4D1F-BC8B-5B53C1A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63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F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1325</Characters>
  <Application>Microsoft Office Word</Application>
  <DocSecurity>0</DocSecurity>
  <Lines>11</Lines>
  <Paragraphs>7</Paragraphs>
  <ScaleCrop>false</ScaleCrop>
  <Company>Home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Гладков Ф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