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906BD1" w:rsidRPr="00776B95" w:rsidRDefault="00906BD1" w:rsidP="00776B95">
      <w:pPr>
        <w:widowControl w:val="0"/>
        <w:spacing w:line="360" w:lineRule="auto"/>
        <w:ind w:firstLine="709"/>
        <w:jc w:val="both"/>
        <w:rPr>
          <w:sz w:val="28"/>
        </w:rPr>
      </w:pPr>
    </w:p>
    <w:p w:rsidR="00776B95" w:rsidRDefault="00776B95" w:rsidP="00776B95">
      <w:pPr>
        <w:widowControl w:val="0"/>
        <w:spacing w:line="360" w:lineRule="auto"/>
        <w:ind w:firstLine="709"/>
        <w:jc w:val="center"/>
        <w:rPr>
          <w:sz w:val="28"/>
          <w:szCs w:val="44"/>
        </w:rPr>
      </w:pPr>
    </w:p>
    <w:p w:rsidR="00776B95" w:rsidRDefault="00776B95" w:rsidP="00776B95">
      <w:pPr>
        <w:widowControl w:val="0"/>
        <w:spacing w:line="360" w:lineRule="auto"/>
        <w:ind w:firstLine="709"/>
        <w:jc w:val="center"/>
        <w:rPr>
          <w:sz w:val="28"/>
          <w:szCs w:val="44"/>
        </w:rPr>
      </w:pPr>
    </w:p>
    <w:p w:rsidR="00906BD1" w:rsidRPr="00776B95" w:rsidRDefault="00906BD1" w:rsidP="00776B95">
      <w:pPr>
        <w:widowControl w:val="0"/>
        <w:spacing w:line="360" w:lineRule="auto"/>
        <w:ind w:firstLine="709"/>
        <w:jc w:val="center"/>
        <w:rPr>
          <w:sz w:val="28"/>
          <w:szCs w:val="44"/>
        </w:rPr>
      </w:pPr>
      <w:r w:rsidRPr="00776B95">
        <w:rPr>
          <w:sz w:val="28"/>
          <w:szCs w:val="44"/>
        </w:rPr>
        <w:t>КУРСОВАЯ РАБОТА</w:t>
      </w:r>
    </w:p>
    <w:p w:rsidR="00906BD1" w:rsidRPr="00776B95" w:rsidRDefault="00906BD1" w:rsidP="00776B95">
      <w:pPr>
        <w:widowControl w:val="0"/>
        <w:spacing w:line="360" w:lineRule="auto"/>
        <w:ind w:firstLine="709"/>
        <w:jc w:val="center"/>
        <w:rPr>
          <w:sz w:val="28"/>
          <w:szCs w:val="28"/>
        </w:rPr>
      </w:pPr>
      <w:r w:rsidRPr="00776B95">
        <w:rPr>
          <w:sz w:val="28"/>
          <w:szCs w:val="28"/>
        </w:rPr>
        <w:t>по курсу</w:t>
      </w:r>
    </w:p>
    <w:p w:rsidR="00906BD1" w:rsidRPr="00776B95" w:rsidRDefault="00906BD1" w:rsidP="00776B95">
      <w:pPr>
        <w:widowControl w:val="0"/>
        <w:spacing w:line="360" w:lineRule="auto"/>
        <w:ind w:firstLine="709"/>
        <w:jc w:val="center"/>
        <w:rPr>
          <w:sz w:val="28"/>
          <w:szCs w:val="28"/>
        </w:rPr>
      </w:pPr>
      <w:r w:rsidRPr="00776B95">
        <w:rPr>
          <w:sz w:val="28"/>
          <w:szCs w:val="28"/>
        </w:rPr>
        <w:t>«Теория и история налогообложения»</w:t>
      </w:r>
    </w:p>
    <w:p w:rsidR="00906BD1" w:rsidRPr="00776B95" w:rsidRDefault="00906BD1" w:rsidP="00776B95">
      <w:pPr>
        <w:widowControl w:val="0"/>
        <w:spacing w:line="360" w:lineRule="auto"/>
        <w:ind w:firstLine="709"/>
        <w:jc w:val="center"/>
        <w:rPr>
          <w:sz w:val="28"/>
          <w:szCs w:val="28"/>
        </w:rPr>
      </w:pPr>
      <w:r w:rsidRPr="00776B95">
        <w:rPr>
          <w:sz w:val="28"/>
          <w:szCs w:val="28"/>
        </w:rPr>
        <w:t>на тему:</w:t>
      </w:r>
    </w:p>
    <w:p w:rsidR="00906BD1" w:rsidRPr="00776B95" w:rsidRDefault="00906BD1" w:rsidP="00776B95">
      <w:pPr>
        <w:widowControl w:val="0"/>
        <w:spacing w:line="360" w:lineRule="auto"/>
        <w:ind w:firstLine="709"/>
        <w:jc w:val="center"/>
        <w:rPr>
          <w:sz w:val="28"/>
          <w:szCs w:val="28"/>
        </w:rPr>
      </w:pPr>
      <w:r w:rsidRPr="00776B95">
        <w:rPr>
          <w:sz w:val="28"/>
          <w:szCs w:val="28"/>
        </w:rPr>
        <w:t>«Общая характеристика и роль местных налогов в формировании бюджета г. Москвы»</w:t>
      </w:r>
    </w:p>
    <w:p w:rsidR="00906BD1" w:rsidRPr="00776B95" w:rsidRDefault="00906BD1" w:rsidP="00776B95">
      <w:pPr>
        <w:widowControl w:val="0"/>
        <w:spacing w:line="360" w:lineRule="auto"/>
        <w:ind w:firstLine="709"/>
        <w:jc w:val="both"/>
        <w:rPr>
          <w:sz w:val="28"/>
          <w:szCs w:val="28"/>
        </w:rPr>
      </w:pPr>
    </w:p>
    <w:p w:rsidR="00B07A6C" w:rsidRPr="00776B95" w:rsidRDefault="00B07A6C" w:rsidP="00776B95">
      <w:pPr>
        <w:pStyle w:val="a3"/>
        <w:widowControl w:val="0"/>
        <w:spacing w:before="0" w:beforeAutospacing="0" w:after="0" w:afterAutospacing="0" w:line="360" w:lineRule="auto"/>
        <w:ind w:firstLine="709"/>
        <w:jc w:val="both"/>
        <w:rPr>
          <w:bCs/>
          <w:sz w:val="28"/>
          <w:szCs w:val="32"/>
        </w:rPr>
      </w:pPr>
      <w:r w:rsidRPr="00776B95">
        <w:rPr>
          <w:bCs/>
          <w:sz w:val="28"/>
          <w:szCs w:val="32"/>
        </w:rPr>
        <w:br w:type="page"/>
      </w:r>
      <w:r w:rsidR="009C670C" w:rsidRPr="00776B95">
        <w:rPr>
          <w:bCs/>
          <w:sz w:val="28"/>
          <w:szCs w:val="32"/>
        </w:rPr>
        <w:t>П</w:t>
      </w:r>
      <w:r w:rsidR="00776B95">
        <w:rPr>
          <w:bCs/>
          <w:sz w:val="28"/>
          <w:szCs w:val="32"/>
        </w:rPr>
        <w:t>лан</w:t>
      </w:r>
    </w:p>
    <w:p w:rsidR="00776B95" w:rsidRDefault="00776B95" w:rsidP="00776B95">
      <w:pPr>
        <w:widowControl w:val="0"/>
        <w:spacing w:line="360" w:lineRule="auto"/>
        <w:ind w:firstLine="709"/>
        <w:jc w:val="both"/>
        <w:rPr>
          <w:sz w:val="28"/>
          <w:szCs w:val="28"/>
        </w:rPr>
      </w:pPr>
    </w:p>
    <w:p w:rsidR="008E6D86" w:rsidRPr="00776B95" w:rsidRDefault="008E6D86" w:rsidP="00776B95">
      <w:pPr>
        <w:widowControl w:val="0"/>
        <w:spacing w:line="360" w:lineRule="auto"/>
        <w:rPr>
          <w:sz w:val="28"/>
          <w:szCs w:val="28"/>
        </w:rPr>
      </w:pPr>
      <w:r w:rsidRPr="00776B95">
        <w:rPr>
          <w:sz w:val="28"/>
          <w:szCs w:val="28"/>
        </w:rPr>
        <w:t>Введение</w:t>
      </w:r>
    </w:p>
    <w:p w:rsidR="008E6D86" w:rsidRPr="00776B95" w:rsidRDefault="008E6D86" w:rsidP="00776B95">
      <w:pPr>
        <w:widowControl w:val="0"/>
        <w:spacing w:line="360" w:lineRule="auto"/>
        <w:rPr>
          <w:sz w:val="28"/>
          <w:szCs w:val="28"/>
        </w:rPr>
      </w:pPr>
      <w:r w:rsidRPr="00776B95">
        <w:rPr>
          <w:sz w:val="28"/>
          <w:szCs w:val="28"/>
          <w:lang w:val="en-US"/>
        </w:rPr>
        <w:t>I</w:t>
      </w:r>
      <w:r w:rsidRPr="00776B95">
        <w:rPr>
          <w:sz w:val="28"/>
          <w:szCs w:val="28"/>
        </w:rPr>
        <w:t>. Общая характеристика и роль местных налогов в формировании бюджета г. Москвы</w:t>
      </w:r>
    </w:p>
    <w:p w:rsidR="008E6D86" w:rsidRPr="00776B95" w:rsidRDefault="008E6D86" w:rsidP="00776B95">
      <w:pPr>
        <w:widowControl w:val="0"/>
        <w:spacing w:line="360" w:lineRule="auto"/>
        <w:rPr>
          <w:rFonts w:cs="Tahoma"/>
          <w:sz w:val="28"/>
          <w:szCs w:val="28"/>
        </w:rPr>
      </w:pPr>
      <w:r w:rsidRPr="00776B95">
        <w:rPr>
          <w:rFonts w:cs="Tahoma"/>
          <w:sz w:val="28"/>
          <w:szCs w:val="28"/>
        </w:rPr>
        <w:t>1 Роль местных налогов в налоговой системе РФ</w:t>
      </w:r>
    </w:p>
    <w:p w:rsidR="008E6D86" w:rsidRPr="00776B95" w:rsidRDefault="008E6D86" w:rsidP="00776B95">
      <w:pPr>
        <w:widowControl w:val="0"/>
        <w:spacing w:line="360" w:lineRule="auto"/>
        <w:rPr>
          <w:rFonts w:cs="Tahoma"/>
          <w:sz w:val="28"/>
          <w:szCs w:val="28"/>
        </w:rPr>
      </w:pPr>
      <w:r w:rsidRPr="00776B95">
        <w:rPr>
          <w:rFonts w:cs="Tahoma"/>
          <w:sz w:val="28"/>
          <w:szCs w:val="28"/>
        </w:rPr>
        <w:t>1</w:t>
      </w:r>
      <w:r w:rsidR="006C2853">
        <w:rPr>
          <w:rFonts w:cs="Tahoma"/>
          <w:sz w:val="28"/>
          <w:szCs w:val="28"/>
        </w:rPr>
        <w:t>.</w:t>
      </w:r>
      <w:r w:rsidRPr="00776B95">
        <w:rPr>
          <w:rFonts w:cs="Tahoma"/>
          <w:sz w:val="28"/>
          <w:szCs w:val="28"/>
        </w:rPr>
        <w:t xml:space="preserve"> Понятие и структура налоговой системы РФ</w:t>
      </w:r>
    </w:p>
    <w:p w:rsidR="008E6D86" w:rsidRPr="00776B95" w:rsidRDefault="008E6D86" w:rsidP="00776B95">
      <w:pPr>
        <w:widowControl w:val="0"/>
        <w:spacing w:line="360" w:lineRule="auto"/>
        <w:rPr>
          <w:rFonts w:cs="Tahoma"/>
          <w:sz w:val="28"/>
          <w:szCs w:val="28"/>
        </w:rPr>
      </w:pPr>
      <w:r w:rsidRPr="00776B95">
        <w:rPr>
          <w:rFonts w:cs="Tahoma"/>
          <w:sz w:val="28"/>
          <w:szCs w:val="28"/>
        </w:rPr>
        <w:t>2 Общая характеристика местных налогов</w:t>
      </w:r>
    </w:p>
    <w:p w:rsidR="008E6D86" w:rsidRPr="00776B95" w:rsidRDefault="006C2853" w:rsidP="00776B95">
      <w:pPr>
        <w:widowControl w:val="0"/>
        <w:spacing w:line="360" w:lineRule="auto"/>
        <w:rPr>
          <w:rFonts w:cs="Tahoma"/>
          <w:sz w:val="28"/>
          <w:szCs w:val="28"/>
        </w:rPr>
      </w:pPr>
      <w:r>
        <w:rPr>
          <w:rFonts w:cs="Tahoma"/>
          <w:sz w:val="28"/>
          <w:szCs w:val="28"/>
        </w:rPr>
        <w:t>2</w:t>
      </w:r>
      <w:r w:rsidR="008E6D86" w:rsidRPr="00776B95">
        <w:rPr>
          <w:rFonts w:cs="Tahoma"/>
          <w:sz w:val="28"/>
          <w:szCs w:val="28"/>
        </w:rPr>
        <w:t>.1 Классификация и порядок исчисления</w:t>
      </w:r>
    </w:p>
    <w:p w:rsidR="008E6D86" w:rsidRPr="00776B95" w:rsidRDefault="006C2853" w:rsidP="00776B95">
      <w:pPr>
        <w:widowControl w:val="0"/>
        <w:spacing w:line="360" w:lineRule="auto"/>
        <w:rPr>
          <w:rFonts w:cs="Tahoma"/>
          <w:sz w:val="28"/>
          <w:szCs w:val="28"/>
        </w:rPr>
      </w:pPr>
      <w:r>
        <w:rPr>
          <w:rFonts w:cs="Tahoma"/>
          <w:sz w:val="28"/>
          <w:szCs w:val="28"/>
        </w:rPr>
        <w:t>2.</w:t>
      </w:r>
      <w:r w:rsidR="008E6D86" w:rsidRPr="00776B95">
        <w:rPr>
          <w:rFonts w:cs="Tahoma"/>
          <w:sz w:val="28"/>
          <w:szCs w:val="28"/>
        </w:rPr>
        <w:t xml:space="preserve">1.1 </w:t>
      </w:r>
      <w:r w:rsidR="00A71AE2" w:rsidRPr="00776B95">
        <w:rPr>
          <w:rFonts w:cs="Tahoma"/>
          <w:sz w:val="28"/>
          <w:szCs w:val="28"/>
        </w:rPr>
        <w:t>Земельный налог</w:t>
      </w:r>
    </w:p>
    <w:p w:rsidR="00A71AE2" w:rsidRPr="00776B95" w:rsidRDefault="006C2853" w:rsidP="00776B95">
      <w:pPr>
        <w:widowControl w:val="0"/>
        <w:spacing w:line="360" w:lineRule="auto"/>
        <w:rPr>
          <w:rFonts w:cs="Tahoma"/>
          <w:sz w:val="28"/>
          <w:szCs w:val="28"/>
        </w:rPr>
      </w:pPr>
      <w:r>
        <w:rPr>
          <w:rFonts w:cs="Tahoma"/>
          <w:sz w:val="28"/>
          <w:szCs w:val="28"/>
        </w:rPr>
        <w:t>2.</w:t>
      </w:r>
      <w:r w:rsidR="00A71AE2" w:rsidRPr="00776B95">
        <w:rPr>
          <w:rFonts w:cs="Tahoma"/>
          <w:sz w:val="28"/>
          <w:szCs w:val="28"/>
        </w:rPr>
        <w:t>1.2</w:t>
      </w:r>
      <w:r w:rsidR="00A71AE2" w:rsidRPr="00776B95">
        <w:rPr>
          <w:sz w:val="28"/>
          <w:szCs w:val="28"/>
        </w:rPr>
        <w:t xml:space="preserve"> Налог на имущество физических лиц</w:t>
      </w:r>
    </w:p>
    <w:p w:rsidR="008E6D86" w:rsidRPr="00776B95" w:rsidRDefault="006C2853" w:rsidP="00776B95">
      <w:pPr>
        <w:widowControl w:val="0"/>
        <w:spacing w:line="360" w:lineRule="auto"/>
        <w:rPr>
          <w:rFonts w:cs="Tahoma"/>
          <w:sz w:val="28"/>
          <w:szCs w:val="28"/>
        </w:rPr>
      </w:pPr>
      <w:r>
        <w:rPr>
          <w:rFonts w:cs="Tahoma"/>
          <w:sz w:val="28"/>
          <w:szCs w:val="28"/>
        </w:rPr>
        <w:t>2.</w:t>
      </w:r>
      <w:r w:rsidR="008E6D86" w:rsidRPr="00776B95">
        <w:rPr>
          <w:rFonts w:cs="Tahoma"/>
          <w:sz w:val="28"/>
          <w:szCs w:val="28"/>
        </w:rPr>
        <w:t>2 Основные направления совершенствования местного налогообложения</w:t>
      </w:r>
    </w:p>
    <w:p w:rsidR="00A71AE2" w:rsidRPr="00776B95" w:rsidRDefault="00A71AE2" w:rsidP="00776B95">
      <w:pPr>
        <w:widowControl w:val="0"/>
        <w:spacing w:line="360" w:lineRule="auto"/>
        <w:rPr>
          <w:rFonts w:cs="Tahoma"/>
          <w:sz w:val="28"/>
          <w:szCs w:val="28"/>
        </w:rPr>
      </w:pPr>
      <w:r w:rsidRPr="00776B95">
        <w:rPr>
          <w:rFonts w:cs="Tahoma"/>
          <w:sz w:val="28"/>
          <w:szCs w:val="28"/>
        </w:rPr>
        <w:t>3</w:t>
      </w:r>
      <w:r w:rsidR="006C2853">
        <w:rPr>
          <w:rFonts w:cs="Tahoma"/>
          <w:sz w:val="28"/>
          <w:szCs w:val="28"/>
        </w:rPr>
        <w:t xml:space="preserve"> </w:t>
      </w:r>
      <w:r w:rsidRPr="00776B95">
        <w:rPr>
          <w:rFonts w:cs="Tahoma"/>
          <w:sz w:val="28"/>
          <w:szCs w:val="28"/>
        </w:rPr>
        <w:t>Роль местных налогов в формировании местных бюджетов</w:t>
      </w:r>
    </w:p>
    <w:p w:rsidR="00A71AE2" w:rsidRPr="00776B95" w:rsidRDefault="006C2853" w:rsidP="00776B95">
      <w:pPr>
        <w:widowControl w:val="0"/>
        <w:spacing w:line="360" w:lineRule="auto"/>
        <w:rPr>
          <w:rFonts w:cs="Tahoma"/>
          <w:sz w:val="28"/>
          <w:szCs w:val="28"/>
        </w:rPr>
      </w:pPr>
      <w:r>
        <w:rPr>
          <w:rFonts w:cs="Tahoma"/>
          <w:sz w:val="28"/>
          <w:szCs w:val="28"/>
        </w:rPr>
        <w:t>3.</w:t>
      </w:r>
      <w:r w:rsidR="00A71AE2" w:rsidRPr="00776B95">
        <w:rPr>
          <w:rFonts w:cs="Tahoma"/>
          <w:sz w:val="28"/>
          <w:szCs w:val="28"/>
        </w:rPr>
        <w:t>1 Налоговые поступления в местные бюджеты</w:t>
      </w:r>
    </w:p>
    <w:p w:rsidR="00A71AE2" w:rsidRPr="00776B95" w:rsidRDefault="006C2853" w:rsidP="00776B95">
      <w:pPr>
        <w:widowControl w:val="0"/>
        <w:spacing w:line="360" w:lineRule="auto"/>
        <w:rPr>
          <w:rFonts w:cs="Tahoma"/>
          <w:sz w:val="28"/>
          <w:szCs w:val="28"/>
        </w:rPr>
      </w:pPr>
      <w:r>
        <w:rPr>
          <w:rFonts w:cs="Tahoma"/>
          <w:sz w:val="28"/>
          <w:szCs w:val="28"/>
        </w:rPr>
        <w:t>3</w:t>
      </w:r>
      <w:r w:rsidR="00A71AE2" w:rsidRPr="00776B95">
        <w:rPr>
          <w:rFonts w:cs="Tahoma"/>
          <w:sz w:val="28"/>
          <w:szCs w:val="28"/>
        </w:rPr>
        <w:t>.2 Местные налоги и бюджет г. Москвы</w:t>
      </w:r>
    </w:p>
    <w:p w:rsidR="008E6D86" w:rsidRPr="00776B95" w:rsidRDefault="008E6D86" w:rsidP="00776B95">
      <w:pPr>
        <w:widowControl w:val="0"/>
        <w:spacing w:line="360" w:lineRule="auto"/>
        <w:rPr>
          <w:rFonts w:cs="Tahoma"/>
          <w:sz w:val="28"/>
          <w:szCs w:val="28"/>
        </w:rPr>
      </w:pPr>
      <w:r w:rsidRPr="00776B95">
        <w:rPr>
          <w:rFonts w:cs="Tahoma"/>
          <w:sz w:val="28"/>
          <w:szCs w:val="28"/>
          <w:lang w:val="en-US"/>
        </w:rPr>
        <w:t>II</w:t>
      </w:r>
      <w:r w:rsidRPr="00776B95">
        <w:rPr>
          <w:rFonts w:cs="Tahoma"/>
          <w:sz w:val="28"/>
          <w:szCs w:val="28"/>
        </w:rPr>
        <w:t>.Заключение</w:t>
      </w:r>
    </w:p>
    <w:p w:rsidR="008E6D86" w:rsidRPr="00776B95" w:rsidRDefault="008E6D86" w:rsidP="00776B95">
      <w:pPr>
        <w:widowControl w:val="0"/>
        <w:spacing w:line="360" w:lineRule="auto"/>
        <w:rPr>
          <w:bCs/>
          <w:sz w:val="28"/>
          <w:szCs w:val="32"/>
        </w:rPr>
      </w:pPr>
      <w:r w:rsidRPr="00776B95">
        <w:rPr>
          <w:rFonts w:cs="Tahoma"/>
          <w:sz w:val="28"/>
          <w:szCs w:val="28"/>
          <w:lang w:val="en-US"/>
        </w:rPr>
        <w:t>III</w:t>
      </w:r>
      <w:r w:rsidRPr="00776B95">
        <w:rPr>
          <w:rFonts w:cs="Tahoma"/>
          <w:sz w:val="28"/>
          <w:szCs w:val="28"/>
        </w:rPr>
        <w:t>. Список используемой литературы</w:t>
      </w:r>
    </w:p>
    <w:p w:rsidR="008E6D86" w:rsidRPr="00776B95" w:rsidRDefault="008E6D86" w:rsidP="00776B95">
      <w:pPr>
        <w:pStyle w:val="a3"/>
        <w:widowControl w:val="0"/>
        <w:spacing w:before="0" w:beforeAutospacing="0" w:after="0" w:afterAutospacing="0" w:line="360" w:lineRule="auto"/>
        <w:ind w:firstLine="709"/>
        <w:jc w:val="both"/>
        <w:rPr>
          <w:bCs/>
          <w:sz w:val="28"/>
          <w:szCs w:val="32"/>
        </w:rPr>
      </w:pPr>
    </w:p>
    <w:p w:rsidR="00B07A6C" w:rsidRPr="00776B95" w:rsidRDefault="00B47A13" w:rsidP="00776B95">
      <w:pPr>
        <w:pStyle w:val="1"/>
        <w:keepNext w:val="0"/>
        <w:widowControl w:val="0"/>
        <w:spacing w:before="0" w:after="0" w:line="360" w:lineRule="auto"/>
        <w:ind w:firstLine="709"/>
        <w:jc w:val="both"/>
        <w:rPr>
          <w:rFonts w:ascii="Times New Roman" w:hAnsi="Times New Roman" w:cs="Times New Roman"/>
          <w:b w:val="0"/>
          <w:sz w:val="28"/>
        </w:rPr>
      </w:pPr>
      <w:r w:rsidRPr="00776B95">
        <w:rPr>
          <w:rFonts w:ascii="Times New Roman" w:hAnsi="Times New Roman" w:cs="Times New Roman"/>
          <w:b w:val="0"/>
          <w:sz w:val="28"/>
        </w:rPr>
        <w:br w:type="page"/>
      </w:r>
      <w:bookmarkStart w:id="0" w:name="_Toc183520859"/>
      <w:r w:rsidR="00B07A6C" w:rsidRPr="00776B95">
        <w:rPr>
          <w:rFonts w:ascii="Times New Roman" w:hAnsi="Times New Roman" w:cs="Times New Roman"/>
          <w:b w:val="0"/>
          <w:sz w:val="28"/>
        </w:rPr>
        <w:t>Введение</w:t>
      </w:r>
      <w:bookmarkEnd w:id="0"/>
    </w:p>
    <w:p w:rsidR="00FA4AA2" w:rsidRPr="00776B95" w:rsidRDefault="00FA4AA2" w:rsidP="00776B95">
      <w:pPr>
        <w:widowControl w:val="0"/>
        <w:spacing w:line="360" w:lineRule="auto"/>
        <w:ind w:firstLine="709"/>
        <w:jc w:val="both"/>
        <w:rPr>
          <w:sz w:val="28"/>
        </w:rPr>
      </w:pPr>
    </w:p>
    <w:p w:rsidR="00B07A6C" w:rsidRPr="00776B95" w:rsidRDefault="00B07A6C" w:rsidP="00776B95">
      <w:pPr>
        <w:widowControl w:val="0"/>
        <w:spacing w:line="360" w:lineRule="auto"/>
        <w:ind w:firstLine="709"/>
        <w:jc w:val="both"/>
        <w:rPr>
          <w:sz w:val="28"/>
          <w:szCs w:val="28"/>
        </w:rPr>
      </w:pPr>
      <w:r w:rsidRPr="00776B95">
        <w:rPr>
          <w:sz w:val="28"/>
          <w:szCs w:val="28"/>
        </w:rPr>
        <w:t>Мировой опыт показывает, что налоговый механизм заключает в себе огромные возможности воздействия на развитие предпринимательской деятельности, динамику и структуру общественного производства, его размещение. Налоговые сборы и платежи являются основным источником формирования бюджета государства, т. к. любому государству для выполнения своих функций необходимы фонды денежных средств. Очевидно также, что источником этих финансовых ресурсов могут быть только средства, которые правительство собирает со своих "подданных" в виде физических и юридических лиц. Из этих средств финансируются государственные и социальные программы, содержаться структуры обеспечивающие существование и функционирование самого государства. Так же, с помощью налогообложения государство может вести экономическую политику: протекционистскую или, наоборот, ограничивающую, по отношению к отдельным отраслям и регионам, осуществлять антиинфляционные меры, противодействовать господству на рынке монополистов, изымать в бюджет сверхприбыль, образующуюся в результате монопольного роста цен. Налоговый механизм выполняет также функцию перераспределения доходов граждан, социальной защиты низших слоёв общества, выступает регулятором личных доходов населения страны.</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bCs/>
          <w:sz w:val="28"/>
          <w:szCs w:val="28"/>
        </w:rPr>
        <w:t>Налоги</w:t>
      </w:r>
      <w:r w:rsidRPr="00776B95">
        <w:rPr>
          <w:sz w:val="28"/>
          <w:szCs w:val="28"/>
        </w:rPr>
        <w:t>, как считается, существую</w:t>
      </w:r>
      <w:r w:rsidR="00DC2F69" w:rsidRPr="00776B95">
        <w:rPr>
          <w:sz w:val="28"/>
          <w:szCs w:val="28"/>
        </w:rPr>
        <w:t>т</w:t>
      </w:r>
      <w:r w:rsidRPr="00776B95">
        <w:rPr>
          <w:sz w:val="28"/>
          <w:szCs w:val="28"/>
        </w:rPr>
        <w:t xml:space="preserve"> столько же, сколько существует человечество. И столько же времени расставаться с деньгами или иным имуществом нет желания, как у бедного человека, так и у владельца определенного капитала.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Если первоначально главными экономическими ценностями были земля и труд по ее обработке (соответственно налог на лиц, налог на землю, барщина, рабство), то современное государство обанкротилось бы, если бы не изменило </w:t>
      </w:r>
      <w:r w:rsidR="00511E46" w:rsidRPr="00776B95">
        <w:rPr>
          <w:sz w:val="28"/>
          <w:szCs w:val="28"/>
        </w:rPr>
        <w:t>тип</w:t>
      </w:r>
      <w:r w:rsidR="00300D5E" w:rsidRPr="00776B95">
        <w:rPr>
          <w:sz w:val="28"/>
          <w:szCs w:val="28"/>
        </w:rPr>
        <w:t>а</w:t>
      </w:r>
      <w:r w:rsidRPr="00776B95">
        <w:rPr>
          <w:sz w:val="28"/>
          <w:szCs w:val="28"/>
        </w:rPr>
        <w:t xml:space="preserve"> своих налогов.</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Перед устанавливающим налоги государством встает вопрос: </w:t>
      </w:r>
    </w:p>
    <w:p w:rsidR="00B07A6C" w:rsidRPr="00776B95" w:rsidRDefault="00B07A6C" w:rsidP="00776B95">
      <w:pPr>
        <w:widowControl w:val="0"/>
        <w:numPr>
          <w:ilvl w:val="0"/>
          <w:numId w:val="1"/>
        </w:numPr>
        <w:spacing w:line="360" w:lineRule="auto"/>
        <w:ind w:left="0" w:firstLine="709"/>
        <w:jc w:val="both"/>
        <w:rPr>
          <w:sz w:val="28"/>
          <w:szCs w:val="28"/>
        </w:rPr>
      </w:pPr>
      <w:r w:rsidRPr="00776B95">
        <w:rPr>
          <w:sz w:val="28"/>
          <w:szCs w:val="28"/>
        </w:rPr>
        <w:t xml:space="preserve">что облагать (налоговая база), </w:t>
      </w:r>
    </w:p>
    <w:p w:rsidR="00B07A6C" w:rsidRPr="00776B95" w:rsidRDefault="00B07A6C" w:rsidP="00776B95">
      <w:pPr>
        <w:widowControl w:val="0"/>
        <w:numPr>
          <w:ilvl w:val="0"/>
          <w:numId w:val="1"/>
        </w:numPr>
        <w:spacing w:line="360" w:lineRule="auto"/>
        <w:ind w:left="0" w:firstLine="709"/>
        <w:jc w:val="both"/>
        <w:rPr>
          <w:sz w:val="28"/>
          <w:szCs w:val="28"/>
        </w:rPr>
      </w:pPr>
      <w:r w:rsidRPr="00776B95">
        <w:rPr>
          <w:sz w:val="28"/>
          <w:szCs w:val="28"/>
        </w:rPr>
        <w:t xml:space="preserve">сколько брать (налоговая ставка), </w:t>
      </w:r>
    </w:p>
    <w:p w:rsidR="00B07A6C" w:rsidRPr="00776B95" w:rsidRDefault="00B07A6C" w:rsidP="00776B95">
      <w:pPr>
        <w:widowControl w:val="0"/>
        <w:numPr>
          <w:ilvl w:val="0"/>
          <w:numId w:val="1"/>
        </w:numPr>
        <w:spacing w:line="360" w:lineRule="auto"/>
        <w:ind w:left="0" w:firstLine="709"/>
        <w:jc w:val="both"/>
        <w:rPr>
          <w:sz w:val="28"/>
          <w:szCs w:val="28"/>
        </w:rPr>
      </w:pPr>
      <w:r w:rsidRPr="00776B95">
        <w:rPr>
          <w:sz w:val="28"/>
          <w:szCs w:val="28"/>
        </w:rPr>
        <w:t>как рассчитывать (налоговая инспекция)</w:t>
      </w:r>
      <w:r w:rsidR="00DC2F69" w:rsidRPr="00776B95">
        <w:rPr>
          <w:sz w:val="28"/>
          <w:szCs w:val="28"/>
        </w:rPr>
        <w:t>,</w:t>
      </w:r>
      <w:r w:rsidRPr="00776B95">
        <w:rPr>
          <w:sz w:val="28"/>
          <w:szCs w:val="28"/>
        </w:rPr>
        <w:t xml:space="preserve"> </w:t>
      </w:r>
    </w:p>
    <w:p w:rsidR="00B07A6C" w:rsidRPr="00776B95" w:rsidRDefault="00B07A6C" w:rsidP="00776B95">
      <w:pPr>
        <w:widowControl w:val="0"/>
        <w:numPr>
          <w:ilvl w:val="0"/>
          <w:numId w:val="1"/>
        </w:numPr>
        <w:spacing w:line="360" w:lineRule="auto"/>
        <w:ind w:left="0" w:firstLine="709"/>
        <w:jc w:val="both"/>
        <w:rPr>
          <w:sz w:val="28"/>
          <w:szCs w:val="28"/>
        </w:rPr>
      </w:pPr>
      <w:r w:rsidRPr="00776B95">
        <w:rPr>
          <w:sz w:val="28"/>
          <w:szCs w:val="28"/>
        </w:rPr>
        <w:t xml:space="preserve">и как минимизировать отрицательное воздействие налогов на экономическую активность (налоговая политика).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В обеспечении единства страны и развития экономической реформы велика роль местного самоуправления. Его эффективности во многом зависит от того, какие бюджетные ресурсы получают в свое распоряжение местные власти. В настоящее время большинство местных органов власти не имеет самостоятельного с экономической точки зрения бюджета, а значит, не располагают возможностями действенно осуществлять свои полномочия. </w:t>
      </w:r>
    </w:p>
    <w:p w:rsidR="00B07A6C" w:rsidRPr="00776B95" w:rsidRDefault="004177D3" w:rsidP="00776B95">
      <w:pPr>
        <w:pStyle w:val="a3"/>
        <w:widowControl w:val="0"/>
        <w:spacing w:before="0" w:beforeAutospacing="0" w:after="0" w:afterAutospacing="0" w:line="360" w:lineRule="auto"/>
        <w:ind w:firstLine="709"/>
        <w:jc w:val="both"/>
        <w:rPr>
          <w:sz w:val="28"/>
          <w:szCs w:val="28"/>
        </w:rPr>
      </w:pPr>
      <w:r>
        <w:rPr>
          <w:sz w:val="28"/>
          <w:szCs w:val="28"/>
        </w:rPr>
        <w:t xml:space="preserve">Важнейшим </w:t>
      </w:r>
      <w:r w:rsidR="00B07A6C" w:rsidRPr="00776B95">
        <w:rPr>
          <w:sz w:val="28"/>
          <w:szCs w:val="28"/>
        </w:rPr>
        <w:t>источником бюджетных доходов являются налоги. В России уже более восьми лет действует новая система налогообложения. Она была введена в переходный период, но тем не менее можно говорить о том, что удалось добиться нормативного обеспечения налоговой системы, особенно это относится к</w:t>
      </w:r>
      <w:r w:rsidR="00DC2F69" w:rsidRPr="00776B95">
        <w:rPr>
          <w:sz w:val="28"/>
          <w:szCs w:val="28"/>
        </w:rPr>
        <w:t xml:space="preserve"> последним годам, когда наконец-</w:t>
      </w:r>
      <w:r w:rsidR="00B07A6C" w:rsidRPr="00776B95">
        <w:rPr>
          <w:sz w:val="28"/>
          <w:szCs w:val="28"/>
        </w:rPr>
        <w:t xml:space="preserve">то было принята первая часть Налогового Кодекса РФ. Вместе с тем нельзя не признать: нормативная база создавалась в спешке, под сильным давлением текущих весьма неблагоприятных обстоятельств. На первый план выходила задача спасения бюджета, достижения хоть какой-то сбалансированности финансового положения государства.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На сегодняшний день в области планирования налогообложения должны быть поставлены следующие цели: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Ужесточение налоговой дисциплины,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Формирование цивилизованного института </w:t>
      </w:r>
      <w:r w:rsidR="00D4660F" w:rsidRPr="00776B95">
        <w:rPr>
          <w:sz w:val="28"/>
          <w:szCs w:val="28"/>
        </w:rPr>
        <w:t>н</w:t>
      </w:r>
      <w:r w:rsidRPr="00776B95">
        <w:rPr>
          <w:sz w:val="28"/>
          <w:szCs w:val="28"/>
        </w:rPr>
        <w:t xml:space="preserve">алогоплательщиков,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Упрощение налоговой системы,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Налоговое стимулирование производства,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Развитие в стране муниципальных налоговых систем.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До недавнего времени государственная налоговая система в основном рассматривалась с точки зрения количества и видов налогов, а так же источников зачисления налоговых доходов исходя их федерального построения финансовой системы. А налоговая политика в отношении конкретных субъектов федерации в последние годы строилась преимущественно по политическим мотивам. В 1994 г. Российская Федерация перешла к новой системе взаимоотношений федеральных и региональных бюджетов с соответствующим разделением прав и ответственности между различными уровнями власти. Но эта система в основном опирается на скорректированные запросы регионов, а не на реальную оценку их экономической обеспеченности, финансового состояние местных органов самоуправления. В результате осуществленное разграничение предметов введения и полномочий не решает полностью проблему сохранения единства и целостности Российского государства.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Особое место в налоговой политике нужно уделить развитию муниципальной налоговой системы как основного финансового источника формирования местного самоуправления.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Важной государственной задачей является защита местных бюджетов от регионального налогового давления. Основная часть финансовых результатов, более 50%, сосредотачивается на уровне субъектов Федерации. При этом более 90% социальных федеральных программ финансируется из городских муниципальных и местных бюджетов. Практически полностью за счет этих бюджетов осуществляются программы жилищно-коммунального хозяйства. На уровне города формируется энергетическая политика в отношении промышленных предприятий, продовольственных закупок для населения, развития рыночной инфраструктуры. В таких </w:t>
      </w:r>
      <w:r w:rsidR="00DC2F69" w:rsidRPr="00776B95">
        <w:rPr>
          <w:sz w:val="28"/>
          <w:szCs w:val="28"/>
        </w:rPr>
        <w:t>условиях нельзя мирится с тем, ч</w:t>
      </w:r>
      <w:r w:rsidRPr="00776B95">
        <w:rPr>
          <w:sz w:val="28"/>
          <w:szCs w:val="28"/>
        </w:rPr>
        <w:t xml:space="preserve">то муниципальный бюджет, как и прежде, остается бесправным филиалом бюджета субъекта Федерации. Как и раньше, спускаются «с верху» расходные нормативы, в результате чего по несколько раз в течение года изменяются нормативы отчислений в местные бюджеты от федеральных и региональных налогов. В таких условиях трудно рассчитывать на стабильность местных бюджетов.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Сейчас важно перейти к таким действиям в формировании бюджетных и налоговых отношений, которые отвечали бы целям стабилизации экономики и гармонично сочетали дисциплину исполнения законов и свободу действий на местах.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Развитие местной налоговой системы, как и в целом налогообложения в России, требует совершенствования организации управления налоговыми и финансовыми службами. На сегодняшний день оправдалась передача прав по оперативному руководству Государственной Налоговой Службой и Государственным Налоговым Комитетом РФ Министерству по налогам и сборам России. Это позволило обеспечить четкую координацию и единую нацеленность всей налоговой деятельности, повысить качество контроля за эффективностью налогообложения, в том числе и на местах.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Создание новой местной системы налогообложения, опирающейся на Налоговый кодекс, и реализация ее функций с помощью органов власти субъектов Федерации реально послужат укреплению Российской государственности. </w:t>
      </w:r>
    </w:p>
    <w:p w:rsidR="00FA4AA2" w:rsidRPr="00776B95" w:rsidRDefault="00FA4AA2" w:rsidP="00776B95">
      <w:pPr>
        <w:pStyle w:val="a3"/>
        <w:widowControl w:val="0"/>
        <w:spacing w:before="0" w:beforeAutospacing="0" w:after="0" w:afterAutospacing="0" w:line="360" w:lineRule="auto"/>
        <w:ind w:firstLine="709"/>
        <w:jc w:val="both"/>
        <w:rPr>
          <w:sz w:val="28"/>
          <w:szCs w:val="20"/>
        </w:rPr>
      </w:pPr>
    </w:p>
    <w:p w:rsidR="00030F7C" w:rsidRPr="00776B95" w:rsidRDefault="00FA4AA2" w:rsidP="00776B95">
      <w:pPr>
        <w:widowControl w:val="0"/>
        <w:numPr>
          <w:ilvl w:val="0"/>
          <w:numId w:val="6"/>
        </w:numPr>
        <w:tabs>
          <w:tab w:val="clear" w:pos="1080"/>
          <w:tab w:val="num" w:pos="0"/>
        </w:tabs>
        <w:spacing w:line="360" w:lineRule="auto"/>
        <w:ind w:left="0" w:firstLine="709"/>
        <w:jc w:val="both"/>
        <w:rPr>
          <w:sz w:val="28"/>
          <w:szCs w:val="34"/>
        </w:rPr>
      </w:pPr>
      <w:r w:rsidRPr="00776B95">
        <w:rPr>
          <w:sz w:val="28"/>
        </w:rPr>
        <w:br w:type="page"/>
      </w:r>
      <w:bookmarkStart w:id="1" w:name="_Toc183520860"/>
      <w:r w:rsidR="00030F7C" w:rsidRPr="00776B95">
        <w:rPr>
          <w:sz w:val="28"/>
          <w:szCs w:val="34"/>
        </w:rPr>
        <w:t>Общая характеристика и роль местных налогов в формировании бюджета г. Москвы</w:t>
      </w:r>
    </w:p>
    <w:p w:rsidR="00030F7C" w:rsidRPr="00776B95" w:rsidRDefault="00030F7C" w:rsidP="00776B95">
      <w:pPr>
        <w:widowControl w:val="0"/>
        <w:tabs>
          <w:tab w:val="num" w:pos="0"/>
        </w:tabs>
        <w:spacing w:line="360" w:lineRule="auto"/>
        <w:ind w:firstLine="709"/>
        <w:jc w:val="both"/>
        <w:rPr>
          <w:sz w:val="28"/>
          <w:szCs w:val="32"/>
        </w:rPr>
      </w:pPr>
    </w:p>
    <w:p w:rsidR="00030F7C" w:rsidRPr="00776B95" w:rsidRDefault="00030F7C" w:rsidP="00776B95">
      <w:pPr>
        <w:widowControl w:val="0"/>
        <w:tabs>
          <w:tab w:val="num" w:pos="0"/>
        </w:tabs>
        <w:spacing w:line="360" w:lineRule="auto"/>
        <w:ind w:firstLine="709"/>
        <w:jc w:val="both"/>
        <w:rPr>
          <w:rFonts w:cs="Tahoma"/>
          <w:sz w:val="28"/>
          <w:szCs w:val="32"/>
        </w:rPr>
      </w:pPr>
      <w:r w:rsidRPr="00776B95">
        <w:rPr>
          <w:rFonts w:cs="Tahoma"/>
          <w:sz w:val="28"/>
          <w:szCs w:val="32"/>
        </w:rPr>
        <w:t>1 Роль местных налогов в налоговой системе РФ</w:t>
      </w:r>
    </w:p>
    <w:p w:rsidR="00030F7C" w:rsidRPr="00776B95" w:rsidRDefault="00030F7C" w:rsidP="00776B95">
      <w:pPr>
        <w:widowControl w:val="0"/>
        <w:tabs>
          <w:tab w:val="num" w:pos="0"/>
        </w:tabs>
        <w:spacing w:line="360" w:lineRule="auto"/>
        <w:ind w:firstLine="709"/>
        <w:jc w:val="both"/>
        <w:rPr>
          <w:rFonts w:cs="Tahoma"/>
          <w:sz w:val="28"/>
          <w:szCs w:val="32"/>
        </w:rPr>
      </w:pPr>
    </w:p>
    <w:p w:rsidR="00030F7C" w:rsidRDefault="006C2853" w:rsidP="00776B95">
      <w:pPr>
        <w:widowControl w:val="0"/>
        <w:tabs>
          <w:tab w:val="num" w:pos="0"/>
        </w:tabs>
        <w:spacing w:line="360" w:lineRule="auto"/>
        <w:ind w:firstLine="709"/>
        <w:jc w:val="both"/>
        <w:rPr>
          <w:rFonts w:cs="Tahoma"/>
          <w:sz w:val="28"/>
          <w:szCs w:val="28"/>
        </w:rPr>
      </w:pPr>
      <w:r>
        <w:rPr>
          <w:rFonts w:cs="Tahoma"/>
          <w:sz w:val="28"/>
          <w:szCs w:val="28"/>
        </w:rPr>
        <w:t>1.</w:t>
      </w:r>
      <w:r w:rsidR="00030F7C" w:rsidRPr="00776B95">
        <w:rPr>
          <w:rFonts w:cs="Tahoma"/>
          <w:sz w:val="28"/>
          <w:szCs w:val="28"/>
        </w:rPr>
        <w:t>1 Понятие и структура налоговой системы РФ</w:t>
      </w:r>
    </w:p>
    <w:p w:rsidR="004177D3" w:rsidRPr="00776B95" w:rsidRDefault="004177D3" w:rsidP="00776B95">
      <w:pPr>
        <w:widowControl w:val="0"/>
        <w:tabs>
          <w:tab w:val="num" w:pos="0"/>
        </w:tabs>
        <w:spacing w:line="360" w:lineRule="auto"/>
        <w:ind w:firstLine="709"/>
        <w:jc w:val="both"/>
        <w:rPr>
          <w:rFonts w:cs="Tahoma"/>
          <w:sz w:val="28"/>
          <w:szCs w:val="28"/>
        </w:rPr>
      </w:pPr>
    </w:p>
    <w:bookmarkEnd w:id="1"/>
    <w:p w:rsidR="0005381C" w:rsidRPr="00776B95" w:rsidRDefault="00FA4AA2" w:rsidP="00776B95">
      <w:pPr>
        <w:widowControl w:val="0"/>
        <w:spacing w:line="360" w:lineRule="auto"/>
        <w:ind w:firstLine="709"/>
        <w:jc w:val="both"/>
        <w:rPr>
          <w:snapToGrid w:val="0"/>
          <w:sz w:val="28"/>
          <w:szCs w:val="28"/>
        </w:rPr>
      </w:pPr>
      <w:r w:rsidRPr="00776B95">
        <w:rPr>
          <w:sz w:val="28"/>
          <w:szCs w:val="28"/>
        </w:rPr>
        <w:t>Налоги, взимаемые на территории Российской Федерации, не существуют изолированно, а объединяются в налоговую систему</w:t>
      </w:r>
      <w:r w:rsidR="0005381C" w:rsidRPr="00776B95">
        <w:rPr>
          <w:sz w:val="28"/>
          <w:szCs w:val="28"/>
        </w:rPr>
        <w:t>.</w:t>
      </w:r>
      <w:r w:rsidR="0005381C" w:rsidRPr="00776B95">
        <w:rPr>
          <w:snapToGrid w:val="0"/>
          <w:sz w:val="28"/>
          <w:szCs w:val="28"/>
        </w:rPr>
        <w:t xml:space="preserve"> Согласно ст. 8 Налогового кодекса Российской Федерации под </w:t>
      </w:r>
      <w:r w:rsidR="0005381C" w:rsidRPr="00776B95">
        <w:rPr>
          <w:iCs/>
          <w:snapToGrid w:val="0"/>
          <w:sz w:val="28"/>
          <w:szCs w:val="28"/>
        </w:rPr>
        <w:t>налогом</w:t>
      </w:r>
      <w:r w:rsidR="0005381C" w:rsidRPr="00776B95">
        <w:rPr>
          <w:snapToGrid w:val="0"/>
          <w:sz w:val="28"/>
          <w:szCs w:val="28"/>
        </w:rPr>
        <w:t xml:space="preserve">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FA4AA2" w:rsidRPr="00776B95" w:rsidRDefault="00FA4AA2" w:rsidP="00776B95">
      <w:pPr>
        <w:widowControl w:val="0"/>
        <w:spacing w:line="360" w:lineRule="auto"/>
        <w:ind w:firstLine="709"/>
        <w:jc w:val="both"/>
        <w:rPr>
          <w:sz w:val="28"/>
          <w:szCs w:val="28"/>
        </w:rPr>
      </w:pPr>
      <w:r w:rsidRPr="00776B95">
        <w:rPr>
          <w:sz w:val="28"/>
          <w:szCs w:val="28"/>
        </w:rPr>
        <w:t>Налоговая система – это совокупность налогов, сборов и пошлин, введенных на федеральном уровне и установленных законами РФ, субъектов РФ, актами органов местного самоуправления</w:t>
      </w:r>
      <w:r w:rsidRPr="00776B95">
        <w:rPr>
          <w:rStyle w:val="a7"/>
          <w:sz w:val="28"/>
          <w:szCs w:val="28"/>
          <w:vertAlign w:val="baseline"/>
        </w:rPr>
        <w:footnoteReference w:id="1"/>
      </w:r>
      <w:r w:rsidRPr="00776B95">
        <w:rPr>
          <w:sz w:val="28"/>
          <w:szCs w:val="28"/>
        </w:rPr>
        <w:t>.</w:t>
      </w:r>
    </w:p>
    <w:p w:rsidR="00FA4AA2" w:rsidRPr="00776B95" w:rsidRDefault="00FA4AA2" w:rsidP="00776B95">
      <w:pPr>
        <w:widowControl w:val="0"/>
        <w:spacing w:line="360" w:lineRule="auto"/>
        <w:ind w:firstLine="709"/>
        <w:jc w:val="both"/>
        <w:rPr>
          <w:sz w:val="28"/>
          <w:szCs w:val="28"/>
        </w:rPr>
      </w:pPr>
      <w:r w:rsidRPr="00776B95">
        <w:rPr>
          <w:sz w:val="28"/>
          <w:szCs w:val="28"/>
        </w:rPr>
        <w:t>Необходимо отметить важную особенность налоговой системы Российской Федерации. Дело в том, что правом вводить налоги обладает только Федеральное Собрание РФ. Другими словами, законодательство РФ закрепляет исчерпывающий перечень налогов, сборов и других платежей, отнесенных к налоговой системе. Органы государственной власти всех уровней не вправе вводить дополнительные налоги и обязательные отчисления, не предусмотренные законодательством РФ, равно как и повышать ставки установленных налогов и налоговых платежей. Таким образом, органы государственной власти субъектов РФ и органы местного самоуправления не могут придумывать свои собственные налоги. Схема налоговой системы формируется на федеральном уровне.</w:t>
      </w:r>
    </w:p>
    <w:p w:rsidR="00FA4AA2" w:rsidRPr="00776B95" w:rsidRDefault="00FA4AA2" w:rsidP="00776B95">
      <w:pPr>
        <w:widowControl w:val="0"/>
        <w:spacing w:line="360" w:lineRule="auto"/>
        <w:ind w:firstLine="709"/>
        <w:jc w:val="both"/>
        <w:rPr>
          <w:sz w:val="28"/>
          <w:szCs w:val="28"/>
        </w:rPr>
      </w:pPr>
      <w:r w:rsidRPr="00776B95">
        <w:rPr>
          <w:sz w:val="28"/>
          <w:szCs w:val="28"/>
        </w:rPr>
        <w:t>Таким образом, введение налога означает его отражение в базовом законе о налоговой системе в качестве элемента налоговой системы, определение возможной территории его взимания и установление уровня бюджета, куда направляются суммы налога.</w:t>
      </w:r>
    </w:p>
    <w:p w:rsidR="00E53583" w:rsidRPr="00776B95" w:rsidRDefault="00FA4AA2" w:rsidP="00776B95">
      <w:pPr>
        <w:widowControl w:val="0"/>
        <w:spacing w:line="360" w:lineRule="auto"/>
        <w:ind w:firstLine="709"/>
        <w:jc w:val="both"/>
        <w:rPr>
          <w:sz w:val="28"/>
          <w:szCs w:val="28"/>
        </w:rPr>
      </w:pPr>
      <w:r w:rsidRPr="00776B95">
        <w:rPr>
          <w:sz w:val="28"/>
          <w:szCs w:val="28"/>
        </w:rPr>
        <w:t xml:space="preserve">Однако введение налогов не означает обязательное взимание их на определенной территории. Орган представительной власти того уровня, в соответствующий бюджет которого поступает введенный налог, может посчитать излишним его взимание. Для того чтобы налог существовал в действительности, необходимо его установить, т. е. определить </w:t>
      </w:r>
      <w:r w:rsidR="00E53583" w:rsidRPr="00776B95">
        <w:rPr>
          <w:sz w:val="28"/>
          <w:szCs w:val="28"/>
        </w:rPr>
        <w:t>налогоплательщика и элементы налогообложения, а именно: объект налогообложения, налоговая база, налоговый период, налоговая ставка, порядок исчисления налога, порядок и сроки уплаты налога.</w:t>
      </w:r>
    </w:p>
    <w:p w:rsidR="00FA4AA2" w:rsidRPr="00776B95" w:rsidRDefault="00FA4AA2" w:rsidP="00776B95">
      <w:pPr>
        <w:widowControl w:val="0"/>
        <w:spacing w:line="360" w:lineRule="auto"/>
        <w:ind w:firstLine="709"/>
        <w:jc w:val="both"/>
        <w:rPr>
          <w:sz w:val="28"/>
          <w:szCs w:val="28"/>
        </w:rPr>
      </w:pPr>
      <w:r w:rsidRPr="00776B95">
        <w:rPr>
          <w:sz w:val="28"/>
          <w:szCs w:val="28"/>
        </w:rPr>
        <w:t>Правом устанавливать налоги своего уровня обладают также органы государственной власти субъектов РФ и органы местного самоуправления. Российская Федерация может устанавливать лишь некоторые элементы данных налогов, такие, как предельная ставка налогов, особенности порядка уплаты налога и др. Однако иногда федеральные органы власти берут на себя функцию установления региональных и местных налогов (например, в отношении налога на имущество физических лиц, земельного налога, регистрационного сбора с физических лиц, занимающихся предпринимательской деятельностью).</w:t>
      </w:r>
    </w:p>
    <w:p w:rsidR="00FA4AA2" w:rsidRPr="00776B95" w:rsidRDefault="00FA4AA2" w:rsidP="00776B95">
      <w:pPr>
        <w:widowControl w:val="0"/>
        <w:spacing w:line="360" w:lineRule="auto"/>
        <w:ind w:firstLine="709"/>
        <w:jc w:val="both"/>
        <w:rPr>
          <w:sz w:val="28"/>
          <w:szCs w:val="28"/>
        </w:rPr>
      </w:pPr>
      <w:r w:rsidRPr="00776B95">
        <w:rPr>
          <w:sz w:val="28"/>
          <w:szCs w:val="28"/>
        </w:rPr>
        <w:t xml:space="preserve">Все налоги налоговой системы РФ можно разделить на </w:t>
      </w:r>
      <w:r w:rsidR="00E53583" w:rsidRPr="00776B95">
        <w:rPr>
          <w:sz w:val="28"/>
          <w:szCs w:val="28"/>
        </w:rPr>
        <w:t>федеральные, региональные</w:t>
      </w:r>
      <w:r w:rsidRPr="00776B95">
        <w:rPr>
          <w:sz w:val="28"/>
          <w:szCs w:val="28"/>
        </w:rPr>
        <w:t>, местные налоги. Внутри каждого вида налогов возможно выделение групп, отличающихся правовым режимом установления</w:t>
      </w:r>
      <w:r w:rsidRPr="00776B95">
        <w:rPr>
          <w:rStyle w:val="a7"/>
          <w:sz w:val="28"/>
          <w:szCs w:val="28"/>
          <w:vertAlign w:val="baseline"/>
        </w:rPr>
        <w:footnoteReference w:id="2"/>
      </w:r>
      <w:r w:rsidRPr="00776B95">
        <w:rPr>
          <w:sz w:val="28"/>
          <w:szCs w:val="28"/>
        </w:rPr>
        <w:t>.</w:t>
      </w:r>
    </w:p>
    <w:p w:rsidR="00FA4AA2" w:rsidRPr="00776B95" w:rsidRDefault="00FA4AA2" w:rsidP="00776B95">
      <w:pPr>
        <w:widowControl w:val="0"/>
        <w:spacing w:line="360" w:lineRule="auto"/>
        <w:ind w:firstLine="709"/>
        <w:jc w:val="both"/>
        <w:rPr>
          <w:sz w:val="28"/>
          <w:szCs w:val="28"/>
        </w:rPr>
      </w:pPr>
      <w:r w:rsidRPr="00776B95">
        <w:rPr>
          <w:sz w:val="28"/>
          <w:szCs w:val="28"/>
        </w:rPr>
        <w:t>Под местными налогами и сборами понимаются обязательные взносы в местные бюджеты, производимые налогоплательщиками в порядке</w:t>
      </w:r>
      <w:r w:rsidR="00776B95">
        <w:rPr>
          <w:sz w:val="28"/>
          <w:szCs w:val="28"/>
        </w:rPr>
        <w:t xml:space="preserve"> </w:t>
      </w:r>
      <w:r w:rsidRPr="00776B95">
        <w:rPr>
          <w:sz w:val="28"/>
          <w:szCs w:val="28"/>
        </w:rPr>
        <w:t>и на условиях, определяемых представительными</w:t>
      </w:r>
      <w:r w:rsidR="00776B95">
        <w:rPr>
          <w:sz w:val="28"/>
          <w:szCs w:val="28"/>
        </w:rPr>
        <w:t xml:space="preserve"> </w:t>
      </w:r>
      <w:r w:rsidRPr="00776B95">
        <w:rPr>
          <w:sz w:val="28"/>
          <w:szCs w:val="28"/>
        </w:rPr>
        <w:t>органами</w:t>
      </w:r>
      <w:r w:rsidR="00776B95">
        <w:rPr>
          <w:sz w:val="28"/>
          <w:szCs w:val="28"/>
        </w:rPr>
        <w:t xml:space="preserve"> </w:t>
      </w:r>
      <w:r w:rsidRPr="00776B95">
        <w:rPr>
          <w:sz w:val="28"/>
          <w:szCs w:val="28"/>
        </w:rPr>
        <w:t>Государственной власти.</w:t>
      </w:r>
      <w:r w:rsidR="00776B95">
        <w:rPr>
          <w:sz w:val="28"/>
          <w:szCs w:val="28"/>
        </w:rPr>
        <w:t xml:space="preserve"> </w:t>
      </w:r>
      <w:r w:rsidRPr="00776B95">
        <w:rPr>
          <w:sz w:val="28"/>
          <w:szCs w:val="28"/>
        </w:rPr>
        <w:t>Местные налоги и сборы образуют финансовую</w:t>
      </w:r>
      <w:r w:rsidR="00776B95">
        <w:rPr>
          <w:sz w:val="28"/>
          <w:szCs w:val="28"/>
        </w:rPr>
        <w:t xml:space="preserve"> </w:t>
      </w:r>
      <w:r w:rsidRPr="00776B95">
        <w:rPr>
          <w:sz w:val="28"/>
          <w:szCs w:val="28"/>
        </w:rPr>
        <w:t>основу местного самоуправления и используются на решения</w:t>
      </w:r>
      <w:r w:rsidR="00776B95">
        <w:rPr>
          <w:sz w:val="28"/>
          <w:szCs w:val="28"/>
        </w:rPr>
        <w:t xml:space="preserve"> </w:t>
      </w:r>
      <w:r w:rsidRPr="00776B95">
        <w:rPr>
          <w:sz w:val="28"/>
          <w:szCs w:val="28"/>
        </w:rPr>
        <w:t>социально- экономических</w:t>
      </w:r>
      <w:r w:rsidR="00776B95">
        <w:rPr>
          <w:sz w:val="28"/>
          <w:szCs w:val="28"/>
        </w:rPr>
        <w:t xml:space="preserve"> </w:t>
      </w:r>
      <w:r w:rsidRPr="00776B95">
        <w:rPr>
          <w:sz w:val="28"/>
          <w:szCs w:val="28"/>
        </w:rPr>
        <w:t>проблем</w:t>
      </w:r>
      <w:r w:rsidR="00776B95">
        <w:rPr>
          <w:sz w:val="28"/>
          <w:szCs w:val="28"/>
        </w:rPr>
        <w:t xml:space="preserve"> </w:t>
      </w:r>
      <w:r w:rsidRPr="00776B95">
        <w:rPr>
          <w:sz w:val="28"/>
          <w:szCs w:val="28"/>
        </w:rPr>
        <w:t>данного региона.</w:t>
      </w:r>
    </w:p>
    <w:p w:rsidR="00FA4AA2" w:rsidRPr="00776B95" w:rsidRDefault="00FA4AA2" w:rsidP="00776B95">
      <w:pPr>
        <w:widowControl w:val="0"/>
        <w:spacing w:line="360" w:lineRule="auto"/>
        <w:ind w:firstLine="709"/>
        <w:jc w:val="both"/>
        <w:rPr>
          <w:sz w:val="28"/>
          <w:szCs w:val="28"/>
        </w:rPr>
      </w:pPr>
      <w:r w:rsidRPr="00776B95">
        <w:rPr>
          <w:sz w:val="28"/>
          <w:szCs w:val="28"/>
        </w:rPr>
        <w:t>Плательщиками</w:t>
      </w:r>
      <w:r w:rsidR="00776B95">
        <w:rPr>
          <w:sz w:val="28"/>
          <w:szCs w:val="28"/>
        </w:rPr>
        <w:t xml:space="preserve"> </w:t>
      </w:r>
      <w:r w:rsidRPr="00776B95">
        <w:rPr>
          <w:sz w:val="28"/>
          <w:szCs w:val="28"/>
        </w:rPr>
        <w:t>местных налогов и сборов являются предприятия</w:t>
      </w:r>
      <w:r w:rsidR="00776B95">
        <w:rPr>
          <w:sz w:val="28"/>
          <w:szCs w:val="28"/>
        </w:rPr>
        <w:t xml:space="preserve"> </w:t>
      </w:r>
      <w:r w:rsidRPr="00776B95">
        <w:rPr>
          <w:sz w:val="28"/>
          <w:szCs w:val="28"/>
        </w:rPr>
        <w:t>и</w:t>
      </w:r>
      <w:r w:rsidR="00776B95">
        <w:rPr>
          <w:sz w:val="28"/>
          <w:szCs w:val="28"/>
        </w:rPr>
        <w:t xml:space="preserve"> </w:t>
      </w:r>
      <w:r w:rsidRPr="00776B95">
        <w:rPr>
          <w:sz w:val="28"/>
          <w:szCs w:val="28"/>
        </w:rPr>
        <w:t>организации</w:t>
      </w:r>
      <w:r w:rsidR="00776B95">
        <w:rPr>
          <w:sz w:val="28"/>
          <w:szCs w:val="28"/>
        </w:rPr>
        <w:t xml:space="preserve"> </w:t>
      </w:r>
      <w:r w:rsidRPr="00776B95">
        <w:rPr>
          <w:sz w:val="28"/>
          <w:szCs w:val="28"/>
        </w:rPr>
        <w:t>всех</w:t>
      </w:r>
      <w:r w:rsidR="00776B95">
        <w:rPr>
          <w:sz w:val="28"/>
          <w:szCs w:val="28"/>
        </w:rPr>
        <w:t xml:space="preserve"> </w:t>
      </w:r>
      <w:r w:rsidRPr="00776B95">
        <w:rPr>
          <w:sz w:val="28"/>
          <w:szCs w:val="28"/>
        </w:rPr>
        <w:t>организационно-правовых</w:t>
      </w:r>
      <w:r w:rsidR="00776B95">
        <w:rPr>
          <w:sz w:val="28"/>
          <w:szCs w:val="28"/>
        </w:rPr>
        <w:t xml:space="preserve"> </w:t>
      </w:r>
      <w:r w:rsidRPr="00776B95">
        <w:rPr>
          <w:sz w:val="28"/>
          <w:szCs w:val="28"/>
        </w:rPr>
        <w:t>форм (включая</w:t>
      </w:r>
      <w:r w:rsidR="00776B95">
        <w:rPr>
          <w:sz w:val="28"/>
          <w:szCs w:val="28"/>
        </w:rPr>
        <w:t xml:space="preserve"> </w:t>
      </w:r>
      <w:r w:rsidRPr="00776B95">
        <w:rPr>
          <w:sz w:val="28"/>
          <w:szCs w:val="28"/>
        </w:rPr>
        <w:t>предприятия с иностранными инвестициями и иностранные</w:t>
      </w:r>
      <w:r w:rsidR="00776B95">
        <w:rPr>
          <w:sz w:val="28"/>
          <w:szCs w:val="28"/>
        </w:rPr>
        <w:t xml:space="preserve"> </w:t>
      </w:r>
      <w:r w:rsidRPr="00776B95">
        <w:rPr>
          <w:sz w:val="28"/>
          <w:szCs w:val="28"/>
        </w:rPr>
        <w:t>фирмы) -</w:t>
      </w:r>
      <w:r w:rsidR="00776B95">
        <w:rPr>
          <w:sz w:val="28"/>
          <w:szCs w:val="28"/>
        </w:rPr>
        <w:t xml:space="preserve"> </w:t>
      </w:r>
      <w:r w:rsidRPr="00776B95">
        <w:rPr>
          <w:sz w:val="28"/>
          <w:szCs w:val="28"/>
        </w:rPr>
        <w:t>юридические лица - а также их филиалы и дочерние предприятия и граждане</w:t>
      </w:r>
      <w:r w:rsidR="00776B95">
        <w:rPr>
          <w:sz w:val="28"/>
          <w:szCs w:val="28"/>
        </w:rPr>
        <w:t xml:space="preserve"> </w:t>
      </w:r>
      <w:r w:rsidRPr="00776B95">
        <w:rPr>
          <w:sz w:val="28"/>
          <w:szCs w:val="28"/>
        </w:rPr>
        <w:t>Р</w:t>
      </w:r>
      <w:r w:rsidR="00FC27EE" w:rsidRPr="00776B95">
        <w:rPr>
          <w:sz w:val="28"/>
          <w:szCs w:val="28"/>
        </w:rPr>
        <w:t>Ф</w:t>
      </w:r>
      <w:r w:rsidRPr="00776B95">
        <w:rPr>
          <w:sz w:val="28"/>
          <w:szCs w:val="28"/>
        </w:rPr>
        <w:t xml:space="preserve"> и других государств, осуществляющие те или иные</w:t>
      </w:r>
      <w:r w:rsidR="00776B95">
        <w:rPr>
          <w:sz w:val="28"/>
          <w:szCs w:val="28"/>
        </w:rPr>
        <w:t xml:space="preserve"> </w:t>
      </w:r>
      <w:r w:rsidRPr="00776B95">
        <w:rPr>
          <w:sz w:val="28"/>
          <w:szCs w:val="28"/>
        </w:rPr>
        <w:t>виды</w:t>
      </w:r>
      <w:r w:rsidR="00776B95">
        <w:rPr>
          <w:sz w:val="28"/>
          <w:szCs w:val="28"/>
        </w:rPr>
        <w:t xml:space="preserve"> </w:t>
      </w:r>
      <w:r w:rsidRPr="00776B95">
        <w:rPr>
          <w:sz w:val="28"/>
          <w:szCs w:val="28"/>
        </w:rPr>
        <w:t>деятельности</w:t>
      </w:r>
      <w:r w:rsidR="00776B95">
        <w:rPr>
          <w:sz w:val="28"/>
          <w:szCs w:val="28"/>
        </w:rPr>
        <w:t xml:space="preserve"> </w:t>
      </w:r>
      <w:r w:rsidRPr="00776B95">
        <w:rPr>
          <w:sz w:val="28"/>
          <w:szCs w:val="28"/>
        </w:rPr>
        <w:t>на территории, подведомственной местному органу</w:t>
      </w:r>
      <w:r w:rsidR="00776B95">
        <w:rPr>
          <w:sz w:val="28"/>
          <w:szCs w:val="28"/>
        </w:rPr>
        <w:t xml:space="preserve"> </w:t>
      </w:r>
      <w:r w:rsidRPr="00776B95">
        <w:rPr>
          <w:sz w:val="28"/>
          <w:szCs w:val="28"/>
        </w:rPr>
        <w:t>власти.</w:t>
      </w:r>
    </w:p>
    <w:p w:rsidR="00FA4AA2" w:rsidRPr="00776B95" w:rsidRDefault="00FA4AA2" w:rsidP="00776B95">
      <w:pPr>
        <w:widowControl w:val="0"/>
        <w:spacing w:line="360" w:lineRule="auto"/>
        <w:ind w:firstLine="709"/>
        <w:jc w:val="both"/>
        <w:rPr>
          <w:sz w:val="28"/>
          <w:szCs w:val="28"/>
        </w:rPr>
      </w:pPr>
      <w:r w:rsidRPr="00776B95">
        <w:rPr>
          <w:sz w:val="28"/>
          <w:szCs w:val="28"/>
        </w:rPr>
        <w:t>Объектами</w:t>
      </w:r>
      <w:r w:rsidR="00776B95">
        <w:rPr>
          <w:sz w:val="28"/>
          <w:szCs w:val="28"/>
        </w:rPr>
        <w:t xml:space="preserve"> </w:t>
      </w:r>
      <w:r w:rsidRPr="00776B95">
        <w:rPr>
          <w:sz w:val="28"/>
          <w:szCs w:val="28"/>
        </w:rPr>
        <w:t>налогообложения</w:t>
      </w:r>
      <w:r w:rsidR="00776B95">
        <w:rPr>
          <w:sz w:val="28"/>
          <w:szCs w:val="28"/>
        </w:rPr>
        <w:t xml:space="preserve"> </w:t>
      </w:r>
      <w:r w:rsidRPr="00776B95">
        <w:rPr>
          <w:sz w:val="28"/>
          <w:szCs w:val="28"/>
        </w:rPr>
        <w:t>местными налогами и сборами являются доходы (прибыль), стоимость</w:t>
      </w:r>
      <w:r w:rsidR="00776B95">
        <w:rPr>
          <w:sz w:val="28"/>
          <w:szCs w:val="28"/>
        </w:rPr>
        <w:t xml:space="preserve"> </w:t>
      </w:r>
      <w:r w:rsidRPr="00776B95">
        <w:rPr>
          <w:sz w:val="28"/>
          <w:szCs w:val="28"/>
        </w:rPr>
        <w:t>определенных</w:t>
      </w:r>
      <w:r w:rsidR="00776B95">
        <w:rPr>
          <w:sz w:val="28"/>
          <w:szCs w:val="28"/>
        </w:rPr>
        <w:t xml:space="preserve"> </w:t>
      </w:r>
      <w:r w:rsidRPr="00776B95">
        <w:rPr>
          <w:sz w:val="28"/>
          <w:szCs w:val="28"/>
        </w:rPr>
        <w:t>товаров, услуг,</w:t>
      </w:r>
      <w:r w:rsidR="00776B95">
        <w:rPr>
          <w:sz w:val="28"/>
          <w:szCs w:val="28"/>
        </w:rPr>
        <w:t xml:space="preserve"> </w:t>
      </w:r>
      <w:r w:rsidRPr="00776B95">
        <w:rPr>
          <w:sz w:val="28"/>
          <w:szCs w:val="28"/>
        </w:rPr>
        <w:t>право</w:t>
      </w:r>
      <w:r w:rsidR="00776B95">
        <w:rPr>
          <w:sz w:val="28"/>
          <w:szCs w:val="28"/>
        </w:rPr>
        <w:t xml:space="preserve"> </w:t>
      </w:r>
      <w:r w:rsidRPr="00776B95">
        <w:rPr>
          <w:sz w:val="28"/>
          <w:szCs w:val="28"/>
        </w:rPr>
        <w:t>налогоплательщиков на отдельные виды деятельности, пользование</w:t>
      </w:r>
      <w:r w:rsidR="00776B95">
        <w:rPr>
          <w:sz w:val="28"/>
          <w:szCs w:val="28"/>
        </w:rPr>
        <w:t xml:space="preserve"> </w:t>
      </w:r>
      <w:r w:rsidRPr="00776B95">
        <w:rPr>
          <w:sz w:val="28"/>
          <w:szCs w:val="28"/>
        </w:rPr>
        <w:t>природными ресурсами, имущество юридических и физических лиц, передача имущества, стоимость выпущенных лотерейных билетов и другие</w:t>
      </w:r>
      <w:r w:rsidR="00776B95">
        <w:rPr>
          <w:sz w:val="28"/>
          <w:szCs w:val="28"/>
        </w:rPr>
        <w:t xml:space="preserve"> </w:t>
      </w:r>
      <w:r w:rsidRPr="00776B95">
        <w:rPr>
          <w:sz w:val="28"/>
          <w:szCs w:val="28"/>
        </w:rPr>
        <w:t>объекты, установленные законодательными актами Российской Федерации.</w:t>
      </w:r>
    </w:p>
    <w:p w:rsidR="00FA4AA2" w:rsidRPr="00776B95" w:rsidRDefault="00FA4AA2" w:rsidP="00776B95">
      <w:pPr>
        <w:widowControl w:val="0"/>
        <w:spacing w:line="360" w:lineRule="auto"/>
        <w:ind w:firstLine="709"/>
        <w:jc w:val="both"/>
        <w:rPr>
          <w:sz w:val="28"/>
          <w:szCs w:val="28"/>
        </w:rPr>
      </w:pPr>
      <w:r w:rsidRPr="00776B95">
        <w:rPr>
          <w:sz w:val="28"/>
          <w:szCs w:val="28"/>
        </w:rPr>
        <w:t>Ставки по каждому виду местных налогов и</w:t>
      </w:r>
      <w:r w:rsidR="00776B95">
        <w:rPr>
          <w:sz w:val="28"/>
          <w:szCs w:val="28"/>
        </w:rPr>
        <w:t xml:space="preserve"> </w:t>
      </w:r>
      <w:r w:rsidRPr="00776B95">
        <w:rPr>
          <w:sz w:val="28"/>
          <w:szCs w:val="28"/>
        </w:rPr>
        <w:t>сборов</w:t>
      </w:r>
      <w:r w:rsidR="00776B95">
        <w:rPr>
          <w:sz w:val="28"/>
          <w:szCs w:val="28"/>
        </w:rPr>
        <w:t xml:space="preserve"> </w:t>
      </w:r>
      <w:r w:rsidRPr="00776B95">
        <w:rPr>
          <w:sz w:val="28"/>
          <w:szCs w:val="28"/>
        </w:rPr>
        <w:t>устанавливаются решениями представительных органов власти - местными</w:t>
      </w:r>
      <w:r w:rsidR="00776B95">
        <w:rPr>
          <w:sz w:val="28"/>
          <w:szCs w:val="28"/>
        </w:rPr>
        <w:t xml:space="preserve"> </w:t>
      </w:r>
      <w:r w:rsidRPr="00776B95">
        <w:rPr>
          <w:sz w:val="28"/>
          <w:szCs w:val="28"/>
        </w:rPr>
        <w:t>Советами народных депутатов районов, городов и их административно- территориальных образований, но не выше размеров установленных</w:t>
      </w:r>
      <w:r w:rsidR="00776B95">
        <w:rPr>
          <w:sz w:val="28"/>
          <w:szCs w:val="28"/>
        </w:rPr>
        <w:t xml:space="preserve"> </w:t>
      </w:r>
      <w:r w:rsidRPr="00776B95">
        <w:rPr>
          <w:sz w:val="28"/>
          <w:szCs w:val="28"/>
        </w:rPr>
        <w:t>законодательством</w:t>
      </w:r>
      <w:r w:rsidR="00776B95">
        <w:rPr>
          <w:sz w:val="28"/>
          <w:szCs w:val="28"/>
        </w:rPr>
        <w:t xml:space="preserve"> </w:t>
      </w:r>
      <w:r w:rsidRPr="00776B95">
        <w:rPr>
          <w:sz w:val="28"/>
          <w:szCs w:val="28"/>
        </w:rPr>
        <w:t>Российской</w:t>
      </w:r>
      <w:r w:rsidR="00776B95">
        <w:rPr>
          <w:sz w:val="28"/>
          <w:szCs w:val="28"/>
        </w:rPr>
        <w:t xml:space="preserve"> </w:t>
      </w:r>
      <w:r w:rsidRPr="00776B95">
        <w:rPr>
          <w:sz w:val="28"/>
          <w:szCs w:val="28"/>
        </w:rPr>
        <w:t>Федерации.</w:t>
      </w:r>
      <w:r w:rsidR="00FC27EE" w:rsidRPr="00776B95">
        <w:rPr>
          <w:sz w:val="28"/>
          <w:szCs w:val="28"/>
        </w:rPr>
        <w:t xml:space="preserve"> </w:t>
      </w:r>
      <w:r w:rsidRPr="00776B95">
        <w:rPr>
          <w:sz w:val="28"/>
          <w:szCs w:val="28"/>
        </w:rPr>
        <w:t>Установление</w:t>
      </w:r>
      <w:r w:rsidR="00776B95">
        <w:rPr>
          <w:sz w:val="28"/>
          <w:szCs w:val="28"/>
        </w:rPr>
        <w:t xml:space="preserve"> </w:t>
      </w:r>
      <w:r w:rsidRPr="00776B95">
        <w:rPr>
          <w:sz w:val="28"/>
          <w:szCs w:val="28"/>
        </w:rPr>
        <w:t>индивидуальных ставок для отдельных плательщиков не допускается. Ставка определяется исходя из объемных,</w:t>
      </w:r>
      <w:r w:rsidR="00776B95">
        <w:rPr>
          <w:sz w:val="28"/>
          <w:szCs w:val="28"/>
        </w:rPr>
        <w:t xml:space="preserve"> </w:t>
      </w:r>
      <w:r w:rsidR="00C73D77" w:rsidRPr="00776B95">
        <w:rPr>
          <w:sz w:val="28"/>
          <w:szCs w:val="28"/>
        </w:rPr>
        <w:t>стоимостных</w:t>
      </w:r>
      <w:r w:rsidR="00776B95">
        <w:rPr>
          <w:sz w:val="28"/>
          <w:szCs w:val="28"/>
        </w:rPr>
        <w:t xml:space="preserve"> </w:t>
      </w:r>
      <w:r w:rsidRPr="00776B95">
        <w:rPr>
          <w:sz w:val="28"/>
          <w:szCs w:val="28"/>
        </w:rPr>
        <w:t>и иных</w:t>
      </w:r>
      <w:r w:rsidR="00776B95">
        <w:rPr>
          <w:sz w:val="28"/>
          <w:szCs w:val="28"/>
        </w:rPr>
        <w:t xml:space="preserve"> </w:t>
      </w:r>
      <w:r w:rsidRPr="00776B95">
        <w:rPr>
          <w:sz w:val="28"/>
          <w:szCs w:val="28"/>
        </w:rPr>
        <w:t>показателей - в виде суммы сделки, стоимости реализации товара</w:t>
      </w:r>
      <w:r w:rsidR="00776B95">
        <w:rPr>
          <w:sz w:val="28"/>
          <w:szCs w:val="28"/>
        </w:rPr>
        <w:t xml:space="preserve"> </w:t>
      </w:r>
      <w:r w:rsidRPr="00776B95">
        <w:rPr>
          <w:sz w:val="28"/>
          <w:szCs w:val="28"/>
        </w:rPr>
        <w:t>(прод</w:t>
      </w:r>
      <w:r w:rsidR="00FC27EE" w:rsidRPr="00776B95">
        <w:rPr>
          <w:sz w:val="28"/>
          <w:szCs w:val="28"/>
        </w:rPr>
        <w:t>укции),</w:t>
      </w:r>
      <w:r w:rsidR="00776B95">
        <w:rPr>
          <w:sz w:val="28"/>
          <w:szCs w:val="28"/>
        </w:rPr>
        <w:t xml:space="preserve"> </w:t>
      </w:r>
      <w:r w:rsidR="00FC27EE" w:rsidRPr="00776B95">
        <w:rPr>
          <w:sz w:val="28"/>
          <w:szCs w:val="28"/>
        </w:rPr>
        <w:t>работ и услуг, дохода</w:t>
      </w:r>
      <w:r w:rsidRPr="00776B95">
        <w:rPr>
          <w:sz w:val="28"/>
          <w:szCs w:val="28"/>
        </w:rPr>
        <w:t>, фонда оплаты труда или</w:t>
      </w:r>
      <w:r w:rsidR="00776B95">
        <w:rPr>
          <w:sz w:val="28"/>
          <w:szCs w:val="28"/>
        </w:rPr>
        <w:t xml:space="preserve"> </w:t>
      </w:r>
      <w:r w:rsidRPr="00776B95">
        <w:rPr>
          <w:sz w:val="28"/>
          <w:szCs w:val="28"/>
        </w:rPr>
        <w:t>минимальной месячной заработной платы, суммы показателей, исходя из</w:t>
      </w:r>
      <w:r w:rsidR="00776B95">
        <w:rPr>
          <w:sz w:val="28"/>
          <w:szCs w:val="28"/>
        </w:rPr>
        <w:t xml:space="preserve"> </w:t>
      </w:r>
      <w:r w:rsidRPr="00776B95">
        <w:rPr>
          <w:sz w:val="28"/>
          <w:szCs w:val="28"/>
        </w:rPr>
        <w:t xml:space="preserve">объекта налогообложения. </w:t>
      </w:r>
    </w:p>
    <w:p w:rsidR="00030F7C" w:rsidRPr="006C2853" w:rsidRDefault="006C2853" w:rsidP="00776B95">
      <w:pPr>
        <w:widowControl w:val="0"/>
        <w:spacing w:line="360" w:lineRule="auto"/>
        <w:ind w:firstLine="709"/>
        <w:jc w:val="both"/>
        <w:rPr>
          <w:sz w:val="28"/>
        </w:rPr>
      </w:pPr>
      <w:r>
        <w:rPr>
          <w:sz w:val="28"/>
        </w:rPr>
        <w:br w:type="page"/>
      </w:r>
      <w:bookmarkStart w:id="2" w:name="_Toc183520863"/>
      <w:r w:rsidR="00030F7C" w:rsidRPr="00776B95">
        <w:rPr>
          <w:rFonts w:cs="Tahoma"/>
          <w:sz w:val="28"/>
          <w:szCs w:val="32"/>
        </w:rPr>
        <w:t>2</w:t>
      </w:r>
      <w:r>
        <w:rPr>
          <w:rFonts w:cs="Tahoma"/>
          <w:sz w:val="28"/>
          <w:szCs w:val="32"/>
        </w:rPr>
        <w:t>.</w:t>
      </w:r>
      <w:r w:rsidR="00030F7C" w:rsidRPr="00776B95">
        <w:rPr>
          <w:rFonts w:cs="Tahoma"/>
          <w:sz w:val="28"/>
          <w:szCs w:val="32"/>
        </w:rPr>
        <w:t xml:space="preserve"> Общая характеристика местных налогов</w:t>
      </w:r>
    </w:p>
    <w:p w:rsidR="00030F7C" w:rsidRPr="00776B95" w:rsidRDefault="00030F7C" w:rsidP="00776B95">
      <w:pPr>
        <w:widowControl w:val="0"/>
        <w:spacing w:line="360" w:lineRule="auto"/>
        <w:ind w:firstLine="709"/>
        <w:jc w:val="both"/>
        <w:rPr>
          <w:rFonts w:cs="Tahoma"/>
          <w:sz w:val="28"/>
          <w:szCs w:val="32"/>
        </w:rPr>
      </w:pPr>
    </w:p>
    <w:p w:rsidR="00E26240" w:rsidRDefault="006C2853" w:rsidP="00776B95">
      <w:pPr>
        <w:pStyle w:val="1"/>
        <w:keepNext w:val="0"/>
        <w:widowControl w:val="0"/>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2</w:t>
      </w:r>
      <w:r w:rsidR="00030F7C" w:rsidRPr="00776B95">
        <w:rPr>
          <w:rFonts w:ascii="Times New Roman" w:hAnsi="Times New Roman"/>
          <w:b w:val="0"/>
          <w:sz w:val="28"/>
          <w:szCs w:val="28"/>
        </w:rPr>
        <w:t>.1 Классификация и порядок исчисления</w:t>
      </w:r>
      <w:bookmarkEnd w:id="2"/>
    </w:p>
    <w:p w:rsidR="004177D3" w:rsidRPr="004177D3" w:rsidRDefault="004177D3" w:rsidP="004177D3"/>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Характерными особенностями системы налогообложения являются: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Множественность налоговых платежей.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Преобладание в местном налогообложении прямых налогов.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Отсутствие ограничений при обложении местными налогами.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Отсутствие для большинства местных налогов и сборов инструкций министерства финансов и государственной налоговой службы РФ.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Плательщиками местных налогов и сборов выступают одновременно и юридические и физические лица.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Невысокая доля поступлений от местных налогов и сборов в местные бюджеты. </w:t>
      </w:r>
    </w:p>
    <w:p w:rsidR="00540E49"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Введение местных налогов и сборов предусмотрено законодательством как дополнение действующих федеральных налогов. Это позволило более полно учесть разнообразие местных потребностей и виды доходов для местных бюджетов</w:t>
      </w:r>
      <w:r w:rsidR="00D4660F" w:rsidRPr="00776B95">
        <w:rPr>
          <w:rStyle w:val="a7"/>
          <w:sz w:val="28"/>
          <w:szCs w:val="28"/>
          <w:vertAlign w:val="baseline"/>
        </w:rPr>
        <w:footnoteReference w:id="3"/>
      </w:r>
      <w:r w:rsidRPr="00776B95">
        <w:rPr>
          <w:sz w:val="28"/>
          <w:szCs w:val="28"/>
        </w:rPr>
        <w:t xml:space="preserve">. </w:t>
      </w:r>
    </w:p>
    <w:p w:rsidR="00A4358C" w:rsidRPr="00776B95" w:rsidRDefault="00A4358C" w:rsidP="00776B95">
      <w:pPr>
        <w:pStyle w:val="a3"/>
        <w:widowControl w:val="0"/>
        <w:spacing w:before="0" w:beforeAutospacing="0" w:after="0" w:afterAutospacing="0" w:line="360" w:lineRule="auto"/>
        <w:ind w:firstLine="709"/>
        <w:jc w:val="both"/>
        <w:rPr>
          <w:sz w:val="28"/>
          <w:szCs w:val="28"/>
        </w:rPr>
      </w:pPr>
    </w:p>
    <w:p w:rsidR="00030F7C" w:rsidRPr="00776B95" w:rsidRDefault="006C2853" w:rsidP="00776B95">
      <w:pPr>
        <w:pStyle w:val="a3"/>
        <w:widowControl w:val="0"/>
        <w:spacing w:before="0" w:beforeAutospacing="0" w:after="0" w:afterAutospacing="0" w:line="360" w:lineRule="auto"/>
        <w:ind w:firstLine="709"/>
        <w:jc w:val="both"/>
        <w:rPr>
          <w:sz w:val="28"/>
          <w:szCs w:val="28"/>
        </w:rPr>
      </w:pPr>
      <w:r>
        <w:rPr>
          <w:rFonts w:cs="Tahoma"/>
          <w:sz w:val="28"/>
          <w:szCs w:val="28"/>
        </w:rPr>
        <w:t>2.</w:t>
      </w:r>
      <w:r w:rsidR="00030F7C" w:rsidRPr="00776B95">
        <w:rPr>
          <w:rFonts w:cs="Tahoma"/>
          <w:sz w:val="28"/>
          <w:szCs w:val="28"/>
        </w:rPr>
        <w:t>1.1 Земельный налог</w:t>
      </w:r>
    </w:p>
    <w:p w:rsidR="00A71AE2"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Земельный налог обеспечивает стабильное поступление средств в местные бюджеты.</w:t>
      </w:r>
      <w:r w:rsidR="00540E49" w:rsidRPr="00776B95">
        <w:rPr>
          <w:sz w:val="28"/>
          <w:szCs w:val="28"/>
        </w:rPr>
        <w:t xml:space="preserve"> Последние два года налоговой реформы ознаменовались в части имущественных налогов переходом на новую систему налогообложения земли.</w:t>
      </w:r>
      <w:r w:rsidR="00776B95">
        <w:rPr>
          <w:sz w:val="28"/>
          <w:szCs w:val="28"/>
        </w:rPr>
        <w:t xml:space="preserve"> </w:t>
      </w:r>
      <w:r w:rsidR="00540E49" w:rsidRPr="00776B95">
        <w:rPr>
          <w:sz w:val="28"/>
          <w:szCs w:val="28"/>
        </w:rPr>
        <w:t>С</w:t>
      </w:r>
      <w:r w:rsidR="00CD3532" w:rsidRPr="00776B95">
        <w:rPr>
          <w:sz w:val="28"/>
          <w:szCs w:val="28"/>
        </w:rPr>
        <w:t xml:space="preserve"> </w:t>
      </w:r>
      <w:r w:rsidR="00540E49" w:rsidRPr="00776B95">
        <w:rPr>
          <w:sz w:val="28"/>
          <w:szCs w:val="28"/>
        </w:rPr>
        <w:t xml:space="preserve">1 января 2005 года Налоговый кодекс Российской Федерации дополнен главой 31 «Земельный налог», которая установила новый порядок исчисления земельного налога: налог уплачивается исходя из кадастровой стоимости земельного участка без сложной системы применения коэффициентов индексации ставок земельного налога. </w:t>
      </w:r>
    </w:p>
    <w:p w:rsidR="00EE79B2"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Земельный налог является местным налогом, обязательным к уплате на территориях тех муниципальных образований, представительные органы власти которых приняли нормативный правовой акт о введении земельного налога. В городах федерального значения Москве и Санкт-Петербурге земельный налог установлен и введен в действие законами вышеуказанных субъектов РФ и обязателен к уплате на их территориях.</w:t>
      </w:r>
    </w:p>
    <w:p w:rsidR="00EE79B2"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Что же касается представительных органов муниципальных образований [законодательных (представительных) органов государственной власти городов федерального значения Москвы и Санкт-Петербурга]</w:t>
      </w:r>
      <w:r w:rsidR="00CD3532" w:rsidRPr="00776B95">
        <w:rPr>
          <w:sz w:val="28"/>
          <w:szCs w:val="28"/>
        </w:rPr>
        <w:t>, т</w:t>
      </w:r>
      <w:r w:rsidRPr="00776B95">
        <w:rPr>
          <w:sz w:val="28"/>
          <w:szCs w:val="28"/>
        </w:rPr>
        <w:t>о они определяют в своих нормативных правовых актах (законодательных актах) только те элементы земельного налога, право на определение которых им прямо предоставлено НК РФ, в частности, ставки по налогу в пределах, установленных главой 31 Кодекса, порядок и сроки уплаты налога.</w:t>
      </w:r>
    </w:p>
    <w:p w:rsidR="00EE79B2"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Кроме того, в вышеуказанных актах могут быть предусмотрены сверх установленных ст. 395 НК РФ налоговые льготы, основания и порядок их применения, включая определение размера не облагаемой налогом суммы для отдельных категорий налогоплательщиков. </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Представительные органы муниципальных образований также вправе не устанавливать отчетные периоды по земельному налогу.</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Объектом обложения земельным налогом признаются земельные участки, расположенные в пределах муниципального образования (городов федерального значения Москвы и Санкт-Петербурга), на территории которого введен земельный налог.</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Согласно ст. 388 НК РФ плательщиками земельного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Плательщиками земельного налога также являются индивидуальные предприниматели по земельным участкам, которые используются ими как в предпринимательской деятельности, так и в личных целях.</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Налоговой базой для исчисления земельного налога является кадастровая стоимость земельного участка, определяемая по результатам проведения государственной кадастровой оценки земель, которая основывается на классификации земель по целевому назначению, виду функционального использования и проводится для определения кадастровой стоимости земельных участков различного целевого назначения. Результаты оценки утверждают органы исполнительной власт</w:t>
      </w:r>
      <w:r w:rsidR="00173128" w:rsidRPr="00776B95">
        <w:rPr>
          <w:sz w:val="28"/>
          <w:szCs w:val="28"/>
        </w:rPr>
        <w:t>и субъектов РФ</w:t>
      </w:r>
      <w:r w:rsidRPr="00776B95">
        <w:rPr>
          <w:sz w:val="28"/>
          <w:szCs w:val="28"/>
        </w:rPr>
        <w:t xml:space="preserve"> по представлению территориальных органов Роснедвижимости.</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В отношении земельных участков, находящихся в общей долевой собственности, налоговая база определяется пропорционально доле каждого налогоплательщика в общей долевой собственности. </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Организации устанавливают налоговую базу самостоятельно в отношении каждого земельного участка как его кадастровую стоимость по состоянию на 1 января года, являющегося налоговым периодом. Налоговая база по участкам, принадлежащим гражданам, определяется налоговыми органами на основании сведений, предоставляемых Роснедвижимостью, путем направления гражданам налоговых уведомлений. Граждане, являющиеся индивидуальными предпринимателями, самостоятельно устанавливают налоговую базу в отношении участков, используемых для предпринимательской деятельности.</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Определенным категориям граждан, владеющих земельными участками, предоставлена возможность уменьшать налоговую базу на 10 000 руб. Это касается, в частности, Героев Советского Со</w:t>
      </w:r>
      <w:r w:rsidR="00173128" w:rsidRPr="00776B95">
        <w:rPr>
          <w:sz w:val="28"/>
          <w:szCs w:val="28"/>
        </w:rPr>
        <w:t>юза, Героев РФ</w:t>
      </w:r>
      <w:r w:rsidRPr="00776B95">
        <w:rPr>
          <w:sz w:val="28"/>
          <w:szCs w:val="28"/>
        </w:rPr>
        <w:t>, полных кавалеров ордена Славы; инвалидов, имеющих III степень ограничения способности к трудовой деятельности, лиц, которые имеют I и II группу инвалидности, установленную до 1 января 2004 года без вынесения заключения о степени ограничения способности к трудовой деятельности, инвалидов с детства, инвалидов Великой Отечественной войны и боевых действий; ветеранов Великой Отечественной войны и боевых действий; граждан, подвергшихся воздействию радиации вследствие катастрофы на Чернобыльской АЭС, аварии на объединении «Маяк», ядерных испытаний на Семипалатинском полигоне; граждан, принимавших участие в испытаниях ядерного оружия и перенесших лучевую болезнь.</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При этом органы муниципальных образований также имеют право устанавливать налоговые льготы и основания для их использования, в том числе определять размер не облагаемой земельным налогом суммы для отдельных категорий налогоплательщиков.</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Для того чтобы воспользоваться данной льготой, граждане должны обращаться в соответствующий налоговый орган по месту нахождения земельного участка и представлять необходимые документы.</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Для целей налогообложения не учитываются земли, изъятые из оборота или ограниченные в обороте. Перечень таких земель приведен в ст. 389 НК РФ и ст. 27 ЗК РФ.</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Согласно ст. 395 НК РФ некоторые категории налогоплательщиков имеют право на льготы по земельному налогу в виде освобождаемых от налогообложения земельных участков, используемых для определенной деятельности.</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В частности, от налогообложения в том числе освобождаются:</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1)</w:t>
      </w:r>
      <w:r w:rsidRPr="00776B95">
        <w:rPr>
          <w:sz w:val="28"/>
          <w:szCs w:val="28"/>
        </w:rPr>
        <w:tab/>
        <w:t>организации и учреждения уголовно-исполнительной системы — в отношении земельных участков, предоставленных для непосредственного выполнения возложенных на них функций (п. 1 ст. 395 НК РФ);</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2)</w:t>
      </w:r>
      <w:r w:rsidRPr="00776B95">
        <w:rPr>
          <w:sz w:val="28"/>
          <w:szCs w:val="28"/>
        </w:rPr>
        <w:tab/>
        <w:t>организации — в отношении земельных участков, занятых государственными автомобильными дорогами общего пользования (п. 2 ст. 395 НК РФ).</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Ведомственные и частные автомобильные дороги подлежат обложению земельным налогом в общеустановленном порядке;</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3)</w:t>
      </w:r>
      <w:r w:rsidRPr="00776B95">
        <w:rPr>
          <w:sz w:val="28"/>
          <w:szCs w:val="28"/>
        </w:rPr>
        <w:tab/>
        <w:t>религиозные организации — в отношении земельных участков, на которых расположены здания, строения и сооружения религиозного и благотворительного назначения (п. 4 ст. 395 НК РФ);</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4) общероссийские общественные организации инвалидов — в отношении земельных участков, используемых ими для осуществления уставной деятельности (п. 5 ст. 395 НК РФ). Для получения льготы общественные организации инвалидов должны документально подтвердить, что среди членов этих организаций(включая структурные подразделения) инвалиды и их законные представители составляют не менее 80 % (на начало и конец отчетного и на-логового периода);</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5) организации народных художественных промыслов — в отношении земельных участков, находящихся в местах традиционного бытования и используемых для производства и реализации изделий народных художественных промыслов (п. б ст. 395 НК РФ);</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6) организации — резиденты особой экономической зоны (п. 9 ст. 395 НК РФ).</w:t>
      </w:r>
    </w:p>
    <w:p w:rsidR="00173128"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Ставки земельного налога устанавливаются нормативными правовыми актами представительных органов муниципальных образований. При этом законодателем установлены максимальные ставки налога.</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Исчисление земельного налога осуществляется налоговыми органами по месту нахождения земельных участков. Для того чтобы налоговые органы могли исчислить налог, законодателем предусмотрена обязанность территориальных органов Роснедвижимости и органов, осуществляющих государственную регистрацию прав на недвижимое имущество и сделок с ним, представлять в налоговые органы сведения о земельных участках, расположенных на подведомственной им территории.</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Сумма земельного налога за налоговый период рассчитывается как произведение налоговой базы и налоговой ставки соответствующей категории земельного участка. Организации и индивидуальные предприниматели (в отношении земельных участков, используемых в предпринимательской деятельности) должны самостоятельно исчислять и уплачивать авансовые платежи по итогам отчетных периодов и сумму земельного налога по итогам года, представляя расчеты по авансовым платежам и налоговые декларации.</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Налоговая декларация представляется не позднее 1 февраля года, следующего за истекшим налоговым периодом, в налоговые органы, в которых налогоплательщики состоят на учете по месту нахождения земельных участков.</w:t>
      </w:r>
    </w:p>
    <w:p w:rsidR="00540E49" w:rsidRPr="00776B95" w:rsidRDefault="00540E49"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Если у налогоплательщика несколько земельных участков и они расположены на территории одного муниципального образования, представляется одна декларация. </w:t>
      </w:r>
    </w:p>
    <w:p w:rsidR="005E14AD"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Земельный налог носит целевой характер, и средства от данного платежа могут быть использованы только на конкретные мероприятия.</w:t>
      </w:r>
      <w:r w:rsidR="00A1628C" w:rsidRPr="00776B95">
        <w:rPr>
          <w:rStyle w:val="a7"/>
          <w:sz w:val="28"/>
          <w:szCs w:val="28"/>
          <w:vertAlign w:val="baseline"/>
        </w:rPr>
        <w:footnoteReference w:id="4"/>
      </w:r>
      <w:r w:rsidR="00776B95">
        <w:rPr>
          <w:sz w:val="28"/>
          <w:szCs w:val="28"/>
        </w:rPr>
        <w:t xml:space="preserve"> </w:t>
      </w:r>
    </w:p>
    <w:p w:rsidR="00FC27EE" w:rsidRPr="007C044B" w:rsidRDefault="00776B95" w:rsidP="00776B95">
      <w:pPr>
        <w:pStyle w:val="a3"/>
        <w:widowControl w:val="0"/>
        <w:spacing w:before="0" w:beforeAutospacing="0" w:after="0" w:afterAutospacing="0" w:line="360" w:lineRule="auto"/>
        <w:ind w:firstLine="709"/>
        <w:jc w:val="both"/>
        <w:rPr>
          <w:color w:val="FFFFFF"/>
          <w:sz w:val="28"/>
          <w:szCs w:val="28"/>
        </w:rPr>
      </w:pPr>
      <w:r w:rsidRPr="007C044B">
        <w:rPr>
          <w:color w:val="FFFFFF"/>
          <w:sz w:val="28"/>
          <w:szCs w:val="28"/>
        </w:rPr>
        <w:t xml:space="preserve">налог местный </w:t>
      </w:r>
      <w:r w:rsidR="004177D3" w:rsidRPr="007C044B">
        <w:rPr>
          <w:color w:val="FFFFFF"/>
          <w:sz w:val="28"/>
          <w:szCs w:val="28"/>
        </w:rPr>
        <w:t>бюджет</w:t>
      </w:r>
    </w:p>
    <w:p w:rsidR="00030F7C" w:rsidRPr="00776B95" w:rsidRDefault="006C2853" w:rsidP="00776B95">
      <w:pPr>
        <w:widowControl w:val="0"/>
        <w:spacing w:line="360" w:lineRule="auto"/>
        <w:ind w:firstLine="709"/>
        <w:jc w:val="both"/>
        <w:rPr>
          <w:rFonts w:cs="Tahoma"/>
          <w:sz w:val="28"/>
          <w:szCs w:val="28"/>
        </w:rPr>
      </w:pPr>
      <w:r>
        <w:rPr>
          <w:rFonts w:cs="Tahoma"/>
          <w:sz w:val="28"/>
          <w:szCs w:val="28"/>
        </w:rPr>
        <w:t>2.</w:t>
      </w:r>
      <w:r w:rsidR="00030F7C" w:rsidRPr="00776B95">
        <w:rPr>
          <w:rFonts w:cs="Tahoma"/>
          <w:sz w:val="28"/>
          <w:szCs w:val="28"/>
        </w:rPr>
        <w:t>1.2</w:t>
      </w:r>
      <w:r w:rsidR="00030F7C" w:rsidRPr="00776B95">
        <w:rPr>
          <w:sz w:val="28"/>
          <w:szCs w:val="28"/>
        </w:rPr>
        <w:t xml:space="preserve"> Налог на имущество физических лиц</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Налог на имущество физических лиц относится к числу местных налогов. Налог регулируется Законом РФ от 09.12.1991 № 2003-1 "О налогах на имущество физических лиц". </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Налогом облагается находящееся в собственности граждан недвижимое имущество: жилые дома, квартиры, дачи, гаражи, другие строения, помещения и сооружения.</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Если имущество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имуществе. Таким же образом определяются налогоплательщики, если имущество находится в общей долевой собственности физических лиц и предприятий (организаций).</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налогоплательщиком может быть одно из этих лиц, определяемое по соглашению между ними.</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Дифференциация ставок может зависеть от суммарной инвентаризационной стоимости, с учетом износа и динамики роста цен на строительную продукцию, работы и услуги, типа использования и по иным критериям, т. е. ставки могут устанавливаться в зависимости от того, жилое это помещение или нежилое, используется для хозяйственных нужд или коммерческих, кирпичные, блочные или из дерева строения, помещения и сооружения и т. п.</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Для отдельных категорий граждан федеральное законодательство устанавливает налоговые льготы. Так, от уплаты налога на имущество физических лиц освобождены:</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Герои Советского Союза и Герои РФ, а также граждане, награжденные орденом Славы трех степеней;</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инвалиды I и II групп и инвалиды с детства;</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участники гражданской и Великой Отечественной войн, других боевых операций по защите СССР и РФ из числа военнослужащих, проходивших службу в воинских частях, штабах и учреждениях, входивших в состав действующей армии, и бывших партизан;</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-лица вольнонаемного состава Советской и Российской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 лица, получающие льготы в соответствии с Законом РФ от 15.05.1991 № 1244-1 "О социальной защите граждан, подвергшихся воздействию радиации вследствие катастрофы на Чернобыльской АЭС", а также лица, указанные в статьях 2, 3, 5, 6 Закона РФ от 26.11.1998 № 175-ФЗ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члены семей военнослужащих, потерявших кормильца.</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Кроме этого, налог на строения, помещения и сооружения не уплачивается:</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пенсионерами, если пенсия назначена в соответствии с пенсионным законодательством РФ;</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родителями и супругами военнослужащих и государственных служащих, погибших при исполнении служебных обязанностей.</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Налог не взимается также:</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 xml:space="preserve">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 на период такого их использования;</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w:t>
      </w:r>
      <w:r w:rsidRPr="00776B95">
        <w:rPr>
          <w:sz w:val="28"/>
          <w:szCs w:val="28"/>
        </w:rPr>
        <w:tab/>
        <w:t xml:space="preserve">с расположенных на участках в садоводческих и дачных некоммерческих объединениях граждан жилого строения жилой площадью до </w:t>
      </w:r>
      <w:smartTag w:uri="urn:schemas-microsoft-com:office:smarttags" w:element="metricconverter">
        <w:smartTagPr>
          <w:attr w:name="ProductID" w:val="2004 г"/>
        </w:smartTagPr>
        <w:r w:rsidRPr="00776B95">
          <w:rPr>
            <w:sz w:val="28"/>
            <w:szCs w:val="28"/>
          </w:rPr>
          <w:t>50 кв. м</w:t>
        </w:r>
      </w:smartTag>
      <w:r w:rsidRPr="00776B95">
        <w:rPr>
          <w:sz w:val="28"/>
          <w:szCs w:val="28"/>
        </w:rPr>
        <w:t xml:space="preserve"> и хозяйственных строений и сооружений общей площадью до </w:t>
      </w:r>
      <w:smartTag w:uri="urn:schemas-microsoft-com:office:smarttags" w:element="metricconverter">
        <w:smartTagPr>
          <w:attr w:name="ProductID" w:val="2004 г"/>
        </w:smartTagPr>
        <w:r w:rsidRPr="00776B95">
          <w:rPr>
            <w:sz w:val="28"/>
            <w:szCs w:val="28"/>
          </w:rPr>
          <w:t>50 кв. м</w:t>
        </w:r>
      </w:smartTag>
      <w:r w:rsidRPr="00776B95">
        <w:rPr>
          <w:sz w:val="28"/>
          <w:szCs w:val="28"/>
        </w:rPr>
        <w:t>.</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Поскольку это местный налог, то органы местного самоуправления имеют полномочия устанавливать дополнительные налоговые льготы.</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Органы, осуществляющие регистрацию прав на недвижимое имущество и сделок с ним, а также органы технической инвентаризации обязаны до 1 марта каждого года представлять в налоговые инспекции сведения, необходимые для исчисления налогов, по состоянию на 1 января того же года.</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По новым строениям налог уплачивается с начала года, следующего за их возведением или приобретением.</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За строение, помещение и сооружение, перешедшее по наследству, налог взимается с наследников с момента открытия наследства.</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В случае уничтожения, полного разрушения строения, помещения, сооружения взимание налога прекращается начиная с месяца, в котором они были уничтожены или полностью разрушены.</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При переходе права собственности на строение, помещение, сооружение от одного собственника к другому в течение календарного года налог уплачивается первоначальным собственником с 1 января до начала месяца, в котором он утратил право собственности на имущество, а новым собственником - начиная с месяца, в котором у него возникло право собственности.</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Уплата налога производится на основании платежных поручений, направляемых налоговыми органами налогоплательщикам до 1 августа. Налог уплачивается равными долями в два срока - до 15 сентября и до 15 ноября.</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Не уплаченный своевременно налог или неправильно уплаченный может быть пересмотрен не более, чем за три предыдущих года.</w:t>
      </w:r>
    </w:p>
    <w:p w:rsidR="005E14AD" w:rsidRPr="00776B95" w:rsidRDefault="005E14AD" w:rsidP="00776B95">
      <w:pPr>
        <w:pStyle w:val="a3"/>
        <w:widowControl w:val="0"/>
        <w:spacing w:before="0" w:beforeAutospacing="0" w:after="0" w:afterAutospacing="0" w:line="360" w:lineRule="auto"/>
        <w:ind w:firstLine="709"/>
        <w:jc w:val="both"/>
        <w:rPr>
          <w:sz w:val="28"/>
          <w:szCs w:val="28"/>
        </w:rPr>
      </w:pPr>
      <w:r w:rsidRPr="00776B95">
        <w:rPr>
          <w:sz w:val="28"/>
          <w:szCs w:val="28"/>
        </w:rPr>
        <w:t>Тот же срок распространяется на своевременно не полученную налоговую льготу.</w:t>
      </w:r>
      <w:r w:rsidRPr="00776B95">
        <w:rPr>
          <w:rStyle w:val="a7"/>
          <w:sz w:val="28"/>
          <w:szCs w:val="28"/>
          <w:vertAlign w:val="baseline"/>
        </w:rPr>
        <w:footnoteReference w:id="5"/>
      </w:r>
    </w:p>
    <w:p w:rsidR="006C2853" w:rsidRPr="006C2853" w:rsidRDefault="006C2853" w:rsidP="004177D3">
      <w:pPr>
        <w:pStyle w:val="a3"/>
        <w:widowControl w:val="0"/>
        <w:spacing w:before="0" w:beforeAutospacing="0" w:after="0" w:afterAutospacing="0" w:line="360" w:lineRule="auto"/>
        <w:ind w:firstLine="709"/>
        <w:jc w:val="both"/>
        <w:rPr>
          <w:sz w:val="28"/>
          <w:szCs w:val="28"/>
        </w:rPr>
      </w:pPr>
    </w:p>
    <w:p w:rsidR="00A4358C" w:rsidRDefault="00A4358C" w:rsidP="004177D3">
      <w:pPr>
        <w:pStyle w:val="a3"/>
        <w:widowControl w:val="0"/>
        <w:spacing w:before="0" w:beforeAutospacing="0" w:after="0" w:afterAutospacing="0" w:line="360" w:lineRule="auto"/>
        <w:ind w:firstLine="709"/>
        <w:jc w:val="both"/>
        <w:rPr>
          <w:rFonts w:cs="Tahoma"/>
          <w:sz w:val="28"/>
          <w:szCs w:val="28"/>
        </w:rPr>
      </w:pPr>
      <w:bookmarkStart w:id="3" w:name="_Toc183520865"/>
      <w:r w:rsidRPr="006C2853">
        <w:rPr>
          <w:rFonts w:cs="Tahoma"/>
          <w:sz w:val="28"/>
          <w:szCs w:val="28"/>
        </w:rPr>
        <w:t>2</w:t>
      </w:r>
      <w:r w:rsidR="006C2853" w:rsidRPr="006C2853">
        <w:rPr>
          <w:rFonts w:cs="Tahoma"/>
          <w:sz w:val="28"/>
          <w:szCs w:val="28"/>
        </w:rPr>
        <w:t>.2</w:t>
      </w:r>
      <w:r w:rsidRPr="006C2853">
        <w:rPr>
          <w:rFonts w:cs="Tahoma"/>
          <w:sz w:val="28"/>
          <w:szCs w:val="28"/>
        </w:rPr>
        <w:t xml:space="preserve"> Основные направления совершенствования местного налогообложения</w:t>
      </w:r>
    </w:p>
    <w:p w:rsidR="006C2853" w:rsidRPr="006C2853" w:rsidRDefault="006C2853" w:rsidP="004177D3">
      <w:pPr>
        <w:pStyle w:val="a3"/>
        <w:widowControl w:val="0"/>
        <w:spacing w:before="0" w:beforeAutospacing="0" w:after="0" w:afterAutospacing="0" w:line="360" w:lineRule="auto"/>
        <w:ind w:firstLine="709"/>
        <w:jc w:val="both"/>
        <w:rPr>
          <w:sz w:val="28"/>
          <w:szCs w:val="28"/>
        </w:rPr>
      </w:pPr>
    </w:p>
    <w:bookmarkEnd w:id="3"/>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В рамках осуществления в России налоговой реформы должны быть достигнуты следующие цели: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ослабление налогового бремени;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усиление справедливости налоговой системы;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обеспечение стабильности налоговой системы;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повышение уровня собираемости налогов и сборов.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Законодательство о местных финансах должно совершенствоваться на основе следующих принципов: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четкого разграничения расходов и доходов между уровнями бюджетной системы; </w:t>
      </w:r>
    </w:p>
    <w:p w:rsidR="00B07A6C" w:rsidRPr="00776B95" w:rsidRDefault="000D18DE"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w:t>
      </w:r>
      <w:r w:rsidR="00B07A6C" w:rsidRPr="00776B95">
        <w:rPr>
          <w:sz w:val="28"/>
          <w:szCs w:val="28"/>
        </w:rPr>
        <w:t xml:space="preserve">повышения заинтересованности органов местного самоуправления в максимальной собираемости налогов через механизм долгосрочного закрепления доходных источников; </w:t>
      </w:r>
    </w:p>
    <w:p w:rsidR="00B07A6C" w:rsidRPr="00776B95" w:rsidRDefault="000D18DE"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w:t>
      </w:r>
      <w:r w:rsidR="00B07A6C" w:rsidRPr="00776B95">
        <w:rPr>
          <w:sz w:val="28"/>
          <w:szCs w:val="28"/>
        </w:rPr>
        <w:t xml:space="preserve">повышения заинтересованности муниципалитетов в оптимизации расходной части местных бюджетов через укрепление их самостоятельности.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Принятая в первой части Налогового кодекса Концепция, состоящая в распределении (закреплении) части налогов по уровням бюджетной системы в качестве собственных доходов с одновременным использованием разделенной ставки по некоторым видам налогов или закреплением долей налоговых поступлений на постоянной или временной основе за бюджетами разного уровня, требует значительной корректировки.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Исходя из необходимости решения проблемы обеспечения соответствия объема собственных доходов бюджетов всех уровней, их расходным полномочиям, целесообразно создание более простой и устойчивой концепции налогообложения и распределения налоговых доходов между уровнями бюджетной системы.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Распределение налогов по уровням бюджетной системы (федеральные, региональные и местные налоги) означает, что данные виды налогов собираются на определенной территории, а элементы налогообложения устанавливаются представительными (законодательным) органов власти соответствующего уровня, сумма же налоговых поступлении не всегда полностью направляется в бюджет соответствующего уровня. Поступления от ряда налогов распределяются между бюджетами разного уровня либо в соответствии с установленной законодательно разделенной ставкой налога, либо на основе установленны</w:t>
      </w:r>
      <w:r w:rsidR="00FC27EE" w:rsidRPr="00776B95">
        <w:rPr>
          <w:sz w:val="28"/>
          <w:szCs w:val="28"/>
        </w:rPr>
        <w:t xml:space="preserve">х законодательством РФ </w:t>
      </w:r>
      <w:r w:rsidRPr="00776B95">
        <w:rPr>
          <w:sz w:val="28"/>
          <w:szCs w:val="28"/>
        </w:rPr>
        <w:t>посто</w:t>
      </w:r>
      <w:r w:rsidR="00FC27EE" w:rsidRPr="00776B95">
        <w:rPr>
          <w:sz w:val="28"/>
          <w:szCs w:val="28"/>
        </w:rPr>
        <w:t xml:space="preserve">янных или временных нормативов </w:t>
      </w:r>
      <w:r w:rsidRPr="00776B95">
        <w:rPr>
          <w:sz w:val="28"/>
          <w:szCs w:val="28"/>
        </w:rPr>
        <w:t>распределения налоговых поступлений межд</w:t>
      </w:r>
      <w:r w:rsidR="00FC27EE" w:rsidRPr="00776B95">
        <w:rPr>
          <w:sz w:val="28"/>
          <w:szCs w:val="28"/>
        </w:rPr>
        <w:t>у бюджетами разного уровня</w:t>
      </w:r>
      <w:r w:rsidRPr="00776B95">
        <w:rPr>
          <w:sz w:val="28"/>
          <w:szCs w:val="28"/>
        </w:rPr>
        <w:t>. При этом суммы налоговых поступлений практически не зависят от статуса налога (федеральный, региональный, местный). Тем более что законодательные акты, регулирующие взимание того или иного налога зачастую эклектичны. Например, земельный налог является местным, в соответствии со стат</w:t>
      </w:r>
      <w:r w:rsidR="00FC27EE" w:rsidRPr="00776B95">
        <w:rPr>
          <w:sz w:val="28"/>
          <w:szCs w:val="28"/>
        </w:rPr>
        <w:t>ьей 21 Закона РФ</w:t>
      </w:r>
      <w:r w:rsidRPr="00776B95">
        <w:rPr>
          <w:sz w:val="28"/>
          <w:szCs w:val="28"/>
        </w:rPr>
        <w:t xml:space="preserve"> «Об основах налоговой системы в Российской Федерации», он вводится представительным (законодательным) органом местного самоуправления, который устанавливает некоторые элементы налогообложения и порядок его взимания. Вместе с тем земельный налог взимается на всей</w:t>
      </w:r>
      <w:r w:rsidR="00FC27EE" w:rsidRPr="00776B95">
        <w:rPr>
          <w:sz w:val="28"/>
          <w:szCs w:val="28"/>
        </w:rPr>
        <w:t xml:space="preserve"> территории РФ</w:t>
      </w:r>
      <w:r w:rsidRPr="00776B95">
        <w:rPr>
          <w:sz w:val="28"/>
          <w:szCs w:val="28"/>
        </w:rPr>
        <w:t xml:space="preserve"> в соответствии с налоговыми ставками, установленными статьей 5 Закона Российской Федерации «О плате за землю» и налоговые поступления распределяются между бюджетами всех уровней в соответствии с нормативами, ежегодно устанавливаемыми федеральным законом о федеральном бюджете. Об эклектичности правового механизма можно говорить и в отношении налога на имущество физических лиц. </w:t>
      </w:r>
    </w:p>
    <w:p w:rsidR="00E26240"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Одновременно важно «повернуть» налоговое законодательство в направлении стимулирования</w:t>
      </w:r>
      <w:r w:rsidR="00FC27EE" w:rsidRPr="00776B95">
        <w:rPr>
          <w:sz w:val="28"/>
          <w:szCs w:val="28"/>
        </w:rPr>
        <w:t xml:space="preserve"> субъектов РФ</w:t>
      </w:r>
      <w:r w:rsidRPr="00776B95">
        <w:rPr>
          <w:sz w:val="28"/>
          <w:szCs w:val="28"/>
        </w:rPr>
        <w:t xml:space="preserve"> и муниципальных образований к увеличению налогового потенциала и налоговых усилии, к росту собственных доходов бюджета. </w:t>
      </w:r>
    </w:p>
    <w:p w:rsidR="00776B95" w:rsidRDefault="00776B95" w:rsidP="00776B95">
      <w:pPr>
        <w:widowControl w:val="0"/>
        <w:spacing w:line="360" w:lineRule="auto"/>
        <w:ind w:firstLine="709"/>
        <w:jc w:val="both"/>
        <w:rPr>
          <w:rFonts w:cs="Tahoma"/>
          <w:sz w:val="28"/>
          <w:szCs w:val="32"/>
        </w:rPr>
      </w:pPr>
    </w:p>
    <w:p w:rsidR="00E26240" w:rsidRPr="00776B95" w:rsidRDefault="006C2853" w:rsidP="00776B95">
      <w:pPr>
        <w:widowControl w:val="0"/>
        <w:spacing w:line="360" w:lineRule="auto"/>
        <w:ind w:firstLine="709"/>
        <w:jc w:val="both"/>
        <w:rPr>
          <w:rFonts w:cs="Tahoma"/>
          <w:sz w:val="28"/>
          <w:szCs w:val="32"/>
        </w:rPr>
      </w:pPr>
      <w:r>
        <w:rPr>
          <w:rFonts w:cs="Tahoma"/>
          <w:sz w:val="28"/>
          <w:szCs w:val="32"/>
        </w:rPr>
        <w:br w:type="page"/>
      </w:r>
      <w:r w:rsidR="00A4358C" w:rsidRPr="00776B95">
        <w:rPr>
          <w:rFonts w:cs="Tahoma"/>
          <w:sz w:val="28"/>
          <w:szCs w:val="32"/>
        </w:rPr>
        <w:t>3</w:t>
      </w:r>
      <w:r>
        <w:rPr>
          <w:rFonts w:cs="Tahoma"/>
          <w:sz w:val="28"/>
          <w:szCs w:val="32"/>
        </w:rPr>
        <w:t xml:space="preserve">. </w:t>
      </w:r>
      <w:r w:rsidR="00A4358C" w:rsidRPr="00776B95">
        <w:rPr>
          <w:rFonts w:cs="Tahoma"/>
          <w:sz w:val="28"/>
          <w:szCs w:val="32"/>
        </w:rPr>
        <w:t>Роль местных налогов в формировании местных бюджетов</w:t>
      </w:r>
    </w:p>
    <w:p w:rsidR="00A4358C" w:rsidRPr="00776B95" w:rsidRDefault="00A4358C" w:rsidP="00776B95">
      <w:pPr>
        <w:widowControl w:val="0"/>
        <w:spacing w:line="360" w:lineRule="auto"/>
        <w:ind w:firstLine="709"/>
        <w:jc w:val="both"/>
        <w:rPr>
          <w:rFonts w:cs="Tahoma"/>
          <w:sz w:val="28"/>
          <w:szCs w:val="32"/>
        </w:rPr>
      </w:pPr>
    </w:p>
    <w:p w:rsidR="00A4358C" w:rsidRDefault="006C2853" w:rsidP="00776B95">
      <w:pPr>
        <w:widowControl w:val="0"/>
        <w:spacing w:line="360" w:lineRule="auto"/>
        <w:ind w:firstLine="709"/>
        <w:jc w:val="both"/>
        <w:rPr>
          <w:rFonts w:cs="Tahoma"/>
          <w:sz w:val="28"/>
          <w:szCs w:val="28"/>
        </w:rPr>
      </w:pPr>
      <w:r>
        <w:rPr>
          <w:rFonts w:cs="Tahoma"/>
          <w:sz w:val="28"/>
          <w:szCs w:val="28"/>
        </w:rPr>
        <w:t>3</w:t>
      </w:r>
      <w:r w:rsidR="00A4358C" w:rsidRPr="00776B95">
        <w:rPr>
          <w:rFonts w:cs="Tahoma"/>
          <w:sz w:val="28"/>
          <w:szCs w:val="28"/>
        </w:rPr>
        <w:t>.1 Налоговые поступления в местные бюджеты</w:t>
      </w:r>
    </w:p>
    <w:p w:rsidR="006C2853" w:rsidRPr="00776B95" w:rsidRDefault="006C2853" w:rsidP="00776B95">
      <w:pPr>
        <w:widowControl w:val="0"/>
        <w:spacing w:line="360" w:lineRule="auto"/>
        <w:ind w:firstLine="709"/>
        <w:jc w:val="both"/>
        <w:rPr>
          <w:sz w:val="28"/>
          <w:szCs w:val="32"/>
        </w:rPr>
      </w:pPr>
    </w:p>
    <w:p w:rsidR="00E26240" w:rsidRPr="00776B95" w:rsidRDefault="00E26240" w:rsidP="00776B95">
      <w:pPr>
        <w:widowControl w:val="0"/>
        <w:spacing w:line="360" w:lineRule="auto"/>
        <w:ind w:firstLine="709"/>
        <w:jc w:val="both"/>
        <w:rPr>
          <w:sz w:val="28"/>
          <w:szCs w:val="28"/>
        </w:rPr>
      </w:pPr>
      <w:r w:rsidRPr="00776B95">
        <w:rPr>
          <w:sz w:val="28"/>
          <w:szCs w:val="28"/>
        </w:rPr>
        <w:t>Очевидно, ни у кого не вызовет сомнений тот факт, что уровень жизни населения, проживающего в пределах территории муниципального образования, во многом зависит от эффективности получения органами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собственных доходов. Вопросы формирования доходных статей</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всегда носили практический характер, поскольку от их решения напрямую зависит уровень расходов, которые муниципальное образование может произвести без ущерба для себя на удовлетворение нужд своих жителей.</w:t>
      </w:r>
    </w:p>
    <w:p w:rsidR="00E26240" w:rsidRPr="00776B95" w:rsidRDefault="00E26240" w:rsidP="00776B95">
      <w:pPr>
        <w:widowControl w:val="0"/>
        <w:spacing w:line="360" w:lineRule="auto"/>
        <w:ind w:firstLine="709"/>
        <w:jc w:val="both"/>
        <w:rPr>
          <w:sz w:val="28"/>
          <w:szCs w:val="28"/>
        </w:rPr>
      </w:pPr>
      <w:r w:rsidRPr="00776B95">
        <w:rPr>
          <w:sz w:val="28"/>
          <w:szCs w:val="28"/>
        </w:rPr>
        <w:t>Поскольку органы</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не входят в систему государственной власти РФ, доходы, получаемые ими, не являются государственными и расходуются непосредственно на нужды конкретного муниципального образования ими самостоятельно. О необходимости соотнесения расходных статей</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со статьями их личных доходов говорили ученые еще несколько столетий назад. В частности, В.А. Лебедев отмечал, что</w:t>
      </w:r>
      <w:r w:rsidR="00776B95">
        <w:rPr>
          <w:sz w:val="28"/>
          <w:szCs w:val="28"/>
        </w:rPr>
        <w:t xml:space="preserve"> </w:t>
      </w:r>
      <w:r w:rsidRPr="00776B95">
        <w:rPr>
          <w:sz w:val="28"/>
          <w:szCs w:val="28"/>
        </w:rPr>
        <w:t>местные</w:t>
      </w:r>
      <w:r w:rsidR="00776B95">
        <w:rPr>
          <w:sz w:val="28"/>
          <w:szCs w:val="28"/>
        </w:rPr>
        <w:t xml:space="preserve"> </w:t>
      </w:r>
      <w:r w:rsidRPr="00776B95">
        <w:rPr>
          <w:sz w:val="28"/>
          <w:szCs w:val="28"/>
        </w:rPr>
        <w:t>расходы, совершаемые исключительно в интересах данной местности, должны быть покрываемы из</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доходов, а не возлагаться на государственный</w:t>
      </w:r>
      <w:r w:rsidR="00776B95">
        <w:rPr>
          <w:sz w:val="28"/>
          <w:szCs w:val="28"/>
        </w:rPr>
        <w:t xml:space="preserve"> </w:t>
      </w:r>
      <w:r w:rsidRPr="00776B95">
        <w:rPr>
          <w:sz w:val="28"/>
          <w:szCs w:val="28"/>
        </w:rPr>
        <w:t>бюджет</w:t>
      </w:r>
      <w:r w:rsidR="00776B95">
        <w:rPr>
          <w:sz w:val="28"/>
          <w:szCs w:val="28"/>
        </w:rPr>
        <w:t xml:space="preserve"> </w:t>
      </w:r>
      <w:r w:rsidRPr="00776B95">
        <w:rPr>
          <w:sz w:val="28"/>
          <w:szCs w:val="28"/>
        </w:rPr>
        <w:t>центрального правительства, так как несправедливо возлагать на все общество те расходы, польза от которых касается только одной его части</w:t>
      </w:r>
      <w:r w:rsidRPr="00776B95">
        <w:rPr>
          <w:rStyle w:val="a7"/>
          <w:sz w:val="28"/>
          <w:szCs w:val="28"/>
          <w:vertAlign w:val="baseline"/>
        </w:rPr>
        <w:footnoteReference w:id="6"/>
      </w:r>
      <w:r w:rsidRPr="00776B95">
        <w:rPr>
          <w:sz w:val="28"/>
          <w:szCs w:val="28"/>
        </w:rPr>
        <w:t>.</w:t>
      </w:r>
    </w:p>
    <w:p w:rsidR="00E26240" w:rsidRPr="00776B95" w:rsidRDefault="00E26240" w:rsidP="00776B95">
      <w:pPr>
        <w:widowControl w:val="0"/>
        <w:spacing w:line="360" w:lineRule="auto"/>
        <w:ind w:firstLine="709"/>
        <w:jc w:val="both"/>
        <w:rPr>
          <w:sz w:val="28"/>
          <w:szCs w:val="28"/>
        </w:rPr>
      </w:pPr>
      <w:r w:rsidRPr="00776B95">
        <w:rPr>
          <w:sz w:val="28"/>
          <w:szCs w:val="28"/>
        </w:rPr>
        <w:t>В настоящее время вопросы пополнения</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стали наиболее актуальны по ряду причин, в частности, в связи с сокращением различного рода дотаций и иного вида помощи</w:t>
      </w:r>
      <w:r w:rsidR="00776B95">
        <w:rPr>
          <w:sz w:val="28"/>
          <w:szCs w:val="28"/>
        </w:rPr>
        <w:t xml:space="preserve"> </w:t>
      </w:r>
      <w:r w:rsidRPr="00776B95">
        <w:rPr>
          <w:sz w:val="28"/>
          <w:szCs w:val="28"/>
        </w:rPr>
        <w:t>местным</w:t>
      </w:r>
      <w:r w:rsidR="00776B95">
        <w:rPr>
          <w:sz w:val="28"/>
          <w:szCs w:val="28"/>
        </w:rPr>
        <w:t xml:space="preserve"> </w:t>
      </w:r>
      <w:r w:rsidRPr="00776B95">
        <w:rPr>
          <w:sz w:val="28"/>
          <w:szCs w:val="28"/>
        </w:rPr>
        <w:t>органам все острее встает вопрос о выявлении новых и совершенствовании уже применяемых ранее путей пополнения собственных доходов муниципальных образований.</w:t>
      </w:r>
    </w:p>
    <w:p w:rsidR="00E26240" w:rsidRPr="00776B95" w:rsidRDefault="00E26240" w:rsidP="00776B95">
      <w:pPr>
        <w:widowControl w:val="0"/>
        <w:spacing w:line="360" w:lineRule="auto"/>
        <w:ind w:firstLine="709"/>
        <w:jc w:val="both"/>
        <w:rPr>
          <w:sz w:val="28"/>
          <w:szCs w:val="28"/>
        </w:rPr>
      </w:pPr>
      <w:r w:rsidRPr="00776B95">
        <w:rPr>
          <w:sz w:val="28"/>
          <w:szCs w:val="28"/>
        </w:rPr>
        <w:t>Актуальность применения</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налогов</w:t>
      </w:r>
      <w:r w:rsidR="00776B95">
        <w:rPr>
          <w:sz w:val="28"/>
          <w:szCs w:val="28"/>
        </w:rPr>
        <w:t xml:space="preserve"> </w:t>
      </w:r>
      <w:r w:rsidRPr="00776B95">
        <w:rPr>
          <w:sz w:val="28"/>
          <w:szCs w:val="28"/>
        </w:rPr>
        <w:t>в той или иной местности, вероятно, зависит в большей степени от размера той доли в</w:t>
      </w:r>
      <w:r w:rsidR="00776B95">
        <w:rPr>
          <w:sz w:val="28"/>
          <w:szCs w:val="28"/>
        </w:rPr>
        <w:t xml:space="preserve"> </w:t>
      </w:r>
      <w:r w:rsidRPr="00776B95">
        <w:rPr>
          <w:sz w:val="28"/>
          <w:szCs w:val="28"/>
        </w:rPr>
        <w:t>местном</w:t>
      </w:r>
      <w:r w:rsidR="00776B95">
        <w:rPr>
          <w:sz w:val="28"/>
          <w:szCs w:val="28"/>
        </w:rPr>
        <w:t xml:space="preserve"> </w:t>
      </w:r>
      <w:r w:rsidRPr="00776B95">
        <w:rPr>
          <w:sz w:val="28"/>
          <w:szCs w:val="28"/>
        </w:rPr>
        <w:t>бюджете, которую составляют собственные доходы того или иного муниципалитета. Чем больше указанная доля и меньше доля дотаций из других</w:t>
      </w:r>
      <w:r w:rsidR="00776B95">
        <w:rPr>
          <w:sz w:val="28"/>
          <w:szCs w:val="28"/>
        </w:rPr>
        <w:t xml:space="preserve"> </w:t>
      </w:r>
      <w:r w:rsidRPr="00776B95">
        <w:rPr>
          <w:sz w:val="28"/>
          <w:szCs w:val="28"/>
        </w:rPr>
        <w:t>бюджетов, тем очевидно большее влияние оказывают</w:t>
      </w:r>
      <w:r w:rsidR="00776B95">
        <w:rPr>
          <w:sz w:val="28"/>
          <w:szCs w:val="28"/>
        </w:rPr>
        <w:t xml:space="preserve"> </w:t>
      </w:r>
      <w:r w:rsidRPr="00776B95">
        <w:rPr>
          <w:sz w:val="28"/>
          <w:szCs w:val="28"/>
        </w:rPr>
        <w:t>местные</w:t>
      </w:r>
      <w:r w:rsidR="00776B95">
        <w:rPr>
          <w:sz w:val="28"/>
          <w:szCs w:val="28"/>
        </w:rPr>
        <w:t xml:space="preserve"> </w:t>
      </w:r>
      <w:r w:rsidRPr="00776B95">
        <w:rPr>
          <w:sz w:val="28"/>
          <w:szCs w:val="28"/>
        </w:rPr>
        <w:t>налоги</w:t>
      </w:r>
      <w:r w:rsidR="00776B95">
        <w:rPr>
          <w:sz w:val="28"/>
          <w:szCs w:val="28"/>
        </w:rPr>
        <w:t xml:space="preserve"> </w:t>
      </w:r>
      <w:r w:rsidRPr="00776B95">
        <w:rPr>
          <w:sz w:val="28"/>
          <w:szCs w:val="28"/>
        </w:rPr>
        <w:t>на благополучие муниципального образования.</w:t>
      </w:r>
    </w:p>
    <w:p w:rsidR="00E26240" w:rsidRPr="00776B95" w:rsidRDefault="00E26240" w:rsidP="00776B95">
      <w:pPr>
        <w:widowControl w:val="0"/>
        <w:spacing w:line="360" w:lineRule="auto"/>
        <w:ind w:firstLine="709"/>
        <w:jc w:val="both"/>
        <w:rPr>
          <w:sz w:val="28"/>
          <w:szCs w:val="28"/>
        </w:rPr>
      </w:pPr>
      <w:r w:rsidRPr="00776B95">
        <w:rPr>
          <w:sz w:val="28"/>
          <w:szCs w:val="28"/>
        </w:rPr>
        <w:t>Пунктом 1 ст. 60 Бюджетного кодекса РФ установлено, что "доходы</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формируются за счет собственных доходов и доходов за счет отчислений от федеральных и региональных регулирующих</w:t>
      </w:r>
      <w:r w:rsidR="00776B95">
        <w:rPr>
          <w:sz w:val="28"/>
          <w:szCs w:val="28"/>
        </w:rPr>
        <w:t xml:space="preserve"> </w:t>
      </w:r>
      <w:r w:rsidRPr="00776B95">
        <w:rPr>
          <w:sz w:val="28"/>
          <w:szCs w:val="28"/>
        </w:rPr>
        <w:t>налогов</w:t>
      </w:r>
      <w:r w:rsidR="00776B95">
        <w:rPr>
          <w:sz w:val="28"/>
          <w:szCs w:val="28"/>
        </w:rPr>
        <w:t xml:space="preserve"> </w:t>
      </w:r>
      <w:r w:rsidRPr="00776B95">
        <w:rPr>
          <w:sz w:val="28"/>
          <w:szCs w:val="28"/>
        </w:rPr>
        <w:t>и сборов".</w:t>
      </w:r>
    </w:p>
    <w:p w:rsidR="00E26240" w:rsidRPr="00776B95" w:rsidRDefault="00E26240" w:rsidP="00776B95">
      <w:pPr>
        <w:widowControl w:val="0"/>
        <w:spacing w:line="360" w:lineRule="auto"/>
        <w:ind w:firstLine="709"/>
        <w:jc w:val="both"/>
        <w:rPr>
          <w:sz w:val="28"/>
          <w:szCs w:val="28"/>
        </w:rPr>
      </w:pPr>
      <w:r w:rsidRPr="00776B95">
        <w:rPr>
          <w:sz w:val="28"/>
          <w:szCs w:val="28"/>
        </w:rPr>
        <w:t>Согласно п. 1 ст. 7 Федерального закона "О финансовых основах</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в РФ" собственными доходами</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являются</w:t>
      </w:r>
      <w:r w:rsidR="00776B95">
        <w:rPr>
          <w:sz w:val="28"/>
          <w:szCs w:val="28"/>
        </w:rPr>
        <w:t xml:space="preserve"> </w:t>
      </w:r>
      <w:r w:rsidRPr="00776B95">
        <w:rPr>
          <w:sz w:val="28"/>
          <w:szCs w:val="28"/>
        </w:rPr>
        <w:t>местные</w:t>
      </w:r>
      <w:r w:rsidR="00776B95">
        <w:rPr>
          <w:sz w:val="28"/>
          <w:szCs w:val="28"/>
        </w:rPr>
        <w:t xml:space="preserve"> </w:t>
      </w:r>
      <w:r w:rsidRPr="00776B95">
        <w:rPr>
          <w:sz w:val="28"/>
          <w:szCs w:val="28"/>
        </w:rPr>
        <w:t>налоги</w:t>
      </w:r>
      <w:r w:rsidR="00776B95">
        <w:rPr>
          <w:sz w:val="28"/>
          <w:szCs w:val="28"/>
        </w:rPr>
        <w:t xml:space="preserve"> </w:t>
      </w:r>
      <w:r w:rsidRPr="00776B95">
        <w:rPr>
          <w:sz w:val="28"/>
          <w:szCs w:val="28"/>
        </w:rPr>
        <w:t>и сборы, другие собственные доходы</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540E49" w:rsidRPr="00776B95">
        <w:rPr>
          <w:sz w:val="28"/>
          <w:szCs w:val="28"/>
        </w:rPr>
        <w:t>,</w:t>
      </w:r>
      <w:r w:rsidRPr="00776B95">
        <w:rPr>
          <w:sz w:val="28"/>
          <w:szCs w:val="28"/>
        </w:rPr>
        <w:t xml:space="preserve"> доли федеральных</w:t>
      </w:r>
      <w:r w:rsidR="00776B95">
        <w:rPr>
          <w:sz w:val="28"/>
          <w:szCs w:val="28"/>
        </w:rPr>
        <w:t xml:space="preserve"> </w:t>
      </w:r>
      <w:r w:rsidRPr="00776B95">
        <w:rPr>
          <w:sz w:val="28"/>
          <w:szCs w:val="28"/>
        </w:rPr>
        <w:t>налогов</w:t>
      </w:r>
      <w:r w:rsidR="00776B95">
        <w:rPr>
          <w:sz w:val="28"/>
          <w:szCs w:val="28"/>
        </w:rPr>
        <w:t xml:space="preserve"> </w:t>
      </w:r>
      <w:r w:rsidRPr="00776B95">
        <w:rPr>
          <w:sz w:val="28"/>
          <w:szCs w:val="28"/>
        </w:rPr>
        <w:t>и доли</w:t>
      </w:r>
      <w:r w:rsidR="00776B95">
        <w:rPr>
          <w:sz w:val="28"/>
          <w:szCs w:val="28"/>
        </w:rPr>
        <w:t xml:space="preserve"> </w:t>
      </w:r>
      <w:r w:rsidRPr="00776B95">
        <w:rPr>
          <w:sz w:val="28"/>
          <w:szCs w:val="28"/>
        </w:rPr>
        <w:t>налогов</w:t>
      </w:r>
      <w:r w:rsidR="00776B95">
        <w:rPr>
          <w:sz w:val="28"/>
          <w:szCs w:val="28"/>
        </w:rPr>
        <w:t xml:space="preserve"> </w:t>
      </w:r>
      <w:r w:rsidRPr="00776B95">
        <w:rPr>
          <w:sz w:val="28"/>
          <w:szCs w:val="28"/>
        </w:rPr>
        <w:t>субъектов Федерации, закрепленные за</w:t>
      </w:r>
      <w:r w:rsidR="00776B95">
        <w:rPr>
          <w:sz w:val="28"/>
          <w:szCs w:val="28"/>
        </w:rPr>
        <w:t xml:space="preserve"> </w:t>
      </w:r>
      <w:r w:rsidRPr="00776B95">
        <w:rPr>
          <w:sz w:val="28"/>
          <w:szCs w:val="28"/>
        </w:rPr>
        <w:t>местными</w:t>
      </w:r>
      <w:r w:rsidR="00776B95">
        <w:rPr>
          <w:sz w:val="28"/>
          <w:szCs w:val="28"/>
        </w:rPr>
        <w:t xml:space="preserve"> </w:t>
      </w:r>
      <w:r w:rsidRPr="00776B95">
        <w:rPr>
          <w:sz w:val="28"/>
          <w:szCs w:val="28"/>
        </w:rPr>
        <w:t>бюджетами</w:t>
      </w:r>
      <w:r w:rsidR="00776B95">
        <w:rPr>
          <w:sz w:val="28"/>
          <w:szCs w:val="28"/>
        </w:rPr>
        <w:t xml:space="preserve"> </w:t>
      </w:r>
      <w:r w:rsidRPr="00776B95">
        <w:rPr>
          <w:sz w:val="28"/>
          <w:szCs w:val="28"/>
        </w:rPr>
        <w:t>на постоянной основе. Эти</w:t>
      </w:r>
      <w:r w:rsidR="00776B95">
        <w:rPr>
          <w:sz w:val="28"/>
          <w:szCs w:val="28"/>
        </w:rPr>
        <w:t xml:space="preserve"> </w:t>
      </w:r>
      <w:r w:rsidRPr="00776B95">
        <w:rPr>
          <w:sz w:val="28"/>
          <w:szCs w:val="28"/>
        </w:rPr>
        <w:t>налоги</w:t>
      </w:r>
      <w:r w:rsidR="00776B95">
        <w:rPr>
          <w:sz w:val="28"/>
          <w:szCs w:val="28"/>
        </w:rPr>
        <w:t xml:space="preserve"> </w:t>
      </w:r>
      <w:r w:rsidRPr="00776B95">
        <w:rPr>
          <w:sz w:val="28"/>
          <w:szCs w:val="28"/>
        </w:rPr>
        <w:t>и сборы перечи</w:t>
      </w:r>
      <w:r w:rsidR="00CC7D27" w:rsidRPr="00776B95">
        <w:rPr>
          <w:sz w:val="28"/>
          <w:szCs w:val="28"/>
        </w:rPr>
        <w:t xml:space="preserve">сляются налогоплательщиками в местные бюджеты. Несмотря на </w:t>
      </w:r>
      <w:r w:rsidRPr="00776B95">
        <w:rPr>
          <w:sz w:val="28"/>
          <w:szCs w:val="28"/>
        </w:rPr>
        <w:t>то что в соответствии с Федеральным законом N 131-ФЗ "Об общих принципах организации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 xml:space="preserve">самоуправления в РФ" указанный выше Закон признается </w:t>
      </w:r>
      <w:r w:rsidR="00CC7D27" w:rsidRPr="00776B95">
        <w:rPr>
          <w:sz w:val="28"/>
          <w:szCs w:val="28"/>
        </w:rPr>
        <w:t>утратившим силу с 1 января 2006</w:t>
      </w:r>
      <w:r w:rsidRPr="00776B95">
        <w:rPr>
          <w:sz w:val="28"/>
          <w:szCs w:val="28"/>
        </w:rPr>
        <w:t>г., принципы построения и структура</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муниципальных образований останутся неизменными. Однако, несомненно, по ряду причин в ближайшем будущем они претерпят определенную корректировку.</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Изменениями, внесенными в Бюджетный и</w:t>
      </w:r>
      <w:r w:rsidR="00776B95">
        <w:rPr>
          <w:sz w:val="28"/>
          <w:szCs w:val="28"/>
        </w:rPr>
        <w:t xml:space="preserve"> </w:t>
      </w:r>
      <w:r w:rsidRPr="00776B95">
        <w:rPr>
          <w:sz w:val="28"/>
          <w:szCs w:val="28"/>
        </w:rPr>
        <w:t>Налоговый</w:t>
      </w:r>
      <w:r w:rsidR="00776B95">
        <w:rPr>
          <w:sz w:val="28"/>
          <w:szCs w:val="28"/>
        </w:rPr>
        <w:t xml:space="preserve"> </w:t>
      </w:r>
      <w:r w:rsidRPr="00776B95">
        <w:rPr>
          <w:sz w:val="28"/>
          <w:szCs w:val="28"/>
        </w:rPr>
        <w:t>кодексы РФ, а также Федеральным законом N 131-ФЗ "Об общих принципах организации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 xml:space="preserve">самоуправления в РФ" в </w:t>
      </w:r>
      <w:smartTag w:uri="urn:schemas-microsoft-com:office:smarttags" w:element="metricconverter">
        <w:smartTagPr>
          <w:attr w:name="ProductID" w:val="2004 г"/>
        </w:smartTagPr>
        <w:r w:rsidRPr="00776B95">
          <w:rPr>
            <w:sz w:val="28"/>
            <w:szCs w:val="28"/>
          </w:rPr>
          <w:t>2004 г</w:t>
        </w:r>
      </w:smartTag>
      <w:r w:rsidRPr="00776B95">
        <w:rPr>
          <w:sz w:val="28"/>
          <w:szCs w:val="28"/>
        </w:rPr>
        <w:t>. в части регулирования межбюджетных отношений предпринята законодательная попытка изменения существующего положения в указанной сфере бюджетных отношений, при котором уровень собственных доходов составлял незначительную часть дохода</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бюджета</w:t>
      </w:r>
      <w:r w:rsidR="00CC7D27" w:rsidRPr="00776B95">
        <w:rPr>
          <w:sz w:val="28"/>
          <w:szCs w:val="28"/>
        </w:rPr>
        <w:t>,</w:t>
      </w:r>
      <w:r w:rsidRPr="00776B95">
        <w:rPr>
          <w:sz w:val="28"/>
          <w:szCs w:val="28"/>
        </w:rPr>
        <w:t xml:space="preserve"> пополняемого в основном путем распределения доходов государственной бюджетной системы.</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Указанные изменения, вероятно, обусловлены осознанием очевидной необходимости формирования в пределах каждого муниципального образования самостоятельной финансовой базы, без которой невозможна реализация задач и функций, отнесенных к ведению</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Таким образом, доходная часть</w:t>
      </w:r>
      <w:r w:rsidR="00776B95">
        <w:rPr>
          <w:sz w:val="28"/>
          <w:szCs w:val="28"/>
        </w:rPr>
        <w:t xml:space="preserve"> </w:t>
      </w:r>
      <w:r w:rsidRPr="00776B95">
        <w:rPr>
          <w:sz w:val="28"/>
          <w:szCs w:val="28"/>
        </w:rPr>
        <w:t>местной</w:t>
      </w:r>
      <w:r w:rsidR="00776B95">
        <w:rPr>
          <w:sz w:val="28"/>
          <w:szCs w:val="28"/>
        </w:rPr>
        <w:t xml:space="preserve"> </w:t>
      </w:r>
      <w:r w:rsidRPr="00776B95">
        <w:rPr>
          <w:sz w:val="28"/>
          <w:szCs w:val="28"/>
        </w:rPr>
        <w:t>казны формируется за счет источников, изысканных непосредственно</w:t>
      </w:r>
      <w:r w:rsidR="00776B95">
        <w:rPr>
          <w:sz w:val="28"/>
          <w:szCs w:val="28"/>
        </w:rPr>
        <w:t xml:space="preserve"> </w:t>
      </w:r>
      <w:r w:rsidRPr="00776B95">
        <w:rPr>
          <w:sz w:val="28"/>
          <w:szCs w:val="28"/>
        </w:rPr>
        <w:t>местными</w:t>
      </w:r>
      <w:r w:rsidR="00776B95">
        <w:rPr>
          <w:sz w:val="28"/>
          <w:szCs w:val="28"/>
        </w:rPr>
        <w:t xml:space="preserve"> </w:t>
      </w:r>
      <w:r w:rsidRPr="00776B95">
        <w:rPr>
          <w:sz w:val="28"/>
          <w:szCs w:val="28"/>
        </w:rPr>
        <w:t>органами власти, а также различного рода дотаций центральных органов. В частности, Бюджетным кодексом РФ предусмотрено, что законодательные органы субъекта РФ могут передавать</w:t>
      </w:r>
      <w:r w:rsidR="00776B95">
        <w:rPr>
          <w:sz w:val="28"/>
          <w:szCs w:val="28"/>
        </w:rPr>
        <w:t xml:space="preserve"> </w:t>
      </w:r>
      <w:r w:rsidRPr="00776B95">
        <w:rPr>
          <w:sz w:val="28"/>
          <w:szCs w:val="28"/>
        </w:rPr>
        <w:t>местным</w:t>
      </w:r>
      <w:r w:rsidR="00776B95">
        <w:rPr>
          <w:sz w:val="28"/>
          <w:szCs w:val="28"/>
        </w:rPr>
        <w:t xml:space="preserve"> </w:t>
      </w:r>
      <w:r w:rsidRPr="00776B95">
        <w:rPr>
          <w:sz w:val="28"/>
          <w:szCs w:val="28"/>
        </w:rPr>
        <w:t>бюджетам</w:t>
      </w:r>
      <w:r w:rsidR="00776B95">
        <w:rPr>
          <w:sz w:val="28"/>
          <w:szCs w:val="28"/>
        </w:rPr>
        <w:t xml:space="preserve"> </w:t>
      </w:r>
      <w:r w:rsidRPr="00776B95">
        <w:rPr>
          <w:sz w:val="28"/>
          <w:szCs w:val="28"/>
        </w:rPr>
        <w:t>на постоянной основе сроком не менее трех лет свои собственные средства. Однако на практике нормативы</w:t>
      </w:r>
      <w:r w:rsidR="00776B95">
        <w:rPr>
          <w:sz w:val="28"/>
          <w:szCs w:val="28"/>
        </w:rPr>
        <w:t xml:space="preserve"> </w:t>
      </w:r>
      <w:r w:rsidRPr="00776B95">
        <w:rPr>
          <w:sz w:val="28"/>
          <w:szCs w:val="28"/>
        </w:rPr>
        <w:t>налоговых</w:t>
      </w:r>
      <w:r w:rsidR="00776B95">
        <w:rPr>
          <w:sz w:val="28"/>
          <w:szCs w:val="28"/>
        </w:rPr>
        <w:t xml:space="preserve"> </w:t>
      </w:r>
      <w:r w:rsidRPr="00776B95">
        <w:rPr>
          <w:sz w:val="28"/>
          <w:szCs w:val="28"/>
        </w:rPr>
        <w:t>отчислений становятся предметом торга между муниципальными и региональными властями перед утверждением очередного</w:t>
      </w:r>
      <w:r w:rsidR="00776B95">
        <w:rPr>
          <w:sz w:val="28"/>
          <w:szCs w:val="28"/>
        </w:rPr>
        <w:t xml:space="preserve"> </w:t>
      </w:r>
      <w:r w:rsidRPr="00776B95">
        <w:rPr>
          <w:sz w:val="28"/>
          <w:szCs w:val="28"/>
        </w:rPr>
        <w:t>бюджета</w:t>
      </w:r>
      <w:r w:rsidR="00776B95">
        <w:rPr>
          <w:sz w:val="28"/>
          <w:szCs w:val="28"/>
        </w:rPr>
        <w:t xml:space="preserve"> </w:t>
      </w:r>
      <w:r w:rsidRPr="00776B95">
        <w:rPr>
          <w:sz w:val="28"/>
          <w:szCs w:val="28"/>
        </w:rPr>
        <w:t>и ежегодно по результатам финансового года пересматриваются</w:t>
      </w:r>
      <w:r w:rsidRPr="00776B95">
        <w:rPr>
          <w:rStyle w:val="a7"/>
          <w:sz w:val="28"/>
          <w:szCs w:val="28"/>
          <w:vertAlign w:val="baseline"/>
        </w:rPr>
        <w:footnoteReference w:id="7"/>
      </w:r>
      <w:r w:rsidRPr="00776B95">
        <w:rPr>
          <w:sz w:val="28"/>
          <w:szCs w:val="28"/>
        </w:rPr>
        <w:t>. Подобная практика, очевидно, подрывает самостоятельность</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органов не только в финансовой сфере, но и во всех иных сферах деятельности при реализации полномочий, направленных на развитие и благоустройство муниципального образования.</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Основным фактором, повлиявшим на установление подобной тенденции, бесспорно, является передача ряда</w:t>
      </w:r>
      <w:r w:rsidR="00776B95">
        <w:rPr>
          <w:sz w:val="28"/>
          <w:szCs w:val="28"/>
        </w:rPr>
        <w:t xml:space="preserve"> </w:t>
      </w:r>
      <w:r w:rsidRPr="00776B95">
        <w:rPr>
          <w:sz w:val="28"/>
          <w:szCs w:val="28"/>
        </w:rPr>
        <w:t>налогов</w:t>
      </w:r>
      <w:r w:rsidR="007655B9" w:rsidRPr="00776B95">
        <w:rPr>
          <w:sz w:val="28"/>
          <w:szCs w:val="28"/>
        </w:rPr>
        <w:t>,</w:t>
      </w:r>
      <w:r w:rsidRPr="00776B95">
        <w:rPr>
          <w:sz w:val="28"/>
          <w:szCs w:val="28"/>
        </w:rPr>
        <w:t xml:space="preserve"> поступления от которых ранее зачислялись в</w:t>
      </w:r>
      <w:r w:rsidR="00776B95">
        <w:rPr>
          <w:sz w:val="28"/>
          <w:szCs w:val="28"/>
        </w:rPr>
        <w:t xml:space="preserve"> </w:t>
      </w:r>
      <w:r w:rsidRPr="00776B95">
        <w:rPr>
          <w:sz w:val="28"/>
          <w:szCs w:val="28"/>
        </w:rPr>
        <w:t>местные</w:t>
      </w:r>
      <w:r w:rsidR="00776B95">
        <w:rPr>
          <w:sz w:val="28"/>
          <w:szCs w:val="28"/>
        </w:rPr>
        <w:t xml:space="preserve"> </w:t>
      </w:r>
      <w:r w:rsidRPr="00776B95">
        <w:rPr>
          <w:sz w:val="28"/>
          <w:szCs w:val="28"/>
        </w:rPr>
        <w:t>бюджеты</w:t>
      </w:r>
      <w:r w:rsidR="007655B9" w:rsidRPr="00776B95">
        <w:rPr>
          <w:sz w:val="28"/>
          <w:szCs w:val="28"/>
        </w:rPr>
        <w:t>,</w:t>
      </w:r>
      <w:r w:rsidRPr="00776B95">
        <w:rPr>
          <w:sz w:val="28"/>
          <w:szCs w:val="28"/>
        </w:rPr>
        <w:t xml:space="preserve"> на другие уровни бюджетной системы.</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В соответствии со ст. 15</w:t>
      </w:r>
      <w:r w:rsidR="00776B95">
        <w:rPr>
          <w:sz w:val="28"/>
          <w:szCs w:val="28"/>
        </w:rPr>
        <w:t xml:space="preserve"> </w:t>
      </w:r>
      <w:r w:rsidRPr="00776B95">
        <w:rPr>
          <w:sz w:val="28"/>
          <w:szCs w:val="28"/>
        </w:rPr>
        <w:t>Налогового</w:t>
      </w:r>
      <w:r w:rsidR="00776B95">
        <w:rPr>
          <w:sz w:val="28"/>
          <w:szCs w:val="28"/>
        </w:rPr>
        <w:t xml:space="preserve"> </w:t>
      </w:r>
      <w:r w:rsidRPr="00776B95">
        <w:rPr>
          <w:sz w:val="28"/>
          <w:szCs w:val="28"/>
        </w:rPr>
        <w:t>кодекса Российской Федерации земельный</w:t>
      </w:r>
      <w:r w:rsidR="00776B95">
        <w:rPr>
          <w:sz w:val="28"/>
          <w:szCs w:val="28"/>
        </w:rPr>
        <w:t xml:space="preserve"> </w:t>
      </w:r>
      <w:r w:rsidRPr="00776B95">
        <w:rPr>
          <w:sz w:val="28"/>
          <w:szCs w:val="28"/>
        </w:rPr>
        <w:t>налог</w:t>
      </w:r>
      <w:r w:rsidR="00776B95">
        <w:rPr>
          <w:sz w:val="28"/>
          <w:szCs w:val="28"/>
        </w:rPr>
        <w:t xml:space="preserve"> </w:t>
      </w:r>
      <w:r w:rsidRPr="00776B95">
        <w:rPr>
          <w:sz w:val="28"/>
          <w:szCs w:val="28"/>
        </w:rPr>
        <w:t>является одним из двух видов</w:t>
      </w:r>
      <w:r w:rsidR="00776B95">
        <w:rPr>
          <w:sz w:val="28"/>
          <w:szCs w:val="28"/>
        </w:rPr>
        <w:t xml:space="preserve"> </w:t>
      </w:r>
      <w:r w:rsidRPr="00776B95">
        <w:rPr>
          <w:sz w:val="28"/>
          <w:szCs w:val="28"/>
        </w:rPr>
        <w:t>налогов</w:t>
      </w:r>
      <w:r w:rsidR="00776B95">
        <w:rPr>
          <w:sz w:val="28"/>
          <w:szCs w:val="28"/>
        </w:rPr>
        <w:t xml:space="preserve"> </w:t>
      </w:r>
      <w:r w:rsidRPr="00776B95">
        <w:rPr>
          <w:sz w:val="28"/>
          <w:szCs w:val="28"/>
        </w:rPr>
        <w:t>, 100% поступлений от которого направляются в</w:t>
      </w:r>
      <w:r w:rsidR="00776B95">
        <w:rPr>
          <w:sz w:val="28"/>
          <w:szCs w:val="28"/>
        </w:rPr>
        <w:t xml:space="preserve"> </w:t>
      </w:r>
      <w:r w:rsidRPr="00776B95">
        <w:rPr>
          <w:sz w:val="28"/>
          <w:szCs w:val="28"/>
        </w:rPr>
        <w:t>местный</w:t>
      </w:r>
      <w:r w:rsidR="00776B95">
        <w:rPr>
          <w:sz w:val="28"/>
          <w:szCs w:val="28"/>
        </w:rPr>
        <w:t xml:space="preserve"> </w:t>
      </w:r>
      <w:r w:rsidRPr="00776B95">
        <w:rPr>
          <w:sz w:val="28"/>
          <w:szCs w:val="28"/>
        </w:rPr>
        <w:t>бюджет</w:t>
      </w:r>
      <w:r w:rsidR="00776B95">
        <w:rPr>
          <w:sz w:val="28"/>
          <w:szCs w:val="28"/>
        </w:rPr>
        <w:t xml:space="preserve"> </w:t>
      </w:r>
      <w:r w:rsidRPr="00776B95">
        <w:rPr>
          <w:sz w:val="28"/>
          <w:szCs w:val="28"/>
        </w:rPr>
        <w:t>(вторым подобным</w:t>
      </w:r>
      <w:r w:rsidR="00776B95">
        <w:rPr>
          <w:sz w:val="28"/>
          <w:szCs w:val="28"/>
        </w:rPr>
        <w:t xml:space="preserve"> </w:t>
      </w:r>
      <w:r w:rsidRPr="00776B95">
        <w:rPr>
          <w:sz w:val="28"/>
          <w:szCs w:val="28"/>
        </w:rPr>
        <w:t>налогом</w:t>
      </w:r>
      <w:r w:rsidR="00776B95">
        <w:rPr>
          <w:sz w:val="28"/>
          <w:szCs w:val="28"/>
        </w:rPr>
        <w:t xml:space="preserve"> </w:t>
      </w:r>
      <w:r w:rsidRPr="00776B95">
        <w:rPr>
          <w:sz w:val="28"/>
          <w:szCs w:val="28"/>
        </w:rPr>
        <w:t>является</w:t>
      </w:r>
      <w:r w:rsidR="00776B95">
        <w:rPr>
          <w:sz w:val="28"/>
          <w:szCs w:val="28"/>
        </w:rPr>
        <w:t xml:space="preserve"> </w:t>
      </w:r>
      <w:r w:rsidRPr="00776B95">
        <w:rPr>
          <w:sz w:val="28"/>
          <w:szCs w:val="28"/>
        </w:rPr>
        <w:t>налог</w:t>
      </w:r>
      <w:r w:rsidR="00776B95">
        <w:rPr>
          <w:sz w:val="28"/>
          <w:szCs w:val="28"/>
        </w:rPr>
        <w:t xml:space="preserve"> </w:t>
      </w:r>
      <w:r w:rsidRPr="00776B95">
        <w:rPr>
          <w:sz w:val="28"/>
          <w:szCs w:val="28"/>
        </w:rPr>
        <w:t>на имущество физических лиц).</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Учитывая многообразие и разнородность регионов России в зависимости от природных, демографических, экономических и т.п. факторов, возможности</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органов ряда регионов по получению собственных доходов значительно отличаются. Сбалансированность пополнения</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может быть достигнута соответственно либо путем их "выравнивания" за счет средств, выделяемых из государственного</w:t>
      </w:r>
      <w:r w:rsidR="00776B95">
        <w:rPr>
          <w:sz w:val="28"/>
          <w:szCs w:val="28"/>
        </w:rPr>
        <w:t xml:space="preserve"> </w:t>
      </w:r>
      <w:r w:rsidRPr="00776B95">
        <w:rPr>
          <w:sz w:val="28"/>
          <w:szCs w:val="28"/>
        </w:rPr>
        <w:t>бюджета</w:t>
      </w:r>
      <w:r w:rsidR="00540E49" w:rsidRPr="00776B95">
        <w:rPr>
          <w:sz w:val="28"/>
          <w:szCs w:val="28"/>
        </w:rPr>
        <w:t>,</w:t>
      </w:r>
      <w:r w:rsidRPr="00776B95">
        <w:rPr>
          <w:sz w:val="28"/>
          <w:szCs w:val="28"/>
        </w:rPr>
        <w:t xml:space="preserve"> либо путем нахождения такого рода источника их пополнения, доходы от которого в меньшей мере колебались бы в зависимости от индивидуальных особенностей региона.</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Полагаю, что критериям подобного рода стабильного источника</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доходов в большей степени отвечает земля. Помимо того что в соответствии с Конституцией РФ земля и другие природные ресурсы используются и охраняются в РФ как основа жизни и деятельности народов, проживающих на соответствующей территории, земля в экономическом аспекте понимания также является основным объектом недвижимости.</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По справедливому утверждению ряда ученых, эксплуатация природных ресурсов приносит экономическую ренту - высокий доход, обусловленный объективными факторами, а не усилиями хозяйствующих субъектов</w:t>
      </w:r>
      <w:r w:rsidRPr="00776B95">
        <w:rPr>
          <w:rStyle w:val="a7"/>
          <w:sz w:val="28"/>
          <w:szCs w:val="28"/>
          <w:vertAlign w:val="baseline"/>
        </w:rPr>
        <w:footnoteReference w:id="8"/>
      </w:r>
      <w:r w:rsidRPr="00776B95">
        <w:rPr>
          <w:sz w:val="28"/>
          <w:szCs w:val="28"/>
        </w:rPr>
        <w:t>, наиболее простая и понятная система, не требующая большого исполнительского аппарата, основана на</w:t>
      </w:r>
      <w:r w:rsidR="00776B95">
        <w:rPr>
          <w:sz w:val="28"/>
          <w:szCs w:val="28"/>
        </w:rPr>
        <w:t xml:space="preserve"> </w:t>
      </w:r>
      <w:r w:rsidRPr="00776B95">
        <w:rPr>
          <w:sz w:val="28"/>
          <w:szCs w:val="28"/>
        </w:rPr>
        <w:t>налоге</w:t>
      </w:r>
      <w:r w:rsidR="00776B95">
        <w:rPr>
          <w:sz w:val="28"/>
          <w:szCs w:val="28"/>
        </w:rPr>
        <w:t xml:space="preserve"> </w:t>
      </w:r>
      <w:r w:rsidRPr="00776B95">
        <w:rPr>
          <w:sz w:val="28"/>
          <w:szCs w:val="28"/>
        </w:rPr>
        <w:t>на землю и должна принадлежать обществу и таким образом стать надежным и устойчивым источником</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и республиканского</w:t>
      </w:r>
      <w:r w:rsidR="00776B95">
        <w:rPr>
          <w:sz w:val="28"/>
          <w:szCs w:val="28"/>
        </w:rPr>
        <w:t xml:space="preserve"> </w:t>
      </w:r>
      <w:r w:rsidRPr="00776B95">
        <w:rPr>
          <w:sz w:val="28"/>
          <w:szCs w:val="28"/>
        </w:rPr>
        <w:t xml:space="preserve">бюджетов </w:t>
      </w:r>
      <w:r w:rsidRPr="00776B95">
        <w:rPr>
          <w:rStyle w:val="a7"/>
          <w:sz w:val="28"/>
          <w:szCs w:val="28"/>
          <w:vertAlign w:val="baseline"/>
        </w:rPr>
        <w:footnoteReference w:id="9"/>
      </w:r>
      <w:r w:rsidRPr="00776B95">
        <w:rPr>
          <w:sz w:val="28"/>
          <w:szCs w:val="28"/>
        </w:rPr>
        <w:t>.</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Считается, что</w:t>
      </w:r>
      <w:r w:rsidR="00776B95">
        <w:rPr>
          <w:sz w:val="28"/>
          <w:szCs w:val="28"/>
        </w:rPr>
        <w:t xml:space="preserve"> </w:t>
      </w:r>
      <w:r w:rsidRPr="00776B95">
        <w:rPr>
          <w:sz w:val="28"/>
          <w:szCs w:val="28"/>
        </w:rPr>
        <w:t>налоги</w:t>
      </w:r>
      <w:r w:rsidR="00776B95">
        <w:rPr>
          <w:sz w:val="28"/>
          <w:szCs w:val="28"/>
        </w:rPr>
        <w:t xml:space="preserve"> </w:t>
      </w:r>
      <w:r w:rsidRPr="00776B95">
        <w:rPr>
          <w:sz w:val="28"/>
          <w:szCs w:val="28"/>
        </w:rPr>
        <w:t>на недвижимость целесообразно взимать на</w:t>
      </w:r>
      <w:r w:rsidR="00776B95">
        <w:rPr>
          <w:sz w:val="28"/>
          <w:szCs w:val="28"/>
        </w:rPr>
        <w:t xml:space="preserve"> </w:t>
      </w:r>
      <w:r w:rsidRPr="00776B95">
        <w:rPr>
          <w:sz w:val="28"/>
          <w:szCs w:val="28"/>
        </w:rPr>
        <w:t>местном</w:t>
      </w:r>
      <w:r w:rsidR="00776B95">
        <w:rPr>
          <w:sz w:val="28"/>
          <w:szCs w:val="28"/>
        </w:rPr>
        <w:t xml:space="preserve"> </w:t>
      </w:r>
      <w:r w:rsidRPr="00776B95">
        <w:rPr>
          <w:sz w:val="28"/>
          <w:szCs w:val="28"/>
        </w:rPr>
        <w:t>уровне, в частности, по тем причинам, что требования о подотчетности должностных лиц</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возрастают в данном случае,</w:t>
      </w:r>
      <w:r w:rsidR="00776B95">
        <w:rPr>
          <w:sz w:val="28"/>
          <w:szCs w:val="28"/>
        </w:rPr>
        <w:t xml:space="preserve"> </w:t>
      </w:r>
      <w:r w:rsidRPr="00776B95">
        <w:rPr>
          <w:sz w:val="28"/>
          <w:szCs w:val="28"/>
        </w:rPr>
        <w:t>налоговая</w:t>
      </w:r>
      <w:r w:rsidR="00776B95">
        <w:rPr>
          <w:sz w:val="28"/>
          <w:szCs w:val="28"/>
        </w:rPr>
        <w:t xml:space="preserve"> </w:t>
      </w:r>
      <w:r w:rsidRPr="00776B95">
        <w:rPr>
          <w:sz w:val="28"/>
          <w:szCs w:val="28"/>
        </w:rPr>
        <w:t>база определяется точнее, сужаются возможности избежать налогообложения</w:t>
      </w:r>
      <w:r w:rsidR="007655B9" w:rsidRPr="00776B95">
        <w:rPr>
          <w:sz w:val="28"/>
          <w:szCs w:val="28"/>
        </w:rPr>
        <w:t>.</w:t>
      </w:r>
      <w:r w:rsidRPr="00776B95">
        <w:rPr>
          <w:sz w:val="28"/>
          <w:szCs w:val="28"/>
        </w:rPr>
        <w:t xml:space="preserve"> Во многих странах</w:t>
      </w:r>
      <w:r w:rsidR="00776B95">
        <w:rPr>
          <w:sz w:val="28"/>
          <w:szCs w:val="28"/>
        </w:rPr>
        <w:t xml:space="preserve"> </w:t>
      </w:r>
      <w:r w:rsidRPr="00776B95">
        <w:rPr>
          <w:sz w:val="28"/>
          <w:szCs w:val="28"/>
        </w:rPr>
        <w:t>местные</w:t>
      </w:r>
      <w:r w:rsidR="00776B95">
        <w:rPr>
          <w:sz w:val="28"/>
          <w:szCs w:val="28"/>
        </w:rPr>
        <w:t xml:space="preserve"> </w:t>
      </w:r>
      <w:r w:rsidRPr="00776B95">
        <w:rPr>
          <w:sz w:val="28"/>
          <w:szCs w:val="28"/>
        </w:rPr>
        <w:t>налоги</w:t>
      </w:r>
      <w:r w:rsidR="00776B95">
        <w:rPr>
          <w:sz w:val="28"/>
          <w:szCs w:val="28"/>
        </w:rPr>
        <w:t xml:space="preserve"> </w:t>
      </w:r>
      <w:r w:rsidRPr="00776B95">
        <w:rPr>
          <w:sz w:val="28"/>
          <w:szCs w:val="28"/>
        </w:rPr>
        <w:t>и сборы являются главным доходом</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Вместе с тем, говоря о земле как объекте налогообложения с точки зрения интересов муниципального образования, нельзя не учесть тот факт, что структура земельного фонда каждого из подобных образований неоднородна. Структура земельного фонда влияет на оценку</w:t>
      </w:r>
      <w:r w:rsidR="00776B95">
        <w:rPr>
          <w:sz w:val="28"/>
          <w:szCs w:val="28"/>
        </w:rPr>
        <w:t xml:space="preserve"> </w:t>
      </w:r>
      <w:r w:rsidRPr="00776B95">
        <w:rPr>
          <w:sz w:val="28"/>
          <w:szCs w:val="28"/>
        </w:rPr>
        <w:t>налогового</w:t>
      </w:r>
      <w:r w:rsidR="00776B95">
        <w:rPr>
          <w:sz w:val="28"/>
          <w:szCs w:val="28"/>
        </w:rPr>
        <w:t xml:space="preserve"> </w:t>
      </w:r>
      <w:r w:rsidRPr="00776B95">
        <w:rPr>
          <w:sz w:val="28"/>
          <w:szCs w:val="28"/>
        </w:rPr>
        <w:t>потенциала, так как земельный</w:t>
      </w:r>
      <w:r w:rsidR="00776B95">
        <w:rPr>
          <w:sz w:val="28"/>
          <w:szCs w:val="28"/>
        </w:rPr>
        <w:t xml:space="preserve"> </w:t>
      </w:r>
      <w:r w:rsidRPr="00776B95">
        <w:rPr>
          <w:sz w:val="28"/>
          <w:szCs w:val="28"/>
        </w:rPr>
        <w:t>налог, единый сельскохозяйственный</w:t>
      </w:r>
      <w:r w:rsidR="00776B95">
        <w:rPr>
          <w:sz w:val="28"/>
          <w:szCs w:val="28"/>
        </w:rPr>
        <w:t xml:space="preserve"> </w:t>
      </w:r>
      <w:r w:rsidRPr="00776B95">
        <w:rPr>
          <w:sz w:val="28"/>
          <w:szCs w:val="28"/>
        </w:rPr>
        <w:t>налог</w:t>
      </w:r>
      <w:r w:rsidR="00A4358C" w:rsidRPr="00776B95">
        <w:rPr>
          <w:sz w:val="28"/>
          <w:szCs w:val="28"/>
        </w:rPr>
        <w:t>,</w:t>
      </w:r>
      <w:r w:rsidRPr="00776B95">
        <w:rPr>
          <w:sz w:val="28"/>
          <w:szCs w:val="28"/>
        </w:rPr>
        <w:t xml:space="preserve"> арендная плата за землю и порядок их распределения различны в зависимости от принадлежности земель организациям различных форм собственности и физических лиц. Со вступлением в силу положений Федерального закона N 131-ФЗ "Об общих принципах организации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в РФ", в соответствии с которыми количество муниципальных образований в РФ увеличится во много раз, проблема разнородности структуры земельного фонда обострится приблизительно во столько же раз. Связано это в первую очередь с тем, что в различных поселениях, округах, районах и т.п. муниципальных единицах преобладают земли, находящиеся либо в государственной, либо в частной собственности, земли, исключенные из объектов налогообложения земельным</w:t>
      </w:r>
      <w:r w:rsidR="00776B95">
        <w:rPr>
          <w:sz w:val="28"/>
          <w:szCs w:val="28"/>
        </w:rPr>
        <w:t xml:space="preserve"> </w:t>
      </w:r>
      <w:r w:rsidRPr="00776B95">
        <w:rPr>
          <w:sz w:val="28"/>
          <w:szCs w:val="28"/>
        </w:rPr>
        <w:t>налогом</w:t>
      </w:r>
      <w:r w:rsidR="007655B9" w:rsidRPr="00776B95">
        <w:rPr>
          <w:sz w:val="28"/>
          <w:szCs w:val="28"/>
        </w:rPr>
        <w:t>,</w:t>
      </w:r>
      <w:r w:rsidRPr="00776B95">
        <w:rPr>
          <w:sz w:val="28"/>
          <w:szCs w:val="28"/>
        </w:rPr>
        <w:t xml:space="preserve"> либо в отношении которых устанавливаются различные льготы (например, земли, изъятые из оборота, или участки земель, на которых находятся сооружения, предназначенные для общего пользования, такие, как автодороги). В то же время функции по содержанию подобных объектов с муниципальных образований никто не снимал. Возникает очевидный вопрос: где взять средства для содержания земельных участков, не приносящих доход муниципалитету? Очевидно, что, если территория муниципального образования состоит из подобного рода земель, собственных доходов оно будет лишено, следовательно, средствами на их содержание могут быть только дотации</w:t>
      </w:r>
      <w:r w:rsidRPr="00776B95">
        <w:rPr>
          <w:rStyle w:val="a7"/>
          <w:sz w:val="28"/>
          <w:szCs w:val="28"/>
          <w:vertAlign w:val="baseline"/>
        </w:rPr>
        <w:footnoteReference w:id="10"/>
      </w:r>
      <w:r w:rsidRPr="00776B95">
        <w:rPr>
          <w:sz w:val="28"/>
          <w:szCs w:val="28"/>
        </w:rPr>
        <w:t>.</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Принятым 29 ноября 2004 г. Федеральным законом N 141-ФЗ "О внесении изменений в часть вторую</w:t>
      </w:r>
      <w:r w:rsidR="00776B95">
        <w:rPr>
          <w:sz w:val="28"/>
          <w:szCs w:val="28"/>
        </w:rPr>
        <w:t xml:space="preserve"> </w:t>
      </w:r>
      <w:r w:rsidRPr="00776B95">
        <w:rPr>
          <w:sz w:val="28"/>
          <w:szCs w:val="28"/>
        </w:rPr>
        <w:t>Налогового</w:t>
      </w:r>
      <w:r w:rsidR="00776B95">
        <w:rPr>
          <w:sz w:val="28"/>
          <w:szCs w:val="28"/>
        </w:rPr>
        <w:t xml:space="preserve"> </w:t>
      </w:r>
      <w:r w:rsidRPr="00776B95">
        <w:rPr>
          <w:sz w:val="28"/>
          <w:szCs w:val="28"/>
        </w:rPr>
        <w:t>кодекса РФ и некоторые другие законодательные акты Российской Федерации, а также о признании утратившим силу отдельных законодательных актов (положений законодательных актов) Российской Федерации"</w:t>
      </w:r>
      <w:r w:rsidR="00776B95">
        <w:rPr>
          <w:sz w:val="28"/>
          <w:szCs w:val="28"/>
        </w:rPr>
        <w:t xml:space="preserve"> </w:t>
      </w:r>
      <w:r w:rsidRPr="00776B95">
        <w:rPr>
          <w:sz w:val="28"/>
          <w:szCs w:val="28"/>
        </w:rPr>
        <w:t>Налоговый</w:t>
      </w:r>
      <w:r w:rsidR="00776B95">
        <w:rPr>
          <w:sz w:val="28"/>
          <w:szCs w:val="28"/>
        </w:rPr>
        <w:t xml:space="preserve"> </w:t>
      </w:r>
      <w:r w:rsidRPr="00776B95">
        <w:rPr>
          <w:sz w:val="28"/>
          <w:szCs w:val="28"/>
        </w:rPr>
        <w:t>кодекс РФ был дополнен гл. 31 "Земельный</w:t>
      </w:r>
      <w:r w:rsidR="00776B95">
        <w:rPr>
          <w:sz w:val="28"/>
          <w:szCs w:val="28"/>
        </w:rPr>
        <w:t xml:space="preserve"> </w:t>
      </w:r>
      <w:r w:rsidRPr="00776B95">
        <w:rPr>
          <w:sz w:val="28"/>
          <w:szCs w:val="28"/>
        </w:rPr>
        <w:t>налог</w:t>
      </w:r>
      <w:r w:rsidR="00776B95">
        <w:rPr>
          <w:sz w:val="28"/>
          <w:szCs w:val="28"/>
        </w:rPr>
        <w:t xml:space="preserve"> </w:t>
      </w:r>
      <w:r w:rsidRPr="00776B95">
        <w:rPr>
          <w:sz w:val="28"/>
          <w:szCs w:val="28"/>
        </w:rPr>
        <w:t>". С 1 января 2006 г. утрачивает силу Закон РФ от 11 октября 1991 г. "О плате за землю", представительные органы</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в срок до 30 ноября 2005 г. должны принять свои нормативные правовые акты, вводящие земельный</w:t>
      </w:r>
      <w:r w:rsidR="00776B95">
        <w:rPr>
          <w:sz w:val="28"/>
          <w:szCs w:val="28"/>
        </w:rPr>
        <w:t xml:space="preserve"> </w:t>
      </w:r>
      <w:r w:rsidRPr="00776B95">
        <w:rPr>
          <w:sz w:val="28"/>
          <w:szCs w:val="28"/>
        </w:rPr>
        <w:t>налог</w:t>
      </w:r>
      <w:r w:rsidR="00776B95">
        <w:rPr>
          <w:sz w:val="28"/>
          <w:szCs w:val="28"/>
        </w:rPr>
        <w:t xml:space="preserve"> </w:t>
      </w:r>
      <w:r w:rsidRPr="00776B95">
        <w:rPr>
          <w:sz w:val="28"/>
          <w:szCs w:val="28"/>
        </w:rPr>
        <w:t>на территории соответствующих муниципальных образований. Установление и введение в действие на территории того или иного муниципального земельного</w:t>
      </w:r>
      <w:r w:rsidR="00776B95">
        <w:rPr>
          <w:sz w:val="28"/>
          <w:szCs w:val="28"/>
        </w:rPr>
        <w:t xml:space="preserve"> </w:t>
      </w:r>
      <w:r w:rsidRPr="00776B95">
        <w:rPr>
          <w:sz w:val="28"/>
          <w:szCs w:val="28"/>
        </w:rPr>
        <w:t>налога</w:t>
      </w:r>
      <w:r w:rsidR="00776B95">
        <w:rPr>
          <w:sz w:val="28"/>
          <w:szCs w:val="28"/>
        </w:rPr>
        <w:t xml:space="preserve"> </w:t>
      </w:r>
      <w:r w:rsidRPr="00776B95">
        <w:rPr>
          <w:sz w:val="28"/>
          <w:szCs w:val="28"/>
        </w:rPr>
        <w:t>зависит от</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законодательных органов конкретного образования, соответственно им предоставлено право решать, использовать или нет возможность указанных</w:t>
      </w:r>
      <w:r w:rsidR="00776B95">
        <w:rPr>
          <w:sz w:val="28"/>
          <w:szCs w:val="28"/>
        </w:rPr>
        <w:t xml:space="preserve"> </w:t>
      </w:r>
      <w:r w:rsidRPr="00776B95">
        <w:rPr>
          <w:sz w:val="28"/>
          <w:szCs w:val="28"/>
        </w:rPr>
        <w:t>налоговых</w:t>
      </w:r>
      <w:r w:rsidR="00776B95">
        <w:rPr>
          <w:sz w:val="28"/>
          <w:szCs w:val="28"/>
        </w:rPr>
        <w:t xml:space="preserve"> </w:t>
      </w:r>
      <w:r w:rsidRPr="00776B95">
        <w:rPr>
          <w:sz w:val="28"/>
          <w:szCs w:val="28"/>
        </w:rPr>
        <w:t>поступлений в качестве дохода муниципальной казны.</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Другие коренные изменения, заложенные в основу указанной главы</w:t>
      </w:r>
      <w:r w:rsidR="00776B95">
        <w:rPr>
          <w:sz w:val="28"/>
          <w:szCs w:val="28"/>
        </w:rPr>
        <w:t xml:space="preserve"> </w:t>
      </w:r>
      <w:r w:rsidRPr="00776B95">
        <w:rPr>
          <w:sz w:val="28"/>
          <w:szCs w:val="28"/>
        </w:rPr>
        <w:t>Налогового</w:t>
      </w:r>
      <w:r w:rsidR="00776B95">
        <w:rPr>
          <w:sz w:val="28"/>
          <w:szCs w:val="28"/>
        </w:rPr>
        <w:t xml:space="preserve"> </w:t>
      </w:r>
      <w:r w:rsidRPr="00776B95">
        <w:rPr>
          <w:sz w:val="28"/>
          <w:szCs w:val="28"/>
        </w:rPr>
        <w:t>кодекса РФ, касающиеся определения</w:t>
      </w:r>
      <w:r w:rsidR="00776B95">
        <w:rPr>
          <w:sz w:val="28"/>
          <w:szCs w:val="28"/>
        </w:rPr>
        <w:t xml:space="preserve"> </w:t>
      </w:r>
      <w:r w:rsidRPr="00776B95">
        <w:rPr>
          <w:sz w:val="28"/>
          <w:szCs w:val="28"/>
        </w:rPr>
        <w:t>налоговой</w:t>
      </w:r>
      <w:r w:rsidR="00776B95">
        <w:rPr>
          <w:sz w:val="28"/>
          <w:szCs w:val="28"/>
        </w:rPr>
        <w:t xml:space="preserve"> </w:t>
      </w:r>
      <w:r w:rsidRPr="00776B95">
        <w:rPr>
          <w:sz w:val="28"/>
          <w:szCs w:val="28"/>
        </w:rPr>
        <w:t>базы земельного</w:t>
      </w:r>
      <w:r w:rsidR="00776B95">
        <w:rPr>
          <w:sz w:val="28"/>
          <w:szCs w:val="28"/>
        </w:rPr>
        <w:t xml:space="preserve"> </w:t>
      </w:r>
      <w:r w:rsidRPr="00776B95">
        <w:rPr>
          <w:sz w:val="28"/>
          <w:szCs w:val="28"/>
        </w:rPr>
        <w:t>налога</w:t>
      </w:r>
      <w:r w:rsidR="00540E49" w:rsidRPr="00776B95">
        <w:rPr>
          <w:sz w:val="28"/>
          <w:szCs w:val="28"/>
        </w:rPr>
        <w:t>,</w:t>
      </w:r>
      <w:r w:rsidRPr="00776B95">
        <w:rPr>
          <w:sz w:val="28"/>
          <w:szCs w:val="28"/>
        </w:rPr>
        <w:t xml:space="preserve"> вызвали ряд проблем при их практической реализации. В соответствии с НК РФ</w:t>
      </w:r>
      <w:r w:rsidR="00776B95">
        <w:rPr>
          <w:sz w:val="28"/>
          <w:szCs w:val="28"/>
        </w:rPr>
        <w:t xml:space="preserve"> </w:t>
      </w:r>
      <w:r w:rsidRPr="00776B95">
        <w:rPr>
          <w:sz w:val="28"/>
          <w:szCs w:val="28"/>
        </w:rPr>
        <w:t>налоговая</w:t>
      </w:r>
      <w:r w:rsidR="00776B95">
        <w:rPr>
          <w:sz w:val="28"/>
          <w:szCs w:val="28"/>
        </w:rPr>
        <w:t xml:space="preserve"> </w:t>
      </w:r>
      <w:r w:rsidRPr="00776B95">
        <w:rPr>
          <w:sz w:val="28"/>
          <w:szCs w:val="28"/>
        </w:rPr>
        <w:t>база при исчислении земельного</w:t>
      </w:r>
      <w:r w:rsidR="00776B95">
        <w:rPr>
          <w:sz w:val="28"/>
          <w:szCs w:val="28"/>
        </w:rPr>
        <w:t xml:space="preserve"> </w:t>
      </w:r>
      <w:r w:rsidRPr="00776B95">
        <w:rPr>
          <w:sz w:val="28"/>
          <w:szCs w:val="28"/>
        </w:rPr>
        <w:t>налога</w:t>
      </w:r>
      <w:r w:rsidR="00776B95">
        <w:rPr>
          <w:sz w:val="28"/>
          <w:szCs w:val="28"/>
        </w:rPr>
        <w:t xml:space="preserve"> </w:t>
      </w:r>
      <w:r w:rsidRPr="00776B95">
        <w:rPr>
          <w:sz w:val="28"/>
          <w:szCs w:val="28"/>
        </w:rPr>
        <w:t>определяется теперь как кадастровая стоимость земельных участков, признаваемых объектом налогообложения (ст. 390 НК РФ). Соответственно все регионы, на территории которых устанавливается земельный</w:t>
      </w:r>
      <w:r w:rsidR="00776B95">
        <w:rPr>
          <w:sz w:val="28"/>
          <w:szCs w:val="28"/>
        </w:rPr>
        <w:t xml:space="preserve"> </w:t>
      </w:r>
      <w:r w:rsidRPr="00776B95">
        <w:rPr>
          <w:sz w:val="28"/>
          <w:szCs w:val="28"/>
        </w:rPr>
        <w:t>налог</w:t>
      </w:r>
      <w:r w:rsidR="00540E49" w:rsidRPr="00776B95">
        <w:rPr>
          <w:sz w:val="28"/>
          <w:szCs w:val="28"/>
        </w:rPr>
        <w:t>,</w:t>
      </w:r>
      <w:r w:rsidRPr="00776B95">
        <w:rPr>
          <w:sz w:val="28"/>
          <w:szCs w:val="28"/>
        </w:rPr>
        <w:t xml:space="preserve"> обязаны произвести кадастровую оценку своих земель. Однако на практике собственники земель - физические лица отказываются проводить ее за свой счет. В целях необходимости проведения подобной оценки муниципальные образования вынуждены проводить ее за счет</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с последующей компенсацией этих расходов или за счет дополнительных финансовых ресурсов из федерального</w:t>
      </w:r>
      <w:r w:rsidR="00776B95">
        <w:rPr>
          <w:sz w:val="28"/>
          <w:szCs w:val="28"/>
        </w:rPr>
        <w:t xml:space="preserve"> </w:t>
      </w:r>
      <w:r w:rsidRPr="00776B95">
        <w:rPr>
          <w:sz w:val="28"/>
          <w:szCs w:val="28"/>
        </w:rPr>
        <w:t>бюджета</w:t>
      </w:r>
      <w:r w:rsidR="00540E49" w:rsidRPr="00776B95">
        <w:rPr>
          <w:sz w:val="28"/>
          <w:szCs w:val="28"/>
        </w:rPr>
        <w:t>,</w:t>
      </w:r>
      <w:r w:rsidRPr="00776B95">
        <w:rPr>
          <w:sz w:val="28"/>
          <w:szCs w:val="28"/>
        </w:rPr>
        <w:t xml:space="preserve"> что несомненно представляет определенные трудности. В то же в</w:t>
      </w:r>
      <w:r w:rsidR="00540E49" w:rsidRPr="00776B95">
        <w:rPr>
          <w:sz w:val="28"/>
          <w:szCs w:val="28"/>
        </w:rPr>
        <w:t>ремя, по данным на декабрь 2005</w:t>
      </w:r>
      <w:r w:rsidRPr="00776B95">
        <w:rPr>
          <w:sz w:val="28"/>
          <w:szCs w:val="28"/>
        </w:rPr>
        <w:t>г., в подавляющем большинстве регионов, предполагающих ввести на своей территории земельный</w:t>
      </w:r>
      <w:r w:rsidR="00776B95">
        <w:rPr>
          <w:sz w:val="28"/>
          <w:szCs w:val="28"/>
        </w:rPr>
        <w:t xml:space="preserve"> </w:t>
      </w:r>
      <w:r w:rsidRPr="00776B95">
        <w:rPr>
          <w:sz w:val="28"/>
          <w:szCs w:val="28"/>
        </w:rPr>
        <w:t>налог</w:t>
      </w:r>
      <w:r w:rsidR="00540E49" w:rsidRPr="00776B95">
        <w:rPr>
          <w:sz w:val="28"/>
          <w:szCs w:val="28"/>
        </w:rPr>
        <w:t>,</w:t>
      </w:r>
      <w:r w:rsidRPr="00776B95">
        <w:rPr>
          <w:sz w:val="28"/>
          <w:szCs w:val="28"/>
        </w:rPr>
        <w:t xml:space="preserve"> в частности в Ростовской области, кадастровая оценка земель осуществлена в полном объеме.</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Следующая проблема, возникающая из нововведений закон</w:t>
      </w:r>
      <w:r w:rsidR="00540E49" w:rsidRPr="00776B95">
        <w:rPr>
          <w:sz w:val="28"/>
          <w:szCs w:val="28"/>
        </w:rPr>
        <w:t>а, связана со ставкой</w:t>
      </w:r>
      <w:r w:rsidR="00776B95">
        <w:rPr>
          <w:sz w:val="28"/>
          <w:szCs w:val="28"/>
        </w:rPr>
        <w:t xml:space="preserve"> </w:t>
      </w:r>
      <w:r w:rsidR="00540E49" w:rsidRPr="00776B95">
        <w:rPr>
          <w:sz w:val="28"/>
          <w:szCs w:val="28"/>
        </w:rPr>
        <w:t>налога</w:t>
      </w:r>
      <w:r w:rsidRPr="00776B95">
        <w:rPr>
          <w:sz w:val="28"/>
          <w:szCs w:val="28"/>
        </w:rPr>
        <w:t>, определение которой предоставлено непосредственно органам</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на федеральном уровне устанавливается верхний предел ставки. Анализ проекта</w:t>
      </w:r>
      <w:r w:rsidR="00776B95">
        <w:rPr>
          <w:sz w:val="28"/>
          <w:szCs w:val="28"/>
        </w:rPr>
        <w:t xml:space="preserve"> </w:t>
      </w:r>
      <w:r w:rsidR="007655B9" w:rsidRPr="00776B95">
        <w:rPr>
          <w:sz w:val="28"/>
          <w:szCs w:val="28"/>
        </w:rPr>
        <w:t>бюджета</w:t>
      </w:r>
      <w:r w:rsidR="00776B95">
        <w:rPr>
          <w:sz w:val="28"/>
          <w:szCs w:val="28"/>
        </w:rPr>
        <w:t xml:space="preserve"> </w:t>
      </w:r>
      <w:r w:rsidR="007655B9" w:rsidRPr="00776B95">
        <w:rPr>
          <w:sz w:val="28"/>
          <w:szCs w:val="28"/>
        </w:rPr>
        <w:t>некоторых регионов</w:t>
      </w:r>
      <w:r w:rsidRPr="00776B95">
        <w:rPr>
          <w:sz w:val="28"/>
          <w:szCs w:val="28"/>
        </w:rPr>
        <w:t xml:space="preserve"> показал, что в доходную часть</w:t>
      </w:r>
      <w:r w:rsidR="00776B95">
        <w:rPr>
          <w:sz w:val="28"/>
          <w:szCs w:val="28"/>
        </w:rPr>
        <w:t xml:space="preserve"> </w:t>
      </w:r>
      <w:r w:rsidRPr="00776B95">
        <w:rPr>
          <w:sz w:val="28"/>
          <w:szCs w:val="28"/>
        </w:rPr>
        <w:t>бюджета</w:t>
      </w:r>
      <w:r w:rsidR="00776B95">
        <w:rPr>
          <w:sz w:val="28"/>
          <w:szCs w:val="28"/>
        </w:rPr>
        <w:t xml:space="preserve"> </w:t>
      </w:r>
      <w:r w:rsidRPr="00776B95">
        <w:rPr>
          <w:sz w:val="28"/>
          <w:szCs w:val="28"/>
        </w:rPr>
        <w:t>закладываются предполагаемые доходы от</w:t>
      </w:r>
      <w:r w:rsidR="00776B95">
        <w:rPr>
          <w:sz w:val="28"/>
          <w:szCs w:val="28"/>
        </w:rPr>
        <w:t xml:space="preserve"> </w:t>
      </w:r>
      <w:r w:rsidRPr="00776B95">
        <w:rPr>
          <w:sz w:val="28"/>
          <w:szCs w:val="28"/>
        </w:rPr>
        <w:t>налога</w:t>
      </w:r>
      <w:r w:rsidR="00776B95">
        <w:rPr>
          <w:sz w:val="28"/>
          <w:szCs w:val="28"/>
        </w:rPr>
        <w:t xml:space="preserve"> </w:t>
      </w:r>
      <w:r w:rsidRPr="00776B95">
        <w:rPr>
          <w:sz w:val="28"/>
          <w:szCs w:val="28"/>
        </w:rPr>
        <w:t>на землю, исходя из верхнего предела ставки, установленной федеральным законодателем, вместе с тем муниципальные органы предполагают исчислять</w:t>
      </w:r>
      <w:r w:rsidR="00776B95">
        <w:rPr>
          <w:sz w:val="28"/>
          <w:szCs w:val="28"/>
        </w:rPr>
        <w:t xml:space="preserve"> </w:t>
      </w:r>
      <w:r w:rsidRPr="00776B95">
        <w:rPr>
          <w:sz w:val="28"/>
          <w:szCs w:val="28"/>
        </w:rPr>
        <w:t>налог</w:t>
      </w:r>
      <w:r w:rsidR="00776B95">
        <w:rPr>
          <w:sz w:val="28"/>
          <w:szCs w:val="28"/>
        </w:rPr>
        <w:t xml:space="preserve"> </w:t>
      </w:r>
      <w:r w:rsidRPr="00776B95">
        <w:rPr>
          <w:sz w:val="28"/>
          <w:szCs w:val="28"/>
        </w:rPr>
        <w:t>, исходя из более низких ставок. Подобная несогласованность решений указанных органов, безусловно, не способствует совершенствованию межбюджетного процесса в рамках региона.</w:t>
      </w:r>
    </w:p>
    <w:p w:rsidR="00E26240" w:rsidRPr="00776B95" w:rsidRDefault="00E26240" w:rsidP="00776B95">
      <w:pPr>
        <w:widowControl w:val="0"/>
        <w:tabs>
          <w:tab w:val="left" w:pos="360"/>
        </w:tabs>
        <w:spacing w:line="360" w:lineRule="auto"/>
        <w:ind w:firstLine="709"/>
        <w:jc w:val="both"/>
        <w:rPr>
          <w:sz w:val="28"/>
          <w:szCs w:val="28"/>
        </w:rPr>
      </w:pPr>
      <w:r w:rsidRPr="00776B95">
        <w:rPr>
          <w:sz w:val="28"/>
          <w:szCs w:val="28"/>
        </w:rPr>
        <w:t>Таким образом, подводя итог, можно сказать, что многочисленные законодательные нововведения, касающиеся</w:t>
      </w:r>
      <w:r w:rsidR="00776B95">
        <w:rPr>
          <w:sz w:val="28"/>
          <w:szCs w:val="28"/>
        </w:rPr>
        <w:t xml:space="preserve"> </w:t>
      </w:r>
      <w:r w:rsidRPr="00776B95">
        <w:rPr>
          <w:sz w:val="28"/>
          <w:szCs w:val="28"/>
        </w:rPr>
        <w:t>местных</w:t>
      </w:r>
      <w:r w:rsidR="00776B95">
        <w:rPr>
          <w:sz w:val="28"/>
          <w:szCs w:val="28"/>
        </w:rPr>
        <w:t xml:space="preserve"> </w:t>
      </w:r>
      <w:r w:rsidRPr="00776B95">
        <w:rPr>
          <w:sz w:val="28"/>
          <w:szCs w:val="28"/>
        </w:rPr>
        <w:t>бюджетов</w:t>
      </w:r>
      <w:r w:rsidR="00776B95">
        <w:rPr>
          <w:sz w:val="28"/>
          <w:szCs w:val="28"/>
        </w:rPr>
        <w:t xml:space="preserve"> </w:t>
      </w:r>
      <w:r w:rsidRPr="00776B95">
        <w:rPr>
          <w:sz w:val="28"/>
          <w:szCs w:val="28"/>
        </w:rPr>
        <w:t>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 xml:space="preserve">налогообложения, поставили перед практиками и теоретиками значительное количество вопросов, требующих скорейшего разрешения в целях обеспечения благополучия муниципальных образований. </w:t>
      </w:r>
      <w:r w:rsidR="00291D19" w:rsidRPr="00776B95">
        <w:rPr>
          <w:rStyle w:val="a7"/>
          <w:sz w:val="28"/>
          <w:szCs w:val="28"/>
          <w:vertAlign w:val="baseline"/>
        </w:rPr>
        <w:footnoteReference w:id="11"/>
      </w:r>
    </w:p>
    <w:p w:rsidR="00A4358C" w:rsidRPr="00776B95" w:rsidRDefault="00A4358C" w:rsidP="00776B95">
      <w:pPr>
        <w:widowControl w:val="0"/>
        <w:spacing w:line="360" w:lineRule="auto"/>
        <w:ind w:firstLine="709"/>
        <w:jc w:val="both"/>
        <w:rPr>
          <w:sz w:val="28"/>
        </w:rPr>
      </w:pPr>
    </w:p>
    <w:p w:rsidR="00A4358C" w:rsidRPr="00776B95" w:rsidRDefault="006C2853" w:rsidP="00776B95">
      <w:pPr>
        <w:widowControl w:val="0"/>
        <w:spacing w:line="360" w:lineRule="auto"/>
        <w:ind w:firstLine="709"/>
        <w:jc w:val="both"/>
        <w:rPr>
          <w:sz w:val="28"/>
        </w:rPr>
      </w:pPr>
      <w:r>
        <w:rPr>
          <w:rFonts w:cs="Tahoma"/>
          <w:sz w:val="28"/>
          <w:szCs w:val="28"/>
        </w:rPr>
        <w:t>3</w:t>
      </w:r>
      <w:r w:rsidR="00A4358C" w:rsidRPr="00776B95">
        <w:rPr>
          <w:rFonts w:cs="Tahoma"/>
          <w:sz w:val="28"/>
          <w:szCs w:val="28"/>
        </w:rPr>
        <w:t>.2 Местные налоги и бюджет г. Москвы</w:t>
      </w:r>
    </w:p>
    <w:p w:rsidR="00A4358C" w:rsidRPr="00776B95" w:rsidRDefault="00A4358C" w:rsidP="00776B95">
      <w:pPr>
        <w:widowControl w:val="0"/>
        <w:spacing w:line="360" w:lineRule="auto"/>
        <w:ind w:firstLine="709"/>
        <w:jc w:val="both"/>
        <w:rPr>
          <w:sz w:val="28"/>
        </w:rPr>
      </w:pPr>
    </w:p>
    <w:p w:rsidR="00E26240" w:rsidRPr="00776B95" w:rsidRDefault="00E26240" w:rsidP="00776B95">
      <w:pPr>
        <w:widowControl w:val="0"/>
        <w:spacing w:line="360" w:lineRule="auto"/>
        <w:ind w:firstLine="709"/>
        <w:jc w:val="both"/>
        <w:rPr>
          <w:sz w:val="28"/>
          <w:szCs w:val="28"/>
        </w:rPr>
      </w:pPr>
      <w:r w:rsidRPr="00776B95">
        <w:rPr>
          <w:sz w:val="28"/>
          <w:szCs w:val="28"/>
        </w:rPr>
        <w:t>Взимаемые на территории г. Москвы местные налоги приведем в виде таблицы.</w:t>
      </w:r>
    </w:p>
    <w:tbl>
      <w:tblPr>
        <w:tblW w:w="47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12"/>
        <w:gridCol w:w="4638"/>
        <w:gridCol w:w="3022"/>
      </w:tblGrid>
      <w:tr w:rsidR="00E26240" w:rsidRPr="00776B95" w:rsidTr="00776B95">
        <w:tc>
          <w:tcPr>
            <w:tcW w:w="0" w:type="auto"/>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rStyle w:val="aa"/>
                <w:b w:val="0"/>
                <w:sz w:val="20"/>
                <w:szCs w:val="20"/>
              </w:rPr>
              <w:t>Налог</w:t>
            </w:r>
          </w:p>
        </w:tc>
        <w:tc>
          <w:tcPr>
            <w:tcW w:w="0" w:type="auto"/>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rStyle w:val="aa"/>
                <w:b w:val="0"/>
                <w:sz w:val="20"/>
                <w:szCs w:val="20"/>
              </w:rPr>
              <w:t>Ставка</w:t>
            </w:r>
          </w:p>
        </w:tc>
        <w:tc>
          <w:tcPr>
            <w:tcW w:w="1684" w:type="pct"/>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rStyle w:val="aa"/>
                <w:b w:val="0"/>
                <w:sz w:val="20"/>
                <w:szCs w:val="20"/>
              </w:rPr>
              <w:t>Срок уплаты</w:t>
            </w:r>
          </w:p>
        </w:tc>
      </w:tr>
      <w:tr w:rsidR="00E26240" w:rsidRPr="00776B95" w:rsidTr="00776B95">
        <w:tc>
          <w:tcPr>
            <w:tcW w:w="0" w:type="auto"/>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Земельный</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(Закон города Москвы от 24.11.2004 N 74)</w:t>
            </w:r>
          </w:p>
        </w:tc>
        <w:tc>
          <w:tcPr>
            <w:tcW w:w="0" w:type="auto"/>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Статья 2 Закона: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1. 0,3 процента от кадастровой стоимости участка в отношении земельных участков, отнесенных к землям в составе зон сельскохозяйственного использования в городе Москве и используемых для сельскохозяйственного производства, а также земельных участков, предоставленных для ведения личного подсобного хозяйства, садоводства, огородничества или животноводства.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2. 0,1 процента от кадастровой стоимости участка в отношении земельных участков, занятых жилищным фондом и объектами инженерной инфраструктуры жилищно-коммунального комплекса(за исключением доли в праве на земельный участок, приходящейся на объект, не относящийся к жилищному фонду и объектам инженерной инфраструктуры жилищно-коммунального комплекса) или предоставленных для жилищного строительства.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3. 1,5 процента от кадастровой стоимости участка в отношении прочих земельных участков</w:t>
            </w:r>
          </w:p>
        </w:tc>
        <w:tc>
          <w:tcPr>
            <w:tcW w:w="1684" w:type="pct"/>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Статья 3 Закона: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1. Налог, подлежащий уплате по истечении налогового периода, уплачивается не позднее 1 февраля года, следующего за истекшим налоговым периодом.</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2. Налогоплательщики - организации и физические лица, являющиеся индивидуальными предпринимателями, уплачивают авансовые платежи по налогу не позднее последнего числа месяца, следующего за истекшим отчетным периодом.</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3. Налогоплательщики - физические лица, не являющиеся индивидуальными предпринимателями, не уплачивают авансовые платежи по налогу</w:t>
            </w:r>
          </w:p>
        </w:tc>
      </w:tr>
      <w:tr w:rsidR="00E26240" w:rsidRPr="00776B95" w:rsidTr="00776B95">
        <w:tc>
          <w:tcPr>
            <w:tcW w:w="0" w:type="auto"/>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На имущество физических лиц</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(Закон города Москвы от 23.10.2002 N 47)</w:t>
            </w:r>
          </w:p>
        </w:tc>
        <w:tc>
          <w:tcPr>
            <w:tcW w:w="0" w:type="auto"/>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Статья 1 Закона: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1. Жилые помещения суммарной инвентаризационной стоимостью имущества до 300 тыс. рублей - 0,1 процента.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2. Жилые помещения суммарной инвентаризационной стоимостью имущества от 300 до 500 тыс. рублей - 0,2 процента.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3. Жилые помещения суммарной инвентаризационной стоимостью имущества свыше 500 тыс. рублей - 0,5 процента.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4. Нежилые помещения суммарной инвентаризационной стоимостью имущества до 300 тыс. рублей - 0,1 процента.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5. Нежилые помещения суммарной инвентаризационной стоимостью имущества от 300 до 500 тыс. рублей - 0,3 процента.</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6. Нежилые помещения суммарной инвентаризационной стоимостью имущества свыше 500 тыс. рублей - 0,5 процента</w:t>
            </w:r>
          </w:p>
        </w:tc>
        <w:tc>
          <w:tcPr>
            <w:tcW w:w="1684" w:type="pct"/>
            <w:tcMar>
              <w:top w:w="20" w:type="dxa"/>
              <w:left w:w="40" w:type="dxa"/>
              <w:bottom w:w="20" w:type="dxa"/>
              <w:right w:w="40" w:type="dxa"/>
            </w:tcMar>
          </w:tcPr>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Часть 9 статьи 5 Закона РФ от 09.12.1991 N 2003-1:</w:t>
            </w:r>
          </w:p>
          <w:p w:rsidR="00E26240" w:rsidRPr="00776B95" w:rsidRDefault="00E26240" w:rsidP="00776B95">
            <w:pPr>
              <w:pStyle w:val="a3"/>
              <w:widowControl w:val="0"/>
              <w:spacing w:before="0" w:beforeAutospacing="0" w:after="0" w:afterAutospacing="0" w:line="360" w:lineRule="auto"/>
              <w:jc w:val="both"/>
              <w:rPr>
                <w:sz w:val="20"/>
                <w:szCs w:val="20"/>
              </w:rPr>
            </w:pPr>
            <w:r w:rsidRPr="00776B95">
              <w:rPr>
                <w:sz w:val="20"/>
                <w:szCs w:val="20"/>
              </w:rPr>
              <w:t>Уплата налога производится владельцами равными долями в два срока - не позднее 15 сентября и 15 ноября</w:t>
            </w:r>
          </w:p>
        </w:tc>
      </w:tr>
    </w:tbl>
    <w:p w:rsidR="00E26240" w:rsidRPr="00776B95" w:rsidRDefault="00E26240" w:rsidP="00776B95">
      <w:pPr>
        <w:widowControl w:val="0"/>
        <w:spacing w:line="360" w:lineRule="auto"/>
        <w:ind w:firstLine="709"/>
        <w:jc w:val="both"/>
        <w:rPr>
          <w:sz w:val="28"/>
        </w:rPr>
      </w:pPr>
    </w:p>
    <w:p w:rsidR="00E26240" w:rsidRPr="00776B95" w:rsidRDefault="00E26240" w:rsidP="00776B95">
      <w:pPr>
        <w:widowControl w:val="0"/>
        <w:spacing w:line="360" w:lineRule="auto"/>
        <w:ind w:firstLine="709"/>
        <w:jc w:val="both"/>
        <w:rPr>
          <w:sz w:val="28"/>
          <w:szCs w:val="28"/>
        </w:rPr>
      </w:pPr>
      <w:r w:rsidRPr="00776B95">
        <w:rPr>
          <w:sz w:val="28"/>
          <w:szCs w:val="28"/>
        </w:rPr>
        <w:t xml:space="preserve">Поступления земельного налога в региональные бюджеты за первое полугодие 2007г выросли в 2,4 раза до 30,6 </w:t>
      </w:r>
      <w:r w:rsidR="007655B9" w:rsidRPr="00776B95">
        <w:rPr>
          <w:sz w:val="28"/>
          <w:szCs w:val="28"/>
        </w:rPr>
        <w:t>млрд.</w:t>
      </w:r>
      <w:r w:rsidRPr="00776B95">
        <w:rPr>
          <w:sz w:val="28"/>
          <w:szCs w:val="28"/>
        </w:rPr>
        <w:t xml:space="preserve"> </w:t>
      </w:r>
      <w:r w:rsidR="007655B9" w:rsidRPr="00776B95">
        <w:rPr>
          <w:sz w:val="28"/>
          <w:szCs w:val="28"/>
        </w:rPr>
        <w:t>руб.</w:t>
      </w:r>
      <w:r w:rsidRPr="00776B95">
        <w:rPr>
          <w:sz w:val="28"/>
          <w:szCs w:val="28"/>
        </w:rPr>
        <w:t xml:space="preserve"> по сравнению с аналогичным периодом прошлого года. Резкий рост поступлений по данному налогу связан с проведением субъектами РФ мероприятий по кадастровому учету и межеванию земель.</w:t>
      </w:r>
    </w:p>
    <w:p w:rsidR="00E26240" w:rsidRPr="00776B95" w:rsidRDefault="00E26240" w:rsidP="00776B95">
      <w:pPr>
        <w:widowControl w:val="0"/>
        <w:spacing w:line="360" w:lineRule="auto"/>
        <w:ind w:firstLine="709"/>
        <w:jc w:val="both"/>
        <w:rPr>
          <w:sz w:val="28"/>
          <w:szCs w:val="28"/>
        </w:rPr>
      </w:pPr>
      <w:r w:rsidRPr="00776B95">
        <w:rPr>
          <w:sz w:val="28"/>
          <w:szCs w:val="28"/>
        </w:rPr>
        <w:t>Ожидается продолжения тенденции роста поступлений по этому налогу и в последующие годы. При этом могут сохраниться такие же высокие темпы роста поступлений - более чем в два раза.</w:t>
      </w:r>
    </w:p>
    <w:p w:rsidR="00E26240" w:rsidRDefault="00E26240" w:rsidP="00776B95">
      <w:pPr>
        <w:widowControl w:val="0"/>
        <w:spacing w:line="360" w:lineRule="auto"/>
        <w:ind w:firstLine="709"/>
        <w:jc w:val="both"/>
        <w:rPr>
          <w:sz w:val="28"/>
          <w:szCs w:val="28"/>
        </w:rPr>
      </w:pPr>
      <w:r w:rsidRPr="00776B95">
        <w:rPr>
          <w:sz w:val="28"/>
          <w:szCs w:val="28"/>
        </w:rPr>
        <w:t>Основу поступлений доходов региональных бюджетов</w:t>
      </w:r>
      <w:r w:rsidR="00140AEF" w:rsidRPr="00776B95">
        <w:rPr>
          <w:sz w:val="28"/>
          <w:szCs w:val="28"/>
        </w:rPr>
        <w:t xml:space="preserve"> </w:t>
      </w:r>
      <w:r w:rsidRPr="00776B95">
        <w:rPr>
          <w:sz w:val="28"/>
          <w:szCs w:val="28"/>
        </w:rPr>
        <w:t>по-прежнему составляют налог на прибыль и налог на доходы физических ли</w:t>
      </w:r>
      <w:r w:rsidR="007655B9" w:rsidRPr="00776B95">
        <w:rPr>
          <w:sz w:val="28"/>
          <w:szCs w:val="28"/>
        </w:rPr>
        <w:t>ц. Так, в первом полугодии 2007</w:t>
      </w:r>
      <w:r w:rsidRPr="00776B95">
        <w:rPr>
          <w:sz w:val="28"/>
          <w:szCs w:val="28"/>
        </w:rPr>
        <w:t>г</w:t>
      </w:r>
      <w:r w:rsidR="007655B9" w:rsidRPr="00776B95">
        <w:rPr>
          <w:sz w:val="28"/>
          <w:szCs w:val="28"/>
        </w:rPr>
        <w:t>.</w:t>
      </w:r>
      <w:r w:rsidRPr="00776B95">
        <w:rPr>
          <w:sz w:val="28"/>
          <w:szCs w:val="28"/>
        </w:rPr>
        <w:t xml:space="preserve"> доля налога на прибыль в общем объеме доходов консолидированного бюджета субъектов РФ сост</w:t>
      </w:r>
      <w:r w:rsidR="007655B9" w:rsidRPr="00776B95">
        <w:rPr>
          <w:sz w:val="28"/>
          <w:szCs w:val="28"/>
        </w:rPr>
        <w:t xml:space="preserve">авила 38 проц. - </w:t>
      </w:r>
      <w:r w:rsidRPr="00776B95">
        <w:rPr>
          <w:sz w:val="28"/>
          <w:szCs w:val="28"/>
        </w:rPr>
        <w:t xml:space="preserve">39 </w:t>
      </w:r>
      <w:r w:rsidR="007655B9" w:rsidRPr="00776B95">
        <w:rPr>
          <w:sz w:val="28"/>
          <w:szCs w:val="28"/>
        </w:rPr>
        <w:t>проц.</w:t>
      </w:r>
      <w:r w:rsidRPr="00776B95">
        <w:rPr>
          <w:sz w:val="28"/>
          <w:szCs w:val="28"/>
        </w:rPr>
        <w:t xml:space="preserve"> за первое полугодие </w:t>
      </w:r>
      <w:smartTag w:uri="urn:schemas-microsoft-com:office:smarttags" w:element="metricconverter">
        <w:smartTagPr>
          <w:attr w:name="ProductID" w:val="2004 г"/>
        </w:smartTagPr>
        <w:r w:rsidRPr="00776B95">
          <w:rPr>
            <w:sz w:val="28"/>
            <w:szCs w:val="28"/>
          </w:rPr>
          <w:t>2006 г</w:t>
        </w:r>
      </w:smartTag>
      <w:r w:rsidR="007655B9" w:rsidRPr="00776B95">
        <w:rPr>
          <w:sz w:val="28"/>
          <w:szCs w:val="28"/>
        </w:rPr>
        <w:t>.</w:t>
      </w:r>
      <w:r w:rsidRPr="00776B95">
        <w:rPr>
          <w:sz w:val="28"/>
          <w:szCs w:val="28"/>
        </w:rPr>
        <w:t xml:space="preserve">, а доля налога на доходы физических лиц составила 32 </w:t>
      </w:r>
      <w:r w:rsidR="007655B9" w:rsidRPr="00776B95">
        <w:rPr>
          <w:sz w:val="28"/>
          <w:szCs w:val="28"/>
        </w:rPr>
        <w:t xml:space="preserve">проц. - </w:t>
      </w:r>
      <w:r w:rsidRPr="00776B95">
        <w:rPr>
          <w:sz w:val="28"/>
          <w:szCs w:val="28"/>
        </w:rPr>
        <w:t xml:space="preserve">29 </w:t>
      </w:r>
      <w:r w:rsidR="007655B9" w:rsidRPr="00776B95">
        <w:rPr>
          <w:sz w:val="28"/>
          <w:szCs w:val="28"/>
        </w:rPr>
        <w:t xml:space="preserve">проц. за первое полугодие </w:t>
      </w:r>
      <w:smartTag w:uri="urn:schemas-microsoft-com:office:smarttags" w:element="metricconverter">
        <w:smartTagPr>
          <w:attr w:name="ProductID" w:val="2004 г"/>
        </w:smartTagPr>
        <w:r w:rsidR="007655B9" w:rsidRPr="00776B95">
          <w:rPr>
            <w:sz w:val="28"/>
            <w:szCs w:val="28"/>
          </w:rPr>
          <w:t>2006 г</w:t>
        </w:r>
      </w:smartTag>
      <w:r w:rsidRPr="00776B95">
        <w:rPr>
          <w:sz w:val="28"/>
          <w:szCs w:val="28"/>
        </w:rPr>
        <w:t xml:space="preserve">. Темпы роста налога на прибыль за первое полугодие текущего года составили 22 </w:t>
      </w:r>
      <w:r w:rsidR="007655B9" w:rsidRPr="00776B95">
        <w:rPr>
          <w:sz w:val="28"/>
          <w:szCs w:val="28"/>
        </w:rPr>
        <w:t>проц.</w:t>
      </w:r>
      <w:r w:rsidRPr="00776B95">
        <w:rPr>
          <w:sz w:val="28"/>
          <w:szCs w:val="28"/>
        </w:rPr>
        <w:t>, налога на доходы физических лиц – 34 проц.</w:t>
      </w:r>
    </w:p>
    <w:p w:rsidR="006C2853" w:rsidRDefault="006C2853" w:rsidP="00776B95">
      <w:pPr>
        <w:widowControl w:val="0"/>
        <w:spacing w:line="360" w:lineRule="auto"/>
        <w:ind w:firstLine="709"/>
        <w:jc w:val="both"/>
        <w:rPr>
          <w:sz w:val="28"/>
          <w:szCs w:val="28"/>
        </w:rPr>
      </w:pPr>
    </w:p>
    <w:p w:rsidR="006C2853" w:rsidRPr="00776B95" w:rsidRDefault="006C2853" w:rsidP="00776B95">
      <w:pPr>
        <w:widowControl w:val="0"/>
        <w:spacing w:line="360" w:lineRule="auto"/>
        <w:ind w:firstLine="709"/>
        <w:jc w:val="both"/>
        <w:rPr>
          <w:sz w:val="28"/>
          <w:szCs w:val="28"/>
        </w:rPr>
      </w:pPr>
    </w:p>
    <w:p w:rsidR="00B07A6C" w:rsidRPr="00776B95" w:rsidRDefault="00776B95" w:rsidP="00776B95">
      <w:pPr>
        <w:widowControl w:val="0"/>
        <w:spacing w:line="360" w:lineRule="auto"/>
        <w:ind w:firstLine="709"/>
        <w:jc w:val="both"/>
        <w:rPr>
          <w:sz w:val="28"/>
          <w:szCs w:val="32"/>
        </w:rPr>
      </w:pPr>
      <w:r w:rsidRPr="004177D3">
        <w:rPr>
          <w:sz w:val="28"/>
          <w:szCs w:val="32"/>
        </w:rPr>
        <w:br w:type="page"/>
      </w:r>
      <w:r w:rsidR="00A4358C" w:rsidRPr="00776B95">
        <w:rPr>
          <w:sz w:val="28"/>
          <w:szCs w:val="32"/>
          <w:lang w:val="en-US"/>
        </w:rPr>
        <w:t>II</w:t>
      </w:r>
      <w:r w:rsidR="00A4358C" w:rsidRPr="00776B95">
        <w:rPr>
          <w:sz w:val="28"/>
          <w:szCs w:val="32"/>
        </w:rPr>
        <w:t>. Заключение</w:t>
      </w:r>
    </w:p>
    <w:p w:rsidR="00A4358C" w:rsidRPr="00776B95" w:rsidRDefault="00A4358C" w:rsidP="00776B95">
      <w:pPr>
        <w:pStyle w:val="a3"/>
        <w:widowControl w:val="0"/>
        <w:spacing w:before="0" w:beforeAutospacing="0" w:after="0" w:afterAutospacing="0" w:line="360" w:lineRule="auto"/>
        <w:ind w:firstLine="709"/>
        <w:jc w:val="both"/>
        <w:rPr>
          <w:sz w:val="28"/>
          <w:szCs w:val="28"/>
        </w:rPr>
      </w:pP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Система Местных налогов и сборов, как и налоговая система в целом, нуждается в совершенствовании. От нее требуется, с одной стороны, обеспечивать финансовыми ресурсами потребности органов местного самоуправления, а с другой, служить инструментом местной социально-экономической политики, направленной на выполнение задач стабилизации экономики и важнейших структурных сдвигов, при этом сочетая дисциплину исполнения законов и свободу действий на местах.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Прежде чем создавать муниципальную налоговую систему, необходимо в рамках налогового федерализма выработать основные принципы разумного распределения, виды местных налогов обязаны иметь социальную значимость для данной территории, быть понятными для налогоплательщиков, местным налогам надлежит придать тенденцию к относительному увеличению в структуре налоговых доходов местных бюджетов, отчисления (надбавки) от федеральных и региональных налогов в местные бюджеты должны иметь тенденцию к увеличению сроков фиксированности ставок (нормативов) и обязаны иметь статус местного налога при условии, что он регулируется федеральным бюджетом по согласованию с соответствующим региональным.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В стране должна быть создана единая система местного налогообложения, построенная на общих принципах и методологии взимания, поскольку местные налоги нельзя отрывать от всей системы налогообложения. Местные органы самоуправления должны иметь право вводить налоги, но в соответствии с широким перечнем, предусмотренным и достаточно подробно разработанным высшими законодательными органами власти.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Бюджетной политикой должны быть предусмотрены следующие направления в области местного налогообложения: повышение роли имущественного и земельного обложения в качестве доходного источника местных бюджетов, введение ограничений на сумму местных налогов, уплачиваемых из чистой прибыли.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Реформирование системы местного налогообложения должно сопровождаться корректировкой местного процесса. Формирование доходной части бюджета должно основываться на местных налогах независимо от их удельного веса в структуре налоговых доходов. Местные органы власти должны обосновывать нормативы отчислений от федеральных налогов на основе прогнозов о поступлениях от местных налогов, а не наоборот, как это происходит сейчас.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Имея стабильную муниципальную налоговую систему, местные органы самоуправления смогли бы уделять больше внимания источникам доходов своих бюджетов, в том числе субсидиям, кредитам, муниципальным займам. Совершенствование меж бюджетных отношений должно также включать следующие направления: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разработка и использование в бюджетном процессе среднесрочной программы корректировки разделения доходов и расходов между уровнями бюджетной системы,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xml:space="preserve">- создание механизма контроля за целевым использованием федеральной помощи, </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 укрепление налоговой базы регионов при соответствии регионального и местного налогообложения общим принципам налоговой системы, обеспечение финансовых гарантий органам местного самоуправлен</w:t>
      </w:r>
      <w:r w:rsidR="00FC27EE" w:rsidRPr="00776B95">
        <w:rPr>
          <w:sz w:val="28"/>
          <w:szCs w:val="28"/>
        </w:rPr>
        <w:t>ия по всей территории страны.</w:t>
      </w:r>
    </w:p>
    <w:p w:rsidR="00B07A6C" w:rsidRPr="00776B95" w:rsidRDefault="00B07A6C" w:rsidP="00776B95">
      <w:pPr>
        <w:pStyle w:val="a3"/>
        <w:widowControl w:val="0"/>
        <w:spacing w:before="0" w:beforeAutospacing="0" w:after="0" w:afterAutospacing="0" w:line="360" w:lineRule="auto"/>
        <w:ind w:firstLine="709"/>
        <w:jc w:val="both"/>
        <w:rPr>
          <w:sz w:val="28"/>
          <w:szCs w:val="28"/>
        </w:rPr>
      </w:pPr>
      <w:r w:rsidRPr="00776B95">
        <w:rPr>
          <w:sz w:val="28"/>
          <w:szCs w:val="28"/>
        </w:rPr>
        <w:t>Особое место в налоговой программе, направленной на оптимизацию муниципального налогообложения должно пр</w:t>
      </w:r>
      <w:r w:rsidR="00121B73" w:rsidRPr="00776B95">
        <w:rPr>
          <w:sz w:val="28"/>
          <w:szCs w:val="28"/>
        </w:rPr>
        <w:t xml:space="preserve">инадлежать ужесточению контроля </w:t>
      </w:r>
      <w:r w:rsidRPr="00776B95">
        <w:rPr>
          <w:sz w:val="28"/>
          <w:szCs w:val="28"/>
        </w:rPr>
        <w:t xml:space="preserve">за местными налогами их фискальной эффективности, упрощению налогообложения для местных предприятий, налоговому стимулированию местного производства конкурентоспособных товаров, предоставляемых услуг. </w:t>
      </w:r>
    </w:p>
    <w:p w:rsidR="00B07A6C" w:rsidRPr="00776B95" w:rsidRDefault="00E26240" w:rsidP="00776B95">
      <w:pPr>
        <w:pStyle w:val="1"/>
        <w:keepNext w:val="0"/>
        <w:widowControl w:val="0"/>
        <w:spacing w:before="0" w:after="0" w:line="360" w:lineRule="auto"/>
        <w:ind w:left="709"/>
        <w:jc w:val="both"/>
        <w:rPr>
          <w:rFonts w:ascii="Times New Roman" w:hAnsi="Times New Roman" w:cs="Tahoma"/>
          <w:b w:val="0"/>
          <w:sz w:val="28"/>
        </w:rPr>
      </w:pPr>
      <w:r w:rsidRPr="00776B95">
        <w:rPr>
          <w:rFonts w:ascii="Times New Roman" w:hAnsi="Times New Roman"/>
          <w:b w:val="0"/>
          <w:bCs w:val="0"/>
          <w:sz w:val="28"/>
        </w:rPr>
        <w:br w:type="page"/>
      </w:r>
      <w:r w:rsidR="00A4358C" w:rsidRPr="00776B95">
        <w:rPr>
          <w:rFonts w:ascii="Times New Roman" w:hAnsi="Times New Roman" w:cs="Tahoma"/>
          <w:b w:val="0"/>
          <w:sz w:val="28"/>
        </w:rPr>
        <w:t>Список используемой литературы</w:t>
      </w:r>
    </w:p>
    <w:p w:rsidR="00C73D77" w:rsidRPr="00776B95" w:rsidRDefault="00C73D77" w:rsidP="00776B95">
      <w:pPr>
        <w:widowControl w:val="0"/>
        <w:spacing w:line="360" w:lineRule="auto"/>
        <w:ind w:firstLine="709"/>
        <w:jc w:val="both"/>
        <w:rPr>
          <w:sz w:val="28"/>
        </w:rPr>
      </w:pPr>
    </w:p>
    <w:p w:rsidR="00C73D77" w:rsidRPr="00776B95" w:rsidRDefault="00083B56" w:rsidP="00776B95">
      <w:pPr>
        <w:widowControl w:val="0"/>
        <w:spacing w:line="360" w:lineRule="auto"/>
        <w:ind w:firstLine="709"/>
        <w:jc w:val="both"/>
        <w:rPr>
          <w:sz w:val="28"/>
          <w:szCs w:val="28"/>
        </w:rPr>
      </w:pPr>
      <w:r w:rsidRPr="00776B95">
        <w:rPr>
          <w:sz w:val="28"/>
          <w:szCs w:val="28"/>
        </w:rPr>
        <w:t>Нормативно-</w:t>
      </w:r>
      <w:r w:rsidR="00C73D77" w:rsidRPr="00776B95">
        <w:rPr>
          <w:sz w:val="28"/>
          <w:szCs w:val="28"/>
        </w:rPr>
        <w:t>правовые документы</w:t>
      </w:r>
    </w:p>
    <w:p w:rsidR="00D4660F" w:rsidRPr="00776B95" w:rsidRDefault="00D4660F" w:rsidP="00776B95">
      <w:pPr>
        <w:widowControl w:val="0"/>
        <w:spacing w:line="360" w:lineRule="auto"/>
        <w:ind w:firstLine="709"/>
        <w:jc w:val="both"/>
        <w:rPr>
          <w:sz w:val="28"/>
        </w:rPr>
      </w:pPr>
    </w:p>
    <w:p w:rsidR="00C73D77" w:rsidRPr="00776B95" w:rsidRDefault="00D4660F" w:rsidP="00776B95">
      <w:pPr>
        <w:widowControl w:val="0"/>
        <w:numPr>
          <w:ilvl w:val="0"/>
          <w:numId w:val="5"/>
        </w:numPr>
        <w:tabs>
          <w:tab w:val="num" w:pos="0"/>
        </w:tabs>
        <w:spacing w:line="360" w:lineRule="auto"/>
        <w:ind w:left="0" w:firstLine="0"/>
        <w:jc w:val="both"/>
        <w:rPr>
          <w:sz w:val="28"/>
          <w:szCs w:val="28"/>
        </w:rPr>
      </w:pPr>
      <w:r w:rsidRPr="00776B95">
        <w:rPr>
          <w:sz w:val="28"/>
          <w:szCs w:val="28"/>
        </w:rPr>
        <w:t xml:space="preserve">Конституция Российской Федерации </w:t>
      </w:r>
    </w:p>
    <w:p w:rsidR="00C73D77" w:rsidRPr="00776B95" w:rsidRDefault="00D4660F" w:rsidP="00776B95">
      <w:pPr>
        <w:widowControl w:val="0"/>
        <w:numPr>
          <w:ilvl w:val="0"/>
          <w:numId w:val="5"/>
        </w:numPr>
        <w:tabs>
          <w:tab w:val="num" w:pos="0"/>
        </w:tabs>
        <w:spacing w:line="360" w:lineRule="auto"/>
        <w:ind w:left="0" w:firstLine="0"/>
        <w:jc w:val="both"/>
        <w:rPr>
          <w:sz w:val="28"/>
          <w:szCs w:val="28"/>
        </w:rPr>
      </w:pPr>
      <w:r w:rsidRPr="00776B95">
        <w:rPr>
          <w:sz w:val="28"/>
          <w:szCs w:val="28"/>
        </w:rPr>
        <w:t>Налоговый кодекс Российской Федерации</w:t>
      </w:r>
      <w:r w:rsidR="00776B95">
        <w:rPr>
          <w:sz w:val="28"/>
          <w:szCs w:val="28"/>
        </w:rPr>
        <w:t xml:space="preserve"> </w:t>
      </w:r>
    </w:p>
    <w:p w:rsidR="00C73D77" w:rsidRPr="00776B95" w:rsidRDefault="00C73D77" w:rsidP="00776B95">
      <w:pPr>
        <w:widowControl w:val="0"/>
        <w:numPr>
          <w:ilvl w:val="0"/>
          <w:numId w:val="5"/>
        </w:numPr>
        <w:tabs>
          <w:tab w:val="num" w:pos="0"/>
        </w:tabs>
        <w:spacing w:line="360" w:lineRule="auto"/>
        <w:ind w:left="0" w:firstLine="0"/>
        <w:jc w:val="both"/>
        <w:rPr>
          <w:sz w:val="28"/>
          <w:szCs w:val="28"/>
        </w:rPr>
      </w:pPr>
      <w:r w:rsidRPr="00776B95">
        <w:rPr>
          <w:sz w:val="28"/>
          <w:szCs w:val="28"/>
        </w:rPr>
        <w:t>Бюджетный кодекс Российской Федерации</w:t>
      </w:r>
      <w:r w:rsidR="00776B95">
        <w:rPr>
          <w:sz w:val="28"/>
          <w:szCs w:val="28"/>
        </w:rPr>
        <w:t xml:space="preserve"> </w:t>
      </w:r>
    </w:p>
    <w:p w:rsidR="00C73D77" w:rsidRPr="00776B95" w:rsidRDefault="00C73D77" w:rsidP="00776B95">
      <w:pPr>
        <w:widowControl w:val="0"/>
        <w:numPr>
          <w:ilvl w:val="0"/>
          <w:numId w:val="5"/>
        </w:numPr>
        <w:tabs>
          <w:tab w:val="num" w:pos="0"/>
        </w:tabs>
        <w:spacing w:line="360" w:lineRule="auto"/>
        <w:ind w:left="0" w:firstLine="0"/>
        <w:jc w:val="both"/>
        <w:rPr>
          <w:sz w:val="28"/>
          <w:szCs w:val="28"/>
        </w:rPr>
      </w:pPr>
      <w:r w:rsidRPr="00776B95">
        <w:rPr>
          <w:sz w:val="28"/>
          <w:szCs w:val="28"/>
        </w:rPr>
        <w:t>Законом РФ от 09.12.1991 № 2003-1 "О налогах на имущество физических лиц".</w:t>
      </w:r>
    </w:p>
    <w:p w:rsidR="00C73D77" w:rsidRPr="00776B95" w:rsidRDefault="00C73D77" w:rsidP="00776B95">
      <w:pPr>
        <w:widowControl w:val="0"/>
        <w:numPr>
          <w:ilvl w:val="0"/>
          <w:numId w:val="5"/>
        </w:numPr>
        <w:tabs>
          <w:tab w:val="num" w:pos="0"/>
        </w:tabs>
        <w:spacing w:line="360" w:lineRule="auto"/>
        <w:ind w:left="0" w:firstLine="0"/>
        <w:jc w:val="both"/>
        <w:rPr>
          <w:sz w:val="28"/>
          <w:szCs w:val="28"/>
        </w:rPr>
      </w:pPr>
      <w:r w:rsidRPr="00776B95">
        <w:rPr>
          <w:sz w:val="28"/>
          <w:szCs w:val="28"/>
        </w:rPr>
        <w:t>Закон РФ от 15.05.1991 № 1244-1 "О социальной защите граждан, подвергшихся воздействию радиации вследствие катастрофы на Чернобыльской АЭС"</w:t>
      </w:r>
    </w:p>
    <w:p w:rsidR="00C73D77" w:rsidRPr="00776B95" w:rsidRDefault="00C73D77" w:rsidP="00776B95">
      <w:pPr>
        <w:widowControl w:val="0"/>
        <w:numPr>
          <w:ilvl w:val="0"/>
          <w:numId w:val="5"/>
        </w:numPr>
        <w:tabs>
          <w:tab w:val="num" w:pos="0"/>
        </w:tabs>
        <w:spacing w:line="360" w:lineRule="auto"/>
        <w:ind w:left="0" w:firstLine="0"/>
        <w:jc w:val="both"/>
        <w:rPr>
          <w:sz w:val="28"/>
          <w:szCs w:val="28"/>
        </w:rPr>
      </w:pPr>
      <w:r w:rsidRPr="00776B95">
        <w:rPr>
          <w:sz w:val="28"/>
          <w:szCs w:val="28"/>
        </w:rPr>
        <w:t>Закон РФ от 26.11.1998 № 175-ФЗ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C73D77" w:rsidRPr="00776B95" w:rsidRDefault="00C73D77" w:rsidP="00776B95">
      <w:pPr>
        <w:widowControl w:val="0"/>
        <w:numPr>
          <w:ilvl w:val="0"/>
          <w:numId w:val="5"/>
        </w:numPr>
        <w:tabs>
          <w:tab w:val="num" w:pos="0"/>
        </w:tabs>
        <w:spacing w:line="360" w:lineRule="auto"/>
        <w:ind w:left="0" w:firstLine="0"/>
        <w:jc w:val="both"/>
        <w:rPr>
          <w:sz w:val="28"/>
          <w:szCs w:val="28"/>
        </w:rPr>
      </w:pPr>
      <w:r w:rsidRPr="00776B95">
        <w:rPr>
          <w:sz w:val="28"/>
          <w:szCs w:val="28"/>
        </w:rPr>
        <w:t>Федеральный закон N 131-ФЗ "Об общих принципах организации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самоуправления в РФ"</w:t>
      </w:r>
    </w:p>
    <w:p w:rsidR="00C73D77" w:rsidRPr="00776B95" w:rsidRDefault="00C73D77" w:rsidP="00776B95">
      <w:pPr>
        <w:widowControl w:val="0"/>
        <w:numPr>
          <w:ilvl w:val="0"/>
          <w:numId w:val="5"/>
        </w:numPr>
        <w:tabs>
          <w:tab w:val="num" w:pos="0"/>
        </w:tabs>
        <w:spacing w:line="360" w:lineRule="auto"/>
        <w:ind w:left="0" w:firstLine="0"/>
        <w:jc w:val="both"/>
        <w:rPr>
          <w:sz w:val="28"/>
          <w:szCs w:val="28"/>
        </w:rPr>
      </w:pPr>
      <w:r w:rsidRPr="00776B95">
        <w:rPr>
          <w:sz w:val="28"/>
          <w:szCs w:val="28"/>
        </w:rPr>
        <w:t xml:space="preserve">Федеральный закон от 29 ноября </w:t>
      </w:r>
      <w:smartTag w:uri="urn:schemas-microsoft-com:office:smarttags" w:element="metricconverter">
        <w:smartTagPr>
          <w:attr w:name="ProductID" w:val="2004 г"/>
        </w:smartTagPr>
        <w:r w:rsidRPr="00776B95">
          <w:rPr>
            <w:sz w:val="28"/>
            <w:szCs w:val="28"/>
          </w:rPr>
          <w:t>2004 г</w:t>
        </w:r>
      </w:smartTag>
      <w:r w:rsidRPr="00776B95">
        <w:rPr>
          <w:sz w:val="28"/>
          <w:szCs w:val="28"/>
        </w:rPr>
        <w:t xml:space="preserve"> N 141-ФЗ "О внесении изменений в часть вторую</w:t>
      </w:r>
      <w:r w:rsidR="00776B95">
        <w:rPr>
          <w:sz w:val="28"/>
          <w:szCs w:val="28"/>
        </w:rPr>
        <w:t xml:space="preserve"> </w:t>
      </w:r>
      <w:r w:rsidRPr="00776B95">
        <w:rPr>
          <w:sz w:val="28"/>
          <w:szCs w:val="28"/>
        </w:rPr>
        <w:t>Налогового</w:t>
      </w:r>
      <w:r w:rsidR="00776B95">
        <w:rPr>
          <w:sz w:val="28"/>
          <w:szCs w:val="28"/>
        </w:rPr>
        <w:t xml:space="preserve"> </w:t>
      </w:r>
      <w:r w:rsidRPr="00776B95">
        <w:rPr>
          <w:sz w:val="28"/>
          <w:szCs w:val="28"/>
        </w:rPr>
        <w:t>кодекса РФ и некоторые другие законодательные акты Российской Федерации, а также о признании утратившим силу отдельных законодательных актов (положений законодательных актов) Российской Федерации"</w:t>
      </w:r>
      <w:r w:rsidR="00776B95">
        <w:rPr>
          <w:sz w:val="28"/>
          <w:szCs w:val="28"/>
        </w:rPr>
        <w:t xml:space="preserve"> </w:t>
      </w:r>
    </w:p>
    <w:p w:rsidR="00C73D77" w:rsidRPr="00776B95" w:rsidRDefault="00C73D77" w:rsidP="00776B95">
      <w:pPr>
        <w:widowControl w:val="0"/>
        <w:spacing w:line="360" w:lineRule="auto"/>
        <w:ind w:firstLine="709"/>
        <w:jc w:val="both"/>
        <w:rPr>
          <w:sz w:val="28"/>
          <w:szCs w:val="28"/>
        </w:rPr>
      </w:pPr>
    </w:p>
    <w:p w:rsidR="00C73D77" w:rsidRPr="00776B95" w:rsidRDefault="00C73D77" w:rsidP="00776B95">
      <w:pPr>
        <w:widowControl w:val="0"/>
        <w:spacing w:line="360" w:lineRule="auto"/>
        <w:ind w:firstLine="709"/>
        <w:jc w:val="both"/>
        <w:rPr>
          <w:sz w:val="28"/>
          <w:szCs w:val="28"/>
        </w:rPr>
      </w:pPr>
      <w:r w:rsidRPr="00776B95">
        <w:rPr>
          <w:sz w:val="28"/>
          <w:szCs w:val="28"/>
        </w:rPr>
        <w:t>Книги и статьи</w:t>
      </w:r>
    </w:p>
    <w:p w:rsidR="00C73D77" w:rsidRPr="00776B95" w:rsidRDefault="00C73D77" w:rsidP="00776B95">
      <w:pPr>
        <w:widowControl w:val="0"/>
        <w:spacing w:line="360" w:lineRule="auto"/>
        <w:ind w:firstLine="709"/>
        <w:jc w:val="both"/>
        <w:rPr>
          <w:sz w:val="28"/>
          <w:szCs w:val="28"/>
        </w:rPr>
      </w:pPr>
    </w:p>
    <w:p w:rsidR="0052285E" w:rsidRPr="00776B95" w:rsidRDefault="0052285E" w:rsidP="00776B95">
      <w:pPr>
        <w:pStyle w:val="a8"/>
        <w:widowControl w:val="0"/>
        <w:numPr>
          <w:ilvl w:val="0"/>
          <w:numId w:val="7"/>
        </w:numPr>
        <w:tabs>
          <w:tab w:val="clear" w:pos="720"/>
          <w:tab w:val="num" w:pos="0"/>
        </w:tabs>
        <w:spacing w:line="360" w:lineRule="auto"/>
        <w:ind w:left="0" w:firstLine="0"/>
        <w:jc w:val="both"/>
        <w:rPr>
          <w:sz w:val="28"/>
          <w:szCs w:val="28"/>
        </w:rPr>
      </w:pPr>
      <w:r w:rsidRPr="00776B95">
        <w:rPr>
          <w:sz w:val="28"/>
          <w:szCs w:val="28"/>
        </w:rPr>
        <w:t xml:space="preserve">Налоги и налогообложение: Учебник </w:t>
      </w:r>
      <w:r w:rsidR="00291D19" w:rsidRPr="00776B95">
        <w:rPr>
          <w:sz w:val="28"/>
          <w:szCs w:val="28"/>
        </w:rPr>
        <w:t>/</w:t>
      </w:r>
      <w:r w:rsidRPr="00776B95">
        <w:rPr>
          <w:sz w:val="28"/>
          <w:szCs w:val="28"/>
        </w:rPr>
        <w:t>/ Д.Г. Черник, Л.П. Павлова, В.Г. Князев и др.; Под ред. Д.Г. Черника.</w:t>
      </w:r>
      <w:r w:rsidR="00776B95">
        <w:rPr>
          <w:sz w:val="28"/>
          <w:szCs w:val="28"/>
        </w:rPr>
        <w:t xml:space="preserve"> </w:t>
      </w:r>
      <w:r w:rsidRPr="00776B95">
        <w:rPr>
          <w:sz w:val="28"/>
          <w:szCs w:val="28"/>
        </w:rPr>
        <w:t>– 3-е издание. М.: МЦФЭР, 2006. – 528с.</w:t>
      </w:r>
    </w:p>
    <w:p w:rsidR="0052285E" w:rsidRPr="00776B95" w:rsidRDefault="0052285E" w:rsidP="00776B95">
      <w:pPr>
        <w:pStyle w:val="a8"/>
        <w:widowControl w:val="0"/>
        <w:numPr>
          <w:ilvl w:val="0"/>
          <w:numId w:val="7"/>
        </w:numPr>
        <w:tabs>
          <w:tab w:val="clear" w:pos="720"/>
          <w:tab w:val="num" w:pos="0"/>
          <w:tab w:val="num" w:pos="180"/>
        </w:tabs>
        <w:spacing w:line="360" w:lineRule="auto"/>
        <w:ind w:left="0" w:firstLine="0"/>
        <w:jc w:val="both"/>
        <w:rPr>
          <w:sz w:val="28"/>
          <w:szCs w:val="28"/>
        </w:rPr>
      </w:pPr>
      <w:r w:rsidRPr="00776B95">
        <w:rPr>
          <w:sz w:val="28"/>
          <w:szCs w:val="28"/>
        </w:rPr>
        <w:t>Бюджетная система РФ/ под ред. Романовского М. В. – М.: Юрайт, 2000г</w:t>
      </w:r>
    </w:p>
    <w:p w:rsidR="0052285E" w:rsidRPr="00776B95" w:rsidRDefault="0052285E" w:rsidP="00776B95">
      <w:pPr>
        <w:pStyle w:val="a8"/>
        <w:widowControl w:val="0"/>
        <w:numPr>
          <w:ilvl w:val="0"/>
          <w:numId w:val="7"/>
        </w:numPr>
        <w:spacing w:line="360" w:lineRule="auto"/>
        <w:ind w:left="0" w:firstLine="0"/>
        <w:jc w:val="both"/>
        <w:rPr>
          <w:sz w:val="28"/>
          <w:szCs w:val="28"/>
        </w:rPr>
      </w:pPr>
      <w:r w:rsidRPr="00776B95">
        <w:rPr>
          <w:sz w:val="28"/>
          <w:szCs w:val="28"/>
        </w:rPr>
        <w:t>Лещиловский П., Мозоль А. Теоретические и практические особенности налогообложения земельных ресурсов в современных условиях // Эковест. 2003. N 3, 4; Минск: Институт приватизации и менеджмента. С. 671.</w:t>
      </w:r>
    </w:p>
    <w:p w:rsidR="0052285E" w:rsidRPr="00776B95" w:rsidRDefault="0052285E" w:rsidP="00776B95">
      <w:pPr>
        <w:pStyle w:val="a8"/>
        <w:widowControl w:val="0"/>
        <w:numPr>
          <w:ilvl w:val="0"/>
          <w:numId w:val="7"/>
        </w:numPr>
        <w:spacing w:line="360" w:lineRule="auto"/>
        <w:ind w:left="0" w:firstLine="0"/>
        <w:jc w:val="both"/>
        <w:rPr>
          <w:sz w:val="28"/>
          <w:szCs w:val="28"/>
        </w:rPr>
      </w:pPr>
      <w:r w:rsidRPr="00776B95">
        <w:rPr>
          <w:sz w:val="28"/>
          <w:szCs w:val="28"/>
        </w:rPr>
        <w:t>Налоговое</w:t>
      </w:r>
      <w:r w:rsidR="00776B95">
        <w:rPr>
          <w:sz w:val="28"/>
          <w:szCs w:val="28"/>
        </w:rPr>
        <w:t xml:space="preserve"> </w:t>
      </w:r>
      <w:r w:rsidRPr="00776B95">
        <w:rPr>
          <w:sz w:val="28"/>
          <w:szCs w:val="28"/>
        </w:rPr>
        <w:t>право. Учебник /</w:t>
      </w:r>
      <w:r w:rsidR="00291D19" w:rsidRPr="00776B95">
        <w:rPr>
          <w:sz w:val="28"/>
          <w:szCs w:val="28"/>
        </w:rPr>
        <w:t>/</w:t>
      </w:r>
      <w:r w:rsidRPr="00776B95">
        <w:rPr>
          <w:sz w:val="28"/>
          <w:szCs w:val="28"/>
        </w:rPr>
        <w:t xml:space="preserve"> Под ред. С.Г. Пепеляева М.: Юрист, 2004. С. 310.</w:t>
      </w:r>
    </w:p>
    <w:p w:rsidR="0052285E" w:rsidRPr="00776B95" w:rsidRDefault="0052285E" w:rsidP="00776B95">
      <w:pPr>
        <w:pStyle w:val="a8"/>
        <w:widowControl w:val="0"/>
        <w:numPr>
          <w:ilvl w:val="0"/>
          <w:numId w:val="7"/>
        </w:numPr>
        <w:spacing w:line="360" w:lineRule="auto"/>
        <w:ind w:left="0" w:firstLine="0"/>
        <w:jc w:val="both"/>
        <w:rPr>
          <w:sz w:val="28"/>
          <w:szCs w:val="28"/>
        </w:rPr>
      </w:pPr>
      <w:r w:rsidRPr="00776B95">
        <w:rPr>
          <w:sz w:val="28"/>
          <w:szCs w:val="28"/>
        </w:rPr>
        <w:t>Леб</w:t>
      </w:r>
      <w:r w:rsidR="00291D19" w:rsidRPr="00776B95">
        <w:rPr>
          <w:sz w:val="28"/>
          <w:szCs w:val="28"/>
        </w:rPr>
        <w:t>едев В.А.</w:t>
      </w:r>
      <w:r w:rsidR="00776B95">
        <w:rPr>
          <w:sz w:val="28"/>
          <w:szCs w:val="28"/>
        </w:rPr>
        <w:t xml:space="preserve"> </w:t>
      </w:r>
      <w:r w:rsidR="00291D19" w:rsidRPr="00776B95">
        <w:rPr>
          <w:sz w:val="28"/>
          <w:szCs w:val="28"/>
        </w:rPr>
        <w:t>Местные</w:t>
      </w:r>
      <w:r w:rsidR="00776B95">
        <w:rPr>
          <w:sz w:val="28"/>
          <w:szCs w:val="28"/>
        </w:rPr>
        <w:t xml:space="preserve"> </w:t>
      </w:r>
      <w:r w:rsidR="00291D19" w:rsidRPr="00776B95">
        <w:rPr>
          <w:sz w:val="28"/>
          <w:szCs w:val="28"/>
        </w:rPr>
        <w:t>налоги</w:t>
      </w:r>
      <w:r w:rsidR="0001053D" w:rsidRPr="00776B95">
        <w:rPr>
          <w:sz w:val="28"/>
          <w:szCs w:val="28"/>
        </w:rPr>
        <w:t>.</w:t>
      </w:r>
      <w:r w:rsidRPr="00776B95">
        <w:rPr>
          <w:sz w:val="28"/>
          <w:szCs w:val="28"/>
        </w:rPr>
        <w:t xml:space="preserve"> Опыт исследования теории и практики</w:t>
      </w:r>
      <w:r w:rsidR="00776B95">
        <w:rPr>
          <w:sz w:val="28"/>
          <w:szCs w:val="28"/>
        </w:rPr>
        <w:t xml:space="preserve"> </w:t>
      </w:r>
      <w:r w:rsidRPr="00776B95">
        <w:rPr>
          <w:sz w:val="28"/>
          <w:szCs w:val="28"/>
        </w:rPr>
        <w:t>местного</w:t>
      </w:r>
      <w:r w:rsidR="00776B95">
        <w:rPr>
          <w:sz w:val="28"/>
          <w:szCs w:val="28"/>
        </w:rPr>
        <w:t xml:space="preserve"> </w:t>
      </w:r>
      <w:r w:rsidRPr="00776B95">
        <w:rPr>
          <w:sz w:val="28"/>
          <w:szCs w:val="28"/>
        </w:rPr>
        <w:t>налогообложения. СПб.: Типо-лит. А.М. Вольфа, 1896.</w:t>
      </w:r>
    </w:p>
    <w:p w:rsidR="0052285E" w:rsidRPr="00776B95" w:rsidRDefault="0052285E"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rFonts w:cs="Courier New"/>
          <w:sz w:val="28"/>
          <w:szCs w:val="28"/>
        </w:rPr>
        <w:t>Налоговое право. Учебное пособие для студентов вузов.</w:t>
      </w:r>
      <w:r w:rsidR="00291D19" w:rsidRPr="00776B95">
        <w:rPr>
          <w:rFonts w:cs="Courier New"/>
          <w:sz w:val="28"/>
          <w:szCs w:val="28"/>
        </w:rPr>
        <w:t>/</w:t>
      </w:r>
      <w:r w:rsidRPr="00776B95">
        <w:rPr>
          <w:rFonts w:cs="Courier New"/>
          <w:sz w:val="28"/>
          <w:szCs w:val="28"/>
        </w:rPr>
        <w:t>/ Под ред. Г.А. Афанасьева, - М., 2002.</w:t>
      </w:r>
    </w:p>
    <w:p w:rsidR="00B27759" w:rsidRPr="00776B95" w:rsidRDefault="00B27759"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sz w:val="28"/>
          <w:szCs w:val="28"/>
        </w:rPr>
        <w:t>Трофимова Н.Г. О порядке налогообложения земельных участков в 2006-2007 годах</w:t>
      </w:r>
      <w:r w:rsidR="0001053D" w:rsidRPr="00776B95">
        <w:rPr>
          <w:sz w:val="28"/>
          <w:szCs w:val="28"/>
        </w:rPr>
        <w:t xml:space="preserve"> // Налоговый Вестник – 2007г. №3 – с. 50</w:t>
      </w:r>
    </w:p>
    <w:p w:rsidR="00B27759" w:rsidRPr="00776B95" w:rsidRDefault="00B27759"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rFonts w:cs="Courier New"/>
          <w:sz w:val="28"/>
          <w:szCs w:val="28"/>
        </w:rPr>
        <w:t>Пепеляев С. Г. К вопросу о налоговом законодательстве и налоговых</w:t>
      </w:r>
      <w:r w:rsidR="00776B95">
        <w:rPr>
          <w:rFonts w:cs="Courier New"/>
          <w:sz w:val="28"/>
          <w:szCs w:val="28"/>
        </w:rPr>
        <w:t xml:space="preserve"> </w:t>
      </w:r>
      <w:r w:rsidRPr="00776B95">
        <w:rPr>
          <w:rFonts w:cs="Courier New"/>
          <w:sz w:val="28"/>
          <w:szCs w:val="28"/>
        </w:rPr>
        <w:t>отношениях // Налоговый вестник. 2002</w:t>
      </w:r>
      <w:r w:rsidR="0001053D" w:rsidRPr="00776B95">
        <w:rPr>
          <w:rFonts w:cs="Courier New"/>
          <w:sz w:val="28"/>
          <w:szCs w:val="28"/>
        </w:rPr>
        <w:t>г</w:t>
      </w:r>
      <w:r w:rsidRPr="00776B95">
        <w:rPr>
          <w:rFonts w:cs="Courier New"/>
          <w:sz w:val="28"/>
          <w:szCs w:val="28"/>
        </w:rPr>
        <w:t>.№ 5.</w:t>
      </w:r>
    </w:p>
    <w:p w:rsidR="00897C34" w:rsidRPr="00776B95" w:rsidRDefault="00897C34" w:rsidP="00776B95">
      <w:pPr>
        <w:pStyle w:val="a3"/>
        <w:widowControl w:val="0"/>
        <w:numPr>
          <w:ilvl w:val="0"/>
          <w:numId w:val="7"/>
        </w:numPr>
        <w:spacing w:before="0" w:beforeAutospacing="0" w:after="0" w:afterAutospacing="0" w:line="360" w:lineRule="auto"/>
        <w:ind w:left="0" w:firstLine="0"/>
        <w:jc w:val="both"/>
        <w:rPr>
          <w:sz w:val="28"/>
          <w:szCs w:val="28"/>
        </w:rPr>
      </w:pPr>
      <w:r w:rsidRPr="00776B95">
        <w:rPr>
          <w:sz w:val="28"/>
          <w:szCs w:val="28"/>
        </w:rPr>
        <w:t xml:space="preserve"> Пансков В. Г. О некоторых проблемах налогового законодательства</w:t>
      </w:r>
      <w:r w:rsidR="0001053D" w:rsidRPr="00776B95">
        <w:rPr>
          <w:sz w:val="28"/>
          <w:szCs w:val="28"/>
        </w:rPr>
        <w:t xml:space="preserve"> // Налоговый вестник – 2001г.</w:t>
      </w:r>
      <w:r w:rsidRPr="00776B95">
        <w:rPr>
          <w:sz w:val="28"/>
          <w:szCs w:val="28"/>
        </w:rPr>
        <w:t xml:space="preserve"> №4 </w:t>
      </w:r>
    </w:p>
    <w:p w:rsidR="00291D19" w:rsidRPr="00776B95" w:rsidRDefault="00291D19" w:rsidP="00776B95">
      <w:pPr>
        <w:pStyle w:val="a3"/>
        <w:widowControl w:val="0"/>
        <w:numPr>
          <w:ilvl w:val="0"/>
          <w:numId w:val="7"/>
        </w:numPr>
        <w:spacing w:before="0" w:beforeAutospacing="0" w:after="0" w:afterAutospacing="0" w:line="360" w:lineRule="auto"/>
        <w:ind w:left="0" w:firstLine="0"/>
        <w:jc w:val="both"/>
        <w:rPr>
          <w:sz w:val="28"/>
          <w:szCs w:val="28"/>
        </w:rPr>
      </w:pPr>
      <w:r w:rsidRPr="00776B95">
        <w:rPr>
          <w:sz w:val="28"/>
          <w:szCs w:val="28"/>
        </w:rPr>
        <w:t>Перцева Е. М. Земельный налог как источник формирования местных бюджетов в РФ // Налоги. – 2006г. №8</w:t>
      </w:r>
    </w:p>
    <w:p w:rsidR="00291D19" w:rsidRPr="00776B95" w:rsidRDefault="00291D19"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sz w:val="28"/>
          <w:szCs w:val="28"/>
        </w:rPr>
        <w:t>Парциков Л.Л. Прибавят ли самостоятельности</w:t>
      </w:r>
      <w:r w:rsidR="00776B95">
        <w:rPr>
          <w:sz w:val="28"/>
          <w:szCs w:val="28"/>
        </w:rPr>
        <w:t xml:space="preserve"> </w:t>
      </w:r>
      <w:r w:rsidRPr="00776B95">
        <w:rPr>
          <w:sz w:val="28"/>
          <w:szCs w:val="28"/>
        </w:rPr>
        <w:t>местным</w:t>
      </w:r>
      <w:r w:rsidR="00776B95">
        <w:rPr>
          <w:sz w:val="28"/>
          <w:szCs w:val="28"/>
        </w:rPr>
        <w:t xml:space="preserve"> </w:t>
      </w:r>
      <w:r w:rsidRPr="00776B95">
        <w:rPr>
          <w:sz w:val="28"/>
          <w:szCs w:val="28"/>
        </w:rPr>
        <w:t>властям? // Финансы. 2004.</w:t>
      </w:r>
      <w:r w:rsidR="0001053D" w:rsidRPr="00776B95">
        <w:rPr>
          <w:sz w:val="28"/>
          <w:szCs w:val="28"/>
        </w:rPr>
        <w:t>г.</w:t>
      </w:r>
      <w:r w:rsidRPr="00776B95">
        <w:rPr>
          <w:sz w:val="28"/>
          <w:szCs w:val="28"/>
        </w:rPr>
        <w:t xml:space="preserve"> </w:t>
      </w:r>
      <w:r w:rsidR="0001053D" w:rsidRPr="00776B95">
        <w:rPr>
          <w:sz w:val="28"/>
          <w:szCs w:val="28"/>
        </w:rPr>
        <w:t>№</w:t>
      </w:r>
      <w:r w:rsidRPr="00776B95">
        <w:rPr>
          <w:sz w:val="28"/>
          <w:szCs w:val="28"/>
        </w:rPr>
        <w:t>5. С. 59</w:t>
      </w:r>
    </w:p>
    <w:p w:rsidR="00291D19" w:rsidRPr="00776B95" w:rsidRDefault="00291D19"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sz w:val="28"/>
          <w:szCs w:val="28"/>
        </w:rPr>
        <w:t>Матеюк В.И. О</w:t>
      </w:r>
      <w:r w:rsidR="00776B95">
        <w:rPr>
          <w:sz w:val="28"/>
          <w:szCs w:val="28"/>
        </w:rPr>
        <w:t xml:space="preserve"> </w:t>
      </w:r>
      <w:r w:rsidRPr="00776B95">
        <w:rPr>
          <w:sz w:val="28"/>
          <w:szCs w:val="28"/>
        </w:rPr>
        <w:t>бюджетах</w:t>
      </w:r>
      <w:r w:rsidR="00776B95">
        <w:rPr>
          <w:sz w:val="28"/>
          <w:szCs w:val="28"/>
        </w:rPr>
        <w:t xml:space="preserve"> </w:t>
      </w:r>
      <w:r w:rsidRPr="00776B95">
        <w:rPr>
          <w:sz w:val="28"/>
          <w:szCs w:val="28"/>
        </w:rPr>
        <w:t>муниципальных образований сельских и городских поселений // Финансы</w:t>
      </w:r>
      <w:r w:rsidR="0001053D" w:rsidRPr="00776B95">
        <w:rPr>
          <w:sz w:val="28"/>
          <w:szCs w:val="28"/>
        </w:rPr>
        <w:t>. 2004. №</w:t>
      </w:r>
      <w:r w:rsidRPr="00776B95">
        <w:rPr>
          <w:sz w:val="28"/>
          <w:szCs w:val="28"/>
        </w:rPr>
        <w:t xml:space="preserve"> 6. С. 13.</w:t>
      </w:r>
    </w:p>
    <w:p w:rsidR="0001053D" w:rsidRPr="00776B95" w:rsidRDefault="0001053D"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sz w:val="28"/>
          <w:szCs w:val="28"/>
        </w:rPr>
        <w:t>Анищенко А.В. По применению закона Российской федерации «О налогах на имущество физических лиц» //</w:t>
      </w:r>
      <w:r w:rsidR="00776B95">
        <w:rPr>
          <w:sz w:val="28"/>
          <w:szCs w:val="28"/>
        </w:rPr>
        <w:t xml:space="preserve"> </w:t>
      </w:r>
      <w:r w:rsidRPr="00776B95">
        <w:rPr>
          <w:sz w:val="28"/>
          <w:szCs w:val="28"/>
        </w:rPr>
        <w:t>Нормативные акты для бухгалтера 2003г.№8 – с. 48</w:t>
      </w:r>
    </w:p>
    <w:p w:rsidR="00291D19" w:rsidRPr="00776B95" w:rsidRDefault="00291D19" w:rsidP="00776B95">
      <w:pPr>
        <w:pStyle w:val="a3"/>
        <w:widowControl w:val="0"/>
        <w:numPr>
          <w:ilvl w:val="0"/>
          <w:numId w:val="7"/>
        </w:numPr>
        <w:spacing w:before="0" w:beforeAutospacing="0" w:after="0" w:afterAutospacing="0" w:line="360" w:lineRule="auto"/>
        <w:ind w:left="0" w:firstLine="0"/>
        <w:jc w:val="both"/>
        <w:rPr>
          <w:sz w:val="28"/>
          <w:szCs w:val="28"/>
        </w:rPr>
      </w:pPr>
      <w:r w:rsidRPr="00776B95">
        <w:rPr>
          <w:sz w:val="28"/>
          <w:szCs w:val="28"/>
        </w:rPr>
        <w:t xml:space="preserve"> Стеркин Ф. М., Николаев К. Н. Налоговый кодекс // День</w:t>
      </w:r>
      <w:r w:rsidR="0001053D" w:rsidRPr="00776B95">
        <w:rPr>
          <w:sz w:val="28"/>
          <w:szCs w:val="28"/>
        </w:rPr>
        <w:t>ги. 2003.№18</w:t>
      </w:r>
      <w:r w:rsidRPr="00776B95">
        <w:rPr>
          <w:sz w:val="28"/>
          <w:szCs w:val="28"/>
        </w:rPr>
        <w:t>.</w:t>
      </w:r>
    </w:p>
    <w:p w:rsidR="0067620B" w:rsidRPr="00776B95" w:rsidRDefault="00291D19" w:rsidP="00776B95">
      <w:pPr>
        <w:widowControl w:val="0"/>
        <w:numPr>
          <w:ilvl w:val="0"/>
          <w:numId w:val="7"/>
        </w:numPr>
        <w:tabs>
          <w:tab w:val="left" w:pos="1134"/>
        </w:tabs>
        <w:autoSpaceDE w:val="0"/>
        <w:autoSpaceDN w:val="0"/>
        <w:adjustRightInd w:val="0"/>
        <w:spacing w:line="360" w:lineRule="auto"/>
        <w:ind w:left="0" w:firstLine="0"/>
        <w:jc w:val="both"/>
        <w:rPr>
          <w:rFonts w:cs="Courier New"/>
          <w:sz w:val="28"/>
          <w:szCs w:val="28"/>
        </w:rPr>
      </w:pPr>
      <w:r w:rsidRPr="00776B95">
        <w:rPr>
          <w:sz w:val="28"/>
          <w:szCs w:val="28"/>
        </w:rPr>
        <w:t>Кирова Е., Фокин Ю. Налоговая нагрузка: проблемы и пути решения /</w:t>
      </w:r>
      <w:r w:rsidR="0001053D" w:rsidRPr="00776B95">
        <w:rPr>
          <w:sz w:val="28"/>
          <w:szCs w:val="28"/>
        </w:rPr>
        <w:t>/ Экономист. - 2003, №</w:t>
      </w:r>
      <w:r w:rsidRPr="00776B95">
        <w:rPr>
          <w:sz w:val="28"/>
          <w:szCs w:val="28"/>
        </w:rPr>
        <w:t xml:space="preserve">1. - с.38-40. </w:t>
      </w:r>
    </w:p>
    <w:p w:rsidR="00FC27EE" w:rsidRPr="00776B95" w:rsidRDefault="00FC27EE" w:rsidP="00776B95">
      <w:pPr>
        <w:widowControl w:val="0"/>
        <w:tabs>
          <w:tab w:val="left" w:pos="1134"/>
        </w:tabs>
        <w:autoSpaceDE w:val="0"/>
        <w:autoSpaceDN w:val="0"/>
        <w:adjustRightInd w:val="0"/>
        <w:spacing w:line="360" w:lineRule="auto"/>
        <w:ind w:firstLine="709"/>
        <w:jc w:val="both"/>
        <w:rPr>
          <w:rFonts w:cs="Courier New"/>
          <w:sz w:val="28"/>
          <w:szCs w:val="28"/>
        </w:rPr>
      </w:pPr>
    </w:p>
    <w:p w:rsidR="0067620B" w:rsidRPr="00776B95" w:rsidRDefault="00776B95" w:rsidP="00776B95">
      <w:pPr>
        <w:widowControl w:val="0"/>
        <w:tabs>
          <w:tab w:val="left" w:pos="1134"/>
        </w:tabs>
        <w:autoSpaceDE w:val="0"/>
        <w:autoSpaceDN w:val="0"/>
        <w:adjustRightInd w:val="0"/>
        <w:spacing w:line="360" w:lineRule="auto"/>
        <w:ind w:firstLine="709"/>
        <w:jc w:val="both"/>
        <w:rPr>
          <w:sz w:val="28"/>
          <w:szCs w:val="28"/>
        </w:rPr>
      </w:pPr>
      <w:r>
        <w:rPr>
          <w:sz w:val="28"/>
          <w:szCs w:val="28"/>
        </w:rPr>
        <w:br w:type="page"/>
      </w:r>
      <w:r w:rsidR="00083B56" w:rsidRPr="00776B95">
        <w:rPr>
          <w:sz w:val="28"/>
          <w:szCs w:val="28"/>
        </w:rPr>
        <w:t>Справочно-правовые системы</w:t>
      </w:r>
    </w:p>
    <w:p w:rsidR="00776B95" w:rsidRDefault="00776B95" w:rsidP="00776B95">
      <w:pPr>
        <w:widowControl w:val="0"/>
        <w:tabs>
          <w:tab w:val="left" w:pos="1134"/>
        </w:tabs>
        <w:autoSpaceDE w:val="0"/>
        <w:autoSpaceDN w:val="0"/>
        <w:adjustRightInd w:val="0"/>
        <w:spacing w:line="360" w:lineRule="auto"/>
        <w:ind w:firstLine="709"/>
        <w:jc w:val="both"/>
        <w:rPr>
          <w:sz w:val="28"/>
          <w:szCs w:val="28"/>
        </w:rPr>
      </w:pPr>
    </w:p>
    <w:p w:rsidR="00083B56" w:rsidRPr="00776B95" w:rsidRDefault="00083B56" w:rsidP="00776B95">
      <w:pPr>
        <w:widowControl w:val="0"/>
        <w:tabs>
          <w:tab w:val="left" w:pos="1134"/>
        </w:tabs>
        <w:autoSpaceDE w:val="0"/>
        <w:autoSpaceDN w:val="0"/>
        <w:adjustRightInd w:val="0"/>
        <w:spacing w:line="360" w:lineRule="auto"/>
        <w:jc w:val="both"/>
        <w:rPr>
          <w:sz w:val="28"/>
          <w:szCs w:val="28"/>
        </w:rPr>
      </w:pPr>
      <w:r w:rsidRPr="00776B95">
        <w:rPr>
          <w:sz w:val="28"/>
          <w:szCs w:val="28"/>
        </w:rPr>
        <w:t>1.« Консультант-Плюс»</w:t>
      </w:r>
    </w:p>
    <w:p w:rsidR="00083B56" w:rsidRPr="00776B95" w:rsidRDefault="00083B56" w:rsidP="00776B95">
      <w:pPr>
        <w:widowControl w:val="0"/>
        <w:tabs>
          <w:tab w:val="left" w:pos="1134"/>
        </w:tabs>
        <w:autoSpaceDE w:val="0"/>
        <w:autoSpaceDN w:val="0"/>
        <w:adjustRightInd w:val="0"/>
        <w:spacing w:line="360" w:lineRule="auto"/>
        <w:jc w:val="both"/>
        <w:rPr>
          <w:sz w:val="28"/>
          <w:szCs w:val="28"/>
        </w:rPr>
      </w:pPr>
      <w:r w:rsidRPr="00776B95">
        <w:rPr>
          <w:sz w:val="28"/>
          <w:szCs w:val="28"/>
        </w:rPr>
        <w:t>2. «Гарант»</w:t>
      </w:r>
    </w:p>
    <w:p w:rsidR="00083B56" w:rsidRPr="00776B95" w:rsidRDefault="00083B56" w:rsidP="00776B95">
      <w:pPr>
        <w:widowControl w:val="0"/>
        <w:tabs>
          <w:tab w:val="left" w:pos="1134"/>
        </w:tabs>
        <w:autoSpaceDE w:val="0"/>
        <w:autoSpaceDN w:val="0"/>
        <w:adjustRightInd w:val="0"/>
        <w:spacing w:line="360" w:lineRule="auto"/>
        <w:jc w:val="both"/>
        <w:rPr>
          <w:sz w:val="28"/>
          <w:szCs w:val="28"/>
        </w:rPr>
      </w:pPr>
    </w:p>
    <w:p w:rsidR="00083B56" w:rsidRDefault="00083B56" w:rsidP="00776B95">
      <w:pPr>
        <w:widowControl w:val="0"/>
        <w:tabs>
          <w:tab w:val="left" w:pos="1134"/>
        </w:tabs>
        <w:autoSpaceDE w:val="0"/>
        <w:autoSpaceDN w:val="0"/>
        <w:adjustRightInd w:val="0"/>
        <w:spacing w:line="360" w:lineRule="auto"/>
        <w:ind w:firstLine="709"/>
        <w:jc w:val="both"/>
        <w:rPr>
          <w:sz w:val="28"/>
          <w:szCs w:val="28"/>
        </w:rPr>
      </w:pPr>
      <w:r w:rsidRPr="00776B95">
        <w:rPr>
          <w:sz w:val="28"/>
          <w:szCs w:val="28"/>
        </w:rPr>
        <w:t>Правовые базы данных</w:t>
      </w:r>
    </w:p>
    <w:p w:rsidR="00776B95" w:rsidRPr="00776B95" w:rsidRDefault="00776B95" w:rsidP="00776B95">
      <w:pPr>
        <w:widowControl w:val="0"/>
        <w:tabs>
          <w:tab w:val="left" w:pos="1134"/>
        </w:tabs>
        <w:autoSpaceDE w:val="0"/>
        <w:autoSpaceDN w:val="0"/>
        <w:adjustRightInd w:val="0"/>
        <w:spacing w:line="360" w:lineRule="auto"/>
        <w:ind w:firstLine="709"/>
        <w:jc w:val="both"/>
        <w:rPr>
          <w:sz w:val="28"/>
          <w:szCs w:val="28"/>
        </w:rPr>
      </w:pPr>
    </w:p>
    <w:p w:rsidR="00083B56" w:rsidRPr="00776B95" w:rsidRDefault="00F32001" w:rsidP="00776B95">
      <w:pPr>
        <w:widowControl w:val="0"/>
        <w:numPr>
          <w:ilvl w:val="1"/>
          <w:numId w:val="6"/>
        </w:numPr>
        <w:tabs>
          <w:tab w:val="clear" w:pos="1440"/>
          <w:tab w:val="left" w:pos="0"/>
        </w:tabs>
        <w:autoSpaceDE w:val="0"/>
        <w:autoSpaceDN w:val="0"/>
        <w:adjustRightInd w:val="0"/>
        <w:spacing w:line="360" w:lineRule="auto"/>
        <w:ind w:left="0" w:firstLine="0"/>
        <w:jc w:val="both"/>
        <w:rPr>
          <w:sz w:val="28"/>
          <w:szCs w:val="28"/>
        </w:rPr>
      </w:pPr>
      <w:r w:rsidRPr="00776B95">
        <w:rPr>
          <w:sz w:val="28"/>
          <w:szCs w:val="28"/>
        </w:rPr>
        <w:t>http://constitution.garant.ru/</w:t>
      </w:r>
      <w:r w:rsidR="00083B56" w:rsidRPr="00776B95">
        <w:rPr>
          <w:sz w:val="28"/>
          <w:szCs w:val="28"/>
        </w:rPr>
        <w:t xml:space="preserve"> Конституция Российской Федерации</w:t>
      </w:r>
    </w:p>
    <w:p w:rsidR="00083B56" w:rsidRPr="00776B95" w:rsidRDefault="00F32001" w:rsidP="00776B95">
      <w:pPr>
        <w:widowControl w:val="0"/>
        <w:numPr>
          <w:ilvl w:val="1"/>
          <w:numId w:val="6"/>
        </w:numPr>
        <w:tabs>
          <w:tab w:val="clear" w:pos="1440"/>
          <w:tab w:val="left" w:pos="0"/>
        </w:tabs>
        <w:autoSpaceDE w:val="0"/>
        <w:autoSpaceDN w:val="0"/>
        <w:adjustRightInd w:val="0"/>
        <w:spacing w:line="360" w:lineRule="auto"/>
        <w:ind w:left="0" w:firstLine="0"/>
        <w:jc w:val="both"/>
        <w:rPr>
          <w:sz w:val="28"/>
          <w:szCs w:val="28"/>
        </w:rPr>
      </w:pPr>
      <w:r w:rsidRPr="00776B95">
        <w:rPr>
          <w:sz w:val="28"/>
          <w:szCs w:val="28"/>
        </w:rPr>
        <w:t xml:space="preserve">http://www.garant.ru/ </w:t>
      </w:r>
      <w:r w:rsidR="00083B56" w:rsidRPr="00776B95">
        <w:rPr>
          <w:sz w:val="28"/>
          <w:szCs w:val="28"/>
        </w:rPr>
        <w:t>Справочная правовая система «Гарант»</w:t>
      </w:r>
    </w:p>
    <w:p w:rsidR="00083B56" w:rsidRPr="00776B95" w:rsidRDefault="00F32001" w:rsidP="00776B95">
      <w:pPr>
        <w:widowControl w:val="0"/>
        <w:numPr>
          <w:ilvl w:val="1"/>
          <w:numId w:val="6"/>
        </w:numPr>
        <w:tabs>
          <w:tab w:val="clear" w:pos="1440"/>
          <w:tab w:val="left" w:pos="0"/>
        </w:tabs>
        <w:autoSpaceDE w:val="0"/>
        <w:autoSpaceDN w:val="0"/>
        <w:adjustRightInd w:val="0"/>
        <w:spacing w:line="360" w:lineRule="auto"/>
        <w:ind w:left="0" w:firstLine="0"/>
        <w:jc w:val="both"/>
        <w:rPr>
          <w:sz w:val="28"/>
          <w:szCs w:val="28"/>
        </w:rPr>
      </w:pPr>
      <w:r w:rsidRPr="00776B95">
        <w:rPr>
          <w:sz w:val="28"/>
          <w:szCs w:val="28"/>
        </w:rPr>
        <w:t xml:space="preserve">http://www.garant.ru/ </w:t>
      </w:r>
      <w:r w:rsidR="00083B56" w:rsidRPr="00776B95">
        <w:rPr>
          <w:sz w:val="28"/>
          <w:szCs w:val="28"/>
        </w:rPr>
        <w:t>«Консультант-Плюс»</w:t>
      </w:r>
    </w:p>
    <w:p w:rsidR="00083B56" w:rsidRPr="007C044B" w:rsidRDefault="00083B56" w:rsidP="00776B95">
      <w:pPr>
        <w:widowControl w:val="0"/>
        <w:tabs>
          <w:tab w:val="left" w:pos="0"/>
          <w:tab w:val="left" w:pos="1134"/>
        </w:tabs>
        <w:autoSpaceDE w:val="0"/>
        <w:autoSpaceDN w:val="0"/>
        <w:adjustRightInd w:val="0"/>
        <w:spacing w:line="360" w:lineRule="auto"/>
        <w:ind w:firstLine="709"/>
        <w:jc w:val="both"/>
        <w:rPr>
          <w:color w:val="FFFFFF"/>
          <w:sz w:val="28"/>
          <w:szCs w:val="28"/>
        </w:rPr>
      </w:pPr>
      <w:bookmarkStart w:id="4" w:name="_GoBack"/>
      <w:bookmarkEnd w:id="4"/>
    </w:p>
    <w:sectPr w:rsidR="00083B56" w:rsidRPr="007C044B" w:rsidSect="00776B95">
      <w:headerReference w:type="even" r:id="rId7"/>
      <w:headerReference w:type="default" r:id="rId8"/>
      <w:headerReference w:type="first" r:id="rId9"/>
      <w:pgSz w:w="11906" w:h="16838" w:code="9"/>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44B" w:rsidRDefault="007C044B">
      <w:r>
        <w:separator/>
      </w:r>
    </w:p>
  </w:endnote>
  <w:endnote w:type="continuationSeparator" w:id="0">
    <w:p w:rsidR="007C044B" w:rsidRDefault="007C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44B" w:rsidRDefault="007C044B">
      <w:r>
        <w:separator/>
      </w:r>
    </w:p>
  </w:footnote>
  <w:footnote w:type="continuationSeparator" w:id="0">
    <w:p w:rsidR="007C044B" w:rsidRDefault="007C044B">
      <w:r>
        <w:continuationSeparator/>
      </w:r>
    </w:p>
  </w:footnote>
  <w:footnote w:id="1">
    <w:p w:rsidR="007C044B" w:rsidRDefault="0052285E" w:rsidP="00D4660F">
      <w:pPr>
        <w:widowControl w:val="0"/>
        <w:tabs>
          <w:tab w:val="left" w:pos="1134"/>
        </w:tabs>
        <w:autoSpaceDE w:val="0"/>
        <w:autoSpaceDN w:val="0"/>
        <w:adjustRightInd w:val="0"/>
        <w:spacing w:line="360" w:lineRule="auto"/>
      </w:pPr>
      <w:r w:rsidRPr="00D4660F">
        <w:rPr>
          <w:rStyle w:val="a7"/>
        </w:rPr>
        <w:footnoteRef/>
      </w:r>
      <w:r w:rsidRPr="00D4660F">
        <w:t xml:space="preserve"> Стеркин Ф. М., Николаев К. Н. Налоговый кодекс // Деньги. 2003. Май (№18).</w:t>
      </w:r>
    </w:p>
  </w:footnote>
  <w:footnote w:id="2">
    <w:p w:rsidR="007C044B" w:rsidRDefault="0052285E" w:rsidP="00D4660F">
      <w:pPr>
        <w:widowControl w:val="0"/>
        <w:tabs>
          <w:tab w:val="left" w:pos="1134"/>
        </w:tabs>
        <w:autoSpaceDE w:val="0"/>
        <w:autoSpaceDN w:val="0"/>
        <w:adjustRightInd w:val="0"/>
        <w:spacing w:line="360" w:lineRule="auto"/>
      </w:pPr>
      <w:r w:rsidRPr="00D4660F">
        <w:rPr>
          <w:rStyle w:val="a7"/>
        </w:rPr>
        <w:footnoteRef/>
      </w:r>
      <w:r w:rsidRPr="00D4660F">
        <w:t xml:space="preserve"> Стеркин Ф. М., Николаев К. Н. Налоговый кодекс // Деньги. 2003. Май (№18).</w:t>
      </w:r>
    </w:p>
  </w:footnote>
  <w:footnote w:id="3">
    <w:p w:rsidR="007C044B" w:rsidRDefault="0052285E" w:rsidP="00D4660F">
      <w:pPr>
        <w:pStyle w:val="a3"/>
        <w:spacing w:before="0" w:beforeAutospacing="0" w:after="0" w:afterAutospacing="0" w:line="360" w:lineRule="auto"/>
      </w:pPr>
      <w:r w:rsidRPr="00D4660F">
        <w:rPr>
          <w:rStyle w:val="a7"/>
        </w:rPr>
        <w:footnoteRef/>
      </w:r>
      <w:r w:rsidRPr="00D4660F">
        <w:t xml:space="preserve"> Пансков В. Г. О некоторых проблемах налогового законодательства // Налоговый вестник – 2001г. - №4 </w:t>
      </w:r>
    </w:p>
  </w:footnote>
  <w:footnote w:id="4">
    <w:p w:rsidR="007C044B" w:rsidRDefault="0052285E">
      <w:pPr>
        <w:pStyle w:val="a8"/>
      </w:pPr>
      <w:r>
        <w:rPr>
          <w:rStyle w:val="a7"/>
        </w:rPr>
        <w:footnoteRef/>
      </w:r>
      <w:r>
        <w:t xml:space="preserve"> </w:t>
      </w:r>
      <w:r w:rsidRPr="00A1628C">
        <w:rPr>
          <w:sz w:val="24"/>
          <w:szCs w:val="24"/>
        </w:rPr>
        <w:t>Трофимова Н.Г. О порядке налогообложения земельных участков в 2006-2007 годах //</w:t>
      </w:r>
      <w:r w:rsidRPr="00A1628C">
        <w:t xml:space="preserve"> </w:t>
      </w:r>
      <w:r>
        <w:rPr>
          <w:sz w:val="24"/>
          <w:szCs w:val="24"/>
        </w:rPr>
        <w:t>Налоговый Вестник –</w:t>
      </w:r>
      <w:r w:rsidRPr="00A1628C">
        <w:rPr>
          <w:sz w:val="24"/>
          <w:szCs w:val="24"/>
        </w:rPr>
        <w:t xml:space="preserve"> 2007</w:t>
      </w:r>
      <w:r>
        <w:rPr>
          <w:sz w:val="24"/>
          <w:szCs w:val="24"/>
        </w:rPr>
        <w:t>г.</w:t>
      </w:r>
      <w:r w:rsidRPr="00A1628C">
        <w:rPr>
          <w:sz w:val="24"/>
          <w:szCs w:val="24"/>
        </w:rPr>
        <w:t xml:space="preserve"> </w:t>
      </w:r>
      <w:r>
        <w:rPr>
          <w:sz w:val="24"/>
          <w:szCs w:val="24"/>
        </w:rPr>
        <w:t>–  №3 – с. 50-56</w:t>
      </w:r>
    </w:p>
  </w:footnote>
  <w:footnote w:id="5">
    <w:p w:rsidR="007C044B" w:rsidRDefault="0052285E">
      <w:pPr>
        <w:pStyle w:val="a8"/>
      </w:pPr>
      <w:r w:rsidRPr="009C670C">
        <w:rPr>
          <w:rStyle w:val="a7"/>
          <w:sz w:val="24"/>
          <w:szCs w:val="24"/>
        </w:rPr>
        <w:footnoteRef/>
      </w:r>
      <w:r w:rsidRPr="009C670C">
        <w:rPr>
          <w:sz w:val="24"/>
          <w:szCs w:val="24"/>
        </w:rPr>
        <w:t xml:space="preserve">  Налоги и налогообложение: Учебник / Д.Г. Черник, Л.П. Павлова, В.Г. Князев и др.; Под ред. Д.Г. Черника.  – 3-е издание. М.: МЦФЭР, 2006. – 528с.</w:t>
      </w:r>
    </w:p>
  </w:footnote>
  <w:footnote w:id="6">
    <w:p w:rsidR="007C044B" w:rsidRDefault="0052285E" w:rsidP="00D4660F">
      <w:pPr>
        <w:pStyle w:val="a8"/>
        <w:spacing w:line="360" w:lineRule="auto"/>
      </w:pPr>
      <w:r w:rsidRPr="00D4660F">
        <w:rPr>
          <w:rStyle w:val="a7"/>
          <w:sz w:val="24"/>
          <w:szCs w:val="24"/>
        </w:rPr>
        <w:footnoteRef/>
      </w:r>
      <w:r w:rsidRPr="00D4660F">
        <w:rPr>
          <w:sz w:val="24"/>
          <w:szCs w:val="24"/>
        </w:rPr>
        <w:t xml:space="preserve"> Лебедев В.А.   Местные     на</w:t>
      </w:r>
      <w:r>
        <w:rPr>
          <w:sz w:val="24"/>
          <w:szCs w:val="24"/>
        </w:rPr>
        <w:t xml:space="preserve">логи </w:t>
      </w:r>
      <w:r w:rsidRPr="00D4660F">
        <w:rPr>
          <w:sz w:val="24"/>
          <w:szCs w:val="24"/>
        </w:rPr>
        <w:t>. Опыт исследования теории и практики   местного   налогообложения. СПб.: Типо-лит. А.М. Вольфа, 1896.</w:t>
      </w:r>
    </w:p>
  </w:footnote>
  <w:footnote w:id="7">
    <w:p w:rsidR="007C044B" w:rsidRDefault="0052285E" w:rsidP="00D4660F">
      <w:pPr>
        <w:pStyle w:val="a8"/>
        <w:spacing w:line="360" w:lineRule="auto"/>
      </w:pPr>
      <w:r w:rsidRPr="00D4660F">
        <w:rPr>
          <w:rStyle w:val="a7"/>
          <w:sz w:val="24"/>
          <w:szCs w:val="24"/>
        </w:rPr>
        <w:footnoteRef/>
      </w:r>
      <w:r w:rsidRPr="00D4660F">
        <w:rPr>
          <w:sz w:val="24"/>
          <w:szCs w:val="24"/>
        </w:rPr>
        <w:t xml:space="preserve"> Парциков Л.Л. Прибавят ли самостоятельности   местным   властям? // Финансы. 2004. N 5. С. 59</w:t>
      </w:r>
    </w:p>
  </w:footnote>
  <w:footnote w:id="8">
    <w:p w:rsidR="007C044B" w:rsidRDefault="0052285E" w:rsidP="00D4660F">
      <w:pPr>
        <w:pStyle w:val="a8"/>
        <w:spacing w:line="360" w:lineRule="auto"/>
      </w:pPr>
      <w:r w:rsidRPr="00D4660F">
        <w:rPr>
          <w:rStyle w:val="a7"/>
          <w:sz w:val="24"/>
          <w:szCs w:val="24"/>
        </w:rPr>
        <w:footnoteRef/>
      </w:r>
      <w:r>
        <w:rPr>
          <w:sz w:val="24"/>
          <w:szCs w:val="24"/>
        </w:rPr>
        <w:t xml:space="preserve"> Налоговое   право. Учебник.</w:t>
      </w:r>
      <w:r w:rsidRPr="00D4660F">
        <w:rPr>
          <w:sz w:val="24"/>
          <w:szCs w:val="24"/>
        </w:rPr>
        <w:t xml:space="preserve"> Под ред. С.Г. Пепеляева М.: Юрист, 2004. С. 310.</w:t>
      </w:r>
    </w:p>
  </w:footnote>
  <w:footnote w:id="9">
    <w:p w:rsidR="007C044B" w:rsidRDefault="0052285E" w:rsidP="00776B95">
      <w:pPr>
        <w:spacing w:line="360" w:lineRule="auto"/>
        <w:jc w:val="both"/>
      </w:pPr>
      <w:r w:rsidRPr="00D4660F">
        <w:rPr>
          <w:rStyle w:val="a7"/>
        </w:rPr>
        <w:footnoteRef/>
      </w:r>
      <w:r w:rsidRPr="00D4660F">
        <w:t xml:space="preserve"> Лещиловский П., Мозоль А. Теоретические и практические особенности налогообложения земельных ресурсов в современных условиях // Эковест. 2003. N 3, 4; Минск: Институт приватизации и менеджмента. С. 671.</w:t>
      </w:r>
    </w:p>
  </w:footnote>
  <w:footnote w:id="10">
    <w:p w:rsidR="007C044B" w:rsidRDefault="0052285E" w:rsidP="00D4660F">
      <w:pPr>
        <w:pStyle w:val="a8"/>
        <w:spacing w:line="360" w:lineRule="auto"/>
      </w:pPr>
      <w:r w:rsidRPr="00D4660F">
        <w:rPr>
          <w:rStyle w:val="a7"/>
          <w:sz w:val="24"/>
          <w:szCs w:val="24"/>
        </w:rPr>
        <w:footnoteRef/>
      </w:r>
      <w:r w:rsidRPr="00D4660F">
        <w:rPr>
          <w:sz w:val="24"/>
          <w:szCs w:val="24"/>
        </w:rPr>
        <w:t xml:space="preserve"> Матеюк В.И. О   бюджетах   муниципальных образований сельских и городских поселений // Финансы. 2004. N 6. С. 13.</w:t>
      </w:r>
    </w:p>
  </w:footnote>
  <w:footnote w:id="11">
    <w:p w:rsidR="007C044B" w:rsidRDefault="00291D19" w:rsidP="00776B95">
      <w:pPr>
        <w:pStyle w:val="a3"/>
        <w:spacing w:before="0" w:beforeAutospacing="0" w:after="0" w:afterAutospacing="0" w:line="360" w:lineRule="auto"/>
        <w:ind w:left="360"/>
      </w:pPr>
      <w:r w:rsidRPr="00291D19">
        <w:rPr>
          <w:rStyle w:val="a7"/>
        </w:rPr>
        <w:footnoteRef/>
      </w:r>
      <w:r w:rsidRPr="00291D19">
        <w:t xml:space="preserve"> </w:t>
      </w:r>
      <w:r w:rsidRPr="00291D19">
        <w:rPr>
          <w:rFonts w:cs="Courier New"/>
        </w:rPr>
        <w:t>Перцева Е.М. Земельный налог как источник формирования местных бюджетов РФ // Налоги</w:t>
      </w:r>
      <w:r w:rsidRPr="00291D19">
        <w:t>– 2006г. №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85E" w:rsidRDefault="0052285E" w:rsidP="00140AE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2285E" w:rsidRDefault="0052285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95" w:rsidRPr="00776B95" w:rsidRDefault="00776B95" w:rsidP="00776B95">
    <w:pPr>
      <w:pStyle w:val="a4"/>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95" w:rsidRPr="00776B95" w:rsidRDefault="00776B95" w:rsidP="00776B95">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F016F"/>
    <w:multiLevelType w:val="hybridMultilevel"/>
    <w:tmpl w:val="B826192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31E4457B"/>
    <w:multiLevelType w:val="hybridMultilevel"/>
    <w:tmpl w:val="70A87FCA"/>
    <w:lvl w:ilvl="0" w:tplc="00F400A6">
      <w:start w:val="1"/>
      <w:numFmt w:val="decimal"/>
      <w:lvlText w:val="%1."/>
      <w:lvlJc w:val="left"/>
      <w:pPr>
        <w:tabs>
          <w:tab w:val="num" w:pos="540"/>
        </w:tabs>
        <w:ind w:left="54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FAC31BC"/>
    <w:multiLevelType w:val="multilevel"/>
    <w:tmpl w:val="866C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333A7D"/>
    <w:multiLevelType w:val="hybridMultilevel"/>
    <w:tmpl w:val="38521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AA36525"/>
    <w:multiLevelType w:val="hybridMultilevel"/>
    <w:tmpl w:val="458A4474"/>
    <w:lvl w:ilvl="0" w:tplc="12A83C0C">
      <w:start w:val="1"/>
      <w:numFmt w:val="upperRoman"/>
      <w:lvlText w:val="%1."/>
      <w:lvlJc w:val="left"/>
      <w:pPr>
        <w:tabs>
          <w:tab w:val="num" w:pos="1080"/>
        </w:tabs>
        <w:ind w:left="1080" w:hanging="720"/>
      </w:pPr>
      <w:rPr>
        <w:rFonts w:cs="Times New Roman" w:hint="default"/>
      </w:rPr>
    </w:lvl>
    <w:lvl w:ilvl="1" w:tplc="957E856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0053651"/>
    <w:multiLevelType w:val="hybridMultilevel"/>
    <w:tmpl w:val="88EE9C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18A0C8F"/>
    <w:multiLevelType w:val="hybridMultilevel"/>
    <w:tmpl w:val="F0743C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6C77C73"/>
    <w:multiLevelType w:val="hybridMultilevel"/>
    <w:tmpl w:val="3DE626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452"/>
    <w:rsid w:val="0001053D"/>
    <w:rsid w:val="00030F7C"/>
    <w:rsid w:val="0005381C"/>
    <w:rsid w:val="00083B56"/>
    <w:rsid w:val="000D18DE"/>
    <w:rsid w:val="00121B73"/>
    <w:rsid w:val="00140AEF"/>
    <w:rsid w:val="00173128"/>
    <w:rsid w:val="00241D0A"/>
    <w:rsid w:val="00291D19"/>
    <w:rsid w:val="002F0484"/>
    <w:rsid w:val="002F1C6D"/>
    <w:rsid w:val="00300D5E"/>
    <w:rsid w:val="00361C1D"/>
    <w:rsid w:val="003739C9"/>
    <w:rsid w:val="004177D3"/>
    <w:rsid w:val="00493B1A"/>
    <w:rsid w:val="004D0CCE"/>
    <w:rsid w:val="00511E46"/>
    <w:rsid w:val="0052285E"/>
    <w:rsid w:val="00540E49"/>
    <w:rsid w:val="005E14AD"/>
    <w:rsid w:val="00667D74"/>
    <w:rsid w:val="0067620B"/>
    <w:rsid w:val="006C2853"/>
    <w:rsid w:val="00720E4C"/>
    <w:rsid w:val="007340D5"/>
    <w:rsid w:val="007655B9"/>
    <w:rsid w:val="00776B95"/>
    <w:rsid w:val="007C044B"/>
    <w:rsid w:val="00897C34"/>
    <w:rsid w:val="008E6D86"/>
    <w:rsid w:val="0090685E"/>
    <w:rsid w:val="00906BD1"/>
    <w:rsid w:val="009C670C"/>
    <w:rsid w:val="009F6334"/>
    <w:rsid w:val="00A1628C"/>
    <w:rsid w:val="00A4358C"/>
    <w:rsid w:val="00A71AE2"/>
    <w:rsid w:val="00A95B73"/>
    <w:rsid w:val="00AA7608"/>
    <w:rsid w:val="00AB212A"/>
    <w:rsid w:val="00B07A6C"/>
    <w:rsid w:val="00B27759"/>
    <w:rsid w:val="00B30EEA"/>
    <w:rsid w:val="00B47A13"/>
    <w:rsid w:val="00BF4C52"/>
    <w:rsid w:val="00C42FDF"/>
    <w:rsid w:val="00C73D77"/>
    <w:rsid w:val="00CC7D27"/>
    <w:rsid w:val="00CD3532"/>
    <w:rsid w:val="00D4660F"/>
    <w:rsid w:val="00DC2F69"/>
    <w:rsid w:val="00DD4452"/>
    <w:rsid w:val="00E26240"/>
    <w:rsid w:val="00E53583"/>
    <w:rsid w:val="00E90AAB"/>
    <w:rsid w:val="00EE79B2"/>
    <w:rsid w:val="00F12F7E"/>
    <w:rsid w:val="00F32001"/>
    <w:rsid w:val="00FA4AA2"/>
    <w:rsid w:val="00FC2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219C82E-3FBA-4145-8D6C-9D9E425D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A4AA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A4AA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B07A6C"/>
    <w:pPr>
      <w:spacing w:before="100" w:beforeAutospacing="1" w:after="100" w:afterAutospacing="1"/>
    </w:pPr>
  </w:style>
  <w:style w:type="paragraph" w:styleId="a4">
    <w:name w:val="header"/>
    <w:basedOn w:val="a"/>
    <w:link w:val="a5"/>
    <w:uiPriority w:val="99"/>
    <w:rsid w:val="00B07A6C"/>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B07A6C"/>
    <w:rPr>
      <w:rFonts w:cs="Times New Roman"/>
    </w:rPr>
  </w:style>
  <w:style w:type="character" w:styleId="a7">
    <w:name w:val="footnote reference"/>
    <w:uiPriority w:val="99"/>
    <w:semiHidden/>
    <w:rsid w:val="00FA4AA2"/>
    <w:rPr>
      <w:rFonts w:cs="Times New Roman"/>
      <w:vertAlign w:val="superscript"/>
    </w:rPr>
  </w:style>
  <w:style w:type="paragraph" w:styleId="a8">
    <w:name w:val="footnote text"/>
    <w:basedOn w:val="a"/>
    <w:link w:val="a9"/>
    <w:uiPriority w:val="99"/>
    <w:semiHidden/>
    <w:rsid w:val="00E26240"/>
    <w:rPr>
      <w:sz w:val="20"/>
      <w:szCs w:val="20"/>
    </w:rPr>
  </w:style>
  <w:style w:type="character" w:customStyle="1" w:styleId="a9">
    <w:name w:val="Текст сноски Знак"/>
    <w:link w:val="a8"/>
    <w:uiPriority w:val="99"/>
    <w:semiHidden/>
    <w:locked/>
    <w:rPr>
      <w:rFonts w:cs="Times New Roman"/>
    </w:rPr>
  </w:style>
  <w:style w:type="character" w:styleId="aa">
    <w:name w:val="Strong"/>
    <w:uiPriority w:val="22"/>
    <w:qFormat/>
    <w:rsid w:val="00E26240"/>
    <w:rPr>
      <w:rFonts w:cs="Times New Roman"/>
      <w:b/>
      <w:bCs/>
    </w:rPr>
  </w:style>
  <w:style w:type="paragraph" w:styleId="11">
    <w:name w:val="toc 1"/>
    <w:basedOn w:val="a"/>
    <w:next w:val="a"/>
    <w:autoRedefine/>
    <w:uiPriority w:val="39"/>
    <w:semiHidden/>
    <w:rsid w:val="00B47A13"/>
  </w:style>
  <w:style w:type="paragraph" w:styleId="21">
    <w:name w:val="toc 2"/>
    <w:basedOn w:val="a"/>
    <w:next w:val="a"/>
    <w:autoRedefine/>
    <w:uiPriority w:val="39"/>
    <w:semiHidden/>
    <w:rsid w:val="00B47A13"/>
    <w:pPr>
      <w:tabs>
        <w:tab w:val="right" w:leader="underscore" w:pos="9345"/>
      </w:tabs>
      <w:spacing w:line="360" w:lineRule="auto"/>
      <w:ind w:left="1620" w:hanging="360"/>
    </w:pPr>
  </w:style>
  <w:style w:type="character" w:styleId="ab">
    <w:name w:val="Hyperlink"/>
    <w:uiPriority w:val="99"/>
    <w:rsid w:val="00B47A13"/>
    <w:rPr>
      <w:rFonts w:cs="Times New Roman"/>
      <w:color w:val="0000FF"/>
      <w:u w:val="single"/>
    </w:rPr>
  </w:style>
  <w:style w:type="character" w:styleId="ac">
    <w:name w:val="annotation reference"/>
    <w:uiPriority w:val="99"/>
    <w:semiHidden/>
    <w:rsid w:val="00173128"/>
    <w:rPr>
      <w:rFonts w:cs="Times New Roman"/>
      <w:sz w:val="16"/>
      <w:szCs w:val="16"/>
    </w:rPr>
  </w:style>
  <w:style w:type="paragraph" w:styleId="ad">
    <w:name w:val="annotation text"/>
    <w:basedOn w:val="a"/>
    <w:link w:val="ae"/>
    <w:uiPriority w:val="99"/>
    <w:semiHidden/>
    <w:rsid w:val="00173128"/>
    <w:rPr>
      <w:sz w:val="20"/>
      <w:szCs w:val="20"/>
    </w:rPr>
  </w:style>
  <w:style w:type="character" w:customStyle="1" w:styleId="ae">
    <w:name w:val="Текст примечания Знак"/>
    <w:link w:val="ad"/>
    <w:uiPriority w:val="99"/>
    <w:semiHidden/>
    <w:locked/>
    <w:rPr>
      <w:rFonts w:cs="Times New Roman"/>
    </w:rPr>
  </w:style>
  <w:style w:type="paragraph" w:styleId="af">
    <w:name w:val="annotation subject"/>
    <w:basedOn w:val="ad"/>
    <w:next w:val="ad"/>
    <w:link w:val="af0"/>
    <w:uiPriority w:val="99"/>
    <w:semiHidden/>
    <w:rsid w:val="00173128"/>
    <w:rPr>
      <w:b/>
      <w:bCs/>
    </w:rPr>
  </w:style>
  <w:style w:type="character" w:customStyle="1" w:styleId="af0">
    <w:name w:val="Тема примечания Знак"/>
    <w:link w:val="af"/>
    <w:uiPriority w:val="99"/>
    <w:semiHidden/>
    <w:locked/>
    <w:rPr>
      <w:rFonts w:cs="Times New Roman"/>
      <w:b/>
      <w:bCs/>
    </w:rPr>
  </w:style>
  <w:style w:type="paragraph" w:styleId="af1">
    <w:name w:val="Balloon Text"/>
    <w:basedOn w:val="a"/>
    <w:link w:val="af2"/>
    <w:uiPriority w:val="99"/>
    <w:semiHidden/>
    <w:rsid w:val="00173128"/>
    <w:rPr>
      <w:rFonts w:ascii="Tahoma" w:hAnsi="Tahoma" w:cs="Tahoma"/>
      <w:sz w:val="16"/>
      <w:szCs w:val="16"/>
    </w:rPr>
  </w:style>
  <w:style w:type="character" w:customStyle="1" w:styleId="af2">
    <w:name w:val="Текст выноски Знак"/>
    <w:link w:val="af1"/>
    <w:uiPriority w:val="99"/>
    <w:semiHidden/>
    <w:locked/>
    <w:rPr>
      <w:rFonts w:ascii="Tahoma" w:hAnsi="Tahoma" w:cs="Tahoma"/>
      <w:sz w:val="16"/>
      <w:szCs w:val="16"/>
    </w:rPr>
  </w:style>
  <w:style w:type="paragraph" w:styleId="af3">
    <w:name w:val="footer"/>
    <w:basedOn w:val="a"/>
    <w:link w:val="af4"/>
    <w:uiPriority w:val="99"/>
    <w:rsid w:val="00A71AE2"/>
    <w:pPr>
      <w:tabs>
        <w:tab w:val="center" w:pos="4677"/>
        <w:tab w:val="right" w:pos="9355"/>
      </w:tabs>
    </w:pPr>
  </w:style>
  <w:style w:type="character" w:customStyle="1" w:styleId="af4">
    <w:name w:val="Нижний колонтитул Знак"/>
    <w:link w:val="af3"/>
    <w:uiPriority w:val="99"/>
    <w:semiHidden/>
    <w:locked/>
    <w:rPr>
      <w:rFonts w:cs="Times New Roman"/>
      <w:sz w:val="24"/>
      <w:szCs w:val="24"/>
    </w:rPr>
  </w:style>
  <w:style w:type="character" w:styleId="af5">
    <w:name w:val="FollowedHyperlink"/>
    <w:uiPriority w:val="99"/>
    <w:rsid w:val="00F3200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5835">
      <w:marLeft w:val="0"/>
      <w:marRight w:val="0"/>
      <w:marTop w:val="0"/>
      <w:marBottom w:val="0"/>
      <w:divBdr>
        <w:top w:val="none" w:sz="0" w:space="0" w:color="auto"/>
        <w:left w:val="none" w:sz="0" w:space="0" w:color="auto"/>
        <w:bottom w:val="none" w:sz="0" w:space="0" w:color="auto"/>
        <w:right w:val="none" w:sz="0" w:space="0" w:color="auto"/>
      </w:divBdr>
    </w:div>
    <w:div w:id="231085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7764</Words>
  <Characters>44256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lpstr>
    </vt:vector>
  </TitlesOfParts>
  <Company>ReferMaster</Company>
  <LinksUpToDate>false</LinksUpToDate>
  <CharactersWithSpaces>51917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Юлия Викторовна</dc:creator>
  <cp:keywords/>
  <dc:description/>
  <cp:lastModifiedBy>admin</cp:lastModifiedBy>
  <cp:revision>2</cp:revision>
  <cp:lastPrinted>2007-11-22T17:02:00Z</cp:lastPrinted>
  <dcterms:created xsi:type="dcterms:W3CDTF">2014-03-26T22:34:00Z</dcterms:created>
  <dcterms:modified xsi:type="dcterms:W3CDTF">2014-03-26T22:34:00Z</dcterms:modified>
</cp:coreProperties>
</file>