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EA" w:rsidRDefault="00005EEA" w:rsidP="00B00989">
      <w:pPr>
        <w:spacing w:line="360" w:lineRule="auto"/>
        <w:ind w:firstLine="709"/>
        <w:jc w:val="both"/>
        <w:rPr>
          <w:sz w:val="28"/>
          <w:szCs w:val="32"/>
        </w:rPr>
      </w:pPr>
      <w:r w:rsidRPr="00B00989">
        <w:rPr>
          <w:sz w:val="28"/>
          <w:szCs w:val="32"/>
        </w:rPr>
        <w:t>Введение</w:t>
      </w:r>
    </w:p>
    <w:p w:rsidR="00124CAB" w:rsidRPr="00B00989" w:rsidRDefault="00124CAB" w:rsidP="00B00989">
      <w:pPr>
        <w:spacing w:line="360" w:lineRule="auto"/>
        <w:ind w:firstLine="709"/>
        <w:jc w:val="both"/>
        <w:rPr>
          <w:sz w:val="28"/>
          <w:szCs w:val="32"/>
        </w:rPr>
      </w:pPr>
    </w:p>
    <w:p w:rsidR="00B00989" w:rsidRDefault="007249BD" w:rsidP="00B00989">
      <w:pPr>
        <w:spacing w:line="360" w:lineRule="auto"/>
        <w:ind w:firstLine="709"/>
        <w:jc w:val="both"/>
        <w:rPr>
          <w:sz w:val="28"/>
          <w:szCs w:val="28"/>
        </w:rPr>
      </w:pPr>
      <w:r w:rsidRPr="00B00989">
        <w:rPr>
          <w:sz w:val="28"/>
          <w:szCs w:val="28"/>
        </w:rPr>
        <w:t>Таможенные тарифы и пошлины, действующие в их рамках, являются основным инструментом торговой политики государства, правомерность применение которого признается международными нормами.</w:t>
      </w:r>
    </w:p>
    <w:p w:rsidR="00B00989" w:rsidRDefault="007249BD" w:rsidP="00B00989">
      <w:pPr>
        <w:spacing w:line="360" w:lineRule="auto"/>
        <w:ind w:firstLine="709"/>
        <w:jc w:val="both"/>
        <w:rPr>
          <w:sz w:val="28"/>
          <w:szCs w:val="28"/>
        </w:rPr>
      </w:pPr>
      <w:r w:rsidRPr="00B00989">
        <w:rPr>
          <w:sz w:val="28"/>
          <w:szCs w:val="28"/>
        </w:rPr>
        <w:t>Одним из распространенных методов экономического регулирования внешней торговли в мировой практике является тарифное регулирование, которое предполагает стоимостное воздействие на экспортно-импортные потоки</w:t>
      </w:r>
      <w:r w:rsidR="00B00989" w:rsidRPr="00B00989">
        <w:rPr>
          <w:sz w:val="28"/>
          <w:szCs w:val="28"/>
        </w:rPr>
        <w:t xml:space="preserve"> </w:t>
      </w:r>
      <w:r w:rsidRPr="00B00989">
        <w:rPr>
          <w:sz w:val="28"/>
          <w:szCs w:val="28"/>
        </w:rPr>
        <w:t>в процессе пересечения ими государственных границ.</w:t>
      </w:r>
    </w:p>
    <w:p w:rsidR="00B00989" w:rsidRDefault="007249BD" w:rsidP="00B00989">
      <w:pPr>
        <w:spacing w:line="360" w:lineRule="auto"/>
        <w:ind w:firstLine="709"/>
        <w:jc w:val="both"/>
        <w:rPr>
          <w:sz w:val="28"/>
          <w:szCs w:val="28"/>
        </w:rPr>
      </w:pPr>
      <w:r w:rsidRPr="00B00989">
        <w:rPr>
          <w:sz w:val="28"/>
          <w:szCs w:val="28"/>
        </w:rPr>
        <w:t>Прежде всего, тарифное регулирование определяет порядок и методологию таможенного обложения товаров, виды тарифов и пошлин, причины установления и взимания таможенных пошлин, режим предоставления таможенных льгот, а так же комплекс тех действий, которые касаются субъектов ВЭД при осуществлении экспортно-импортных операций.</w:t>
      </w:r>
    </w:p>
    <w:p w:rsidR="00B00989" w:rsidRDefault="007249BD" w:rsidP="00B00989">
      <w:pPr>
        <w:spacing w:line="360" w:lineRule="auto"/>
        <w:ind w:firstLine="709"/>
        <w:jc w:val="both"/>
        <w:rPr>
          <w:sz w:val="28"/>
          <w:szCs w:val="28"/>
        </w:rPr>
      </w:pPr>
      <w:r w:rsidRPr="00B00989">
        <w:rPr>
          <w:sz w:val="28"/>
          <w:szCs w:val="28"/>
        </w:rPr>
        <w:t>Благодаря деятельности международных организаций и объединений (СТС, Европейской экономической комиссии, - ГАТТ/ВТО, Конференции ООН по торговле и развитию), а также на основе многосторонних международных соглашений, национальные системы тарифного регулирования большинства стран имеют много общего, базируясь на единых принципах и нормах, что значительно облегчает процесс международной торговли. Для реализации указанных выше направлений большинство государств в качестве основной законодательной базы имеет законы о</w:t>
      </w:r>
      <w:r w:rsidR="00B00989" w:rsidRPr="00B00989">
        <w:rPr>
          <w:sz w:val="28"/>
          <w:szCs w:val="28"/>
        </w:rPr>
        <w:t xml:space="preserve"> </w:t>
      </w:r>
      <w:r w:rsidRPr="00B00989">
        <w:rPr>
          <w:sz w:val="28"/>
          <w:szCs w:val="28"/>
        </w:rPr>
        <w:t xml:space="preserve">таможенных тарифах, а также таможенные кодексы. </w:t>
      </w:r>
    </w:p>
    <w:p w:rsidR="00D72952" w:rsidRPr="00B00989" w:rsidRDefault="00D72952" w:rsidP="00B00989">
      <w:pPr>
        <w:spacing w:line="360" w:lineRule="auto"/>
        <w:ind w:firstLine="709"/>
        <w:jc w:val="both"/>
        <w:rPr>
          <w:sz w:val="28"/>
          <w:szCs w:val="28"/>
        </w:rPr>
      </w:pPr>
      <w:r w:rsidRPr="00B00989">
        <w:rPr>
          <w:sz w:val="28"/>
          <w:szCs w:val="28"/>
        </w:rPr>
        <w:t>В современных условиях национальная экономика становится всё более открытой, и государство должно учитывать в своей политике тесную взаимосвязь процессов, происходящих внутри экономики и в сфере внешнеэкономических связей. Государство не может достичь внутреннего экономического равновесия (например, полной занятости или стабильности цен), не используя мер внешнеэкономического и, в частности внешнеторгового регулирования. Поэтому внешнеторговая политика остаётся одним из самых основных направлений государственного регулирования экономики.</w:t>
      </w:r>
    </w:p>
    <w:p w:rsidR="00124CAB" w:rsidRDefault="00124CAB" w:rsidP="00124CAB">
      <w:pPr>
        <w:spacing w:line="360" w:lineRule="auto"/>
        <w:ind w:firstLine="709"/>
        <w:jc w:val="both"/>
        <w:rPr>
          <w:sz w:val="28"/>
          <w:szCs w:val="32"/>
        </w:rPr>
      </w:pPr>
      <w:r>
        <w:rPr>
          <w:sz w:val="28"/>
          <w:szCs w:val="32"/>
        </w:rPr>
        <w:br w:type="page"/>
      </w:r>
      <w:r w:rsidRPr="00B00989">
        <w:rPr>
          <w:sz w:val="28"/>
          <w:szCs w:val="32"/>
        </w:rPr>
        <w:t>Виды внешнеторговой политики</w:t>
      </w:r>
    </w:p>
    <w:p w:rsidR="00124CAB" w:rsidRDefault="00124CAB" w:rsidP="00B00989">
      <w:pPr>
        <w:spacing w:line="360" w:lineRule="auto"/>
        <w:ind w:firstLine="709"/>
        <w:jc w:val="both"/>
        <w:rPr>
          <w:sz w:val="28"/>
          <w:szCs w:val="32"/>
        </w:rPr>
      </w:pPr>
    </w:p>
    <w:p w:rsidR="00D72952" w:rsidRPr="00B00989" w:rsidRDefault="00D72952" w:rsidP="00B00989">
      <w:pPr>
        <w:spacing w:line="360" w:lineRule="auto"/>
        <w:ind w:firstLine="709"/>
        <w:jc w:val="both"/>
        <w:rPr>
          <w:sz w:val="28"/>
          <w:szCs w:val="28"/>
        </w:rPr>
      </w:pPr>
      <w:r w:rsidRPr="00B00989">
        <w:rPr>
          <w:sz w:val="28"/>
          <w:szCs w:val="28"/>
        </w:rPr>
        <w:t>В зависимости от масштабов вмешательства государства в международную торговлю различают протекционистскую торговую политику и политику свободной торговли.</w:t>
      </w:r>
    </w:p>
    <w:p w:rsidR="00D72952" w:rsidRPr="00B00989" w:rsidRDefault="00D72952" w:rsidP="00B00989">
      <w:pPr>
        <w:spacing w:line="360" w:lineRule="auto"/>
        <w:ind w:firstLine="709"/>
        <w:jc w:val="both"/>
        <w:rPr>
          <w:sz w:val="28"/>
          <w:szCs w:val="28"/>
        </w:rPr>
      </w:pPr>
      <w:r w:rsidRPr="00B00989">
        <w:rPr>
          <w:bCs/>
          <w:sz w:val="28"/>
          <w:szCs w:val="28"/>
        </w:rPr>
        <w:t>Свобода торговли</w:t>
      </w:r>
      <w:r w:rsidRPr="00B00989">
        <w:rPr>
          <w:sz w:val="28"/>
          <w:szCs w:val="28"/>
        </w:rPr>
        <w:t xml:space="preserve"> - политика минимального вмешательства во внешнюю торговлю, которая развивается на основе свободных рыночных сил спроса и предложения.</w:t>
      </w:r>
    </w:p>
    <w:p w:rsidR="00D72952" w:rsidRPr="00B00989" w:rsidRDefault="00D72952" w:rsidP="00B00989">
      <w:pPr>
        <w:spacing w:line="360" w:lineRule="auto"/>
        <w:ind w:firstLine="709"/>
        <w:jc w:val="both"/>
        <w:rPr>
          <w:sz w:val="28"/>
          <w:szCs w:val="28"/>
        </w:rPr>
      </w:pPr>
      <w:r w:rsidRPr="00B00989">
        <w:rPr>
          <w:sz w:val="28"/>
          <w:szCs w:val="28"/>
        </w:rPr>
        <w:t>Идея свободной торговли исходит из необходимости ликвидации различных таможенных и тарифных барьеров на пути движения товаров между странами. Аргументы в пользу свободной торговли основаны на экономическом анализе, показывающем выгоды от либерализации торговли как для отдельных стран, так и для всего мирового хозяйства. Благодаря политике свободной торговли стимулируется конкуренция, в свою очередь, возросшая конкуренция заставляет производителя переходить к производственным технологиям с наиболее низкими издержками, повышать качество продукции, используя новые методы производства, и таким образом содействовать экономическому росту.</w:t>
      </w:r>
    </w:p>
    <w:p w:rsidR="00D72952" w:rsidRPr="00B00989" w:rsidRDefault="00D72952" w:rsidP="00B00989">
      <w:pPr>
        <w:spacing w:line="360" w:lineRule="auto"/>
        <w:ind w:firstLine="709"/>
        <w:jc w:val="both"/>
        <w:rPr>
          <w:sz w:val="28"/>
          <w:szCs w:val="28"/>
        </w:rPr>
      </w:pPr>
      <w:r w:rsidRPr="00B00989">
        <w:rPr>
          <w:sz w:val="28"/>
          <w:szCs w:val="28"/>
        </w:rPr>
        <w:t>Таким образом, благодаря политике</w:t>
      </w:r>
      <w:r w:rsidR="00530FEC">
        <w:rPr>
          <w:sz w:val="28"/>
          <w:szCs w:val="28"/>
        </w:rPr>
        <w:t>,</w:t>
      </w:r>
      <w:r w:rsidRPr="00B00989">
        <w:rPr>
          <w:sz w:val="28"/>
          <w:szCs w:val="28"/>
        </w:rPr>
        <w:t xml:space="preserve"> направленной на либерализацию торговли, мировое хозяйство может достигнуть более эффективного размещения ресурсов и более высокого уровня материального благосостояния.</w:t>
      </w:r>
    </w:p>
    <w:p w:rsidR="00D72952" w:rsidRPr="00B00989" w:rsidRDefault="00D72952" w:rsidP="00B00989">
      <w:pPr>
        <w:spacing w:line="360" w:lineRule="auto"/>
        <w:ind w:firstLine="709"/>
        <w:jc w:val="both"/>
        <w:rPr>
          <w:sz w:val="28"/>
          <w:szCs w:val="28"/>
        </w:rPr>
      </w:pPr>
      <w:r w:rsidRPr="00B00989">
        <w:rPr>
          <w:sz w:val="28"/>
          <w:szCs w:val="28"/>
        </w:rPr>
        <w:t>Однако государства, несмотря на то, что за последние годы в рамках Генерального соглашения по тарифам и торговле (ГАТТ) и недавно созданной на его основе Всемирной торговой организации (ВТО) была проделана большая работа по либерализации международной торговли, всё же придерживаются политики протекционизма.</w:t>
      </w:r>
    </w:p>
    <w:p w:rsidR="00D72952" w:rsidRPr="00B00989" w:rsidRDefault="00D72952" w:rsidP="00B00989">
      <w:pPr>
        <w:spacing w:line="360" w:lineRule="auto"/>
        <w:ind w:firstLine="709"/>
        <w:jc w:val="both"/>
        <w:rPr>
          <w:sz w:val="28"/>
          <w:szCs w:val="28"/>
        </w:rPr>
      </w:pPr>
      <w:r w:rsidRPr="00B00989">
        <w:rPr>
          <w:bCs/>
          <w:sz w:val="28"/>
          <w:szCs w:val="28"/>
        </w:rPr>
        <w:t>Протекционизм</w:t>
      </w:r>
      <w:r w:rsidRPr="00B00989">
        <w:rPr>
          <w:sz w:val="28"/>
          <w:szCs w:val="28"/>
        </w:rPr>
        <w:t xml:space="preserve"> - государственная политика защиты внутреннего рынка от иностранной конкуренции путём использования тарифных и нетарифных инструментов торговой политики.</w:t>
      </w:r>
    </w:p>
    <w:p w:rsidR="00D72952" w:rsidRPr="00B00989" w:rsidRDefault="00D72952" w:rsidP="00B00989">
      <w:pPr>
        <w:spacing w:line="360" w:lineRule="auto"/>
        <w:ind w:firstLine="709"/>
        <w:jc w:val="both"/>
        <w:rPr>
          <w:sz w:val="28"/>
          <w:szCs w:val="28"/>
        </w:rPr>
      </w:pPr>
      <w:r w:rsidRPr="00B00989">
        <w:rPr>
          <w:sz w:val="28"/>
          <w:szCs w:val="28"/>
        </w:rPr>
        <w:t>Споры относительно того, что лучше - протекционизм, который защищает внутренний рынок и даёт развиваться национальной промышленности, или свобода торговли, которая стимулирует конкуренцию и ограничивает монополию, предмет многовекового спора среди экономистов и политиков. Так, в 50-60-е годы для мировой экономики был характерен отход от протекционизма в сторону большей либерализации и свободы внешней торговли, тогда как с начала 70-х годов проявилась обратная тенденция -</w:t>
      </w:r>
      <w:r w:rsidR="007A1537">
        <w:rPr>
          <w:sz w:val="28"/>
          <w:szCs w:val="28"/>
        </w:rPr>
        <w:t xml:space="preserve"> </w:t>
      </w:r>
      <w:r w:rsidRPr="00B00989">
        <w:rPr>
          <w:sz w:val="28"/>
          <w:szCs w:val="28"/>
        </w:rPr>
        <w:t>страны стали отгораживаться друг от друга всё более изощрёнными тарифными и особенно нетарифными барьерами.</w:t>
      </w:r>
    </w:p>
    <w:p w:rsidR="00D72952" w:rsidRPr="00B00989" w:rsidRDefault="00D72952" w:rsidP="00B00989">
      <w:pPr>
        <w:spacing w:line="360" w:lineRule="auto"/>
        <w:ind w:firstLine="709"/>
        <w:jc w:val="both"/>
        <w:rPr>
          <w:sz w:val="28"/>
          <w:szCs w:val="28"/>
        </w:rPr>
      </w:pPr>
      <w:r w:rsidRPr="00B00989">
        <w:rPr>
          <w:sz w:val="28"/>
          <w:szCs w:val="28"/>
        </w:rPr>
        <w:t xml:space="preserve">Развитие протекционистских тенденций позволяет выделить несколько форм протекционизма: </w:t>
      </w:r>
    </w:p>
    <w:p w:rsidR="00D72952" w:rsidRPr="00B00989" w:rsidRDefault="00D72952" w:rsidP="00B00989">
      <w:pPr>
        <w:numPr>
          <w:ilvl w:val="0"/>
          <w:numId w:val="1"/>
        </w:numPr>
        <w:spacing w:line="360" w:lineRule="auto"/>
        <w:ind w:left="0" w:firstLine="709"/>
        <w:jc w:val="both"/>
        <w:rPr>
          <w:sz w:val="28"/>
          <w:szCs w:val="28"/>
        </w:rPr>
      </w:pPr>
      <w:r w:rsidRPr="00B00989">
        <w:rPr>
          <w:sz w:val="28"/>
          <w:szCs w:val="28"/>
        </w:rPr>
        <w:t xml:space="preserve">селективный протекционизм - направлен против отдельных стран или группы товаров; </w:t>
      </w:r>
    </w:p>
    <w:p w:rsidR="00D72952" w:rsidRPr="00B00989" w:rsidRDefault="00D72952" w:rsidP="00B00989">
      <w:pPr>
        <w:numPr>
          <w:ilvl w:val="0"/>
          <w:numId w:val="1"/>
        </w:numPr>
        <w:spacing w:line="360" w:lineRule="auto"/>
        <w:ind w:left="0" w:firstLine="709"/>
        <w:jc w:val="both"/>
        <w:rPr>
          <w:sz w:val="28"/>
          <w:szCs w:val="28"/>
        </w:rPr>
      </w:pPr>
      <w:r w:rsidRPr="00B00989">
        <w:rPr>
          <w:sz w:val="28"/>
          <w:szCs w:val="28"/>
        </w:rPr>
        <w:t>отраслевой протекционизм -</w:t>
      </w:r>
      <w:r w:rsidR="00124CAB">
        <w:rPr>
          <w:sz w:val="28"/>
          <w:szCs w:val="28"/>
        </w:rPr>
        <w:t xml:space="preserve"> </w:t>
      </w:r>
      <w:r w:rsidRPr="00B00989">
        <w:rPr>
          <w:sz w:val="28"/>
          <w:szCs w:val="28"/>
        </w:rPr>
        <w:t xml:space="preserve">защищает определённые отрасли, прежде всего сельское хозяйство, в рамках аграрного протекционизма; </w:t>
      </w:r>
    </w:p>
    <w:p w:rsidR="00D72952" w:rsidRPr="00B00989" w:rsidRDefault="00D72952" w:rsidP="00B00989">
      <w:pPr>
        <w:numPr>
          <w:ilvl w:val="0"/>
          <w:numId w:val="1"/>
        </w:numPr>
        <w:spacing w:line="360" w:lineRule="auto"/>
        <w:ind w:left="0" w:firstLine="709"/>
        <w:jc w:val="both"/>
        <w:rPr>
          <w:sz w:val="28"/>
          <w:szCs w:val="28"/>
        </w:rPr>
      </w:pPr>
      <w:r w:rsidRPr="00B00989">
        <w:rPr>
          <w:sz w:val="28"/>
          <w:szCs w:val="28"/>
        </w:rPr>
        <w:t xml:space="preserve">коллективный протекционизм - проводится объединениями стран в отношении стран, в них не входящих; </w:t>
      </w:r>
    </w:p>
    <w:p w:rsidR="00D72952" w:rsidRPr="00B00989" w:rsidRDefault="00D72952" w:rsidP="00B00989">
      <w:pPr>
        <w:numPr>
          <w:ilvl w:val="0"/>
          <w:numId w:val="1"/>
        </w:numPr>
        <w:spacing w:line="360" w:lineRule="auto"/>
        <w:ind w:left="0" w:firstLine="709"/>
        <w:jc w:val="both"/>
        <w:rPr>
          <w:sz w:val="28"/>
          <w:szCs w:val="28"/>
        </w:rPr>
      </w:pPr>
      <w:r w:rsidRPr="00B00989">
        <w:rPr>
          <w:sz w:val="28"/>
          <w:szCs w:val="28"/>
        </w:rPr>
        <w:t xml:space="preserve">скрытый протекционизм - осуществляется методами внутренней экономической политики. </w:t>
      </w:r>
    </w:p>
    <w:p w:rsidR="00D72952" w:rsidRPr="00B00989" w:rsidRDefault="00D72952" w:rsidP="00B00989">
      <w:pPr>
        <w:spacing w:line="360" w:lineRule="auto"/>
        <w:ind w:firstLine="709"/>
        <w:jc w:val="both"/>
        <w:rPr>
          <w:sz w:val="28"/>
          <w:szCs w:val="28"/>
        </w:rPr>
      </w:pPr>
      <w:r w:rsidRPr="00B00989">
        <w:rPr>
          <w:sz w:val="28"/>
          <w:szCs w:val="28"/>
        </w:rPr>
        <w:t xml:space="preserve">Инструменты государственного регулирования международной торговли, можно разделить на тарифные (основанные на использовании таможенного тарифа) и нетарифные (квоты, лицензии, субсидии демпинг и т.д.). </w:t>
      </w:r>
    </w:p>
    <w:p w:rsidR="00D72952" w:rsidRPr="00B00989" w:rsidRDefault="00D72952" w:rsidP="00B00989">
      <w:pPr>
        <w:spacing w:line="360" w:lineRule="auto"/>
        <w:ind w:firstLine="709"/>
        <w:jc w:val="both"/>
        <w:rPr>
          <w:sz w:val="28"/>
          <w:szCs w:val="28"/>
        </w:rPr>
      </w:pPr>
      <w:r w:rsidRPr="00B00989">
        <w:rPr>
          <w:sz w:val="28"/>
          <w:szCs w:val="28"/>
        </w:rPr>
        <w:t>Данный параграф посвящён рассмотрению экономических последствий использования тарифных методов регулирования международной торговли.</w:t>
      </w:r>
    </w:p>
    <w:p w:rsidR="00D72952" w:rsidRPr="00B00989" w:rsidRDefault="00D72952" w:rsidP="00B00989">
      <w:pPr>
        <w:spacing w:line="360" w:lineRule="auto"/>
        <w:ind w:firstLine="709"/>
        <w:jc w:val="both"/>
        <w:rPr>
          <w:sz w:val="28"/>
          <w:szCs w:val="28"/>
        </w:rPr>
      </w:pPr>
      <w:r w:rsidRPr="00B00989">
        <w:rPr>
          <w:sz w:val="28"/>
          <w:szCs w:val="28"/>
        </w:rPr>
        <w:t>Итак, наиболее распространёнными средствами регулирования внешней торговли служат таможенные тарифы, целями использования которых являются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w:t>
      </w:r>
    </w:p>
    <w:p w:rsidR="00E1171B" w:rsidRDefault="00E1171B" w:rsidP="00B00989">
      <w:pPr>
        <w:spacing w:line="360" w:lineRule="auto"/>
        <w:ind w:firstLine="709"/>
        <w:jc w:val="both"/>
        <w:rPr>
          <w:sz w:val="28"/>
          <w:szCs w:val="32"/>
        </w:rPr>
      </w:pPr>
    </w:p>
    <w:p w:rsidR="007249BD" w:rsidRPr="00B00989" w:rsidRDefault="007249BD" w:rsidP="00B00989">
      <w:pPr>
        <w:spacing w:line="360" w:lineRule="auto"/>
        <w:ind w:firstLine="709"/>
        <w:jc w:val="both"/>
        <w:rPr>
          <w:sz w:val="28"/>
          <w:szCs w:val="32"/>
        </w:rPr>
      </w:pPr>
      <w:r w:rsidRPr="00B00989">
        <w:rPr>
          <w:sz w:val="28"/>
          <w:szCs w:val="32"/>
        </w:rPr>
        <w:t>Таможенный тариф</w:t>
      </w:r>
    </w:p>
    <w:p w:rsidR="00E1171B" w:rsidRDefault="00E1171B" w:rsidP="00B00989">
      <w:pPr>
        <w:spacing w:line="360" w:lineRule="auto"/>
        <w:ind w:firstLine="709"/>
        <w:jc w:val="both"/>
        <w:rPr>
          <w:bCs/>
          <w:sz w:val="28"/>
          <w:szCs w:val="28"/>
        </w:rPr>
      </w:pPr>
    </w:p>
    <w:p w:rsidR="00D72952" w:rsidRPr="00B00989" w:rsidRDefault="00D72952" w:rsidP="00B00989">
      <w:pPr>
        <w:spacing w:line="360" w:lineRule="auto"/>
        <w:ind w:firstLine="709"/>
        <w:jc w:val="both"/>
        <w:rPr>
          <w:sz w:val="28"/>
          <w:szCs w:val="28"/>
        </w:rPr>
      </w:pPr>
      <w:r w:rsidRPr="00B00989">
        <w:rPr>
          <w:bCs/>
          <w:sz w:val="28"/>
          <w:szCs w:val="28"/>
        </w:rPr>
        <w:t>Таможенный тариф</w:t>
      </w:r>
      <w:r w:rsidRPr="00B00989">
        <w:rPr>
          <w:sz w:val="28"/>
          <w:szCs w:val="28"/>
        </w:rPr>
        <w:t xml:space="preserve"> в узком смысле представляет собой перечень товаров, облагаемых таможенными пошлинами, применяемыми данной страной к импортируемым товарам, систематизированный в соответствии с товарной номенклатурой внешнеэкономической деятельности. Однако понятие таможенного тарифа в широком может быть определено, как инструмент внешнеторговой политики и государственного регулирования внутреннего рынка страны при его взаимодействии с мировым рынком, и как конкретная ставка таможенной пошлины.</w:t>
      </w:r>
    </w:p>
    <w:p w:rsidR="00E1171B" w:rsidRDefault="00E1171B" w:rsidP="00B00989">
      <w:pPr>
        <w:spacing w:line="360" w:lineRule="auto"/>
        <w:ind w:firstLine="709"/>
        <w:jc w:val="both"/>
        <w:rPr>
          <w:sz w:val="28"/>
          <w:szCs w:val="32"/>
        </w:rPr>
      </w:pPr>
    </w:p>
    <w:p w:rsidR="001E6B57" w:rsidRPr="00B00989" w:rsidRDefault="001E6B57" w:rsidP="00B00989">
      <w:pPr>
        <w:spacing w:line="360" w:lineRule="auto"/>
        <w:ind w:firstLine="709"/>
        <w:jc w:val="both"/>
        <w:rPr>
          <w:sz w:val="28"/>
          <w:szCs w:val="32"/>
        </w:rPr>
      </w:pPr>
      <w:r w:rsidRPr="00B00989">
        <w:rPr>
          <w:sz w:val="28"/>
          <w:szCs w:val="32"/>
        </w:rPr>
        <w:t>Таможенная пошлина: функции и классификация</w:t>
      </w:r>
    </w:p>
    <w:p w:rsidR="00E1171B" w:rsidRDefault="00E1171B" w:rsidP="00B00989">
      <w:pPr>
        <w:spacing w:line="360" w:lineRule="auto"/>
        <w:ind w:firstLine="709"/>
        <w:jc w:val="both"/>
        <w:rPr>
          <w:bCs/>
          <w:sz w:val="28"/>
          <w:szCs w:val="28"/>
        </w:rPr>
      </w:pPr>
    </w:p>
    <w:p w:rsidR="00D72952" w:rsidRPr="00B00989" w:rsidRDefault="00D72952" w:rsidP="00B00989">
      <w:pPr>
        <w:spacing w:line="360" w:lineRule="auto"/>
        <w:ind w:firstLine="709"/>
        <w:jc w:val="both"/>
        <w:rPr>
          <w:sz w:val="28"/>
          <w:szCs w:val="28"/>
        </w:rPr>
      </w:pPr>
      <w:r w:rsidRPr="00B00989">
        <w:rPr>
          <w:bCs/>
          <w:sz w:val="28"/>
          <w:szCs w:val="28"/>
        </w:rPr>
        <w:t>Таможенная пошлина</w:t>
      </w:r>
      <w:r w:rsidRPr="00B00989">
        <w:rPr>
          <w:sz w:val="28"/>
          <w:szCs w:val="28"/>
        </w:rPr>
        <w:t xml:space="preserve"> - обязательный взнос, взимаемый таможенными органами при импорте или экспорте товара и являющийся условием импорта или экспорта.</w:t>
      </w:r>
    </w:p>
    <w:p w:rsidR="00D72952" w:rsidRPr="00B00989" w:rsidRDefault="00D72952" w:rsidP="00B00989">
      <w:pPr>
        <w:spacing w:line="360" w:lineRule="auto"/>
        <w:ind w:firstLine="709"/>
        <w:jc w:val="both"/>
        <w:rPr>
          <w:sz w:val="28"/>
          <w:szCs w:val="28"/>
        </w:rPr>
      </w:pPr>
      <w:r w:rsidRPr="00B00989">
        <w:rPr>
          <w:sz w:val="28"/>
          <w:szCs w:val="28"/>
        </w:rPr>
        <w:t xml:space="preserve">Таможенные пошлины выполняют три основные функции: </w:t>
      </w:r>
    </w:p>
    <w:p w:rsidR="00D72952" w:rsidRPr="00B00989" w:rsidRDefault="00D72952" w:rsidP="00B00989">
      <w:pPr>
        <w:numPr>
          <w:ilvl w:val="0"/>
          <w:numId w:val="2"/>
        </w:numPr>
        <w:spacing w:line="360" w:lineRule="auto"/>
        <w:ind w:left="0" w:firstLine="709"/>
        <w:jc w:val="both"/>
        <w:rPr>
          <w:sz w:val="28"/>
          <w:szCs w:val="28"/>
        </w:rPr>
      </w:pPr>
      <w:r w:rsidRPr="00B00989">
        <w:rPr>
          <w:bCs/>
          <w:sz w:val="28"/>
          <w:szCs w:val="28"/>
        </w:rPr>
        <w:t>фискальную</w:t>
      </w:r>
      <w:r w:rsidRPr="00B00989">
        <w:rPr>
          <w:sz w:val="28"/>
          <w:szCs w:val="28"/>
        </w:rPr>
        <w:t xml:space="preserve">, которая относится и к импортным, и к экспортным пошлинам, поскольку они являются одной из статей доходной части государственного бюджета; </w:t>
      </w:r>
    </w:p>
    <w:p w:rsidR="00D72952" w:rsidRPr="00B00989" w:rsidRDefault="00D72952" w:rsidP="00B00989">
      <w:pPr>
        <w:numPr>
          <w:ilvl w:val="0"/>
          <w:numId w:val="2"/>
        </w:numPr>
        <w:spacing w:line="360" w:lineRule="auto"/>
        <w:ind w:left="0" w:firstLine="709"/>
        <w:jc w:val="both"/>
        <w:rPr>
          <w:sz w:val="28"/>
          <w:szCs w:val="28"/>
        </w:rPr>
      </w:pPr>
      <w:r w:rsidRPr="00B00989">
        <w:rPr>
          <w:bCs/>
          <w:sz w:val="28"/>
          <w:szCs w:val="28"/>
        </w:rPr>
        <w:t>защитную</w:t>
      </w:r>
      <w:r w:rsidRPr="00B00989">
        <w:rPr>
          <w:sz w:val="28"/>
          <w:szCs w:val="28"/>
        </w:rPr>
        <w:t xml:space="preserve">, относящуюся к импортным пошлинам, поскольку с их помощью государство ограждает местных производителей от нежелательной иностранной конкуренции; </w:t>
      </w:r>
    </w:p>
    <w:p w:rsidR="00D72952" w:rsidRPr="00B00989" w:rsidRDefault="00D72952" w:rsidP="00B00989">
      <w:pPr>
        <w:numPr>
          <w:ilvl w:val="0"/>
          <w:numId w:val="2"/>
        </w:numPr>
        <w:spacing w:line="360" w:lineRule="auto"/>
        <w:ind w:left="0" w:firstLine="709"/>
        <w:jc w:val="both"/>
        <w:rPr>
          <w:sz w:val="28"/>
          <w:szCs w:val="28"/>
        </w:rPr>
      </w:pPr>
      <w:r w:rsidRPr="00B00989">
        <w:rPr>
          <w:bCs/>
          <w:sz w:val="28"/>
          <w:szCs w:val="28"/>
        </w:rPr>
        <w:t>балансировочную</w:t>
      </w:r>
      <w:r w:rsidRPr="00B00989">
        <w:rPr>
          <w:sz w:val="28"/>
          <w:szCs w:val="28"/>
        </w:rPr>
        <w:t xml:space="preserve">,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 </w:t>
      </w:r>
    </w:p>
    <w:p w:rsidR="00D72952" w:rsidRPr="00B00989" w:rsidRDefault="00D72952" w:rsidP="00B00989">
      <w:pPr>
        <w:spacing w:line="360" w:lineRule="auto"/>
        <w:ind w:firstLine="709"/>
        <w:jc w:val="both"/>
        <w:rPr>
          <w:sz w:val="28"/>
          <w:szCs w:val="28"/>
        </w:rPr>
      </w:pPr>
      <w:r w:rsidRPr="00B00989">
        <w:rPr>
          <w:sz w:val="28"/>
          <w:szCs w:val="28"/>
        </w:rPr>
        <w:t>Таможенные пошлины принято классифицировать по следующим признакам:</w:t>
      </w:r>
    </w:p>
    <w:p w:rsidR="00D72952" w:rsidRPr="00B00989" w:rsidRDefault="00D72952" w:rsidP="00B00989">
      <w:pPr>
        <w:spacing w:line="360" w:lineRule="auto"/>
        <w:ind w:firstLine="709"/>
        <w:jc w:val="both"/>
        <w:rPr>
          <w:sz w:val="28"/>
          <w:szCs w:val="28"/>
        </w:rPr>
      </w:pPr>
      <w:r w:rsidRPr="00B00989">
        <w:rPr>
          <w:bCs/>
          <w:iCs/>
          <w:sz w:val="28"/>
          <w:szCs w:val="28"/>
        </w:rPr>
        <w:t>По способу взимания</w:t>
      </w:r>
      <w:r w:rsidRPr="00B00989">
        <w:rPr>
          <w:sz w:val="28"/>
          <w:szCs w:val="28"/>
        </w:rPr>
        <w:t xml:space="preserve"> - </w:t>
      </w:r>
      <w:r w:rsidRPr="00B00989">
        <w:rPr>
          <w:iCs/>
          <w:sz w:val="28"/>
          <w:szCs w:val="28"/>
        </w:rPr>
        <w:t>специфические и адвалорные.</w:t>
      </w:r>
    </w:p>
    <w:p w:rsidR="00D357B1" w:rsidRDefault="00D72952" w:rsidP="00B00989">
      <w:pPr>
        <w:spacing w:line="360" w:lineRule="auto"/>
        <w:ind w:firstLine="709"/>
        <w:jc w:val="both"/>
        <w:rPr>
          <w:sz w:val="28"/>
          <w:szCs w:val="28"/>
        </w:rPr>
      </w:pPr>
      <w:r w:rsidRPr="00B00989">
        <w:rPr>
          <w:sz w:val="28"/>
          <w:szCs w:val="28"/>
        </w:rPr>
        <w:t>Специфические пошлины определяются в виде фиксированной суммы с единицы измерения (веса, площади, объёма и т.д.). Внутренняя цена импортного товара (Pd) после обложения спе</w:t>
      </w:r>
      <w:r w:rsidR="00D357B1">
        <w:rPr>
          <w:sz w:val="28"/>
          <w:szCs w:val="28"/>
        </w:rPr>
        <w:t>цифическим тарифом будет равна:</w:t>
      </w:r>
    </w:p>
    <w:p w:rsidR="00D357B1" w:rsidRDefault="00D357B1" w:rsidP="00B00989">
      <w:pPr>
        <w:spacing w:line="360" w:lineRule="auto"/>
        <w:ind w:firstLine="709"/>
        <w:jc w:val="both"/>
        <w:rPr>
          <w:sz w:val="28"/>
          <w:szCs w:val="28"/>
        </w:rPr>
      </w:pPr>
    </w:p>
    <w:p w:rsidR="00D357B1" w:rsidRDefault="00D357B1" w:rsidP="00B00989">
      <w:pPr>
        <w:spacing w:line="360" w:lineRule="auto"/>
        <w:ind w:firstLine="709"/>
        <w:jc w:val="both"/>
        <w:rPr>
          <w:sz w:val="28"/>
          <w:szCs w:val="28"/>
        </w:rPr>
      </w:pPr>
      <w:r>
        <w:rPr>
          <w:sz w:val="28"/>
          <w:szCs w:val="28"/>
        </w:rPr>
        <w:t>Pd =Pim + Ts,</w:t>
      </w:r>
    </w:p>
    <w:p w:rsidR="00D357B1" w:rsidRDefault="00D357B1"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где: Рim - цена, по которой товар импортируется (таможенная стоимость товара); Ts - ставка специфического тарифа.</w:t>
      </w:r>
    </w:p>
    <w:p w:rsidR="00D357B1" w:rsidRDefault="00D357B1"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Специфические пошлины обычно накладываются на стандартизированные товары и имеют неоспоримое преимущество, поскольку не оставляют свободы для злоупотреблений. Однако уровень таможенной защиты с помощью специфических пошлин сильно зависит от колебания цен на товары.</w:t>
      </w:r>
    </w:p>
    <w:p w:rsidR="006B5A04" w:rsidRDefault="00D72952" w:rsidP="00B00989">
      <w:pPr>
        <w:spacing w:line="360" w:lineRule="auto"/>
        <w:ind w:firstLine="709"/>
        <w:jc w:val="both"/>
        <w:rPr>
          <w:sz w:val="28"/>
          <w:szCs w:val="28"/>
        </w:rPr>
      </w:pPr>
      <w:r w:rsidRPr="00B00989">
        <w:rPr>
          <w:sz w:val="28"/>
          <w:szCs w:val="28"/>
        </w:rPr>
        <w:t>Адвалорные пошлины применяются обычно при обложении товаров, которые имеют различные качественные характеристики в рамках одной товарной группы. Адвалорная пошлина устанавливается в виде процента от таможенной стоимости товара. При применении адвалорного тарифа внутренняя ц</w:t>
      </w:r>
      <w:r w:rsidR="006B5A04">
        <w:rPr>
          <w:sz w:val="28"/>
          <w:szCs w:val="28"/>
        </w:rPr>
        <w:t>ена импортного товара составит:</w:t>
      </w:r>
    </w:p>
    <w:p w:rsidR="006B5A04" w:rsidRDefault="006B5A04" w:rsidP="00B00989">
      <w:pPr>
        <w:spacing w:line="360" w:lineRule="auto"/>
        <w:ind w:firstLine="709"/>
        <w:jc w:val="both"/>
        <w:rPr>
          <w:sz w:val="28"/>
          <w:szCs w:val="28"/>
        </w:rPr>
      </w:pPr>
    </w:p>
    <w:p w:rsidR="006B5A04" w:rsidRDefault="00D72952" w:rsidP="00B00989">
      <w:pPr>
        <w:spacing w:line="360" w:lineRule="auto"/>
        <w:ind w:firstLine="709"/>
        <w:jc w:val="both"/>
        <w:rPr>
          <w:sz w:val="28"/>
          <w:szCs w:val="28"/>
        </w:rPr>
      </w:pPr>
      <w:r w:rsidRPr="00B00989">
        <w:rPr>
          <w:sz w:val="28"/>
          <w:szCs w:val="28"/>
        </w:rPr>
        <w:t>Pd = Pim (1 + Tqv),</w:t>
      </w:r>
    </w:p>
    <w:p w:rsidR="006B5A04" w:rsidRDefault="006B5A04" w:rsidP="00B00989">
      <w:pPr>
        <w:spacing w:line="360" w:lineRule="auto"/>
        <w:ind w:firstLine="709"/>
        <w:jc w:val="both"/>
        <w:rPr>
          <w:sz w:val="28"/>
          <w:szCs w:val="28"/>
        </w:rPr>
      </w:pPr>
    </w:p>
    <w:p w:rsidR="006B5A04" w:rsidRDefault="00D72952" w:rsidP="00B00989">
      <w:pPr>
        <w:spacing w:line="360" w:lineRule="auto"/>
        <w:ind w:firstLine="709"/>
        <w:jc w:val="both"/>
        <w:rPr>
          <w:sz w:val="28"/>
          <w:szCs w:val="28"/>
        </w:rPr>
      </w:pPr>
      <w:r w:rsidRPr="00B00989">
        <w:rPr>
          <w:sz w:val="28"/>
          <w:szCs w:val="28"/>
        </w:rPr>
        <w:t>где: Tqv - ставка адвалорного тарифа.</w:t>
      </w:r>
    </w:p>
    <w:p w:rsidR="006B5A04" w:rsidRDefault="006B5A04"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Адвалорные пошлины поддерживают одинаковый уровень защиты внутреннего рынка независимо от колебания цен на товар, изменяются лишь доходы бюджета, однако адвалорные пошлины предусматривают необходимость таможенной оценки товара для целей обложения пошлиной. Поскольку цена товара может колебаться под воздействием многочисленных экономических (обменный курс, процентная ставка и пр.) и административных (таможенное регулирование) факторов, применение адвалорных пошлин связано с субъективностью оценок, что оставляет место злоупотреблениям.</w:t>
      </w:r>
    </w:p>
    <w:p w:rsidR="00D72952" w:rsidRPr="00B00989" w:rsidRDefault="00D72952" w:rsidP="00B00989">
      <w:pPr>
        <w:spacing w:line="360" w:lineRule="auto"/>
        <w:ind w:firstLine="709"/>
        <w:jc w:val="both"/>
        <w:rPr>
          <w:sz w:val="28"/>
          <w:szCs w:val="28"/>
        </w:rPr>
      </w:pPr>
      <w:r w:rsidRPr="00B00989">
        <w:rPr>
          <w:bCs/>
          <w:iCs/>
          <w:sz w:val="28"/>
          <w:szCs w:val="28"/>
        </w:rPr>
        <w:t>По объекту обложения</w:t>
      </w:r>
      <w:r w:rsidRPr="00B00989">
        <w:rPr>
          <w:sz w:val="28"/>
          <w:szCs w:val="28"/>
        </w:rPr>
        <w:t xml:space="preserve"> -</w:t>
      </w:r>
      <w:r w:rsidRPr="00B00989">
        <w:rPr>
          <w:iCs/>
          <w:sz w:val="28"/>
          <w:szCs w:val="28"/>
        </w:rPr>
        <w:t xml:space="preserve"> импортные, экспортные, транзитные.</w:t>
      </w:r>
    </w:p>
    <w:p w:rsidR="00D72952" w:rsidRPr="00B00989" w:rsidRDefault="00D72952" w:rsidP="00B00989">
      <w:pPr>
        <w:spacing w:line="360" w:lineRule="auto"/>
        <w:ind w:firstLine="709"/>
        <w:jc w:val="both"/>
        <w:rPr>
          <w:sz w:val="28"/>
          <w:szCs w:val="28"/>
        </w:rPr>
      </w:pPr>
      <w:r w:rsidRPr="00B00989">
        <w:rPr>
          <w:sz w:val="28"/>
          <w:szCs w:val="28"/>
        </w:rPr>
        <w:t>Импортные пошлины накладываются на импортные товары при выпуске их для свободного обращения на внутреннем рынке страны. Являются преобладающей формой пошлин, применяемой всеми странами мира для защиты национальных производителей от иностранной конкуренции.</w:t>
      </w:r>
    </w:p>
    <w:p w:rsidR="00D72952" w:rsidRPr="00B00989" w:rsidRDefault="00D72952" w:rsidP="00B00989">
      <w:pPr>
        <w:spacing w:line="360" w:lineRule="auto"/>
        <w:ind w:firstLine="709"/>
        <w:jc w:val="both"/>
        <w:rPr>
          <w:sz w:val="28"/>
          <w:szCs w:val="28"/>
        </w:rPr>
      </w:pPr>
      <w:r w:rsidRPr="00B00989">
        <w:rPr>
          <w:sz w:val="28"/>
          <w:szCs w:val="28"/>
        </w:rPr>
        <w:t>Экспортные пошлины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D72952" w:rsidRPr="00B00989" w:rsidRDefault="00D72952" w:rsidP="00B00989">
      <w:pPr>
        <w:spacing w:line="360" w:lineRule="auto"/>
        <w:ind w:firstLine="709"/>
        <w:jc w:val="both"/>
        <w:rPr>
          <w:sz w:val="28"/>
          <w:szCs w:val="28"/>
        </w:rPr>
      </w:pPr>
      <w:r w:rsidRPr="00B00989">
        <w:rPr>
          <w:sz w:val="28"/>
          <w:szCs w:val="28"/>
        </w:rPr>
        <w:t>Транзитные пошлины накладываются на товары, перевозимые транзитом через территорию данной страны.</w:t>
      </w:r>
    </w:p>
    <w:p w:rsidR="00D72952" w:rsidRPr="00B00989" w:rsidRDefault="00D72952" w:rsidP="00B00989">
      <w:pPr>
        <w:spacing w:line="360" w:lineRule="auto"/>
        <w:ind w:firstLine="709"/>
        <w:jc w:val="both"/>
        <w:rPr>
          <w:sz w:val="28"/>
          <w:szCs w:val="28"/>
        </w:rPr>
      </w:pPr>
      <w:r w:rsidRPr="00B00989">
        <w:rPr>
          <w:bCs/>
          <w:iCs/>
          <w:sz w:val="28"/>
          <w:szCs w:val="28"/>
        </w:rPr>
        <w:t xml:space="preserve">По характеру </w:t>
      </w:r>
      <w:r w:rsidRPr="00B00989">
        <w:rPr>
          <w:sz w:val="28"/>
          <w:szCs w:val="28"/>
        </w:rPr>
        <w:t xml:space="preserve">- </w:t>
      </w:r>
      <w:r w:rsidRPr="00B00989">
        <w:rPr>
          <w:iCs/>
          <w:sz w:val="28"/>
          <w:szCs w:val="28"/>
        </w:rPr>
        <w:t>сезонные, антидемпинговые и компенсационные.</w:t>
      </w:r>
    </w:p>
    <w:p w:rsidR="00D72952" w:rsidRPr="00B00989" w:rsidRDefault="00D72952" w:rsidP="00B00989">
      <w:pPr>
        <w:spacing w:line="360" w:lineRule="auto"/>
        <w:ind w:firstLine="709"/>
        <w:jc w:val="both"/>
        <w:rPr>
          <w:sz w:val="28"/>
          <w:szCs w:val="28"/>
        </w:rPr>
      </w:pPr>
      <w:r w:rsidRPr="00B00989">
        <w:rPr>
          <w:sz w:val="28"/>
          <w:szCs w:val="28"/>
        </w:rPr>
        <w:t>Сезонные пошлины предназначены для оперативного регулирования международной торговли продукцией сезонного характера, прежде всего сельскохозяйственной. Обычно срок их действия не может превышать нескольких месяцев в год, и на этот период действие обычного таможенного тарифа по этим товарам приостанавливается.</w:t>
      </w:r>
    </w:p>
    <w:p w:rsidR="00D72952" w:rsidRPr="00B00989" w:rsidRDefault="00D72952" w:rsidP="00B00989">
      <w:pPr>
        <w:spacing w:line="360" w:lineRule="auto"/>
        <w:ind w:firstLine="709"/>
        <w:jc w:val="both"/>
        <w:rPr>
          <w:sz w:val="28"/>
          <w:szCs w:val="28"/>
        </w:rPr>
      </w:pPr>
      <w:r w:rsidRPr="00B00989">
        <w:rPr>
          <w:sz w:val="28"/>
          <w:szCs w:val="28"/>
        </w:rPr>
        <w:t>Антидемпинговые пошлины, применяются в случае ввоза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D72952" w:rsidRPr="00B00989" w:rsidRDefault="00D72952" w:rsidP="00B00989">
      <w:pPr>
        <w:spacing w:line="360" w:lineRule="auto"/>
        <w:ind w:firstLine="709"/>
        <w:jc w:val="both"/>
        <w:rPr>
          <w:sz w:val="28"/>
          <w:szCs w:val="28"/>
        </w:rPr>
      </w:pPr>
      <w:r w:rsidRPr="00B00989">
        <w:rPr>
          <w:sz w:val="28"/>
          <w:szCs w:val="28"/>
        </w:rPr>
        <w:t>Компенсационные пошлины,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p>
    <w:p w:rsidR="00D72952" w:rsidRPr="00B00989" w:rsidRDefault="00D72952" w:rsidP="00B00989">
      <w:pPr>
        <w:spacing w:line="360" w:lineRule="auto"/>
        <w:ind w:firstLine="709"/>
        <w:jc w:val="both"/>
        <w:rPr>
          <w:sz w:val="28"/>
          <w:szCs w:val="28"/>
        </w:rPr>
      </w:pPr>
      <w:r w:rsidRPr="00B00989">
        <w:rPr>
          <w:bCs/>
          <w:iCs/>
          <w:sz w:val="28"/>
          <w:szCs w:val="28"/>
        </w:rPr>
        <w:t xml:space="preserve">По происхождению </w:t>
      </w:r>
      <w:r w:rsidRPr="00B00989">
        <w:rPr>
          <w:sz w:val="28"/>
          <w:szCs w:val="28"/>
        </w:rPr>
        <w:t xml:space="preserve">- </w:t>
      </w:r>
      <w:r w:rsidRPr="00B00989">
        <w:rPr>
          <w:iCs/>
          <w:sz w:val="28"/>
          <w:szCs w:val="28"/>
        </w:rPr>
        <w:t>автономные, конвенционные, преференциальные.</w:t>
      </w:r>
    </w:p>
    <w:p w:rsidR="00D72952" w:rsidRPr="00B00989" w:rsidRDefault="00D72952" w:rsidP="00B00989">
      <w:pPr>
        <w:spacing w:line="360" w:lineRule="auto"/>
        <w:ind w:firstLine="709"/>
        <w:jc w:val="both"/>
        <w:rPr>
          <w:sz w:val="28"/>
          <w:szCs w:val="28"/>
        </w:rPr>
      </w:pPr>
      <w:r w:rsidRPr="00B00989">
        <w:rPr>
          <w:sz w:val="28"/>
          <w:szCs w:val="28"/>
        </w:rPr>
        <w:t>Автономные пошлины вводятся на основании односторонних решений органов государственной власти страны. Обычно решение о введении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w:t>
      </w:r>
    </w:p>
    <w:p w:rsidR="00D72952" w:rsidRPr="00B00989" w:rsidRDefault="00D72952" w:rsidP="00B00989">
      <w:pPr>
        <w:spacing w:line="360" w:lineRule="auto"/>
        <w:ind w:firstLine="709"/>
        <w:jc w:val="both"/>
        <w:rPr>
          <w:sz w:val="28"/>
          <w:szCs w:val="28"/>
        </w:rPr>
      </w:pPr>
      <w:r w:rsidRPr="00B00989">
        <w:rPr>
          <w:sz w:val="28"/>
          <w:szCs w:val="28"/>
        </w:rPr>
        <w:t>Конвенционные пошлины устанавливаются на базе двустороннего или многостороннего соглашения, такого как Генеральное соглашение о тарифах и торговле (ГАТТ), или соглашений о таможенном союзе.</w:t>
      </w:r>
    </w:p>
    <w:p w:rsidR="00D72952" w:rsidRPr="00B00989" w:rsidRDefault="00D72952" w:rsidP="00B00989">
      <w:pPr>
        <w:spacing w:line="360" w:lineRule="auto"/>
        <w:ind w:firstLine="709"/>
        <w:jc w:val="both"/>
        <w:rPr>
          <w:sz w:val="28"/>
          <w:szCs w:val="28"/>
        </w:rPr>
      </w:pPr>
      <w:r w:rsidRPr="00B00989">
        <w:rPr>
          <w:sz w:val="28"/>
          <w:szCs w:val="28"/>
        </w:rPr>
        <w:t>Преференциальные пошлины имеют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чтобы поддержать экономическое развитие этих стран за счёт расширения их экспорта.</w:t>
      </w:r>
    </w:p>
    <w:p w:rsidR="00D72952" w:rsidRPr="00B00989" w:rsidRDefault="00D72952" w:rsidP="00B00989">
      <w:pPr>
        <w:spacing w:line="360" w:lineRule="auto"/>
        <w:ind w:firstLine="709"/>
        <w:jc w:val="both"/>
        <w:rPr>
          <w:sz w:val="28"/>
          <w:szCs w:val="28"/>
        </w:rPr>
      </w:pPr>
      <w:r w:rsidRPr="00B00989">
        <w:rPr>
          <w:bCs/>
          <w:iCs/>
          <w:sz w:val="28"/>
          <w:szCs w:val="28"/>
        </w:rPr>
        <w:t>По типам ставок</w:t>
      </w:r>
      <w:r w:rsidRPr="00B00989">
        <w:rPr>
          <w:sz w:val="28"/>
          <w:szCs w:val="28"/>
        </w:rPr>
        <w:t xml:space="preserve"> - </w:t>
      </w:r>
      <w:r w:rsidRPr="00B00989">
        <w:rPr>
          <w:iCs/>
          <w:sz w:val="28"/>
          <w:szCs w:val="28"/>
        </w:rPr>
        <w:t>постоянные, переменные.</w:t>
      </w:r>
    </w:p>
    <w:p w:rsidR="00D72952" w:rsidRPr="00B00989" w:rsidRDefault="00D72952" w:rsidP="00B00989">
      <w:pPr>
        <w:spacing w:line="360" w:lineRule="auto"/>
        <w:ind w:firstLine="709"/>
        <w:jc w:val="both"/>
        <w:rPr>
          <w:sz w:val="28"/>
          <w:szCs w:val="28"/>
        </w:rPr>
      </w:pPr>
      <w:r w:rsidRPr="00B00989">
        <w:rPr>
          <w:sz w:val="28"/>
          <w:szCs w:val="28"/>
        </w:rPr>
        <w:t>Постоянные - таможенный тариф, ставки которого единовременно установлены органами государственной власти и не могут изменяться в зависимости от обстоятельств.</w:t>
      </w:r>
    </w:p>
    <w:p w:rsidR="00D72952" w:rsidRPr="00B00989" w:rsidRDefault="00D72952" w:rsidP="00B00989">
      <w:pPr>
        <w:spacing w:line="360" w:lineRule="auto"/>
        <w:ind w:firstLine="709"/>
        <w:jc w:val="both"/>
        <w:rPr>
          <w:sz w:val="28"/>
          <w:szCs w:val="28"/>
        </w:rPr>
      </w:pPr>
      <w:r w:rsidRPr="00B00989">
        <w:rPr>
          <w:sz w:val="28"/>
          <w:szCs w:val="28"/>
        </w:rPr>
        <w:t>Переменные - таможенный тариф, ставки которого могут изменяться в установленных органами государственной власти случаях (при изменении уровня мировых или внутренних субсидий). Такие тарифы используются в Западной Европе в рамках единой сельскохозяйственной политики.</w:t>
      </w:r>
    </w:p>
    <w:p w:rsidR="00D72952" w:rsidRPr="00B00989" w:rsidRDefault="00D72952" w:rsidP="00B00989">
      <w:pPr>
        <w:spacing w:line="360" w:lineRule="auto"/>
        <w:ind w:firstLine="709"/>
        <w:jc w:val="both"/>
        <w:rPr>
          <w:sz w:val="28"/>
          <w:szCs w:val="28"/>
        </w:rPr>
      </w:pPr>
      <w:r w:rsidRPr="00B00989">
        <w:rPr>
          <w:bCs/>
          <w:iCs/>
          <w:sz w:val="28"/>
          <w:szCs w:val="28"/>
        </w:rPr>
        <w:t>По способу вычисления</w:t>
      </w:r>
      <w:r w:rsidRPr="00B00989">
        <w:rPr>
          <w:sz w:val="28"/>
          <w:szCs w:val="28"/>
        </w:rPr>
        <w:t xml:space="preserve"> - </w:t>
      </w:r>
      <w:r w:rsidRPr="00B00989">
        <w:rPr>
          <w:iCs/>
          <w:sz w:val="28"/>
          <w:szCs w:val="28"/>
        </w:rPr>
        <w:t>номинальные и эффективные.</w:t>
      </w:r>
    </w:p>
    <w:p w:rsidR="00D72952" w:rsidRPr="00B00989" w:rsidRDefault="00D72952" w:rsidP="00B00989">
      <w:pPr>
        <w:spacing w:line="360" w:lineRule="auto"/>
        <w:ind w:firstLine="709"/>
        <w:jc w:val="both"/>
        <w:rPr>
          <w:sz w:val="28"/>
          <w:szCs w:val="28"/>
        </w:rPr>
      </w:pPr>
      <w:r w:rsidRPr="00B00989">
        <w:rPr>
          <w:sz w:val="28"/>
          <w:szCs w:val="28"/>
        </w:rPr>
        <w:t>Номинальные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или экспорт.</w:t>
      </w:r>
    </w:p>
    <w:p w:rsidR="00D72952" w:rsidRPr="00B00989" w:rsidRDefault="00D72952" w:rsidP="00B00989">
      <w:pPr>
        <w:spacing w:line="360" w:lineRule="auto"/>
        <w:ind w:firstLine="709"/>
        <w:jc w:val="both"/>
        <w:rPr>
          <w:sz w:val="28"/>
          <w:szCs w:val="28"/>
        </w:rPr>
      </w:pPr>
      <w:r w:rsidRPr="00B00989">
        <w:rPr>
          <w:sz w:val="28"/>
          <w:szCs w:val="28"/>
        </w:rPr>
        <w:t>Эффективные - реальный уровень таможенных пошлин на конечные товары, вычисленные с учётом пошлин, наложенных на импортируемые узлы и детали этих товаров.</w:t>
      </w:r>
    </w:p>
    <w:p w:rsidR="00D72952" w:rsidRPr="00B00989" w:rsidRDefault="00D72952" w:rsidP="00B00989">
      <w:pPr>
        <w:spacing w:line="360" w:lineRule="auto"/>
        <w:ind w:firstLine="709"/>
        <w:jc w:val="both"/>
        <w:rPr>
          <w:sz w:val="28"/>
          <w:szCs w:val="28"/>
        </w:rPr>
      </w:pPr>
      <w:r w:rsidRPr="00B00989">
        <w:rPr>
          <w:sz w:val="28"/>
          <w:szCs w:val="28"/>
        </w:rPr>
        <w:t xml:space="preserve">Структура тарифов многих </w:t>
      </w:r>
      <w:r w:rsidR="00F56506" w:rsidRPr="00B00989">
        <w:rPr>
          <w:sz w:val="28"/>
          <w:szCs w:val="28"/>
        </w:rPr>
        <w:t>стран,</w:t>
      </w:r>
      <w:r w:rsidRPr="00B00989">
        <w:rPr>
          <w:sz w:val="28"/>
          <w:szCs w:val="28"/>
        </w:rPr>
        <w:t xml:space="preserve"> прежде </w:t>
      </w:r>
      <w:r w:rsidR="00F56506" w:rsidRPr="00B00989">
        <w:rPr>
          <w:sz w:val="28"/>
          <w:szCs w:val="28"/>
        </w:rPr>
        <w:t>всего,</w:t>
      </w:r>
      <w:r w:rsidRPr="00B00989">
        <w:rPr>
          <w:sz w:val="28"/>
          <w:szCs w:val="28"/>
        </w:rPr>
        <w:t xml:space="preserve"> обеспечивает защиту национальных производителей готовой продукции, особенно не препятствуя ввозу сырья и полуфабрикатов.</w:t>
      </w:r>
    </w:p>
    <w:p w:rsidR="00D72952" w:rsidRPr="00B00989" w:rsidRDefault="00D72952" w:rsidP="00B00989">
      <w:pPr>
        <w:spacing w:line="360" w:lineRule="auto"/>
        <w:ind w:firstLine="709"/>
        <w:jc w:val="both"/>
        <w:rPr>
          <w:sz w:val="28"/>
          <w:szCs w:val="28"/>
        </w:rPr>
      </w:pPr>
      <w:r w:rsidRPr="00B00989">
        <w:rPr>
          <w:bCs/>
          <w:sz w:val="28"/>
          <w:szCs w:val="28"/>
        </w:rPr>
        <w:t>Тарифная эскалация</w:t>
      </w:r>
      <w:r w:rsidRPr="00B00989">
        <w:rPr>
          <w:sz w:val="28"/>
          <w:szCs w:val="28"/>
        </w:rPr>
        <w:t xml:space="preserve"> - повышение уровня таможенного обложения товаров по мере роста их обработки.</w:t>
      </w:r>
    </w:p>
    <w:p w:rsidR="00D72952" w:rsidRPr="00B00989" w:rsidRDefault="00D72952" w:rsidP="00B00989">
      <w:pPr>
        <w:spacing w:line="360" w:lineRule="auto"/>
        <w:ind w:firstLine="709"/>
        <w:jc w:val="both"/>
        <w:rPr>
          <w:sz w:val="28"/>
          <w:szCs w:val="28"/>
        </w:rPr>
      </w:pPr>
      <w:r w:rsidRPr="00B00989">
        <w:rPr>
          <w:sz w:val="28"/>
          <w:szCs w:val="28"/>
        </w:rPr>
        <w:t>Чем выше процентный рост ставки тарифа по мере продвижения от сырья к готовой продукции, тем выше степень защиты производителей готовой продукции от внешней конкуренции.</w:t>
      </w:r>
    </w:p>
    <w:p w:rsidR="00D72952" w:rsidRPr="00B00989" w:rsidRDefault="00D72952" w:rsidP="00B00989">
      <w:pPr>
        <w:spacing w:line="360" w:lineRule="auto"/>
        <w:ind w:firstLine="709"/>
        <w:jc w:val="both"/>
        <w:rPr>
          <w:sz w:val="28"/>
          <w:szCs w:val="28"/>
        </w:rPr>
      </w:pPr>
      <w:r w:rsidRPr="00B00989">
        <w:rPr>
          <w:bCs/>
          <w:sz w:val="28"/>
          <w:szCs w:val="28"/>
        </w:rPr>
        <w:t>Тарифная эскалация</w:t>
      </w:r>
      <w:r w:rsidRPr="00B00989">
        <w:rPr>
          <w:sz w:val="28"/>
          <w:szCs w:val="28"/>
        </w:rPr>
        <w:t xml:space="preserve"> в развитых странах стимулирует производство сырья в развивающихся странах и консервирует технологическую отсталость, поскольку только сырьевой продукцией, таможенной обложение которой минимально, они реально могут пробиться на их рынок. В то же время рынок готовой продукции практически закрыт для развивающихся стран в силу существующей тарифной эскалации, которая имеет место в большинстве развитых государств.</w:t>
      </w:r>
    </w:p>
    <w:p w:rsidR="00E1171B" w:rsidRDefault="00E1171B" w:rsidP="00B00989">
      <w:pPr>
        <w:spacing w:line="360" w:lineRule="auto"/>
        <w:ind w:firstLine="709"/>
        <w:jc w:val="both"/>
        <w:rPr>
          <w:sz w:val="28"/>
          <w:szCs w:val="32"/>
        </w:rPr>
      </w:pPr>
    </w:p>
    <w:p w:rsidR="001E6B57" w:rsidRPr="00B00989" w:rsidRDefault="001E6B57" w:rsidP="00B00989">
      <w:pPr>
        <w:spacing w:line="360" w:lineRule="auto"/>
        <w:ind w:firstLine="709"/>
        <w:jc w:val="both"/>
        <w:rPr>
          <w:sz w:val="28"/>
          <w:szCs w:val="32"/>
        </w:rPr>
      </w:pPr>
      <w:r w:rsidRPr="00B00989">
        <w:rPr>
          <w:sz w:val="28"/>
          <w:szCs w:val="32"/>
        </w:rPr>
        <w:t>Экономические эффекты, возникающие при введении тарифов</w:t>
      </w:r>
    </w:p>
    <w:p w:rsidR="00E1171B" w:rsidRDefault="00E1171B"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 xml:space="preserve">В результате введения тарифа любой страной возникает несколько экономических эффектов, среди них следует отметить следующие: </w:t>
      </w:r>
    </w:p>
    <w:p w:rsidR="00D72952" w:rsidRPr="00B00989" w:rsidRDefault="00D72952" w:rsidP="00B00989">
      <w:pPr>
        <w:numPr>
          <w:ilvl w:val="0"/>
          <w:numId w:val="3"/>
        </w:numPr>
        <w:spacing w:line="360" w:lineRule="auto"/>
        <w:ind w:left="0" w:firstLine="709"/>
        <w:jc w:val="both"/>
        <w:rPr>
          <w:sz w:val="28"/>
          <w:szCs w:val="28"/>
        </w:rPr>
      </w:pPr>
      <w:r w:rsidRPr="00B00989">
        <w:rPr>
          <w:bCs/>
          <w:sz w:val="28"/>
          <w:szCs w:val="28"/>
        </w:rPr>
        <w:t>Эффект доходов</w:t>
      </w:r>
      <w:r w:rsidRPr="00B00989">
        <w:rPr>
          <w:sz w:val="28"/>
          <w:szCs w:val="28"/>
        </w:rPr>
        <w:t xml:space="preserve">, который представляет собой объём увеличения доходов бюджета в результате обложения импорта пошлиной. Он исчисляется как размер импорта страны после введения тарифа, умноженный на размер таможенной пошлины. Эффект доходов представляет собой потерю для экономики страны, но является потерей для потребителей, поскольку их доходы изымаются государством в доход бюджета. Происходит перемещение доходов из частного в государственный сектор; </w:t>
      </w:r>
    </w:p>
    <w:p w:rsidR="00D72952" w:rsidRPr="00B00989" w:rsidRDefault="00D72952" w:rsidP="00B00989">
      <w:pPr>
        <w:numPr>
          <w:ilvl w:val="0"/>
          <w:numId w:val="3"/>
        </w:numPr>
        <w:spacing w:line="360" w:lineRule="auto"/>
        <w:ind w:left="0" w:firstLine="709"/>
        <w:jc w:val="both"/>
        <w:rPr>
          <w:sz w:val="28"/>
          <w:szCs w:val="28"/>
        </w:rPr>
      </w:pPr>
      <w:r w:rsidRPr="00B00989">
        <w:rPr>
          <w:bCs/>
          <w:sz w:val="28"/>
          <w:szCs w:val="28"/>
        </w:rPr>
        <w:t>Эффект передела</w:t>
      </w:r>
      <w:r w:rsidRPr="00B00989">
        <w:rPr>
          <w:sz w:val="28"/>
          <w:szCs w:val="28"/>
        </w:rPr>
        <w:t xml:space="preserve"> представляет собой перераспределение доходов от потребителей к производителям продукции, конкурирующей с импортом. Вычисляется как разность между дополнительной прибылью, получаемой производителями в результате введения импортного тарифа, и его дополнительными издержками на производство дополнительного количества товара. </w:t>
      </w:r>
    </w:p>
    <w:p w:rsidR="00D72952" w:rsidRPr="00B00989" w:rsidRDefault="00D72952" w:rsidP="00B00989">
      <w:pPr>
        <w:numPr>
          <w:ilvl w:val="0"/>
          <w:numId w:val="3"/>
        </w:numPr>
        <w:spacing w:line="360" w:lineRule="auto"/>
        <w:ind w:left="0" w:firstLine="709"/>
        <w:jc w:val="both"/>
        <w:rPr>
          <w:sz w:val="28"/>
          <w:szCs w:val="28"/>
        </w:rPr>
      </w:pPr>
      <w:r w:rsidRPr="00B00989">
        <w:rPr>
          <w:bCs/>
          <w:sz w:val="28"/>
          <w:szCs w:val="28"/>
        </w:rPr>
        <w:t>Эффект защиты</w:t>
      </w:r>
      <w:r w:rsidRPr="00B00989">
        <w:rPr>
          <w:sz w:val="28"/>
          <w:szCs w:val="28"/>
        </w:rPr>
        <w:t xml:space="preserve"> показывает экономические потери страны, возникающие в результате необходимости внутреннего производства под защитой тарифа дополнительного количества товаров при более высоких издержках. По мере того как растёт защита внутреннего рынка с помощью тарифов, всё больше количество ресурсов, не предназначенных специально для производства данного товара, задействуется для его производства. Это приводит к наиболее высоким издержкам производства по сравнению с теми, которые страна понесла бы, покупая товар по более низкой цене у иностранного поставщика. Эффект защиты возникает в результате того, что более эффективные в производстве иностранные товары замещаются на внутреннем рынке менее эффективными в производстве местными товарами. </w:t>
      </w:r>
    </w:p>
    <w:p w:rsidR="00D72952" w:rsidRPr="00B00989" w:rsidRDefault="00D72952" w:rsidP="00B00989">
      <w:pPr>
        <w:numPr>
          <w:ilvl w:val="0"/>
          <w:numId w:val="3"/>
        </w:numPr>
        <w:spacing w:line="360" w:lineRule="auto"/>
        <w:ind w:left="0" w:firstLine="709"/>
        <w:jc w:val="both"/>
        <w:rPr>
          <w:sz w:val="28"/>
          <w:szCs w:val="28"/>
        </w:rPr>
      </w:pPr>
      <w:r w:rsidRPr="00B00989">
        <w:rPr>
          <w:bCs/>
          <w:sz w:val="28"/>
          <w:szCs w:val="28"/>
        </w:rPr>
        <w:t>Эффект потребления</w:t>
      </w:r>
      <w:r w:rsidRPr="00B00989">
        <w:rPr>
          <w:sz w:val="28"/>
          <w:szCs w:val="28"/>
        </w:rPr>
        <w:t xml:space="preserve"> возникает в результате того, что сокращается потребление товара в результате роста его цены на внутреннем рынке. </w:t>
      </w:r>
    </w:p>
    <w:p w:rsidR="00D72952" w:rsidRPr="00B00989" w:rsidRDefault="00D72952" w:rsidP="00B00989">
      <w:pPr>
        <w:spacing w:line="360" w:lineRule="auto"/>
        <w:ind w:firstLine="709"/>
        <w:jc w:val="both"/>
        <w:rPr>
          <w:sz w:val="28"/>
          <w:szCs w:val="28"/>
        </w:rPr>
      </w:pPr>
      <w:r w:rsidRPr="00B00989">
        <w:rPr>
          <w:sz w:val="28"/>
          <w:szCs w:val="28"/>
        </w:rPr>
        <w:t>Обеспечить некоторый положительный экономический эффект может лишь страна которая считается большой. Следует отметить, что в мировой экономике страна считается большой, если изменение спроса с её стороны на импортные товары приводит к изменениям мировых цен. Однако и в этом случае положительный экономический эффект возникает, только если прибыль от улучшения условий торговли перекроет потери, возникающие из-за необходимости увеличивать менее эффективное внутреннее производство товаров и из-за сокращения внутреннего потребления. Ставка тарифа может оказаться настолько высокой, что перекроет импорт вообще, сделав экспорт товара в данную страну невыгодным для иностранных поставщиков. Поэтому возникает проблема нахождения оптимального уровня тарифа.</w:t>
      </w:r>
    </w:p>
    <w:p w:rsidR="00D72952" w:rsidRPr="00B00989" w:rsidRDefault="00D72952" w:rsidP="00B00989">
      <w:pPr>
        <w:spacing w:line="360" w:lineRule="auto"/>
        <w:ind w:firstLine="709"/>
        <w:jc w:val="both"/>
        <w:rPr>
          <w:sz w:val="28"/>
          <w:szCs w:val="28"/>
        </w:rPr>
      </w:pPr>
      <w:r w:rsidRPr="00B00989">
        <w:rPr>
          <w:bCs/>
          <w:sz w:val="28"/>
          <w:szCs w:val="28"/>
        </w:rPr>
        <w:t>Оптимальная ставка тарифа</w:t>
      </w:r>
      <w:r w:rsidRPr="00B00989">
        <w:rPr>
          <w:sz w:val="28"/>
          <w:szCs w:val="28"/>
        </w:rPr>
        <w:t xml:space="preserve"> - уровень тарифа, обеспечивающий максимизацию уровня национального экономического благосостояния.</w:t>
      </w:r>
    </w:p>
    <w:p w:rsidR="00D72952" w:rsidRDefault="00D72952" w:rsidP="00B00989">
      <w:pPr>
        <w:spacing w:line="360" w:lineRule="auto"/>
        <w:ind w:firstLine="709"/>
        <w:jc w:val="both"/>
        <w:rPr>
          <w:sz w:val="28"/>
          <w:szCs w:val="28"/>
        </w:rPr>
      </w:pPr>
      <w:r w:rsidRPr="00B00989">
        <w:rPr>
          <w:sz w:val="28"/>
          <w:szCs w:val="28"/>
        </w:rPr>
        <w:t>При невысоком номинальном уровне тарифа на импорт товара большой страной существует возможность нахождения его оптимальной ставки (рис. 1.6.1.)</w:t>
      </w:r>
    </w:p>
    <w:p w:rsidR="00DF1366" w:rsidRPr="00B00989" w:rsidRDefault="00DF1366" w:rsidP="00B00989">
      <w:pPr>
        <w:spacing w:line="360" w:lineRule="auto"/>
        <w:ind w:firstLine="709"/>
        <w:jc w:val="both"/>
        <w:rPr>
          <w:sz w:val="28"/>
          <w:szCs w:val="28"/>
        </w:rPr>
      </w:pPr>
    </w:p>
    <w:p w:rsidR="00E1171B" w:rsidRDefault="00D07BCF" w:rsidP="00B00989">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79.25pt;mso-wrap-distance-top:3.75pt;mso-wrap-distance-bottom:3.75pt">
            <v:imagedata r:id="rId7" o:title=""/>
          </v:shape>
        </w:pict>
      </w:r>
    </w:p>
    <w:p w:rsidR="00B00989" w:rsidRDefault="00D72952" w:rsidP="00B00989">
      <w:pPr>
        <w:spacing w:line="360" w:lineRule="auto"/>
        <w:ind w:firstLine="709"/>
        <w:jc w:val="both"/>
        <w:rPr>
          <w:sz w:val="28"/>
          <w:szCs w:val="28"/>
        </w:rPr>
      </w:pPr>
      <w:r w:rsidRPr="00B00989">
        <w:rPr>
          <w:sz w:val="28"/>
          <w:szCs w:val="28"/>
        </w:rPr>
        <w:t>Рис. 1.6.1. Оптимальная ставка тарифа</w:t>
      </w:r>
    </w:p>
    <w:p w:rsidR="00E1171B" w:rsidRDefault="00E1171B"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При отсутствии тарифа (Т=0) экономическое благосостояние большой страны находится на уровне D1. Максимальное положительное воздействие тарифа на экономическое благосостояние достигается при оптимальном уровне тарифа То, при котором за счёт превышения выигрыша от улучшения условий торговли над потерями от введения тарифа экономическое благосостояние возрастает до уровня D2. Затем, по мере увеличения ставки тарифа, экономические потери начинают всё более перекрывать получаемый выигрыш до тех пор, пока уровень тарифа не станет настолько высоким или запретительным (Тр), что импорт товара в страну потеряет экономический смысл. Из-за отсутствия более дешёвого импорта экономическое благосостояние страны упадёт на уровень D3. Дальнейшее увеличение ставки тарифа уже никак не сможет сказаться на экономическо</w:t>
      </w:r>
      <w:r w:rsidR="00E1171B">
        <w:rPr>
          <w:sz w:val="28"/>
          <w:szCs w:val="28"/>
        </w:rPr>
        <w:t>м</w:t>
      </w:r>
      <w:r w:rsidRPr="00B00989">
        <w:rPr>
          <w:sz w:val="28"/>
          <w:szCs w:val="28"/>
        </w:rPr>
        <w:t xml:space="preserve"> благосостояни</w:t>
      </w:r>
      <w:r w:rsidR="00E1171B">
        <w:rPr>
          <w:sz w:val="28"/>
          <w:szCs w:val="28"/>
        </w:rPr>
        <w:t xml:space="preserve">и, </w:t>
      </w:r>
      <w:r w:rsidRPr="00B00989">
        <w:rPr>
          <w:sz w:val="28"/>
          <w:szCs w:val="28"/>
        </w:rPr>
        <w:t>поскольку импорта просто не будет.</w:t>
      </w:r>
    </w:p>
    <w:p w:rsidR="00D72952" w:rsidRPr="00B00989" w:rsidRDefault="00D72952" w:rsidP="00B00989">
      <w:pPr>
        <w:spacing w:line="360" w:lineRule="auto"/>
        <w:ind w:firstLine="709"/>
        <w:jc w:val="both"/>
        <w:rPr>
          <w:sz w:val="28"/>
          <w:szCs w:val="28"/>
        </w:rPr>
      </w:pPr>
      <w:r w:rsidRPr="00B00989">
        <w:rPr>
          <w:sz w:val="28"/>
          <w:szCs w:val="28"/>
        </w:rPr>
        <w:t>Следует отметить, что ставка оптимального тарифа всегда положительна и находится в промежутке между 0 и запретительной ставкой тарифа. Оптимальный тариф ведёт к экономическому выигрышу одной страны, но к потерям мировой экономики в целом, поскольку является лишь перераспределением доходов от одной страны к другой.</w:t>
      </w:r>
    </w:p>
    <w:p w:rsidR="00AC66BB" w:rsidRDefault="00AC66BB" w:rsidP="00B00989">
      <w:pPr>
        <w:spacing w:line="360" w:lineRule="auto"/>
        <w:ind w:firstLine="709"/>
        <w:jc w:val="both"/>
        <w:rPr>
          <w:sz w:val="28"/>
          <w:szCs w:val="32"/>
        </w:rPr>
      </w:pPr>
    </w:p>
    <w:p w:rsidR="001E6B57" w:rsidRPr="00B00989" w:rsidRDefault="001E6B57" w:rsidP="00B00989">
      <w:pPr>
        <w:spacing w:line="360" w:lineRule="auto"/>
        <w:ind w:firstLine="709"/>
        <w:jc w:val="both"/>
        <w:rPr>
          <w:sz w:val="28"/>
          <w:szCs w:val="32"/>
        </w:rPr>
      </w:pPr>
      <w:r w:rsidRPr="00B00989">
        <w:rPr>
          <w:sz w:val="28"/>
          <w:szCs w:val="32"/>
        </w:rPr>
        <w:t>Преимущества и недостатки применения тарифных методов</w:t>
      </w:r>
    </w:p>
    <w:p w:rsidR="00E1171B" w:rsidRDefault="00E1171B" w:rsidP="00B00989">
      <w:pPr>
        <w:spacing w:line="360" w:lineRule="auto"/>
        <w:ind w:firstLine="709"/>
        <w:jc w:val="both"/>
        <w:rPr>
          <w:sz w:val="28"/>
          <w:szCs w:val="28"/>
        </w:rPr>
      </w:pPr>
    </w:p>
    <w:p w:rsidR="00D72952" w:rsidRPr="00B00989" w:rsidRDefault="00D72952" w:rsidP="00B00989">
      <w:pPr>
        <w:spacing w:line="360" w:lineRule="auto"/>
        <w:ind w:firstLine="709"/>
        <w:jc w:val="both"/>
        <w:rPr>
          <w:sz w:val="28"/>
          <w:szCs w:val="28"/>
        </w:rPr>
      </w:pPr>
      <w:r w:rsidRPr="00B00989">
        <w:rPr>
          <w:sz w:val="28"/>
          <w:szCs w:val="28"/>
        </w:rPr>
        <w:t>Завершая характеризовать тарифные методы регулирования международной торговли</w:t>
      </w:r>
      <w:r w:rsidR="001E6B57" w:rsidRPr="00B00989">
        <w:rPr>
          <w:sz w:val="28"/>
          <w:szCs w:val="28"/>
        </w:rPr>
        <w:t>,</w:t>
      </w:r>
      <w:r w:rsidRPr="00B00989">
        <w:rPr>
          <w:sz w:val="28"/>
          <w:szCs w:val="28"/>
        </w:rPr>
        <w:t xml:space="preserve"> следует обсудить все "за" и "против" применения таких методов.</w:t>
      </w:r>
    </w:p>
    <w:p w:rsidR="00D72952" w:rsidRPr="00B00989" w:rsidRDefault="00D72952" w:rsidP="00B00989">
      <w:pPr>
        <w:spacing w:line="360" w:lineRule="auto"/>
        <w:ind w:firstLine="709"/>
        <w:jc w:val="both"/>
        <w:rPr>
          <w:sz w:val="28"/>
          <w:szCs w:val="28"/>
        </w:rPr>
      </w:pPr>
      <w:r w:rsidRPr="00B00989">
        <w:rPr>
          <w:sz w:val="28"/>
          <w:szCs w:val="28"/>
        </w:rPr>
        <w:t xml:space="preserve">Итак, аргументы в пользу ограничения свободной торговли достаточно многообразны и противоречивы. Главными из них являются следующие: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Таможенные тарифы позволяют защитить оборонные отрасли промышленности, которые необходимо развивать независимо от критерия экономической эффективности размещения ресурсов, так как в случае войны очень важна самообеспеченность экономики их продукцией;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Таможенные тарифы позволяют увеличить внутреннюю занятость ресурсов и простимулировать совокупный спрос, что особенно важно в период приближения циклического спада производства. В результате ограничений импорта относительно возрастает величина чистого экспорта как компонента совокупного спроса, что способствует росту занятости и выпуска, а также улучшению состояния платёжного баланса страны по счёту текущих операций;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Таможенные тарифы необходимы для защиты новых "молодых" отраслей национальной экономики, порождённых научно-техническим прогрессом, от конкуренции более зрелых и эффективных иностранных фирм;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Таможенные тарифы необходимы для защиты монокультурных экономик от разрушительных колебаний конъюнктуры мирового рынка;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Использование оптимального тарифа: в случае, если страна способна ок</w:t>
      </w:r>
      <w:r w:rsidR="00E1171B">
        <w:rPr>
          <w:sz w:val="28"/>
          <w:szCs w:val="28"/>
        </w:rPr>
        <w:t>азывать влияние на мировые цены</w:t>
      </w:r>
      <w:r w:rsidRPr="00B00989">
        <w:rPr>
          <w:sz w:val="28"/>
          <w:szCs w:val="28"/>
        </w:rPr>
        <w:t xml:space="preserve">, можно найти такой уровень ставки тарифа, который принесёт ей чистый выигрыш;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При решении отдельных чисто внешнеторговых проблем введение таможенных тарифов иногда является эффективнее любых других экономических мероприятий;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Если правительство не использует таможенные тарифы, то иностранные фирмы, использующие более дешёвую рабочую силу, могут увеличить приток дешёвого импорта на внутренний рынок. В результате снижения внутренних цен снизится и заработная плата, что может послужить основой для снижения уровня жизни в стране; </w:t>
      </w:r>
    </w:p>
    <w:p w:rsidR="00D72952" w:rsidRPr="00B00989" w:rsidRDefault="00D72952" w:rsidP="00B00989">
      <w:pPr>
        <w:numPr>
          <w:ilvl w:val="0"/>
          <w:numId w:val="4"/>
        </w:numPr>
        <w:spacing w:line="360" w:lineRule="auto"/>
        <w:ind w:left="0" w:firstLine="709"/>
        <w:jc w:val="both"/>
        <w:rPr>
          <w:sz w:val="28"/>
          <w:szCs w:val="28"/>
        </w:rPr>
      </w:pPr>
      <w:r w:rsidRPr="00B00989">
        <w:rPr>
          <w:sz w:val="28"/>
          <w:szCs w:val="28"/>
        </w:rPr>
        <w:t xml:space="preserve">Таможенные тарифы необходимы для защиты отечественных производителей от демпинга - сбыта импортной продукции по ценам, которые ниже внутренних рыночных цен в стране-изготовителе. Обычно демпинг является результатом монопольной рыночной власти и используется в целях её укрепления. </w:t>
      </w:r>
    </w:p>
    <w:p w:rsidR="00D72952" w:rsidRPr="00B00989" w:rsidRDefault="00D72952" w:rsidP="00B00989">
      <w:pPr>
        <w:spacing w:line="360" w:lineRule="auto"/>
        <w:ind w:firstLine="709"/>
        <w:jc w:val="both"/>
        <w:rPr>
          <w:sz w:val="28"/>
          <w:szCs w:val="28"/>
        </w:rPr>
      </w:pPr>
      <w:r w:rsidRPr="00B00989">
        <w:rPr>
          <w:sz w:val="28"/>
          <w:szCs w:val="28"/>
        </w:rPr>
        <w:t xml:space="preserve">Противники применения протекционистских мер строят свою аргументацию на следующем: </w:t>
      </w:r>
    </w:p>
    <w:p w:rsidR="00D72952" w:rsidRPr="00B00989" w:rsidRDefault="00D72952" w:rsidP="00B00989">
      <w:pPr>
        <w:numPr>
          <w:ilvl w:val="0"/>
          <w:numId w:val="5"/>
        </w:numPr>
        <w:spacing w:line="360" w:lineRule="auto"/>
        <w:ind w:left="0" w:firstLine="709"/>
        <w:jc w:val="both"/>
        <w:rPr>
          <w:sz w:val="28"/>
          <w:szCs w:val="28"/>
        </w:rPr>
      </w:pPr>
      <w:r w:rsidRPr="00B00989">
        <w:rPr>
          <w:sz w:val="28"/>
          <w:szCs w:val="28"/>
        </w:rPr>
        <w:t xml:space="preserve">Таможенные тарифы почти всегда снижают уровень благосостояния в торгующих странах; </w:t>
      </w:r>
    </w:p>
    <w:p w:rsidR="00D72952" w:rsidRPr="00B00989" w:rsidRDefault="00D72952" w:rsidP="00B00989">
      <w:pPr>
        <w:numPr>
          <w:ilvl w:val="0"/>
          <w:numId w:val="5"/>
        </w:numPr>
        <w:spacing w:line="360" w:lineRule="auto"/>
        <w:ind w:left="0" w:firstLine="709"/>
        <w:jc w:val="both"/>
        <w:rPr>
          <w:sz w:val="28"/>
          <w:szCs w:val="28"/>
        </w:rPr>
      </w:pPr>
      <w:r w:rsidRPr="00B00989">
        <w:rPr>
          <w:sz w:val="28"/>
          <w:szCs w:val="28"/>
        </w:rPr>
        <w:t xml:space="preserve">Одностороннее введение тарифов нередко приводит к торговым войнам, которые подрывают стабильность международной торговли и мировой экономики в целом. Торговые партнёры страны, применившей в одностороннем порядке импортный тариф для защиты своих потребителей от наплыва более дешёвых товаров из-за рубежа, рискуют испытать на себе ответные тарифные санкции, которые чаще всего затрагивают основные товары экспорта; </w:t>
      </w:r>
    </w:p>
    <w:p w:rsidR="00D72952" w:rsidRPr="00B00989" w:rsidRDefault="00D72952" w:rsidP="00B00989">
      <w:pPr>
        <w:numPr>
          <w:ilvl w:val="0"/>
          <w:numId w:val="5"/>
        </w:numPr>
        <w:spacing w:line="360" w:lineRule="auto"/>
        <w:ind w:left="0" w:firstLine="709"/>
        <w:jc w:val="both"/>
        <w:rPr>
          <w:sz w:val="28"/>
          <w:szCs w:val="28"/>
        </w:rPr>
      </w:pPr>
      <w:r w:rsidRPr="00B00989">
        <w:rPr>
          <w:sz w:val="28"/>
          <w:szCs w:val="28"/>
        </w:rPr>
        <w:t xml:space="preserve">Тариф приводит к увеличению налогового бремени на потребителей, которые из-за тарифа вынуждены покупать как импортные, так и аналогичные местные товары по более высоким ценам. Кроме того импортный тариф приводит к общему повышению уровня цен и, как неизбежное следствие, стоимости жизни в стране; </w:t>
      </w:r>
    </w:p>
    <w:p w:rsidR="00D72952" w:rsidRPr="00B00989" w:rsidRDefault="00D72952" w:rsidP="00B00989">
      <w:pPr>
        <w:numPr>
          <w:ilvl w:val="0"/>
          <w:numId w:val="5"/>
        </w:numPr>
        <w:spacing w:line="360" w:lineRule="auto"/>
        <w:ind w:left="0" w:firstLine="709"/>
        <w:jc w:val="both"/>
        <w:rPr>
          <w:sz w:val="28"/>
          <w:szCs w:val="28"/>
        </w:rPr>
      </w:pPr>
      <w:r w:rsidRPr="00B00989">
        <w:rPr>
          <w:sz w:val="28"/>
          <w:szCs w:val="28"/>
        </w:rPr>
        <w:t xml:space="preserve">Тариф ведёт к сокращению общего уровня занятости. Защищая рабочие места на местных предприятиях, производящих товары, конкурирующие с импортом, импортный тариф в то же время приводит к сокращению занятости в экспортном и других связанных с ним секторах. Сокращение экспорта из-за ограничения импорта может оказаться настолько значительным, что положительное влияние от введения тарифа на уровень занятости в отраслях, конкурирующих с импортом, может быть перекрыто отрицательным влиянием на занятость в экспортных отраслях; </w:t>
      </w:r>
    </w:p>
    <w:p w:rsidR="00D72952" w:rsidRPr="00B00989" w:rsidRDefault="00D72952" w:rsidP="00E1171B">
      <w:pPr>
        <w:numPr>
          <w:ilvl w:val="0"/>
          <w:numId w:val="5"/>
        </w:numPr>
        <w:spacing w:line="360" w:lineRule="auto"/>
        <w:ind w:left="0" w:firstLine="709"/>
        <w:jc w:val="both"/>
        <w:rPr>
          <w:sz w:val="28"/>
          <w:szCs w:val="28"/>
        </w:rPr>
      </w:pPr>
      <w:r w:rsidRPr="00B00989">
        <w:rPr>
          <w:sz w:val="28"/>
          <w:szCs w:val="28"/>
        </w:rPr>
        <w:t xml:space="preserve">Как правило, к </w:t>
      </w:r>
      <w:r w:rsidR="00E1171B" w:rsidRPr="00B00989">
        <w:rPr>
          <w:sz w:val="28"/>
          <w:szCs w:val="28"/>
        </w:rPr>
        <w:t>цели,</w:t>
      </w:r>
      <w:r w:rsidRPr="00B00989">
        <w:rPr>
          <w:sz w:val="28"/>
          <w:szCs w:val="28"/>
        </w:rPr>
        <w:t xml:space="preserve"> достигнутой с помощью учреждения тарифов, можно прийти другим путём, причём с лучшими резу</w:t>
      </w:r>
      <w:r w:rsidR="00E1171B">
        <w:rPr>
          <w:sz w:val="28"/>
          <w:szCs w:val="28"/>
        </w:rPr>
        <w:t>льтатами и меньшими издержками.</w:t>
      </w:r>
      <w:bookmarkStart w:id="0" w:name="_GoBack"/>
      <w:bookmarkEnd w:id="0"/>
    </w:p>
    <w:sectPr w:rsidR="00D72952" w:rsidRPr="00B00989" w:rsidSect="00B00989">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9B" w:rsidRDefault="00712E9B">
      <w:r>
        <w:separator/>
      </w:r>
    </w:p>
  </w:endnote>
  <w:endnote w:type="continuationSeparator" w:id="0">
    <w:p w:rsidR="00712E9B" w:rsidRDefault="0071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1B" w:rsidRDefault="00E1171B" w:rsidP="00B716BB">
    <w:pPr>
      <w:pStyle w:val="a3"/>
      <w:framePr w:wrap="around" w:vAnchor="text" w:hAnchor="margin" w:xAlign="right" w:y="1"/>
      <w:rPr>
        <w:rStyle w:val="a5"/>
      </w:rPr>
    </w:pPr>
  </w:p>
  <w:p w:rsidR="00E1171B" w:rsidRDefault="00E1171B" w:rsidP="00005E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1B" w:rsidRDefault="00140196" w:rsidP="00B716BB">
    <w:pPr>
      <w:pStyle w:val="a3"/>
      <w:framePr w:wrap="around" w:vAnchor="text" w:hAnchor="margin" w:xAlign="right" w:y="1"/>
      <w:rPr>
        <w:rStyle w:val="a5"/>
      </w:rPr>
    </w:pPr>
    <w:r>
      <w:rPr>
        <w:rStyle w:val="a5"/>
        <w:noProof/>
      </w:rPr>
      <w:t>1</w:t>
    </w:r>
  </w:p>
  <w:p w:rsidR="00E1171B" w:rsidRDefault="00E1171B" w:rsidP="00005E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9B" w:rsidRDefault="00712E9B">
      <w:r>
        <w:separator/>
      </w:r>
    </w:p>
  </w:footnote>
  <w:footnote w:type="continuationSeparator" w:id="0">
    <w:p w:rsidR="00712E9B" w:rsidRDefault="00712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56A10"/>
    <w:multiLevelType w:val="multilevel"/>
    <w:tmpl w:val="5804E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852F4"/>
    <w:multiLevelType w:val="multilevel"/>
    <w:tmpl w:val="41A4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A42BB"/>
    <w:multiLevelType w:val="multilevel"/>
    <w:tmpl w:val="717047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A954591"/>
    <w:multiLevelType w:val="multilevel"/>
    <w:tmpl w:val="2224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57A7C"/>
    <w:multiLevelType w:val="multilevel"/>
    <w:tmpl w:val="8B629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952"/>
    <w:rsid w:val="00005EEA"/>
    <w:rsid w:val="00124CAB"/>
    <w:rsid w:val="00140196"/>
    <w:rsid w:val="00151D50"/>
    <w:rsid w:val="001E6B57"/>
    <w:rsid w:val="00530FEC"/>
    <w:rsid w:val="006B5A04"/>
    <w:rsid w:val="00712E9B"/>
    <w:rsid w:val="007249BD"/>
    <w:rsid w:val="007A1537"/>
    <w:rsid w:val="009207C6"/>
    <w:rsid w:val="00AA4F08"/>
    <w:rsid w:val="00AC66BB"/>
    <w:rsid w:val="00B00989"/>
    <w:rsid w:val="00B716BB"/>
    <w:rsid w:val="00D07BCF"/>
    <w:rsid w:val="00D357B1"/>
    <w:rsid w:val="00D466EA"/>
    <w:rsid w:val="00D72952"/>
    <w:rsid w:val="00DF1366"/>
    <w:rsid w:val="00E1171B"/>
    <w:rsid w:val="00F56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2A8E59F-CBF9-4DC3-87FC-A2E124AE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5EE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05E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61637">
      <w:marLeft w:val="0"/>
      <w:marRight w:val="0"/>
      <w:marTop w:val="0"/>
      <w:marBottom w:val="0"/>
      <w:divBdr>
        <w:top w:val="none" w:sz="0" w:space="0" w:color="auto"/>
        <w:left w:val="none" w:sz="0" w:space="0" w:color="auto"/>
        <w:bottom w:val="none" w:sz="0" w:space="0" w:color="auto"/>
        <w:right w:val="none" w:sz="0" w:space="0" w:color="auto"/>
      </w:divBdr>
      <w:divsChild>
        <w:div w:id="979461636">
          <w:marLeft w:val="0"/>
          <w:marRight w:val="0"/>
          <w:marTop w:val="0"/>
          <w:marBottom w:val="0"/>
          <w:divBdr>
            <w:top w:val="none" w:sz="0" w:space="0" w:color="auto"/>
            <w:left w:val="none" w:sz="0" w:space="0" w:color="auto"/>
            <w:bottom w:val="none" w:sz="0" w:space="0" w:color="auto"/>
            <w:right w:val="none" w:sz="0" w:space="0" w:color="auto"/>
          </w:divBdr>
          <w:divsChild>
            <w:div w:id="979461613">
              <w:marLeft w:val="0"/>
              <w:marRight w:val="0"/>
              <w:marTop w:val="0"/>
              <w:marBottom w:val="0"/>
              <w:divBdr>
                <w:top w:val="none" w:sz="0" w:space="0" w:color="auto"/>
                <w:left w:val="none" w:sz="0" w:space="0" w:color="auto"/>
                <w:bottom w:val="none" w:sz="0" w:space="0" w:color="auto"/>
                <w:right w:val="none" w:sz="0" w:space="0" w:color="auto"/>
              </w:divBdr>
            </w:div>
            <w:div w:id="979461618">
              <w:marLeft w:val="0"/>
              <w:marRight w:val="0"/>
              <w:marTop w:val="0"/>
              <w:marBottom w:val="0"/>
              <w:divBdr>
                <w:top w:val="none" w:sz="0" w:space="0" w:color="auto"/>
                <w:left w:val="none" w:sz="0" w:space="0" w:color="auto"/>
                <w:bottom w:val="none" w:sz="0" w:space="0" w:color="auto"/>
                <w:right w:val="none" w:sz="0" w:space="0" w:color="auto"/>
              </w:divBdr>
            </w:div>
            <w:div w:id="979461619">
              <w:marLeft w:val="0"/>
              <w:marRight w:val="0"/>
              <w:marTop w:val="0"/>
              <w:marBottom w:val="0"/>
              <w:divBdr>
                <w:top w:val="none" w:sz="0" w:space="0" w:color="auto"/>
                <w:left w:val="none" w:sz="0" w:space="0" w:color="auto"/>
                <w:bottom w:val="none" w:sz="0" w:space="0" w:color="auto"/>
                <w:right w:val="none" w:sz="0" w:space="0" w:color="auto"/>
              </w:divBdr>
            </w:div>
            <w:div w:id="979461622">
              <w:marLeft w:val="0"/>
              <w:marRight w:val="0"/>
              <w:marTop w:val="0"/>
              <w:marBottom w:val="0"/>
              <w:divBdr>
                <w:top w:val="none" w:sz="0" w:space="0" w:color="auto"/>
                <w:left w:val="none" w:sz="0" w:space="0" w:color="auto"/>
                <w:bottom w:val="none" w:sz="0" w:space="0" w:color="auto"/>
                <w:right w:val="none" w:sz="0" w:space="0" w:color="auto"/>
              </w:divBdr>
            </w:div>
            <w:div w:id="979461626">
              <w:marLeft w:val="0"/>
              <w:marRight w:val="0"/>
              <w:marTop w:val="0"/>
              <w:marBottom w:val="0"/>
              <w:divBdr>
                <w:top w:val="none" w:sz="0" w:space="0" w:color="auto"/>
                <w:left w:val="none" w:sz="0" w:space="0" w:color="auto"/>
                <w:bottom w:val="none" w:sz="0" w:space="0" w:color="auto"/>
                <w:right w:val="none" w:sz="0" w:space="0" w:color="auto"/>
              </w:divBdr>
            </w:div>
            <w:div w:id="979461627">
              <w:marLeft w:val="0"/>
              <w:marRight w:val="0"/>
              <w:marTop w:val="0"/>
              <w:marBottom w:val="0"/>
              <w:divBdr>
                <w:top w:val="none" w:sz="0" w:space="0" w:color="auto"/>
                <w:left w:val="none" w:sz="0" w:space="0" w:color="auto"/>
                <w:bottom w:val="none" w:sz="0" w:space="0" w:color="auto"/>
                <w:right w:val="none" w:sz="0" w:space="0" w:color="auto"/>
              </w:divBdr>
            </w:div>
            <w:div w:id="979461639">
              <w:marLeft w:val="0"/>
              <w:marRight w:val="0"/>
              <w:marTop w:val="0"/>
              <w:marBottom w:val="0"/>
              <w:divBdr>
                <w:top w:val="none" w:sz="0" w:space="0" w:color="auto"/>
                <w:left w:val="none" w:sz="0" w:space="0" w:color="auto"/>
                <w:bottom w:val="none" w:sz="0" w:space="0" w:color="auto"/>
                <w:right w:val="none" w:sz="0" w:space="0" w:color="auto"/>
              </w:divBdr>
            </w:div>
            <w:div w:id="979461643">
              <w:marLeft w:val="0"/>
              <w:marRight w:val="0"/>
              <w:marTop w:val="0"/>
              <w:marBottom w:val="0"/>
              <w:divBdr>
                <w:top w:val="none" w:sz="0" w:space="0" w:color="auto"/>
                <w:left w:val="none" w:sz="0" w:space="0" w:color="auto"/>
                <w:bottom w:val="none" w:sz="0" w:space="0" w:color="auto"/>
                <w:right w:val="none" w:sz="0" w:space="0" w:color="auto"/>
              </w:divBdr>
            </w:div>
            <w:div w:id="979461644">
              <w:marLeft w:val="0"/>
              <w:marRight w:val="0"/>
              <w:marTop w:val="0"/>
              <w:marBottom w:val="0"/>
              <w:divBdr>
                <w:top w:val="none" w:sz="0" w:space="0" w:color="auto"/>
                <w:left w:val="none" w:sz="0" w:space="0" w:color="auto"/>
                <w:bottom w:val="none" w:sz="0" w:space="0" w:color="auto"/>
                <w:right w:val="none" w:sz="0" w:space="0" w:color="auto"/>
              </w:divBdr>
              <w:divsChild>
                <w:div w:id="979461611">
                  <w:marLeft w:val="0"/>
                  <w:marRight w:val="0"/>
                  <w:marTop w:val="0"/>
                  <w:marBottom w:val="0"/>
                  <w:divBdr>
                    <w:top w:val="none" w:sz="0" w:space="0" w:color="auto"/>
                    <w:left w:val="none" w:sz="0" w:space="0" w:color="auto"/>
                    <w:bottom w:val="none" w:sz="0" w:space="0" w:color="auto"/>
                    <w:right w:val="none" w:sz="0" w:space="0" w:color="auto"/>
                  </w:divBdr>
                </w:div>
                <w:div w:id="979461612">
                  <w:marLeft w:val="0"/>
                  <w:marRight w:val="0"/>
                  <w:marTop w:val="0"/>
                  <w:marBottom w:val="0"/>
                  <w:divBdr>
                    <w:top w:val="none" w:sz="0" w:space="0" w:color="auto"/>
                    <w:left w:val="none" w:sz="0" w:space="0" w:color="auto"/>
                    <w:bottom w:val="none" w:sz="0" w:space="0" w:color="auto"/>
                    <w:right w:val="none" w:sz="0" w:space="0" w:color="auto"/>
                  </w:divBdr>
                </w:div>
                <w:div w:id="979461614">
                  <w:marLeft w:val="0"/>
                  <w:marRight w:val="0"/>
                  <w:marTop w:val="0"/>
                  <w:marBottom w:val="0"/>
                  <w:divBdr>
                    <w:top w:val="none" w:sz="0" w:space="0" w:color="auto"/>
                    <w:left w:val="none" w:sz="0" w:space="0" w:color="auto"/>
                    <w:bottom w:val="none" w:sz="0" w:space="0" w:color="auto"/>
                    <w:right w:val="none" w:sz="0" w:space="0" w:color="auto"/>
                  </w:divBdr>
                </w:div>
                <w:div w:id="979461615">
                  <w:marLeft w:val="0"/>
                  <w:marRight w:val="0"/>
                  <w:marTop w:val="0"/>
                  <w:marBottom w:val="0"/>
                  <w:divBdr>
                    <w:top w:val="none" w:sz="0" w:space="0" w:color="auto"/>
                    <w:left w:val="none" w:sz="0" w:space="0" w:color="auto"/>
                    <w:bottom w:val="none" w:sz="0" w:space="0" w:color="auto"/>
                    <w:right w:val="none" w:sz="0" w:space="0" w:color="auto"/>
                  </w:divBdr>
                </w:div>
                <w:div w:id="979461616">
                  <w:marLeft w:val="0"/>
                  <w:marRight w:val="0"/>
                  <w:marTop w:val="0"/>
                  <w:marBottom w:val="0"/>
                  <w:divBdr>
                    <w:top w:val="none" w:sz="0" w:space="0" w:color="auto"/>
                    <w:left w:val="none" w:sz="0" w:space="0" w:color="auto"/>
                    <w:bottom w:val="none" w:sz="0" w:space="0" w:color="auto"/>
                    <w:right w:val="none" w:sz="0" w:space="0" w:color="auto"/>
                  </w:divBdr>
                </w:div>
                <w:div w:id="979461617">
                  <w:marLeft w:val="0"/>
                  <w:marRight w:val="0"/>
                  <w:marTop w:val="0"/>
                  <w:marBottom w:val="0"/>
                  <w:divBdr>
                    <w:top w:val="none" w:sz="0" w:space="0" w:color="auto"/>
                    <w:left w:val="none" w:sz="0" w:space="0" w:color="auto"/>
                    <w:bottom w:val="none" w:sz="0" w:space="0" w:color="auto"/>
                    <w:right w:val="none" w:sz="0" w:space="0" w:color="auto"/>
                  </w:divBdr>
                </w:div>
                <w:div w:id="979461620">
                  <w:marLeft w:val="0"/>
                  <w:marRight w:val="0"/>
                  <w:marTop w:val="0"/>
                  <w:marBottom w:val="0"/>
                  <w:divBdr>
                    <w:top w:val="none" w:sz="0" w:space="0" w:color="auto"/>
                    <w:left w:val="none" w:sz="0" w:space="0" w:color="auto"/>
                    <w:bottom w:val="none" w:sz="0" w:space="0" w:color="auto"/>
                    <w:right w:val="none" w:sz="0" w:space="0" w:color="auto"/>
                  </w:divBdr>
                </w:div>
                <w:div w:id="979461621">
                  <w:marLeft w:val="0"/>
                  <w:marRight w:val="0"/>
                  <w:marTop w:val="0"/>
                  <w:marBottom w:val="0"/>
                  <w:divBdr>
                    <w:top w:val="none" w:sz="0" w:space="0" w:color="auto"/>
                    <w:left w:val="none" w:sz="0" w:space="0" w:color="auto"/>
                    <w:bottom w:val="none" w:sz="0" w:space="0" w:color="auto"/>
                    <w:right w:val="none" w:sz="0" w:space="0" w:color="auto"/>
                  </w:divBdr>
                </w:div>
                <w:div w:id="979461623">
                  <w:marLeft w:val="0"/>
                  <w:marRight w:val="0"/>
                  <w:marTop w:val="0"/>
                  <w:marBottom w:val="0"/>
                  <w:divBdr>
                    <w:top w:val="none" w:sz="0" w:space="0" w:color="auto"/>
                    <w:left w:val="none" w:sz="0" w:space="0" w:color="auto"/>
                    <w:bottom w:val="none" w:sz="0" w:space="0" w:color="auto"/>
                    <w:right w:val="none" w:sz="0" w:space="0" w:color="auto"/>
                  </w:divBdr>
                </w:div>
                <w:div w:id="979461624">
                  <w:marLeft w:val="0"/>
                  <w:marRight w:val="0"/>
                  <w:marTop w:val="0"/>
                  <w:marBottom w:val="0"/>
                  <w:divBdr>
                    <w:top w:val="none" w:sz="0" w:space="0" w:color="auto"/>
                    <w:left w:val="none" w:sz="0" w:space="0" w:color="auto"/>
                    <w:bottom w:val="none" w:sz="0" w:space="0" w:color="auto"/>
                    <w:right w:val="none" w:sz="0" w:space="0" w:color="auto"/>
                  </w:divBdr>
                </w:div>
                <w:div w:id="979461625">
                  <w:marLeft w:val="0"/>
                  <w:marRight w:val="0"/>
                  <w:marTop w:val="0"/>
                  <w:marBottom w:val="0"/>
                  <w:divBdr>
                    <w:top w:val="none" w:sz="0" w:space="0" w:color="auto"/>
                    <w:left w:val="none" w:sz="0" w:space="0" w:color="auto"/>
                    <w:bottom w:val="none" w:sz="0" w:space="0" w:color="auto"/>
                    <w:right w:val="none" w:sz="0" w:space="0" w:color="auto"/>
                  </w:divBdr>
                </w:div>
                <w:div w:id="979461628">
                  <w:marLeft w:val="0"/>
                  <w:marRight w:val="0"/>
                  <w:marTop w:val="0"/>
                  <w:marBottom w:val="0"/>
                  <w:divBdr>
                    <w:top w:val="none" w:sz="0" w:space="0" w:color="auto"/>
                    <w:left w:val="none" w:sz="0" w:space="0" w:color="auto"/>
                    <w:bottom w:val="none" w:sz="0" w:space="0" w:color="auto"/>
                    <w:right w:val="none" w:sz="0" w:space="0" w:color="auto"/>
                  </w:divBdr>
                </w:div>
                <w:div w:id="979461629">
                  <w:marLeft w:val="0"/>
                  <w:marRight w:val="0"/>
                  <w:marTop w:val="0"/>
                  <w:marBottom w:val="0"/>
                  <w:divBdr>
                    <w:top w:val="none" w:sz="0" w:space="0" w:color="auto"/>
                    <w:left w:val="none" w:sz="0" w:space="0" w:color="auto"/>
                    <w:bottom w:val="none" w:sz="0" w:space="0" w:color="auto"/>
                    <w:right w:val="none" w:sz="0" w:space="0" w:color="auto"/>
                  </w:divBdr>
                </w:div>
                <w:div w:id="979461630">
                  <w:marLeft w:val="0"/>
                  <w:marRight w:val="0"/>
                  <w:marTop w:val="0"/>
                  <w:marBottom w:val="0"/>
                  <w:divBdr>
                    <w:top w:val="none" w:sz="0" w:space="0" w:color="auto"/>
                    <w:left w:val="none" w:sz="0" w:space="0" w:color="auto"/>
                    <w:bottom w:val="none" w:sz="0" w:space="0" w:color="auto"/>
                    <w:right w:val="none" w:sz="0" w:space="0" w:color="auto"/>
                  </w:divBdr>
                </w:div>
                <w:div w:id="979461631">
                  <w:marLeft w:val="0"/>
                  <w:marRight w:val="0"/>
                  <w:marTop w:val="0"/>
                  <w:marBottom w:val="0"/>
                  <w:divBdr>
                    <w:top w:val="none" w:sz="0" w:space="0" w:color="auto"/>
                    <w:left w:val="none" w:sz="0" w:space="0" w:color="auto"/>
                    <w:bottom w:val="none" w:sz="0" w:space="0" w:color="auto"/>
                    <w:right w:val="none" w:sz="0" w:space="0" w:color="auto"/>
                  </w:divBdr>
                </w:div>
                <w:div w:id="979461632">
                  <w:marLeft w:val="0"/>
                  <w:marRight w:val="0"/>
                  <w:marTop w:val="0"/>
                  <w:marBottom w:val="0"/>
                  <w:divBdr>
                    <w:top w:val="none" w:sz="0" w:space="0" w:color="auto"/>
                    <w:left w:val="none" w:sz="0" w:space="0" w:color="auto"/>
                    <w:bottom w:val="none" w:sz="0" w:space="0" w:color="auto"/>
                    <w:right w:val="none" w:sz="0" w:space="0" w:color="auto"/>
                  </w:divBdr>
                </w:div>
                <w:div w:id="979461633">
                  <w:marLeft w:val="0"/>
                  <w:marRight w:val="0"/>
                  <w:marTop w:val="0"/>
                  <w:marBottom w:val="0"/>
                  <w:divBdr>
                    <w:top w:val="none" w:sz="0" w:space="0" w:color="auto"/>
                    <w:left w:val="none" w:sz="0" w:space="0" w:color="auto"/>
                    <w:bottom w:val="none" w:sz="0" w:space="0" w:color="auto"/>
                    <w:right w:val="none" w:sz="0" w:space="0" w:color="auto"/>
                  </w:divBdr>
                </w:div>
                <w:div w:id="979461634">
                  <w:marLeft w:val="0"/>
                  <w:marRight w:val="0"/>
                  <w:marTop w:val="0"/>
                  <w:marBottom w:val="0"/>
                  <w:divBdr>
                    <w:top w:val="none" w:sz="0" w:space="0" w:color="auto"/>
                    <w:left w:val="none" w:sz="0" w:space="0" w:color="auto"/>
                    <w:bottom w:val="none" w:sz="0" w:space="0" w:color="auto"/>
                    <w:right w:val="none" w:sz="0" w:space="0" w:color="auto"/>
                  </w:divBdr>
                </w:div>
                <w:div w:id="979461635">
                  <w:marLeft w:val="0"/>
                  <w:marRight w:val="0"/>
                  <w:marTop w:val="0"/>
                  <w:marBottom w:val="0"/>
                  <w:divBdr>
                    <w:top w:val="none" w:sz="0" w:space="0" w:color="auto"/>
                    <w:left w:val="none" w:sz="0" w:space="0" w:color="auto"/>
                    <w:bottom w:val="none" w:sz="0" w:space="0" w:color="auto"/>
                    <w:right w:val="none" w:sz="0" w:space="0" w:color="auto"/>
                  </w:divBdr>
                </w:div>
                <w:div w:id="979461638">
                  <w:marLeft w:val="0"/>
                  <w:marRight w:val="0"/>
                  <w:marTop w:val="0"/>
                  <w:marBottom w:val="0"/>
                  <w:divBdr>
                    <w:top w:val="none" w:sz="0" w:space="0" w:color="auto"/>
                    <w:left w:val="none" w:sz="0" w:space="0" w:color="auto"/>
                    <w:bottom w:val="none" w:sz="0" w:space="0" w:color="auto"/>
                    <w:right w:val="none" w:sz="0" w:space="0" w:color="auto"/>
                  </w:divBdr>
                </w:div>
                <w:div w:id="979461640">
                  <w:marLeft w:val="0"/>
                  <w:marRight w:val="0"/>
                  <w:marTop w:val="0"/>
                  <w:marBottom w:val="0"/>
                  <w:divBdr>
                    <w:top w:val="none" w:sz="0" w:space="0" w:color="auto"/>
                    <w:left w:val="none" w:sz="0" w:space="0" w:color="auto"/>
                    <w:bottom w:val="none" w:sz="0" w:space="0" w:color="auto"/>
                    <w:right w:val="none" w:sz="0" w:space="0" w:color="auto"/>
                  </w:divBdr>
                </w:div>
                <w:div w:id="979461641">
                  <w:marLeft w:val="0"/>
                  <w:marRight w:val="0"/>
                  <w:marTop w:val="0"/>
                  <w:marBottom w:val="0"/>
                  <w:divBdr>
                    <w:top w:val="none" w:sz="0" w:space="0" w:color="auto"/>
                    <w:left w:val="none" w:sz="0" w:space="0" w:color="auto"/>
                    <w:bottom w:val="none" w:sz="0" w:space="0" w:color="auto"/>
                    <w:right w:val="none" w:sz="0" w:space="0" w:color="auto"/>
                  </w:divBdr>
                </w:div>
                <w:div w:id="979461642">
                  <w:marLeft w:val="0"/>
                  <w:marRight w:val="0"/>
                  <w:marTop w:val="0"/>
                  <w:marBottom w:val="0"/>
                  <w:divBdr>
                    <w:top w:val="none" w:sz="0" w:space="0" w:color="auto"/>
                    <w:left w:val="none" w:sz="0" w:space="0" w:color="auto"/>
                    <w:bottom w:val="none" w:sz="0" w:space="0" w:color="auto"/>
                    <w:right w:val="none" w:sz="0" w:space="0" w:color="auto"/>
                  </w:divBdr>
                </w:div>
                <w:div w:id="979461645">
                  <w:marLeft w:val="0"/>
                  <w:marRight w:val="0"/>
                  <w:marTop w:val="0"/>
                  <w:marBottom w:val="0"/>
                  <w:divBdr>
                    <w:top w:val="none" w:sz="0" w:space="0" w:color="auto"/>
                    <w:left w:val="none" w:sz="0" w:space="0" w:color="auto"/>
                    <w:bottom w:val="none" w:sz="0" w:space="0" w:color="auto"/>
                    <w:right w:val="none" w:sz="0" w:space="0" w:color="auto"/>
                  </w:divBdr>
                </w:div>
                <w:div w:id="979461646">
                  <w:marLeft w:val="0"/>
                  <w:marRight w:val="0"/>
                  <w:marTop w:val="0"/>
                  <w:marBottom w:val="0"/>
                  <w:divBdr>
                    <w:top w:val="none" w:sz="0" w:space="0" w:color="auto"/>
                    <w:left w:val="none" w:sz="0" w:space="0" w:color="auto"/>
                    <w:bottom w:val="none" w:sz="0" w:space="0" w:color="auto"/>
                    <w:right w:val="none" w:sz="0" w:space="0" w:color="auto"/>
                  </w:divBdr>
                </w:div>
                <w:div w:id="979461647">
                  <w:marLeft w:val="0"/>
                  <w:marRight w:val="0"/>
                  <w:marTop w:val="0"/>
                  <w:marBottom w:val="0"/>
                  <w:divBdr>
                    <w:top w:val="none" w:sz="0" w:space="0" w:color="auto"/>
                    <w:left w:val="none" w:sz="0" w:space="0" w:color="auto"/>
                    <w:bottom w:val="none" w:sz="0" w:space="0" w:color="auto"/>
                    <w:right w:val="none" w:sz="0" w:space="0" w:color="auto"/>
                  </w:divBdr>
                </w:div>
                <w:div w:id="979461648">
                  <w:marLeft w:val="0"/>
                  <w:marRight w:val="0"/>
                  <w:marTop w:val="0"/>
                  <w:marBottom w:val="0"/>
                  <w:divBdr>
                    <w:top w:val="none" w:sz="0" w:space="0" w:color="auto"/>
                    <w:left w:val="none" w:sz="0" w:space="0" w:color="auto"/>
                    <w:bottom w:val="none" w:sz="0" w:space="0" w:color="auto"/>
                    <w:right w:val="none" w:sz="0" w:space="0" w:color="auto"/>
                  </w:divBdr>
                </w:div>
                <w:div w:id="979461649">
                  <w:marLeft w:val="0"/>
                  <w:marRight w:val="0"/>
                  <w:marTop w:val="0"/>
                  <w:marBottom w:val="0"/>
                  <w:divBdr>
                    <w:top w:val="none" w:sz="0" w:space="0" w:color="auto"/>
                    <w:left w:val="none" w:sz="0" w:space="0" w:color="auto"/>
                    <w:bottom w:val="none" w:sz="0" w:space="0" w:color="auto"/>
                    <w:right w:val="none" w:sz="0" w:space="0" w:color="auto"/>
                  </w:divBdr>
                </w:div>
                <w:div w:id="979461650">
                  <w:marLeft w:val="0"/>
                  <w:marRight w:val="0"/>
                  <w:marTop w:val="0"/>
                  <w:marBottom w:val="0"/>
                  <w:divBdr>
                    <w:top w:val="none" w:sz="0" w:space="0" w:color="auto"/>
                    <w:left w:val="none" w:sz="0" w:space="0" w:color="auto"/>
                    <w:bottom w:val="none" w:sz="0" w:space="0" w:color="auto"/>
                    <w:right w:val="none" w:sz="0" w:space="0" w:color="auto"/>
                  </w:divBdr>
                </w:div>
                <w:div w:id="979461651">
                  <w:marLeft w:val="0"/>
                  <w:marRight w:val="0"/>
                  <w:marTop w:val="0"/>
                  <w:marBottom w:val="0"/>
                  <w:divBdr>
                    <w:top w:val="none" w:sz="0" w:space="0" w:color="auto"/>
                    <w:left w:val="none" w:sz="0" w:space="0" w:color="auto"/>
                    <w:bottom w:val="none" w:sz="0" w:space="0" w:color="auto"/>
                    <w:right w:val="none" w:sz="0" w:space="0" w:color="auto"/>
                  </w:divBdr>
                </w:div>
                <w:div w:id="979461652">
                  <w:marLeft w:val="0"/>
                  <w:marRight w:val="0"/>
                  <w:marTop w:val="0"/>
                  <w:marBottom w:val="0"/>
                  <w:divBdr>
                    <w:top w:val="none" w:sz="0" w:space="0" w:color="auto"/>
                    <w:left w:val="none" w:sz="0" w:space="0" w:color="auto"/>
                    <w:bottom w:val="none" w:sz="0" w:space="0" w:color="auto"/>
                    <w:right w:val="none" w:sz="0" w:space="0" w:color="auto"/>
                  </w:divBdr>
                </w:div>
                <w:div w:id="979461653">
                  <w:marLeft w:val="0"/>
                  <w:marRight w:val="0"/>
                  <w:marTop w:val="0"/>
                  <w:marBottom w:val="0"/>
                  <w:divBdr>
                    <w:top w:val="none" w:sz="0" w:space="0" w:color="auto"/>
                    <w:left w:val="none" w:sz="0" w:space="0" w:color="auto"/>
                    <w:bottom w:val="none" w:sz="0" w:space="0" w:color="auto"/>
                    <w:right w:val="none" w:sz="0" w:space="0" w:color="auto"/>
                  </w:divBdr>
                </w:div>
                <w:div w:id="979461654">
                  <w:marLeft w:val="0"/>
                  <w:marRight w:val="0"/>
                  <w:marTop w:val="0"/>
                  <w:marBottom w:val="0"/>
                  <w:divBdr>
                    <w:top w:val="none" w:sz="0" w:space="0" w:color="auto"/>
                    <w:left w:val="none" w:sz="0" w:space="0" w:color="auto"/>
                    <w:bottom w:val="none" w:sz="0" w:space="0" w:color="auto"/>
                    <w:right w:val="none" w:sz="0" w:space="0" w:color="auto"/>
                  </w:divBdr>
                </w:div>
                <w:div w:id="979461655">
                  <w:marLeft w:val="0"/>
                  <w:marRight w:val="0"/>
                  <w:marTop w:val="0"/>
                  <w:marBottom w:val="0"/>
                  <w:divBdr>
                    <w:top w:val="none" w:sz="0" w:space="0" w:color="auto"/>
                    <w:left w:val="none" w:sz="0" w:space="0" w:color="auto"/>
                    <w:bottom w:val="none" w:sz="0" w:space="0" w:color="auto"/>
                    <w:right w:val="none" w:sz="0" w:space="0" w:color="auto"/>
                  </w:divBdr>
                </w:div>
                <w:div w:id="979461656">
                  <w:marLeft w:val="0"/>
                  <w:marRight w:val="0"/>
                  <w:marTop w:val="0"/>
                  <w:marBottom w:val="0"/>
                  <w:divBdr>
                    <w:top w:val="none" w:sz="0" w:space="0" w:color="auto"/>
                    <w:left w:val="none" w:sz="0" w:space="0" w:color="auto"/>
                    <w:bottom w:val="none" w:sz="0" w:space="0" w:color="auto"/>
                    <w:right w:val="none" w:sz="0" w:space="0" w:color="auto"/>
                  </w:divBdr>
                </w:div>
                <w:div w:id="979461657">
                  <w:marLeft w:val="0"/>
                  <w:marRight w:val="0"/>
                  <w:marTop w:val="0"/>
                  <w:marBottom w:val="0"/>
                  <w:divBdr>
                    <w:top w:val="none" w:sz="0" w:space="0" w:color="auto"/>
                    <w:left w:val="none" w:sz="0" w:space="0" w:color="auto"/>
                    <w:bottom w:val="none" w:sz="0" w:space="0" w:color="auto"/>
                    <w:right w:val="none" w:sz="0" w:space="0" w:color="auto"/>
                  </w:divBdr>
                </w:div>
                <w:div w:id="979461658">
                  <w:marLeft w:val="0"/>
                  <w:marRight w:val="0"/>
                  <w:marTop w:val="0"/>
                  <w:marBottom w:val="0"/>
                  <w:divBdr>
                    <w:top w:val="none" w:sz="0" w:space="0" w:color="auto"/>
                    <w:left w:val="none" w:sz="0" w:space="0" w:color="auto"/>
                    <w:bottom w:val="none" w:sz="0" w:space="0" w:color="auto"/>
                    <w:right w:val="none" w:sz="0" w:space="0" w:color="auto"/>
                  </w:divBdr>
                </w:div>
                <w:div w:id="979461659">
                  <w:marLeft w:val="0"/>
                  <w:marRight w:val="0"/>
                  <w:marTop w:val="0"/>
                  <w:marBottom w:val="0"/>
                  <w:divBdr>
                    <w:top w:val="none" w:sz="0" w:space="0" w:color="auto"/>
                    <w:left w:val="none" w:sz="0" w:space="0" w:color="auto"/>
                    <w:bottom w:val="none" w:sz="0" w:space="0" w:color="auto"/>
                    <w:right w:val="none" w:sz="0" w:space="0" w:color="auto"/>
                  </w:divBdr>
                </w:div>
                <w:div w:id="979461660">
                  <w:marLeft w:val="0"/>
                  <w:marRight w:val="0"/>
                  <w:marTop w:val="0"/>
                  <w:marBottom w:val="0"/>
                  <w:divBdr>
                    <w:top w:val="none" w:sz="0" w:space="0" w:color="auto"/>
                    <w:left w:val="none" w:sz="0" w:space="0" w:color="auto"/>
                    <w:bottom w:val="none" w:sz="0" w:space="0" w:color="auto"/>
                    <w:right w:val="none" w:sz="0" w:space="0" w:color="auto"/>
                  </w:divBdr>
                </w:div>
                <w:div w:id="979461661">
                  <w:marLeft w:val="0"/>
                  <w:marRight w:val="0"/>
                  <w:marTop w:val="0"/>
                  <w:marBottom w:val="0"/>
                  <w:divBdr>
                    <w:top w:val="none" w:sz="0" w:space="0" w:color="auto"/>
                    <w:left w:val="none" w:sz="0" w:space="0" w:color="auto"/>
                    <w:bottom w:val="none" w:sz="0" w:space="0" w:color="auto"/>
                    <w:right w:val="none" w:sz="0" w:space="0" w:color="auto"/>
                  </w:divBdr>
                </w:div>
                <w:div w:id="979461662">
                  <w:marLeft w:val="0"/>
                  <w:marRight w:val="0"/>
                  <w:marTop w:val="0"/>
                  <w:marBottom w:val="0"/>
                  <w:divBdr>
                    <w:top w:val="none" w:sz="0" w:space="0" w:color="auto"/>
                    <w:left w:val="none" w:sz="0" w:space="0" w:color="auto"/>
                    <w:bottom w:val="none" w:sz="0" w:space="0" w:color="auto"/>
                    <w:right w:val="none" w:sz="0" w:space="0" w:color="auto"/>
                  </w:divBdr>
                </w:div>
              </w:divsChild>
            </w:div>
            <w:div w:id="9794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В современных условиях национальная экономика становится всё более открытой, и государство должно учитывать в своей политике тесную взаимосвязь процессов, происходящих внутри экономики и в сфере внешнеэкономических связей</vt:lpstr>
    </vt:vector>
  </TitlesOfParts>
  <Company/>
  <LinksUpToDate>false</LinksUpToDate>
  <CharactersWithSpaces>20273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современных условиях национальная экономика становится всё более открытой, и государство должно учитывать в своей политике тесную взаимосвязь процессов, происходящих внутри экономики и в сфере внешнеэкономических связей</dc:title>
  <dc:subject/>
  <dc:creator>USER</dc:creator>
  <cp:keywords/>
  <dc:description/>
  <cp:lastModifiedBy>admin</cp:lastModifiedBy>
  <cp:revision>2</cp:revision>
  <dcterms:created xsi:type="dcterms:W3CDTF">2014-02-28T07:33:00Z</dcterms:created>
  <dcterms:modified xsi:type="dcterms:W3CDTF">2014-02-28T07:33:00Z</dcterms:modified>
</cp:coreProperties>
</file>