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FC1" w:rsidRDefault="005C0FC1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Антропогенное воздействие на гидросферу.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Вода и жизнь - понятия неразделимые. По этому реферат данной темы необъятен, и я поэтому рассматриваю лишь некоторые, особенно актуальные проблемы.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Загрязнение атмосферы, принявшее крупномасштабный характер, нанесло ущерб рекам, озерам, водохранилищам, почвам. Загрязняющие вещества и продукты их превращений рано или поздно из атмосферы попадают на поверхность Земли. Эта и без того большая беда значительно усугубляется тем, что и в водоемы, и на землю непосредственно идет поток отходов. Огромные площади сельскохозяйственных угодий подвергаются действию различных пестицидов и удобрений, растут территории свалок. Промышленные предприятия сбрасывают сточные воды прямо в реки. Стоки с полей также поступают в реки и озера. Загрязняются и подземные воды - важнейший резервуар пресных вод. Загрязнение пресных вод и земель бумерангом вновь возвращается к человеку в продуктах питания и питьевой воде.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Какая у нас вода? В естественном состоянии вода никогда не свободна от примесей. В ней растворены различные газы и соли, взвешены твердые частички. Даже пресной мы называем воду с содержанием растворенных солей до 1 г на литр. Откуда же берется и почему никогда не иссякает этот мировой родник пресной воды? Ведь почти все запасы мировой воды - это соленые воды Мирового океана и подземных кладовых.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Пресные водные ресурсы существуют благодаря вечному круговороту воды. В результате испарения образуется гигантский объем воды, достигающий 525 тыс. км</w:t>
      </w:r>
      <w:r>
        <w:rPr>
          <w:color w:val="000000"/>
          <w:sz w:val="24"/>
          <w:szCs w:val="24"/>
          <w:vertAlign w:val="superscript"/>
        </w:rPr>
        <w:t>3</w:t>
      </w:r>
      <w:r>
        <w:rPr>
          <w:color w:val="000000"/>
          <w:sz w:val="24"/>
          <w:szCs w:val="24"/>
        </w:rPr>
        <w:t xml:space="preserve"> в год. 86% этого количества приходится на соленые воды Мирового океана и внутренних морей - Каспийского. Аральского и др.; остальное испаряется на суше, причем половина благодаря транспирации влаги растениями. Каждый год испаряется слой воды толщиной примерно 1250 мм. Часть ее вновь выпадает с осадками в океан, а часть переносится ветрами на сушу и здесь питает реки и озера, ледники и подземные воды. Природный дистиллятор питается энергией Солнца и отбирает примерно 20% этой энергии.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Всего 2% гидросферы приходится на пресные воды, но они постоянно возобновляются. Скорость возобновления и определяет доступные человечеству ресурсы. Большая часть пресных вод - 85% - сосредоточена во льдах полярных зон и ледников. Скорость водообмена здесь меньше, чем в океане, и составляет 8000 лет. Поверхностные воды суши обновляются примерно в 500 раз быстрее, чем в океане. Еще быстрее, примерно за 10-12 суток, обновляются воды рек. Наибольшее практическое значение для человечества имеют пресные воды рек.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Реки всегда были источником пресной воды. Но в современную эпоху они стали транспортировать отходы. Отходы на водосборной территории по руслам рек стекают в моря и океаны. Большая часть использованной речной воды возвращается в реки и водоемы в виде сточных вод. До сих пор рост очистных сооружений отставал от роста потребления воды. И на первый взгляд в этом заключается корень зла. На самом деле все обстоит гораздо серьезнее. Даже при самой совершенной очистке, включая биологическую, все растворенные неорганические вещества и до 10% органических загрязняющих веществ остаются в очищенных сточных водах. Такая вода вновь может стать пригодной для потребления только после многократного разбавления чистой природной водой. И здесь для человека важно соотношение абсолютного количества сточных вод, хотя бы и очищенных, и водного стока рек.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Мировой водохозяйственный баланс показал, что на все виды водопользования тратится 2200 км воды в год. На разбавление стоков уходит почти 20% ресурсов пресных вод мира. Расчеты на 2000 г. в предположении, что нормы водопотребления уменьшатся, а очистка охватит все сточные воды, показали, что все равно ежегодно потребуется 30 -35 тыс. км пресной воды на разбавление сточных вод. Это означает, что ресурсы полного мирового речного стока будут близки к исчерпанию, а во многих районах мира они уже исчерпаны. Ведь 1 км очищенной сточной воды "портит" 10 км речной воды, а не очищенной - в 3-5 раз больше. Количество пресной воды не уменьшается, но ее качество резко падает, она становится не пригодной для потребления.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Человечеству придется изменить стратегию водопользования. Необходимость заставляет изолировать антропогенный водный цикл от природного. Практически это означает переход на замкнутое водоснабжение, на маловодную или малоотходную, а затем на "сухую" или безотходную технологию, сопровождающуюся резким уменьшением объемов потребления воды и очищенных сточных вод.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Запасы пресной воды потенциально велики. Однако в любом районе мира они могут истощиться из-за нерационального водопользования или загрязнения. Число таких мест растет, охватывая целые географические районы. Потребность в воде не удовлетворяется у 20% городского и 75% сельского населения мира. Объем потребляемой воды зависят от региона и уровня жизни и составляет от 3 до 700 л в сутки на одного человека. Потребление воды промышленностью также зависит от экономического развития данного района. Например, в Канаде промышленность потребляет 84% всего водозабора, а в Индии - 1%. Наиболее водоемкие отрасли промышленности - сталелитейная, химическая, нефтехимическая, целлюлозно-бумажная и пищевая. На них уходит почти 70% всей воды, затрачиваемой в промышленности. В среднем в мире на промышленность уходит примерно 20% всей потребляемой воды. Главный же потребитель пресной воды - сельское хозяйство: на его нужды уходит 70-80% всей пресной воды. Орошаемое земледелие занимает лишь 15-17% площади сельскохозяйственных угодий, а дает половину всей продукции. Почти 70% посевов хлопчатника в мире существует благодаря орошению.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Суммарный сток рек СНГ (СССР) за год составляет 4720 км. Но распределены водные ресурсы крайне неравномерно. В наиболее обжитых регионах, где проживает до 80% промышленной продукции и находится 90% пригодных для сельского хозяйства земель, доля водных ресурсов составляет всего 20%. Многие районы страны недостаточно обеспечены водой. Это юг и юго-восток европейской части СНГ , Прикаспийская низменность, юг Западной Сибири и Казахстана, и некоторые другие районы Средней Азии, юг Забайкалья, Центральная Якутия. Наиболее обеспечены водой северные районы СНГ, Прибалтика, горные районы Кавказа, Средней Азии, Саян и Дальнего Востока.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Сток рек изменяется в зависимости от колебаний климата. Вмешательство человека в естественные процессы затронуло уже и речной сток. В сельском хозяйстве большая часть воды не возвращается в реки, а расходуется на испарение и образование растительной массы, так как при фотосинтезе водород из молекул воды переходит в органические соединения. Для регулирования стока рек, не равномерного в течение года, построено 1500 водохранилищ (они регулируют до 9% всего стока). На сток рек Дальнего Востока, Сибири и Севера европейской части страны хозяйственная деятельность человека пока почти не повлияла. Однако в наиболее обжитых районах он сократился на 8%, а у таких рек, как Терек, Дон, Днестр и Урал, - на 11-20%. Заметно уменьшился водный сток в Волге, Сырдарье и Амударье. В итоге сократился приток воды к Азовскому морю - на 23%, к Аральскому - на 33%. Уровень Арала упал на 12,5 м.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Ограниченные и даже скудные во многих странах запасы пресных вод значительно сокращаются из-за загрязнения. Обычно загрязняющие вещества разделяют на несколько классов в зависимости от их природы, химического строения и происхождения.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Органические материалы поступают из бытовых, сельскохозяйственных или промышленных стоков. Их разложение происходит под действием микроорганизмов и сопровождается потреблением растворенного в воде кислорода. Если кислорода в воде достаточно и количество отходов невелико, то аэробные бактерии довольно быстро превращают их в сравнительно безвредные остатки. В противном случае деятельность аэробных бактерий подавляется, содержание кислорода резко падает, развиваются процессы гниения При содержании кислорода в воде ниже 5 мг на 1 литр, а в районах нереста - ниже 7 мг многие виды рыб погибают.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Болезнетворные микроорганизмы и вирусы содержатся в плохо обработанных или совсем не обработанных канализационных стоках населенных пунктов и животноводческих ферм. Попадая в питьевую воду, патогенные микробы и вирусы вызывают различные эпидемии, такие, как вспышки сальмонеллиоза, гастроэнтерита, гепатита и др. В развитых странах в настоящее время распространение эпидемий через общественное водоснабжение происходит редко. Могут быть заражены пищевые продукты, например овощи, выращиваемые на полях, которые удобряются шламами после очистки бытовых сточных вод (от нем. Schlamme - буквально грязь). Водные беспозвоночные, например устрицы или другие моллюски, из зараженных водоемов служили часто причиной вспышек брюшного тифа.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Питательные элементы, главным образом соединения азота и фосфора, поступают в водоемы с бытовыми и сельскохозяйственными сточными водами. Увеличение содержания нитритов и нитратов в поверхностных и подземных водах ведет к загрязнению питьевой воды и к развитию некоторых заболеваний, а рост этих веществ в водоемах вызывает их усиленную эвтрофикацию (увеличение запасов биогенных и органических веществ, из-за чего бурно развиваются планктон и водоросли, поглощая весь кислород в воде).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неорганическим и органическим веществам также относятся соединения тяжелых металлов, нефтепродукты, пестициды (ядохимикаты), синтетические детергенты (моющие средства), фенолы. Они поступают в водоемы с отходами промышленности, бытовыми и сельскохозяйственными сточными водами. Многие из них в водной среде либо вообще не разлагаются, либо разлагаются очень медленно и способны накапливаться в пищевых цепочках.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Увеличение донных осадков относится к одному из гидрологических последствий урбанизации. Их количество в реках и водоемах постоянно возрастает из-за эрозии почв в результате неправильного ведения сельского хозяйства, сведения лесов, а также зарегулированности речного стока. Это явление приводит к нарушению экологического равновесия в водных системах, пагубно действует донные организмы.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Источником теплового загрязнения служат подогретые сбросные воды теплоэлектростанций и промышленности. Повышение температуры природных вод изменяет естественные условия для водных организмов, снижает количество растворенного кислорода, изменяет скорость обмена веществ. Многие обитатели рек, озер или водохранилищ гибнут, развитие других подавляется.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Еще несколько десятилетий назад эагрязненные воды представляли собой как бы острова в относительно чистой природной среде. Сейчас картина изменилась, образовались сплошные массивы загрязненных территорий.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Нефтяное загрязнение Мирового океана, несомненно, есть самое распространенное явление. От 2 до 4% водной поверхности Тихого и Атлантического океанов постоянно покрыто нефтяной пленкой. В морские воды ежегодно поступает до 6 млн. т нефтяных углеводородов. Почти половина этого количества связана с транспортировкой и разработкой месторождений на шельфе. Континентальное нефтяное загрязнение поступает в океан через речной сток.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Реки мира ежегодно выносят в морские и океанические воды более 1,8 млн. т нефтепродуктов.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море нефтяное загрязнение имеет различные формы. Оно может тонкой пленкой покрывать поверхность воды, а при разливах толщина нефтяного покрытия вначале может составлять несколько сантиметров. С течением времени образуется эмульсия нефти в воде или воды в нефти. Позже возникают комочки тяжелой фракции нефти, нефтяные агрегаты, которые способны долго плавать на поверхности моря. К плавающим комочкам мазута прикрепляются разные мелкие животные, которыми охотно питаются рыбы и усатые киты. Вместе с ними они заглатывают и нефть. Одни рыбы от этого гибнут, другие насквозь пропитываются нефтью и становятся непригодны для употребления в липцу из-за неприятного запаха и вкуса.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компоненты нефти токсичны для морских организмов. Нефть влияет на структуру сообщества морских животных. При нефтяном загрязнении изменяется соотношение видов и уменьшается их разнообразие. Так, обильно развиваются микроорганизмы, питающиеся нефтяными углеводородами, а биомасса стих микроорганизмов ядовита для многих морских обитателей. Доказано, что очень опасно длительное хроническое воздействие даже небольших концентраций нефти. При этом постепенно падает первичная биологическая продуктивность моря. У нефти есть еще одно неприятное побочное свойство. Ее углеводороды способны растворять в себе ряд других загрязняющих веществ, таких, как пестициды, тяжелые металлы, которые вместе с нефтью концентрируются в приповерхностном слое и еще более отравляют его. Ароматическая фракция нефти содержит вещества мутагенной и канцерогенной природы, например бензпирен. Сейчас получены многочисленные доказательства наличия мутагенных эффектов загрязненной морской среды. Бензпирен активно циркулирует по морским пищевым цепочкам и попадает в пищу людей.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Наибольшие количества нефти сосредоточены в тонком приповерхностном слое морской воды, играющем особенно важную роль для различных сторон жизни океана. В нем сосредоточено множество организмов, этот слой играет роль "детского сада" для многих популяций. Поверхностные нефтяные пленки нарушают газообмен между атмосферой и океаном. Претерпевают изменения процессы растворения и выделения кислорода, углекислого газа, теплообмена, меняется отражательная способность (альбедо) морской воды.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Хлорированные углеводороды, широко применяемые в качестве средств борьбы с вредителями сельского и лесного хозяйства, с переносчиками инфекционных болезней, уже многие десятилетия вместе со стоком рек ичерез атмосферу поступают в Мировой океан. ДДТ и его производные, полихлорбифенилы и другие устойчивые соединения этого класса сейчас обнаруживаются повсюду в Мировом океане, включая Арктику и Антарктику.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Они легко растворимы в жирах и поэтому накапливаются в органах рыб, млекопитающих, морских птиц. Будучи ксенобиотиками, т. е. веществами полностью искусственного происхождения, они не имеют среди микро- организмов своих "потребителей" и поэтому почти не разлагаются в природных условиях, а только накапливаются в Мировом океане. Вместе с тем они остротоксичны, влияют на кроветворную систему, подавляют ферментативную активность, сильно влияют на наследственность.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Вместе с речным стоком в океан поступают и тяжелые металлы, многие из которых обладают токсичными свойствами. Общая величина речного стока составляет 46 тыс. км воды в год. Вместе с ним в Мировой океан поступает до 2 млн. т свинца, до 20 тыс. т кадмия и до 10 тыс. т ртути. Наиболее высокие уровни загрязнения имеют прибрежные воды и внутренние моря. Немалую роль в загрязнении Мирового океана играет и атмосфера. Так, например, до 30% всей ртути и 50% свинца, поступающих в океан ежегодно, переносится через атмосферу.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 своему токсичному действию в морской среде особую опасностьпредставляет ртуть. Под влиянием микробиологических процессов токсичная неорганическая ртуть превращается в гораздо более токсичные орга- нические формы ртути. Накопленные благодаря биоаккумуляции в рыбе или в моллюсках соединения метилированной ртути представляют прямую угрозу жизни и здоровью людей. Вспомним хотя бы печально известную болезнь "минамато", получившую название от японского залива, где так резко проявилось отравление местных жителей ртутью. Она унесла немало жизней и подорвала здоровье многим людям, употреблявшим в липцу морские продукты из этого залива, на дне которого накопилось немало ртути от отходов близлежащего комбината.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Ртуть, кадмий, свинец, медь, цинк, хром, мышьяк и другие тяжелые металлы не только накапливаются в морских организмах, отравляя тем самым морские продукты питания, но и самым пагубным образом влияют на обитателей моря. Коэффициенты накопления токсичных металлов, т. е. концентрация их на единицу веса в морских организмах по отношению к морской воде, меняются в широких пределах - от сотен до сотен тысяч, в зависимости от природы металлов и видов организмов. Эти коэффициенты показывают, как накапливаются вредные вещества в рыбе, моллюсках, ракообразных, планктонных и других организмах.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Масштабы загрязнения продуктов морей и океанов так велики, что во многих странах установлены санитарные нормы на содержание в них тех или других вредных веществ. Интересно отметить, что при концентрации ртути в воде, только в 10 раз большей ее естественного содержания, загрязнение устриц уже превышает норму, установленную в некоторых странах. Это показывает, как близок тот предел загрязнения морей, который нельзя переступить без вредных последствий для жизни и здоровья людей.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Однако последствия загрязнения опасны прежде всего для всех живых обитателей морей и океанов. Эти последствия разнообразны. Первичные критические нарушения в функционировании живых организмов под действием загрязняющих веществ возникают на уровне биологических эффектов: после изменения химического состава клеток нарушаются процессы дыхания, роста и размножения организмов, возможны мутации и канцерогенез; нарушаются движение и ориентация в морской среде. Морфологические изменения нередко проявляются в виде разнообразных патологий внутренних органов: изменений размеров, развития уродливых форм. Особенно часто эти явления регистрируются при хроническом загрязнении.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Все это отражается на состоянии отдельных популяций, на их взаимоотношениях. Таким образом возникают экологические последствия загрязнения. Важным показателем нарушения состояния экосистем является изменение числа высших таксонов - рыб. Существенно изменяется фотосинтезирующее действие в целом. Растет биомасса микроорганизмов, фитопланктона, зоопланктона. Это характерные признаки эвтрофикации морских водоемов, особенно они значительны во внутренних морях, морях закрытого типа. В Каспийском, Черном, Балтийском морях за последние 10-20 лет биомасса микроорганизмов выросла почти в 10 раз. В Японском море сущим бедствием стали "красные приливы", следствие эвтрофикации, при которой бурно развиваются микроскопические водоросли, а затем исчезает кислород в воде, гибнут водные животные и образуется огромная масса гниющих остатков, отравляющих не только море, но и атмосферу.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Загрязнение Мирового океана приводит к постепенному снижению первичной биологической продукции. По оценкам ученых, она сократилась к настоящему времени на 10%. Соответственно этому снижается и ежегодный прирост других обитателей моря.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Каким можно ожидать ближайшее будущее для Мирового океана, для важнейших морей?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 целом для Мирового океана ожидается на ближайшие 20-25 лет рост его загрязнения в 1,5-3 раза. Соответственно этому будет ухудшаться и экологическая ситуация. Концентрации многих токсических веществ могут достигнуть порогового уровня, затем наступит деградация естественной экосистемы. Ожидается, что первичная биологическая продукция океана может понизиться в ряде крупных районов на 20-30% по сравнению с нынешней.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Сейчас уже ясен путь, который позволит людям избежать экологического тупика. Это безотходные и малоотходные технологии, превращение отходов в полезные ресурсы. Но потребуются десятилетия для воплощения идеи в жизнь. </w:t>
      </w:r>
    </w:p>
    <w:p w:rsidR="005C0FC1" w:rsidRDefault="005C0FC1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Ю.А. Израэль, Ф.Я. Ровинский "Берегите биосферу", Москва "Педагогика" 1987г.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Джон Куллини "Леса Моря", Ленинград, Гидрометеоиздат 1981г.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В.И. Артамонов "Растения и чистота природной среды", Москва "Наука", 1986г.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В.В. Плотников, "На перекрестках ЭКОЛОГИИ", Москва "Мысль" 1985г. </w:t>
      </w:r>
    </w:p>
    <w:p w:rsidR="005C0FC1" w:rsidRDefault="005C0FC1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bookmarkStart w:id="0" w:name="_GoBack"/>
      <w:bookmarkEnd w:id="0"/>
    </w:p>
    <w:sectPr w:rsidR="005C0FC1">
      <w:pgSz w:w="11906" w:h="16838"/>
      <w:pgMar w:top="1134" w:right="1134" w:bottom="1134" w:left="1134" w:header="1440" w:footer="1440" w:gutter="0"/>
      <w:cols w:space="720"/>
      <w:noEndnote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22D10"/>
    <w:multiLevelType w:val="hybridMultilevel"/>
    <w:tmpl w:val="E2A8E218"/>
    <w:lvl w:ilvl="0" w:tplc="71F89C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3F83CC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3C0FD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2A6B56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D4CAB3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E4A41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2E54D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61AEE3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6CA586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0F94EBF"/>
    <w:multiLevelType w:val="hybridMultilevel"/>
    <w:tmpl w:val="8A7058FC"/>
    <w:lvl w:ilvl="0" w:tplc="4DB4553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B81E049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 w:tplc="9EEC67E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 w:tplc="B260BA6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 w:tplc="B3B83B5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 w:tplc="06123C8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 w:tplc="25769CBC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 w:tplc="55703232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 w:tplc="0734C6E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20"/>
  <w:hyphenationZone w:val="425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E38F6"/>
    <w:rsid w:val="004E38F6"/>
    <w:rsid w:val="005C0FC1"/>
    <w:rsid w:val="008179F2"/>
    <w:rsid w:val="00DD3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A0060D66-D491-4F41-A001-C2B63FF0E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lang w:val="ru-RU" w:eastAsia="ru-RU"/>
    </w:rPr>
  </w:style>
  <w:style w:type="paragraph" w:styleId="1">
    <w:name w:val="heading 1"/>
    <w:basedOn w:val="a"/>
    <w:link w:val="10"/>
    <w:uiPriority w:val="99"/>
    <w:qFormat/>
    <w:pPr>
      <w:spacing w:before="100" w:beforeAutospacing="1" w:after="100" w:afterAutospacing="1"/>
      <w:jc w:val="center"/>
      <w:outlineLvl w:val="0"/>
    </w:pPr>
    <w:rPr>
      <w:rFonts w:ascii="Garamond" w:hAnsi="Garamond" w:cs="Garamond"/>
      <w:b/>
      <w:bCs/>
      <w:kern w:val="36"/>
      <w:sz w:val="36"/>
      <w:szCs w:val="36"/>
    </w:rPr>
  </w:style>
  <w:style w:type="paragraph" w:styleId="2">
    <w:name w:val="heading 2"/>
    <w:basedOn w:val="a"/>
    <w:link w:val="20"/>
    <w:uiPriority w:val="99"/>
    <w:qFormat/>
    <w:pPr>
      <w:spacing w:before="100" w:beforeAutospacing="1" w:after="100" w:afterAutospacing="1"/>
      <w:jc w:val="center"/>
      <w:outlineLvl w:val="1"/>
    </w:pPr>
    <w:rPr>
      <w:rFonts w:ascii="Garamond" w:hAnsi="Garamond" w:cs="Garamond"/>
      <w:b/>
      <w:bCs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a3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12250</Words>
  <Characters>6984</Characters>
  <Application>Microsoft Office Word</Application>
  <DocSecurity>0</DocSecurity>
  <Lines>58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Антропогенное воздействие на гидросферу</vt:lpstr>
    </vt:vector>
  </TitlesOfParts>
  <Company>PERSONAL COMPUTERS</Company>
  <LinksUpToDate>false</LinksUpToDate>
  <CharactersWithSpaces>19196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Антропогенное воздействие на гидросферу</dc:title>
  <dc:subject/>
  <dc:creator>USER</dc:creator>
  <cp:keywords/>
  <dc:description/>
  <cp:lastModifiedBy>admin</cp:lastModifiedBy>
  <cp:revision>2</cp:revision>
  <dcterms:created xsi:type="dcterms:W3CDTF">2014-01-26T10:53:00Z</dcterms:created>
  <dcterms:modified xsi:type="dcterms:W3CDTF">2014-01-26T10:53:00Z</dcterms:modified>
</cp:coreProperties>
</file>