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A5E" w:rsidRPr="009E5011" w:rsidRDefault="008C0A5E"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98049C" w:rsidRPr="009E5011" w:rsidRDefault="0098049C" w:rsidP="0098049C">
      <w:pPr>
        <w:pStyle w:val="ad"/>
        <w:widowControl w:val="0"/>
        <w:spacing w:line="360" w:lineRule="auto"/>
        <w:ind w:firstLine="709"/>
        <w:jc w:val="center"/>
        <w:rPr>
          <w:rFonts w:ascii="Times New Roman" w:hAnsi="Times New Roman"/>
          <w:sz w:val="28"/>
          <w:u w:val="single"/>
        </w:rPr>
      </w:pPr>
    </w:p>
    <w:p w:rsidR="0098049C" w:rsidRPr="009E5011" w:rsidRDefault="0098049C" w:rsidP="0098049C">
      <w:pPr>
        <w:pStyle w:val="ad"/>
        <w:widowControl w:val="0"/>
        <w:spacing w:line="360" w:lineRule="auto"/>
        <w:ind w:firstLine="709"/>
        <w:jc w:val="center"/>
        <w:rPr>
          <w:rFonts w:ascii="Times New Roman" w:hAnsi="Times New Roman"/>
          <w:sz w:val="28"/>
          <w:u w:val="single"/>
        </w:rPr>
      </w:pPr>
    </w:p>
    <w:p w:rsidR="0098049C" w:rsidRPr="009E5011" w:rsidRDefault="0098049C" w:rsidP="0098049C">
      <w:pPr>
        <w:pStyle w:val="ad"/>
        <w:widowControl w:val="0"/>
        <w:spacing w:line="360" w:lineRule="auto"/>
        <w:ind w:firstLine="709"/>
        <w:jc w:val="center"/>
        <w:rPr>
          <w:rFonts w:ascii="Times New Roman" w:hAnsi="Times New Roman"/>
          <w:sz w:val="28"/>
          <w:u w:val="single"/>
        </w:rPr>
      </w:pPr>
    </w:p>
    <w:p w:rsidR="0098049C" w:rsidRPr="009E5011" w:rsidRDefault="0098049C" w:rsidP="0098049C">
      <w:pPr>
        <w:pStyle w:val="ad"/>
        <w:widowControl w:val="0"/>
        <w:spacing w:line="360" w:lineRule="auto"/>
        <w:ind w:firstLine="709"/>
        <w:jc w:val="center"/>
        <w:rPr>
          <w:rFonts w:ascii="Times New Roman" w:hAnsi="Times New Roman"/>
          <w:sz w:val="28"/>
          <w:u w:val="single"/>
        </w:rPr>
      </w:pPr>
    </w:p>
    <w:p w:rsidR="0098049C" w:rsidRPr="009E5011" w:rsidRDefault="0098049C" w:rsidP="0098049C">
      <w:pPr>
        <w:pStyle w:val="ad"/>
        <w:widowControl w:val="0"/>
        <w:spacing w:line="360" w:lineRule="auto"/>
        <w:ind w:firstLine="709"/>
        <w:jc w:val="center"/>
        <w:rPr>
          <w:rFonts w:ascii="Times New Roman" w:hAnsi="Times New Roman"/>
          <w:sz w:val="28"/>
          <w:u w:val="single"/>
        </w:rPr>
      </w:pPr>
    </w:p>
    <w:p w:rsidR="009F7237" w:rsidRPr="009E5011" w:rsidRDefault="009F7237" w:rsidP="0098049C">
      <w:pPr>
        <w:pStyle w:val="ad"/>
        <w:widowControl w:val="0"/>
        <w:spacing w:line="360" w:lineRule="auto"/>
        <w:ind w:firstLine="709"/>
        <w:jc w:val="center"/>
        <w:rPr>
          <w:rFonts w:ascii="Times New Roman" w:hAnsi="Times New Roman"/>
          <w:sz w:val="28"/>
          <w:u w:val="single"/>
        </w:rPr>
      </w:pPr>
    </w:p>
    <w:p w:rsidR="008C0A5E" w:rsidRPr="009E5011" w:rsidRDefault="008C0A5E" w:rsidP="0098049C">
      <w:pPr>
        <w:pStyle w:val="ad"/>
        <w:widowControl w:val="0"/>
        <w:spacing w:line="360" w:lineRule="auto"/>
        <w:ind w:firstLine="709"/>
        <w:jc w:val="center"/>
        <w:rPr>
          <w:rFonts w:ascii="Times New Roman" w:hAnsi="Times New Roman"/>
          <w:sz w:val="28"/>
        </w:rPr>
      </w:pPr>
      <w:r w:rsidRPr="009E5011">
        <w:rPr>
          <w:rFonts w:ascii="Times New Roman" w:hAnsi="Times New Roman"/>
          <w:sz w:val="28"/>
        </w:rPr>
        <w:t xml:space="preserve">Тема дипломной работы: </w:t>
      </w:r>
      <w:r w:rsidR="008774D6" w:rsidRPr="009E5011">
        <w:rPr>
          <w:rFonts w:ascii="Times New Roman" w:hAnsi="Times New Roman"/>
          <w:sz w:val="28"/>
        </w:rPr>
        <w:t>"</w:t>
      </w:r>
      <w:r w:rsidRPr="009E5011">
        <w:rPr>
          <w:rFonts w:ascii="Times New Roman" w:hAnsi="Times New Roman"/>
          <w:sz w:val="28"/>
        </w:rPr>
        <w:t xml:space="preserve">Оптимизация работы предприятия ООО </w:t>
      </w:r>
      <w:r w:rsidR="008774D6" w:rsidRPr="009E5011">
        <w:rPr>
          <w:rFonts w:ascii="Times New Roman" w:hAnsi="Times New Roman"/>
          <w:sz w:val="28"/>
        </w:rPr>
        <w:t>"</w:t>
      </w:r>
      <w:r w:rsidR="009F7237" w:rsidRPr="009E5011">
        <w:rPr>
          <w:rFonts w:ascii="Times New Roman" w:hAnsi="Times New Roman"/>
          <w:sz w:val="28"/>
        </w:rPr>
        <w:t>Техсервис</w:t>
      </w:r>
      <w:r w:rsidR="008774D6" w:rsidRPr="009E5011">
        <w:rPr>
          <w:rFonts w:ascii="Times New Roman" w:hAnsi="Times New Roman"/>
          <w:sz w:val="28"/>
        </w:rPr>
        <w:t>"</w:t>
      </w:r>
      <w:r w:rsidRPr="009E5011">
        <w:rPr>
          <w:rFonts w:ascii="Times New Roman" w:hAnsi="Times New Roman"/>
          <w:sz w:val="28"/>
        </w:rPr>
        <w:t xml:space="preserve"> по критерию прибыли за счет инноваций технологии и экономии ресурсов</w:t>
      </w:r>
      <w:r w:rsidR="008774D6" w:rsidRPr="009E5011">
        <w:rPr>
          <w:rFonts w:ascii="Times New Roman" w:hAnsi="Times New Roman"/>
          <w:sz w:val="28"/>
        </w:rPr>
        <w:t>"</w:t>
      </w:r>
    </w:p>
    <w:p w:rsidR="00FB56DE" w:rsidRPr="009E5011" w:rsidRDefault="00FB56DE" w:rsidP="0098049C">
      <w:pPr>
        <w:pStyle w:val="ad"/>
        <w:widowControl w:val="0"/>
        <w:spacing w:line="360" w:lineRule="auto"/>
        <w:ind w:firstLine="709"/>
        <w:jc w:val="center"/>
        <w:rPr>
          <w:rFonts w:ascii="Times New Roman" w:hAnsi="Times New Roman"/>
          <w:sz w:val="28"/>
        </w:rPr>
      </w:pPr>
    </w:p>
    <w:p w:rsidR="008C0A5E" w:rsidRPr="009E5011" w:rsidRDefault="009F7237" w:rsidP="008774D6">
      <w:pPr>
        <w:pStyle w:val="ad"/>
        <w:widowControl w:val="0"/>
        <w:spacing w:line="360" w:lineRule="auto"/>
        <w:ind w:firstLine="709"/>
        <w:jc w:val="both"/>
        <w:rPr>
          <w:rFonts w:ascii="Times New Roman" w:hAnsi="Times New Roman"/>
          <w:sz w:val="28"/>
          <w:szCs w:val="28"/>
        </w:rPr>
      </w:pPr>
      <w:r w:rsidRPr="009E5011">
        <w:rPr>
          <w:rFonts w:ascii="Times New Roman" w:hAnsi="Times New Roman"/>
          <w:sz w:val="28"/>
        </w:rPr>
        <w:br w:type="page"/>
      </w:r>
      <w:r w:rsidR="008C0A5E" w:rsidRPr="009E5011">
        <w:rPr>
          <w:rFonts w:ascii="Times New Roman" w:hAnsi="Times New Roman"/>
          <w:sz w:val="28"/>
          <w:szCs w:val="28"/>
        </w:rPr>
        <w:lastRenderedPageBreak/>
        <w:t>РЕФЕРАТ</w:t>
      </w:r>
    </w:p>
    <w:p w:rsidR="00FB56DE" w:rsidRPr="009E5011" w:rsidRDefault="00FB56DE" w:rsidP="008774D6">
      <w:pPr>
        <w:pStyle w:val="ad"/>
        <w:widowControl w:val="0"/>
        <w:spacing w:line="360" w:lineRule="auto"/>
        <w:ind w:firstLine="709"/>
        <w:jc w:val="both"/>
        <w:rPr>
          <w:rFonts w:ascii="Times New Roman" w:hAnsi="Times New Roman"/>
          <w:sz w:val="28"/>
          <w:szCs w:val="28"/>
        </w:rPr>
      </w:pPr>
    </w:p>
    <w:p w:rsidR="008C0A5E" w:rsidRPr="009E5011" w:rsidRDefault="008C0A5E" w:rsidP="008774D6">
      <w:pPr>
        <w:pStyle w:val="21"/>
        <w:widowControl w:val="0"/>
        <w:spacing w:line="360" w:lineRule="auto"/>
        <w:ind w:firstLine="709"/>
        <w:jc w:val="both"/>
      </w:pPr>
      <w:r w:rsidRPr="009E5011">
        <w:t>Пояснительная записка: 143 с.,</w:t>
      </w:r>
      <w:r w:rsidR="00FA312D" w:rsidRPr="009E5011">
        <w:t xml:space="preserve"> </w:t>
      </w:r>
      <w:r w:rsidRPr="009E5011">
        <w:t>3 рисунка, 11 таблиц, 4 приложения, 17 источников.</w:t>
      </w:r>
    </w:p>
    <w:p w:rsidR="008C0A5E" w:rsidRPr="009E5011" w:rsidRDefault="008C0A5E" w:rsidP="008774D6">
      <w:pPr>
        <w:tabs>
          <w:tab w:val="left" w:pos="4280"/>
        </w:tabs>
        <w:spacing w:line="360" w:lineRule="auto"/>
        <w:ind w:firstLine="709"/>
        <w:jc w:val="both"/>
        <w:rPr>
          <w:sz w:val="28"/>
        </w:rPr>
      </w:pPr>
      <w:r w:rsidRPr="009E5011">
        <w:rPr>
          <w:iCs/>
          <w:sz w:val="28"/>
        </w:rPr>
        <w:t>Объект разработки</w:t>
      </w:r>
      <w:r w:rsidRPr="009E5011">
        <w:rPr>
          <w:sz w:val="28"/>
        </w:rPr>
        <w:t xml:space="preserve"> – это прибыль от произведенной и проданной продукции ООО </w:t>
      </w:r>
      <w:r w:rsidR="008774D6" w:rsidRPr="009E5011">
        <w:rPr>
          <w:sz w:val="28"/>
        </w:rPr>
        <w:t>"</w:t>
      </w:r>
      <w:r w:rsidR="009F7237" w:rsidRPr="009E5011">
        <w:rPr>
          <w:sz w:val="28"/>
        </w:rPr>
        <w:t>Техсервис</w:t>
      </w:r>
      <w:r w:rsidR="008774D6" w:rsidRPr="009E5011">
        <w:rPr>
          <w:sz w:val="28"/>
        </w:rPr>
        <w:t>"</w:t>
      </w:r>
      <w:r w:rsidRPr="009E5011">
        <w:rPr>
          <w:sz w:val="28"/>
        </w:rPr>
        <w:t>.</w:t>
      </w:r>
    </w:p>
    <w:p w:rsidR="008C0A5E" w:rsidRPr="009E5011" w:rsidRDefault="008C0A5E" w:rsidP="008774D6">
      <w:pPr>
        <w:tabs>
          <w:tab w:val="left" w:pos="4280"/>
        </w:tabs>
        <w:spacing w:line="360" w:lineRule="auto"/>
        <w:ind w:firstLine="709"/>
        <w:jc w:val="both"/>
        <w:rPr>
          <w:sz w:val="28"/>
        </w:rPr>
      </w:pPr>
      <w:r w:rsidRPr="009E5011">
        <w:rPr>
          <w:iCs/>
          <w:sz w:val="28"/>
        </w:rPr>
        <w:t>Цель дипломного проекта</w:t>
      </w:r>
      <w:r w:rsidRPr="009E5011">
        <w:rPr>
          <w:sz w:val="28"/>
        </w:rPr>
        <w:t xml:space="preserve"> – максимизировать прибыль предприятия за счет внедрения инновационных технологий и экономии ресурсов.</w:t>
      </w:r>
    </w:p>
    <w:p w:rsidR="008C0A5E" w:rsidRPr="009E5011" w:rsidRDefault="008C0A5E" w:rsidP="008774D6">
      <w:pPr>
        <w:tabs>
          <w:tab w:val="left" w:pos="4280"/>
        </w:tabs>
        <w:spacing w:line="360" w:lineRule="auto"/>
        <w:ind w:firstLine="709"/>
        <w:jc w:val="both"/>
        <w:rPr>
          <w:sz w:val="28"/>
        </w:rPr>
      </w:pPr>
      <w:r w:rsidRPr="009E5011">
        <w:rPr>
          <w:iCs/>
          <w:sz w:val="28"/>
        </w:rPr>
        <w:t xml:space="preserve">Метод исследования и аппаратура. </w:t>
      </w:r>
      <w:r w:rsidRPr="009E5011">
        <w:rPr>
          <w:sz w:val="28"/>
        </w:rPr>
        <w:t>Для исследования данной предметной области используются аналитический метод, в основе которого положено изучение основных правил и специфики действия экономических законов в условиях конкретного предприятия и присущих ему закономерностей развития. В основу алгоритмов обработки данных положены методы математической статистики и оптимизационные модели. Для проектирования и реализации автоматизированной информационной системы используется персональный компьютер на базе процессора Intel Pentium 4 HT.</w:t>
      </w:r>
    </w:p>
    <w:p w:rsidR="008C0A5E" w:rsidRPr="009E5011" w:rsidRDefault="008C0A5E" w:rsidP="008774D6">
      <w:pPr>
        <w:tabs>
          <w:tab w:val="left" w:pos="4280"/>
        </w:tabs>
        <w:spacing w:line="360" w:lineRule="auto"/>
        <w:ind w:firstLine="709"/>
        <w:jc w:val="both"/>
        <w:rPr>
          <w:sz w:val="28"/>
        </w:rPr>
      </w:pPr>
      <w:r w:rsidRPr="009E5011">
        <w:rPr>
          <w:sz w:val="28"/>
        </w:rPr>
        <w:t>В первом разделе предоставлены характеристика объекта исследования, организационная структура предприятия, финансово – экономический анализ и постановка задачи исследования.</w:t>
      </w:r>
    </w:p>
    <w:p w:rsidR="008C0A5E" w:rsidRPr="009E5011" w:rsidRDefault="008C0A5E" w:rsidP="008774D6">
      <w:pPr>
        <w:tabs>
          <w:tab w:val="left" w:pos="4280"/>
        </w:tabs>
        <w:spacing w:line="360" w:lineRule="auto"/>
        <w:ind w:firstLine="709"/>
        <w:jc w:val="both"/>
        <w:rPr>
          <w:sz w:val="28"/>
        </w:rPr>
      </w:pPr>
      <w:r w:rsidRPr="009E5011">
        <w:rPr>
          <w:sz w:val="28"/>
        </w:rPr>
        <w:t xml:space="preserve">Во втором разделе работы разработаны сетевые модели оптимизации работы предприятия за счет внедрения новых технологий, расчет и уменьшение себестоимости произведенной продукции и анализ спроса объемов продаж предприятия ООО </w:t>
      </w:r>
      <w:r w:rsidR="008774D6" w:rsidRPr="009E5011">
        <w:rPr>
          <w:sz w:val="28"/>
        </w:rPr>
        <w:t>"</w:t>
      </w:r>
      <w:r w:rsidR="009F7237" w:rsidRPr="009E5011">
        <w:rPr>
          <w:sz w:val="28"/>
        </w:rPr>
        <w:t>Техсервис</w:t>
      </w:r>
      <w:r w:rsidR="008774D6" w:rsidRPr="009E5011">
        <w:rPr>
          <w:sz w:val="28"/>
        </w:rPr>
        <w:t>"</w:t>
      </w:r>
      <w:r w:rsidRPr="009E5011">
        <w:rPr>
          <w:sz w:val="28"/>
        </w:rPr>
        <w:t>, прогноз продаж будущих периодов.</w:t>
      </w:r>
    </w:p>
    <w:p w:rsidR="008C0A5E" w:rsidRPr="009E5011" w:rsidRDefault="008C0A5E" w:rsidP="008774D6">
      <w:pPr>
        <w:tabs>
          <w:tab w:val="left" w:pos="4280"/>
        </w:tabs>
        <w:spacing w:line="360" w:lineRule="auto"/>
        <w:ind w:firstLine="709"/>
        <w:jc w:val="both"/>
        <w:rPr>
          <w:sz w:val="28"/>
        </w:rPr>
      </w:pPr>
      <w:r w:rsidRPr="009E5011">
        <w:rPr>
          <w:sz w:val="28"/>
        </w:rPr>
        <w:t>В третьем разделе дипломного проекта разработана информационно – управляющая система, позволяющая рассчитывать себестоимость продукции и проводит анализ спроса проданной продукции.</w:t>
      </w:r>
    </w:p>
    <w:p w:rsidR="008C0A5E" w:rsidRPr="009E5011" w:rsidRDefault="008C0A5E" w:rsidP="008774D6">
      <w:pPr>
        <w:tabs>
          <w:tab w:val="left" w:pos="4280"/>
        </w:tabs>
        <w:spacing w:line="360" w:lineRule="auto"/>
        <w:ind w:firstLine="709"/>
        <w:jc w:val="both"/>
        <w:rPr>
          <w:sz w:val="28"/>
        </w:rPr>
      </w:pPr>
      <w:r w:rsidRPr="009E5011">
        <w:rPr>
          <w:sz w:val="28"/>
        </w:rPr>
        <w:t>И четвертый раздел – это охрана труда при эксплуатации электронно – вычислительных машин.</w:t>
      </w:r>
    </w:p>
    <w:p w:rsidR="008774D6" w:rsidRPr="009E5011" w:rsidRDefault="008C0A5E" w:rsidP="008774D6">
      <w:pPr>
        <w:tabs>
          <w:tab w:val="left" w:pos="4280"/>
        </w:tabs>
        <w:spacing w:line="360" w:lineRule="auto"/>
        <w:ind w:firstLine="709"/>
        <w:jc w:val="both"/>
        <w:rPr>
          <w:sz w:val="28"/>
        </w:rPr>
      </w:pPr>
      <w:r w:rsidRPr="009E5011">
        <w:rPr>
          <w:iCs/>
          <w:sz w:val="28"/>
        </w:rPr>
        <w:lastRenderedPageBreak/>
        <w:t>Новизна</w:t>
      </w:r>
      <w:r w:rsidRPr="009E5011">
        <w:rPr>
          <w:sz w:val="28"/>
        </w:rPr>
        <w:t xml:space="preserve"> </w:t>
      </w:r>
      <w:r w:rsidRPr="009E5011">
        <w:rPr>
          <w:iCs/>
          <w:sz w:val="28"/>
        </w:rPr>
        <w:t>проектных решений</w:t>
      </w:r>
      <w:r w:rsidR="00FA312D" w:rsidRPr="009E5011">
        <w:rPr>
          <w:iCs/>
          <w:sz w:val="28"/>
        </w:rPr>
        <w:t xml:space="preserve"> </w:t>
      </w:r>
      <w:r w:rsidRPr="009E5011">
        <w:rPr>
          <w:sz w:val="28"/>
        </w:rPr>
        <w:t>основывается на внедрении в предприятии автоматизированной информационной системы для расчета себестоимости продукции с использованием математической модели, а также рекомендации по выбору оптимального решения.</w:t>
      </w:r>
    </w:p>
    <w:p w:rsidR="008C0A5E" w:rsidRPr="009E5011" w:rsidRDefault="008C0A5E" w:rsidP="008774D6">
      <w:pPr>
        <w:pStyle w:val="af"/>
        <w:widowControl w:val="0"/>
        <w:ind w:firstLine="709"/>
      </w:pPr>
      <w:r w:rsidRPr="009E5011">
        <w:t>Также новизна работы состоит в том, что разработанные методы позволяют найти критический и наикратчайший пути сетевого графика без перебора всех возможных вариантов, что даёт: во-первых – высокую скорость разработки оптимальных сетевых графиков, а во-вторых – возможность точного ответа на вопрос об оптимальности уже готового сетевого графика и высокую степень оптимизации сетевых графиков по длительности в случае их неоптимальности.</w:t>
      </w:r>
    </w:p>
    <w:p w:rsidR="008C0A5E" w:rsidRPr="009E5011" w:rsidRDefault="008C0A5E" w:rsidP="008774D6">
      <w:pPr>
        <w:tabs>
          <w:tab w:val="left" w:pos="4280"/>
        </w:tabs>
        <w:spacing w:line="360" w:lineRule="auto"/>
        <w:ind w:firstLine="709"/>
        <w:jc w:val="both"/>
        <w:rPr>
          <w:sz w:val="28"/>
        </w:rPr>
      </w:pPr>
      <w:r w:rsidRPr="009E5011">
        <w:rPr>
          <w:iCs/>
          <w:sz w:val="28"/>
        </w:rPr>
        <w:t>Практическое значение</w:t>
      </w:r>
      <w:r w:rsidRPr="009E5011">
        <w:rPr>
          <w:sz w:val="28"/>
        </w:rPr>
        <w:t xml:space="preserve"> дипломного проекта основывается на повышении эффективности работы ООО </w:t>
      </w:r>
      <w:r w:rsidR="008774D6" w:rsidRPr="009E5011">
        <w:rPr>
          <w:sz w:val="28"/>
        </w:rPr>
        <w:t>"</w:t>
      </w:r>
      <w:r w:rsidR="009F7237" w:rsidRPr="009E5011">
        <w:rPr>
          <w:sz w:val="28"/>
        </w:rPr>
        <w:t>Техсервис</w:t>
      </w:r>
      <w:r w:rsidR="008774D6" w:rsidRPr="009E5011">
        <w:rPr>
          <w:sz w:val="28"/>
        </w:rPr>
        <w:t>"</w:t>
      </w:r>
      <w:r w:rsidRPr="009E5011">
        <w:rPr>
          <w:sz w:val="28"/>
        </w:rPr>
        <w:t xml:space="preserve"> и получение наиболее высокой прибыли.</w:t>
      </w:r>
    </w:p>
    <w:p w:rsidR="008C0A5E" w:rsidRPr="009E5011" w:rsidRDefault="008C0A5E" w:rsidP="008774D6">
      <w:pPr>
        <w:tabs>
          <w:tab w:val="left" w:pos="4280"/>
        </w:tabs>
        <w:spacing w:line="360" w:lineRule="auto"/>
        <w:ind w:firstLine="709"/>
        <w:jc w:val="both"/>
        <w:rPr>
          <w:sz w:val="28"/>
        </w:rPr>
      </w:pPr>
      <w:r w:rsidRPr="009E5011">
        <w:rPr>
          <w:sz w:val="28"/>
        </w:rPr>
        <w:t>Разработанная АИС предназначена для использования практически всем предприятием</w:t>
      </w:r>
      <w:r w:rsidR="00FA312D" w:rsidRPr="009E5011">
        <w:rPr>
          <w:sz w:val="28"/>
        </w:rPr>
        <w:t xml:space="preserve"> </w:t>
      </w:r>
      <w:r w:rsidRPr="009E5011">
        <w:rPr>
          <w:sz w:val="28"/>
        </w:rPr>
        <w:t xml:space="preserve">ООО </w:t>
      </w:r>
      <w:r w:rsidR="008774D6" w:rsidRPr="009E5011">
        <w:rPr>
          <w:sz w:val="28"/>
        </w:rPr>
        <w:t>"</w:t>
      </w:r>
      <w:r w:rsidR="009F7237" w:rsidRPr="009E5011">
        <w:rPr>
          <w:sz w:val="28"/>
        </w:rPr>
        <w:t>Техсервис</w:t>
      </w:r>
      <w:r w:rsidR="008774D6" w:rsidRPr="009E5011">
        <w:rPr>
          <w:sz w:val="28"/>
        </w:rPr>
        <w:t>"</w:t>
      </w:r>
      <w:r w:rsidRPr="009E5011">
        <w:rPr>
          <w:sz w:val="28"/>
          <w:szCs w:val="28"/>
        </w:rPr>
        <w:t>.</w:t>
      </w:r>
    </w:p>
    <w:p w:rsidR="008C0A5E" w:rsidRPr="009E5011" w:rsidRDefault="008C0A5E" w:rsidP="008774D6">
      <w:pPr>
        <w:spacing w:line="360" w:lineRule="auto"/>
        <w:ind w:firstLine="709"/>
        <w:jc w:val="both"/>
        <w:rPr>
          <w:sz w:val="28"/>
        </w:rPr>
      </w:pPr>
      <w:r w:rsidRPr="009E5011">
        <w:rPr>
          <w:sz w:val="28"/>
        </w:rPr>
        <w:t>АВТОМАТИЗИРОВАННАЯ ИНФОРМАЦИОННАЯ СИСТЕМА (АИС), БАЗА ДАННЫХ (БД), АРМ, УПРАВЛЕНИЕ,</w:t>
      </w:r>
      <w:r w:rsidR="00FA312D" w:rsidRPr="009E5011">
        <w:rPr>
          <w:sz w:val="28"/>
        </w:rPr>
        <w:t xml:space="preserve"> </w:t>
      </w:r>
      <w:r w:rsidRPr="009E5011">
        <w:rPr>
          <w:sz w:val="28"/>
        </w:rPr>
        <w:t>ЭКОНОМИЧЕСКАЯ ЭФФЕКТИВНОСТЬ, ПРЕДМЕТНАЯ ОБЛАСТЬ, ПРОЕКТНЫЕ РЕШЕНИЯ, ФИНАНСОВЫЕ РЕСУРСЫ ПРЕДПРИЯТИЯ, ПРИБЫЛЬ, ЗАТРАТЫ, ИНФОРМАЦИЯ, ИНФОРМАЦИОННОЕ ОБЕСПЕЧЕНИЕ, ТЕХНИЧЕСКОЕ ОБЕСПЕЧЕНИЕ, ОРГАНИЗАЦИОННОЕ ОБЕСПЕЧЕНИЕ, ПРОГРАММНОЕ ОБЕСПЕЧЕНИЕ, ТЕХНИЧЕСКИЕ СРЕДСТВА, СЕТЕВОЙ ГРАФИК, АНАЛИЗ ОПТИМАЛЬНОСТИ СЕТЕВЫХ ГРАФИКОВ, РАЦИОНАЛЬНЫЕ МЕТОДИКИ ПОИСКА ОСОБЫХ ПУТЕЙ СЕТЕВЫХ ГРАФИКОВ</w:t>
      </w:r>
    </w:p>
    <w:p w:rsidR="008C0A5E" w:rsidRPr="009E5011" w:rsidRDefault="008C0A5E" w:rsidP="008774D6">
      <w:pPr>
        <w:pStyle w:val="aa"/>
        <w:widowControl w:val="0"/>
        <w:spacing w:line="360" w:lineRule="auto"/>
        <w:ind w:firstLine="709"/>
        <w:jc w:val="both"/>
        <w:rPr>
          <w:sz w:val="28"/>
        </w:rPr>
      </w:pPr>
    </w:p>
    <w:p w:rsidR="008C0A5E" w:rsidRPr="009E5011" w:rsidRDefault="00FB56DE" w:rsidP="008774D6">
      <w:pPr>
        <w:pStyle w:val="aa"/>
        <w:widowControl w:val="0"/>
        <w:spacing w:line="360" w:lineRule="auto"/>
        <w:ind w:firstLine="709"/>
        <w:jc w:val="both"/>
        <w:rPr>
          <w:bCs/>
          <w:sz w:val="28"/>
        </w:rPr>
      </w:pPr>
      <w:r w:rsidRPr="009E5011">
        <w:rPr>
          <w:sz w:val="28"/>
        </w:rPr>
        <w:br w:type="page"/>
      </w:r>
      <w:r w:rsidR="001805FC" w:rsidRPr="009E5011">
        <w:rPr>
          <w:bCs/>
          <w:sz w:val="28"/>
        </w:rPr>
        <w:lastRenderedPageBreak/>
        <w:t>СОДЕРЖАНИЕ</w:t>
      </w:r>
    </w:p>
    <w:p w:rsidR="00FB56DE" w:rsidRPr="009E5011" w:rsidRDefault="00FB56DE" w:rsidP="008774D6">
      <w:pPr>
        <w:pStyle w:val="aa"/>
        <w:widowControl w:val="0"/>
        <w:spacing w:line="360" w:lineRule="auto"/>
        <w:ind w:firstLine="709"/>
        <w:jc w:val="both"/>
        <w:rPr>
          <w:bCs/>
          <w:sz w:val="28"/>
        </w:rPr>
      </w:pPr>
    </w:p>
    <w:p w:rsidR="008C0A5E" w:rsidRPr="009E5011" w:rsidRDefault="008C0A5E" w:rsidP="0098049C">
      <w:pPr>
        <w:pStyle w:val="a6"/>
        <w:keepLines w:val="0"/>
        <w:widowControl w:val="0"/>
        <w:suppressLineNumbers w:val="0"/>
        <w:tabs>
          <w:tab w:val="clear" w:pos="1440"/>
          <w:tab w:val="clear" w:pos="9072"/>
          <w:tab w:val="left" w:pos="9360"/>
        </w:tabs>
        <w:rPr>
          <w:kern w:val="0"/>
        </w:rPr>
      </w:pPr>
      <w:r w:rsidRPr="009E5011">
        <w:rPr>
          <w:kern w:val="0"/>
        </w:rPr>
        <w:t>Реферат</w:t>
      </w:r>
    </w:p>
    <w:p w:rsidR="008C0A5E" w:rsidRPr="009E5011" w:rsidRDefault="008C0A5E" w:rsidP="0098049C">
      <w:pPr>
        <w:tabs>
          <w:tab w:val="left" w:pos="9356"/>
        </w:tabs>
        <w:spacing w:line="360" w:lineRule="auto"/>
        <w:jc w:val="both"/>
        <w:rPr>
          <w:sz w:val="28"/>
          <w:szCs w:val="28"/>
        </w:rPr>
      </w:pPr>
      <w:r w:rsidRPr="009E5011">
        <w:rPr>
          <w:sz w:val="28"/>
          <w:szCs w:val="28"/>
        </w:rPr>
        <w:t>Введение</w:t>
      </w:r>
    </w:p>
    <w:p w:rsidR="008C0A5E" w:rsidRPr="009E5011" w:rsidRDefault="008C0A5E" w:rsidP="0098049C">
      <w:pPr>
        <w:pStyle w:val="6"/>
        <w:keepNext w:val="0"/>
        <w:widowControl w:val="0"/>
        <w:tabs>
          <w:tab w:val="left" w:pos="9356"/>
        </w:tabs>
        <w:spacing w:line="360" w:lineRule="auto"/>
        <w:jc w:val="both"/>
        <w:rPr>
          <w:szCs w:val="28"/>
        </w:rPr>
      </w:pPr>
      <w:r w:rsidRPr="009E5011">
        <w:rPr>
          <w:szCs w:val="28"/>
        </w:rPr>
        <w:t>1</w:t>
      </w:r>
      <w:r w:rsidR="0098049C" w:rsidRPr="009E5011">
        <w:rPr>
          <w:szCs w:val="28"/>
        </w:rPr>
        <w:t>.</w:t>
      </w:r>
      <w:r w:rsidRPr="009E5011">
        <w:rPr>
          <w:szCs w:val="28"/>
        </w:rPr>
        <w:t xml:space="preserve"> Характеристика объекта ООО </w:t>
      </w:r>
      <w:r w:rsidR="008774D6" w:rsidRPr="009E5011">
        <w:rPr>
          <w:szCs w:val="28"/>
        </w:rPr>
        <w:t>"</w:t>
      </w:r>
      <w:r w:rsidR="009F7237" w:rsidRPr="009E5011">
        <w:rPr>
          <w:szCs w:val="28"/>
        </w:rPr>
        <w:t>Техсервис</w:t>
      </w:r>
      <w:r w:rsidR="008774D6" w:rsidRPr="009E5011">
        <w:rPr>
          <w:szCs w:val="28"/>
        </w:rPr>
        <w:t>"</w:t>
      </w:r>
      <w:r w:rsidRPr="009E5011">
        <w:rPr>
          <w:szCs w:val="28"/>
        </w:rPr>
        <w:t xml:space="preserve"> и постановка задачи исследования</w:t>
      </w:r>
    </w:p>
    <w:p w:rsidR="008774D6" w:rsidRPr="009E5011" w:rsidRDefault="008C0A5E" w:rsidP="00D45AB0">
      <w:pPr>
        <w:numPr>
          <w:ilvl w:val="1"/>
          <w:numId w:val="39"/>
        </w:numPr>
        <w:tabs>
          <w:tab w:val="clear" w:pos="1140"/>
          <w:tab w:val="left" w:pos="0"/>
        </w:tabs>
        <w:spacing w:line="360" w:lineRule="auto"/>
        <w:ind w:left="0" w:firstLine="0"/>
        <w:jc w:val="both"/>
        <w:rPr>
          <w:sz w:val="28"/>
          <w:szCs w:val="28"/>
        </w:rPr>
      </w:pPr>
      <w:r w:rsidRPr="009E5011">
        <w:rPr>
          <w:sz w:val="28"/>
          <w:szCs w:val="28"/>
        </w:rPr>
        <w:t>Характеристика предприятия</w:t>
      </w:r>
    </w:p>
    <w:p w:rsidR="008774D6" w:rsidRPr="009E5011" w:rsidRDefault="008C0A5E" w:rsidP="00D45AB0">
      <w:pPr>
        <w:numPr>
          <w:ilvl w:val="1"/>
          <w:numId w:val="39"/>
        </w:numPr>
        <w:tabs>
          <w:tab w:val="clear" w:pos="1140"/>
          <w:tab w:val="left" w:pos="0"/>
        </w:tabs>
        <w:spacing w:line="360" w:lineRule="auto"/>
        <w:ind w:left="0" w:firstLine="0"/>
        <w:jc w:val="both"/>
        <w:rPr>
          <w:sz w:val="28"/>
          <w:szCs w:val="28"/>
        </w:rPr>
      </w:pPr>
      <w:r w:rsidRPr="009E5011">
        <w:rPr>
          <w:sz w:val="28"/>
          <w:szCs w:val="28"/>
        </w:rPr>
        <w:t>Организационная структура предприятия</w:t>
      </w:r>
    </w:p>
    <w:p w:rsidR="008774D6" w:rsidRPr="009E5011" w:rsidRDefault="008C0A5E" w:rsidP="00D45AB0">
      <w:pPr>
        <w:numPr>
          <w:ilvl w:val="1"/>
          <w:numId w:val="39"/>
        </w:numPr>
        <w:tabs>
          <w:tab w:val="clear" w:pos="1140"/>
          <w:tab w:val="left" w:pos="0"/>
        </w:tabs>
        <w:spacing w:line="360" w:lineRule="auto"/>
        <w:ind w:left="0" w:firstLine="0"/>
        <w:jc w:val="both"/>
        <w:rPr>
          <w:sz w:val="28"/>
          <w:szCs w:val="28"/>
        </w:rPr>
      </w:pPr>
      <w:r w:rsidRPr="009E5011">
        <w:rPr>
          <w:sz w:val="28"/>
          <w:szCs w:val="28"/>
        </w:rPr>
        <w:t>Финансово – экономический анализ работы предприятия</w:t>
      </w:r>
    </w:p>
    <w:p w:rsidR="0098049C" w:rsidRPr="009E5011" w:rsidRDefault="008C0A5E" w:rsidP="00D45AB0">
      <w:pPr>
        <w:numPr>
          <w:ilvl w:val="1"/>
          <w:numId w:val="39"/>
        </w:numPr>
        <w:tabs>
          <w:tab w:val="clear" w:pos="1140"/>
          <w:tab w:val="left" w:pos="0"/>
        </w:tabs>
        <w:spacing w:line="360" w:lineRule="auto"/>
        <w:ind w:left="0" w:firstLine="0"/>
        <w:jc w:val="both"/>
        <w:rPr>
          <w:sz w:val="28"/>
          <w:szCs w:val="28"/>
        </w:rPr>
      </w:pPr>
      <w:r w:rsidRPr="009E5011">
        <w:rPr>
          <w:sz w:val="28"/>
          <w:szCs w:val="28"/>
        </w:rPr>
        <w:t>Постановка задачи исследования</w:t>
      </w:r>
    </w:p>
    <w:p w:rsidR="0098049C" w:rsidRPr="009E5011" w:rsidRDefault="008C0A5E" w:rsidP="0098049C">
      <w:pPr>
        <w:tabs>
          <w:tab w:val="left" w:pos="9356"/>
        </w:tabs>
        <w:spacing w:line="360" w:lineRule="auto"/>
        <w:jc w:val="both"/>
        <w:rPr>
          <w:sz w:val="28"/>
          <w:szCs w:val="28"/>
        </w:rPr>
      </w:pPr>
      <w:r w:rsidRPr="009E5011">
        <w:rPr>
          <w:sz w:val="28"/>
          <w:szCs w:val="28"/>
        </w:rPr>
        <w:t>2</w:t>
      </w:r>
      <w:r w:rsidR="0098049C" w:rsidRPr="009E5011">
        <w:rPr>
          <w:sz w:val="28"/>
          <w:szCs w:val="28"/>
        </w:rPr>
        <w:t>.</w:t>
      </w:r>
      <w:r w:rsidRPr="009E5011">
        <w:rPr>
          <w:sz w:val="28"/>
          <w:szCs w:val="28"/>
        </w:rPr>
        <w:t xml:space="preserve"> Построение модели орган</w:t>
      </w:r>
      <w:r w:rsidR="00FB56DE" w:rsidRPr="009E5011">
        <w:rPr>
          <w:sz w:val="28"/>
          <w:szCs w:val="28"/>
        </w:rPr>
        <w:t>изации технологических операций</w:t>
      </w:r>
    </w:p>
    <w:p w:rsidR="0098049C" w:rsidRPr="009E5011" w:rsidRDefault="008C0A5E" w:rsidP="0098049C">
      <w:pPr>
        <w:tabs>
          <w:tab w:val="left" w:pos="9356"/>
        </w:tabs>
        <w:spacing w:line="360" w:lineRule="auto"/>
        <w:jc w:val="both"/>
        <w:rPr>
          <w:sz w:val="28"/>
          <w:szCs w:val="28"/>
        </w:rPr>
      </w:pPr>
      <w:r w:rsidRPr="009E5011">
        <w:rPr>
          <w:sz w:val="28"/>
          <w:szCs w:val="28"/>
        </w:rPr>
        <w:t>2.1 Сетевой график</w:t>
      </w:r>
    </w:p>
    <w:p w:rsidR="0098049C" w:rsidRPr="009E5011" w:rsidRDefault="008C0A5E" w:rsidP="0098049C">
      <w:pPr>
        <w:tabs>
          <w:tab w:val="left" w:pos="9356"/>
        </w:tabs>
        <w:spacing w:line="360" w:lineRule="auto"/>
        <w:jc w:val="both"/>
        <w:rPr>
          <w:sz w:val="28"/>
          <w:szCs w:val="28"/>
        </w:rPr>
      </w:pPr>
      <w:r w:rsidRPr="009E5011">
        <w:rPr>
          <w:sz w:val="28"/>
          <w:szCs w:val="28"/>
        </w:rPr>
        <w:t>2</w:t>
      </w:r>
      <w:r w:rsidR="00FB56DE" w:rsidRPr="009E5011">
        <w:rPr>
          <w:sz w:val="28"/>
          <w:szCs w:val="28"/>
        </w:rPr>
        <w:t>.1.1. Расчет сетевого графика</w:t>
      </w:r>
    </w:p>
    <w:p w:rsidR="0098049C" w:rsidRPr="009E5011" w:rsidRDefault="008C0A5E" w:rsidP="0098049C">
      <w:pPr>
        <w:tabs>
          <w:tab w:val="left" w:pos="9356"/>
        </w:tabs>
        <w:spacing w:line="360" w:lineRule="auto"/>
        <w:jc w:val="both"/>
        <w:rPr>
          <w:sz w:val="28"/>
          <w:szCs w:val="28"/>
        </w:rPr>
      </w:pPr>
      <w:r w:rsidRPr="009E5011">
        <w:rPr>
          <w:sz w:val="28"/>
          <w:szCs w:val="28"/>
        </w:rPr>
        <w:t xml:space="preserve">2.1.2 Анализ и оптимизация сетевого </w:t>
      </w:r>
      <w:r w:rsidR="00FB56DE" w:rsidRPr="009E5011">
        <w:rPr>
          <w:sz w:val="28"/>
          <w:szCs w:val="28"/>
        </w:rPr>
        <w:t>графика</w:t>
      </w:r>
    </w:p>
    <w:p w:rsidR="0098049C" w:rsidRPr="009E5011" w:rsidRDefault="00FB56DE" w:rsidP="0098049C">
      <w:pPr>
        <w:tabs>
          <w:tab w:val="left" w:pos="9356"/>
        </w:tabs>
        <w:spacing w:line="360" w:lineRule="auto"/>
        <w:jc w:val="both"/>
        <w:rPr>
          <w:sz w:val="28"/>
          <w:szCs w:val="28"/>
        </w:rPr>
      </w:pPr>
      <w:r w:rsidRPr="009E5011">
        <w:rPr>
          <w:sz w:val="28"/>
          <w:szCs w:val="28"/>
        </w:rPr>
        <w:t>2.1.3 Экономическая часть</w:t>
      </w:r>
    </w:p>
    <w:p w:rsidR="0098049C" w:rsidRPr="009E5011" w:rsidRDefault="00FB56DE" w:rsidP="0098049C">
      <w:pPr>
        <w:tabs>
          <w:tab w:val="left" w:pos="9356"/>
        </w:tabs>
        <w:spacing w:line="360" w:lineRule="auto"/>
        <w:jc w:val="both"/>
        <w:rPr>
          <w:sz w:val="28"/>
          <w:szCs w:val="28"/>
        </w:rPr>
      </w:pPr>
      <w:r w:rsidRPr="009E5011">
        <w:rPr>
          <w:sz w:val="28"/>
          <w:szCs w:val="28"/>
        </w:rPr>
        <w:t>2.2 Анализ спроса и прогноз</w:t>
      </w:r>
    </w:p>
    <w:p w:rsidR="0098049C" w:rsidRPr="009E5011" w:rsidRDefault="008C0A5E" w:rsidP="0098049C">
      <w:pPr>
        <w:tabs>
          <w:tab w:val="left" w:pos="9356"/>
        </w:tabs>
        <w:spacing w:line="360" w:lineRule="auto"/>
        <w:jc w:val="both"/>
        <w:rPr>
          <w:sz w:val="28"/>
          <w:szCs w:val="28"/>
        </w:rPr>
      </w:pPr>
      <w:r w:rsidRPr="009E5011">
        <w:rPr>
          <w:sz w:val="28"/>
          <w:szCs w:val="28"/>
        </w:rPr>
        <w:t>2.2.1 М</w:t>
      </w:r>
      <w:r w:rsidR="00FB56DE" w:rsidRPr="009E5011">
        <w:rPr>
          <w:sz w:val="28"/>
          <w:szCs w:val="28"/>
        </w:rPr>
        <w:t>есто прогнозирования в системе</w:t>
      </w:r>
    </w:p>
    <w:p w:rsidR="0098049C" w:rsidRPr="009E5011" w:rsidRDefault="008C0A5E" w:rsidP="0098049C">
      <w:pPr>
        <w:tabs>
          <w:tab w:val="left" w:pos="9356"/>
        </w:tabs>
        <w:spacing w:line="360" w:lineRule="auto"/>
        <w:jc w:val="both"/>
        <w:rPr>
          <w:sz w:val="28"/>
          <w:szCs w:val="28"/>
        </w:rPr>
      </w:pPr>
      <w:r w:rsidRPr="009E5011">
        <w:rPr>
          <w:sz w:val="28"/>
          <w:szCs w:val="28"/>
        </w:rPr>
        <w:t xml:space="preserve">2.2.2 </w:t>
      </w:r>
      <w:r w:rsidR="00FB56DE" w:rsidRPr="009E5011">
        <w:rPr>
          <w:sz w:val="28"/>
          <w:szCs w:val="28"/>
        </w:rPr>
        <w:t>Задачи и виды прогнозирования</w:t>
      </w:r>
    </w:p>
    <w:p w:rsidR="0098049C" w:rsidRPr="009E5011" w:rsidRDefault="008C0A5E" w:rsidP="0098049C">
      <w:pPr>
        <w:tabs>
          <w:tab w:val="left" w:pos="9356"/>
        </w:tabs>
        <w:spacing w:line="360" w:lineRule="auto"/>
        <w:jc w:val="both"/>
        <w:rPr>
          <w:sz w:val="28"/>
          <w:szCs w:val="28"/>
        </w:rPr>
      </w:pPr>
      <w:r w:rsidRPr="009E5011">
        <w:rPr>
          <w:sz w:val="28"/>
          <w:szCs w:val="28"/>
        </w:rPr>
        <w:t>2.2.3 Статист</w:t>
      </w:r>
      <w:r w:rsidR="00FB56DE" w:rsidRPr="009E5011">
        <w:rPr>
          <w:sz w:val="28"/>
          <w:szCs w:val="28"/>
        </w:rPr>
        <w:t>ические методы прогнозирования</w:t>
      </w:r>
    </w:p>
    <w:p w:rsidR="0098049C" w:rsidRPr="009E5011" w:rsidRDefault="00FB56DE" w:rsidP="0098049C">
      <w:pPr>
        <w:tabs>
          <w:tab w:val="left" w:pos="9356"/>
        </w:tabs>
        <w:spacing w:line="360" w:lineRule="auto"/>
        <w:jc w:val="both"/>
        <w:rPr>
          <w:sz w:val="28"/>
          <w:szCs w:val="28"/>
        </w:rPr>
      </w:pPr>
      <w:r w:rsidRPr="009E5011">
        <w:rPr>
          <w:sz w:val="28"/>
          <w:szCs w:val="28"/>
        </w:rPr>
        <w:t>2.2.4 Метод экспертных оценок</w:t>
      </w:r>
    </w:p>
    <w:p w:rsidR="0098049C" w:rsidRPr="009E5011" w:rsidRDefault="008C0A5E" w:rsidP="0098049C">
      <w:pPr>
        <w:tabs>
          <w:tab w:val="left" w:pos="9356"/>
        </w:tabs>
        <w:spacing w:line="360" w:lineRule="auto"/>
        <w:jc w:val="both"/>
        <w:rPr>
          <w:sz w:val="28"/>
          <w:szCs w:val="28"/>
        </w:rPr>
      </w:pPr>
      <w:r w:rsidRPr="009E5011">
        <w:rPr>
          <w:sz w:val="28"/>
          <w:szCs w:val="28"/>
        </w:rPr>
        <w:t>2.2.5 Метод составл</w:t>
      </w:r>
      <w:r w:rsidR="00FB56DE" w:rsidRPr="009E5011">
        <w:rPr>
          <w:sz w:val="28"/>
          <w:szCs w:val="28"/>
        </w:rPr>
        <w:t>ения сценариев</w:t>
      </w:r>
    </w:p>
    <w:p w:rsidR="0098049C" w:rsidRPr="009E5011" w:rsidRDefault="008C0A5E" w:rsidP="0098049C">
      <w:pPr>
        <w:tabs>
          <w:tab w:val="left" w:pos="9356"/>
        </w:tabs>
        <w:spacing w:line="360" w:lineRule="auto"/>
        <w:jc w:val="both"/>
        <w:rPr>
          <w:color w:val="000000"/>
          <w:sz w:val="28"/>
          <w:szCs w:val="28"/>
        </w:rPr>
      </w:pPr>
      <w:r w:rsidRPr="009E5011">
        <w:rPr>
          <w:sz w:val="28"/>
          <w:szCs w:val="28"/>
        </w:rPr>
        <w:t xml:space="preserve">2.2.6 </w:t>
      </w:r>
      <w:r w:rsidRPr="009E5011">
        <w:rPr>
          <w:color w:val="000000"/>
          <w:sz w:val="28"/>
          <w:szCs w:val="28"/>
        </w:rPr>
        <w:t>Методы прогнозирования временных рядов</w:t>
      </w:r>
    </w:p>
    <w:p w:rsidR="0098049C" w:rsidRPr="009E5011" w:rsidRDefault="008C0A5E" w:rsidP="0098049C">
      <w:pPr>
        <w:tabs>
          <w:tab w:val="left" w:pos="9356"/>
        </w:tabs>
        <w:spacing w:line="360" w:lineRule="auto"/>
        <w:jc w:val="both"/>
        <w:rPr>
          <w:color w:val="000000"/>
          <w:sz w:val="28"/>
          <w:szCs w:val="28"/>
        </w:rPr>
      </w:pPr>
      <w:r w:rsidRPr="009E5011">
        <w:rPr>
          <w:color w:val="000000"/>
          <w:sz w:val="28"/>
          <w:szCs w:val="28"/>
        </w:rPr>
        <w:t>2.2.7 Определение вида прогнозной модели. Линеаризация тренда</w:t>
      </w:r>
    </w:p>
    <w:p w:rsidR="0098049C" w:rsidRPr="009E5011" w:rsidRDefault="008C0A5E" w:rsidP="0098049C">
      <w:pPr>
        <w:tabs>
          <w:tab w:val="left" w:pos="9356"/>
        </w:tabs>
        <w:spacing w:line="360" w:lineRule="auto"/>
        <w:jc w:val="both"/>
        <w:rPr>
          <w:color w:val="000000"/>
          <w:sz w:val="28"/>
          <w:szCs w:val="28"/>
        </w:rPr>
      </w:pPr>
      <w:r w:rsidRPr="009E5011">
        <w:rPr>
          <w:color w:val="000000"/>
          <w:sz w:val="28"/>
          <w:szCs w:val="28"/>
        </w:rPr>
        <w:t>2.2.8 Предварительная обработка прогнозной информации</w:t>
      </w:r>
    </w:p>
    <w:p w:rsidR="0098049C" w:rsidRPr="009E5011" w:rsidRDefault="008C0A5E" w:rsidP="0098049C">
      <w:pPr>
        <w:tabs>
          <w:tab w:val="left" w:pos="9356"/>
        </w:tabs>
        <w:spacing w:line="360" w:lineRule="auto"/>
        <w:jc w:val="both"/>
        <w:rPr>
          <w:color w:val="000000"/>
          <w:sz w:val="28"/>
          <w:szCs w:val="28"/>
        </w:rPr>
      </w:pPr>
      <w:r w:rsidRPr="009E5011">
        <w:rPr>
          <w:color w:val="000000"/>
          <w:sz w:val="28"/>
          <w:szCs w:val="28"/>
        </w:rPr>
        <w:t>2.2.9 Обработка временных рядов методом наименьших квадратов</w:t>
      </w:r>
    </w:p>
    <w:p w:rsidR="008C0A5E" w:rsidRPr="009E5011" w:rsidRDefault="008C0A5E" w:rsidP="0098049C">
      <w:pPr>
        <w:tabs>
          <w:tab w:val="left" w:pos="9356"/>
        </w:tabs>
        <w:spacing w:line="360" w:lineRule="auto"/>
        <w:jc w:val="both"/>
        <w:rPr>
          <w:sz w:val="28"/>
          <w:szCs w:val="28"/>
        </w:rPr>
      </w:pPr>
      <w:r w:rsidRPr="009E5011">
        <w:rPr>
          <w:color w:val="000000"/>
          <w:sz w:val="28"/>
          <w:szCs w:val="28"/>
        </w:rPr>
        <w:t>2.2.10 Обработка временных рядов методом наименьших квадратов с весами</w:t>
      </w:r>
    </w:p>
    <w:p w:rsidR="008C0A5E" w:rsidRPr="009E5011" w:rsidRDefault="008C0A5E" w:rsidP="0098049C">
      <w:pPr>
        <w:shd w:val="clear" w:color="auto" w:fill="FFFFFF"/>
        <w:autoSpaceDE w:val="0"/>
        <w:autoSpaceDN w:val="0"/>
        <w:adjustRightInd w:val="0"/>
        <w:spacing w:line="360" w:lineRule="auto"/>
        <w:jc w:val="both"/>
        <w:rPr>
          <w:sz w:val="28"/>
          <w:szCs w:val="28"/>
        </w:rPr>
      </w:pPr>
      <w:r w:rsidRPr="009E5011">
        <w:rPr>
          <w:color w:val="000000"/>
          <w:sz w:val="28"/>
          <w:szCs w:val="28"/>
        </w:rPr>
        <w:t>2.2.11 Прогнозирование временных рядов методом экспоненциального сглаживания</w:t>
      </w:r>
    </w:p>
    <w:p w:rsidR="008C0A5E" w:rsidRPr="009E5011" w:rsidRDefault="008C0A5E" w:rsidP="0098049C">
      <w:pPr>
        <w:shd w:val="clear" w:color="auto" w:fill="FFFFFF"/>
        <w:autoSpaceDE w:val="0"/>
        <w:autoSpaceDN w:val="0"/>
        <w:adjustRightInd w:val="0"/>
        <w:spacing w:line="360" w:lineRule="auto"/>
        <w:jc w:val="both"/>
        <w:rPr>
          <w:sz w:val="28"/>
          <w:szCs w:val="28"/>
        </w:rPr>
      </w:pPr>
      <w:r w:rsidRPr="009E5011">
        <w:rPr>
          <w:color w:val="000000"/>
          <w:sz w:val="28"/>
          <w:szCs w:val="28"/>
        </w:rPr>
        <w:t>2.2.12 Прогнозирование временных рядов с использованием метода</w:t>
      </w:r>
      <w:r w:rsidR="00FA312D" w:rsidRPr="009E5011">
        <w:rPr>
          <w:color w:val="000000"/>
          <w:sz w:val="28"/>
          <w:szCs w:val="28"/>
        </w:rPr>
        <w:t xml:space="preserve"> </w:t>
      </w:r>
      <w:r w:rsidRPr="009E5011">
        <w:rPr>
          <w:color w:val="000000"/>
          <w:sz w:val="28"/>
          <w:szCs w:val="28"/>
        </w:rPr>
        <w:t>авторегрессии</w:t>
      </w:r>
    </w:p>
    <w:p w:rsidR="0098049C" w:rsidRPr="009E5011" w:rsidRDefault="008C0A5E" w:rsidP="0098049C">
      <w:pPr>
        <w:shd w:val="clear" w:color="auto" w:fill="FFFFFF"/>
        <w:autoSpaceDE w:val="0"/>
        <w:autoSpaceDN w:val="0"/>
        <w:adjustRightInd w:val="0"/>
        <w:spacing w:line="360" w:lineRule="auto"/>
        <w:jc w:val="both"/>
        <w:rPr>
          <w:color w:val="000000"/>
          <w:sz w:val="28"/>
          <w:szCs w:val="28"/>
        </w:rPr>
      </w:pPr>
      <w:r w:rsidRPr="009E5011">
        <w:rPr>
          <w:color w:val="000000"/>
          <w:sz w:val="28"/>
          <w:szCs w:val="28"/>
        </w:rPr>
        <w:lastRenderedPageBreak/>
        <w:t>2.2.13 Прогнозирование временных рядов методов огибающих кривых</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2.2.14 Выбор метода прогнозирования</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w:t>
      </w:r>
      <w:r w:rsidR="0098049C" w:rsidRPr="009E5011">
        <w:rPr>
          <w:sz w:val="28"/>
          <w:szCs w:val="28"/>
        </w:rPr>
        <w:t>.</w:t>
      </w:r>
      <w:r w:rsidRPr="009E5011">
        <w:rPr>
          <w:sz w:val="28"/>
          <w:szCs w:val="28"/>
        </w:rPr>
        <w:t xml:space="preserve"> Информационно – управляющая система</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3.1 Информационное обеспечение</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3.2 Организационное обеспечение</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3.3 Техническое обеспечение</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3.4Программное обеспечение</w:t>
      </w:r>
    </w:p>
    <w:p w:rsidR="0098049C"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3.5</w:t>
      </w:r>
      <w:r w:rsidR="00FA312D" w:rsidRPr="009E5011">
        <w:rPr>
          <w:sz w:val="28"/>
          <w:szCs w:val="28"/>
        </w:rPr>
        <w:t xml:space="preserve"> </w:t>
      </w:r>
      <w:r w:rsidRPr="009E5011">
        <w:rPr>
          <w:sz w:val="28"/>
          <w:szCs w:val="28"/>
        </w:rPr>
        <w:t>Контрольный пример</w:t>
      </w:r>
    </w:p>
    <w:p w:rsidR="008C0A5E" w:rsidRPr="009E5011" w:rsidRDefault="008C0A5E" w:rsidP="0098049C">
      <w:pPr>
        <w:shd w:val="clear" w:color="auto" w:fill="FFFFFF"/>
        <w:autoSpaceDE w:val="0"/>
        <w:autoSpaceDN w:val="0"/>
        <w:adjustRightInd w:val="0"/>
        <w:spacing w:line="360" w:lineRule="auto"/>
        <w:jc w:val="both"/>
        <w:rPr>
          <w:sz w:val="28"/>
          <w:szCs w:val="28"/>
        </w:rPr>
      </w:pPr>
      <w:r w:rsidRPr="009E5011">
        <w:rPr>
          <w:sz w:val="28"/>
          <w:szCs w:val="28"/>
        </w:rPr>
        <w:t>4</w:t>
      </w:r>
      <w:r w:rsidR="0098049C" w:rsidRPr="009E5011">
        <w:rPr>
          <w:sz w:val="28"/>
          <w:szCs w:val="28"/>
        </w:rPr>
        <w:t>.</w:t>
      </w:r>
      <w:r w:rsidRPr="009E5011">
        <w:rPr>
          <w:sz w:val="28"/>
          <w:szCs w:val="28"/>
        </w:rPr>
        <w:t xml:space="preserve"> Охрана труда</w:t>
      </w:r>
    </w:p>
    <w:p w:rsidR="008C0A5E" w:rsidRPr="009E5011" w:rsidRDefault="00FB56DE" w:rsidP="0098049C">
      <w:pPr>
        <w:pStyle w:val="2"/>
        <w:keepNext w:val="0"/>
        <w:widowControl w:val="0"/>
        <w:tabs>
          <w:tab w:val="right" w:pos="9921"/>
        </w:tabs>
        <w:spacing w:before="0" w:after="0" w:line="360" w:lineRule="auto"/>
        <w:jc w:val="both"/>
        <w:rPr>
          <w:rFonts w:ascii="Times New Roman" w:hAnsi="Times New Roman"/>
          <w:b w:val="0"/>
          <w:bCs/>
          <w:i w:val="0"/>
          <w:iCs/>
          <w:szCs w:val="28"/>
        </w:rPr>
      </w:pPr>
      <w:r w:rsidRPr="009E5011">
        <w:rPr>
          <w:rFonts w:ascii="Times New Roman" w:hAnsi="Times New Roman"/>
          <w:b w:val="0"/>
          <w:bCs/>
          <w:i w:val="0"/>
          <w:iCs/>
          <w:szCs w:val="28"/>
        </w:rPr>
        <w:t>4.1 Общие положения</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4.2 Требования</w:t>
      </w:r>
      <w:r w:rsidR="00FB56DE" w:rsidRPr="009E5011">
        <w:rPr>
          <w:bCs/>
          <w:iCs/>
          <w:sz w:val="28"/>
          <w:szCs w:val="28"/>
        </w:rPr>
        <w:t xml:space="preserve"> к производственным помещениям</w:t>
      </w:r>
    </w:p>
    <w:p w:rsidR="008C0A5E" w:rsidRPr="009E5011" w:rsidRDefault="00FB56DE" w:rsidP="0098049C">
      <w:pPr>
        <w:tabs>
          <w:tab w:val="right" w:pos="9921"/>
        </w:tabs>
        <w:spacing w:line="360" w:lineRule="auto"/>
        <w:jc w:val="both"/>
        <w:rPr>
          <w:bCs/>
          <w:iCs/>
          <w:sz w:val="28"/>
          <w:szCs w:val="28"/>
        </w:rPr>
      </w:pPr>
      <w:r w:rsidRPr="009E5011">
        <w:rPr>
          <w:bCs/>
          <w:iCs/>
          <w:sz w:val="28"/>
          <w:szCs w:val="28"/>
        </w:rPr>
        <w:t>4.2.1 Требования к освещению</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4.2.2 Требова</w:t>
      </w:r>
      <w:r w:rsidR="00FB56DE" w:rsidRPr="009E5011">
        <w:rPr>
          <w:bCs/>
          <w:iCs/>
          <w:sz w:val="28"/>
          <w:szCs w:val="28"/>
        </w:rPr>
        <w:t>ния к уровням шума и вибрации</w:t>
      </w:r>
    </w:p>
    <w:p w:rsidR="008C0A5E" w:rsidRPr="009E5011" w:rsidRDefault="008C0A5E" w:rsidP="0098049C">
      <w:pPr>
        <w:pStyle w:val="3"/>
        <w:keepNext w:val="0"/>
        <w:widowControl w:val="0"/>
        <w:spacing w:line="360" w:lineRule="auto"/>
        <w:jc w:val="both"/>
        <w:rPr>
          <w:rFonts w:ascii="Times New Roman" w:eastAsia="Arial Unicode MS" w:hAnsi="Times New Roman" w:cs="Times New Roman"/>
          <w:b w:val="0"/>
          <w:i w:val="0"/>
          <w:sz w:val="28"/>
          <w:szCs w:val="28"/>
        </w:rPr>
      </w:pPr>
      <w:r w:rsidRPr="009E5011">
        <w:rPr>
          <w:rFonts w:ascii="Times New Roman" w:hAnsi="Times New Roman" w:cs="Times New Roman"/>
          <w:b w:val="0"/>
          <w:i w:val="0"/>
          <w:sz w:val="28"/>
          <w:szCs w:val="28"/>
        </w:rPr>
        <w:t>4.2.3 Требования к вентиляции, отоплению, кондиционированию и микроклимату</w:t>
      </w:r>
    </w:p>
    <w:p w:rsidR="008C0A5E" w:rsidRPr="009E5011" w:rsidRDefault="008C0A5E" w:rsidP="0098049C">
      <w:pPr>
        <w:spacing w:line="360" w:lineRule="auto"/>
        <w:jc w:val="both"/>
        <w:rPr>
          <w:bCs/>
          <w:iCs/>
          <w:sz w:val="28"/>
          <w:szCs w:val="28"/>
        </w:rPr>
      </w:pPr>
      <w:r w:rsidRPr="009E5011">
        <w:rPr>
          <w:bCs/>
          <w:iCs/>
          <w:sz w:val="28"/>
          <w:szCs w:val="28"/>
        </w:rPr>
        <w:t>4.2.4 Требования относительно уровня неионизирующих электромагнитных излучений, электростатических и</w:t>
      </w:r>
      <w:r w:rsidR="00FB56DE" w:rsidRPr="009E5011">
        <w:rPr>
          <w:bCs/>
          <w:iCs/>
          <w:sz w:val="28"/>
          <w:szCs w:val="28"/>
        </w:rPr>
        <w:t xml:space="preserve"> магнитных полей</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4.2.5 Т</w:t>
      </w:r>
      <w:r w:rsidR="00FB56DE" w:rsidRPr="009E5011">
        <w:rPr>
          <w:bCs/>
          <w:iCs/>
          <w:sz w:val="28"/>
          <w:szCs w:val="28"/>
        </w:rPr>
        <w:t>ребования электробезопасности</w:t>
      </w:r>
    </w:p>
    <w:p w:rsidR="008C0A5E" w:rsidRPr="009E5011" w:rsidRDefault="008C0A5E" w:rsidP="0098049C">
      <w:pPr>
        <w:pStyle w:val="2"/>
        <w:keepNext w:val="0"/>
        <w:widowControl w:val="0"/>
        <w:tabs>
          <w:tab w:val="right" w:pos="9921"/>
        </w:tabs>
        <w:spacing w:before="0" w:after="0" w:line="360" w:lineRule="auto"/>
        <w:jc w:val="both"/>
        <w:rPr>
          <w:rFonts w:ascii="Times New Roman" w:hAnsi="Times New Roman"/>
          <w:b w:val="0"/>
          <w:bCs/>
          <w:i w:val="0"/>
          <w:iCs/>
          <w:szCs w:val="28"/>
        </w:rPr>
      </w:pPr>
      <w:r w:rsidRPr="009E5011">
        <w:rPr>
          <w:rFonts w:ascii="Times New Roman" w:hAnsi="Times New Roman"/>
          <w:b w:val="0"/>
          <w:bCs/>
          <w:i w:val="0"/>
          <w:iCs/>
          <w:szCs w:val="28"/>
        </w:rPr>
        <w:t>4.3 Требования к организации</w:t>
      </w:r>
      <w:r w:rsidR="00FB56DE" w:rsidRPr="009E5011">
        <w:rPr>
          <w:rFonts w:ascii="Times New Roman" w:hAnsi="Times New Roman"/>
          <w:b w:val="0"/>
          <w:bCs/>
          <w:i w:val="0"/>
          <w:iCs/>
          <w:szCs w:val="28"/>
        </w:rPr>
        <w:t xml:space="preserve"> рабочего места пользователя</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4.3</w:t>
      </w:r>
      <w:r w:rsidR="00FB56DE" w:rsidRPr="009E5011">
        <w:rPr>
          <w:bCs/>
          <w:iCs/>
          <w:sz w:val="28"/>
          <w:szCs w:val="28"/>
        </w:rPr>
        <w:t>.1 Требования к оборудованию</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4.3.2 Требова</w:t>
      </w:r>
      <w:r w:rsidR="00FB56DE" w:rsidRPr="009E5011">
        <w:rPr>
          <w:bCs/>
          <w:iCs/>
          <w:sz w:val="28"/>
          <w:szCs w:val="28"/>
        </w:rPr>
        <w:t>ния к размещению оборудования</w:t>
      </w:r>
    </w:p>
    <w:p w:rsidR="008C0A5E" w:rsidRPr="009E5011" w:rsidRDefault="008C0A5E" w:rsidP="0098049C">
      <w:pPr>
        <w:tabs>
          <w:tab w:val="right" w:pos="9921"/>
        </w:tabs>
        <w:spacing w:line="360" w:lineRule="auto"/>
        <w:jc w:val="both"/>
        <w:rPr>
          <w:bCs/>
          <w:iCs/>
          <w:sz w:val="28"/>
          <w:szCs w:val="28"/>
        </w:rPr>
      </w:pPr>
      <w:r w:rsidRPr="009E5011">
        <w:rPr>
          <w:bCs/>
          <w:iCs/>
          <w:sz w:val="28"/>
          <w:szCs w:val="28"/>
        </w:rPr>
        <w:t>4.3.3 Требов</w:t>
      </w:r>
      <w:r w:rsidR="00FB56DE" w:rsidRPr="009E5011">
        <w:rPr>
          <w:bCs/>
          <w:iCs/>
          <w:sz w:val="28"/>
          <w:szCs w:val="28"/>
        </w:rPr>
        <w:t>ания к размещению рабочих мест</w:t>
      </w:r>
    </w:p>
    <w:p w:rsidR="0098049C" w:rsidRPr="009E5011" w:rsidRDefault="008C0A5E" w:rsidP="0098049C">
      <w:pPr>
        <w:tabs>
          <w:tab w:val="right" w:pos="9921"/>
        </w:tabs>
        <w:spacing w:line="360" w:lineRule="auto"/>
        <w:jc w:val="both"/>
        <w:rPr>
          <w:bCs/>
          <w:iCs/>
          <w:sz w:val="28"/>
          <w:szCs w:val="28"/>
        </w:rPr>
      </w:pPr>
      <w:r w:rsidRPr="009E5011">
        <w:rPr>
          <w:bCs/>
          <w:iCs/>
          <w:sz w:val="28"/>
          <w:szCs w:val="28"/>
        </w:rPr>
        <w:t>4.4 Требования безопасности во время эксплуатации ЭВМ</w:t>
      </w:r>
    </w:p>
    <w:p w:rsidR="008C0A5E" w:rsidRPr="009E5011" w:rsidRDefault="008C0A5E" w:rsidP="0098049C">
      <w:pPr>
        <w:tabs>
          <w:tab w:val="right" w:pos="9921"/>
        </w:tabs>
        <w:spacing w:line="360" w:lineRule="auto"/>
        <w:jc w:val="both"/>
        <w:rPr>
          <w:sz w:val="28"/>
          <w:szCs w:val="28"/>
        </w:rPr>
      </w:pPr>
      <w:r w:rsidRPr="009E5011">
        <w:rPr>
          <w:sz w:val="28"/>
          <w:szCs w:val="28"/>
        </w:rPr>
        <w:t>4.4.1 Требования безопасности</w:t>
      </w:r>
      <w:r w:rsidR="00FB56DE" w:rsidRPr="009E5011">
        <w:rPr>
          <w:sz w:val="28"/>
          <w:szCs w:val="28"/>
        </w:rPr>
        <w:t xml:space="preserve"> перед началом работы</w:t>
      </w:r>
    </w:p>
    <w:p w:rsidR="0098049C" w:rsidRPr="009E5011" w:rsidRDefault="008C0A5E" w:rsidP="0098049C">
      <w:pPr>
        <w:pStyle w:val="3"/>
        <w:keepNext w:val="0"/>
        <w:widowControl w:val="0"/>
        <w:tabs>
          <w:tab w:val="right" w:pos="9921"/>
        </w:tabs>
        <w:spacing w:line="360" w:lineRule="auto"/>
        <w:jc w:val="both"/>
        <w:rPr>
          <w:rFonts w:ascii="Times New Roman" w:hAnsi="Times New Roman" w:cs="Times New Roman"/>
          <w:b w:val="0"/>
          <w:bCs w:val="0"/>
          <w:i w:val="0"/>
          <w:iCs w:val="0"/>
          <w:sz w:val="28"/>
          <w:szCs w:val="28"/>
        </w:rPr>
      </w:pPr>
      <w:r w:rsidRPr="009E5011">
        <w:rPr>
          <w:rFonts w:ascii="Times New Roman" w:hAnsi="Times New Roman" w:cs="Times New Roman"/>
          <w:b w:val="0"/>
          <w:bCs w:val="0"/>
          <w:i w:val="0"/>
          <w:iCs w:val="0"/>
          <w:sz w:val="28"/>
          <w:szCs w:val="28"/>
        </w:rPr>
        <w:t>4.4.2 Требования безопаснос</w:t>
      </w:r>
      <w:r w:rsidR="00FB56DE" w:rsidRPr="009E5011">
        <w:rPr>
          <w:rFonts w:ascii="Times New Roman" w:hAnsi="Times New Roman" w:cs="Times New Roman"/>
          <w:b w:val="0"/>
          <w:bCs w:val="0"/>
          <w:i w:val="0"/>
          <w:iCs w:val="0"/>
          <w:sz w:val="28"/>
          <w:szCs w:val="28"/>
        </w:rPr>
        <w:t>ти во время выполнения работ</w:t>
      </w:r>
    </w:p>
    <w:p w:rsidR="0098049C" w:rsidRPr="009E5011" w:rsidRDefault="008C0A5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t>4.4.3 Требования безопа</w:t>
      </w:r>
      <w:r w:rsidR="00FB56DE" w:rsidRPr="009E5011">
        <w:rPr>
          <w:rFonts w:ascii="Times New Roman" w:hAnsi="Times New Roman" w:cs="Times New Roman"/>
          <w:b w:val="0"/>
          <w:i w:val="0"/>
          <w:sz w:val="28"/>
          <w:szCs w:val="28"/>
        </w:rPr>
        <w:t>сности после окончания работ</w:t>
      </w:r>
    </w:p>
    <w:p w:rsidR="0098049C" w:rsidRPr="009E5011" w:rsidRDefault="008C0A5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t>4.4.4 Требования безопасности</w:t>
      </w:r>
      <w:r w:rsidR="00FB56DE" w:rsidRPr="009E5011">
        <w:rPr>
          <w:rFonts w:ascii="Times New Roman" w:hAnsi="Times New Roman" w:cs="Times New Roman"/>
          <w:b w:val="0"/>
          <w:i w:val="0"/>
          <w:sz w:val="28"/>
          <w:szCs w:val="28"/>
        </w:rPr>
        <w:t xml:space="preserve"> в аварийных ситуациях</w:t>
      </w:r>
    </w:p>
    <w:p w:rsidR="0098049C" w:rsidRPr="009E5011" w:rsidRDefault="00FB56D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t>4.5 Режим труда и отдыха</w:t>
      </w:r>
    </w:p>
    <w:p w:rsidR="0098049C" w:rsidRPr="009E5011" w:rsidRDefault="00FB56D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t>4.6 Требования к персоналу</w:t>
      </w:r>
    </w:p>
    <w:p w:rsidR="0098049C" w:rsidRPr="009E5011" w:rsidRDefault="00FB56D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t>Заключение</w:t>
      </w:r>
    </w:p>
    <w:p w:rsidR="008C0A5E" w:rsidRPr="009E5011" w:rsidRDefault="008C0A5E" w:rsidP="0098049C">
      <w:pPr>
        <w:pStyle w:val="3"/>
        <w:keepNext w:val="0"/>
        <w:widowControl w:val="0"/>
        <w:tabs>
          <w:tab w:val="right" w:pos="9921"/>
        </w:tabs>
        <w:spacing w:line="360" w:lineRule="auto"/>
        <w:jc w:val="both"/>
        <w:rPr>
          <w:rFonts w:ascii="Times New Roman" w:hAnsi="Times New Roman" w:cs="Times New Roman"/>
          <w:b w:val="0"/>
          <w:i w:val="0"/>
          <w:sz w:val="28"/>
          <w:szCs w:val="28"/>
        </w:rPr>
      </w:pPr>
      <w:r w:rsidRPr="009E5011">
        <w:rPr>
          <w:rFonts w:ascii="Times New Roman" w:hAnsi="Times New Roman" w:cs="Times New Roman"/>
          <w:b w:val="0"/>
          <w:i w:val="0"/>
          <w:sz w:val="28"/>
          <w:szCs w:val="28"/>
        </w:rPr>
        <w:lastRenderedPageBreak/>
        <w:t>Спис</w:t>
      </w:r>
      <w:r w:rsidR="00FB56DE" w:rsidRPr="009E5011">
        <w:rPr>
          <w:rFonts w:ascii="Times New Roman" w:hAnsi="Times New Roman" w:cs="Times New Roman"/>
          <w:b w:val="0"/>
          <w:i w:val="0"/>
          <w:sz w:val="28"/>
          <w:szCs w:val="28"/>
        </w:rPr>
        <w:t>ок использованных источников</w:t>
      </w:r>
    </w:p>
    <w:p w:rsidR="008C0A5E" w:rsidRPr="009E5011" w:rsidRDefault="0098049C" w:rsidP="0098049C">
      <w:pPr>
        <w:pStyle w:val="aa"/>
        <w:widowControl w:val="0"/>
        <w:tabs>
          <w:tab w:val="right" w:pos="9921"/>
        </w:tabs>
        <w:spacing w:line="360" w:lineRule="auto"/>
        <w:jc w:val="both"/>
        <w:rPr>
          <w:sz w:val="28"/>
          <w:szCs w:val="28"/>
        </w:rPr>
      </w:pPr>
      <w:r w:rsidRPr="009E5011">
        <w:rPr>
          <w:sz w:val="28"/>
          <w:szCs w:val="28"/>
        </w:rPr>
        <w:t>Приложения</w:t>
      </w:r>
    </w:p>
    <w:p w:rsidR="00FB56DE" w:rsidRPr="009E5011" w:rsidRDefault="00FB56DE" w:rsidP="008774D6">
      <w:pPr>
        <w:pStyle w:val="aa"/>
        <w:widowControl w:val="0"/>
        <w:spacing w:line="360" w:lineRule="auto"/>
        <w:ind w:firstLine="709"/>
        <w:jc w:val="both"/>
        <w:rPr>
          <w:bCs/>
          <w:sz w:val="28"/>
        </w:rPr>
      </w:pPr>
    </w:p>
    <w:p w:rsidR="008C0A5E" w:rsidRPr="009E5011" w:rsidRDefault="00FB56DE" w:rsidP="008774D6">
      <w:pPr>
        <w:pStyle w:val="aa"/>
        <w:widowControl w:val="0"/>
        <w:spacing w:line="360" w:lineRule="auto"/>
        <w:ind w:firstLine="709"/>
        <w:jc w:val="both"/>
        <w:rPr>
          <w:bCs/>
          <w:sz w:val="28"/>
        </w:rPr>
      </w:pPr>
      <w:r w:rsidRPr="009E5011">
        <w:rPr>
          <w:bCs/>
          <w:sz w:val="28"/>
        </w:rPr>
        <w:br w:type="page"/>
      </w:r>
      <w:r w:rsidR="008C0A5E" w:rsidRPr="009E5011">
        <w:rPr>
          <w:bCs/>
          <w:sz w:val="28"/>
        </w:rPr>
        <w:lastRenderedPageBreak/>
        <w:t>ВВЕДЕНИЕ</w:t>
      </w:r>
    </w:p>
    <w:p w:rsidR="00FB56DE" w:rsidRPr="009E5011" w:rsidRDefault="00FB56DE" w:rsidP="008774D6">
      <w:pPr>
        <w:pStyle w:val="aa"/>
        <w:widowControl w:val="0"/>
        <w:spacing w:line="360" w:lineRule="auto"/>
        <w:ind w:firstLine="709"/>
        <w:jc w:val="both"/>
        <w:rPr>
          <w:bCs/>
          <w:sz w:val="28"/>
        </w:rPr>
      </w:pPr>
    </w:p>
    <w:p w:rsidR="008C0A5E" w:rsidRPr="009E5011" w:rsidRDefault="008C0A5E" w:rsidP="008774D6">
      <w:pPr>
        <w:pStyle w:val="aa"/>
        <w:widowControl w:val="0"/>
        <w:spacing w:line="360" w:lineRule="auto"/>
        <w:ind w:firstLine="709"/>
        <w:jc w:val="both"/>
        <w:rPr>
          <w:sz w:val="28"/>
        </w:rPr>
      </w:pPr>
      <w:r w:rsidRPr="009E5011">
        <w:rPr>
          <w:sz w:val="28"/>
        </w:rPr>
        <w:t>Современный этап развития экономики характеризуется переходом предприятий на новые условия хозяйствования, необходимостью развития перспективных направлений науки и техники и увеличением эффективности производства с целью получения максимальных финансовых ресурсов. Основным источником формирования финансовых ресурсов предприятий является прибыль, которая выступает важнейшим обобщающим показателем эффективности работы предприятия, источником финансирования расширения производства и социального развития коллектива.</w:t>
      </w:r>
    </w:p>
    <w:p w:rsidR="008C0A5E" w:rsidRPr="009E5011" w:rsidRDefault="008C0A5E" w:rsidP="008774D6">
      <w:pPr>
        <w:pStyle w:val="aa"/>
        <w:widowControl w:val="0"/>
        <w:spacing w:line="360" w:lineRule="auto"/>
        <w:ind w:firstLine="709"/>
        <w:jc w:val="both"/>
        <w:rPr>
          <w:sz w:val="28"/>
        </w:rPr>
      </w:pPr>
      <w:r w:rsidRPr="009E5011">
        <w:rPr>
          <w:sz w:val="28"/>
        </w:rPr>
        <w:t>Основным источником получения прибыли предприятием является реализация продукции основной деятельности (работ, услуг). Наряду с прибылью от реализации продукции, руководство предприятия должно анализировать балансовую прибыль, которая включает в себя прибыль от реализации основных фондов, нематериальных активов ценных бумаг, валютных ценностей, прибыль от лизинговых и внереализационных операций и прибыль от нереализационных операций, которая связана с получением дохода от операций непосредственно не связанных с реализацией продукции основного производства</w:t>
      </w:r>
      <w:r w:rsidRPr="009E5011">
        <w:rPr>
          <w:noProof/>
          <w:sz w:val="28"/>
        </w:rPr>
        <w:t xml:space="preserve"> -</w:t>
      </w:r>
      <w:r w:rsidRPr="009E5011">
        <w:rPr>
          <w:sz w:val="28"/>
        </w:rPr>
        <w:t xml:space="preserve"> реализация основных фондов, материальных ценностей и нематериальных активов, продукции обслуживающего и вспомогательного производства, от сдачи имущества в аренду, дивиденды от облигации и других ценных бумаг, доходы</w:t>
      </w:r>
      <w:r w:rsidRPr="009E5011">
        <w:rPr>
          <w:noProof/>
          <w:sz w:val="28"/>
        </w:rPr>
        <w:t xml:space="preserve"> </w:t>
      </w:r>
      <w:r w:rsidRPr="009E5011">
        <w:rPr>
          <w:sz w:val="28"/>
        </w:rPr>
        <w:t>от коммерческого кредита и т.д.</w:t>
      </w:r>
    </w:p>
    <w:p w:rsidR="008C0A5E" w:rsidRPr="009E5011" w:rsidRDefault="008C0A5E" w:rsidP="008774D6">
      <w:pPr>
        <w:spacing w:line="360" w:lineRule="auto"/>
        <w:ind w:firstLine="709"/>
        <w:jc w:val="both"/>
        <w:rPr>
          <w:noProof/>
          <w:sz w:val="28"/>
        </w:rPr>
      </w:pPr>
      <w:r w:rsidRPr="009E5011">
        <w:rPr>
          <w:sz w:val="28"/>
        </w:rPr>
        <w:t>Для практической реализации предоставленной предприятиям самостоятельности с целью получения максимальной прибыли, предприятию (в лице руководителей подразделений и администрации) постоянно требуется оперативная, достоверная, доступная и обширная информация по потребляемости всех видов продукции, обеспеченности ее изготовления всеми видами ресурсов, ценах на продукцию и материалы, фактическом состоянии производства и др</w:t>
      </w:r>
      <w:r w:rsidRPr="009E5011">
        <w:rPr>
          <w:noProof/>
          <w:sz w:val="28"/>
        </w:rPr>
        <w:t>.</w:t>
      </w:r>
    </w:p>
    <w:p w:rsidR="008774D6" w:rsidRPr="009E5011" w:rsidRDefault="008C0A5E" w:rsidP="008774D6">
      <w:pPr>
        <w:pStyle w:val="af"/>
        <w:widowControl w:val="0"/>
        <w:ind w:firstLine="709"/>
        <w:rPr>
          <w:noProof/>
        </w:rPr>
      </w:pPr>
      <w:r w:rsidRPr="009E5011">
        <w:rPr>
          <w:noProof/>
        </w:rPr>
        <w:lastRenderedPageBreak/>
        <w:t>Прибыль предприятия зависит от многих факторов работы данного предприятия. Поэтому и целью дипломного проекта является оптимизировать работу предприятия, именно, по критерию прибыли. В диплом проекте будут предложен сетевой график работ по сборке телеги, оптимизация и улучшения сетевого графика, изменение некоторых событий; экономия ресурсов за счет инновации технологий, экономия материалоемкости выпускаемой продукции и анализ спроса объмов продаж и прогноз.</w:t>
      </w:r>
    </w:p>
    <w:p w:rsidR="008C0A5E" w:rsidRPr="009E5011" w:rsidRDefault="008C0A5E" w:rsidP="008774D6">
      <w:pPr>
        <w:spacing w:line="360" w:lineRule="auto"/>
        <w:ind w:firstLine="709"/>
        <w:jc w:val="both"/>
        <w:rPr>
          <w:sz w:val="28"/>
          <w:szCs w:val="28"/>
        </w:rPr>
      </w:pPr>
    </w:p>
    <w:p w:rsidR="008C0A5E" w:rsidRPr="009E5011" w:rsidRDefault="00FB56DE" w:rsidP="008774D6">
      <w:pPr>
        <w:numPr>
          <w:ilvl w:val="0"/>
          <w:numId w:val="40"/>
        </w:numPr>
        <w:spacing w:line="360" w:lineRule="auto"/>
        <w:ind w:left="0" w:firstLine="709"/>
        <w:jc w:val="both"/>
        <w:rPr>
          <w:sz w:val="28"/>
          <w:szCs w:val="28"/>
        </w:rPr>
      </w:pPr>
      <w:r w:rsidRPr="009E5011">
        <w:rPr>
          <w:sz w:val="28"/>
          <w:szCs w:val="28"/>
        </w:rPr>
        <w:br w:type="page"/>
      </w:r>
      <w:r w:rsidR="008C0A5E" w:rsidRPr="009E5011">
        <w:rPr>
          <w:sz w:val="28"/>
          <w:szCs w:val="28"/>
        </w:rPr>
        <w:lastRenderedPageBreak/>
        <w:t xml:space="preserve">Характеристика предприятия объекта ООО </w:t>
      </w:r>
      <w:r w:rsidR="008774D6" w:rsidRPr="009E5011">
        <w:rPr>
          <w:sz w:val="28"/>
          <w:szCs w:val="28"/>
        </w:rPr>
        <w:t>"</w:t>
      </w:r>
      <w:r w:rsidR="009F7237" w:rsidRPr="009E5011">
        <w:rPr>
          <w:sz w:val="28"/>
          <w:szCs w:val="28"/>
        </w:rPr>
        <w:t>Техсервис</w:t>
      </w:r>
      <w:r w:rsidR="008774D6" w:rsidRPr="009E5011">
        <w:rPr>
          <w:sz w:val="28"/>
          <w:szCs w:val="28"/>
        </w:rPr>
        <w:t>"</w:t>
      </w:r>
      <w:r w:rsidR="008C0A5E" w:rsidRPr="009E5011">
        <w:rPr>
          <w:sz w:val="28"/>
          <w:szCs w:val="28"/>
        </w:rPr>
        <w:t xml:space="preserve"> и постановка задачи исследования</w:t>
      </w:r>
    </w:p>
    <w:p w:rsidR="008C0A5E" w:rsidRPr="009E5011" w:rsidRDefault="008C0A5E" w:rsidP="008774D6">
      <w:pPr>
        <w:spacing w:line="360" w:lineRule="auto"/>
        <w:ind w:firstLine="709"/>
        <w:jc w:val="both"/>
        <w:rPr>
          <w:sz w:val="28"/>
          <w:szCs w:val="28"/>
        </w:rPr>
      </w:pPr>
    </w:p>
    <w:p w:rsidR="008C0A5E" w:rsidRPr="009E5011" w:rsidRDefault="008C0A5E" w:rsidP="008774D6">
      <w:pPr>
        <w:spacing w:line="360" w:lineRule="auto"/>
        <w:ind w:firstLine="709"/>
        <w:jc w:val="both"/>
        <w:rPr>
          <w:sz w:val="28"/>
          <w:szCs w:val="28"/>
        </w:rPr>
      </w:pPr>
      <w:r w:rsidRPr="009E5011">
        <w:rPr>
          <w:sz w:val="28"/>
          <w:szCs w:val="28"/>
        </w:rPr>
        <w:t xml:space="preserve">1.1 Характеристика предприятия ООО НПП </w:t>
      </w:r>
      <w:r w:rsidR="008774D6" w:rsidRPr="009E5011">
        <w:rPr>
          <w:sz w:val="28"/>
          <w:szCs w:val="28"/>
        </w:rPr>
        <w:t>"</w:t>
      </w:r>
      <w:r w:rsidR="009F7237" w:rsidRPr="009E5011">
        <w:rPr>
          <w:sz w:val="28"/>
          <w:szCs w:val="28"/>
        </w:rPr>
        <w:t>Техсервис</w:t>
      </w:r>
      <w:r w:rsidR="008774D6" w:rsidRPr="009E5011">
        <w:rPr>
          <w:sz w:val="28"/>
          <w:szCs w:val="28"/>
        </w:rPr>
        <w:t>"</w:t>
      </w:r>
    </w:p>
    <w:p w:rsidR="008C0A5E" w:rsidRPr="009E5011" w:rsidRDefault="008C0A5E" w:rsidP="008774D6">
      <w:pPr>
        <w:spacing w:line="360" w:lineRule="auto"/>
        <w:ind w:firstLine="709"/>
        <w:jc w:val="both"/>
        <w:rPr>
          <w:sz w:val="28"/>
          <w:szCs w:val="28"/>
        </w:rPr>
      </w:pPr>
    </w:p>
    <w:p w:rsidR="00FA312D" w:rsidRPr="009E5011" w:rsidRDefault="008C0A5E" w:rsidP="008774D6">
      <w:pPr>
        <w:spacing w:line="360" w:lineRule="auto"/>
        <w:ind w:firstLine="709"/>
        <w:jc w:val="both"/>
        <w:rPr>
          <w:sz w:val="28"/>
          <w:szCs w:val="28"/>
        </w:rPr>
      </w:pPr>
      <w:r w:rsidRPr="009E5011">
        <w:rPr>
          <w:sz w:val="28"/>
          <w:szCs w:val="28"/>
        </w:rPr>
        <w:t xml:space="preserve">Организация </w:t>
      </w:r>
      <w:r w:rsidR="008774D6" w:rsidRPr="009E5011">
        <w:rPr>
          <w:sz w:val="28"/>
          <w:szCs w:val="28"/>
        </w:rPr>
        <w:t>"</w:t>
      </w:r>
      <w:r w:rsidR="009F7237" w:rsidRPr="009E5011">
        <w:rPr>
          <w:sz w:val="28"/>
          <w:szCs w:val="28"/>
        </w:rPr>
        <w:t>Техсервис</w:t>
      </w:r>
      <w:r w:rsidR="008774D6" w:rsidRPr="009E5011">
        <w:rPr>
          <w:sz w:val="28"/>
          <w:szCs w:val="28"/>
        </w:rPr>
        <w:t>"</w:t>
      </w:r>
      <w:r w:rsidRPr="009E5011">
        <w:rPr>
          <w:sz w:val="28"/>
          <w:szCs w:val="28"/>
        </w:rPr>
        <w:t xml:space="preserve"> существует 14 лет и относится к категории малых машиностроительных предприятий. Основным видом деятельности является производство оборудования для мясопереработки и выпуска колбасной и рыбной продукции. История развития предприятия начиналась с осуществления разработок и изготовления микропроцессорных систем управления термической обработкой колбасных изделий в коптильно-варочных установках, а также проектирование изготовления электронных и цифровых измерительных и регулирующих приборов для регистрации и поддержания таких физических параметров, как температура и влажность.</w:t>
      </w:r>
    </w:p>
    <w:p w:rsidR="008774D6" w:rsidRPr="009E5011" w:rsidRDefault="008C0A5E" w:rsidP="008774D6">
      <w:pPr>
        <w:spacing w:line="360" w:lineRule="auto"/>
        <w:ind w:firstLine="709"/>
        <w:jc w:val="both"/>
        <w:rPr>
          <w:sz w:val="28"/>
          <w:szCs w:val="28"/>
        </w:rPr>
      </w:pPr>
      <w:r w:rsidRPr="009E5011">
        <w:rPr>
          <w:sz w:val="28"/>
          <w:szCs w:val="28"/>
        </w:rPr>
        <w:t>Несколько позже специалисты предприятия начали заниматься проектированием систем пневмо- и электроавтоматики, которые совместно с микропроцессорными контроллерами полностью автоматизировали процессы термообработки колбасной и рыбной продукции, осуществляемые в универсальных коптильно-варочных установках.</w:t>
      </w:r>
    </w:p>
    <w:p w:rsidR="008C0A5E" w:rsidRPr="009E5011" w:rsidRDefault="008C0A5E" w:rsidP="008774D6">
      <w:pPr>
        <w:spacing w:line="360" w:lineRule="auto"/>
        <w:ind w:firstLine="709"/>
        <w:jc w:val="both"/>
        <w:rPr>
          <w:sz w:val="28"/>
          <w:szCs w:val="28"/>
        </w:rPr>
      </w:pPr>
      <w:r w:rsidRPr="009E5011">
        <w:rPr>
          <w:sz w:val="28"/>
          <w:szCs w:val="28"/>
        </w:rPr>
        <w:t>Опыт внедрения разрабатываемого оборудования на многих объектах пищевой промышленности позволил конструкторам и технологам предприятия не только в совершенстве разобраться с процессами термообработки, но и приступить к конструированию и производству высококачественных конкурентоспособных коптильно-варочных установок.</w:t>
      </w:r>
    </w:p>
    <w:p w:rsidR="008C0A5E" w:rsidRPr="009E5011" w:rsidRDefault="008C0A5E" w:rsidP="008774D6">
      <w:pPr>
        <w:spacing w:line="360" w:lineRule="auto"/>
        <w:ind w:firstLine="709"/>
        <w:jc w:val="both"/>
        <w:rPr>
          <w:sz w:val="28"/>
          <w:szCs w:val="28"/>
        </w:rPr>
      </w:pPr>
      <w:r w:rsidRPr="009E5011">
        <w:rPr>
          <w:sz w:val="28"/>
          <w:szCs w:val="28"/>
        </w:rPr>
        <w:t>В 1996г. была изготовлена</w:t>
      </w:r>
      <w:r w:rsidR="00FA312D" w:rsidRPr="009E5011">
        <w:rPr>
          <w:sz w:val="28"/>
          <w:szCs w:val="28"/>
        </w:rPr>
        <w:t xml:space="preserve"> </w:t>
      </w:r>
      <w:r w:rsidRPr="009E5011">
        <w:rPr>
          <w:sz w:val="28"/>
          <w:szCs w:val="28"/>
        </w:rPr>
        <w:t xml:space="preserve">и введена в эксплуатацию первая установка, которая успешно функционирует до настоящего времени. Ее конструкции и узлы изготавливались на нескольких подрядных организациях. За это время предприятие </w:t>
      </w:r>
      <w:r w:rsidR="008774D6" w:rsidRPr="009E5011">
        <w:rPr>
          <w:sz w:val="28"/>
          <w:szCs w:val="28"/>
        </w:rPr>
        <w:t>"</w:t>
      </w:r>
      <w:r w:rsidR="009F7237" w:rsidRPr="009E5011">
        <w:rPr>
          <w:sz w:val="28"/>
          <w:szCs w:val="28"/>
        </w:rPr>
        <w:t>Техсервис</w:t>
      </w:r>
      <w:r w:rsidR="008774D6" w:rsidRPr="009E5011">
        <w:rPr>
          <w:sz w:val="28"/>
          <w:szCs w:val="28"/>
        </w:rPr>
        <w:t>"</w:t>
      </w:r>
      <w:r w:rsidRPr="009E5011">
        <w:rPr>
          <w:sz w:val="28"/>
          <w:szCs w:val="28"/>
        </w:rPr>
        <w:t xml:space="preserve"> создало собственную производственную базу, на которой</w:t>
      </w:r>
      <w:r w:rsidR="00FA312D" w:rsidRPr="009E5011">
        <w:rPr>
          <w:sz w:val="28"/>
          <w:szCs w:val="28"/>
        </w:rPr>
        <w:t xml:space="preserve"> </w:t>
      </w:r>
      <w:r w:rsidRPr="009E5011">
        <w:rPr>
          <w:sz w:val="28"/>
          <w:szCs w:val="28"/>
        </w:rPr>
        <w:t xml:space="preserve">без услуг сторонних организаций было произведено несколько сотен единиц оборудования, по своим характеристикам не уступающим ведущим </w:t>
      </w:r>
      <w:r w:rsidRPr="009E5011">
        <w:rPr>
          <w:sz w:val="28"/>
          <w:szCs w:val="28"/>
        </w:rPr>
        <w:lastRenderedPageBreak/>
        <w:t>зарубежным аналогам.</w:t>
      </w:r>
    </w:p>
    <w:p w:rsidR="008C0A5E" w:rsidRPr="009E5011" w:rsidRDefault="008C0A5E" w:rsidP="008774D6">
      <w:pPr>
        <w:spacing w:line="360" w:lineRule="auto"/>
        <w:ind w:firstLine="709"/>
        <w:jc w:val="both"/>
        <w:rPr>
          <w:sz w:val="28"/>
          <w:szCs w:val="28"/>
        </w:rPr>
      </w:pPr>
      <w:r w:rsidRPr="009E5011">
        <w:rPr>
          <w:sz w:val="28"/>
          <w:szCs w:val="28"/>
        </w:rPr>
        <w:t xml:space="preserve">В коптильно-варочных установках происходит </w:t>
      </w:r>
      <w:r w:rsidRPr="009E5011">
        <w:rPr>
          <w:sz w:val="28"/>
        </w:rPr>
        <w:t xml:space="preserve">сушка, копчение, варка, обжарка, созревание </w:t>
      </w:r>
      <w:r w:rsidRPr="009E5011">
        <w:rPr>
          <w:sz w:val="28"/>
          <w:szCs w:val="28"/>
        </w:rPr>
        <w:t>колбасных и рыбных изделий.</w:t>
      </w:r>
    </w:p>
    <w:p w:rsidR="008C0A5E" w:rsidRPr="009E5011" w:rsidRDefault="008C0A5E" w:rsidP="008774D6">
      <w:pPr>
        <w:spacing w:line="360" w:lineRule="auto"/>
        <w:ind w:firstLine="709"/>
        <w:jc w:val="both"/>
        <w:rPr>
          <w:sz w:val="28"/>
        </w:rPr>
      </w:pPr>
      <w:r w:rsidRPr="009E5011">
        <w:rPr>
          <w:sz w:val="28"/>
          <w:szCs w:val="28"/>
        </w:rPr>
        <w:t xml:space="preserve">Изготавливается эта установка из нержавеющего металла. Камеры оснащены дымогенераторами, датчиками температуры и влажности, телегами, на которых происходит загрузка колбасной либо рыбной продукции в камеру. Также установка </w:t>
      </w:r>
      <w:r w:rsidRPr="009E5011">
        <w:rPr>
          <w:sz w:val="28"/>
        </w:rPr>
        <w:t>оснащена системой автоматической мойки. Камеры подразделяются на типы в зависимости от загрузки. В таблице 1.1 приведены типы коптильно-варочных установок.</w:t>
      </w:r>
    </w:p>
    <w:p w:rsidR="00FB56DE" w:rsidRPr="009E5011" w:rsidRDefault="00FB56DE"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Таблица 1.1 – типы коптильно-варочных установок</w:t>
      </w:r>
    </w:p>
    <w:tbl>
      <w:tblPr>
        <w:tblStyle w:val="afa"/>
        <w:tblW w:w="8792" w:type="dxa"/>
        <w:jc w:val="center"/>
        <w:tblLook w:val="0400" w:firstRow="0" w:lastRow="0" w:firstColumn="0" w:lastColumn="0" w:noHBand="0" w:noVBand="1"/>
      </w:tblPr>
      <w:tblGrid>
        <w:gridCol w:w="1683"/>
        <w:gridCol w:w="3057"/>
        <w:gridCol w:w="1299"/>
        <w:gridCol w:w="1355"/>
        <w:gridCol w:w="1398"/>
      </w:tblGrid>
      <w:tr w:rsidR="008C0A5E" w:rsidRPr="009E5011" w:rsidTr="0098049C">
        <w:trPr>
          <w:trHeight w:val="345"/>
          <w:jc w:val="center"/>
        </w:trPr>
        <w:tc>
          <w:tcPr>
            <w:tcW w:w="1683" w:type="dxa"/>
            <w:vMerge w:val="restart"/>
          </w:tcPr>
          <w:p w:rsidR="008C0A5E" w:rsidRPr="009E5011" w:rsidRDefault="008C0A5E" w:rsidP="008774D6">
            <w:pPr>
              <w:spacing w:line="360" w:lineRule="auto"/>
              <w:jc w:val="both"/>
            </w:pPr>
            <w:r w:rsidRPr="009E5011">
              <w:t>Наименование установок</w:t>
            </w:r>
          </w:p>
        </w:tc>
        <w:tc>
          <w:tcPr>
            <w:tcW w:w="3057" w:type="dxa"/>
            <w:vMerge w:val="restart"/>
          </w:tcPr>
          <w:p w:rsidR="008C0A5E" w:rsidRPr="009E5011" w:rsidRDefault="008C0A5E" w:rsidP="008774D6">
            <w:pPr>
              <w:spacing w:line="360" w:lineRule="auto"/>
              <w:jc w:val="both"/>
            </w:pPr>
            <w:r w:rsidRPr="009E5011">
              <w:t>Установочные размеры, мм ширина, высота, глубина</w:t>
            </w:r>
          </w:p>
        </w:tc>
        <w:tc>
          <w:tcPr>
            <w:tcW w:w="1299" w:type="dxa"/>
            <w:vMerge w:val="restart"/>
          </w:tcPr>
          <w:p w:rsidR="008C0A5E" w:rsidRPr="009E5011" w:rsidRDefault="008C0A5E" w:rsidP="008774D6">
            <w:pPr>
              <w:spacing w:line="360" w:lineRule="auto"/>
              <w:jc w:val="both"/>
            </w:pPr>
            <w:r w:rsidRPr="009E5011">
              <w:t>Мощность КВт</w:t>
            </w:r>
          </w:p>
        </w:tc>
        <w:tc>
          <w:tcPr>
            <w:tcW w:w="1355" w:type="dxa"/>
            <w:vMerge w:val="restart"/>
          </w:tcPr>
          <w:p w:rsidR="008C0A5E" w:rsidRPr="009E5011" w:rsidRDefault="008C0A5E" w:rsidP="008774D6">
            <w:pPr>
              <w:spacing w:line="360" w:lineRule="auto"/>
              <w:jc w:val="both"/>
            </w:pPr>
            <w:r w:rsidRPr="009E5011">
              <w:t>Загрузка условная, кг</w:t>
            </w:r>
          </w:p>
        </w:tc>
        <w:tc>
          <w:tcPr>
            <w:tcW w:w="1398" w:type="dxa"/>
            <w:vMerge w:val="restart"/>
          </w:tcPr>
          <w:p w:rsidR="008C0A5E" w:rsidRPr="009E5011" w:rsidRDefault="008C0A5E" w:rsidP="008774D6">
            <w:pPr>
              <w:spacing w:line="360" w:lineRule="auto"/>
              <w:jc w:val="both"/>
            </w:pPr>
            <w:r w:rsidRPr="009E5011">
              <w:t>Количество телег</w:t>
            </w:r>
          </w:p>
        </w:tc>
      </w:tr>
      <w:tr w:rsidR="008C0A5E" w:rsidRPr="009E5011" w:rsidTr="0098049C">
        <w:trPr>
          <w:trHeight w:val="345"/>
          <w:jc w:val="center"/>
        </w:trPr>
        <w:tc>
          <w:tcPr>
            <w:tcW w:w="0" w:type="auto"/>
            <w:vMerge/>
          </w:tcPr>
          <w:p w:rsidR="008C0A5E" w:rsidRPr="009E5011" w:rsidRDefault="008C0A5E" w:rsidP="008774D6">
            <w:pPr>
              <w:spacing w:line="360" w:lineRule="auto"/>
              <w:jc w:val="both"/>
            </w:pPr>
          </w:p>
        </w:tc>
        <w:tc>
          <w:tcPr>
            <w:tcW w:w="0" w:type="auto"/>
            <w:vMerge/>
          </w:tcPr>
          <w:p w:rsidR="008C0A5E" w:rsidRPr="009E5011" w:rsidRDefault="008C0A5E" w:rsidP="008774D6">
            <w:pPr>
              <w:spacing w:line="360" w:lineRule="auto"/>
              <w:jc w:val="both"/>
            </w:pPr>
          </w:p>
        </w:tc>
        <w:tc>
          <w:tcPr>
            <w:tcW w:w="1299" w:type="dxa"/>
            <w:vMerge/>
          </w:tcPr>
          <w:p w:rsidR="008C0A5E" w:rsidRPr="009E5011" w:rsidRDefault="008C0A5E" w:rsidP="008774D6">
            <w:pPr>
              <w:spacing w:line="360" w:lineRule="auto"/>
              <w:jc w:val="both"/>
            </w:pPr>
          </w:p>
        </w:tc>
        <w:tc>
          <w:tcPr>
            <w:tcW w:w="1355" w:type="dxa"/>
            <w:vMerge/>
          </w:tcPr>
          <w:p w:rsidR="008C0A5E" w:rsidRPr="009E5011" w:rsidRDefault="008C0A5E" w:rsidP="008774D6">
            <w:pPr>
              <w:spacing w:line="360" w:lineRule="auto"/>
              <w:jc w:val="both"/>
            </w:pPr>
          </w:p>
        </w:tc>
        <w:tc>
          <w:tcPr>
            <w:tcW w:w="0" w:type="auto"/>
            <w:vMerge/>
          </w:tcPr>
          <w:p w:rsidR="008C0A5E" w:rsidRPr="009E5011" w:rsidRDefault="008C0A5E" w:rsidP="008774D6">
            <w:pPr>
              <w:spacing w:line="360" w:lineRule="auto"/>
              <w:jc w:val="both"/>
            </w:pP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- 150</w:t>
            </w:r>
          </w:p>
        </w:tc>
        <w:tc>
          <w:tcPr>
            <w:tcW w:w="0" w:type="auto"/>
            <w:noWrap/>
          </w:tcPr>
          <w:p w:rsidR="008C0A5E" w:rsidRPr="009E5011" w:rsidRDefault="008C0A5E" w:rsidP="008774D6">
            <w:pPr>
              <w:spacing w:line="360" w:lineRule="auto"/>
              <w:jc w:val="both"/>
            </w:pPr>
            <w:r w:rsidRPr="009E5011">
              <w:t>1840х3000х1400</w:t>
            </w:r>
          </w:p>
        </w:tc>
        <w:tc>
          <w:tcPr>
            <w:tcW w:w="1299" w:type="dxa"/>
            <w:noWrap/>
          </w:tcPr>
          <w:p w:rsidR="008C0A5E" w:rsidRPr="009E5011" w:rsidRDefault="008C0A5E" w:rsidP="008774D6">
            <w:pPr>
              <w:spacing w:line="360" w:lineRule="auto"/>
              <w:jc w:val="both"/>
            </w:pPr>
            <w:r w:rsidRPr="009E5011">
              <w:t>25</w:t>
            </w:r>
          </w:p>
        </w:tc>
        <w:tc>
          <w:tcPr>
            <w:tcW w:w="1355" w:type="dxa"/>
            <w:noWrap/>
          </w:tcPr>
          <w:p w:rsidR="008C0A5E" w:rsidRPr="009E5011" w:rsidRDefault="008C0A5E" w:rsidP="008774D6">
            <w:pPr>
              <w:spacing w:line="360" w:lineRule="auto"/>
              <w:jc w:val="both"/>
            </w:pPr>
            <w:r w:rsidRPr="009E5011">
              <w:t>150</w:t>
            </w:r>
          </w:p>
        </w:tc>
        <w:tc>
          <w:tcPr>
            <w:tcW w:w="0" w:type="auto"/>
            <w:noWrap/>
          </w:tcPr>
          <w:p w:rsidR="008C0A5E" w:rsidRPr="009E5011" w:rsidRDefault="008C0A5E" w:rsidP="008774D6">
            <w:pPr>
              <w:spacing w:line="360" w:lineRule="auto"/>
              <w:jc w:val="both"/>
            </w:pPr>
            <w:r w:rsidRPr="009E5011">
              <w:t>1</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- 200</w:t>
            </w:r>
          </w:p>
        </w:tc>
        <w:tc>
          <w:tcPr>
            <w:tcW w:w="0" w:type="auto"/>
            <w:noWrap/>
          </w:tcPr>
          <w:p w:rsidR="008C0A5E" w:rsidRPr="009E5011" w:rsidRDefault="008C0A5E" w:rsidP="008774D6">
            <w:pPr>
              <w:spacing w:line="360" w:lineRule="auto"/>
              <w:jc w:val="both"/>
            </w:pPr>
            <w:r w:rsidRPr="009E5011">
              <w:t>2000х3600х1500</w:t>
            </w:r>
          </w:p>
        </w:tc>
        <w:tc>
          <w:tcPr>
            <w:tcW w:w="1299" w:type="dxa"/>
            <w:noWrap/>
          </w:tcPr>
          <w:p w:rsidR="008C0A5E" w:rsidRPr="009E5011" w:rsidRDefault="008C0A5E" w:rsidP="008774D6">
            <w:pPr>
              <w:spacing w:line="360" w:lineRule="auto"/>
              <w:jc w:val="both"/>
            </w:pPr>
            <w:r w:rsidRPr="009E5011">
              <w:t>27</w:t>
            </w:r>
          </w:p>
        </w:tc>
        <w:tc>
          <w:tcPr>
            <w:tcW w:w="1355" w:type="dxa"/>
            <w:noWrap/>
          </w:tcPr>
          <w:p w:rsidR="008C0A5E" w:rsidRPr="009E5011" w:rsidRDefault="008C0A5E" w:rsidP="008774D6">
            <w:pPr>
              <w:spacing w:line="360" w:lineRule="auto"/>
              <w:jc w:val="both"/>
            </w:pPr>
            <w:r w:rsidRPr="009E5011">
              <w:t>200</w:t>
            </w:r>
          </w:p>
        </w:tc>
        <w:tc>
          <w:tcPr>
            <w:tcW w:w="0" w:type="auto"/>
            <w:noWrap/>
          </w:tcPr>
          <w:p w:rsidR="008C0A5E" w:rsidRPr="009E5011" w:rsidRDefault="008C0A5E" w:rsidP="008774D6">
            <w:pPr>
              <w:spacing w:line="360" w:lineRule="auto"/>
              <w:jc w:val="both"/>
            </w:pPr>
            <w:r w:rsidRPr="009E5011">
              <w:t>1</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- 300</w:t>
            </w:r>
          </w:p>
        </w:tc>
        <w:tc>
          <w:tcPr>
            <w:tcW w:w="0" w:type="auto"/>
            <w:noWrap/>
          </w:tcPr>
          <w:p w:rsidR="008C0A5E" w:rsidRPr="009E5011" w:rsidRDefault="008C0A5E" w:rsidP="008774D6">
            <w:pPr>
              <w:spacing w:line="360" w:lineRule="auto"/>
              <w:jc w:val="both"/>
            </w:pPr>
            <w:r w:rsidRPr="009E5011">
              <w:t>1840х3000х2500</w:t>
            </w:r>
          </w:p>
        </w:tc>
        <w:tc>
          <w:tcPr>
            <w:tcW w:w="1299" w:type="dxa"/>
            <w:noWrap/>
          </w:tcPr>
          <w:p w:rsidR="008C0A5E" w:rsidRPr="009E5011" w:rsidRDefault="008C0A5E" w:rsidP="008774D6">
            <w:pPr>
              <w:spacing w:line="360" w:lineRule="auto"/>
              <w:jc w:val="both"/>
            </w:pPr>
            <w:r w:rsidRPr="009E5011">
              <w:t>50</w:t>
            </w:r>
          </w:p>
        </w:tc>
        <w:tc>
          <w:tcPr>
            <w:tcW w:w="1355" w:type="dxa"/>
            <w:noWrap/>
          </w:tcPr>
          <w:p w:rsidR="008C0A5E" w:rsidRPr="009E5011" w:rsidRDefault="008C0A5E" w:rsidP="008774D6">
            <w:pPr>
              <w:spacing w:line="360" w:lineRule="auto"/>
              <w:jc w:val="both"/>
            </w:pPr>
            <w:r w:rsidRPr="009E5011">
              <w:t>300</w:t>
            </w:r>
          </w:p>
        </w:tc>
        <w:tc>
          <w:tcPr>
            <w:tcW w:w="0" w:type="auto"/>
            <w:noWrap/>
          </w:tcPr>
          <w:p w:rsidR="008C0A5E" w:rsidRPr="009E5011" w:rsidRDefault="008C0A5E" w:rsidP="008774D6">
            <w:pPr>
              <w:spacing w:line="360" w:lineRule="auto"/>
              <w:jc w:val="both"/>
            </w:pPr>
            <w:r w:rsidRPr="009E5011">
              <w:t>2</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- 400</w:t>
            </w:r>
          </w:p>
        </w:tc>
        <w:tc>
          <w:tcPr>
            <w:tcW w:w="0" w:type="auto"/>
            <w:noWrap/>
          </w:tcPr>
          <w:p w:rsidR="008C0A5E" w:rsidRPr="009E5011" w:rsidRDefault="008C0A5E" w:rsidP="008774D6">
            <w:pPr>
              <w:spacing w:line="360" w:lineRule="auto"/>
              <w:jc w:val="both"/>
            </w:pPr>
            <w:r w:rsidRPr="009E5011">
              <w:t>2000х3600х2700</w:t>
            </w:r>
          </w:p>
        </w:tc>
        <w:tc>
          <w:tcPr>
            <w:tcW w:w="1299" w:type="dxa"/>
            <w:noWrap/>
          </w:tcPr>
          <w:p w:rsidR="008C0A5E" w:rsidRPr="009E5011" w:rsidRDefault="008C0A5E" w:rsidP="008774D6">
            <w:pPr>
              <w:spacing w:line="360" w:lineRule="auto"/>
              <w:jc w:val="both"/>
            </w:pPr>
            <w:r w:rsidRPr="009E5011">
              <w:t>55</w:t>
            </w:r>
          </w:p>
        </w:tc>
        <w:tc>
          <w:tcPr>
            <w:tcW w:w="1355" w:type="dxa"/>
            <w:noWrap/>
          </w:tcPr>
          <w:p w:rsidR="008C0A5E" w:rsidRPr="009E5011" w:rsidRDefault="008C0A5E" w:rsidP="008774D6">
            <w:pPr>
              <w:spacing w:line="360" w:lineRule="auto"/>
              <w:jc w:val="both"/>
            </w:pPr>
            <w:r w:rsidRPr="009E5011">
              <w:t>400</w:t>
            </w:r>
          </w:p>
        </w:tc>
        <w:tc>
          <w:tcPr>
            <w:tcW w:w="0" w:type="auto"/>
            <w:noWrap/>
          </w:tcPr>
          <w:p w:rsidR="008C0A5E" w:rsidRPr="009E5011" w:rsidRDefault="008C0A5E" w:rsidP="008774D6">
            <w:pPr>
              <w:spacing w:line="360" w:lineRule="auto"/>
              <w:jc w:val="both"/>
            </w:pPr>
            <w:r w:rsidRPr="009E5011">
              <w:t>2</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- 500</w:t>
            </w:r>
          </w:p>
        </w:tc>
        <w:tc>
          <w:tcPr>
            <w:tcW w:w="0" w:type="auto"/>
            <w:noWrap/>
          </w:tcPr>
          <w:p w:rsidR="008C0A5E" w:rsidRPr="009E5011" w:rsidRDefault="008C0A5E" w:rsidP="008774D6">
            <w:pPr>
              <w:spacing w:line="360" w:lineRule="auto"/>
              <w:jc w:val="both"/>
            </w:pPr>
            <w:r w:rsidRPr="009E5011">
              <w:t>1840х3000х3600</w:t>
            </w:r>
          </w:p>
        </w:tc>
        <w:tc>
          <w:tcPr>
            <w:tcW w:w="1299" w:type="dxa"/>
            <w:noWrap/>
          </w:tcPr>
          <w:p w:rsidR="008C0A5E" w:rsidRPr="009E5011" w:rsidRDefault="008C0A5E" w:rsidP="008774D6">
            <w:pPr>
              <w:spacing w:line="360" w:lineRule="auto"/>
              <w:jc w:val="both"/>
            </w:pPr>
            <w:r w:rsidRPr="009E5011">
              <w:t>75</w:t>
            </w:r>
          </w:p>
        </w:tc>
        <w:tc>
          <w:tcPr>
            <w:tcW w:w="1355" w:type="dxa"/>
            <w:noWrap/>
          </w:tcPr>
          <w:p w:rsidR="008C0A5E" w:rsidRPr="009E5011" w:rsidRDefault="008C0A5E" w:rsidP="008774D6">
            <w:pPr>
              <w:spacing w:line="360" w:lineRule="auto"/>
              <w:jc w:val="both"/>
            </w:pPr>
            <w:r w:rsidRPr="009E5011">
              <w:t>500</w:t>
            </w:r>
          </w:p>
        </w:tc>
        <w:tc>
          <w:tcPr>
            <w:tcW w:w="0" w:type="auto"/>
            <w:noWrap/>
          </w:tcPr>
          <w:p w:rsidR="008C0A5E" w:rsidRPr="009E5011" w:rsidRDefault="008C0A5E" w:rsidP="008774D6">
            <w:pPr>
              <w:spacing w:line="360" w:lineRule="auto"/>
              <w:jc w:val="both"/>
            </w:pPr>
            <w:r w:rsidRPr="009E5011">
              <w:t>3</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- 600</w:t>
            </w:r>
          </w:p>
        </w:tc>
        <w:tc>
          <w:tcPr>
            <w:tcW w:w="0" w:type="auto"/>
            <w:noWrap/>
          </w:tcPr>
          <w:p w:rsidR="008C0A5E" w:rsidRPr="009E5011" w:rsidRDefault="008C0A5E" w:rsidP="008774D6">
            <w:pPr>
              <w:spacing w:line="360" w:lineRule="auto"/>
              <w:jc w:val="both"/>
            </w:pPr>
            <w:r w:rsidRPr="009E5011">
              <w:t>2000х3600х3900</w:t>
            </w:r>
          </w:p>
        </w:tc>
        <w:tc>
          <w:tcPr>
            <w:tcW w:w="1299" w:type="dxa"/>
            <w:noWrap/>
          </w:tcPr>
          <w:p w:rsidR="008C0A5E" w:rsidRPr="009E5011" w:rsidRDefault="008C0A5E" w:rsidP="008774D6">
            <w:pPr>
              <w:spacing w:line="360" w:lineRule="auto"/>
              <w:jc w:val="both"/>
            </w:pPr>
            <w:r w:rsidRPr="009E5011">
              <w:t>80</w:t>
            </w:r>
          </w:p>
        </w:tc>
        <w:tc>
          <w:tcPr>
            <w:tcW w:w="1355" w:type="dxa"/>
            <w:noWrap/>
          </w:tcPr>
          <w:p w:rsidR="008C0A5E" w:rsidRPr="009E5011" w:rsidRDefault="008C0A5E" w:rsidP="008774D6">
            <w:pPr>
              <w:spacing w:line="360" w:lineRule="auto"/>
              <w:jc w:val="both"/>
            </w:pPr>
            <w:r w:rsidRPr="009E5011">
              <w:t>600</w:t>
            </w:r>
          </w:p>
        </w:tc>
        <w:tc>
          <w:tcPr>
            <w:tcW w:w="0" w:type="auto"/>
            <w:noWrap/>
          </w:tcPr>
          <w:p w:rsidR="008C0A5E" w:rsidRPr="009E5011" w:rsidRDefault="008C0A5E" w:rsidP="008774D6">
            <w:pPr>
              <w:spacing w:line="360" w:lineRule="auto"/>
              <w:jc w:val="both"/>
            </w:pPr>
            <w:r w:rsidRPr="009E5011">
              <w:t>3</w:t>
            </w:r>
          </w:p>
        </w:tc>
      </w:tr>
      <w:tr w:rsidR="008C0A5E" w:rsidRPr="009E5011" w:rsidTr="0098049C">
        <w:trPr>
          <w:jc w:val="center"/>
        </w:trPr>
        <w:tc>
          <w:tcPr>
            <w:tcW w:w="0" w:type="auto"/>
            <w:noWrap/>
          </w:tcPr>
          <w:p w:rsidR="008C0A5E" w:rsidRPr="009E5011" w:rsidRDefault="008C0A5E" w:rsidP="008774D6">
            <w:pPr>
              <w:spacing w:line="360" w:lineRule="auto"/>
              <w:jc w:val="both"/>
            </w:pPr>
            <w:r w:rsidRPr="009E5011">
              <w:t>Термикс - 800</w:t>
            </w:r>
          </w:p>
        </w:tc>
        <w:tc>
          <w:tcPr>
            <w:tcW w:w="0" w:type="auto"/>
            <w:noWrap/>
          </w:tcPr>
          <w:p w:rsidR="008C0A5E" w:rsidRPr="009E5011" w:rsidRDefault="008C0A5E" w:rsidP="008774D6">
            <w:pPr>
              <w:spacing w:line="360" w:lineRule="auto"/>
              <w:jc w:val="both"/>
            </w:pPr>
            <w:r w:rsidRPr="009E5011">
              <w:t>2000х3600х5100</w:t>
            </w:r>
          </w:p>
        </w:tc>
        <w:tc>
          <w:tcPr>
            <w:tcW w:w="1299" w:type="dxa"/>
            <w:noWrap/>
          </w:tcPr>
          <w:p w:rsidR="008C0A5E" w:rsidRPr="009E5011" w:rsidRDefault="008C0A5E" w:rsidP="008774D6">
            <w:pPr>
              <w:spacing w:line="360" w:lineRule="auto"/>
              <w:jc w:val="both"/>
            </w:pPr>
            <w:r w:rsidRPr="009E5011">
              <w:t>105</w:t>
            </w:r>
          </w:p>
        </w:tc>
        <w:tc>
          <w:tcPr>
            <w:tcW w:w="1355" w:type="dxa"/>
            <w:noWrap/>
          </w:tcPr>
          <w:p w:rsidR="008C0A5E" w:rsidRPr="009E5011" w:rsidRDefault="008C0A5E" w:rsidP="008774D6">
            <w:pPr>
              <w:spacing w:line="360" w:lineRule="auto"/>
              <w:jc w:val="both"/>
            </w:pPr>
            <w:r w:rsidRPr="009E5011">
              <w:t>800</w:t>
            </w:r>
          </w:p>
        </w:tc>
        <w:tc>
          <w:tcPr>
            <w:tcW w:w="0" w:type="auto"/>
            <w:noWrap/>
          </w:tcPr>
          <w:p w:rsidR="008C0A5E" w:rsidRPr="009E5011" w:rsidRDefault="008C0A5E" w:rsidP="008774D6">
            <w:pPr>
              <w:spacing w:line="360" w:lineRule="auto"/>
              <w:jc w:val="both"/>
            </w:pPr>
            <w:r w:rsidRPr="009E5011">
              <w:t>4</w:t>
            </w:r>
          </w:p>
        </w:tc>
      </w:tr>
    </w:tbl>
    <w:p w:rsidR="008C0A5E" w:rsidRPr="009E5011" w:rsidRDefault="008C0A5E" w:rsidP="008774D6">
      <w:pPr>
        <w:pStyle w:val="af2"/>
        <w:widowControl w:val="0"/>
        <w:ind w:firstLine="709"/>
        <w:jc w:val="both"/>
        <w:rPr>
          <w:sz w:val="28"/>
        </w:rPr>
      </w:pPr>
    </w:p>
    <w:p w:rsidR="008774D6" w:rsidRPr="009E5011" w:rsidRDefault="008C0A5E" w:rsidP="008774D6">
      <w:pPr>
        <w:spacing w:line="360" w:lineRule="auto"/>
        <w:ind w:firstLine="709"/>
        <w:jc w:val="both"/>
        <w:rPr>
          <w:sz w:val="28"/>
        </w:rPr>
      </w:pPr>
      <w:r w:rsidRPr="009E5011">
        <w:rPr>
          <w:sz w:val="28"/>
        </w:rPr>
        <w:t xml:space="preserve">ООО НПП </w:t>
      </w:r>
      <w:r w:rsidR="008774D6" w:rsidRPr="009E5011">
        <w:rPr>
          <w:sz w:val="28"/>
        </w:rPr>
        <w:t>"</w:t>
      </w:r>
      <w:r w:rsidR="009F7237" w:rsidRPr="009E5011">
        <w:rPr>
          <w:sz w:val="28"/>
        </w:rPr>
        <w:t>Техсервис</w:t>
      </w:r>
      <w:r w:rsidR="008774D6" w:rsidRPr="009E5011">
        <w:rPr>
          <w:sz w:val="28"/>
        </w:rPr>
        <w:t>"</w:t>
      </w:r>
      <w:r w:rsidRPr="009E5011">
        <w:rPr>
          <w:sz w:val="28"/>
        </w:rPr>
        <w:t xml:space="preserve"> </w:t>
      </w:r>
      <w:r w:rsidRPr="009E5011">
        <w:rPr>
          <w:noProof/>
          <w:sz w:val="28"/>
        </w:rPr>
        <w:t xml:space="preserve">- </w:t>
      </w:r>
      <w:r w:rsidRPr="009E5011">
        <w:rPr>
          <w:sz w:val="28"/>
        </w:rPr>
        <w:t>частная организация, успешно сотрудничает с ведущими предприятиями России и СНГ.</w:t>
      </w:r>
    </w:p>
    <w:p w:rsidR="008C0A5E" w:rsidRPr="009E5011" w:rsidRDefault="008C0A5E" w:rsidP="008774D6">
      <w:pPr>
        <w:pStyle w:val="a3"/>
        <w:widowControl w:val="0"/>
        <w:ind w:firstLine="709"/>
      </w:pPr>
      <w:r w:rsidRPr="009E5011">
        <w:t>Общество является юридическим лицом и действует на основании законодательства Украины и Устава.</w:t>
      </w:r>
    </w:p>
    <w:p w:rsidR="008C0A5E" w:rsidRPr="009E5011" w:rsidRDefault="008C0A5E" w:rsidP="008774D6">
      <w:pPr>
        <w:pStyle w:val="a3"/>
        <w:widowControl w:val="0"/>
        <w:ind w:firstLine="709"/>
      </w:pPr>
      <w:r w:rsidRPr="009E5011">
        <w:t>Основной целью общества является получение прибыли и эффективное ее использование для экономического и социального развития предприятия.</w:t>
      </w:r>
    </w:p>
    <w:p w:rsidR="008C0A5E" w:rsidRPr="009E5011" w:rsidRDefault="008C0A5E" w:rsidP="008774D6">
      <w:pPr>
        <w:pStyle w:val="a3"/>
        <w:widowControl w:val="0"/>
        <w:ind w:firstLine="709"/>
      </w:pPr>
      <w:r w:rsidRPr="009E5011">
        <w:t xml:space="preserve">ООО НПП </w:t>
      </w:r>
      <w:r w:rsidR="008774D6" w:rsidRPr="009E5011">
        <w:t>"</w:t>
      </w:r>
      <w:r w:rsidR="009F7237" w:rsidRPr="009E5011">
        <w:t>Техсервис</w:t>
      </w:r>
      <w:r w:rsidR="008774D6" w:rsidRPr="009E5011">
        <w:t>"</w:t>
      </w:r>
      <w:r w:rsidRPr="009E5011">
        <w:t xml:space="preserve">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w:t>
      </w:r>
      <w:r w:rsidRPr="009E5011">
        <w:rPr>
          <w:noProof/>
        </w:rPr>
        <w:t>,</w:t>
      </w:r>
      <w:r w:rsidRPr="009E5011">
        <w:t xml:space="preserve"> быть истцом и ответчиком в суде. Является собственником принадлежащего ему на правах собственности </w:t>
      </w:r>
      <w:r w:rsidRPr="009E5011">
        <w:lastRenderedPageBreak/>
        <w:t>имущества. Общество является собственником средств, полученных им от продажи.</w:t>
      </w:r>
    </w:p>
    <w:p w:rsidR="008C0A5E" w:rsidRPr="009E5011" w:rsidRDefault="008C0A5E" w:rsidP="008774D6">
      <w:pPr>
        <w:pStyle w:val="a3"/>
        <w:widowControl w:val="0"/>
        <w:ind w:firstLine="709"/>
      </w:pPr>
      <w:r w:rsidRPr="009E5011">
        <w:t xml:space="preserve">ООО НПП </w:t>
      </w:r>
      <w:r w:rsidR="008774D6" w:rsidRPr="009E5011">
        <w:t>"</w:t>
      </w:r>
      <w:r w:rsidR="009F7237" w:rsidRPr="009E5011">
        <w:t>Техсервис</w:t>
      </w:r>
      <w:r w:rsidR="008774D6" w:rsidRPr="009E5011">
        <w:t>"</w:t>
      </w:r>
      <w:r w:rsidRPr="009E5011">
        <w:t xml:space="preserve"> имеет расчетный и иные счета в гривнах и иностранной валюте</w:t>
      </w:r>
      <w:r w:rsidRPr="009E5011">
        <w:rPr>
          <w:noProof/>
        </w:rPr>
        <w:t>,</w:t>
      </w:r>
      <w:r w:rsidRPr="009E5011">
        <w:t xml:space="preserve"> круглую печать со своим наименованием</w:t>
      </w:r>
      <w:r w:rsidRPr="009E5011">
        <w:rPr>
          <w:noProof/>
        </w:rPr>
        <w:t>,</w:t>
      </w:r>
      <w:r w:rsidRPr="009E5011">
        <w:t xml:space="preserve"> штампы, бланки, а также эмблемы и товарные знаки, регистрируемые в установленном порядке.</w:t>
      </w:r>
    </w:p>
    <w:p w:rsidR="008C0A5E" w:rsidRPr="009E5011" w:rsidRDefault="008C0A5E" w:rsidP="008774D6">
      <w:pPr>
        <w:pStyle w:val="1"/>
        <w:keepNext w:val="0"/>
        <w:widowControl w:val="0"/>
        <w:spacing w:line="360" w:lineRule="auto"/>
        <w:ind w:firstLine="709"/>
        <w:jc w:val="both"/>
        <w:rPr>
          <w:i w:val="0"/>
          <w:iCs/>
        </w:rPr>
      </w:pPr>
      <w:r w:rsidRPr="009E5011">
        <w:rPr>
          <w:i w:val="0"/>
          <w:iCs/>
        </w:rPr>
        <w:t>Прибыль предприятия подлежит налогообложению в порядке, предусмотренном действующим законодательством</w:t>
      </w:r>
      <w:r w:rsidRPr="009E5011">
        <w:rPr>
          <w:i w:val="0"/>
          <w:iCs/>
          <w:noProof/>
        </w:rPr>
        <w:t>.</w:t>
      </w:r>
      <w:r w:rsidRPr="009E5011">
        <w:rPr>
          <w:i w:val="0"/>
          <w:iCs/>
        </w:rPr>
        <w:t xml:space="preserve"> Прибыль, остающаяся у предприятия после уплаты налогов и иных обязательных платежей </w:t>
      </w:r>
      <w:r w:rsidRPr="009E5011">
        <w:rPr>
          <w:i w:val="0"/>
          <w:iCs/>
          <w:noProof/>
        </w:rPr>
        <w:t>(</w:t>
      </w:r>
      <w:r w:rsidRPr="009E5011">
        <w:rPr>
          <w:i w:val="0"/>
          <w:iCs/>
        </w:rPr>
        <w:t>чистая прибыль), поступает в полное его распоряжение и используется Обществом самостоятельно.</w:t>
      </w:r>
    </w:p>
    <w:p w:rsidR="008C0A5E" w:rsidRPr="009E5011" w:rsidRDefault="008C0A5E" w:rsidP="008774D6">
      <w:pPr>
        <w:pStyle w:val="1"/>
        <w:keepNext w:val="0"/>
        <w:widowControl w:val="0"/>
        <w:spacing w:line="360" w:lineRule="auto"/>
        <w:ind w:firstLine="709"/>
        <w:jc w:val="both"/>
        <w:rPr>
          <w:bCs/>
          <w:i w:val="0"/>
        </w:rPr>
      </w:pPr>
      <w:r w:rsidRPr="009E5011">
        <w:rPr>
          <w:bCs/>
          <w:i w:val="0"/>
        </w:rPr>
        <w:t>Технология производства продукции</w:t>
      </w:r>
    </w:p>
    <w:p w:rsidR="008774D6" w:rsidRPr="009E5011" w:rsidRDefault="008C0A5E" w:rsidP="008774D6">
      <w:pPr>
        <w:pStyle w:val="a4"/>
        <w:widowControl w:val="0"/>
        <w:ind w:firstLine="709"/>
      </w:pPr>
      <w:r w:rsidRPr="009E5011">
        <w:t xml:space="preserve">Доставка материалов производится автотранспортом на склад предприятия </w:t>
      </w:r>
      <w:r w:rsidR="008774D6" w:rsidRPr="009E5011">
        <w:t>"</w:t>
      </w:r>
      <w:r w:rsidR="009F7237" w:rsidRPr="009E5011">
        <w:t>Техсервис</w:t>
      </w:r>
      <w:r w:rsidR="008774D6" w:rsidRPr="009E5011">
        <w:t>"</w:t>
      </w:r>
      <w:r w:rsidRPr="009E5011">
        <w:t>. На складе производится выгрузка, сортировка по номенклатуре</w:t>
      </w:r>
      <w:r w:rsidR="00FA312D" w:rsidRPr="009E5011">
        <w:t xml:space="preserve"> </w:t>
      </w:r>
      <w:r w:rsidRPr="009E5011">
        <w:t>и входной контроль получаемых материалов.</w:t>
      </w:r>
    </w:p>
    <w:p w:rsidR="008C0A5E" w:rsidRPr="009E5011" w:rsidRDefault="008C0A5E" w:rsidP="008774D6">
      <w:pPr>
        <w:pStyle w:val="a4"/>
        <w:widowControl w:val="0"/>
        <w:ind w:firstLine="709"/>
      </w:pPr>
      <w:r w:rsidRPr="009E5011">
        <w:t>Основными получаемыми материалами являются:</w:t>
      </w:r>
    </w:p>
    <w:p w:rsidR="008C0A5E" w:rsidRPr="009E5011" w:rsidRDefault="008C0A5E" w:rsidP="008774D6">
      <w:pPr>
        <w:pStyle w:val="a4"/>
        <w:widowControl w:val="0"/>
        <w:numPr>
          <w:ilvl w:val="0"/>
          <w:numId w:val="4"/>
        </w:numPr>
        <w:ind w:left="0" w:firstLine="709"/>
      </w:pPr>
      <w:r w:rsidRPr="009E5011">
        <w:t>листовой металлопрокат (марка стали 08Х18Н10Т ГОСТ 5582-75);</w:t>
      </w:r>
    </w:p>
    <w:p w:rsidR="008C0A5E" w:rsidRPr="009E5011" w:rsidRDefault="008C0A5E" w:rsidP="008774D6">
      <w:pPr>
        <w:pStyle w:val="a4"/>
        <w:widowControl w:val="0"/>
        <w:numPr>
          <w:ilvl w:val="0"/>
          <w:numId w:val="4"/>
        </w:numPr>
        <w:ind w:left="0" w:firstLine="709"/>
      </w:pPr>
      <w:r w:rsidRPr="009E5011">
        <w:t>трубы;</w:t>
      </w:r>
    </w:p>
    <w:p w:rsidR="008C0A5E" w:rsidRPr="009E5011" w:rsidRDefault="008C0A5E" w:rsidP="008774D6">
      <w:pPr>
        <w:pStyle w:val="a4"/>
        <w:widowControl w:val="0"/>
        <w:numPr>
          <w:ilvl w:val="0"/>
          <w:numId w:val="4"/>
        </w:numPr>
        <w:ind w:left="0" w:firstLine="709"/>
      </w:pPr>
      <w:r w:rsidRPr="009E5011">
        <w:t>метизная продукция;</w:t>
      </w:r>
    </w:p>
    <w:p w:rsidR="008C0A5E" w:rsidRPr="009E5011" w:rsidRDefault="008C0A5E" w:rsidP="008774D6">
      <w:pPr>
        <w:pStyle w:val="a4"/>
        <w:widowControl w:val="0"/>
        <w:numPr>
          <w:ilvl w:val="0"/>
          <w:numId w:val="4"/>
        </w:numPr>
        <w:ind w:left="0" w:firstLine="709"/>
      </w:pPr>
      <w:r w:rsidRPr="009E5011">
        <w:t>покупные изделия (ТЭНы, шкаф управления изделием Т-200, Т-400, Т-600, Т-800).</w:t>
      </w:r>
    </w:p>
    <w:p w:rsidR="008C0A5E" w:rsidRPr="009E5011" w:rsidRDefault="008C0A5E" w:rsidP="008774D6">
      <w:pPr>
        <w:pStyle w:val="a4"/>
        <w:widowControl w:val="0"/>
        <w:ind w:firstLine="709"/>
      </w:pPr>
      <w:r w:rsidRPr="009E5011">
        <w:t xml:space="preserve">На территории нашей страны в наше время существует очень много фирм-производителей нержавеющей стали, труб и метизной продукции. Предприятие </w:t>
      </w:r>
      <w:r w:rsidR="008774D6" w:rsidRPr="009E5011">
        <w:t>"</w:t>
      </w:r>
      <w:r w:rsidR="009F7237" w:rsidRPr="009E5011">
        <w:t>Техсервис</w:t>
      </w:r>
      <w:r w:rsidR="008774D6" w:rsidRPr="009E5011">
        <w:t>"</w:t>
      </w:r>
      <w:r w:rsidRPr="009E5011">
        <w:t xml:space="preserve"> приобретает металлопрокат у следующих фирм:</w:t>
      </w:r>
    </w:p>
    <w:p w:rsidR="008C0A5E" w:rsidRPr="009E5011" w:rsidRDefault="008C0A5E" w:rsidP="008774D6">
      <w:pPr>
        <w:pStyle w:val="a4"/>
        <w:widowControl w:val="0"/>
        <w:numPr>
          <w:ilvl w:val="0"/>
          <w:numId w:val="4"/>
        </w:numPr>
        <w:ind w:left="0" w:firstLine="709"/>
      </w:pPr>
      <w:r w:rsidRPr="009E5011">
        <w:t xml:space="preserve">ООО </w:t>
      </w:r>
      <w:r w:rsidR="008774D6" w:rsidRPr="009E5011">
        <w:t>"</w:t>
      </w:r>
      <w:r w:rsidRPr="009E5011">
        <w:t>Энергосталь</w:t>
      </w:r>
      <w:r w:rsidR="008774D6" w:rsidRPr="009E5011">
        <w:t>"</w:t>
      </w:r>
      <w:r w:rsidRPr="009E5011">
        <w:t>, г. Киев;</w:t>
      </w:r>
    </w:p>
    <w:p w:rsidR="008C0A5E" w:rsidRPr="009E5011" w:rsidRDefault="008C0A5E" w:rsidP="008774D6">
      <w:pPr>
        <w:pStyle w:val="a4"/>
        <w:widowControl w:val="0"/>
        <w:numPr>
          <w:ilvl w:val="0"/>
          <w:numId w:val="4"/>
        </w:numPr>
        <w:ind w:left="0" w:firstLine="709"/>
      </w:pPr>
      <w:r w:rsidRPr="009E5011">
        <w:t xml:space="preserve">ООО </w:t>
      </w:r>
      <w:r w:rsidR="008774D6" w:rsidRPr="009E5011">
        <w:t>"</w:t>
      </w:r>
      <w:r w:rsidRPr="009E5011">
        <w:t>Вега – С</w:t>
      </w:r>
      <w:r w:rsidR="008774D6" w:rsidRPr="009E5011">
        <w:t>"</w:t>
      </w:r>
      <w:r w:rsidRPr="009E5011">
        <w:t>, г. Днепропетровск;</w:t>
      </w:r>
    </w:p>
    <w:p w:rsidR="008C0A5E" w:rsidRPr="009E5011" w:rsidRDefault="008C0A5E" w:rsidP="008774D6">
      <w:pPr>
        <w:pStyle w:val="a4"/>
        <w:widowControl w:val="0"/>
        <w:numPr>
          <w:ilvl w:val="0"/>
          <w:numId w:val="4"/>
        </w:numPr>
        <w:ind w:left="0" w:firstLine="709"/>
      </w:pPr>
      <w:r w:rsidRPr="009E5011">
        <w:t xml:space="preserve">ДК </w:t>
      </w:r>
      <w:r w:rsidR="008774D6" w:rsidRPr="009E5011">
        <w:t>"</w:t>
      </w:r>
      <w:r w:rsidRPr="009E5011">
        <w:t>Сетаб-Украина</w:t>
      </w:r>
      <w:r w:rsidR="008774D6" w:rsidRPr="009E5011">
        <w:t>"</w:t>
      </w:r>
      <w:r w:rsidRPr="009E5011">
        <w:t>, г. Днепропетровск.</w:t>
      </w:r>
    </w:p>
    <w:p w:rsidR="008C0A5E" w:rsidRPr="009E5011" w:rsidRDefault="008C0A5E" w:rsidP="008774D6">
      <w:pPr>
        <w:pStyle w:val="a4"/>
        <w:widowControl w:val="0"/>
        <w:ind w:firstLine="709"/>
      </w:pPr>
      <w:r w:rsidRPr="009E5011">
        <w:t>Метизная продукция:</w:t>
      </w:r>
    </w:p>
    <w:p w:rsidR="008C0A5E" w:rsidRPr="009E5011" w:rsidRDefault="008C0A5E" w:rsidP="008774D6">
      <w:pPr>
        <w:pStyle w:val="a4"/>
        <w:widowControl w:val="0"/>
        <w:numPr>
          <w:ilvl w:val="0"/>
          <w:numId w:val="4"/>
        </w:numPr>
        <w:ind w:left="0" w:firstLine="709"/>
      </w:pPr>
      <w:r w:rsidRPr="009E5011">
        <w:t xml:space="preserve">ЗАО </w:t>
      </w:r>
      <w:r w:rsidR="008774D6" w:rsidRPr="009E5011">
        <w:t>"</w:t>
      </w:r>
      <w:r w:rsidRPr="009E5011">
        <w:t>Солди – Днепр</w:t>
      </w:r>
      <w:r w:rsidR="008774D6" w:rsidRPr="009E5011">
        <w:t>"</w:t>
      </w:r>
      <w:r w:rsidRPr="009E5011">
        <w:t>, г. Днепропетровск;</w:t>
      </w:r>
    </w:p>
    <w:p w:rsidR="008C0A5E" w:rsidRPr="009E5011" w:rsidRDefault="008C0A5E" w:rsidP="008774D6">
      <w:pPr>
        <w:pStyle w:val="a4"/>
        <w:widowControl w:val="0"/>
        <w:numPr>
          <w:ilvl w:val="0"/>
          <w:numId w:val="4"/>
        </w:numPr>
        <w:ind w:left="0" w:firstLine="709"/>
      </w:pPr>
      <w:r w:rsidRPr="009E5011">
        <w:lastRenderedPageBreak/>
        <w:t xml:space="preserve">ООО </w:t>
      </w:r>
      <w:r w:rsidR="008774D6" w:rsidRPr="009E5011">
        <w:t>"</w:t>
      </w:r>
      <w:r w:rsidRPr="009E5011">
        <w:t>Днепро – Метиз</w:t>
      </w:r>
      <w:r w:rsidR="008774D6" w:rsidRPr="009E5011">
        <w:t>"</w:t>
      </w:r>
      <w:r w:rsidRPr="009E5011">
        <w:t>, г. Днепропетровск.</w:t>
      </w:r>
    </w:p>
    <w:p w:rsidR="008C0A5E" w:rsidRPr="009E5011" w:rsidRDefault="008C0A5E" w:rsidP="008774D6">
      <w:pPr>
        <w:pStyle w:val="a4"/>
        <w:widowControl w:val="0"/>
        <w:ind w:firstLine="709"/>
      </w:pPr>
      <w:r w:rsidRPr="009E5011">
        <w:t>Покупные изделия:</w:t>
      </w:r>
    </w:p>
    <w:p w:rsidR="008C0A5E" w:rsidRPr="009E5011" w:rsidRDefault="008774D6" w:rsidP="008774D6">
      <w:pPr>
        <w:pStyle w:val="a4"/>
        <w:widowControl w:val="0"/>
        <w:numPr>
          <w:ilvl w:val="0"/>
          <w:numId w:val="4"/>
        </w:numPr>
        <w:ind w:left="0" w:firstLine="709"/>
      </w:pPr>
      <w:r w:rsidRPr="009E5011">
        <w:t>"</w:t>
      </w:r>
      <w:r w:rsidR="008C0A5E" w:rsidRPr="009E5011">
        <w:t>Электрокомплект</w:t>
      </w:r>
      <w:r w:rsidRPr="009E5011">
        <w:t>"</w:t>
      </w:r>
      <w:r w:rsidR="008C0A5E" w:rsidRPr="009E5011">
        <w:t>, г. Днепропетровск;</w:t>
      </w:r>
    </w:p>
    <w:p w:rsidR="008C0A5E" w:rsidRPr="009E5011" w:rsidRDefault="008C0A5E" w:rsidP="008774D6">
      <w:pPr>
        <w:pStyle w:val="a4"/>
        <w:widowControl w:val="0"/>
        <w:numPr>
          <w:ilvl w:val="0"/>
          <w:numId w:val="4"/>
        </w:numPr>
        <w:ind w:left="0" w:firstLine="709"/>
      </w:pPr>
      <w:r w:rsidRPr="009E5011">
        <w:t xml:space="preserve">ООО </w:t>
      </w:r>
      <w:r w:rsidR="008774D6" w:rsidRPr="009E5011">
        <w:t>"</w:t>
      </w:r>
      <w:r w:rsidRPr="009E5011">
        <w:t>Агробуд</w:t>
      </w:r>
      <w:r w:rsidR="008774D6" w:rsidRPr="009E5011">
        <w:t>"</w:t>
      </w:r>
      <w:r w:rsidRPr="009E5011">
        <w:t>, г. Днепропетровск.</w:t>
      </w:r>
    </w:p>
    <w:p w:rsidR="008C0A5E" w:rsidRPr="009E5011" w:rsidRDefault="008C0A5E" w:rsidP="008774D6">
      <w:pPr>
        <w:pStyle w:val="a4"/>
        <w:widowControl w:val="0"/>
        <w:ind w:firstLine="709"/>
      </w:pPr>
      <w:r w:rsidRPr="009E5011">
        <w:t>Металл и покупная продукция хранятся на складах предприятия.</w:t>
      </w:r>
    </w:p>
    <w:p w:rsidR="008C0A5E" w:rsidRPr="009E5011" w:rsidRDefault="008C0A5E" w:rsidP="008774D6">
      <w:pPr>
        <w:pStyle w:val="a4"/>
        <w:widowControl w:val="0"/>
        <w:ind w:firstLine="709"/>
      </w:pPr>
      <w:r w:rsidRPr="009E5011">
        <w:rPr>
          <w:iCs/>
        </w:rPr>
        <w:t xml:space="preserve">Входной контроль металлопроката </w:t>
      </w:r>
      <w:r w:rsidRPr="009E5011">
        <w:t xml:space="preserve">осуществляется следующим образом: геометрические размеры проверяются при помощи измерительных инструментов (линейка, рулетка, штангенциркуль, микрометр); химический состав определяется при помощи контрольного прибора </w:t>
      </w:r>
      <w:r w:rsidR="008774D6" w:rsidRPr="009E5011">
        <w:t>"</w:t>
      </w:r>
      <w:r w:rsidRPr="009E5011">
        <w:t>Стилоскоп</w:t>
      </w:r>
      <w:r w:rsidR="008774D6" w:rsidRPr="009E5011">
        <w:t>"</w:t>
      </w:r>
      <w:r w:rsidRPr="009E5011">
        <w:t>. Металл со склада поступает на заготовительный участок. На этом участке производится рубка металла на ножницах. Трубы и сортовой прокат режут на ножовочном станке 8Б72.</w:t>
      </w:r>
    </w:p>
    <w:p w:rsidR="008C0A5E" w:rsidRPr="009E5011" w:rsidRDefault="008C0A5E" w:rsidP="008774D6">
      <w:pPr>
        <w:pStyle w:val="a4"/>
        <w:widowControl w:val="0"/>
        <w:ind w:firstLine="709"/>
      </w:pPr>
      <w:r w:rsidRPr="009E5011">
        <w:t xml:space="preserve">На ножницах кривошипных для резки листового металла типа ScTP 6,3х3150 производится рубка листа толщиной от 1 до </w:t>
      </w:r>
      <w:smartTag w:uri="urn:schemas-microsoft-com:office:smarttags" w:element="metricconverter">
        <w:smartTagPr>
          <w:attr w:name="ProductID" w:val="5 мм"/>
        </w:smartTagPr>
        <w:r w:rsidRPr="009E5011">
          <w:t>5 мм</w:t>
        </w:r>
      </w:smartTag>
      <w:r w:rsidRPr="009E5011">
        <w:t xml:space="preserve"> согласно карт раскроя. После рубки и резки металла</w:t>
      </w:r>
      <w:r w:rsidR="00FA312D" w:rsidRPr="009E5011">
        <w:t xml:space="preserve"> </w:t>
      </w:r>
      <w:r w:rsidRPr="009E5011">
        <w:t>листовые заготовки сортируются по типу заготовки: часть заготовок поступает на штамповочный участок, остальные заготовки, не требующие механической обработки, на сборочно-сварочный участок. На штамповочном участке производится гибка профилей при помощи механического кантовочного пресса РКХА 100*400, пробивка отверстий на гидравлическом одностоечном прессе усилием 10 т. с. модели П 6320.</w:t>
      </w:r>
    </w:p>
    <w:p w:rsidR="008C0A5E" w:rsidRPr="009E5011" w:rsidRDefault="008C0A5E" w:rsidP="008774D6">
      <w:pPr>
        <w:pStyle w:val="a4"/>
        <w:widowControl w:val="0"/>
        <w:ind w:firstLine="709"/>
      </w:pPr>
      <w:r w:rsidRPr="009E5011">
        <w:t>Трубы и сортовой прокат с заготовительного участка поступают на участок механической обработки. С помощью токарно-винторезных (16К20), вертикально - фрезерных (6Р13), вертикально - сверлильных (2Н135) и радиально – сверлильных (2А554) станков изготавливаются детали согласно чертежей. После участка механической обработки детали поступают на сборочно - сварочный участок.</w:t>
      </w:r>
    </w:p>
    <w:p w:rsidR="008C0A5E" w:rsidRPr="009E5011" w:rsidRDefault="008C0A5E" w:rsidP="008774D6">
      <w:pPr>
        <w:pStyle w:val="a4"/>
        <w:widowControl w:val="0"/>
        <w:ind w:firstLine="709"/>
      </w:pPr>
      <w:r w:rsidRPr="009E5011">
        <w:t xml:space="preserve">Сборка термокамеры производится по отдельным узлам (корпус камеры, дымогенератор и силовая стойка). Узлы собираются в кондукторах. Сварка узлов производится аргонно-дуговой сваркой, используются </w:t>
      </w:r>
      <w:r w:rsidRPr="009E5011">
        <w:lastRenderedPageBreak/>
        <w:t>сварочные аппараты марки УДГУ 251 и ПДГ 151. Общая сборка камеры производится на сборочно-сварочном столе. После этого камера поступает на монтажный участок, где происходит установка комплектующих, навесного и электрооборудования. Готовое изделие поступает на склад готовой продукции.</w:t>
      </w:r>
    </w:p>
    <w:p w:rsidR="008C0A5E" w:rsidRPr="009E5011" w:rsidRDefault="008C0A5E" w:rsidP="008774D6">
      <w:pPr>
        <w:pStyle w:val="a4"/>
        <w:widowControl w:val="0"/>
        <w:ind w:firstLine="709"/>
      </w:pPr>
      <w:r w:rsidRPr="009E5011">
        <w:rPr>
          <w:iCs/>
        </w:rPr>
        <w:t>Технологический процесс на рубку металла на ножницах кривошипных для резки листового металла типа ScTP 6,3х3150</w:t>
      </w:r>
      <w:r w:rsidRPr="009E5011">
        <w:t>.</w:t>
      </w:r>
    </w:p>
    <w:p w:rsidR="008C0A5E" w:rsidRPr="009E5011" w:rsidRDefault="008C0A5E" w:rsidP="008774D6">
      <w:pPr>
        <w:pStyle w:val="a4"/>
        <w:widowControl w:val="0"/>
        <w:ind w:firstLine="709"/>
      </w:pPr>
      <w:r w:rsidRPr="009E5011">
        <w:t>Уложить лист на разметочный стол, нанести разметку согласно карты раскроя. Выставить технологический упор на ножницы на размер соответствующий размеру деталей. Взять лист, уложить на станину ножниц, подать до упора и нажать на педаль пуска. Затем взять готовую деталь, при помощи линейки (рулетки) проверить размеры согласно чертежа и передать на последующую операцию (место складирования).</w:t>
      </w:r>
    </w:p>
    <w:p w:rsidR="00FA312D" w:rsidRPr="009E5011" w:rsidRDefault="008C0A5E" w:rsidP="008774D6">
      <w:pPr>
        <w:pStyle w:val="a4"/>
        <w:widowControl w:val="0"/>
        <w:ind w:firstLine="709"/>
      </w:pPr>
      <w:r w:rsidRPr="009E5011">
        <w:rPr>
          <w:iCs/>
        </w:rPr>
        <w:t>Техпроцесс на гибку металла на механическом кантовочном прессе РКХА 100*400.</w:t>
      </w:r>
    </w:p>
    <w:p w:rsidR="008C0A5E" w:rsidRPr="009E5011" w:rsidRDefault="008C0A5E" w:rsidP="008774D6">
      <w:pPr>
        <w:pStyle w:val="a4"/>
        <w:widowControl w:val="0"/>
        <w:ind w:firstLine="709"/>
      </w:pPr>
      <w:r w:rsidRPr="009E5011">
        <w:t>Уложить лист на разметочный стол, нанести разметку согласно карты раскроя. Выставить технологический упор на ножницы на размер, соответствующий размеру деталей. Взять лист, уложить на станину пресса, подать до упора и нажать на педаль пуска. Затем взять готовую деталь, при помощи угломера (шаблона) проверить размеры согласно чертежу и передать на последующую операцию (место складирования).</w:t>
      </w:r>
    </w:p>
    <w:p w:rsidR="008C0A5E" w:rsidRPr="009E5011" w:rsidRDefault="008C0A5E" w:rsidP="008774D6">
      <w:pPr>
        <w:pStyle w:val="a4"/>
        <w:widowControl w:val="0"/>
        <w:ind w:firstLine="709"/>
        <w:rPr>
          <w:iCs/>
        </w:rPr>
      </w:pPr>
      <w:r w:rsidRPr="009E5011">
        <w:rPr>
          <w:iCs/>
        </w:rPr>
        <w:t>Техпроцесс сборочно-сварочной операции.</w:t>
      </w:r>
    </w:p>
    <w:p w:rsidR="008C0A5E" w:rsidRPr="009E5011" w:rsidRDefault="008C0A5E" w:rsidP="008774D6">
      <w:pPr>
        <w:pStyle w:val="af"/>
        <w:widowControl w:val="0"/>
        <w:ind w:firstLine="709"/>
      </w:pPr>
      <w:r w:rsidRPr="009E5011">
        <w:t>Сварные детали укладываются на сборочно-сварочный стол (приспособление), фиксируются неподвижно (струбцины, прижимы) друг относительно друга согласно размерам чертежа. Прихватываются между собой сварочным аппаратом. Освобождаются от прижимов и обвариваются. Проверяются</w:t>
      </w:r>
      <w:r w:rsidR="00FA312D" w:rsidRPr="009E5011">
        <w:t xml:space="preserve"> </w:t>
      </w:r>
      <w:r w:rsidRPr="009E5011">
        <w:t xml:space="preserve">после сварки геометрические параметры свариваемых швов, отсутствие пор и проваров, подрезов, прожогов. Отсутствие трещин. Вышеперечисленные дефекты не допустимы, а если они есть, то должны быть устранены. Проверяются размеры сварного узла. При необходимости </w:t>
      </w:r>
      <w:r w:rsidRPr="009E5011">
        <w:lastRenderedPageBreak/>
        <w:t>производят рихтовку изделия.</w:t>
      </w:r>
    </w:p>
    <w:p w:rsidR="008C0A5E" w:rsidRPr="009E5011" w:rsidRDefault="008C0A5E" w:rsidP="008774D6">
      <w:pPr>
        <w:pStyle w:val="a3"/>
        <w:widowControl w:val="0"/>
        <w:ind w:firstLine="709"/>
      </w:pPr>
    </w:p>
    <w:p w:rsidR="008C0A5E" w:rsidRPr="009E5011" w:rsidRDefault="008C0A5E" w:rsidP="008774D6">
      <w:pPr>
        <w:pStyle w:val="a3"/>
        <w:widowControl w:val="0"/>
        <w:ind w:firstLine="709"/>
        <w:rPr>
          <w:bCs/>
        </w:rPr>
      </w:pPr>
      <w:r w:rsidRPr="009E5011">
        <w:rPr>
          <w:bCs/>
        </w:rPr>
        <w:t>1.2 Организационная структура предприятия</w:t>
      </w:r>
    </w:p>
    <w:p w:rsidR="00FB56DE" w:rsidRPr="009E5011" w:rsidRDefault="00FB56DE" w:rsidP="008774D6">
      <w:pPr>
        <w:pStyle w:val="a3"/>
        <w:widowControl w:val="0"/>
        <w:ind w:firstLine="709"/>
      </w:pPr>
    </w:p>
    <w:p w:rsidR="008774D6" w:rsidRPr="009E5011" w:rsidRDefault="008C0A5E" w:rsidP="008774D6">
      <w:pPr>
        <w:pStyle w:val="a3"/>
        <w:widowControl w:val="0"/>
        <w:ind w:firstLine="709"/>
      </w:pPr>
      <w:r w:rsidRPr="009E5011">
        <w:t>Руководство предприятием осуществляет директор, назначаемый Собранием учредителей.</w:t>
      </w:r>
    </w:p>
    <w:p w:rsidR="008774D6" w:rsidRPr="009E5011" w:rsidRDefault="008C0A5E" w:rsidP="008774D6">
      <w:pPr>
        <w:pStyle w:val="a3"/>
        <w:widowControl w:val="0"/>
        <w:ind w:firstLine="709"/>
      </w:pPr>
      <w:r w:rsidRPr="009E5011">
        <w:t>Структурно предприятие делится на администативно-управленческий персонал и производственный участок. К административно-управленческому персоналу относятся: технический директор, главный бухгалтер, бухгалтер-кассир, заместитель директора по эксплуатации, экономист, отдел менеджмента и секретарь.</w:t>
      </w:r>
    </w:p>
    <w:p w:rsidR="00FA312D" w:rsidRPr="009E5011" w:rsidRDefault="008C0A5E" w:rsidP="008774D6">
      <w:pPr>
        <w:pStyle w:val="a3"/>
        <w:widowControl w:val="0"/>
        <w:ind w:firstLine="709"/>
      </w:pPr>
      <w:r w:rsidRPr="009E5011">
        <w:t>Технический директор осуществляет координацию деятельности всех технических и производственных служб предприятия, контроль за обеспечением производства сырьем, поставками и материалами, необходимый инструмент, а также эксплуатацией и обновлением станочного парка.</w:t>
      </w:r>
    </w:p>
    <w:p w:rsidR="008C0A5E" w:rsidRPr="009E5011" w:rsidRDefault="008C0A5E" w:rsidP="008774D6">
      <w:pPr>
        <w:pStyle w:val="a3"/>
        <w:widowControl w:val="0"/>
        <w:ind w:firstLine="709"/>
      </w:pPr>
      <w:r w:rsidRPr="009E5011">
        <w:t>Главный бухгалтер осуществляет расчеты с поставщиками, ведет бухгалтерский учет, проводит взаимодействия с налоговыми и другими контролирующими органами и фондами.</w:t>
      </w:r>
    </w:p>
    <w:p w:rsidR="008C0A5E" w:rsidRPr="009E5011" w:rsidRDefault="008C0A5E" w:rsidP="008774D6">
      <w:pPr>
        <w:pStyle w:val="a3"/>
        <w:widowControl w:val="0"/>
        <w:ind w:firstLine="709"/>
      </w:pPr>
      <w:r w:rsidRPr="009E5011">
        <w:t>Заместитель директора по эксплуатации согласовывает планирование, размещение оборудования на объектах монтажа, перечень необходимых мероприятий (работ), проводимых заказчиком по подводу коммуникаций к месту эксплуатации, а также формированию бригад наладчиков для проведения монтажных и пуско-наладочных работ, гарантийного и послегарантийного обслуживания.</w:t>
      </w:r>
    </w:p>
    <w:p w:rsidR="008C0A5E" w:rsidRPr="009E5011" w:rsidRDefault="008C0A5E" w:rsidP="008774D6">
      <w:pPr>
        <w:pStyle w:val="a3"/>
        <w:widowControl w:val="0"/>
        <w:ind w:firstLine="709"/>
      </w:pPr>
      <w:r w:rsidRPr="009E5011">
        <w:t>Сотрудники экономического отдела производят расчет себестоимости продукции производимой продукции с учетом норм расходов материалов и рабочего времени на каждую единицу реализуемой продукции, а также расчеты планируемой прибыли предприятия.</w:t>
      </w:r>
    </w:p>
    <w:p w:rsidR="008C0A5E" w:rsidRPr="009E5011" w:rsidRDefault="008C0A5E" w:rsidP="008774D6">
      <w:pPr>
        <w:pStyle w:val="a3"/>
        <w:widowControl w:val="0"/>
        <w:ind w:firstLine="709"/>
      </w:pPr>
      <w:r w:rsidRPr="009E5011">
        <w:t>На производственном</w:t>
      </w:r>
      <w:r w:rsidR="00FA312D" w:rsidRPr="009E5011">
        <w:t xml:space="preserve"> </w:t>
      </w:r>
      <w:r w:rsidRPr="009E5011">
        <w:t>участке</w:t>
      </w:r>
      <w:r w:rsidR="00FA312D" w:rsidRPr="009E5011">
        <w:t xml:space="preserve"> </w:t>
      </w:r>
      <w:r w:rsidRPr="009E5011">
        <w:t xml:space="preserve">изготавливается коптильно-варочные </w:t>
      </w:r>
      <w:r w:rsidRPr="009E5011">
        <w:lastRenderedPageBreak/>
        <w:t>установки. Производственная структура включает в себя следующие подразделения: производственные участки, складские помещения и отделы.</w:t>
      </w:r>
    </w:p>
    <w:p w:rsidR="008C0A5E" w:rsidRPr="009E5011" w:rsidRDefault="008C0A5E" w:rsidP="008774D6">
      <w:pPr>
        <w:pStyle w:val="a3"/>
        <w:widowControl w:val="0"/>
        <w:ind w:firstLine="709"/>
      </w:pPr>
      <w:r w:rsidRPr="009E5011">
        <w:t>Характеристика участков:</w:t>
      </w:r>
    </w:p>
    <w:p w:rsidR="008C0A5E" w:rsidRPr="009E5011" w:rsidRDefault="008C0A5E" w:rsidP="008774D6">
      <w:pPr>
        <w:pStyle w:val="a4"/>
        <w:widowControl w:val="0"/>
        <w:numPr>
          <w:ilvl w:val="0"/>
          <w:numId w:val="3"/>
        </w:numPr>
        <w:ind w:left="0" w:firstLine="709"/>
      </w:pPr>
      <w:r w:rsidRPr="009E5011">
        <w:t>Заготовительный участок</w:t>
      </w:r>
      <w:r w:rsidRPr="009E5011">
        <w:rPr>
          <w:iCs/>
        </w:rPr>
        <w:t xml:space="preserve"> - </w:t>
      </w:r>
      <w:r w:rsidRPr="009E5011">
        <w:t>на этом участке производится рубка металла на ножницах кривошипных для резки листового металла типа ScTP 6,3х3150, трубы и сортовой прокат режут на ножовочном станке 8Б72,</w:t>
      </w:r>
      <w:r w:rsidR="00634820" w:rsidRPr="009E5011">
        <w:t xml:space="preserve"> </w:t>
      </w:r>
      <w:r w:rsidRPr="009E5011">
        <w:t>гибка металла осуществляется на механическом кантовочном прессе РКХА 100*400.</w:t>
      </w:r>
    </w:p>
    <w:p w:rsidR="008C0A5E" w:rsidRPr="009E5011" w:rsidRDefault="008C0A5E" w:rsidP="008774D6">
      <w:pPr>
        <w:pStyle w:val="a4"/>
        <w:widowControl w:val="0"/>
        <w:numPr>
          <w:ilvl w:val="0"/>
          <w:numId w:val="3"/>
        </w:numPr>
        <w:ind w:left="0" w:firstLine="709"/>
      </w:pPr>
      <w:r w:rsidRPr="009E5011">
        <w:rPr>
          <w:iCs/>
        </w:rPr>
        <w:t>Участок механической обработки</w:t>
      </w:r>
      <w:r w:rsidR="00FA312D" w:rsidRPr="009E5011">
        <w:t xml:space="preserve"> </w:t>
      </w:r>
      <w:r w:rsidRPr="009E5011">
        <w:t>- токарная и фрезерная обработка металла, а также сверловка.</w:t>
      </w:r>
    </w:p>
    <w:p w:rsidR="008C0A5E" w:rsidRPr="009E5011" w:rsidRDefault="008C0A5E" w:rsidP="008774D6">
      <w:pPr>
        <w:pStyle w:val="a4"/>
        <w:widowControl w:val="0"/>
        <w:numPr>
          <w:ilvl w:val="0"/>
          <w:numId w:val="3"/>
        </w:numPr>
        <w:ind w:left="0" w:firstLine="709"/>
      </w:pPr>
      <w:r w:rsidRPr="009E5011">
        <w:rPr>
          <w:iCs/>
        </w:rPr>
        <w:t xml:space="preserve">Сборочно – сварочный участок – </w:t>
      </w:r>
      <w:r w:rsidRPr="009E5011">
        <w:t>сборка узлов с помощью аргонно-дуговой сварки.</w:t>
      </w:r>
    </w:p>
    <w:p w:rsidR="008C0A5E" w:rsidRPr="009E5011" w:rsidRDefault="008C0A5E" w:rsidP="008774D6">
      <w:pPr>
        <w:pStyle w:val="a4"/>
        <w:widowControl w:val="0"/>
        <w:numPr>
          <w:ilvl w:val="0"/>
          <w:numId w:val="3"/>
        </w:numPr>
        <w:ind w:left="0" w:firstLine="709"/>
      </w:pPr>
      <w:r w:rsidRPr="009E5011">
        <w:rPr>
          <w:iCs/>
        </w:rPr>
        <w:t>Участок главной сборки –</w:t>
      </w:r>
      <w:r w:rsidRPr="009E5011">
        <w:t xml:space="preserve"> на изделия устанавливают двери, тру</w:t>
      </w:r>
      <w:r w:rsidR="00634820" w:rsidRPr="009E5011">
        <w:t>бы, пневмо- и электроаппаратуру</w:t>
      </w:r>
      <w:r w:rsidRPr="009E5011">
        <w:t>, покупные изделия.</w:t>
      </w:r>
    </w:p>
    <w:p w:rsidR="008C0A5E" w:rsidRPr="009E5011" w:rsidRDefault="008C0A5E" w:rsidP="008774D6">
      <w:pPr>
        <w:pStyle w:val="a4"/>
        <w:widowControl w:val="0"/>
        <w:ind w:firstLine="709"/>
        <w:rPr>
          <w:iCs/>
        </w:rPr>
      </w:pPr>
      <w:r w:rsidRPr="009E5011">
        <w:rPr>
          <w:iCs/>
        </w:rPr>
        <w:t>Характеристика складов:</w:t>
      </w:r>
    </w:p>
    <w:p w:rsidR="008C0A5E" w:rsidRPr="009E5011" w:rsidRDefault="008C0A5E" w:rsidP="008774D6">
      <w:pPr>
        <w:pStyle w:val="a4"/>
        <w:widowControl w:val="0"/>
        <w:numPr>
          <w:ilvl w:val="1"/>
          <w:numId w:val="3"/>
        </w:numPr>
        <w:ind w:left="0" w:firstLine="709"/>
      </w:pPr>
      <w:r w:rsidRPr="009E5011">
        <w:t>склад металла;</w:t>
      </w:r>
    </w:p>
    <w:p w:rsidR="008C0A5E" w:rsidRPr="009E5011" w:rsidRDefault="008C0A5E" w:rsidP="008774D6">
      <w:pPr>
        <w:pStyle w:val="a4"/>
        <w:widowControl w:val="0"/>
        <w:numPr>
          <w:ilvl w:val="1"/>
          <w:numId w:val="3"/>
        </w:numPr>
        <w:ind w:left="0" w:firstLine="709"/>
      </w:pPr>
      <w:r w:rsidRPr="009E5011">
        <w:t>склад покупных изделий и комплектующих;</w:t>
      </w:r>
    </w:p>
    <w:p w:rsidR="008C0A5E" w:rsidRPr="009E5011" w:rsidRDefault="008C0A5E" w:rsidP="008774D6">
      <w:pPr>
        <w:pStyle w:val="a4"/>
        <w:widowControl w:val="0"/>
        <w:numPr>
          <w:ilvl w:val="1"/>
          <w:numId w:val="3"/>
        </w:numPr>
        <w:ind w:left="0" w:firstLine="709"/>
      </w:pPr>
      <w:r w:rsidRPr="009E5011">
        <w:t>склад готовой продукции.</w:t>
      </w:r>
    </w:p>
    <w:p w:rsidR="008C0A5E" w:rsidRPr="009E5011" w:rsidRDefault="008C0A5E" w:rsidP="008774D6">
      <w:pPr>
        <w:pStyle w:val="a4"/>
        <w:widowControl w:val="0"/>
        <w:ind w:firstLine="709"/>
        <w:rPr>
          <w:iCs/>
        </w:rPr>
      </w:pPr>
      <w:r w:rsidRPr="009E5011">
        <w:rPr>
          <w:iCs/>
        </w:rPr>
        <w:t>Характеристика отделов:</w:t>
      </w:r>
    </w:p>
    <w:p w:rsidR="008C0A5E" w:rsidRPr="009E5011" w:rsidRDefault="008C0A5E" w:rsidP="008774D6">
      <w:pPr>
        <w:pStyle w:val="a4"/>
        <w:widowControl w:val="0"/>
        <w:numPr>
          <w:ilvl w:val="1"/>
          <w:numId w:val="3"/>
        </w:numPr>
        <w:ind w:left="0" w:firstLine="709"/>
      </w:pPr>
      <w:r w:rsidRPr="009E5011">
        <w:t>отдел снабжения – обеспечивает поставку всех необходимых</w:t>
      </w:r>
    </w:p>
    <w:p w:rsidR="008C0A5E" w:rsidRPr="009E5011" w:rsidRDefault="008C0A5E" w:rsidP="008774D6">
      <w:pPr>
        <w:pStyle w:val="a4"/>
        <w:widowControl w:val="0"/>
        <w:ind w:firstLine="709"/>
      </w:pPr>
      <w:r w:rsidRPr="009E5011">
        <w:t>материалов для качественной работы предприятия;</w:t>
      </w:r>
    </w:p>
    <w:p w:rsidR="008C0A5E" w:rsidRPr="009E5011" w:rsidRDefault="008C0A5E" w:rsidP="008774D6">
      <w:pPr>
        <w:pStyle w:val="a4"/>
        <w:widowControl w:val="0"/>
        <w:numPr>
          <w:ilvl w:val="1"/>
          <w:numId w:val="3"/>
        </w:numPr>
        <w:ind w:left="0" w:firstLine="709"/>
      </w:pPr>
      <w:r w:rsidRPr="009E5011">
        <w:t>экономический отдел – производит расчет экономических показателей,</w:t>
      </w:r>
    </w:p>
    <w:p w:rsidR="008C0A5E" w:rsidRPr="009E5011" w:rsidRDefault="008C0A5E" w:rsidP="008774D6">
      <w:pPr>
        <w:pStyle w:val="a4"/>
        <w:widowControl w:val="0"/>
        <w:ind w:firstLine="709"/>
      </w:pPr>
      <w:r w:rsidRPr="009E5011">
        <w:t>себестоимости продукции, экономию ресурсов;</w:t>
      </w:r>
    </w:p>
    <w:p w:rsidR="008C0A5E" w:rsidRPr="009E5011" w:rsidRDefault="008C0A5E" w:rsidP="008774D6">
      <w:pPr>
        <w:pStyle w:val="a4"/>
        <w:widowControl w:val="0"/>
        <w:numPr>
          <w:ilvl w:val="1"/>
          <w:numId w:val="3"/>
        </w:numPr>
        <w:ind w:left="0" w:firstLine="709"/>
      </w:pPr>
      <w:r w:rsidRPr="009E5011">
        <w:t>конструкторское бюро – конструктора разрабатывают новые технологии</w:t>
      </w:r>
    </w:p>
    <w:p w:rsidR="008C0A5E" w:rsidRPr="009E5011" w:rsidRDefault="008C0A5E" w:rsidP="008774D6">
      <w:pPr>
        <w:pStyle w:val="a4"/>
        <w:widowControl w:val="0"/>
        <w:ind w:firstLine="709"/>
      </w:pPr>
      <w:r w:rsidRPr="009E5011">
        <w:t>и нововведения, сокращают нормы времени и затраты предприятия.</w:t>
      </w:r>
    </w:p>
    <w:p w:rsidR="008C0A5E" w:rsidRPr="009E5011" w:rsidRDefault="008C0A5E" w:rsidP="008774D6">
      <w:pPr>
        <w:pStyle w:val="a4"/>
        <w:widowControl w:val="0"/>
        <w:ind w:firstLine="709"/>
      </w:pPr>
      <w:r w:rsidRPr="009E5011">
        <w:t xml:space="preserve">Административно-управленческий персонал работает по пятидневной рабочей системе с 9.00 до 17.30 и имеет 2 выходных дня (суббота и воскресение). Производственные участок работает посменно. Первая смена с </w:t>
      </w:r>
      <w:r w:rsidRPr="009E5011">
        <w:lastRenderedPageBreak/>
        <w:t>7.00 до 15.00, вторая смена – с 15.00 до 23.00.</w:t>
      </w:r>
    </w:p>
    <w:p w:rsidR="008C0A5E" w:rsidRPr="009E5011" w:rsidRDefault="008C0A5E" w:rsidP="008774D6">
      <w:pPr>
        <w:pStyle w:val="a4"/>
        <w:widowControl w:val="0"/>
        <w:ind w:firstLine="709"/>
      </w:pPr>
      <w:r w:rsidRPr="009E5011">
        <w:t>Сейчас по штатному расписанию на предприятии трудятся</w:t>
      </w:r>
      <w:r w:rsidR="00FA312D" w:rsidRPr="009E5011">
        <w:t xml:space="preserve"> </w:t>
      </w:r>
      <w:r w:rsidRPr="009E5011">
        <w:t>41 человек.</w:t>
      </w:r>
    </w:p>
    <w:p w:rsidR="008C0A5E" w:rsidRPr="009E5011" w:rsidRDefault="008C0A5E" w:rsidP="008774D6">
      <w:pPr>
        <w:pStyle w:val="a4"/>
        <w:widowControl w:val="0"/>
        <w:ind w:firstLine="709"/>
        <w:rPr>
          <w:noProof/>
        </w:rPr>
      </w:pPr>
      <w:r w:rsidRPr="009E5011">
        <w:t xml:space="preserve">Организационная структура предприятия </w:t>
      </w:r>
      <w:r w:rsidR="008774D6" w:rsidRPr="009E5011">
        <w:t>"</w:t>
      </w:r>
      <w:r w:rsidR="009F7237" w:rsidRPr="009E5011">
        <w:t>Техсервис</w:t>
      </w:r>
      <w:r w:rsidR="008774D6" w:rsidRPr="009E5011">
        <w:t>"</w:t>
      </w:r>
      <w:r w:rsidRPr="009E5011">
        <w:t xml:space="preserve"> в данном дипломном проекте</w:t>
      </w:r>
      <w:r w:rsidR="00FA312D" w:rsidRPr="009E5011">
        <w:t xml:space="preserve"> </w:t>
      </w:r>
      <w:r w:rsidRPr="009E5011">
        <w:t>представлена на рисунке 1</w:t>
      </w:r>
      <w:r w:rsidRPr="009E5011">
        <w:rPr>
          <w:noProof/>
        </w:rPr>
        <w:t>.1</w:t>
      </w:r>
    </w:p>
    <w:p w:rsidR="008C0A5E" w:rsidRPr="009E5011" w:rsidRDefault="008C0A5E" w:rsidP="008774D6">
      <w:pPr>
        <w:pStyle w:val="a4"/>
        <w:widowControl w:val="0"/>
        <w:ind w:firstLine="709"/>
        <w:rPr>
          <w:noProof/>
        </w:rPr>
      </w:pPr>
    </w:p>
    <w:p w:rsidR="008C0A5E" w:rsidRPr="009E5011" w:rsidRDefault="00D161F6" w:rsidP="0098049C">
      <w:pPr>
        <w:pStyle w:val="a4"/>
        <w:widowControl w:val="0"/>
        <w:rPr>
          <w:b/>
          <w:i/>
          <w:noProof/>
        </w:rPr>
      </w:pPr>
      <w:r>
        <w:rPr>
          <w:b/>
          <w:i/>
          <w:noProof/>
        </w:rPr>
      </w:r>
      <w:r>
        <w:rPr>
          <w:b/>
          <w:i/>
          <w:noProof/>
        </w:rPr>
        <w:pict>
          <v:group id="_x0000_s1026" style="width:432.9pt;height:434.6pt;mso-position-horizontal-relative:char;mso-position-vertical-relative:line" coordorigin="1212,1428" coordsize="9906,10836">
            <v:line id="_x0000_s1027" style="position:absolute" from="6126,7788" to="6126,8106"/>
            <v:group id="_x0000_s1028" style="position:absolute;left:1212;top:1428;width:9906;height:10836" coordorigin="1212,1428" coordsize="9906,10836">
              <v:rect id="_x0000_s1029" style="position:absolute;left:4488;top:1428;width:2886;height:742">
                <v:textbox style="mso-next-textbox:#_x0000_s1029">
                  <w:txbxContent>
                    <w:p w:rsidR="00C442C8" w:rsidRPr="00FB56DE" w:rsidRDefault="00C442C8">
                      <w:pPr>
                        <w:pStyle w:val="5"/>
                        <w:rPr>
                          <w:sz w:val="18"/>
                          <w:szCs w:val="18"/>
                        </w:rPr>
                      </w:pPr>
                      <w:r w:rsidRPr="00FB56DE">
                        <w:rPr>
                          <w:sz w:val="18"/>
                          <w:szCs w:val="18"/>
                        </w:rPr>
                        <w:t>Директор</w:t>
                      </w:r>
                    </w:p>
                  </w:txbxContent>
                </v:textbox>
              </v:rect>
              <v:rect id="_x0000_s1030" style="position:absolute;left:4878;top:3148;width:2106;height:848">
                <v:textbox style="mso-next-textbox:#_x0000_s1030">
                  <w:txbxContent>
                    <w:p w:rsidR="00C442C8" w:rsidRPr="00FB56DE" w:rsidRDefault="00C442C8">
                      <w:pPr>
                        <w:widowControl/>
                        <w:jc w:val="center"/>
                        <w:rPr>
                          <w:sz w:val="18"/>
                          <w:szCs w:val="18"/>
                        </w:rPr>
                      </w:pPr>
                      <w:r w:rsidRPr="00FB56DE">
                        <w:rPr>
                          <w:sz w:val="18"/>
                          <w:szCs w:val="18"/>
                        </w:rPr>
                        <w:t>Технический</w:t>
                      </w:r>
                    </w:p>
                    <w:p w:rsidR="00C442C8" w:rsidRPr="00FB56DE" w:rsidRDefault="00C442C8">
                      <w:pPr>
                        <w:widowControl/>
                        <w:jc w:val="center"/>
                        <w:rPr>
                          <w:sz w:val="18"/>
                          <w:szCs w:val="18"/>
                        </w:rPr>
                      </w:pPr>
                      <w:r w:rsidRPr="00FB56DE">
                        <w:rPr>
                          <w:sz w:val="18"/>
                          <w:szCs w:val="18"/>
                        </w:rPr>
                        <w:t>директор</w:t>
                      </w:r>
                    </w:p>
                  </w:txbxContent>
                </v:textbox>
              </v:rect>
              <v:rect id="_x0000_s1031" style="position:absolute;left:1446;top:2936;width:2106;height:1166">
                <v:textbox style="mso-next-textbox:#_x0000_s1031">
                  <w:txbxContent>
                    <w:p w:rsidR="00C442C8" w:rsidRPr="00FB56DE" w:rsidRDefault="00C442C8">
                      <w:pPr>
                        <w:widowControl/>
                        <w:jc w:val="center"/>
                        <w:rPr>
                          <w:sz w:val="18"/>
                          <w:szCs w:val="18"/>
                        </w:rPr>
                      </w:pPr>
                      <w:r w:rsidRPr="00FB56DE">
                        <w:rPr>
                          <w:sz w:val="18"/>
                          <w:szCs w:val="18"/>
                        </w:rPr>
                        <w:t>Заместитель директора по эксплуатации</w:t>
                      </w:r>
                    </w:p>
                  </w:txbxContent>
                </v:textbox>
              </v:rect>
              <v:rect id="_x0000_s1032" style="position:absolute;left:8544;top:2936;width:2106;height:848">
                <v:textbox style="mso-next-textbox:#_x0000_s1032">
                  <w:txbxContent>
                    <w:p w:rsidR="00C442C8" w:rsidRPr="00FB56DE" w:rsidRDefault="00C442C8">
                      <w:pPr>
                        <w:widowControl/>
                        <w:jc w:val="center"/>
                        <w:rPr>
                          <w:sz w:val="18"/>
                          <w:szCs w:val="18"/>
                        </w:rPr>
                      </w:pPr>
                      <w:r w:rsidRPr="00FB56DE">
                        <w:rPr>
                          <w:sz w:val="18"/>
                          <w:szCs w:val="18"/>
                        </w:rPr>
                        <w:t>Главный бухгалтер</w:t>
                      </w:r>
                    </w:p>
                  </w:txbxContent>
                </v:textbox>
              </v:rect>
              <v:line id="_x0000_s1033" style="position:absolute;flip:x" from="2382,1958" to="4488,2912">
                <v:stroke endarrow="block"/>
              </v:line>
              <v:line id="_x0000_s1034" style="position:absolute" from="5892,2170" to="5892,3148">
                <v:stroke endarrow="block"/>
              </v:line>
              <v:line id="_x0000_s1035" style="position:absolute" from="7374,1958" to="9558,2936">
                <v:stroke endarrow="block"/>
              </v:line>
              <v:rect id="_x0000_s1036" style="position:absolute;left:9246;top:4314;width:1872;height:530">
                <v:textbox style="mso-next-textbox:#_x0000_s1036">
                  <w:txbxContent>
                    <w:p w:rsidR="00C442C8" w:rsidRPr="00FB56DE" w:rsidRDefault="00C442C8">
                      <w:pPr>
                        <w:pStyle w:val="5"/>
                        <w:rPr>
                          <w:sz w:val="18"/>
                          <w:szCs w:val="18"/>
                        </w:rPr>
                      </w:pPr>
                      <w:r w:rsidRPr="00FB56DE">
                        <w:rPr>
                          <w:sz w:val="18"/>
                          <w:szCs w:val="18"/>
                        </w:rPr>
                        <w:t>Бухгалтер</w:t>
                      </w:r>
                    </w:p>
                  </w:txbxContent>
                </v:textbox>
              </v:rect>
              <v:rect id="_x0000_s1037" style="position:absolute;left:9246;top:5162;width:1872;height:530">
                <v:textbox style="mso-next-textbox:#_x0000_s1037">
                  <w:txbxContent>
                    <w:p w:rsidR="00C442C8" w:rsidRPr="00FB56DE" w:rsidRDefault="00C442C8">
                      <w:pPr>
                        <w:pStyle w:val="5"/>
                        <w:rPr>
                          <w:sz w:val="18"/>
                          <w:szCs w:val="18"/>
                        </w:rPr>
                      </w:pPr>
                      <w:r w:rsidRPr="00FB56DE">
                        <w:rPr>
                          <w:sz w:val="18"/>
                          <w:szCs w:val="18"/>
                        </w:rPr>
                        <w:t>Экономист</w:t>
                      </w:r>
                    </w:p>
                  </w:txbxContent>
                </v:textbox>
              </v:rect>
              <v:rect id="_x0000_s1038" style="position:absolute;left:9246;top:6116;width:1872;height:530">
                <v:textbox style="mso-next-textbox:#_x0000_s1038">
                  <w:txbxContent>
                    <w:p w:rsidR="00C442C8" w:rsidRPr="00FB56DE" w:rsidRDefault="00C442C8">
                      <w:pPr>
                        <w:pStyle w:val="5"/>
                        <w:rPr>
                          <w:sz w:val="18"/>
                          <w:szCs w:val="18"/>
                        </w:rPr>
                      </w:pPr>
                      <w:r w:rsidRPr="00FB56DE">
                        <w:rPr>
                          <w:sz w:val="18"/>
                          <w:szCs w:val="18"/>
                        </w:rPr>
                        <w:t>Кассир</w:t>
                      </w:r>
                    </w:p>
                  </w:txbxContent>
                </v:textbox>
              </v:rect>
              <v:line id="_x0000_s1039" style="position:absolute" from="8622,3784" to="8622,6434"/>
              <v:line id="_x0000_s1040" style="position:absolute" from="8622,4526" to="9246,4526">
                <v:stroke endarrow="block"/>
              </v:line>
              <v:line id="_x0000_s1041" style="position:absolute" from="8622,5480" to="9246,5480">
                <v:stroke endarrow="block"/>
              </v:line>
              <v:line id="_x0000_s1042" style="position:absolute" from="8622,6434" to="9246,6434">
                <v:stroke endarrow="block"/>
              </v:line>
              <v:rect id="_x0000_s1043" style="position:absolute;left:2226;top:4314;width:2106;height:1142">
                <v:textbox style="mso-next-textbox:#_x0000_s1043">
                  <w:txbxContent>
                    <w:p w:rsidR="00C442C8" w:rsidRPr="00FB56DE" w:rsidRDefault="00C442C8">
                      <w:pPr>
                        <w:pStyle w:val="23"/>
                        <w:rPr>
                          <w:sz w:val="18"/>
                          <w:szCs w:val="18"/>
                        </w:rPr>
                      </w:pPr>
                      <w:r w:rsidRPr="00FB56DE">
                        <w:rPr>
                          <w:sz w:val="18"/>
                          <w:szCs w:val="18"/>
                        </w:rPr>
                        <w:t>Отдел сервисного обслуживания</w:t>
                      </w:r>
                    </w:p>
                  </w:txbxContent>
                </v:textbox>
              </v:rect>
              <v:rect id="_x0000_s1044" style="position:absolute;left:2226;top:5798;width:2106;height:530">
                <v:textbox style="mso-next-textbox:#_x0000_s1044">
                  <w:txbxContent>
                    <w:p w:rsidR="00C442C8" w:rsidRPr="00FB56DE" w:rsidRDefault="00C442C8">
                      <w:pPr>
                        <w:widowControl/>
                        <w:jc w:val="center"/>
                        <w:rPr>
                          <w:sz w:val="18"/>
                          <w:szCs w:val="18"/>
                        </w:rPr>
                      </w:pPr>
                      <w:r w:rsidRPr="00FB56DE">
                        <w:rPr>
                          <w:sz w:val="18"/>
                          <w:szCs w:val="18"/>
                        </w:rPr>
                        <w:t>Кладовщик</w:t>
                      </w:r>
                    </w:p>
                  </w:txbxContent>
                </v:textbox>
              </v:rect>
              <v:line id="_x0000_s1045" style="position:absolute" from="1758,4102" to="1758,6116"/>
              <v:line id="_x0000_s1046" style="position:absolute" from="1758,4950" to="2226,4950">
                <v:stroke endarrow="block"/>
              </v:line>
              <v:line id="_x0000_s1047" style="position:absolute" from="1758,6116" to="2226,6116">
                <v:stroke endarrow="block"/>
              </v:line>
              <v:rect id="_x0000_s1048" style="position:absolute;left:5112;top:6940;width:2028;height:848">
                <v:textbox style="mso-next-textbox:#_x0000_s1048">
                  <w:txbxContent>
                    <w:p w:rsidR="00C442C8" w:rsidRPr="00FB56DE" w:rsidRDefault="00C442C8">
                      <w:pPr>
                        <w:widowControl/>
                        <w:jc w:val="center"/>
                        <w:rPr>
                          <w:sz w:val="18"/>
                          <w:szCs w:val="18"/>
                        </w:rPr>
                      </w:pPr>
                      <w:r w:rsidRPr="00FB56DE">
                        <w:rPr>
                          <w:sz w:val="18"/>
                          <w:szCs w:val="18"/>
                        </w:rPr>
                        <w:t>Начальник производства</w:t>
                      </w:r>
                    </w:p>
                  </w:txbxContent>
                </v:textbox>
              </v:rect>
              <v:rect id="_x0000_s1049" style="position:absolute;left:8310;top:6940;width:2574;height:848">
                <v:textbox style="mso-next-textbox:#_x0000_s1049">
                  <w:txbxContent>
                    <w:p w:rsidR="00C442C8" w:rsidRPr="00FB56DE" w:rsidRDefault="00C442C8">
                      <w:pPr>
                        <w:pStyle w:val="23"/>
                        <w:rPr>
                          <w:sz w:val="18"/>
                          <w:szCs w:val="18"/>
                        </w:rPr>
                      </w:pPr>
                      <w:r w:rsidRPr="00FB56DE">
                        <w:rPr>
                          <w:sz w:val="18"/>
                          <w:szCs w:val="18"/>
                        </w:rPr>
                        <w:t>Конструкторское бюро</w:t>
                      </w:r>
                    </w:p>
                  </w:txbxContent>
                </v:textbox>
              </v:rect>
              <v:rect id="_x0000_s1050" style="position:absolute;left:1290;top:6940;width:2262;height:848">
                <v:textbox style="mso-next-textbox:#_x0000_s1050">
                  <w:txbxContent>
                    <w:p w:rsidR="00C442C8" w:rsidRPr="00FB56DE" w:rsidRDefault="00C442C8">
                      <w:pPr>
                        <w:pStyle w:val="23"/>
                        <w:rPr>
                          <w:sz w:val="18"/>
                          <w:szCs w:val="18"/>
                        </w:rPr>
                      </w:pPr>
                      <w:r w:rsidRPr="00FB56DE">
                        <w:rPr>
                          <w:sz w:val="18"/>
                          <w:szCs w:val="18"/>
                        </w:rPr>
                        <w:t>Экономический отдел</w:t>
                      </w:r>
                    </w:p>
                  </w:txbxContent>
                </v:textbox>
              </v:rect>
              <v:line id="_x0000_s1051" style="position:absolute" from="7140,7364" to="8310,7364">
                <v:stroke endarrow="block"/>
              </v:line>
              <v:line id="_x0000_s1052" style="position:absolute;rotation:180" from="3552,7364" to="5112,7364">
                <v:stroke endarrow="block"/>
              </v:line>
              <v:rect id="_x0000_s1053" style="position:absolute;left:8856;top:1534;width:2028;height:636">
                <v:textbox style="mso-next-textbox:#_x0000_s1053">
                  <w:txbxContent>
                    <w:p w:rsidR="00C442C8" w:rsidRPr="00FB56DE" w:rsidRDefault="00C442C8">
                      <w:pPr>
                        <w:widowControl/>
                        <w:jc w:val="center"/>
                        <w:rPr>
                          <w:sz w:val="18"/>
                          <w:szCs w:val="18"/>
                        </w:rPr>
                      </w:pPr>
                      <w:r w:rsidRPr="00FB56DE">
                        <w:rPr>
                          <w:sz w:val="18"/>
                          <w:szCs w:val="18"/>
                        </w:rPr>
                        <w:t>Секретарь</w:t>
                      </w:r>
                    </w:p>
                  </w:txbxContent>
                </v:textbox>
              </v:rect>
              <v:line id="_x0000_s1054" style="position:absolute" from="7374,1852" to="8856,1852">
                <v:stroke endarrow="block"/>
              </v:line>
              <v:rect id="_x0000_s1055" style="position:absolute;left:2694;top:8636;width:1872;height:848">
                <v:textbox style="mso-next-textbox:#_x0000_s1055">
                  <w:txbxContent>
                    <w:p w:rsidR="00C442C8" w:rsidRPr="00FB56DE" w:rsidRDefault="00C442C8">
                      <w:pPr>
                        <w:widowControl/>
                        <w:jc w:val="center"/>
                        <w:rPr>
                          <w:sz w:val="18"/>
                          <w:szCs w:val="18"/>
                        </w:rPr>
                      </w:pPr>
                      <w:r w:rsidRPr="00FB56DE">
                        <w:rPr>
                          <w:sz w:val="18"/>
                          <w:szCs w:val="18"/>
                        </w:rPr>
                        <w:t>Отдел снабжения</w:t>
                      </w:r>
                    </w:p>
                  </w:txbxContent>
                </v:textbox>
              </v:rect>
              <v:rect id="_x0000_s1056" style="position:absolute;left:5736;top:8636;width:1950;height:848">
                <v:textbox style="mso-next-textbox:#_x0000_s1056">
                  <w:txbxContent>
                    <w:p w:rsidR="00C442C8" w:rsidRPr="00FB56DE" w:rsidRDefault="00C442C8">
                      <w:pPr>
                        <w:widowControl/>
                        <w:jc w:val="center"/>
                        <w:rPr>
                          <w:sz w:val="18"/>
                          <w:szCs w:val="18"/>
                        </w:rPr>
                      </w:pPr>
                      <w:r w:rsidRPr="00FB56DE">
                        <w:rPr>
                          <w:sz w:val="18"/>
                          <w:szCs w:val="18"/>
                        </w:rPr>
                        <w:t>Начальник цеха</w:t>
                      </w:r>
                    </w:p>
                  </w:txbxContent>
                </v:textbox>
              </v:rect>
              <v:rect id="_x0000_s1057" style="position:absolute;left:8856;top:8848;width:2106;height:636">
                <v:textbox style="mso-next-textbox:#_x0000_s1057">
                  <w:txbxContent>
                    <w:p w:rsidR="00C442C8" w:rsidRPr="00FB56DE" w:rsidRDefault="00C442C8">
                      <w:pPr>
                        <w:pStyle w:val="5"/>
                        <w:rPr>
                          <w:sz w:val="18"/>
                          <w:szCs w:val="18"/>
                        </w:rPr>
                      </w:pPr>
                      <w:r w:rsidRPr="00FB56DE">
                        <w:rPr>
                          <w:sz w:val="18"/>
                          <w:szCs w:val="18"/>
                        </w:rPr>
                        <w:t>ОТК</w:t>
                      </w:r>
                    </w:p>
                  </w:txbxContent>
                </v:textbox>
              </v:rect>
              <v:line id="_x0000_s1058" style="position:absolute" from="3786,8106" to="9636,8106"/>
              <v:line id="_x0000_s1059" style="position:absolute" from="9636,8106" to="9636,8848">
                <v:stroke endarrow="block"/>
              </v:line>
              <v:line id="_x0000_s1060" style="position:absolute" from="3786,8106" to="3786,8636">
                <v:stroke endarrow="block"/>
              </v:line>
              <v:line id="_x0000_s1061" style="position:absolute" from="6126,8106" to="6126,8636">
                <v:stroke endarrow="block"/>
              </v:line>
              <v:line id="_x0000_s1062" style="position:absolute" from="1680,10332" to="9870,10332"/>
              <v:rect id="_x0000_s1063" style="position:absolute;left:1212;top:11098;width:1716;height:1166">
                <v:textbox style="mso-next-textbox:#_x0000_s1063">
                  <w:txbxContent>
                    <w:p w:rsidR="00C442C8" w:rsidRPr="00FB56DE" w:rsidRDefault="00C442C8">
                      <w:pPr>
                        <w:pStyle w:val="23"/>
                        <w:rPr>
                          <w:sz w:val="18"/>
                          <w:szCs w:val="18"/>
                        </w:rPr>
                      </w:pPr>
                      <w:r w:rsidRPr="00FB56DE">
                        <w:rPr>
                          <w:sz w:val="18"/>
                          <w:szCs w:val="18"/>
                        </w:rPr>
                        <w:t>Заготовительный участок</w:t>
                      </w:r>
                    </w:p>
                  </w:txbxContent>
                </v:textbox>
              </v:rect>
              <v:rect id="_x0000_s1064" style="position:absolute;left:3708;top:11074;width:2028;height:1166">
                <v:textbox style="mso-next-textbox:#_x0000_s1064">
                  <w:txbxContent>
                    <w:p w:rsidR="00C442C8" w:rsidRPr="00FB56DE" w:rsidRDefault="00C442C8">
                      <w:pPr>
                        <w:widowControl/>
                        <w:jc w:val="center"/>
                        <w:rPr>
                          <w:sz w:val="18"/>
                          <w:szCs w:val="18"/>
                        </w:rPr>
                      </w:pPr>
                      <w:r w:rsidRPr="00FB56DE">
                        <w:rPr>
                          <w:sz w:val="18"/>
                          <w:szCs w:val="18"/>
                        </w:rPr>
                        <w:t>Участок механической обработки</w:t>
                      </w:r>
                    </w:p>
                  </w:txbxContent>
                </v:textbox>
              </v:rect>
              <v:rect id="_x0000_s1065" style="position:absolute;left:6438;top:11074;width:1716;height:1166">
                <v:textbox style="mso-next-textbox:#_x0000_s1065">
                  <w:txbxContent>
                    <w:p w:rsidR="00C442C8" w:rsidRPr="00FB56DE" w:rsidRDefault="00C442C8">
                      <w:pPr>
                        <w:pStyle w:val="23"/>
                        <w:rPr>
                          <w:sz w:val="18"/>
                          <w:szCs w:val="18"/>
                        </w:rPr>
                      </w:pPr>
                      <w:r w:rsidRPr="00FB56DE">
                        <w:rPr>
                          <w:sz w:val="18"/>
                          <w:szCs w:val="18"/>
                        </w:rPr>
                        <w:t>Сборочно-сварочный участок</w:t>
                      </w:r>
                    </w:p>
                  </w:txbxContent>
                </v:textbox>
              </v:rect>
              <v:rect id="_x0000_s1066" style="position:absolute;left:8934;top:11074;width:1716;height:1166">
                <v:textbox style="mso-next-textbox:#_x0000_s1066">
                  <w:txbxContent>
                    <w:p w:rsidR="00C442C8" w:rsidRPr="00FB56DE" w:rsidRDefault="00C442C8">
                      <w:pPr>
                        <w:pStyle w:val="23"/>
                        <w:rPr>
                          <w:sz w:val="18"/>
                          <w:szCs w:val="18"/>
                        </w:rPr>
                      </w:pPr>
                      <w:r w:rsidRPr="00FB56DE">
                        <w:rPr>
                          <w:sz w:val="18"/>
                          <w:szCs w:val="18"/>
                        </w:rPr>
                        <w:t>Участок главной сборки</w:t>
                      </w:r>
                    </w:p>
                  </w:txbxContent>
                </v:textbox>
              </v:rect>
              <v:line id="_x0000_s1067" style="position:absolute" from="6126,9484" to="6126,10332">
                <v:stroke endarrow="block"/>
              </v:line>
              <v:line id="_x0000_s1068" style="position:absolute" from="1680,10332" to="1680,11074">
                <v:stroke endarrow="block"/>
              </v:line>
              <v:line id="_x0000_s1069" style="position:absolute" from="4566,10332" to="4566,11074">
                <v:stroke endarrow="block"/>
              </v:line>
              <v:line id="_x0000_s1070" style="position:absolute" from="7218,10332" to="7218,11074">
                <v:stroke endarrow="block"/>
              </v:line>
              <v:line id="_x0000_s1071" style="position:absolute" from="9870,10332" to="9870,11074">
                <v:stroke endarrow="block"/>
              </v:line>
              <v:rect id="_x0000_s1072" style="position:absolute;left:7218;top:9590;width:3510;height:530">
                <v:textbox style="mso-next-textbox:#_x0000_s1072">
                  <w:txbxContent>
                    <w:p w:rsidR="00C442C8" w:rsidRPr="00FB56DE" w:rsidRDefault="00C442C8">
                      <w:pPr>
                        <w:pStyle w:val="5"/>
                        <w:rPr>
                          <w:sz w:val="18"/>
                          <w:szCs w:val="18"/>
                        </w:rPr>
                      </w:pPr>
                      <w:r w:rsidRPr="00FB56DE">
                        <w:rPr>
                          <w:sz w:val="18"/>
                          <w:szCs w:val="18"/>
                        </w:rPr>
                        <w:t>Электромеханик</w:t>
                      </w:r>
                    </w:p>
                  </w:txbxContent>
                </v:textbox>
              </v:rect>
              <v:line id="_x0000_s1073" style="position:absolute" from="6438,9484" to="6438,9908"/>
              <v:line id="_x0000_s1074" style="position:absolute" from="6438,9908" to="7218,9908">
                <v:stroke endarrow="block"/>
              </v:line>
              <v:line id="_x0000_s1075" style="position:absolute" from="5892,3996" to="5892,6964">
                <v:stroke endarrow="block"/>
              </v:line>
            </v:group>
            <w10:wrap type="none"/>
            <w10:anchorlock/>
          </v:group>
        </w:pict>
      </w:r>
    </w:p>
    <w:p w:rsidR="008C0A5E" w:rsidRPr="009E5011" w:rsidRDefault="008C0A5E" w:rsidP="008774D6">
      <w:pPr>
        <w:pStyle w:val="a4"/>
        <w:widowControl w:val="0"/>
        <w:ind w:firstLine="709"/>
        <w:rPr>
          <w:bCs/>
          <w:iCs/>
          <w:noProof/>
        </w:rPr>
      </w:pPr>
      <w:r w:rsidRPr="009E5011">
        <w:rPr>
          <w:bCs/>
          <w:iCs/>
          <w:noProof/>
        </w:rPr>
        <w:t>рис.1.1</w:t>
      </w:r>
      <w:r w:rsidR="00FA312D" w:rsidRPr="009E5011">
        <w:rPr>
          <w:bCs/>
          <w:iCs/>
          <w:noProof/>
        </w:rPr>
        <w:t xml:space="preserve"> </w:t>
      </w:r>
      <w:r w:rsidRPr="009E5011">
        <w:rPr>
          <w:bCs/>
          <w:iCs/>
          <w:noProof/>
        </w:rPr>
        <w:t xml:space="preserve">- организационная структура предприятия ООО НПП </w:t>
      </w:r>
      <w:r w:rsidR="008774D6" w:rsidRPr="009E5011">
        <w:rPr>
          <w:bCs/>
          <w:iCs/>
          <w:noProof/>
        </w:rPr>
        <w:t>"</w:t>
      </w:r>
      <w:r w:rsidR="009F7237" w:rsidRPr="009E5011">
        <w:rPr>
          <w:bCs/>
          <w:iCs/>
          <w:noProof/>
        </w:rPr>
        <w:t>Техсервис</w:t>
      </w:r>
      <w:r w:rsidR="008774D6" w:rsidRPr="009E5011">
        <w:rPr>
          <w:bCs/>
          <w:iCs/>
          <w:noProof/>
        </w:rPr>
        <w:t>"</w:t>
      </w:r>
    </w:p>
    <w:p w:rsidR="008C0A5E" w:rsidRPr="009E5011" w:rsidRDefault="008C0A5E" w:rsidP="008774D6">
      <w:pPr>
        <w:pStyle w:val="a4"/>
        <w:widowControl w:val="0"/>
        <w:ind w:firstLine="709"/>
        <w:rPr>
          <w:bCs/>
        </w:rPr>
      </w:pPr>
    </w:p>
    <w:p w:rsidR="008C0A5E" w:rsidRPr="009E5011" w:rsidRDefault="008C0A5E" w:rsidP="008774D6">
      <w:pPr>
        <w:pStyle w:val="a4"/>
        <w:widowControl w:val="0"/>
        <w:ind w:firstLine="709"/>
        <w:rPr>
          <w:bCs/>
        </w:rPr>
      </w:pPr>
      <w:r w:rsidRPr="009E5011">
        <w:rPr>
          <w:bCs/>
        </w:rPr>
        <w:t>1.3 Финансово-экономическ</w:t>
      </w:r>
      <w:bookmarkStart w:id="0" w:name="_Hlt453074214"/>
      <w:bookmarkEnd w:id="0"/>
      <w:r w:rsidRPr="009E5011">
        <w:rPr>
          <w:bCs/>
        </w:rPr>
        <w:t>ий анализ работы предприятия</w:t>
      </w:r>
    </w:p>
    <w:p w:rsidR="00FB56DE" w:rsidRPr="009E5011" w:rsidRDefault="00FB56DE" w:rsidP="008774D6">
      <w:pPr>
        <w:pStyle w:val="af"/>
        <w:widowControl w:val="0"/>
        <w:ind w:firstLine="709"/>
        <w:rPr>
          <w:szCs w:val="26"/>
        </w:rPr>
      </w:pPr>
    </w:p>
    <w:p w:rsidR="008C0A5E" w:rsidRPr="009E5011" w:rsidRDefault="008C0A5E" w:rsidP="008774D6">
      <w:pPr>
        <w:pStyle w:val="af"/>
        <w:widowControl w:val="0"/>
        <w:ind w:firstLine="709"/>
        <w:rPr>
          <w:szCs w:val="26"/>
        </w:rPr>
      </w:pPr>
      <w:r w:rsidRPr="009E5011">
        <w:rPr>
          <w:szCs w:val="26"/>
        </w:rPr>
        <w:t xml:space="preserve">Анализ финансово-экономической деятельности - это научно - разработанная система методов и приемов, посредством которых изучается </w:t>
      </w:r>
      <w:r w:rsidRPr="009E5011">
        <w:rPr>
          <w:szCs w:val="26"/>
        </w:rPr>
        <w:lastRenderedPageBreak/>
        <w:t>экономика предприятия, выявляются резервы производства на основе учетных и отчетных данных, разрабатываются пути их наиболее эффективного использования [1]</w:t>
      </w:r>
    </w:p>
    <w:p w:rsidR="00FA312D" w:rsidRPr="009E5011" w:rsidRDefault="008C0A5E" w:rsidP="008774D6">
      <w:pPr>
        <w:pStyle w:val="af"/>
        <w:widowControl w:val="0"/>
        <w:ind w:firstLine="709"/>
        <w:rPr>
          <w:szCs w:val="26"/>
        </w:rPr>
      </w:pPr>
      <w:r w:rsidRPr="009E5011">
        <w:rPr>
          <w:szCs w:val="26"/>
        </w:rPr>
        <w:t>Источниками анализа являются стандартные формы статистической и бухгалтерской отчетности.</w:t>
      </w:r>
    </w:p>
    <w:p w:rsidR="00FA312D" w:rsidRPr="009E5011" w:rsidRDefault="008C0A5E" w:rsidP="008774D6">
      <w:pPr>
        <w:spacing w:line="360" w:lineRule="auto"/>
        <w:ind w:firstLine="709"/>
        <w:jc w:val="both"/>
        <w:rPr>
          <w:sz w:val="28"/>
          <w:szCs w:val="26"/>
        </w:rPr>
      </w:pPr>
      <w:r w:rsidRPr="009E5011">
        <w:rPr>
          <w:sz w:val="28"/>
          <w:szCs w:val="26"/>
        </w:rPr>
        <w:t>Исходными материалами для анализа служат месячные и квартальные планы, суточные и сменные задания, акты ревизии.</w:t>
      </w:r>
    </w:p>
    <w:p w:rsidR="008774D6" w:rsidRPr="009E5011" w:rsidRDefault="008C0A5E" w:rsidP="008774D6">
      <w:pPr>
        <w:pStyle w:val="31"/>
        <w:widowControl w:val="0"/>
        <w:spacing w:line="360" w:lineRule="auto"/>
        <w:ind w:firstLine="709"/>
        <w:jc w:val="both"/>
        <w:rPr>
          <w:rFonts w:ascii="Times New Roman" w:hAnsi="Times New Roman"/>
          <w:sz w:val="28"/>
        </w:rPr>
      </w:pPr>
      <w:r w:rsidRPr="009E5011">
        <w:rPr>
          <w:rFonts w:ascii="Times New Roman" w:hAnsi="Times New Roman"/>
          <w:sz w:val="28"/>
        </w:rPr>
        <w:t>Методы экономического анализа отличаются большим разнообразием, но для них характерны следующие общие черты: оценка деятельности предприятия с позиции роста эффективности производства, определение влияния отдельных факторов на конечные результаты деятельности.</w:t>
      </w:r>
    </w:p>
    <w:p w:rsidR="008774D6" w:rsidRPr="009E5011" w:rsidRDefault="008C0A5E" w:rsidP="008774D6">
      <w:pPr>
        <w:tabs>
          <w:tab w:val="left" w:pos="9906"/>
        </w:tabs>
        <w:spacing w:line="360" w:lineRule="auto"/>
        <w:ind w:firstLine="709"/>
        <w:jc w:val="both"/>
        <w:rPr>
          <w:sz w:val="28"/>
          <w:szCs w:val="26"/>
        </w:rPr>
      </w:pPr>
      <w:r w:rsidRPr="009E5011">
        <w:rPr>
          <w:iCs/>
          <w:sz w:val="28"/>
          <w:szCs w:val="26"/>
        </w:rPr>
        <w:t>Финансовое состояние предприятия</w:t>
      </w:r>
      <w:r w:rsidRPr="009E5011">
        <w:rPr>
          <w:sz w:val="28"/>
          <w:szCs w:val="26"/>
        </w:rPr>
        <w:t xml:space="preserve"> характеризуется системой показателей, отражающих наличие, размещение, использование финансовых ресурсов предприятия и всей производственно-хозяйственной деятельности предприятия.</w:t>
      </w:r>
    </w:p>
    <w:p w:rsidR="008C0A5E" w:rsidRPr="009E5011" w:rsidRDefault="008C0A5E" w:rsidP="008774D6">
      <w:pPr>
        <w:tabs>
          <w:tab w:val="left" w:pos="9906"/>
        </w:tabs>
        <w:spacing w:line="360" w:lineRule="auto"/>
        <w:ind w:firstLine="709"/>
        <w:jc w:val="both"/>
        <w:rPr>
          <w:sz w:val="28"/>
          <w:szCs w:val="26"/>
        </w:rPr>
      </w:pPr>
      <w:r w:rsidRPr="009E5011">
        <w:rPr>
          <w:sz w:val="28"/>
          <w:szCs w:val="26"/>
        </w:rPr>
        <w:t>Основной формой при анализе финансового состояния является баланс. Согласно действующим нормативным документам баланс в настоящее время состав</w:t>
      </w:r>
      <w:bookmarkStart w:id="1" w:name="OCRUncertain004"/>
      <w:r w:rsidRPr="009E5011">
        <w:rPr>
          <w:sz w:val="28"/>
          <w:szCs w:val="26"/>
        </w:rPr>
        <w:t>л</w:t>
      </w:r>
      <w:bookmarkEnd w:id="1"/>
      <w:r w:rsidRPr="009E5011">
        <w:rPr>
          <w:sz w:val="28"/>
          <w:szCs w:val="26"/>
        </w:rPr>
        <w:t>яется в оценке нетто (учет основных средств и МБП по остаточной стоимости без учета износа). Итог баланса даёт ориентировочную оценку суммы средств, находящихся в распоряжении предприятия. Исследовать структуру и динамику финансового состояния предприятия</w:t>
      </w:r>
      <w:r w:rsidRPr="009E5011">
        <w:rPr>
          <w:sz w:val="28"/>
        </w:rPr>
        <w:t xml:space="preserve"> </w:t>
      </w:r>
      <w:r w:rsidRPr="009E5011">
        <w:rPr>
          <w:sz w:val="28"/>
          <w:szCs w:val="26"/>
        </w:rPr>
        <w:t>удобно при помощи сравнительного аналитического баланса.</w:t>
      </w:r>
    </w:p>
    <w:p w:rsidR="008C0A5E" w:rsidRPr="009E5011" w:rsidRDefault="008C0A5E" w:rsidP="008774D6">
      <w:pPr>
        <w:pStyle w:val="af"/>
        <w:widowControl w:val="0"/>
        <w:ind w:firstLine="709"/>
        <w:rPr>
          <w:szCs w:val="26"/>
        </w:rPr>
      </w:pPr>
      <w:r w:rsidRPr="009E5011">
        <w:rPr>
          <w:szCs w:val="26"/>
        </w:rPr>
        <w:t xml:space="preserve">Баланс предприятия ООО НПП </w:t>
      </w:r>
      <w:r w:rsidR="008774D6" w:rsidRPr="009E5011">
        <w:rPr>
          <w:szCs w:val="26"/>
        </w:rPr>
        <w:t>"</w:t>
      </w:r>
      <w:r w:rsidR="009F7237" w:rsidRPr="009E5011">
        <w:rPr>
          <w:szCs w:val="26"/>
        </w:rPr>
        <w:t>Техсервис</w:t>
      </w:r>
      <w:r w:rsidR="008774D6" w:rsidRPr="009E5011">
        <w:rPr>
          <w:szCs w:val="26"/>
        </w:rPr>
        <w:t>"</w:t>
      </w:r>
      <w:r w:rsidRPr="009E5011">
        <w:rPr>
          <w:szCs w:val="26"/>
        </w:rPr>
        <w:t xml:space="preserve"> предоставлен в приложении А.</w:t>
      </w:r>
    </w:p>
    <w:p w:rsidR="008C0A5E" w:rsidRPr="009E5011" w:rsidRDefault="008C0A5E" w:rsidP="008774D6">
      <w:pPr>
        <w:pStyle w:val="21"/>
        <w:widowControl w:val="0"/>
        <w:spacing w:line="360" w:lineRule="auto"/>
        <w:ind w:firstLine="709"/>
        <w:jc w:val="both"/>
      </w:pPr>
      <w:r w:rsidRPr="009E5011">
        <w:t>Сохранять сильные рыночные позиции в условиях конкурентного рынка возможно только на основании надежного, объективного проведения финансового анализа как одной из главных функций руководства в рыночной экономике.</w:t>
      </w:r>
    </w:p>
    <w:p w:rsidR="008774D6" w:rsidRPr="009E5011" w:rsidRDefault="008C0A5E" w:rsidP="008774D6">
      <w:pPr>
        <w:autoSpaceDE w:val="0"/>
        <w:autoSpaceDN w:val="0"/>
        <w:adjustRightInd w:val="0"/>
        <w:spacing w:line="360" w:lineRule="auto"/>
        <w:ind w:firstLine="709"/>
        <w:jc w:val="both"/>
        <w:rPr>
          <w:sz w:val="28"/>
          <w:szCs w:val="28"/>
        </w:rPr>
      </w:pPr>
      <w:r w:rsidRPr="009E5011">
        <w:rPr>
          <w:sz w:val="28"/>
          <w:szCs w:val="28"/>
        </w:rPr>
        <w:t>Результаты такого анализа необходимы, прежде всего, владельцам, а также кредиторам, инвесторам, поставщикам, менеджерам.</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lastRenderedPageBreak/>
        <w:t>Главная цель данной работы – проанализировать финансовое состояние предприятия, определить основные проблемы финансовой деятельности и обосновать возможные резервы улучшения финансового состояния предприятия.</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Исходя из основной цели сформулированы следующие задачи, решенные в данной курсовой работе:</w:t>
      </w:r>
    </w:p>
    <w:p w:rsidR="008C0A5E" w:rsidRPr="009E5011" w:rsidRDefault="008C0A5E" w:rsidP="008774D6">
      <w:pPr>
        <w:pStyle w:val="33"/>
        <w:widowControl w:val="0"/>
        <w:ind w:right="0" w:firstLine="709"/>
      </w:pPr>
      <w:r w:rsidRPr="009E5011">
        <w:t>-анализ основных финансово – экономических показателей деятельности предприятия,</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-анализ ликвидности баланса,</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-оценка финансового состояния,</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-оценка состава и структуры источников средств,</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-оценка угрозы банкротства,</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-разработка мероприятий по улучшению финансово – хозяйственной деятельности, что обеспечивает рост рентабельности, финансовой устойчивости и платежеспособности.</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Информационной базой для решения перечисленных задач это данные бухгалтерской отчетности, а именно:</w:t>
      </w:r>
    </w:p>
    <w:p w:rsidR="008C0A5E" w:rsidRPr="009E5011" w:rsidRDefault="008C0A5E" w:rsidP="008774D6">
      <w:pPr>
        <w:autoSpaceDE w:val="0"/>
        <w:autoSpaceDN w:val="0"/>
        <w:adjustRightInd w:val="0"/>
        <w:spacing w:line="360" w:lineRule="auto"/>
        <w:ind w:firstLine="709"/>
        <w:jc w:val="both"/>
        <w:rPr>
          <w:sz w:val="28"/>
          <w:szCs w:val="28"/>
        </w:rPr>
      </w:pPr>
      <w:r w:rsidRPr="009E5011">
        <w:rPr>
          <w:sz w:val="28"/>
          <w:szCs w:val="28"/>
        </w:rPr>
        <w:t>-баланс предприятия</w:t>
      </w:r>
    </w:p>
    <w:p w:rsidR="008C0A5E" w:rsidRPr="009E5011" w:rsidRDefault="008C0A5E" w:rsidP="008774D6">
      <w:pPr>
        <w:pStyle w:val="a4"/>
        <w:widowControl w:val="0"/>
        <w:ind w:firstLine="709"/>
        <w:rPr>
          <w:szCs w:val="28"/>
        </w:rPr>
      </w:pPr>
      <w:r w:rsidRPr="009E5011">
        <w:rPr>
          <w:szCs w:val="28"/>
        </w:rPr>
        <w:t>-отчет о финансовых результатах.</w:t>
      </w:r>
    </w:p>
    <w:p w:rsidR="008C0A5E" w:rsidRPr="009E5011" w:rsidRDefault="008C0A5E" w:rsidP="008774D6">
      <w:pPr>
        <w:pStyle w:val="a4"/>
        <w:widowControl w:val="0"/>
        <w:ind w:firstLine="709"/>
        <w:rPr>
          <w:szCs w:val="28"/>
        </w:rPr>
      </w:pPr>
      <w:r w:rsidRPr="009E5011">
        <w:rPr>
          <w:szCs w:val="28"/>
        </w:rPr>
        <w:t>Экспресс-анализ финансового состояния – это предварительная оценка финансового состояния предприятия и финансовых результатов.</w:t>
      </w:r>
    </w:p>
    <w:p w:rsidR="00FB56DE" w:rsidRPr="009E5011" w:rsidRDefault="00FB56DE" w:rsidP="008774D6">
      <w:pPr>
        <w:pStyle w:val="a4"/>
        <w:widowControl w:val="0"/>
        <w:ind w:firstLine="709"/>
        <w:rPr>
          <w:szCs w:val="28"/>
        </w:rPr>
      </w:pPr>
    </w:p>
    <w:p w:rsidR="008774D6" w:rsidRPr="009E5011" w:rsidRDefault="008C0A5E" w:rsidP="008774D6">
      <w:pPr>
        <w:pStyle w:val="a4"/>
        <w:widowControl w:val="0"/>
        <w:ind w:firstLine="709"/>
        <w:rPr>
          <w:szCs w:val="28"/>
        </w:rPr>
      </w:pPr>
      <w:r w:rsidRPr="009E5011">
        <w:rPr>
          <w:szCs w:val="28"/>
        </w:rPr>
        <w:t>Таблица 1.2</w:t>
      </w:r>
    </w:p>
    <w:p w:rsidR="008C0A5E" w:rsidRPr="009E5011" w:rsidRDefault="008C0A5E" w:rsidP="008774D6">
      <w:pPr>
        <w:pStyle w:val="a4"/>
        <w:widowControl w:val="0"/>
        <w:ind w:firstLine="709"/>
        <w:rPr>
          <w:bCs/>
          <w:szCs w:val="28"/>
        </w:rPr>
      </w:pPr>
      <w:r w:rsidRPr="009E5011">
        <w:rPr>
          <w:bCs/>
          <w:szCs w:val="28"/>
        </w:rPr>
        <w:t>Экспресс-анализ финансового состояния</w:t>
      </w:r>
    </w:p>
    <w:tbl>
      <w:tblPr>
        <w:tblStyle w:val="afa"/>
        <w:tblW w:w="9070" w:type="dxa"/>
        <w:jc w:val="center"/>
        <w:tblLayout w:type="fixed"/>
        <w:tblLook w:val="0400" w:firstRow="0" w:lastRow="0" w:firstColumn="0" w:lastColumn="0" w:noHBand="0" w:noVBand="1"/>
      </w:tblPr>
      <w:tblGrid>
        <w:gridCol w:w="3497"/>
        <w:gridCol w:w="1197"/>
        <w:gridCol w:w="1197"/>
        <w:gridCol w:w="857"/>
        <w:gridCol w:w="944"/>
        <w:gridCol w:w="1378"/>
      </w:tblGrid>
      <w:tr w:rsidR="008C0A5E" w:rsidRPr="009E5011" w:rsidTr="0098049C">
        <w:trPr>
          <w:jc w:val="center"/>
        </w:trPr>
        <w:tc>
          <w:tcPr>
            <w:tcW w:w="3497" w:type="dxa"/>
            <w:vMerge w:val="restart"/>
          </w:tcPr>
          <w:p w:rsidR="008C0A5E" w:rsidRPr="009E5011" w:rsidRDefault="008C0A5E" w:rsidP="008774D6">
            <w:pPr>
              <w:pStyle w:val="6"/>
              <w:keepNext w:val="0"/>
              <w:widowControl w:val="0"/>
              <w:autoSpaceDE w:val="0"/>
              <w:autoSpaceDN w:val="0"/>
              <w:adjustRightInd w:val="0"/>
              <w:spacing w:line="360" w:lineRule="auto"/>
              <w:jc w:val="both"/>
              <w:rPr>
                <w:sz w:val="20"/>
              </w:rPr>
            </w:pPr>
            <w:r w:rsidRPr="009E5011">
              <w:rPr>
                <w:sz w:val="20"/>
              </w:rPr>
              <w:t>Показатели</w:t>
            </w:r>
          </w:p>
        </w:tc>
        <w:tc>
          <w:tcPr>
            <w:tcW w:w="1197" w:type="dxa"/>
            <w:vMerge w:val="restart"/>
          </w:tcPr>
          <w:p w:rsidR="008C0A5E" w:rsidRPr="009E5011" w:rsidRDefault="008C0A5E" w:rsidP="008774D6">
            <w:pPr>
              <w:autoSpaceDE w:val="0"/>
              <w:autoSpaceDN w:val="0"/>
              <w:adjustRightInd w:val="0"/>
              <w:spacing w:line="360" w:lineRule="auto"/>
              <w:jc w:val="both"/>
            </w:pPr>
            <w:r w:rsidRPr="009E5011">
              <w:t>Начало</w:t>
            </w:r>
          </w:p>
          <w:p w:rsidR="008C0A5E" w:rsidRPr="009E5011" w:rsidRDefault="008C0A5E" w:rsidP="008774D6">
            <w:pPr>
              <w:tabs>
                <w:tab w:val="left" w:pos="7155"/>
              </w:tabs>
              <w:autoSpaceDE w:val="0"/>
              <w:autoSpaceDN w:val="0"/>
              <w:adjustRightInd w:val="0"/>
              <w:spacing w:line="360" w:lineRule="auto"/>
              <w:jc w:val="both"/>
            </w:pPr>
            <w:r w:rsidRPr="009E5011">
              <w:t>периода</w:t>
            </w:r>
            <w:r w:rsidR="00FA312D" w:rsidRPr="009E5011">
              <w:t xml:space="preserve"> </w:t>
            </w:r>
            <w:r w:rsidRPr="009E5011">
              <w:t>+,-</w:t>
            </w:r>
            <w:r w:rsidR="00FA312D" w:rsidRPr="009E5011">
              <w:t xml:space="preserve"> </w:t>
            </w:r>
            <w:r w:rsidRPr="009E5011">
              <w:t>%</w:t>
            </w:r>
          </w:p>
        </w:tc>
        <w:tc>
          <w:tcPr>
            <w:tcW w:w="1197" w:type="dxa"/>
            <w:vMerge w:val="restart"/>
          </w:tcPr>
          <w:p w:rsidR="008C0A5E" w:rsidRPr="009E5011" w:rsidRDefault="008C0A5E" w:rsidP="008774D6">
            <w:pPr>
              <w:tabs>
                <w:tab w:val="left" w:pos="7155"/>
              </w:tabs>
              <w:autoSpaceDE w:val="0"/>
              <w:autoSpaceDN w:val="0"/>
              <w:adjustRightInd w:val="0"/>
              <w:spacing w:line="360" w:lineRule="auto"/>
              <w:jc w:val="both"/>
            </w:pPr>
            <w:r w:rsidRPr="009E5011">
              <w:t>Конец</w:t>
            </w:r>
            <w:r w:rsidR="00FA312D" w:rsidRPr="009E5011">
              <w:t xml:space="preserve"> </w:t>
            </w:r>
            <w:r w:rsidRPr="009E5011">
              <w:t>периода</w:t>
            </w:r>
          </w:p>
        </w:tc>
        <w:tc>
          <w:tcPr>
            <w:tcW w:w="1801" w:type="dxa"/>
            <w:gridSpan w:val="2"/>
          </w:tcPr>
          <w:p w:rsidR="008C0A5E" w:rsidRPr="009E5011" w:rsidRDefault="008C0A5E" w:rsidP="008774D6">
            <w:pPr>
              <w:tabs>
                <w:tab w:val="left" w:pos="7155"/>
              </w:tabs>
              <w:autoSpaceDE w:val="0"/>
              <w:autoSpaceDN w:val="0"/>
              <w:adjustRightInd w:val="0"/>
              <w:spacing w:line="360" w:lineRule="auto"/>
              <w:jc w:val="both"/>
            </w:pPr>
            <w:r w:rsidRPr="009E5011">
              <w:t>Отклонен.</w:t>
            </w:r>
          </w:p>
        </w:tc>
        <w:tc>
          <w:tcPr>
            <w:tcW w:w="1378" w:type="dxa"/>
            <w:vMerge w:val="restart"/>
          </w:tcPr>
          <w:p w:rsidR="008C0A5E" w:rsidRPr="009E5011" w:rsidRDefault="008C0A5E" w:rsidP="008774D6">
            <w:pPr>
              <w:tabs>
                <w:tab w:val="left" w:pos="7155"/>
              </w:tabs>
              <w:autoSpaceDE w:val="0"/>
              <w:autoSpaceDN w:val="0"/>
              <w:adjustRightInd w:val="0"/>
              <w:spacing w:line="360" w:lineRule="auto"/>
              <w:jc w:val="both"/>
            </w:pPr>
            <w:r w:rsidRPr="009E5011">
              <w:t>Расчет</w:t>
            </w:r>
          </w:p>
        </w:tc>
      </w:tr>
      <w:tr w:rsidR="008C0A5E" w:rsidRPr="009E5011" w:rsidTr="0098049C">
        <w:trPr>
          <w:jc w:val="center"/>
        </w:trPr>
        <w:tc>
          <w:tcPr>
            <w:tcW w:w="3497" w:type="dxa"/>
            <w:vMerge/>
          </w:tcPr>
          <w:p w:rsidR="008C0A5E" w:rsidRPr="009E5011" w:rsidRDefault="008C0A5E" w:rsidP="008774D6">
            <w:pPr>
              <w:autoSpaceDE w:val="0"/>
              <w:autoSpaceDN w:val="0"/>
              <w:adjustRightInd w:val="0"/>
              <w:spacing w:line="360" w:lineRule="auto"/>
              <w:jc w:val="both"/>
            </w:pPr>
          </w:p>
        </w:tc>
        <w:tc>
          <w:tcPr>
            <w:tcW w:w="1197" w:type="dxa"/>
            <w:vMerge/>
          </w:tcPr>
          <w:p w:rsidR="008C0A5E" w:rsidRPr="009E5011" w:rsidRDefault="008C0A5E" w:rsidP="008774D6">
            <w:pPr>
              <w:autoSpaceDE w:val="0"/>
              <w:autoSpaceDN w:val="0"/>
              <w:adjustRightInd w:val="0"/>
              <w:spacing w:line="360" w:lineRule="auto"/>
              <w:jc w:val="both"/>
            </w:pPr>
          </w:p>
        </w:tc>
        <w:tc>
          <w:tcPr>
            <w:tcW w:w="1197" w:type="dxa"/>
            <w:vMerge/>
          </w:tcPr>
          <w:p w:rsidR="008C0A5E" w:rsidRPr="009E5011" w:rsidRDefault="008C0A5E" w:rsidP="008774D6">
            <w:pPr>
              <w:tabs>
                <w:tab w:val="left" w:pos="7155"/>
              </w:tabs>
              <w:autoSpaceDE w:val="0"/>
              <w:autoSpaceDN w:val="0"/>
              <w:adjustRightInd w:val="0"/>
              <w:spacing w:line="360" w:lineRule="auto"/>
              <w:jc w:val="both"/>
            </w:pPr>
          </w:p>
        </w:tc>
        <w:tc>
          <w:tcPr>
            <w:tcW w:w="857" w:type="dxa"/>
          </w:tcPr>
          <w:p w:rsidR="008C0A5E" w:rsidRPr="009E5011" w:rsidRDefault="008C0A5E" w:rsidP="008774D6">
            <w:pPr>
              <w:tabs>
                <w:tab w:val="left" w:pos="7155"/>
              </w:tabs>
              <w:autoSpaceDE w:val="0"/>
              <w:autoSpaceDN w:val="0"/>
              <w:adjustRightInd w:val="0"/>
              <w:spacing w:line="360" w:lineRule="auto"/>
              <w:jc w:val="both"/>
            </w:pPr>
            <w:r w:rsidRPr="009E5011">
              <w:t>+,-</w:t>
            </w:r>
          </w:p>
        </w:tc>
        <w:tc>
          <w:tcPr>
            <w:tcW w:w="944" w:type="dxa"/>
          </w:tcPr>
          <w:p w:rsidR="008C0A5E" w:rsidRPr="009E5011" w:rsidRDefault="008C0A5E" w:rsidP="008774D6">
            <w:pPr>
              <w:tabs>
                <w:tab w:val="left" w:pos="7155"/>
              </w:tabs>
              <w:autoSpaceDE w:val="0"/>
              <w:autoSpaceDN w:val="0"/>
              <w:adjustRightInd w:val="0"/>
              <w:spacing w:line="360" w:lineRule="auto"/>
              <w:jc w:val="both"/>
            </w:pPr>
            <w:r w:rsidRPr="009E5011">
              <w:t>%</w:t>
            </w:r>
          </w:p>
        </w:tc>
        <w:tc>
          <w:tcPr>
            <w:tcW w:w="1378" w:type="dxa"/>
            <w:vMerge/>
          </w:tcPr>
          <w:p w:rsidR="008C0A5E" w:rsidRPr="009E5011" w:rsidRDefault="008C0A5E" w:rsidP="008774D6">
            <w:pPr>
              <w:tabs>
                <w:tab w:val="left" w:pos="7155"/>
              </w:tabs>
              <w:autoSpaceDE w:val="0"/>
              <w:autoSpaceDN w:val="0"/>
              <w:adjustRightInd w:val="0"/>
              <w:spacing w:line="360" w:lineRule="auto"/>
              <w:jc w:val="both"/>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1. Состояние и динамика экономического потенциала</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autoSpaceDE w:val="0"/>
              <w:autoSpaceDN w:val="0"/>
              <w:adjustRightInd w:val="0"/>
              <w:spacing w:line="360" w:lineRule="auto"/>
              <w:jc w:val="both"/>
            </w:pPr>
          </w:p>
        </w:tc>
        <w:tc>
          <w:tcPr>
            <w:tcW w:w="944" w:type="dxa"/>
          </w:tcPr>
          <w:p w:rsidR="008C0A5E" w:rsidRPr="009E5011" w:rsidRDefault="008C0A5E" w:rsidP="008774D6">
            <w:pPr>
              <w:autoSpaceDE w:val="0"/>
              <w:autoSpaceDN w:val="0"/>
              <w:adjustRightInd w:val="0"/>
              <w:spacing w:line="360" w:lineRule="auto"/>
              <w:jc w:val="both"/>
            </w:pPr>
          </w:p>
        </w:tc>
        <w:tc>
          <w:tcPr>
            <w:tcW w:w="1378" w:type="dxa"/>
          </w:tcPr>
          <w:p w:rsidR="008C0A5E" w:rsidRPr="009E5011" w:rsidRDefault="008C0A5E" w:rsidP="008774D6">
            <w:pPr>
              <w:autoSpaceDE w:val="0"/>
              <w:autoSpaceDN w:val="0"/>
              <w:adjustRightInd w:val="0"/>
              <w:spacing w:line="360" w:lineRule="auto"/>
              <w:jc w:val="both"/>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1.1. Имущественное состояние:</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autoSpaceDE w:val="0"/>
              <w:autoSpaceDN w:val="0"/>
              <w:adjustRightInd w:val="0"/>
              <w:spacing w:line="360" w:lineRule="auto"/>
              <w:jc w:val="both"/>
            </w:pPr>
          </w:p>
        </w:tc>
        <w:tc>
          <w:tcPr>
            <w:tcW w:w="944" w:type="dxa"/>
          </w:tcPr>
          <w:p w:rsidR="008C0A5E" w:rsidRPr="009E5011" w:rsidRDefault="008C0A5E" w:rsidP="008774D6">
            <w:pPr>
              <w:autoSpaceDE w:val="0"/>
              <w:autoSpaceDN w:val="0"/>
              <w:adjustRightInd w:val="0"/>
              <w:spacing w:line="360" w:lineRule="auto"/>
              <w:jc w:val="both"/>
            </w:pPr>
          </w:p>
        </w:tc>
        <w:tc>
          <w:tcPr>
            <w:tcW w:w="1378" w:type="dxa"/>
          </w:tcPr>
          <w:p w:rsidR="008C0A5E" w:rsidRPr="009E5011" w:rsidRDefault="008C0A5E" w:rsidP="008774D6">
            <w:pPr>
              <w:tabs>
                <w:tab w:val="left" w:pos="7155"/>
              </w:tabs>
              <w:autoSpaceDE w:val="0"/>
              <w:autoSpaceDN w:val="0"/>
              <w:adjustRightInd w:val="0"/>
              <w:spacing w:line="360" w:lineRule="auto"/>
              <w:jc w:val="both"/>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сумма хозяйственных средств в</w:t>
            </w:r>
            <w:r w:rsidR="00FB56DE" w:rsidRPr="009E5011">
              <w:rPr>
                <w:szCs w:val="18"/>
              </w:rPr>
              <w:t xml:space="preserve"> </w:t>
            </w:r>
            <w:r w:rsidRPr="009E5011">
              <w:rPr>
                <w:szCs w:val="18"/>
              </w:rPr>
              <w:t>распоряжении предприятия, тыс. грн.</w:t>
            </w:r>
          </w:p>
        </w:tc>
        <w:tc>
          <w:tcPr>
            <w:tcW w:w="1197" w:type="dxa"/>
          </w:tcPr>
          <w:p w:rsidR="008C0A5E" w:rsidRPr="009E5011" w:rsidRDefault="008C0A5E" w:rsidP="008774D6">
            <w:pPr>
              <w:spacing w:line="360" w:lineRule="auto"/>
              <w:jc w:val="both"/>
            </w:pPr>
            <w:r w:rsidRPr="009E5011">
              <w:t>113,4</w:t>
            </w:r>
          </w:p>
        </w:tc>
        <w:tc>
          <w:tcPr>
            <w:tcW w:w="1197" w:type="dxa"/>
          </w:tcPr>
          <w:p w:rsidR="008C0A5E" w:rsidRPr="009E5011" w:rsidRDefault="008C0A5E" w:rsidP="008774D6">
            <w:pPr>
              <w:spacing w:line="360" w:lineRule="auto"/>
              <w:jc w:val="both"/>
              <w:rPr>
                <w:szCs w:val="22"/>
              </w:rPr>
            </w:pPr>
            <w:r w:rsidRPr="009E5011">
              <w:rPr>
                <w:szCs w:val="22"/>
              </w:rPr>
              <w:t>117,8</w:t>
            </w:r>
          </w:p>
        </w:tc>
        <w:tc>
          <w:tcPr>
            <w:tcW w:w="857" w:type="dxa"/>
          </w:tcPr>
          <w:p w:rsidR="008C0A5E" w:rsidRPr="009E5011" w:rsidRDefault="008C0A5E" w:rsidP="008774D6">
            <w:pPr>
              <w:spacing w:line="360" w:lineRule="auto"/>
              <w:jc w:val="both"/>
              <w:rPr>
                <w:szCs w:val="22"/>
              </w:rPr>
            </w:pPr>
            <w:r w:rsidRPr="009E5011">
              <w:rPr>
                <w:szCs w:val="22"/>
              </w:rPr>
              <w:t>4,4</w:t>
            </w:r>
          </w:p>
        </w:tc>
        <w:tc>
          <w:tcPr>
            <w:tcW w:w="944" w:type="dxa"/>
          </w:tcPr>
          <w:p w:rsidR="008C0A5E" w:rsidRPr="009E5011" w:rsidRDefault="008C0A5E" w:rsidP="008774D6">
            <w:pPr>
              <w:spacing w:line="360" w:lineRule="auto"/>
              <w:jc w:val="both"/>
              <w:rPr>
                <w:szCs w:val="22"/>
              </w:rPr>
            </w:pPr>
            <w:r w:rsidRPr="009E5011">
              <w:rPr>
                <w:szCs w:val="22"/>
              </w:rPr>
              <w:t>3,88</w:t>
            </w:r>
          </w:p>
        </w:tc>
        <w:tc>
          <w:tcPr>
            <w:tcW w:w="1378" w:type="dxa"/>
          </w:tcPr>
          <w:p w:rsidR="008C0A5E" w:rsidRPr="009E5011" w:rsidRDefault="008C0A5E" w:rsidP="008774D6">
            <w:pPr>
              <w:spacing w:line="360" w:lineRule="auto"/>
              <w:jc w:val="both"/>
              <w:rPr>
                <w:szCs w:val="22"/>
              </w:rPr>
            </w:pPr>
            <w:r w:rsidRPr="009E5011">
              <w:rPr>
                <w:szCs w:val="22"/>
              </w:rPr>
              <w:t>ф.1 280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lastRenderedPageBreak/>
              <w:t>-стоимость основных фондов, тыс. грн.</w:t>
            </w:r>
          </w:p>
        </w:tc>
        <w:tc>
          <w:tcPr>
            <w:tcW w:w="1197" w:type="dxa"/>
          </w:tcPr>
          <w:p w:rsidR="008C0A5E" w:rsidRPr="009E5011" w:rsidRDefault="008C0A5E" w:rsidP="008774D6">
            <w:pPr>
              <w:spacing w:line="360" w:lineRule="auto"/>
              <w:jc w:val="both"/>
            </w:pPr>
            <w:r w:rsidRPr="009E5011">
              <w:t>41,2</w:t>
            </w:r>
          </w:p>
        </w:tc>
        <w:tc>
          <w:tcPr>
            <w:tcW w:w="1197" w:type="dxa"/>
          </w:tcPr>
          <w:p w:rsidR="008C0A5E" w:rsidRPr="009E5011" w:rsidRDefault="008C0A5E" w:rsidP="008774D6">
            <w:pPr>
              <w:spacing w:line="360" w:lineRule="auto"/>
              <w:jc w:val="both"/>
              <w:rPr>
                <w:szCs w:val="22"/>
              </w:rPr>
            </w:pPr>
            <w:r w:rsidRPr="009E5011">
              <w:rPr>
                <w:szCs w:val="22"/>
              </w:rPr>
              <w:t>90,7</w:t>
            </w:r>
          </w:p>
        </w:tc>
        <w:tc>
          <w:tcPr>
            <w:tcW w:w="857" w:type="dxa"/>
          </w:tcPr>
          <w:p w:rsidR="008C0A5E" w:rsidRPr="009E5011" w:rsidRDefault="008C0A5E" w:rsidP="008774D6">
            <w:pPr>
              <w:spacing w:line="360" w:lineRule="auto"/>
              <w:jc w:val="both"/>
              <w:rPr>
                <w:szCs w:val="22"/>
              </w:rPr>
            </w:pPr>
            <w:r w:rsidRPr="009E5011">
              <w:rPr>
                <w:szCs w:val="22"/>
              </w:rPr>
              <w:t>49,5</w:t>
            </w:r>
          </w:p>
        </w:tc>
        <w:tc>
          <w:tcPr>
            <w:tcW w:w="944" w:type="dxa"/>
          </w:tcPr>
          <w:p w:rsidR="008C0A5E" w:rsidRPr="009E5011" w:rsidRDefault="008C0A5E" w:rsidP="008774D6">
            <w:pPr>
              <w:spacing w:line="360" w:lineRule="auto"/>
              <w:jc w:val="both"/>
              <w:rPr>
                <w:szCs w:val="22"/>
              </w:rPr>
            </w:pPr>
            <w:r w:rsidRPr="009E5011">
              <w:rPr>
                <w:szCs w:val="22"/>
              </w:rPr>
              <w:t>120,15</w:t>
            </w:r>
          </w:p>
        </w:tc>
        <w:tc>
          <w:tcPr>
            <w:tcW w:w="1378" w:type="dxa"/>
          </w:tcPr>
          <w:p w:rsidR="008C0A5E" w:rsidRPr="009E5011" w:rsidRDefault="008C0A5E" w:rsidP="008774D6">
            <w:pPr>
              <w:spacing w:line="360" w:lineRule="auto"/>
              <w:jc w:val="both"/>
              <w:rPr>
                <w:szCs w:val="22"/>
              </w:rPr>
            </w:pPr>
            <w:r w:rsidRPr="009E5011">
              <w:rPr>
                <w:szCs w:val="22"/>
              </w:rPr>
              <w:t>ф.1 031</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коэффициент износа основных фондов</w:t>
            </w:r>
          </w:p>
        </w:tc>
        <w:tc>
          <w:tcPr>
            <w:tcW w:w="1197" w:type="dxa"/>
          </w:tcPr>
          <w:p w:rsidR="008C0A5E" w:rsidRPr="009E5011" w:rsidRDefault="008C0A5E" w:rsidP="008774D6">
            <w:pPr>
              <w:spacing w:line="360" w:lineRule="auto"/>
              <w:jc w:val="both"/>
            </w:pPr>
            <w:r w:rsidRPr="009E5011">
              <w:t>0,5</w:t>
            </w:r>
          </w:p>
        </w:tc>
        <w:tc>
          <w:tcPr>
            <w:tcW w:w="1197" w:type="dxa"/>
          </w:tcPr>
          <w:p w:rsidR="008C0A5E" w:rsidRPr="009E5011" w:rsidRDefault="008C0A5E" w:rsidP="008774D6">
            <w:pPr>
              <w:spacing w:line="360" w:lineRule="auto"/>
              <w:jc w:val="both"/>
              <w:rPr>
                <w:szCs w:val="22"/>
              </w:rPr>
            </w:pPr>
            <w:r w:rsidRPr="009E5011">
              <w:rPr>
                <w:szCs w:val="22"/>
              </w:rPr>
              <w:t>0,32</w:t>
            </w:r>
          </w:p>
        </w:tc>
        <w:tc>
          <w:tcPr>
            <w:tcW w:w="857" w:type="dxa"/>
          </w:tcPr>
          <w:p w:rsidR="008C0A5E" w:rsidRPr="009E5011" w:rsidRDefault="008C0A5E" w:rsidP="008774D6">
            <w:pPr>
              <w:spacing w:line="360" w:lineRule="auto"/>
              <w:jc w:val="both"/>
              <w:rPr>
                <w:szCs w:val="22"/>
              </w:rPr>
            </w:pPr>
            <w:r w:rsidRPr="009E5011">
              <w:rPr>
                <w:szCs w:val="22"/>
              </w:rPr>
              <w:t>-0,18</w:t>
            </w:r>
          </w:p>
        </w:tc>
        <w:tc>
          <w:tcPr>
            <w:tcW w:w="944" w:type="dxa"/>
          </w:tcPr>
          <w:p w:rsidR="008C0A5E" w:rsidRPr="009E5011" w:rsidRDefault="008C0A5E" w:rsidP="008774D6">
            <w:pPr>
              <w:spacing w:line="360" w:lineRule="auto"/>
              <w:jc w:val="both"/>
              <w:rPr>
                <w:szCs w:val="22"/>
              </w:rPr>
            </w:pPr>
            <w:r w:rsidRPr="009E5011">
              <w:rPr>
                <w:szCs w:val="22"/>
              </w:rPr>
              <w:t>-36</w:t>
            </w:r>
          </w:p>
        </w:tc>
        <w:tc>
          <w:tcPr>
            <w:tcW w:w="1378" w:type="dxa"/>
          </w:tcPr>
          <w:p w:rsidR="008C0A5E" w:rsidRPr="009E5011" w:rsidRDefault="008C0A5E" w:rsidP="008774D6">
            <w:pPr>
              <w:spacing w:line="360" w:lineRule="auto"/>
              <w:jc w:val="both"/>
              <w:rPr>
                <w:szCs w:val="22"/>
              </w:rPr>
            </w:pPr>
            <w:r w:rsidRPr="009E5011">
              <w:rPr>
                <w:szCs w:val="22"/>
              </w:rPr>
              <w:t>ф.1 032/031</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1.2. Финансовое состояние:</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spacing w:line="360" w:lineRule="auto"/>
              <w:jc w:val="both"/>
              <w:rPr>
                <w:szCs w:val="22"/>
              </w:rPr>
            </w:pPr>
          </w:p>
        </w:tc>
        <w:tc>
          <w:tcPr>
            <w:tcW w:w="944" w:type="dxa"/>
          </w:tcPr>
          <w:p w:rsidR="008C0A5E" w:rsidRPr="009E5011" w:rsidRDefault="008C0A5E" w:rsidP="008774D6">
            <w:pPr>
              <w:spacing w:line="360" w:lineRule="auto"/>
              <w:jc w:val="both"/>
              <w:rPr>
                <w:szCs w:val="22"/>
              </w:rPr>
            </w:pPr>
          </w:p>
        </w:tc>
        <w:tc>
          <w:tcPr>
            <w:tcW w:w="1378" w:type="dxa"/>
          </w:tcPr>
          <w:p w:rsidR="008C0A5E" w:rsidRPr="009E5011" w:rsidRDefault="008C0A5E" w:rsidP="008774D6">
            <w:pPr>
              <w:autoSpaceDE w:val="0"/>
              <w:autoSpaceDN w:val="0"/>
              <w:adjustRightInd w:val="0"/>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-сумма собственных средств, тыс. грн.</w:t>
            </w:r>
          </w:p>
        </w:tc>
        <w:tc>
          <w:tcPr>
            <w:tcW w:w="1197" w:type="dxa"/>
          </w:tcPr>
          <w:p w:rsidR="008C0A5E" w:rsidRPr="009E5011" w:rsidRDefault="008C0A5E" w:rsidP="008774D6">
            <w:pPr>
              <w:spacing w:line="360" w:lineRule="auto"/>
              <w:jc w:val="both"/>
            </w:pPr>
            <w:r w:rsidRPr="009E5011">
              <w:t>17,6</w:t>
            </w:r>
          </w:p>
        </w:tc>
        <w:tc>
          <w:tcPr>
            <w:tcW w:w="1197" w:type="dxa"/>
          </w:tcPr>
          <w:p w:rsidR="008C0A5E" w:rsidRPr="009E5011" w:rsidRDefault="008C0A5E" w:rsidP="008774D6">
            <w:pPr>
              <w:spacing w:line="360" w:lineRule="auto"/>
              <w:jc w:val="both"/>
              <w:rPr>
                <w:szCs w:val="22"/>
              </w:rPr>
            </w:pPr>
            <w:r w:rsidRPr="009E5011">
              <w:rPr>
                <w:szCs w:val="22"/>
              </w:rPr>
              <w:t>-3,2</w:t>
            </w:r>
          </w:p>
        </w:tc>
        <w:tc>
          <w:tcPr>
            <w:tcW w:w="857" w:type="dxa"/>
          </w:tcPr>
          <w:p w:rsidR="008C0A5E" w:rsidRPr="009E5011" w:rsidRDefault="008C0A5E" w:rsidP="008774D6">
            <w:pPr>
              <w:spacing w:line="360" w:lineRule="auto"/>
              <w:jc w:val="both"/>
              <w:rPr>
                <w:szCs w:val="22"/>
              </w:rPr>
            </w:pPr>
            <w:r w:rsidRPr="009E5011">
              <w:rPr>
                <w:szCs w:val="22"/>
              </w:rPr>
              <w:t>-20,8</w:t>
            </w:r>
          </w:p>
        </w:tc>
        <w:tc>
          <w:tcPr>
            <w:tcW w:w="944" w:type="dxa"/>
          </w:tcPr>
          <w:p w:rsidR="008C0A5E" w:rsidRPr="009E5011" w:rsidRDefault="008C0A5E" w:rsidP="008774D6">
            <w:pPr>
              <w:spacing w:line="360" w:lineRule="auto"/>
              <w:jc w:val="both"/>
              <w:rPr>
                <w:szCs w:val="22"/>
              </w:rPr>
            </w:pPr>
            <w:r w:rsidRPr="009E5011">
              <w:rPr>
                <w:szCs w:val="22"/>
              </w:rPr>
              <w:t>-81,82</w:t>
            </w:r>
          </w:p>
        </w:tc>
        <w:tc>
          <w:tcPr>
            <w:tcW w:w="1378" w:type="dxa"/>
          </w:tcPr>
          <w:p w:rsidR="008C0A5E" w:rsidRPr="009E5011" w:rsidRDefault="008C0A5E" w:rsidP="008774D6">
            <w:pPr>
              <w:spacing w:line="360" w:lineRule="auto"/>
              <w:jc w:val="both"/>
              <w:rPr>
                <w:szCs w:val="22"/>
              </w:rPr>
            </w:pPr>
            <w:r w:rsidRPr="009E5011">
              <w:rPr>
                <w:szCs w:val="22"/>
              </w:rPr>
              <w:t>ф.1 380-080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-коэффициент соотношения заемных и</w:t>
            </w:r>
          </w:p>
          <w:p w:rsidR="008C0A5E" w:rsidRPr="009E5011" w:rsidRDefault="008C0A5E" w:rsidP="008774D6">
            <w:pPr>
              <w:autoSpaceDE w:val="0"/>
              <w:autoSpaceDN w:val="0"/>
              <w:adjustRightInd w:val="0"/>
              <w:spacing w:line="360" w:lineRule="auto"/>
              <w:jc w:val="both"/>
              <w:rPr>
                <w:szCs w:val="18"/>
              </w:rPr>
            </w:pPr>
            <w:r w:rsidRPr="009E5011">
              <w:rPr>
                <w:szCs w:val="18"/>
              </w:rPr>
              <w:t>собственных средств</w:t>
            </w:r>
          </w:p>
        </w:tc>
        <w:tc>
          <w:tcPr>
            <w:tcW w:w="1197" w:type="dxa"/>
          </w:tcPr>
          <w:p w:rsidR="008C0A5E" w:rsidRPr="009E5011" w:rsidRDefault="008C0A5E" w:rsidP="008774D6">
            <w:pPr>
              <w:spacing w:line="360" w:lineRule="auto"/>
              <w:jc w:val="both"/>
            </w:pPr>
            <w:r w:rsidRPr="009E5011">
              <w:t>1,95</w:t>
            </w:r>
          </w:p>
        </w:tc>
        <w:tc>
          <w:tcPr>
            <w:tcW w:w="1197" w:type="dxa"/>
          </w:tcPr>
          <w:p w:rsidR="008C0A5E" w:rsidRPr="009E5011" w:rsidRDefault="008C0A5E" w:rsidP="008774D6">
            <w:pPr>
              <w:spacing w:line="360" w:lineRule="auto"/>
              <w:jc w:val="both"/>
              <w:rPr>
                <w:szCs w:val="22"/>
              </w:rPr>
            </w:pPr>
            <w:r w:rsidRPr="009E5011">
              <w:rPr>
                <w:szCs w:val="22"/>
              </w:rPr>
              <w:t>0,82</w:t>
            </w:r>
          </w:p>
        </w:tc>
        <w:tc>
          <w:tcPr>
            <w:tcW w:w="857" w:type="dxa"/>
          </w:tcPr>
          <w:p w:rsidR="008C0A5E" w:rsidRPr="009E5011" w:rsidRDefault="008C0A5E" w:rsidP="008774D6">
            <w:pPr>
              <w:spacing w:line="360" w:lineRule="auto"/>
              <w:jc w:val="both"/>
              <w:rPr>
                <w:szCs w:val="22"/>
              </w:rPr>
            </w:pPr>
            <w:r w:rsidRPr="009E5011">
              <w:rPr>
                <w:szCs w:val="22"/>
              </w:rPr>
              <w:t>-1,13</w:t>
            </w:r>
          </w:p>
        </w:tc>
        <w:tc>
          <w:tcPr>
            <w:tcW w:w="944" w:type="dxa"/>
          </w:tcPr>
          <w:p w:rsidR="008C0A5E" w:rsidRPr="009E5011" w:rsidRDefault="008C0A5E" w:rsidP="008774D6">
            <w:pPr>
              <w:spacing w:line="360" w:lineRule="auto"/>
              <w:jc w:val="both"/>
              <w:rPr>
                <w:szCs w:val="22"/>
              </w:rPr>
            </w:pPr>
            <w:r w:rsidRPr="009E5011">
              <w:rPr>
                <w:szCs w:val="22"/>
              </w:rPr>
              <w:t>-57,9</w:t>
            </w:r>
          </w:p>
        </w:tc>
        <w:tc>
          <w:tcPr>
            <w:tcW w:w="1378" w:type="dxa"/>
          </w:tcPr>
          <w:p w:rsidR="008C0A5E" w:rsidRPr="009E5011" w:rsidRDefault="008C0A5E" w:rsidP="008774D6">
            <w:pPr>
              <w:spacing w:line="360" w:lineRule="auto"/>
              <w:jc w:val="both"/>
              <w:rPr>
                <w:szCs w:val="22"/>
              </w:rPr>
            </w:pPr>
            <w:r w:rsidRPr="009E5011">
              <w:rPr>
                <w:szCs w:val="22"/>
              </w:rPr>
              <w:t>ф.1 480+620/380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коэффициент покрытия</w:t>
            </w:r>
          </w:p>
        </w:tc>
        <w:tc>
          <w:tcPr>
            <w:tcW w:w="1197" w:type="dxa"/>
          </w:tcPr>
          <w:p w:rsidR="008C0A5E" w:rsidRPr="009E5011" w:rsidRDefault="008C0A5E" w:rsidP="008774D6">
            <w:pPr>
              <w:spacing w:line="360" w:lineRule="auto"/>
              <w:jc w:val="both"/>
            </w:pPr>
            <w:r w:rsidRPr="009E5011">
              <w:t>1,23</w:t>
            </w:r>
          </w:p>
        </w:tc>
        <w:tc>
          <w:tcPr>
            <w:tcW w:w="1197" w:type="dxa"/>
          </w:tcPr>
          <w:p w:rsidR="008C0A5E" w:rsidRPr="009E5011" w:rsidRDefault="008C0A5E" w:rsidP="008774D6">
            <w:pPr>
              <w:spacing w:line="360" w:lineRule="auto"/>
              <w:jc w:val="both"/>
              <w:rPr>
                <w:szCs w:val="22"/>
              </w:rPr>
            </w:pPr>
            <w:r w:rsidRPr="009E5011">
              <w:rPr>
                <w:szCs w:val="22"/>
              </w:rPr>
              <w:t>2,96</w:t>
            </w:r>
          </w:p>
        </w:tc>
        <w:tc>
          <w:tcPr>
            <w:tcW w:w="857" w:type="dxa"/>
          </w:tcPr>
          <w:p w:rsidR="008C0A5E" w:rsidRPr="009E5011" w:rsidRDefault="008C0A5E" w:rsidP="008774D6">
            <w:pPr>
              <w:spacing w:line="360" w:lineRule="auto"/>
              <w:jc w:val="both"/>
              <w:rPr>
                <w:szCs w:val="22"/>
              </w:rPr>
            </w:pPr>
            <w:r w:rsidRPr="009E5011">
              <w:rPr>
                <w:szCs w:val="22"/>
              </w:rPr>
              <w:t>1,73</w:t>
            </w:r>
          </w:p>
        </w:tc>
        <w:tc>
          <w:tcPr>
            <w:tcW w:w="944" w:type="dxa"/>
          </w:tcPr>
          <w:p w:rsidR="008C0A5E" w:rsidRPr="009E5011" w:rsidRDefault="008C0A5E" w:rsidP="008774D6">
            <w:pPr>
              <w:spacing w:line="360" w:lineRule="auto"/>
              <w:jc w:val="both"/>
              <w:rPr>
                <w:szCs w:val="22"/>
              </w:rPr>
            </w:pPr>
            <w:r w:rsidRPr="009E5011">
              <w:rPr>
                <w:szCs w:val="22"/>
              </w:rPr>
              <w:t>140,65</w:t>
            </w:r>
          </w:p>
        </w:tc>
        <w:tc>
          <w:tcPr>
            <w:tcW w:w="1378" w:type="dxa"/>
          </w:tcPr>
          <w:p w:rsidR="008C0A5E" w:rsidRPr="009E5011" w:rsidRDefault="008C0A5E" w:rsidP="008774D6">
            <w:pPr>
              <w:spacing w:line="360" w:lineRule="auto"/>
              <w:jc w:val="both"/>
              <w:rPr>
                <w:szCs w:val="22"/>
              </w:rPr>
            </w:pPr>
            <w:r w:rsidRPr="009E5011">
              <w:rPr>
                <w:szCs w:val="22"/>
              </w:rPr>
              <w:t>ф.1 260/620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2. Результативность финансово-хозяйственной деятельности</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autoSpaceDE w:val="0"/>
              <w:autoSpaceDN w:val="0"/>
              <w:adjustRightInd w:val="0"/>
              <w:spacing w:line="360" w:lineRule="auto"/>
              <w:jc w:val="both"/>
              <w:rPr>
                <w:szCs w:val="22"/>
              </w:rPr>
            </w:pPr>
          </w:p>
        </w:tc>
        <w:tc>
          <w:tcPr>
            <w:tcW w:w="944" w:type="dxa"/>
          </w:tcPr>
          <w:p w:rsidR="008C0A5E" w:rsidRPr="009E5011" w:rsidRDefault="008C0A5E" w:rsidP="008774D6">
            <w:pPr>
              <w:autoSpaceDE w:val="0"/>
              <w:autoSpaceDN w:val="0"/>
              <w:adjustRightInd w:val="0"/>
              <w:spacing w:line="360" w:lineRule="auto"/>
              <w:jc w:val="both"/>
              <w:rPr>
                <w:szCs w:val="22"/>
              </w:rPr>
            </w:pPr>
          </w:p>
        </w:tc>
        <w:tc>
          <w:tcPr>
            <w:tcW w:w="1378" w:type="dxa"/>
          </w:tcPr>
          <w:p w:rsidR="008C0A5E" w:rsidRPr="009E5011" w:rsidRDefault="008C0A5E" w:rsidP="008774D6">
            <w:pPr>
              <w:autoSpaceDE w:val="0"/>
              <w:autoSpaceDN w:val="0"/>
              <w:adjustRightInd w:val="0"/>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2.1. Оценка прибыльности:</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autoSpaceDE w:val="0"/>
              <w:autoSpaceDN w:val="0"/>
              <w:adjustRightInd w:val="0"/>
              <w:spacing w:line="360" w:lineRule="auto"/>
              <w:jc w:val="both"/>
              <w:rPr>
                <w:szCs w:val="22"/>
              </w:rPr>
            </w:pPr>
          </w:p>
        </w:tc>
        <w:tc>
          <w:tcPr>
            <w:tcW w:w="944" w:type="dxa"/>
          </w:tcPr>
          <w:p w:rsidR="008C0A5E" w:rsidRPr="009E5011" w:rsidRDefault="008C0A5E" w:rsidP="008774D6">
            <w:pPr>
              <w:autoSpaceDE w:val="0"/>
              <w:autoSpaceDN w:val="0"/>
              <w:adjustRightInd w:val="0"/>
              <w:spacing w:line="360" w:lineRule="auto"/>
              <w:jc w:val="both"/>
              <w:rPr>
                <w:szCs w:val="22"/>
              </w:rPr>
            </w:pPr>
          </w:p>
        </w:tc>
        <w:tc>
          <w:tcPr>
            <w:tcW w:w="1378" w:type="dxa"/>
          </w:tcPr>
          <w:p w:rsidR="008C0A5E" w:rsidRPr="009E5011" w:rsidRDefault="008C0A5E" w:rsidP="008774D6">
            <w:pPr>
              <w:autoSpaceDE w:val="0"/>
              <w:autoSpaceDN w:val="0"/>
              <w:adjustRightInd w:val="0"/>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затраты на производство, тыс.грн</w:t>
            </w:r>
          </w:p>
        </w:tc>
        <w:tc>
          <w:tcPr>
            <w:tcW w:w="1197" w:type="dxa"/>
          </w:tcPr>
          <w:p w:rsidR="008C0A5E" w:rsidRPr="009E5011" w:rsidRDefault="008C0A5E" w:rsidP="008774D6">
            <w:pPr>
              <w:spacing w:line="360" w:lineRule="auto"/>
              <w:jc w:val="both"/>
            </w:pPr>
            <w:r w:rsidRPr="009E5011">
              <w:t>716,9</w:t>
            </w:r>
          </w:p>
        </w:tc>
        <w:tc>
          <w:tcPr>
            <w:tcW w:w="1197" w:type="dxa"/>
          </w:tcPr>
          <w:p w:rsidR="008C0A5E" w:rsidRPr="009E5011" w:rsidRDefault="008C0A5E" w:rsidP="008774D6">
            <w:pPr>
              <w:spacing w:line="360" w:lineRule="auto"/>
              <w:jc w:val="both"/>
              <w:rPr>
                <w:szCs w:val="22"/>
              </w:rPr>
            </w:pPr>
            <w:r w:rsidRPr="009E5011">
              <w:rPr>
                <w:szCs w:val="22"/>
              </w:rPr>
              <w:t>482,5</w:t>
            </w:r>
          </w:p>
        </w:tc>
        <w:tc>
          <w:tcPr>
            <w:tcW w:w="857" w:type="dxa"/>
          </w:tcPr>
          <w:p w:rsidR="008C0A5E" w:rsidRPr="009E5011" w:rsidRDefault="008C0A5E" w:rsidP="008774D6">
            <w:pPr>
              <w:spacing w:line="360" w:lineRule="auto"/>
              <w:jc w:val="both"/>
              <w:rPr>
                <w:szCs w:val="22"/>
              </w:rPr>
            </w:pPr>
            <w:r w:rsidRPr="009E5011">
              <w:rPr>
                <w:szCs w:val="22"/>
              </w:rPr>
              <w:t>-234,4</w:t>
            </w:r>
          </w:p>
        </w:tc>
        <w:tc>
          <w:tcPr>
            <w:tcW w:w="944" w:type="dxa"/>
          </w:tcPr>
          <w:p w:rsidR="008C0A5E" w:rsidRPr="009E5011" w:rsidRDefault="008C0A5E" w:rsidP="008774D6">
            <w:pPr>
              <w:spacing w:line="360" w:lineRule="auto"/>
              <w:jc w:val="both"/>
              <w:rPr>
                <w:szCs w:val="22"/>
              </w:rPr>
            </w:pPr>
            <w:r w:rsidRPr="009E5011">
              <w:rPr>
                <w:szCs w:val="22"/>
              </w:rPr>
              <w:t>-32,7</w:t>
            </w:r>
          </w:p>
        </w:tc>
        <w:tc>
          <w:tcPr>
            <w:tcW w:w="1378" w:type="dxa"/>
          </w:tcPr>
          <w:p w:rsidR="008C0A5E" w:rsidRPr="009E5011" w:rsidRDefault="008C0A5E" w:rsidP="008774D6">
            <w:pPr>
              <w:spacing w:line="360" w:lineRule="auto"/>
              <w:jc w:val="both"/>
              <w:rPr>
                <w:szCs w:val="22"/>
              </w:rPr>
            </w:pPr>
            <w:r w:rsidRPr="009E5011">
              <w:rPr>
                <w:szCs w:val="22"/>
              </w:rPr>
              <w:t>Ф.2 040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коммерческие затраты, тыс</w:t>
            </w:r>
            <w:r w:rsidRPr="009E5011">
              <w:rPr>
                <w:color w:val="007F00"/>
                <w:szCs w:val="18"/>
              </w:rPr>
              <w:t>.</w:t>
            </w:r>
            <w:r w:rsidRPr="009E5011">
              <w:rPr>
                <w:szCs w:val="18"/>
              </w:rPr>
              <w:t>грн.</w:t>
            </w:r>
          </w:p>
        </w:tc>
        <w:tc>
          <w:tcPr>
            <w:tcW w:w="1197" w:type="dxa"/>
          </w:tcPr>
          <w:p w:rsidR="008C0A5E" w:rsidRPr="009E5011" w:rsidRDefault="008C0A5E" w:rsidP="008774D6">
            <w:pPr>
              <w:spacing w:line="360" w:lineRule="auto"/>
              <w:jc w:val="both"/>
            </w:pPr>
          </w:p>
        </w:tc>
        <w:tc>
          <w:tcPr>
            <w:tcW w:w="1197" w:type="dxa"/>
          </w:tcPr>
          <w:p w:rsidR="008C0A5E" w:rsidRPr="009E5011" w:rsidRDefault="008C0A5E" w:rsidP="008774D6">
            <w:pPr>
              <w:spacing w:line="360" w:lineRule="auto"/>
              <w:jc w:val="both"/>
              <w:rPr>
                <w:szCs w:val="22"/>
              </w:rPr>
            </w:pPr>
          </w:p>
        </w:tc>
        <w:tc>
          <w:tcPr>
            <w:tcW w:w="857" w:type="dxa"/>
          </w:tcPr>
          <w:p w:rsidR="008C0A5E" w:rsidRPr="009E5011" w:rsidRDefault="008C0A5E" w:rsidP="008774D6">
            <w:pPr>
              <w:spacing w:line="360" w:lineRule="auto"/>
              <w:jc w:val="both"/>
              <w:rPr>
                <w:szCs w:val="22"/>
              </w:rPr>
            </w:pPr>
          </w:p>
        </w:tc>
        <w:tc>
          <w:tcPr>
            <w:tcW w:w="944" w:type="dxa"/>
          </w:tcPr>
          <w:p w:rsidR="008C0A5E" w:rsidRPr="009E5011" w:rsidRDefault="008C0A5E" w:rsidP="008774D6">
            <w:pPr>
              <w:spacing w:line="360" w:lineRule="auto"/>
              <w:jc w:val="both"/>
              <w:rPr>
                <w:szCs w:val="22"/>
              </w:rPr>
            </w:pPr>
          </w:p>
        </w:tc>
        <w:tc>
          <w:tcPr>
            <w:tcW w:w="1378" w:type="dxa"/>
          </w:tcPr>
          <w:p w:rsidR="008C0A5E" w:rsidRPr="009E5011" w:rsidRDefault="008C0A5E" w:rsidP="008774D6">
            <w:pPr>
              <w:autoSpaceDE w:val="0"/>
              <w:autoSpaceDN w:val="0"/>
              <w:adjustRightInd w:val="0"/>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прибыль, тыс.грн.</w:t>
            </w:r>
          </w:p>
        </w:tc>
        <w:tc>
          <w:tcPr>
            <w:tcW w:w="1197" w:type="dxa"/>
          </w:tcPr>
          <w:p w:rsidR="008C0A5E" w:rsidRPr="009E5011" w:rsidRDefault="008C0A5E" w:rsidP="008774D6">
            <w:pPr>
              <w:spacing w:line="360" w:lineRule="auto"/>
              <w:jc w:val="both"/>
            </w:pPr>
            <w:r w:rsidRPr="009E5011">
              <w:t>35,9</w:t>
            </w:r>
          </w:p>
        </w:tc>
        <w:tc>
          <w:tcPr>
            <w:tcW w:w="1197" w:type="dxa"/>
          </w:tcPr>
          <w:p w:rsidR="008C0A5E" w:rsidRPr="009E5011" w:rsidRDefault="008C0A5E" w:rsidP="008774D6">
            <w:pPr>
              <w:spacing w:line="360" w:lineRule="auto"/>
              <w:jc w:val="both"/>
              <w:rPr>
                <w:szCs w:val="22"/>
              </w:rPr>
            </w:pPr>
            <w:r w:rsidRPr="009E5011">
              <w:rPr>
                <w:szCs w:val="22"/>
              </w:rPr>
              <w:t>12,1</w:t>
            </w:r>
          </w:p>
        </w:tc>
        <w:tc>
          <w:tcPr>
            <w:tcW w:w="857" w:type="dxa"/>
          </w:tcPr>
          <w:p w:rsidR="008C0A5E" w:rsidRPr="009E5011" w:rsidRDefault="008C0A5E" w:rsidP="008774D6">
            <w:pPr>
              <w:spacing w:line="360" w:lineRule="auto"/>
              <w:jc w:val="both"/>
              <w:rPr>
                <w:szCs w:val="22"/>
              </w:rPr>
            </w:pPr>
            <w:r w:rsidRPr="009E5011">
              <w:rPr>
                <w:szCs w:val="22"/>
              </w:rPr>
              <w:t>-23,8</w:t>
            </w:r>
          </w:p>
        </w:tc>
        <w:tc>
          <w:tcPr>
            <w:tcW w:w="944" w:type="dxa"/>
          </w:tcPr>
          <w:p w:rsidR="008C0A5E" w:rsidRPr="009E5011" w:rsidRDefault="008C0A5E" w:rsidP="008774D6">
            <w:pPr>
              <w:spacing w:line="360" w:lineRule="auto"/>
              <w:jc w:val="both"/>
              <w:rPr>
                <w:szCs w:val="22"/>
              </w:rPr>
            </w:pPr>
            <w:r w:rsidRPr="009E5011">
              <w:rPr>
                <w:szCs w:val="22"/>
              </w:rPr>
              <w:t>-66,3</w:t>
            </w:r>
          </w:p>
        </w:tc>
        <w:tc>
          <w:tcPr>
            <w:tcW w:w="1378" w:type="dxa"/>
          </w:tcPr>
          <w:p w:rsidR="008C0A5E" w:rsidRPr="009E5011" w:rsidRDefault="008C0A5E" w:rsidP="008774D6">
            <w:pPr>
              <w:spacing w:line="360" w:lineRule="auto"/>
              <w:jc w:val="both"/>
              <w:rPr>
                <w:szCs w:val="22"/>
              </w:rPr>
            </w:pPr>
            <w:r w:rsidRPr="009E5011">
              <w:rPr>
                <w:szCs w:val="22"/>
              </w:rPr>
              <w:t>Ф.2 050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рентабельность продаж %</w:t>
            </w:r>
          </w:p>
        </w:tc>
        <w:tc>
          <w:tcPr>
            <w:tcW w:w="1197" w:type="dxa"/>
          </w:tcPr>
          <w:p w:rsidR="008C0A5E" w:rsidRPr="009E5011" w:rsidRDefault="008C0A5E" w:rsidP="008774D6">
            <w:pPr>
              <w:spacing w:line="360" w:lineRule="auto"/>
              <w:jc w:val="both"/>
            </w:pPr>
            <w:r w:rsidRPr="009E5011">
              <w:t>3,9</w:t>
            </w:r>
          </w:p>
        </w:tc>
        <w:tc>
          <w:tcPr>
            <w:tcW w:w="1197" w:type="dxa"/>
          </w:tcPr>
          <w:p w:rsidR="008C0A5E" w:rsidRPr="009E5011" w:rsidRDefault="008C0A5E" w:rsidP="008774D6">
            <w:pPr>
              <w:spacing w:line="360" w:lineRule="auto"/>
              <w:jc w:val="both"/>
              <w:rPr>
                <w:szCs w:val="22"/>
              </w:rPr>
            </w:pPr>
            <w:r w:rsidRPr="009E5011">
              <w:rPr>
                <w:szCs w:val="22"/>
              </w:rPr>
              <w:t>2,04</w:t>
            </w:r>
          </w:p>
        </w:tc>
        <w:tc>
          <w:tcPr>
            <w:tcW w:w="857" w:type="dxa"/>
          </w:tcPr>
          <w:p w:rsidR="008C0A5E" w:rsidRPr="009E5011" w:rsidRDefault="008C0A5E" w:rsidP="008774D6">
            <w:pPr>
              <w:spacing w:line="360" w:lineRule="auto"/>
              <w:jc w:val="both"/>
              <w:rPr>
                <w:szCs w:val="22"/>
              </w:rPr>
            </w:pPr>
            <w:r w:rsidRPr="009E5011">
              <w:rPr>
                <w:szCs w:val="22"/>
              </w:rPr>
              <w:t>-1,86</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-47,7</w:t>
            </w:r>
          </w:p>
        </w:tc>
        <w:tc>
          <w:tcPr>
            <w:tcW w:w="1378" w:type="dxa"/>
          </w:tcPr>
          <w:p w:rsidR="008C0A5E" w:rsidRPr="009E5011" w:rsidRDefault="008C0A5E" w:rsidP="008774D6">
            <w:pPr>
              <w:autoSpaceDE w:val="0"/>
              <w:autoSpaceDN w:val="0"/>
              <w:adjustRightInd w:val="0"/>
              <w:spacing w:line="360" w:lineRule="auto"/>
              <w:jc w:val="both"/>
              <w:rPr>
                <w:szCs w:val="22"/>
              </w:rPr>
            </w:pPr>
            <w:r w:rsidRPr="009E5011">
              <w:rPr>
                <w:szCs w:val="22"/>
              </w:rPr>
              <w:t>050 ф.2/010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рентабельность основной деятельности, %</w:t>
            </w:r>
          </w:p>
        </w:tc>
        <w:tc>
          <w:tcPr>
            <w:tcW w:w="1197" w:type="dxa"/>
          </w:tcPr>
          <w:p w:rsidR="008C0A5E" w:rsidRPr="009E5011" w:rsidRDefault="008C0A5E" w:rsidP="008774D6">
            <w:pPr>
              <w:spacing w:line="360" w:lineRule="auto"/>
              <w:jc w:val="both"/>
            </w:pPr>
            <w:r w:rsidRPr="009E5011">
              <w:t>5</w:t>
            </w:r>
          </w:p>
        </w:tc>
        <w:tc>
          <w:tcPr>
            <w:tcW w:w="1197" w:type="dxa"/>
          </w:tcPr>
          <w:p w:rsidR="008C0A5E" w:rsidRPr="009E5011" w:rsidRDefault="008C0A5E" w:rsidP="008774D6">
            <w:pPr>
              <w:spacing w:line="360" w:lineRule="auto"/>
              <w:jc w:val="both"/>
              <w:rPr>
                <w:szCs w:val="22"/>
              </w:rPr>
            </w:pPr>
            <w:r w:rsidRPr="009E5011">
              <w:rPr>
                <w:szCs w:val="22"/>
              </w:rPr>
              <w:t>2,51</w:t>
            </w:r>
          </w:p>
        </w:tc>
        <w:tc>
          <w:tcPr>
            <w:tcW w:w="857" w:type="dxa"/>
          </w:tcPr>
          <w:p w:rsidR="008C0A5E" w:rsidRPr="009E5011" w:rsidRDefault="008C0A5E" w:rsidP="008774D6">
            <w:pPr>
              <w:spacing w:line="360" w:lineRule="auto"/>
              <w:jc w:val="both"/>
              <w:rPr>
                <w:szCs w:val="22"/>
              </w:rPr>
            </w:pPr>
            <w:r w:rsidRPr="009E5011">
              <w:rPr>
                <w:szCs w:val="22"/>
              </w:rPr>
              <w:t>-2,49</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-49,8</w:t>
            </w:r>
          </w:p>
        </w:tc>
        <w:tc>
          <w:tcPr>
            <w:tcW w:w="1378" w:type="dxa"/>
          </w:tcPr>
          <w:p w:rsidR="008C0A5E" w:rsidRPr="009E5011" w:rsidRDefault="008C0A5E" w:rsidP="008774D6">
            <w:pPr>
              <w:autoSpaceDE w:val="0"/>
              <w:autoSpaceDN w:val="0"/>
              <w:adjustRightInd w:val="0"/>
              <w:spacing w:line="360" w:lineRule="auto"/>
              <w:jc w:val="both"/>
              <w:rPr>
                <w:szCs w:val="22"/>
              </w:rPr>
            </w:pPr>
            <w:r w:rsidRPr="009E5011">
              <w:rPr>
                <w:szCs w:val="22"/>
              </w:rPr>
              <w:t>050 ф.2/040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рентабельность инвестированного капитала, %</w:t>
            </w:r>
          </w:p>
        </w:tc>
        <w:tc>
          <w:tcPr>
            <w:tcW w:w="1197" w:type="dxa"/>
          </w:tcPr>
          <w:p w:rsidR="008C0A5E" w:rsidRPr="009E5011" w:rsidRDefault="008C0A5E" w:rsidP="008774D6">
            <w:pPr>
              <w:spacing w:line="360" w:lineRule="auto"/>
              <w:jc w:val="both"/>
            </w:pPr>
            <w:r w:rsidRPr="009E5011">
              <w:t>31,66</w:t>
            </w:r>
          </w:p>
        </w:tc>
        <w:tc>
          <w:tcPr>
            <w:tcW w:w="1197" w:type="dxa"/>
          </w:tcPr>
          <w:p w:rsidR="008C0A5E" w:rsidRPr="009E5011" w:rsidRDefault="008C0A5E" w:rsidP="008774D6">
            <w:pPr>
              <w:spacing w:line="360" w:lineRule="auto"/>
              <w:jc w:val="both"/>
              <w:rPr>
                <w:szCs w:val="22"/>
              </w:rPr>
            </w:pPr>
            <w:r w:rsidRPr="009E5011">
              <w:rPr>
                <w:szCs w:val="22"/>
              </w:rPr>
              <w:t>10,27</w:t>
            </w:r>
          </w:p>
        </w:tc>
        <w:tc>
          <w:tcPr>
            <w:tcW w:w="857" w:type="dxa"/>
          </w:tcPr>
          <w:p w:rsidR="008C0A5E" w:rsidRPr="009E5011" w:rsidRDefault="008C0A5E" w:rsidP="008774D6">
            <w:pPr>
              <w:spacing w:line="360" w:lineRule="auto"/>
              <w:jc w:val="both"/>
              <w:rPr>
                <w:szCs w:val="22"/>
              </w:rPr>
            </w:pPr>
            <w:r w:rsidRPr="009E5011">
              <w:rPr>
                <w:szCs w:val="22"/>
              </w:rPr>
              <w:t>-21,39</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-67,56</w:t>
            </w:r>
          </w:p>
        </w:tc>
        <w:tc>
          <w:tcPr>
            <w:tcW w:w="1378" w:type="dxa"/>
          </w:tcPr>
          <w:p w:rsidR="008C0A5E" w:rsidRPr="009E5011" w:rsidRDefault="008C0A5E" w:rsidP="008774D6">
            <w:pPr>
              <w:autoSpaceDE w:val="0"/>
              <w:autoSpaceDN w:val="0"/>
              <w:adjustRightInd w:val="0"/>
              <w:spacing w:line="360" w:lineRule="auto"/>
              <w:jc w:val="both"/>
              <w:rPr>
                <w:szCs w:val="22"/>
              </w:rPr>
            </w:pPr>
            <w:r w:rsidRPr="009E5011">
              <w:rPr>
                <w:szCs w:val="22"/>
              </w:rPr>
              <w:t>050 ф.2/640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xml:space="preserve">- рентабельность собственного капитала </w:t>
            </w:r>
          </w:p>
        </w:tc>
        <w:tc>
          <w:tcPr>
            <w:tcW w:w="1197" w:type="dxa"/>
          </w:tcPr>
          <w:p w:rsidR="008C0A5E" w:rsidRPr="009E5011" w:rsidRDefault="008C0A5E" w:rsidP="008774D6">
            <w:pPr>
              <w:spacing w:line="360" w:lineRule="auto"/>
              <w:jc w:val="both"/>
            </w:pPr>
            <w:r w:rsidRPr="009E5011">
              <w:t>93,5</w:t>
            </w:r>
          </w:p>
        </w:tc>
        <w:tc>
          <w:tcPr>
            <w:tcW w:w="1197" w:type="dxa"/>
          </w:tcPr>
          <w:p w:rsidR="008C0A5E" w:rsidRPr="009E5011" w:rsidRDefault="008C0A5E" w:rsidP="008774D6">
            <w:pPr>
              <w:spacing w:line="360" w:lineRule="auto"/>
              <w:jc w:val="both"/>
              <w:rPr>
                <w:szCs w:val="22"/>
              </w:rPr>
            </w:pPr>
            <w:r w:rsidRPr="009E5011">
              <w:rPr>
                <w:szCs w:val="22"/>
              </w:rPr>
              <w:t>18,67</w:t>
            </w:r>
          </w:p>
        </w:tc>
        <w:tc>
          <w:tcPr>
            <w:tcW w:w="857" w:type="dxa"/>
          </w:tcPr>
          <w:p w:rsidR="008C0A5E" w:rsidRPr="009E5011" w:rsidRDefault="008C0A5E" w:rsidP="008774D6">
            <w:pPr>
              <w:spacing w:line="360" w:lineRule="auto"/>
              <w:jc w:val="both"/>
              <w:rPr>
                <w:szCs w:val="22"/>
              </w:rPr>
            </w:pPr>
            <w:r w:rsidRPr="009E5011">
              <w:rPr>
                <w:szCs w:val="22"/>
              </w:rPr>
              <w:t>-74,83</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-80</w:t>
            </w:r>
          </w:p>
        </w:tc>
        <w:tc>
          <w:tcPr>
            <w:tcW w:w="1378" w:type="dxa"/>
          </w:tcPr>
          <w:p w:rsidR="008C0A5E" w:rsidRPr="009E5011" w:rsidRDefault="008C0A5E" w:rsidP="008774D6">
            <w:pPr>
              <w:autoSpaceDE w:val="0"/>
              <w:autoSpaceDN w:val="0"/>
              <w:adjustRightInd w:val="0"/>
              <w:spacing w:line="360" w:lineRule="auto"/>
              <w:jc w:val="both"/>
              <w:rPr>
                <w:szCs w:val="22"/>
              </w:rPr>
            </w:pPr>
            <w:r w:rsidRPr="009E5011">
              <w:rPr>
                <w:szCs w:val="22"/>
              </w:rPr>
              <w:t>050 ф.2/380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рентабельность заемного капитала, %</w:t>
            </w:r>
          </w:p>
        </w:tc>
        <w:tc>
          <w:tcPr>
            <w:tcW w:w="1197" w:type="dxa"/>
          </w:tcPr>
          <w:p w:rsidR="008C0A5E" w:rsidRPr="009E5011" w:rsidRDefault="008C0A5E" w:rsidP="008774D6">
            <w:pPr>
              <w:spacing w:line="360" w:lineRule="auto"/>
              <w:jc w:val="both"/>
            </w:pPr>
            <w:r w:rsidRPr="009E5011">
              <w:t>47,87</w:t>
            </w:r>
          </w:p>
        </w:tc>
        <w:tc>
          <w:tcPr>
            <w:tcW w:w="1197" w:type="dxa"/>
          </w:tcPr>
          <w:p w:rsidR="008C0A5E" w:rsidRPr="009E5011" w:rsidRDefault="008C0A5E" w:rsidP="008774D6">
            <w:pPr>
              <w:spacing w:line="360" w:lineRule="auto"/>
              <w:jc w:val="both"/>
              <w:rPr>
                <w:szCs w:val="22"/>
              </w:rPr>
            </w:pPr>
            <w:r w:rsidRPr="009E5011">
              <w:rPr>
                <w:szCs w:val="22"/>
              </w:rPr>
              <w:t>22,83</w:t>
            </w:r>
          </w:p>
        </w:tc>
        <w:tc>
          <w:tcPr>
            <w:tcW w:w="857" w:type="dxa"/>
          </w:tcPr>
          <w:p w:rsidR="008C0A5E" w:rsidRPr="009E5011" w:rsidRDefault="008C0A5E" w:rsidP="008774D6">
            <w:pPr>
              <w:spacing w:line="360" w:lineRule="auto"/>
              <w:jc w:val="both"/>
              <w:rPr>
                <w:szCs w:val="22"/>
              </w:rPr>
            </w:pPr>
            <w:r w:rsidRPr="009E5011">
              <w:rPr>
                <w:szCs w:val="22"/>
              </w:rPr>
              <w:t>-25,04</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-52,3</w:t>
            </w:r>
          </w:p>
        </w:tc>
        <w:tc>
          <w:tcPr>
            <w:tcW w:w="1378" w:type="dxa"/>
          </w:tcPr>
          <w:p w:rsidR="008C0A5E" w:rsidRPr="009E5011" w:rsidRDefault="008C0A5E" w:rsidP="008774D6">
            <w:pPr>
              <w:autoSpaceDE w:val="0"/>
              <w:autoSpaceDN w:val="0"/>
              <w:adjustRightInd w:val="0"/>
              <w:spacing w:line="360" w:lineRule="auto"/>
              <w:jc w:val="both"/>
              <w:rPr>
                <w:szCs w:val="22"/>
              </w:rPr>
            </w:pPr>
            <w:r w:rsidRPr="009E5011">
              <w:rPr>
                <w:szCs w:val="22"/>
              </w:rPr>
              <w:t>050/480+620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2.2. Оценка динамичности:</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spacing w:line="360" w:lineRule="auto"/>
              <w:jc w:val="both"/>
              <w:rPr>
                <w:szCs w:val="22"/>
              </w:rPr>
            </w:pPr>
          </w:p>
        </w:tc>
        <w:tc>
          <w:tcPr>
            <w:tcW w:w="944" w:type="dxa"/>
          </w:tcPr>
          <w:p w:rsidR="008C0A5E" w:rsidRPr="009E5011" w:rsidRDefault="008C0A5E" w:rsidP="008774D6">
            <w:pPr>
              <w:autoSpaceDE w:val="0"/>
              <w:autoSpaceDN w:val="0"/>
              <w:adjustRightInd w:val="0"/>
              <w:spacing w:line="360" w:lineRule="auto"/>
              <w:jc w:val="both"/>
              <w:rPr>
                <w:szCs w:val="22"/>
              </w:rPr>
            </w:pPr>
          </w:p>
        </w:tc>
        <w:tc>
          <w:tcPr>
            <w:tcW w:w="1378" w:type="dxa"/>
          </w:tcPr>
          <w:p w:rsidR="008C0A5E" w:rsidRPr="009E5011" w:rsidRDefault="008C0A5E" w:rsidP="008774D6">
            <w:pPr>
              <w:autoSpaceDE w:val="0"/>
              <w:autoSpaceDN w:val="0"/>
              <w:adjustRightInd w:val="0"/>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темпы роста выручки от реализации</w:t>
            </w:r>
          </w:p>
        </w:tc>
        <w:tc>
          <w:tcPr>
            <w:tcW w:w="1197" w:type="dxa"/>
          </w:tcPr>
          <w:p w:rsidR="008C0A5E" w:rsidRPr="009E5011" w:rsidRDefault="008C0A5E" w:rsidP="008774D6">
            <w:pPr>
              <w:spacing w:line="360" w:lineRule="auto"/>
              <w:jc w:val="both"/>
            </w:pPr>
            <w:r w:rsidRPr="009E5011">
              <w:t>752,8</w:t>
            </w:r>
          </w:p>
        </w:tc>
        <w:tc>
          <w:tcPr>
            <w:tcW w:w="1197" w:type="dxa"/>
          </w:tcPr>
          <w:p w:rsidR="008C0A5E" w:rsidRPr="009E5011" w:rsidRDefault="008C0A5E" w:rsidP="008774D6">
            <w:pPr>
              <w:spacing w:line="360" w:lineRule="auto"/>
              <w:jc w:val="both"/>
              <w:rPr>
                <w:szCs w:val="22"/>
              </w:rPr>
            </w:pPr>
            <w:r w:rsidRPr="009E5011">
              <w:rPr>
                <w:szCs w:val="22"/>
              </w:rPr>
              <w:t>494,6</w:t>
            </w:r>
          </w:p>
        </w:tc>
        <w:tc>
          <w:tcPr>
            <w:tcW w:w="857" w:type="dxa"/>
          </w:tcPr>
          <w:p w:rsidR="008C0A5E" w:rsidRPr="009E5011" w:rsidRDefault="008C0A5E" w:rsidP="008774D6">
            <w:pPr>
              <w:spacing w:line="360" w:lineRule="auto"/>
              <w:jc w:val="both"/>
              <w:rPr>
                <w:szCs w:val="22"/>
              </w:rPr>
            </w:pPr>
            <w:r w:rsidRPr="009E5011">
              <w:rPr>
                <w:szCs w:val="22"/>
              </w:rPr>
              <w:t>-258,2</w:t>
            </w:r>
          </w:p>
        </w:tc>
        <w:tc>
          <w:tcPr>
            <w:tcW w:w="944" w:type="dxa"/>
          </w:tcPr>
          <w:p w:rsidR="008C0A5E" w:rsidRPr="009E5011" w:rsidRDefault="008C0A5E" w:rsidP="008774D6">
            <w:pPr>
              <w:spacing w:line="360" w:lineRule="auto"/>
              <w:jc w:val="both"/>
              <w:rPr>
                <w:szCs w:val="22"/>
              </w:rPr>
            </w:pPr>
            <w:r w:rsidRPr="009E5011">
              <w:rPr>
                <w:szCs w:val="22"/>
              </w:rPr>
              <w:t>-34,3</w:t>
            </w:r>
          </w:p>
        </w:tc>
        <w:tc>
          <w:tcPr>
            <w:tcW w:w="1378" w:type="dxa"/>
          </w:tcPr>
          <w:p w:rsidR="008C0A5E" w:rsidRPr="009E5011" w:rsidRDefault="008C0A5E" w:rsidP="008774D6">
            <w:pPr>
              <w:spacing w:line="360" w:lineRule="auto"/>
              <w:jc w:val="both"/>
              <w:rPr>
                <w:szCs w:val="22"/>
              </w:rPr>
            </w:pPr>
            <w:r w:rsidRPr="009E5011">
              <w:rPr>
                <w:szCs w:val="22"/>
              </w:rPr>
              <w:t>035 ф.2</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темпы роста прибыли</w:t>
            </w:r>
          </w:p>
        </w:tc>
        <w:tc>
          <w:tcPr>
            <w:tcW w:w="1197" w:type="dxa"/>
          </w:tcPr>
          <w:p w:rsidR="008C0A5E" w:rsidRPr="009E5011" w:rsidRDefault="008C0A5E" w:rsidP="008774D6">
            <w:pPr>
              <w:spacing w:line="360" w:lineRule="auto"/>
              <w:jc w:val="both"/>
            </w:pPr>
            <w:r w:rsidRPr="009E5011">
              <w:t>26,4</w:t>
            </w:r>
          </w:p>
        </w:tc>
        <w:tc>
          <w:tcPr>
            <w:tcW w:w="1197" w:type="dxa"/>
          </w:tcPr>
          <w:p w:rsidR="008C0A5E" w:rsidRPr="009E5011" w:rsidRDefault="008C0A5E" w:rsidP="008774D6">
            <w:pPr>
              <w:spacing w:line="360" w:lineRule="auto"/>
              <w:jc w:val="both"/>
              <w:rPr>
                <w:szCs w:val="22"/>
              </w:rPr>
            </w:pPr>
            <w:r w:rsidRPr="009E5011">
              <w:rPr>
                <w:szCs w:val="22"/>
              </w:rPr>
              <w:t>7,0</w:t>
            </w:r>
          </w:p>
        </w:tc>
        <w:tc>
          <w:tcPr>
            <w:tcW w:w="857" w:type="dxa"/>
          </w:tcPr>
          <w:p w:rsidR="008C0A5E" w:rsidRPr="009E5011" w:rsidRDefault="008C0A5E" w:rsidP="008774D6">
            <w:pPr>
              <w:spacing w:line="360" w:lineRule="auto"/>
              <w:jc w:val="both"/>
              <w:rPr>
                <w:szCs w:val="22"/>
              </w:rPr>
            </w:pPr>
            <w:r w:rsidRPr="009E5011">
              <w:rPr>
                <w:szCs w:val="22"/>
              </w:rPr>
              <w:t>-19,4</w:t>
            </w:r>
          </w:p>
        </w:tc>
        <w:tc>
          <w:tcPr>
            <w:tcW w:w="944" w:type="dxa"/>
          </w:tcPr>
          <w:p w:rsidR="008C0A5E" w:rsidRPr="009E5011" w:rsidRDefault="008C0A5E" w:rsidP="008774D6">
            <w:pPr>
              <w:spacing w:line="360" w:lineRule="auto"/>
              <w:jc w:val="both"/>
              <w:rPr>
                <w:szCs w:val="22"/>
              </w:rPr>
            </w:pPr>
            <w:r w:rsidRPr="009E5011">
              <w:rPr>
                <w:szCs w:val="22"/>
              </w:rPr>
              <w:t>-73,5</w:t>
            </w:r>
          </w:p>
        </w:tc>
        <w:tc>
          <w:tcPr>
            <w:tcW w:w="1378" w:type="dxa"/>
          </w:tcPr>
          <w:p w:rsidR="008C0A5E" w:rsidRPr="009E5011" w:rsidRDefault="008C0A5E" w:rsidP="008774D6">
            <w:pPr>
              <w:spacing w:line="360" w:lineRule="auto"/>
              <w:jc w:val="both"/>
              <w:rPr>
                <w:szCs w:val="22"/>
              </w:rPr>
            </w:pPr>
            <w:r w:rsidRPr="009E5011">
              <w:rPr>
                <w:szCs w:val="22"/>
              </w:rPr>
              <w:t>220 ф.2</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2.3. Экономический потенциал:</w:t>
            </w:r>
          </w:p>
        </w:tc>
        <w:tc>
          <w:tcPr>
            <w:tcW w:w="1197" w:type="dxa"/>
          </w:tcPr>
          <w:p w:rsidR="008C0A5E" w:rsidRPr="009E5011" w:rsidRDefault="008C0A5E" w:rsidP="008774D6">
            <w:pPr>
              <w:autoSpaceDE w:val="0"/>
              <w:autoSpaceDN w:val="0"/>
              <w:adjustRightInd w:val="0"/>
              <w:spacing w:line="360" w:lineRule="auto"/>
              <w:jc w:val="both"/>
            </w:pPr>
          </w:p>
        </w:tc>
        <w:tc>
          <w:tcPr>
            <w:tcW w:w="1197" w:type="dxa"/>
          </w:tcPr>
          <w:p w:rsidR="008C0A5E" w:rsidRPr="009E5011" w:rsidRDefault="008C0A5E" w:rsidP="008774D6">
            <w:pPr>
              <w:autoSpaceDE w:val="0"/>
              <w:autoSpaceDN w:val="0"/>
              <w:adjustRightInd w:val="0"/>
              <w:spacing w:line="360" w:lineRule="auto"/>
              <w:jc w:val="both"/>
            </w:pPr>
          </w:p>
        </w:tc>
        <w:tc>
          <w:tcPr>
            <w:tcW w:w="857" w:type="dxa"/>
          </w:tcPr>
          <w:p w:rsidR="008C0A5E" w:rsidRPr="009E5011" w:rsidRDefault="008C0A5E" w:rsidP="008774D6">
            <w:pPr>
              <w:spacing w:line="360" w:lineRule="auto"/>
              <w:jc w:val="both"/>
              <w:rPr>
                <w:szCs w:val="22"/>
              </w:rPr>
            </w:pPr>
          </w:p>
        </w:tc>
        <w:tc>
          <w:tcPr>
            <w:tcW w:w="944" w:type="dxa"/>
          </w:tcPr>
          <w:p w:rsidR="008C0A5E" w:rsidRPr="009E5011" w:rsidRDefault="008C0A5E" w:rsidP="008774D6">
            <w:pPr>
              <w:autoSpaceDE w:val="0"/>
              <w:autoSpaceDN w:val="0"/>
              <w:adjustRightInd w:val="0"/>
              <w:spacing w:line="360" w:lineRule="auto"/>
              <w:jc w:val="both"/>
              <w:rPr>
                <w:szCs w:val="22"/>
              </w:rPr>
            </w:pPr>
          </w:p>
        </w:tc>
        <w:tc>
          <w:tcPr>
            <w:tcW w:w="1378" w:type="dxa"/>
          </w:tcPr>
          <w:p w:rsidR="008C0A5E" w:rsidRPr="009E5011" w:rsidRDefault="008C0A5E" w:rsidP="008774D6">
            <w:pPr>
              <w:spacing w:line="360" w:lineRule="auto"/>
              <w:jc w:val="both"/>
              <w:rPr>
                <w:szCs w:val="22"/>
              </w:rPr>
            </w:pP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выручка от реализации, тыс.грн.</w:t>
            </w:r>
          </w:p>
        </w:tc>
        <w:tc>
          <w:tcPr>
            <w:tcW w:w="1197" w:type="dxa"/>
          </w:tcPr>
          <w:p w:rsidR="008C0A5E" w:rsidRPr="009E5011" w:rsidRDefault="008C0A5E" w:rsidP="008774D6">
            <w:pPr>
              <w:spacing w:line="360" w:lineRule="auto"/>
              <w:jc w:val="both"/>
            </w:pPr>
            <w:r w:rsidRPr="009E5011">
              <w:t>903,3</w:t>
            </w:r>
          </w:p>
        </w:tc>
        <w:tc>
          <w:tcPr>
            <w:tcW w:w="1197" w:type="dxa"/>
          </w:tcPr>
          <w:p w:rsidR="008C0A5E" w:rsidRPr="009E5011" w:rsidRDefault="008C0A5E" w:rsidP="008774D6">
            <w:pPr>
              <w:spacing w:line="360" w:lineRule="auto"/>
              <w:jc w:val="both"/>
              <w:rPr>
                <w:szCs w:val="22"/>
              </w:rPr>
            </w:pPr>
            <w:r w:rsidRPr="009E5011">
              <w:rPr>
                <w:szCs w:val="22"/>
              </w:rPr>
              <w:t>593,5</w:t>
            </w:r>
          </w:p>
        </w:tc>
        <w:tc>
          <w:tcPr>
            <w:tcW w:w="857" w:type="dxa"/>
          </w:tcPr>
          <w:p w:rsidR="008C0A5E" w:rsidRPr="009E5011" w:rsidRDefault="008C0A5E" w:rsidP="008774D6">
            <w:pPr>
              <w:spacing w:line="360" w:lineRule="auto"/>
              <w:jc w:val="both"/>
              <w:rPr>
                <w:szCs w:val="22"/>
              </w:rPr>
            </w:pPr>
            <w:r w:rsidRPr="009E5011">
              <w:rPr>
                <w:szCs w:val="22"/>
              </w:rPr>
              <w:t>-309,8</w:t>
            </w:r>
          </w:p>
        </w:tc>
        <w:tc>
          <w:tcPr>
            <w:tcW w:w="944" w:type="dxa"/>
          </w:tcPr>
          <w:p w:rsidR="008C0A5E" w:rsidRPr="009E5011" w:rsidRDefault="008C0A5E" w:rsidP="008774D6">
            <w:pPr>
              <w:spacing w:line="360" w:lineRule="auto"/>
              <w:jc w:val="both"/>
              <w:rPr>
                <w:szCs w:val="22"/>
              </w:rPr>
            </w:pPr>
            <w:r w:rsidRPr="009E5011">
              <w:rPr>
                <w:szCs w:val="22"/>
              </w:rPr>
              <w:t>-34,3</w:t>
            </w:r>
          </w:p>
        </w:tc>
        <w:tc>
          <w:tcPr>
            <w:tcW w:w="1378" w:type="dxa"/>
          </w:tcPr>
          <w:p w:rsidR="008C0A5E" w:rsidRPr="009E5011" w:rsidRDefault="008C0A5E" w:rsidP="008774D6">
            <w:pPr>
              <w:spacing w:line="360" w:lineRule="auto"/>
              <w:jc w:val="both"/>
              <w:rPr>
                <w:szCs w:val="22"/>
              </w:rPr>
            </w:pPr>
            <w:r w:rsidRPr="009E5011">
              <w:rPr>
                <w:szCs w:val="22"/>
              </w:rPr>
              <w:t>010 ф.2</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рентабельность активов, %</w:t>
            </w:r>
          </w:p>
        </w:tc>
        <w:tc>
          <w:tcPr>
            <w:tcW w:w="1197" w:type="dxa"/>
          </w:tcPr>
          <w:p w:rsidR="008C0A5E" w:rsidRPr="009E5011" w:rsidRDefault="008C0A5E" w:rsidP="008774D6">
            <w:pPr>
              <w:spacing w:line="360" w:lineRule="auto"/>
              <w:jc w:val="both"/>
            </w:pPr>
            <w:r w:rsidRPr="009E5011">
              <w:t>93,5</w:t>
            </w:r>
          </w:p>
        </w:tc>
        <w:tc>
          <w:tcPr>
            <w:tcW w:w="1197" w:type="dxa"/>
          </w:tcPr>
          <w:p w:rsidR="008C0A5E" w:rsidRPr="009E5011" w:rsidRDefault="008C0A5E" w:rsidP="008774D6">
            <w:pPr>
              <w:spacing w:line="360" w:lineRule="auto"/>
              <w:jc w:val="both"/>
              <w:rPr>
                <w:szCs w:val="22"/>
              </w:rPr>
            </w:pPr>
            <w:r w:rsidRPr="009E5011">
              <w:rPr>
                <w:szCs w:val="22"/>
              </w:rPr>
              <w:t>18,67</w:t>
            </w:r>
          </w:p>
        </w:tc>
        <w:tc>
          <w:tcPr>
            <w:tcW w:w="857" w:type="dxa"/>
          </w:tcPr>
          <w:p w:rsidR="008C0A5E" w:rsidRPr="009E5011" w:rsidRDefault="008C0A5E" w:rsidP="008774D6">
            <w:pPr>
              <w:spacing w:line="360" w:lineRule="auto"/>
              <w:jc w:val="both"/>
              <w:rPr>
                <w:szCs w:val="22"/>
              </w:rPr>
            </w:pPr>
            <w:r w:rsidRPr="009E5011">
              <w:rPr>
                <w:szCs w:val="22"/>
              </w:rPr>
              <w:t>-74,83</w:t>
            </w:r>
          </w:p>
        </w:tc>
        <w:tc>
          <w:tcPr>
            <w:tcW w:w="944" w:type="dxa"/>
          </w:tcPr>
          <w:p w:rsidR="008C0A5E" w:rsidRPr="009E5011" w:rsidRDefault="008C0A5E" w:rsidP="008774D6">
            <w:pPr>
              <w:autoSpaceDE w:val="0"/>
              <w:autoSpaceDN w:val="0"/>
              <w:adjustRightInd w:val="0"/>
              <w:spacing w:line="360" w:lineRule="auto"/>
              <w:jc w:val="both"/>
              <w:rPr>
                <w:szCs w:val="22"/>
              </w:rPr>
            </w:pPr>
            <w:r w:rsidRPr="009E5011">
              <w:rPr>
                <w:szCs w:val="22"/>
              </w:rPr>
              <w:t>-80</w:t>
            </w:r>
          </w:p>
        </w:tc>
        <w:tc>
          <w:tcPr>
            <w:tcW w:w="1378" w:type="dxa"/>
          </w:tcPr>
          <w:p w:rsidR="008C0A5E" w:rsidRPr="009E5011" w:rsidRDefault="008C0A5E" w:rsidP="008774D6">
            <w:pPr>
              <w:spacing w:line="360" w:lineRule="auto"/>
              <w:jc w:val="both"/>
              <w:rPr>
                <w:szCs w:val="22"/>
              </w:rPr>
            </w:pPr>
            <w:r w:rsidRPr="009E5011">
              <w:rPr>
                <w:szCs w:val="22"/>
              </w:rPr>
              <w:t>050ф.2 /ф.1 380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-оборачиваемость оборотных средств, дни</w:t>
            </w:r>
          </w:p>
        </w:tc>
        <w:tc>
          <w:tcPr>
            <w:tcW w:w="1197" w:type="dxa"/>
          </w:tcPr>
          <w:p w:rsidR="008C0A5E" w:rsidRPr="009E5011" w:rsidRDefault="008C0A5E" w:rsidP="008774D6">
            <w:pPr>
              <w:spacing w:line="360" w:lineRule="auto"/>
              <w:jc w:val="both"/>
              <w:rPr>
                <w:szCs w:val="22"/>
              </w:rPr>
            </w:pPr>
            <w:r w:rsidRPr="009E5011">
              <w:rPr>
                <w:szCs w:val="22"/>
              </w:rPr>
              <w:t>37</w:t>
            </w:r>
          </w:p>
        </w:tc>
        <w:tc>
          <w:tcPr>
            <w:tcW w:w="1197" w:type="dxa"/>
          </w:tcPr>
          <w:p w:rsidR="008C0A5E" w:rsidRPr="009E5011" w:rsidRDefault="008C0A5E" w:rsidP="008774D6">
            <w:pPr>
              <w:spacing w:line="360" w:lineRule="auto"/>
              <w:jc w:val="both"/>
              <w:rPr>
                <w:szCs w:val="22"/>
              </w:rPr>
            </w:pPr>
            <w:r w:rsidRPr="009E5011">
              <w:rPr>
                <w:szCs w:val="22"/>
              </w:rPr>
              <w:t>30</w:t>
            </w:r>
          </w:p>
        </w:tc>
        <w:tc>
          <w:tcPr>
            <w:tcW w:w="857" w:type="dxa"/>
          </w:tcPr>
          <w:p w:rsidR="008C0A5E" w:rsidRPr="009E5011" w:rsidRDefault="008C0A5E" w:rsidP="008774D6">
            <w:pPr>
              <w:spacing w:line="360" w:lineRule="auto"/>
              <w:jc w:val="both"/>
              <w:rPr>
                <w:szCs w:val="22"/>
              </w:rPr>
            </w:pPr>
            <w:r w:rsidRPr="009E5011">
              <w:rPr>
                <w:szCs w:val="22"/>
              </w:rPr>
              <w:t>-7</w:t>
            </w:r>
          </w:p>
        </w:tc>
        <w:tc>
          <w:tcPr>
            <w:tcW w:w="944" w:type="dxa"/>
          </w:tcPr>
          <w:p w:rsidR="008C0A5E" w:rsidRPr="009E5011" w:rsidRDefault="008C0A5E" w:rsidP="008774D6">
            <w:pPr>
              <w:spacing w:line="360" w:lineRule="auto"/>
              <w:jc w:val="both"/>
              <w:rPr>
                <w:szCs w:val="22"/>
              </w:rPr>
            </w:pPr>
            <w:r w:rsidRPr="009E5011">
              <w:rPr>
                <w:szCs w:val="22"/>
              </w:rPr>
              <w:t>-18,9</w:t>
            </w:r>
          </w:p>
        </w:tc>
        <w:tc>
          <w:tcPr>
            <w:tcW w:w="1378" w:type="dxa"/>
          </w:tcPr>
          <w:p w:rsidR="008C0A5E" w:rsidRPr="009E5011" w:rsidRDefault="008C0A5E" w:rsidP="008774D6">
            <w:pPr>
              <w:spacing w:line="360" w:lineRule="auto"/>
              <w:jc w:val="both"/>
              <w:rPr>
                <w:szCs w:val="22"/>
              </w:rPr>
            </w:pPr>
            <w:r w:rsidRPr="009E5011">
              <w:rPr>
                <w:szCs w:val="22"/>
              </w:rPr>
              <w:t>360/(010 ф.2 /260+270)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оборачиваемость основного капитала, дни</w:t>
            </w:r>
          </w:p>
        </w:tc>
        <w:tc>
          <w:tcPr>
            <w:tcW w:w="1197" w:type="dxa"/>
          </w:tcPr>
          <w:p w:rsidR="008C0A5E" w:rsidRPr="009E5011" w:rsidRDefault="008C0A5E" w:rsidP="008774D6">
            <w:pPr>
              <w:spacing w:line="360" w:lineRule="auto"/>
              <w:jc w:val="both"/>
              <w:rPr>
                <w:szCs w:val="22"/>
              </w:rPr>
            </w:pPr>
            <w:r w:rsidRPr="009E5011">
              <w:rPr>
                <w:szCs w:val="22"/>
              </w:rPr>
              <w:t>15,3</w:t>
            </w:r>
          </w:p>
        </w:tc>
        <w:tc>
          <w:tcPr>
            <w:tcW w:w="1197" w:type="dxa"/>
          </w:tcPr>
          <w:p w:rsidR="008C0A5E" w:rsidRPr="009E5011" w:rsidRDefault="008C0A5E" w:rsidP="008774D6">
            <w:pPr>
              <w:spacing w:line="360" w:lineRule="auto"/>
              <w:jc w:val="both"/>
              <w:rPr>
                <w:szCs w:val="22"/>
              </w:rPr>
            </w:pPr>
            <w:r w:rsidRPr="009E5011">
              <w:rPr>
                <w:szCs w:val="22"/>
              </w:rPr>
              <w:t>39,3</w:t>
            </w:r>
          </w:p>
        </w:tc>
        <w:tc>
          <w:tcPr>
            <w:tcW w:w="857" w:type="dxa"/>
          </w:tcPr>
          <w:p w:rsidR="008C0A5E" w:rsidRPr="009E5011" w:rsidRDefault="008C0A5E" w:rsidP="008774D6">
            <w:pPr>
              <w:autoSpaceDE w:val="0"/>
              <w:autoSpaceDN w:val="0"/>
              <w:adjustRightInd w:val="0"/>
              <w:spacing w:line="360" w:lineRule="auto"/>
              <w:jc w:val="both"/>
              <w:rPr>
                <w:szCs w:val="22"/>
              </w:rPr>
            </w:pPr>
            <w:r w:rsidRPr="009E5011">
              <w:rPr>
                <w:szCs w:val="22"/>
              </w:rPr>
              <w:t>24</w:t>
            </w:r>
          </w:p>
        </w:tc>
        <w:tc>
          <w:tcPr>
            <w:tcW w:w="944" w:type="dxa"/>
          </w:tcPr>
          <w:p w:rsidR="008C0A5E" w:rsidRPr="009E5011" w:rsidRDefault="008C0A5E" w:rsidP="008774D6">
            <w:pPr>
              <w:spacing w:line="360" w:lineRule="auto"/>
              <w:jc w:val="both"/>
              <w:rPr>
                <w:szCs w:val="22"/>
              </w:rPr>
            </w:pPr>
            <w:r w:rsidRPr="009E5011">
              <w:rPr>
                <w:szCs w:val="22"/>
              </w:rPr>
              <w:t>156,87</w:t>
            </w:r>
          </w:p>
        </w:tc>
        <w:tc>
          <w:tcPr>
            <w:tcW w:w="1378" w:type="dxa"/>
          </w:tcPr>
          <w:p w:rsidR="008C0A5E" w:rsidRPr="009E5011" w:rsidRDefault="008C0A5E" w:rsidP="008774D6">
            <w:pPr>
              <w:spacing w:line="360" w:lineRule="auto"/>
              <w:jc w:val="both"/>
              <w:rPr>
                <w:szCs w:val="22"/>
              </w:rPr>
            </w:pPr>
            <w:r w:rsidRPr="009E5011">
              <w:rPr>
                <w:szCs w:val="22"/>
              </w:rPr>
              <w:t>360/(010 ф.2/380)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оборачиваемость дебиторской</w:t>
            </w:r>
          </w:p>
          <w:p w:rsidR="008C0A5E" w:rsidRPr="009E5011" w:rsidRDefault="008C0A5E" w:rsidP="008774D6">
            <w:pPr>
              <w:autoSpaceDE w:val="0"/>
              <w:autoSpaceDN w:val="0"/>
              <w:adjustRightInd w:val="0"/>
              <w:spacing w:line="360" w:lineRule="auto"/>
              <w:jc w:val="both"/>
              <w:rPr>
                <w:szCs w:val="18"/>
              </w:rPr>
            </w:pPr>
            <w:r w:rsidRPr="009E5011">
              <w:rPr>
                <w:szCs w:val="18"/>
              </w:rPr>
              <w:t>задолженности, дни</w:t>
            </w:r>
          </w:p>
        </w:tc>
        <w:tc>
          <w:tcPr>
            <w:tcW w:w="1197" w:type="dxa"/>
          </w:tcPr>
          <w:p w:rsidR="008C0A5E" w:rsidRPr="009E5011" w:rsidRDefault="008C0A5E" w:rsidP="008774D6">
            <w:pPr>
              <w:spacing w:line="360" w:lineRule="auto"/>
              <w:jc w:val="both"/>
              <w:rPr>
                <w:szCs w:val="22"/>
              </w:rPr>
            </w:pPr>
            <w:r w:rsidRPr="009E5011">
              <w:rPr>
                <w:szCs w:val="22"/>
              </w:rPr>
              <w:t>34</w:t>
            </w:r>
          </w:p>
        </w:tc>
        <w:tc>
          <w:tcPr>
            <w:tcW w:w="1197" w:type="dxa"/>
          </w:tcPr>
          <w:p w:rsidR="008C0A5E" w:rsidRPr="009E5011" w:rsidRDefault="008C0A5E" w:rsidP="008774D6">
            <w:pPr>
              <w:spacing w:line="360" w:lineRule="auto"/>
              <w:jc w:val="both"/>
              <w:rPr>
                <w:szCs w:val="22"/>
              </w:rPr>
            </w:pPr>
            <w:r w:rsidRPr="009E5011">
              <w:rPr>
                <w:szCs w:val="22"/>
              </w:rPr>
              <w:t>20,6</w:t>
            </w:r>
          </w:p>
        </w:tc>
        <w:tc>
          <w:tcPr>
            <w:tcW w:w="857" w:type="dxa"/>
          </w:tcPr>
          <w:p w:rsidR="008C0A5E" w:rsidRPr="009E5011" w:rsidRDefault="008C0A5E" w:rsidP="008774D6">
            <w:pPr>
              <w:autoSpaceDE w:val="0"/>
              <w:autoSpaceDN w:val="0"/>
              <w:adjustRightInd w:val="0"/>
              <w:spacing w:line="360" w:lineRule="auto"/>
              <w:jc w:val="both"/>
              <w:rPr>
                <w:szCs w:val="22"/>
              </w:rPr>
            </w:pPr>
            <w:r w:rsidRPr="009E5011">
              <w:rPr>
                <w:szCs w:val="22"/>
              </w:rPr>
              <w:t>-13,4</w:t>
            </w:r>
          </w:p>
        </w:tc>
        <w:tc>
          <w:tcPr>
            <w:tcW w:w="944" w:type="dxa"/>
          </w:tcPr>
          <w:p w:rsidR="008C0A5E" w:rsidRPr="009E5011" w:rsidRDefault="008C0A5E" w:rsidP="008774D6">
            <w:pPr>
              <w:spacing w:line="360" w:lineRule="auto"/>
              <w:jc w:val="both"/>
              <w:rPr>
                <w:szCs w:val="22"/>
              </w:rPr>
            </w:pPr>
            <w:r w:rsidRPr="009E5011">
              <w:rPr>
                <w:szCs w:val="22"/>
              </w:rPr>
              <w:t>-39,4</w:t>
            </w:r>
          </w:p>
        </w:tc>
        <w:tc>
          <w:tcPr>
            <w:tcW w:w="1378" w:type="dxa"/>
          </w:tcPr>
          <w:p w:rsidR="008C0A5E" w:rsidRPr="009E5011" w:rsidRDefault="008C0A5E" w:rsidP="008774D6">
            <w:pPr>
              <w:spacing w:line="360" w:lineRule="auto"/>
              <w:jc w:val="both"/>
              <w:rPr>
                <w:szCs w:val="22"/>
              </w:rPr>
            </w:pPr>
            <w:r w:rsidRPr="009E5011">
              <w:rPr>
                <w:szCs w:val="22"/>
              </w:rPr>
              <w:t>360/(010 ф.2</w:t>
            </w:r>
          </w:p>
          <w:p w:rsidR="008C0A5E" w:rsidRPr="009E5011" w:rsidRDefault="008C0A5E" w:rsidP="008774D6">
            <w:pPr>
              <w:spacing w:line="360" w:lineRule="auto"/>
              <w:jc w:val="both"/>
              <w:rPr>
                <w:szCs w:val="22"/>
              </w:rPr>
            </w:pPr>
            <w:r w:rsidRPr="009E5011">
              <w:rPr>
                <w:szCs w:val="22"/>
              </w:rPr>
              <w:t>/160+..+210)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t>- оборачиваемость кредиторской</w:t>
            </w:r>
          </w:p>
          <w:p w:rsidR="008C0A5E" w:rsidRPr="009E5011" w:rsidRDefault="008C0A5E" w:rsidP="008774D6">
            <w:pPr>
              <w:autoSpaceDE w:val="0"/>
              <w:autoSpaceDN w:val="0"/>
              <w:adjustRightInd w:val="0"/>
              <w:spacing w:line="360" w:lineRule="auto"/>
              <w:jc w:val="both"/>
              <w:rPr>
                <w:szCs w:val="18"/>
              </w:rPr>
            </w:pPr>
            <w:r w:rsidRPr="009E5011">
              <w:rPr>
                <w:szCs w:val="18"/>
              </w:rPr>
              <w:t>задолженности, дни</w:t>
            </w:r>
          </w:p>
        </w:tc>
        <w:tc>
          <w:tcPr>
            <w:tcW w:w="1197" w:type="dxa"/>
          </w:tcPr>
          <w:p w:rsidR="008C0A5E" w:rsidRPr="009E5011" w:rsidRDefault="008C0A5E" w:rsidP="008774D6">
            <w:pPr>
              <w:spacing w:line="360" w:lineRule="auto"/>
              <w:jc w:val="both"/>
              <w:rPr>
                <w:szCs w:val="22"/>
              </w:rPr>
            </w:pPr>
            <w:r w:rsidRPr="009E5011">
              <w:rPr>
                <w:szCs w:val="22"/>
              </w:rPr>
              <w:t>30</w:t>
            </w:r>
          </w:p>
        </w:tc>
        <w:tc>
          <w:tcPr>
            <w:tcW w:w="1197" w:type="dxa"/>
          </w:tcPr>
          <w:p w:rsidR="008C0A5E" w:rsidRPr="009E5011" w:rsidRDefault="008C0A5E" w:rsidP="008774D6">
            <w:pPr>
              <w:spacing w:line="360" w:lineRule="auto"/>
              <w:jc w:val="both"/>
              <w:rPr>
                <w:szCs w:val="22"/>
              </w:rPr>
            </w:pPr>
            <w:r w:rsidRPr="009E5011">
              <w:rPr>
                <w:szCs w:val="22"/>
              </w:rPr>
              <w:t>10,2</w:t>
            </w:r>
          </w:p>
        </w:tc>
        <w:tc>
          <w:tcPr>
            <w:tcW w:w="857" w:type="dxa"/>
          </w:tcPr>
          <w:p w:rsidR="008C0A5E" w:rsidRPr="009E5011" w:rsidRDefault="008C0A5E" w:rsidP="008774D6">
            <w:pPr>
              <w:autoSpaceDE w:val="0"/>
              <w:autoSpaceDN w:val="0"/>
              <w:adjustRightInd w:val="0"/>
              <w:spacing w:line="360" w:lineRule="auto"/>
              <w:jc w:val="both"/>
              <w:rPr>
                <w:szCs w:val="22"/>
              </w:rPr>
            </w:pPr>
            <w:r w:rsidRPr="009E5011">
              <w:rPr>
                <w:szCs w:val="22"/>
              </w:rPr>
              <w:t>-19,8</w:t>
            </w:r>
          </w:p>
        </w:tc>
        <w:tc>
          <w:tcPr>
            <w:tcW w:w="944" w:type="dxa"/>
          </w:tcPr>
          <w:p w:rsidR="008C0A5E" w:rsidRPr="009E5011" w:rsidRDefault="008C0A5E" w:rsidP="008774D6">
            <w:pPr>
              <w:spacing w:line="360" w:lineRule="auto"/>
              <w:jc w:val="both"/>
              <w:rPr>
                <w:szCs w:val="22"/>
              </w:rPr>
            </w:pPr>
            <w:r w:rsidRPr="009E5011">
              <w:rPr>
                <w:szCs w:val="22"/>
              </w:rPr>
              <w:t>66</w:t>
            </w:r>
          </w:p>
        </w:tc>
        <w:tc>
          <w:tcPr>
            <w:tcW w:w="1378" w:type="dxa"/>
          </w:tcPr>
          <w:p w:rsidR="008C0A5E" w:rsidRPr="009E5011" w:rsidRDefault="008C0A5E" w:rsidP="008774D6">
            <w:pPr>
              <w:spacing w:line="360" w:lineRule="auto"/>
              <w:jc w:val="both"/>
              <w:rPr>
                <w:szCs w:val="22"/>
              </w:rPr>
            </w:pPr>
            <w:r w:rsidRPr="009E5011">
              <w:rPr>
                <w:szCs w:val="22"/>
              </w:rPr>
              <w:t>360/(010 ф.2/620)</w:t>
            </w:r>
          </w:p>
        </w:tc>
      </w:tr>
      <w:tr w:rsidR="008C0A5E" w:rsidRPr="009E5011" w:rsidTr="0098049C">
        <w:trPr>
          <w:jc w:val="center"/>
        </w:trPr>
        <w:tc>
          <w:tcPr>
            <w:tcW w:w="3497" w:type="dxa"/>
          </w:tcPr>
          <w:p w:rsidR="008C0A5E" w:rsidRPr="009E5011" w:rsidRDefault="008C0A5E" w:rsidP="008774D6">
            <w:pPr>
              <w:autoSpaceDE w:val="0"/>
              <w:autoSpaceDN w:val="0"/>
              <w:adjustRightInd w:val="0"/>
              <w:spacing w:line="360" w:lineRule="auto"/>
              <w:jc w:val="both"/>
              <w:rPr>
                <w:szCs w:val="18"/>
              </w:rPr>
            </w:pPr>
            <w:r w:rsidRPr="009E5011">
              <w:rPr>
                <w:szCs w:val="18"/>
              </w:rPr>
              <w:lastRenderedPageBreak/>
              <w:t>- оборачиваемость запасов и затрат, дни</w:t>
            </w:r>
          </w:p>
        </w:tc>
        <w:tc>
          <w:tcPr>
            <w:tcW w:w="1197" w:type="dxa"/>
          </w:tcPr>
          <w:p w:rsidR="008C0A5E" w:rsidRPr="009E5011" w:rsidRDefault="008C0A5E" w:rsidP="008774D6">
            <w:pPr>
              <w:spacing w:line="360" w:lineRule="auto"/>
              <w:jc w:val="both"/>
              <w:rPr>
                <w:szCs w:val="22"/>
              </w:rPr>
            </w:pPr>
            <w:r w:rsidRPr="009E5011">
              <w:rPr>
                <w:szCs w:val="22"/>
              </w:rPr>
              <w:t>1,55</w:t>
            </w:r>
          </w:p>
        </w:tc>
        <w:tc>
          <w:tcPr>
            <w:tcW w:w="1197" w:type="dxa"/>
          </w:tcPr>
          <w:p w:rsidR="008C0A5E" w:rsidRPr="009E5011" w:rsidRDefault="008C0A5E" w:rsidP="008774D6">
            <w:pPr>
              <w:spacing w:line="360" w:lineRule="auto"/>
              <w:jc w:val="both"/>
              <w:rPr>
                <w:szCs w:val="22"/>
              </w:rPr>
            </w:pPr>
            <w:r w:rsidRPr="009E5011">
              <w:rPr>
                <w:szCs w:val="22"/>
              </w:rPr>
              <w:t>2,43</w:t>
            </w:r>
          </w:p>
        </w:tc>
        <w:tc>
          <w:tcPr>
            <w:tcW w:w="857" w:type="dxa"/>
          </w:tcPr>
          <w:p w:rsidR="008C0A5E" w:rsidRPr="009E5011" w:rsidRDefault="008C0A5E" w:rsidP="008774D6">
            <w:pPr>
              <w:spacing w:line="360" w:lineRule="auto"/>
              <w:jc w:val="both"/>
              <w:rPr>
                <w:szCs w:val="22"/>
              </w:rPr>
            </w:pPr>
            <w:r w:rsidRPr="009E5011">
              <w:rPr>
                <w:szCs w:val="22"/>
              </w:rPr>
              <w:t>0,88</w:t>
            </w:r>
          </w:p>
        </w:tc>
        <w:tc>
          <w:tcPr>
            <w:tcW w:w="944" w:type="dxa"/>
          </w:tcPr>
          <w:p w:rsidR="008C0A5E" w:rsidRPr="009E5011" w:rsidRDefault="008C0A5E" w:rsidP="008774D6">
            <w:pPr>
              <w:spacing w:line="360" w:lineRule="auto"/>
              <w:jc w:val="both"/>
              <w:rPr>
                <w:szCs w:val="22"/>
              </w:rPr>
            </w:pPr>
            <w:r w:rsidRPr="009E5011">
              <w:rPr>
                <w:szCs w:val="22"/>
              </w:rPr>
              <w:t>-</w:t>
            </w:r>
            <w:r w:rsidR="00FA312D" w:rsidRPr="009E5011">
              <w:rPr>
                <w:szCs w:val="22"/>
              </w:rPr>
              <w:t xml:space="preserve"> </w:t>
            </w:r>
            <w:r w:rsidRPr="009E5011">
              <w:rPr>
                <w:szCs w:val="22"/>
              </w:rPr>
              <w:t>56,78</w:t>
            </w:r>
          </w:p>
        </w:tc>
        <w:tc>
          <w:tcPr>
            <w:tcW w:w="1378" w:type="dxa"/>
          </w:tcPr>
          <w:p w:rsidR="008C0A5E" w:rsidRPr="009E5011" w:rsidRDefault="008C0A5E" w:rsidP="008774D6">
            <w:pPr>
              <w:spacing w:line="360" w:lineRule="auto"/>
              <w:jc w:val="both"/>
              <w:rPr>
                <w:szCs w:val="22"/>
              </w:rPr>
            </w:pPr>
            <w:r w:rsidRPr="009E5011">
              <w:rPr>
                <w:szCs w:val="22"/>
              </w:rPr>
              <w:t>360/(010ф.2/</w:t>
            </w:r>
          </w:p>
          <w:p w:rsidR="008C0A5E" w:rsidRPr="009E5011" w:rsidRDefault="008C0A5E" w:rsidP="008774D6">
            <w:pPr>
              <w:spacing w:line="360" w:lineRule="auto"/>
              <w:jc w:val="both"/>
              <w:rPr>
                <w:szCs w:val="22"/>
              </w:rPr>
            </w:pPr>
            <w:r w:rsidRPr="009E5011">
              <w:rPr>
                <w:szCs w:val="22"/>
              </w:rPr>
              <w:t>/100+…+140ф.1+140ф.2)</w:t>
            </w:r>
          </w:p>
        </w:tc>
      </w:tr>
    </w:tbl>
    <w:p w:rsidR="008C0A5E" w:rsidRPr="009E5011" w:rsidRDefault="008C0A5E" w:rsidP="008774D6">
      <w:pPr>
        <w:pStyle w:val="a4"/>
        <w:widowControl w:val="0"/>
        <w:ind w:firstLine="709"/>
      </w:pPr>
    </w:p>
    <w:p w:rsidR="008C0A5E" w:rsidRPr="009E5011" w:rsidRDefault="008C0A5E" w:rsidP="008774D6">
      <w:pPr>
        <w:spacing w:line="360" w:lineRule="auto"/>
        <w:ind w:firstLine="709"/>
        <w:jc w:val="both"/>
        <w:rPr>
          <w:sz w:val="28"/>
        </w:rPr>
      </w:pPr>
      <w:r w:rsidRPr="009E5011">
        <w:rPr>
          <w:sz w:val="28"/>
        </w:rPr>
        <w:t>Увеличение суммы хозяйственных средств в распоряжении предприятия является положительным фактором, т.к. это свидетельствует об увеличении имущественного потенциала.</w:t>
      </w:r>
    </w:p>
    <w:p w:rsidR="008C0A5E" w:rsidRPr="009E5011" w:rsidRDefault="008C0A5E" w:rsidP="008774D6">
      <w:pPr>
        <w:spacing w:line="360" w:lineRule="auto"/>
        <w:ind w:firstLine="709"/>
        <w:jc w:val="both"/>
        <w:rPr>
          <w:sz w:val="28"/>
        </w:rPr>
      </w:pPr>
      <w:r w:rsidRPr="009E5011">
        <w:rPr>
          <w:sz w:val="28"/>
        </w:rPr>
        <w:t>Снижение коэффициент</w:t>
      </w:r>
      <w:r w:rsidR="00FA312D" w:rsidRPr="009E5011">
        <w:rPr>
          <w:sz w:val="28"/>
        </w:rPr>
        <w:t xml:space="preserve"> </w:t>
      </w:r>
      <w:r w:rsidRPr="009E5011">
        <w:rPr>
          <w:sz w:val="28"/>
        </w:rPr>
        <w:t>износа также является положительный фактор, тем более что износ не превышает 50% , и это значит что оборудование не требует замены и еще будет работать</w:t>
      </w:r>
      <w:r w:rsidR="00FA312D" w:rsidRPr="009E5011">
        <w:rPr>
          <w:sz w:val="28"/>
        </w:rPr>
        <w:t xml:space="preserve"> </w:t>
      </w:r>
      <w:r w:rsidRPr="009E5011">
        <w:rPr>
          <w:sz w:val="28"/>
        </w:rPr>
        <w:t>на протяжении ближайшего времени Сумма собственных средств уменьшилась на 82%, это свидетельствует что положение предприятие нестабильно и</w:t>
      </w:r>
      <w:r w:rsidR="00FA312D" w:rsidRPr="009E5011">
        <w:rPr>
          <w:sz w:val="28"/>
        </w:rPr>
        <w:t xml:space="preserve"> </w:t>
      </w:r>
      <w:r w:rsidRPr="009E5011">
        <w:rPr>
          <w:sz w:val="28"/>
        </w:rPr>
        <w:t>оно зависимо от заемных средств, несмотря на то, что собственные средства превышает заемные.</w:t>
      </w:r>
    </w:p>
    <w:p w:rsidR="00FA312D" w:rsidRPr="009E5011" w:rsidRDefault="008C0A5E" w:rsidP="008774D6">
      <w:pPr>
        <w:spacing w:line="360" w:lineRule="auto"/>
        <w:ind w:firstLine="709"/>
        <w:jc w:val="both"/>
        <w:rPr>
          <w:sz w:val="28"/>
        </w:rPr>
      </w:pPr>
      <w:r w:rsidRPr="009E5011">
        <w:rPr>
          <w:sz w:val="28"/>
        </w:rPr>
        <w:t>Отсутствие на предприятии убытков говорит о том, что производство окупает себя.</w:t>
      </w:r>
    </w:p>
    <w:p w:rsidR="008C0A5E" w:rsidRPr="009E5011" w:rsidRDefault="008C0A5E" w:rsidP="008774D6">
      <w:pPr>
        <w:spacing w:line="360" w:lineRule="auto"/>
        <w:ind w:firstLine="709"/>
        <w:jc w:val="both"/>
        <w:rPr>
          <w:sz w:val="28"/>
        </w:rPr>
      </w:pPr>
      <w:r w:rsidRPr="009E5011">
        <w:rPr>
          <w:sz w:val="28"/>
        </w:rPr>
        <w:t>Коэффициент покрытия в положительной динамике (увеличился в 2 раза) это свидетельствует</w:t>
      </w:r>
      <w:r w:rsidR="00634820" w:rsidRPr="009E5011">
        <w:rPr>
          <w:sz w:val="28"/>
        </w:rPr>
        <w:t>,</w:t>
      </w:r>
      <w:r w:rsidRPr="009E5011">
        <w:rPr>
          <w:sz w:val="28"/>
        </w:rPr>
        <w:t xml:space="preserve"> что финансовая устойчивость предприятия в этих периодах увеличивается.</w:t>
      </w:r>
    </w:p>
    <w:p w:rsidR="008C0A5E" w:rsidRPr="009E5011" w:rsidRDefault="008C0A5E" w:rsidP="008774D6">
      <w:pPr>
        <w:spacing w:line="360" w:lineRule="auto"/>
        <w:ind w:firstLine="709"/>
        <w:jc w:val="both"/>
        <w:rPr>
          <w:sz w:val="28"/>
        </w:rPr>
      </w:pPr>
      <w:r w:rsidRPr="009E5011">
        <w:rPr>
          <w:sz w:val="28"/>
        </w:rPr>
        <w:t>Анализируя уменьшение затрат можно увидеть, что и прибыль предприятия сократилась, это говорит о том, что у предприятия за этот период времени были снижено производство продукции, что повлекло за собой снижение продаж и получение более высокой прибыли.</w:t>
      </w:r>
    </w:p>
    <w:p w:rsidR="008C0A5E" w:rsidRPr="009E5011" w:rsidRDefault="008C0A5E" w:rsidP="008774D6">
      <w:pPr>
        <w:spacing w:line="360" w:lineRule="auto"/>
        <w:ind w:firstLine="709"/>
        <w:jc w:val="both"/>
        <w:rPr>
          <w:sz w:val="28"/>
        </w:rPr>
      </w:pPr>
      <w:r w:rsidRPr="009E5011">
        <w:rPr>
          <w:sz w:val="28"/>
        </w:rPr>
        <w:t>Рентабельность падает в том случае, когда оборачиваемость запасов и дебиторской задолженности, исчисляемая в днях, увеличивается. Предприятие не эффективно использует заемные средства. Предприятию необходимо увеличивать кредиторскую задолженность. Предприятие всегда заинтересовано в</w:t>
      </w:r>
      <w:r w:rsidR="00FA312D" w:rsidRPr="009E5011">
        <w:rPr>
          <w:sz w:val="28"/>
        </w:rPr>
        <w:t xml:space="preserve"> </w:t>
      </w:r>
      <w:r w:rsidRPr="009E5011">
        <w:rPr>
          <w:sz w:val="28"/>
        </w:rPr>
        <w:t>уменьшении оборачиваемости запасов и дебиторской задолженности в днях, и увеличение коэффициента оборачиваемости [2]</w:t>
      </w:r>
    </w:p>
    <w:p w:rsidR="008C0A5E" w:rsidRPr="009E5011" w:rsidRDefault="008C0A5E" w:rsidP="008774D6">
      <w:pPr>
        <w:pStyle w:val="7"/>
        <w:keepNext w:val="0"/>
        <w:widowControl w:val="0"/>
        <w:ind w:firstLine="709"/>
        <w:jc w:val="both"/>
        <w:rPr>
          <w:b w:val="0"/>
          <w:bCs w:val="0"/>
        </w:rPr>
      </w:pPr>
      <w:r w:rsidRPr="009E5011">
        <w:rPr>
          <w:b w:val="0"/>
          <w:bCs w:val="0"/>
        </w:rPr>
        <w:t>Горизонтальный анализ баланса.</w:t>
      </w:r>
    </w:p>
    <w:p w:rsidR="008C0A5E" w:rsidRPr="009E5011" w:rsidRDefault="008C0A5E" w:rsidP="008774D6">
      <w:pPr>
        <w:pStyle w:val="7"/>
        <w:keepNext w:val="0"/>
        <w:widowControl w:val="0"/>
        <w:ind w:firstLine="709"/>
        <w:jc w:val="both"/>
        <w:rPr>
          <w:b w:val="0"/>
          <w:bCs w:val="0"/>
        </w:rPr>
      </w:pPr>
      <w:r w:rsidRPr="009E5011">
        <w:rPr>
          <w:b w:val="0"/>
          <w:bCs w:val="0"/>
        </w:rPr>
        <w:t xml:space="preserve">Задача горизонтального баланса заключается в расчете изменений по анализируемым периодам каждой статье баланса и установление причин </w:t>
      </w:r>
      <w:r w:rsidRPr="009E5011">
        <w:rPr>
          <w:b w:val="0"/>
          <w:bCs w:val="0"/>
        </w:rPr>
        <w:lastRenderedPageBreak/>
        <w:t>изменений.</w:t>
      </w:r>
    </w:p>
    <w:p w:rsidR="00FB56DE" w:rsidRPr="009E5011" w:rsidRDefault="00FB56DE" w:rsidP="008774D6">
      <w:pPr>
        <w:spacing w:line="360" w:lineRule="auto"/>
        <w:ind w:firstLine="709"/>
        <w:jc w:val="both"/>
        <w:rPr>
          <w:sz w:val="28"/>
        </w:rPr>
      </w:pPr>
    </w:p>
    <w:p w:rsidR="008774D6" w:rsidRPr="009E5011" w:rsidRDefault="008C0A5E" w:rsidP="008774D6">
      <w:pPr>
        <w:pStyle w:val="7"/>
        <w:keepNext w:val="0"/>
        <w:widowControl w:val="0"/>
        <w:ind w:firstLine="709"/>
        <w:jc w:val="both"/>
        <w:rPr>
          <w:b w:val="0"/>
          <w:bCs w:val="0"/>
        </w:rPr>
      </w:pPr>
      <w:r w:rsidRPr="009E5011">
        <w:rPr>
          <w:b w:val="0"/>
          <w:bCs w:val="0"/>
        </w:rPr>
        <w:t>Таблица 1.3</w:t>
      </w:r>
    </w:p>
    <w:p w:rsidR="008C0A5E" w:rsidRPr="009E5011" w:rsidRDefault="008C0A5E" w:rsidP="008774D6">
      <w:pPr>
        <w:pStyle w:val="7"/>
        <w:keepNext w:val="0"/>
        <w:widowControl w:val="0"/>
        <w:ind w:firstLine="709"/>
        <w:jc w:val="both"/>
        <w:rPr>
          <w:b w:val="0"/>
          <w:bCs w:val="0"/>
        </w:rPr>
      </w:pPr>
      <w:r w:rsidRPr="009E5011">
        <w:rPr>
          <w:b w:val="0"/>
          <w:bCs w:val="0"/>
        </w:rPr>
        <w:t>Горизонтальный и вертикальный анализ баланса</w:t>
      </w:r>
    </w:p>
    <w:tbl>
      <w:tblPr>
        <w:tblStyle w:val="afa"/>
        <w:tblW w:w="9241" w:type="dxa"/>
        <w:jc w:val="center"/>
        <w:tblLayout w:type="fixed"/>
        <w:tblLook w:val="0400" w:firstRow="0" w:lastRow="0" w:firstColumn="0" w:lastColumn="0" w:noHBand="0" w:noVBand="1"/>
      </w:tblPr>
      <w:tblGrid>
        <w:gridCol w:w="1835"/>
        <w:gridCol w:w="961"/>
        <w:gridCol w:w="1016"/>
        <w:gridCol w:w="901"/>
        <w:gridCol w:w="897"/>
        <w:gridCol w:w="1016"/>
        <w:gridCol w:w="1016"/>
        <w:gridCol w:w="849"/>
        <w:gridCol w:w="750"/>
      </w:tblGrid>
      <w:tr w:rsidR="008C0A5E" w:rsidRPr="009E5011" w:rsidTr="008774D6">
        <w:trPr>
          <w:jc w:val="center"/>
        </w:trPr>
        <w:tc>
          <w:tcPr>
            <w:tcW w:w="1967" w:type="dxa"/>
            <w:vMerge w:val="restart"/>
          </w:tcPr>
          <w:p w:rsidR="008C0A5E" w:rsidRPr="009E5011" w:rsidRDefault="008C0A5E" w:rsidP="008774D6">
            <w:pPr>
              <w:spacing w:line="360" w:lineRule="auto"/>
              <w:jc w:val="both"/>
            </w:pPr>
            <w:r w:rsidRPr="009E5011">
              <w:t>Наименование статьи</w:t>
            </w:r>
          </w:p>
        </w:tc>
        <w:tc>
          <w:tcPr>
            <w:tcW w:w="1021" w:type="dxa"/>
            <w:vMerge w:val="restart"/>
          </w:tcPr>
          <w:p w:rsidR="008C0A5E" w:rsidRPr="009E5011" w:rsidRDefault="008C0A5E" w:rsidP="008774D6">
            <w:pPr>
              <w:spacing w:line="360" w:lineRule="auto"/>
              <w:jc w:val="both"/>
            </w:pPr>
            <w:r w:rsidRPr="009E5011">
              <w:t>Код строки</w:t>
            </w:r>
          </w:p>
        </w:tc>
        <w:tc>
          <w:tcPr>
            <w:tcW w:w="2036" w:type="dxa"/>
            <w:gridSpan w:val="2"/>
          </w:tcPr>
          <w:p w:rsidR="008C0A5E" w:rsidRPr="009E5011" w:rsidRDefault="008C0A5E" w:rsidP="008774D6">
            <w:pPr>
              <w:spacing w:line="360" w:lineRule="auto"/>
              <w:jc w:val="both"/>
            </w:pPr>
            <w:r w:rsidRPr="009E5011">
              <w:t>Начало периода</w:t>
            </w:r>
          </w:p>
        </w:tc>
        <w:tc>
          <w:tcPr>
            <w:tcW w:w="2032" w:type="dxa"/>
            <w:gridSpan w:val="2"/>
          </w:tcPr>
          <w:p w:rsidR="008C0A5E" w:rsidRPr="009E5011" w:rsidRDefault="008C0A5E" w:rsidP="008774D6">
            <w:pPr>
              <w:spacing w:line="360" w:lineRule="auto"/>
              <w:jc w:val="both"/>
            </w:pPr>
            <w:r w:rsidRPr="009E5011">
              <w:t>Конец периода</w:t>
            </w:r>
          </w:p>
        </w:tc>
        <w:tc>
          <w:tcPr>
            <w:tcW w:w="2772" w:type="dxa"/>
            <w:gridSpan w:val="3"/>
          </w:tcPr>
          <w:p w:rsidR="008C0A5E" w:rsidRPr="009E5011" w:rsidRDefault="008C0A5E" w:rsidP="008774D6">
            <w:pPr>
              <w:spacing w:line="360" w:lineRule="auto"/>
              <w:jc w:val="both"/>
            </w:pPr>
            <w:r w:rsidRPr="009E5011">
              <w:t>Изменения</w:t>
            </w:r>
          </w:p>
        </w:tc>
      </w:tr>
      <w:tr w:rsidR="008C0A5E" w:rsidRPr="009E5011" w:rsidTr="008774D6">
        <w:trPr>
          <w:jc w:val="center"/>
        </w:trPr>
        <w:tc>
          <w:tcPr>
            <w:tcW w:w="1967" w:type="dxa"/>
            <w:vMerge/>
          </w:tcPr>
          <w:p w:rsidR="008C0A5E" w:rsidRPr="009E5011" w:rsidRDefault="008C0A5E" w:rsidP="008774D6">
            <w:pPr>
              <w:spacing w:line="360" w:lineRule="auto"/>
              <w:jc w:val="both"/>
            </w:pPr>
          </w:p>
        </w:tc>
        <w:tc>
          <w:tcPr>
            <w:tcW w:w="1021" w:type="dxa"/>
            <w:vMerge/>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r w:rsidRPr="009E5011">
              <w:t>Абсол. вел-ы</w:t>
            </w:r>
          </w:p>
        </w:tc>
        <w:tc>
          <w:tcPr>
            <w:tcW w:w="956" w:type="dxa"/>
          </w:tcPr>
          <w:p w:rsidR="008C0A5E" w:rsidRPr="009E5011" w:rsidRDefault="008C0A5E" w:rsidP="008774D6">
            <w:pPr>
              <w:spacing w:line="360" w:lineRule="auto"/>
              <w:jc w:val="both"/>
            </w:pPr>
            <w:r w:rsidRPr="009E5011">
              <w:t>Относ.</w:t>
            </w:r>
          </w:p>
          <w:p w:rsidR="008C0A5E" w:rsidRPr="009E5011" w:rsidRDefault="008C0A5E" w:rsidP="008774D6">
            <w:pPr>
              <w:spacing w:line="360" w:lineRule="auto"/>
              <w:jc w:val="both"/>
            </w:pPr>
            <w:r w:rsidRPr="009E5011">
              <w:t>вел-ы</w:t>
            </w:r>
          </w:p>
        </w:tc>
        <w:tc>
          <w:tcPr>
            <w:tcW w:w="952" w:type="dxa"/>
          </w:tcPr>
          <w:p w:rsidR="008C0A5E" w:rsidRPr="009E5011" w:rsidRDefault="008C0A5E" w:rsidP="008774D6">
            <w:pPr>
              <w:spacing w:line="360" w:lineRule="auto"/>
              <w:jc w:val="both"/>
            </w:pPr>
            <w:r w:rsidRPr="009E5011">
              <w:t>Абсол. вел-ы</w:t>
            </w:r>
          </w:p>
        </w:tc>
        <w:tc>
          <w:tcPr>
            <w:tcW w:w="1080" w:type="dxa"/>
          </w:tcPr>
          <w:p w:rsidR="008C0A5E" w:rsidRPr="009E5011" w:rsidRDefault="008C0A5E" w:rsidP="008774D6">
            <w:pPr>
              <w:spacing w:line="360" w:lineRule="auto"/>
              <w:jc w:val="both"/>
            </w:pPr>
            <w:r w:rsidRPr="009E5011">
              <w:t>Относ.</w:t>
            </w:r>
          </w:p>
          <w:p w:rsidR="008C0A5E" w:rsidRPr="009E5011" w:rsidRDefault="008C0A5E" w:rsidP="008774D6">
            <w:pPr>
              <w:spacing w:line="360" w:lineRule="auto"/>
              <w:jc w:val="both"/>
            </w:pPr>
            <w:r w:rsidRPr="009E5011">
              <w:t>вел-ы</w:t>
            </w:r>
          </w:p>
        </w:tc>
        <w:tc>
          <w:tcPr>
            <w:tcW w:w="1080" w:type="dxa"/>
          </w:tcPr>
          <w:p w:rsidR="008C0A5E" w:rsidRPr="009E5011" w:rsidRDefault="008C0A5E" w:rsidP="008774D6">
            <w:pPr>
              <w:spacing w:line="360" w:lineRule="auto"/>
              <w:jc w:val="both"/>
            </w:pPr>
            <w:r w:rsidRPr="009E5011">
              <w:t>Абсо-</w:t>
            </w:r>
          </w:p>
          <w:p w:rsidR="008C0A5E" w:rsidRPr="009E5011" w:rsidRDefault="008C0A5E" w:rsidP="008774D6">
            <w:pPr>
              <w:spacing w:line="360" w:lineRule="auto"/>
              <w:jc w:val="both"/>
            </w:pPr>
            <w:r w:rsidRPr="009E5011">
              <w:t>лютные</w:t>
            </w:r>
          </w:p>
        </w:tc>
        <w:tc>
          <w:tcPr>
            <w:tcW w:w="900" w:type="dxa"/>
          </w:tcPr>
          <w:p w:rsidR="008C0A5E" w:rsidRPr="009E5011" w:rsidRDefault="008C0A5E" w:rsidP="008774D6">
            <w:pPr>
              <w:spacing w:line="360" w:lineRule="auto"/>
              <w:jc w:val="both"/>
            </w:pPr>
            <w:r w:rsidRPr="009E5011">
              <w:t>В ст-</w:t>
            </w:r>
          </w:p>
          <w:p w:rsidR="008C0A5E" w:rsidRPr="009E5011" w:rsidRDefault="008C0A5E" w:rsidP="008774D6">
            <w:pPr>
              <w:spacing w:line="360" w:lineRule="auto"/>
              <w:jc w:val="both"/>
            </w:pPr>
            <w:r w:rsidRPr="009E5011">
              <w:t>рукту-ре</w:t>
            </w:r>
          </w:p>
        </w:tc>
        <w:tc>
          <w:tcPr>
            <w:tcW w:w="792" w:type="dxa"/>
          </w:tcPr>
          <w:p w:rsidR="008C0A5E" w:rsidRPr="009E5011" w:rsidRDefault="008C0A5E" w:rsidP="008774D6">
            <w:pPr>
              <w:spacing w:line="360" w:lineRule="auto"/>
              <w:jc w:val="both"/>
            </w:pPr>
            <w:r w:rsidRPr="009E5011">
              <w:t>Темпы роста</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w:t>
            </w:r>
          </w:p>
        </w:tc>
        <w:tc>
          <w:tcPr>
            <w:tcW w:w="1021" w:type="dxa"/>
          </w:tcPr>
          <w:p w:rsidR="008C0A5E" w:rsidRPr="009E5011" w:rsidRDefault="008C0A5E" w:rsidP="008774D6">
            <w:pPr>
              <w:spacing w:line="360" w:lineRule="auto"/>
              <w:jc w:val="both"/>
            </w:pPr>
            <w:r w:rsidRPr="009E5011">
              <w:t>2</w:t>
            </w:r>
          </w:p>
        </w:tc>
        <w:tc>
          <w:tcPr>
            <w:tcW w:w="1080" w:type="dxa"/>
          </w:tcPr>
          <w:p w:rsidR="008C0A5E" w:rsidRPr="009E5011" w:rsidRDefault="008C0A5E" w:rsidP="008774D6">
            <w:pPr>
              <w:spacing w:line="360" w:lineRule="auto"/>
              <w:jc w:val="both"/>
            </w:pPr>
            <w:r w:rsidRPr="009E5011">
              <w:t>3</w:t>
            </w:r>
          </w:p>
        </w:tc>
        <w:tc>
          <w:tcPr>
            <w:tcW w:w="956" w:type="dxa"/>
          </w:tcPr>
          <w:p w:rsidR="008C0A5E" w:rsidRPr="009E5011" w:rsidRDefault="008C0A5E" w:rsidP="008774D6">
            <w:pPr>
              <w:spacing w:line="360" w:lineRule="auto"/>
              <w:jc w:val="both"/>
            </w:pPr>
            <w:r w:rsidRPr="009E5011">
              <w:t>4</w:t>
            </w:r>
          </w:p>
        </w:tc>
        <w:tc>
          <w:tcPr>
            <w:tcW w:w="952" w:type="dxa"/>
          </w:tcPr>
          <w:p w:rsidR="008C0A5E" w:rsidRPr="009E5011" w:rsidRDefault="008C0A5E" w:rsidP="008774D6">
            <w:pPr>
              <w:spacing w:line="360" w:lineRule="auto"/>
              <w:jc w:val="both"/>
            </w:pPr>
            <w:r w:rsidRPr="009E5011">
              <w:t>5</w:t>
            </w:r>
          </w:p>
        </w:tc>
        <w:tc>
          <w:tcPr>
            <w:tcW w:w="1080" w:type="dxa"/>
          </w:tcPr>
          <w:p w:rsidR="008C0A5E" w:rsidRPr="009E5011" w:rsidRDefault="008C0A5E" w:rsidP="008774D6">
            <w:pPr>
              <w:spacing w:line="360" w:lineRule="auto"/>
              <w:jc w:val="both"/>
            </w:pPr>
            <w:r w:rsidRPr="009E5011">
              <w:t>6</w:t>
            </w:r>
          </w:p>
        </w:tc>
        <w:tc>
          <w:tcPr>
            <w:tcW w:w="1080" w:type="dxa"/>
          </w:tcPr>
          <w:p w:rsidR="008C0A5E" w:rsidRPr="009E5011" w:rsidRDefault="008C0A5E" w:rsidP="008774D6">
            <w:pPr>
              <w:spacing w:line="360" w:lineRule="auto"/>
              <w:jc w:val="both"/>
            </w:pPr>
            <w:r w:rsidRPr="009E5011">
              <w:t>7</w:t>
            </w:r>
          </w:p>
        </w:tc>
        <w:tc>
          <w:tcPr>
            <w:tcW w:w="900" w:type="dxa"/>
          </w:tcPr>
          <w:p w:rsidR="008C0A5E" w:rsidRPr="009E5011" w:rsidRDefault="008C0A5E" w:rsidP="008774D6">
            <w:pPr>
              <w:spacing w:line="360" w:lineRule="auto"/>
              <w:jc w:val="both"/>
            </w:pPr>
            <w:r w:rsidRPr="009E5011">
              <w:t>8</w:t>
            </w:r>
          </w:p>
        </w:tc>
        <w:tc>
          <w:tcPr>
            <w:tcW w:w="792" w:type="dxa"/>
          </w:tcPr>
          <w:p w:rsidR="008C0A5E" w:rsidRPr="009E5011" w:rsidRDefault="008C0A5E" w:rsidP="008774D6">
            <w:pPr>
              <w:spacing w:line="360" w:lineRule="auto"/>
              <w:jc w:val="both"/>
            </w:pPr>
            <w:r w:rsidRPr="009E5011">
              <w:t>9</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АКТИВ</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8774D6">
            <w:pPr>
              <w:spacing w:line="360" w:lineRule="auto"/>
              <w:jc w:val="both"/>
            </w:pPr>
            <w:r w:rsidRPr="009E5011">
              <w:t>1.Необоротные активы</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8774D6">
            <w:pPr>
              <w:spacing w:line="360" w:lineRule="auto"/>
              <w:jc w:val="both"/>
            </w:pPr>
            <w:r w:rsidRPr="009E5011">
              <w:t>1.1.Основные средства и нематериальные активы</w:t>
            </w:r>
          </w:p>
        </w:tc>
        <w:tc>
          <w:tcPr>
            <w:tcW w:w="1021" w:type="dxa"/>
          </w:tcPr>
          <w:p w:rsidR="008C0A5E" w:rsidRPr="009E5011" w:rsidRDefault="008C0A5E" w:rsidP="008774D6">
            <w:pPr>
              <w:spacing w:line="360" w:lineRule="auto"/>
              <w:jc w:val="both"/>
            </w:pPr>
            <w:r w:rsidRPr="009E5011">
              <w:t>010+020+030</w:t>
            </w:r>
          </w:p>
        </w:tc>
        <w:tc>
          <w:tcPr>
            <w:tcW w:w="1080" w:type="dxa"/>
          </w:tcPr>
          <w:p w:rsidR="008C0A5E" w:rsidRPr="009E5011" w:rsidRDefault="008C0A5E" w:rsidP="008774D6">
            <w:pPr>
              <w:spacing w:line="360" w:lineRule="auto"/>
              <w:jc w:val="both"/>
            </w:pPr>
            <w:r w:rsidRPr="009E5011">
              <w:t>20,8</w:t>
            </w:r>
          </w:p>
        </w:tc>
        <w:tc>
          <w:tcPr>
            <w:tcW w:w="956" w:type="dxa"/>
          </w:tcPr>
          <w:p w:rsidR="008C0A5E" w:rsidRPr="009E5011" w:rsidRDefault="008C0A5E" w:rsidP="008774D6">
            <w:pPr>
              <w:spacing w:line="360" w:lineRule="auto"/>
              <w:jc w:val="both"/>
            </w:pPr>
            <w:r w:rsidRPr="009E5011">
              <w:t>18,34</w:t>
            </w:r>
          </w:p>
        </w:tc>
        <w:tc>
          <w:tcPr>
            <w:tcW w:w="952" w:type="dxa"/>
          </w:tcPr>
          <w:p w:rsidR="008C0A5E" w:rsidRPr="009E5011" w:rsidRDefault="008C0A5E" w:rsidP="008774D6">
            <w:pPr>
              <w:spacing w:line="360" w:lineRule="auto"/>
              <w:jc w:val="both"/>
            </w:pPr>
            <w:r w:rsidRPr="009E5011">
              <w:t>62,0</w:t>
            </w:r>
          </w:p>
        </w:tc>
        <w:tc>
          <w:tcPr>
            <w:tcW w:w="1080" w:type="dxa"/>
          </w:tcPr>
          <w:p w:rsidR="008C0A5E" w:rsidRPr="009E5011" w:rsidRDefault="008C0A5E" w:rsidP="008774D6">
            <w:pPr>
              <w:spacing w:line="360" w:lineRule="auto"/>
              <w:jc w:val="both"/>
            </w:pPr>
            <w:r w:rsidRPr="009E5011">
              <w:t>52,63</w:t>
            </w:r>
          </w:p>
        </w:tc>
        <w:tc>
          <w:tcPr>
            <w:tcW w:w="1080" w:type="dxa"/>
          </w:tcPr>
          <w:p w:rsidR="008C0A5E" w:rsidRPr="009E5011" w:rsidRDefault="008C0A5E" w:rsidP="008774D6">
            <w:pPr>
              <w:spacing w:line="360" w:lineRule="auto"/>
              <w:jc w:val="both"/>
            </w:pPr>
            <w:r w:rsidRPr="009E5011">
              <w:t>41,2</w:t>
            </w:r>
          </w:p>
        </w:tc>
        <w:tc>
          <w:tcPr>
            <w:tcW w:w="900" w:type="dxa"/>
          </w:tcPr>
          <w:p w:rsidR="008C0A5E" w:rsidRPr="009E5011" w:rsidRDefault="008C0A5E" w:rsidP="008774D6">
            <w:pPr>
              <w:spacing w:line="360" w:lineRule="auto"/>
              <w:jc w:val="both"/>
            </w:pPr>
            <w:r w:rsidRPr="009E5011">
              <w:t>0,66</w:t>
            </w:r>
          </w:p>
        </w:tc>
        <w:tc>
          <w:tcPr>
            <w:tcW w:w="792" w:type="dxa"/>
          </w:tcPr>
          <w:p w:rsidR="008C0A5E" w:rsidRPr="009E5011" w:rsidRDefault="008C0A5E" w:rsidP="008774D6">
            <w:pPr>
              <w:spacing w:line="360" w:lineRule="auto"/>
              <w:jc w:val="both"/>
            </w:pPr>
            <w:r w:rsidRPr="009E5011">
              <w:t>298,1</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1.2.Долгосрочн. финансовые инвестиции</w:t>
            </w:r>
          </w:p>
        </w:tc>
        <w:tc>
          <w:tcPr>
            <w:tcW w:w="1021" w:type="dxa"/>
          </w:tcPr>
          <w:p w:rsidR="008C0A5E" w:rsidRPr="009E5011" w:rsidRDefault="008C0A5E" w:rsidP="008774D6">
            <w:pPr>
              <w:spacing w:line="360" w:lineRule="auto"/>
              <w:jc w:val="both"/>
            </w:pPr>
            <w:r w:rsidRPr="009E5011">
              <w:t>40+</w:t>
            </w:r>
          </w:p>
          <w:p w:rsidR="008C0A5E" w:rsidRPr="009E5011" w:rsidRDefault="008C0A5E" w:rsidP="008774D6">
            <w:pPr>
              <w:spacing w:line="360" w:lineRule="auto"/>
              <w:jc w:val="both"/>
            </w:pPr>
            <w:r w:rsidRPr="009E5011">
              <w:t>…+</w:t>
            </w:r>
          </w:p>
          <w:p w:rsidR="008C0A5E" w:rsidRPr="009E5011" w:rsidRDefault="008C0A5E" w:rsidP="008774D6">
            <w:pPr>
              <w:spacing w:line="360" w:lineRule="auto"/>
              <w:jc w:val="both"/>
            </w:pPr>
            <w:r w:rsidRPr="009E5011">
              <w:t>60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6,0</w:t>
            </w:r>
          </w:p>
        </w:tc>
        <w:tc>
          <w:tcPr>
            <w:tcW w:w="1080" w:type="dxa"/>
          </w:tcPr>
          <w:p w:rsidR="008C0A5E" w:rsidRPr="009E5011" w:rsidRDefault="008C0A5E" w:rsidP="008774D6">
            <w:pPr>
              <w:spacing w:line="360" w:lineRule="auto"/>
              <w:jc w:val="both"/>
            </w:pPr>
            <w:r w:rsidRPr="009E5011">
              <w:t>5,09</w:t>
            </w:r>
          </w:p>
        </w:tc>
        <w:tc>
          <w:tcPr>
            <w:tcW w:w="1080" w:type="dxa"/>
          </w:tcPr>
          <w:p w:rsidR="008C0A5E" w:rsidRPr="009E5011" w:rsidRDefault="008C0A5E" w:rsidP="008774D6">
            <w:pPr>
              <w:spacing w:line="360" w:lineRule="auto"/>
              <w:jc w:val="both"/>
            </w:pPr>
            <w:r w:rsidRPr="009E5011">
              <w:t>6,0</w:t>
            </w:r>
          </w:p>
        </w:tc>
        <w:tc>
          <w:tcPr>
            <w:tcW w:w="900" w:type="dxa"/>
          </w:tcPr>
          <w:p w:rsidR="008C0A5E" w:rsidRPr="009E5011" w:rsidRDefault="008C0A5E" w:rsidP="008774D6">
            <w:pPr>
              <w:spacing w:line="360" w:lineRule="auto"/>
              <w:jc w:val="both"/>
            </w:pPr>
            <w:r w:rsidRPr="009E5011">
              <w:t>5,09</w:t>
            </w:r>
          </w:p>
        </w:tc>
        <w:tc>
          <w:tcPr>
            <w:tcW w:w="792" w:type="dxa"/>
          </w:tcPr>
          <w:p w:rsidR="008C0A5E" w:rsidRPr="009E5011" w:rsidRDefault="008C0A5E" w:rsidP="008774D6">
            <w:pPr>
              <w:spacing w:line="360" w:lineRule="auto"/>
              <w:jc w:val="both"/>
            </w:pPr>
            <w:r w:rsidRPr="009E5011">
              <w:t>100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1.3.Другие необоротные активы</w:t>
            </w:r>
          </w:p>
        </w:tc>
        <w:tc>
          <w:tcPr>
            <w:tcW w:w="1021" w:type="dxa"/>
          </w:tcPr>
          <w:p w:rsidR="008C0A5E" w:rsidRPr="009E5011" w:rsidRDefault="008C0A5E" w:rsidP="008774D6">
            <w:pPr>
              <w:spacing w:line="360" w:lineRule="auto"/>
              <w:jc w:val="both"/>
            </w:pPr>
            <w:r w:rsidRPr="009E5011">
              <w:t>70</w:t>
            </w:r>
          </w:p>
        </w:tc>
        <w:tc>
          <w:tcPr>
            <w:tcW w:w="1080" w:type="dxa"/>
          </w:tcPr>
          <w:p w:rsidR="008C0A5E" w:rsidRPr="009E5011" w:rsidRDefault="008C0A5E" w:rsidP="008774D6">
            <w:pPr>
              <w:spacing w:line="360" w:lineRule="auto"/>
              <w:jc w:val="both"/>
              <w:rPr>
                <w:szCs w:val="28"/>
              </w:rPr>
            </w:pPr>
            <w:r w:rsidRPr="009E5011">
              <w:rPr>
                <w:szCs w:val="28"/>
              </w:rPr>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Всего по разд.1</w:t>
            </w:r>
          </w:p>
        </w:tc>
        <w:tc>
          <w:tcPr>
            <w:tcW w:w="1021" w:type="dxa"/>
          </w:tcPr>
          <w:p w:rsidR="008C0A5E" w:rsidRPr="009E5011" w:rsidRDefault="008C0A5E" w:rsidP="008774D6">
            <w:pPr>
              <w:spacing w:line="360" w:lineRule="auto"/>
              <w:jc w:val="both"/>
            </w:pPr>
            <w:r w:rsidRPr="009E5011">
              <w:t>80</w:t>
            </w:r>
          </w:p>
        </w:tc>
        <w:tc>
          <w:tcPr>
            <w:tcW w:w="1080" w:type="dxa"/>
          </w:tcPr>
          <w:p w:rsidR="008C0A5E" w:rsidRPr="009E5011" w:rsidRDefault="008C0A5E" w:rsidP="008774D6">
            <w:pPr>
              <w:spacing w:line="360" w:lineRule="auto"/>
              <w:jc w:val="both"/>
            </w:pPr>
            <w:r w:rsidRPr="009E5011">
              <w:t>20,8</w:t>
            </w:r>
          </w:p>
        </w:tc>
        <w:tc>
          <w:tcPr>
            <w:tcW w:w="956" w:type="dxa"/>
          </w:tcPr>
          <w:p w:rsidR="008C0A5E" w:rsidRPr="009E5011" w:rsidRDefault="008C0A5E" w:rsidP="008774D6">
            <w:pPr>
              <w:spacing w:line="360" w:lineRule="auto"/>
              <w:jc w:val="both"/>
            </w:pPr>
            <w:r w:rsidRPr="009E5011">
              <w:t>18,34</w:t>
            </w:r>
          </w:p>
        </w:tc>
        <w:tc>
          <w:tcPr>
            <w:tcW w:w="952" w:type="dxa"/>
          </w:tcPr>
          <w:p w:rsidR="008C0A5E" w:rsidRPr="009E5011" w:rsidRDefault="008C0A5E" w:rsidP="008774D6">
            <w:pPr>
              <w:spacing w:line="360" w:lineRule="auto"/>
              <w:jc w:val="both"/>
            </w:pPr>
            <w:r w:rsidRPr="009E5011">
              <w:t>68,0</w:t>
            </w:r>
          </w:p>
        </w:tc>
        <w:tc>
          <w:tcPr>
            <w:tcW w:w="1080" w:type="dxa"/>
          </w:tcPr>
          <w:p w:rsidR="008C0A5E" w:rsidRPr="009E5011" w:rsidRDefault="008C0A5E" w:rsidP="008774D6">
            <w:pPr>
              <w:spacing w:line="360" w:lineRule="auto"/>
              <w:jc w:val="both"/>
            </w:pPr>
            <w:r w:rsidRPr="009E5011">
              <w:t>57,72</w:t>
            </w:r>
          </w:p>
        </w:tc>
        <w:tc>
          <w:tcPr>
            <w:tcW w:w="1080" w:type="dxa"/>
          </w:tcPr>
          <w:p w:rsidR="008C0A5E" w:rsidRPr="009E5011" w:rsidRDefault="008C0A5E" w:rsidP="008774D6">
            <w:pPr>
              <w:spacing w:line="360" w:lineRule="auto"/>
              <w:jc w:val="both"/>
            </w:pPr>
            <w:r w:rsidRPr="009E5011">
              <w:t>47,2</w:t>
            </w:r>
          </w:p>
        </w:tc>
        <w:tc>
          <w:tcPr>
            <w:tcW w:w="900" w:type="dxa"/>
          </w:tcPr>
          <w:p w:rsidR="008C0A5E" w:rsidRPr="009E5011" w:rsidRDefault="008C0A5E" w:rsidP="008774D6">
            <w:pPr>
              <w:spacing w:line="360" w:lineRule="auto"/>
              <w:jc w:val="both"/>
            </w:pPr>
            <w:r w:rsidRPr="009E5011">
              <w:t>5,75</w:t>
            </w:r>
          </w:p>
        </w:tc>
        <w:tc>
          <w:tcPr>
            <w:tcW w:w="792" w:type="dxa"/>
          </w:tcPr>
          <w:p w:rsidR="008C0A5E" w:rsidRPr="009E5011" w:rsidRDefault="008C0A5E" w:rsidP="008774D6">
            <w:pPr>
              <w:spacing w:line="360" w:lineRule="auto"/>
              <w:jc w:val="both"/>
            </w:pPr>
            <w:r w:rsidRPr="009E5011">
              <w:t>226,9</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2. Оборотные активы</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98049C">
            <w:pPr>
              <w:spacing w:line="360" w:lineRule="auto"/>
              <w:jc w:val="both"/>
            </w:pPr>
            <w:r w:rsidRPr="009E5011">
              <w:t>2.1. Запасы</w:t>
            </w:r>
          </w:p>
        </w:tc>
        <w:tc>
          <w:tcPr>
            <w:tcW w:w="1021" w:type="dxa"/>
          </w:tcPr>
          <w:p w:rsidR="008C0A5E" w:rsidRPr="009E5011" w:rsidRDefault="008C0A5E" w:rsidP="008774D6">
            <w:pPr>
              <w:spacing w:line="360" w:lineRule="auto"/>
              <w:jc w:val="both"/>
            </w:pPr>
            <w:r w:rsidRPr="009E5011">
              <w:t>100+</w:t>
            </w:r>
          </w:p>
          <w:p w:rsidR="008C0A5E" w:rsidRPr="009E5011" w:rsidRDefault="008C0A5E" w:rsidP="008774D6">
            <w:pPr>
              <w:spacing w:line="360" w:lineRule="auto"/>
              <w:jc w:val="both"/>
            </w:pPr>
            <w:r w:rsidRPr="009E5011">
              <w:t>…+</w:t>
            </w:r>
          </w:p>
          <w:p w:rsidR="008C0A5E" w:rsidRPr="009E5011" w:rsidRDefault="008C0A5E" w:rsidP="008774D6">
            <w:pPr>
              <w:spacing w:line="360" w:lineRule="auto"/>
              <w:jc w:val="both"/>
            </w:pPr>
            <w:r w:rsidRPr="009E5011">
              <w:t>140</w:t>
            </w:r>
          </w:p>
        </w:tc>
        <w:tc>
          <w:tcPr>
            <w:tcW w:w="1080" w:type="dxa"/>
          </w:tcPr>
          <w:p w:rsidR="008C0A5E" w:rsidRPr="009E5011" w:rsidRDefault="008C0A5E" w:rsidP="008774D6">
            <w:pPr>
              <w:spacing w:line="360" w:lineRule="auto"/>
              <w:jc w:val="both"/>
            </w:pPr>
            <w:r w:rsidRPr="009E5011">
              <w:t>3,9</w:t>
            </w:r>
          </w:p>
        </w:tc>
        <w:tc>
          <w:tcPr>
            <w:tcW w:w="956" w:type="dxa"/>
          </w:tcPr>
          <w:p w:rsidR="008C0A5E" w:rsidRPr="009E5011" w:rsidRDefault="008C0A5E" w:rsidP="008774D6">
            <w:pPr>
              <w:spacing w:line="360" w:lineRule="auto"/>
              <w:jc w:val="both"/>
            </w:pPr>
            <w:r w:rsidRPr="009E5011">
              <w:t>3,44</w:t>
            </w:r>
          </w:p>
        </w:tc>
        <w:tc>
          <w:tcPr>
            <w:tcW w:w="952" w:type="dxa"/>
          </w:tcPr>
          <w:p w:rsidR="008C0A5E" w:rsidRPr="009E5011" w:rsidRDefault="008C0A5E" w:rsidP="008774D6">
            <w:pPr>
              <w:spacing w:line="360" w:lineRule="auto"/>
              <w:jc w:val="both"/>
            </w:pPr>
            <w:r w:rsidRPr="009E5011">
              <w:t>4</w:t>
            </w:r>
          </w:p>
        </w:tc>
        <w:tc>
          <w:tcPr>
            <w:tcW w:w="1080" w:type="dxa"/>
          </w:tcPr>
          <w:p w:rsidR="008C0A5E" w:rsidRPr="009E5011" w:rsidRDefault="008C0A5E" w:rsidP="008774D6">
            <w:pPr>
              <w:spacing w:line="360" w:lineRule="auto"/>
              <w:jc w:val="both"/>
            </w:pPr>
            <w:r w:rsidRPr="009E5011">
              <w:t>3,4</w:t>
            </w:r>
          </w:p>
        </w:tc>
        <w:tc>
          <w:tcPr>
            <w:tcW w:w="1080" w:type="dxa"/>
          </w:tcPr>
          <w:p w:rsidR="008C0A5E" w:rsidRPr="009E5011" w:rsidRDefault="008C0A5E" w:rsidP="008774D6">
            <w:pPr>
              <w:spacing w:line="360" w:lineRule="auto"/>
              <w:jc w:val="both"/>
            </w:pPr>
            <w:r w:rsidRPr="009E5011">
              <w:t>0,1</w:t>
            </w:r>
          </w:p>
        </w:tc>
        <w:tc>
          <w:tcPr>
            <w:tcW w:w="900" w:type="dxa"/>
          </w:tcPr>
          <w:p w:rsidR="008C0A5E" w:rsidRPr="009E5011" w:rsidRDefault="008C0A5E" w:rsidP="008774D6">
            <w:pPr>
              <w:spacing w:line="360" w:lineRule="auto"/>
              <w:jc w:val="both"/>
            </w:pPr>
            <w:r w:rsidRPr="009E5011">
              <w:t>-0,44</w:t>
            </w:r>
          </w:p>
        </w:tc>
        <w:tc>
          <w:tcPr>
            <w:tcW w:w="792" w:type="dxa"/>
          </w:tcPr>
          <w:p w:rsidR="008C0A5E" w:rsidRPr="009E5011" w:rsidRDefault="008C0A5E" w:rsidP="008774D6">
            <w:pPr>
              <w:spacing w:line="360" w:lineRule="auto"/>
              <w:jc w:val="both"/>
            </w:pPr>
            <w:r w:rsidRPr="009E5011">
              <w:t>102,6</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2.2. Дебиторская</w:t>
            </w:r>
          </w:p>
          <w:p w:rsidR="008C0A5E" w:rsidRPr="009E5011" w:rsidRDefault="008C0A5E" w:rsidP="0098049C">
            <w:pPr>
              <w:spacing w:line="360" w:lineRule="auto"/>
              <w:jc w:val="both"/>
            </w:pPr>
            <w:r w:rsidRPr="009E5011">
              <w:t>задолженность</w:t>
            </w:r>
          </w:p>
        </w:tc>
        <w:tc>
          <w:tcPr>
            <w:tcW w:w="1021" w:type="dxa"/>
          </w:tcPr>
          <w:p w:rsidR="008C0A5E" w:rsidRPr="009E5011" w:rsidRDefault="008C0A5E" w:rsidP="008774D6">
            <w:pPr>
              <w:spacing w:line="360" w:lineRule="auto"/>
              <w:jc w:val="both"/>
            </w:pPr>
            <w:r w:rsidRPr="009E5011">
              <w:t>150+…+</w:t>
            </w:r>
          </w:p>
          <w:p w:rsidR="008C0A5E" w:rsidRPr="009E5011" w:rsidRDefault="008C0A5E" w:rsidP="008774D6">
            <w:pPr>
              <w:spacing w:line="360" w:lineRule="auto"/>
              <w:jc w:val="both"/>
            </w:pPr>
            <w:r w:rsidRPr="009E5011">
              <w:t>210</w:t>
            </w:r>
          </w:p>
        </w:tc>
        <w:tc>
          <w:tcPr>
            <w:tcW w:w="1080" w:type="dxa"/>
          </w:tcPr>
          <w:p w:rsidR="008C0A5E" w:rsidRPr="009E5011" w:rsidRDefault="008C0A5E" w:rsidP="008774D6">
            <w:pPr>
              <w:spacing w:line="360" w:lineRule="auto"/>
              <w:jc w:val="both"/>
            </w:pPr>
            <w:r w:rsidRPr="009E5011">
              <w:t>85,6</w:t>
            </w:r>
          </w:p>
        </w:tc>
        <w:tc>
          <w:tcPr>
            <w:tcW w:w="956" w:type="dxa"/>
          </w:tcPr>
          <w:p w:rsidR="008C0A5E" w:rsidRPr="009E5011" w:rsidRDefault="008C0A5E" w:rsidP="008774D6">
            <w:pPr>
              <w:spacing w:line="360" w:lineRule="auto"/>
              <w:jc w:val="both"/>
            </w:pPr>
            <w:r w:rsidRPr="009E5011">
              <w:t>75,49</w:t>
            </w:r>
          </w:p>
        </w:tc>
        <w:tc>
          <w:tcPr>
            <w:tcW w:w="952" w:type="dxa"/>
          </w:tcPr>
          <w:p w:rsidR="008C0A5E" w:rsidRPr="009E5011" w:rsidRDefault="008C0A5E" w:rsidP="008774D6">
            <w:pPr>
              <w:spacing w:line="360" w:lineRule="auto"/>
              <w:jc w:val="both"/>
            </w:pPr>
            <w:r w:rsidRPr="009E5011">
              <w:t>33,9</w:t>
            </w:r>
          </w:p>
        </w:tc>
        <w:tc>
          <w:tcPr>
            <w:tcW w:w="1080" w:type="dxa"/>
          </w:tcPr>
          <w:p w:rsidR="008C0A5E" w:rsidRPr="009E5011" w:rsidRDefault="008C0A5E" w:rsidP="008774D6">
            <w:pPr>
              <w:spacing w:line="360" w:lineRule="auto"/>
              <w:jc w:val="both"/>
            </w:pPr>
            <w:r w:rsidRPr="009E5011">
              <w:t>28,78</w:t>
            </w:r>
          </w:p>
        </w:tc>
        <w:tc>
          <w:tcPr>
            <w:tcW w:w="1080" w:type="dxa"/>
          </w:tcPr>
          <w:p w:rsidR="008C0A5E" w:rsidRPr="009E5011" w:rsidRDefault="008C0A5E" w:rsidP="008774D6">
            <w:pPr>
              <w:spacing w:line="360" w:lineRule="auto"/>
              <w:jc w:val="both"/>
            </w:pPr>
            <w:r w:rsidRPr="009E5011">
              <w:t>-51,7</w:t>
            </w:r>
          </w:p>
        </w:tc>
        <w:tc>
          <w:tcPr>
            <w:tcW w:w="900" w:type="dxa"/>
          </w:tcPr>
          <w:p w:rsidR="008C0A5E" w:rsidRPr="009E5011" w:rsidRDefault="008C0A5E" w:rsidP="008774D6">
            <w:pPr>
              <w:spacing w:line="360" w:lineRule="auto"/>
              <w:jc w:val="both"/>
            </w:pPr>
            <w:r w:rsidRPr="009E5011">
              <w:t>-46,71</w:t>
            </w:r>
          </w:p>
        </w:tc>
        <w:tc>
          <w:tcPr>
            <w:tcW w:w="792" w:type="dxa"/>
          </w:tcPr>
          <w:p w:rsidR="008C0A5E" w:rsidRPr="009E5011" w:rsidRDefault="008C0A5E" w:rsidP="008774D6">
            <w:pPr>
              <w:spacing w:line="360" w:lineRule="auto"/>
              <w:jc w:val="both"/>
            </w:pPr>
            <w:r w:rsidRPr="009E5011">
              <w:t>-60,4</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2.3. денежные</w:t>
            </w:r>
          </w:p>
          <w:p w:rsidR="008C0A5E" w:rsidRPr="009E5011" w:rsidRDefault="008C0A5E" w:rsidP="008774D6">
            <w:pPr>
              <w:spacing w:line="360" w:lineRule="auto"/>
              <w:jc w:val="both"/>
            </w:pPr>
            <w:r w:rsidRPr="009E5011">
              <w:t>средства и их эквиваленты</w:t>
            </w:r>
          </w:p>
        </w:tc>
        <w:tc>
          <w:tcPr>
            <w:tcW w:w="1021" w:type="dxa"/>
          </w:tcPr>
          <w:p w:rsidR="008C0A5E" w:rsidRPr="009E5011" w:rsidRDefault="008C0A5E" w:rsidP="008774D6">
            <w:pPr>
              <w:spacing w:line="360" w:lineRule="auto"/>
              <w:jc w:val="both"/>
            </w:pPr>
            <w:r w:rsidRPr="009E5011">
              <w:t>230+</w:t>
            </w:r>
          </w:p>
          <w:p w:rsidR="008C0A5E" w:rsidRPr="009E5011" w:rsidRDefault="008C0A5E" w:rsidP="008774D6">
            <w:pPr>
              <w:spacing w:line="360" w:lineRule="auto"/>
              <w:jc w:val="both"/>
            </w:pPr>
            <w:r w:rsidRPr="009E5011">
              <w:t>240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9,2</w:t>
            </w:r>
          </w:p>
        </w:tc>
        <w:tc>
          <w:tcPr>
            <w:tcW w:w="1080" w:type="dxa"/>
          </w:tcPr>
          <w:p w:rsidR="008C0A5E" w:rsidRPr="009E5011" w:rsidRDefault="008C0A5E" w:rsidP="008774D6">
            <w:pPr>
              <w:spacing w:line="360" w:lineRule="auto"/>
              <w:jc w:val="both"/>
            </w:pPr>
            <w:r w:rsidRPr="009E5011">
              <w:t>7,81</w:t>
            </w:r>
          </w:p>
        </w:tc>
        <w:tc>
          <w:tcPr>
            <w:tcW w:w="1080" w:type="dxa"/>
          </w:tcPr>
          <w:p w:rsidR="008C0A5E" w:rsidRPr="009E5011" w:rsidRDefault="008C0A5E" w:rsidP="008774D6">
            <w:pPr>
              <w:spacing w:line="360" w:lineRule="auto"/>
              <w:jc w:val="both"/>
            </w:pPr>
            <w:r w:rsidRPr="009E5011">
              <w:t>9,2</w:t>
            </w:r>
          </w:p>
        </w:tc>
        <w:tc>
          <w:tcPr>
            <w:tcW w:w="900" w:type="dxa"/>
          </w:tcPr>
          <w:p w:rsidR="008C0A5E" w:rsidRPr="009E5011" w:rsidRDefault="008C0A5E" w:rsidP="008774D6">
            <w:pPr>
              <w:spacing w:line="360" w:lineRule="auto"/>
              <w:jc w:val="both"/>
            </w:pPr>
            <w:r w:rsidRPr="009E5011">
              <w:t>7,81</w:t>
            </w:r>
          </w:p>
        </w:tc>
        <w:tc>
          <w:tcPr>
            <w:tcW w:w="792" w:type="dxa"/>
          </w:tcPr>
          <w:p w:rsidR="008C0A5E" w:rsidRPr="009E5011" w:rsidRDefault="008C0A5E" w:rsidP="008774D6">
            <w:pPr>
              <w:spacing w:line="360" w:lineRule="auto"/>
              <w:jc w:val="both"/>
            </w:pPr>
            <w:r w:rsidRPr="009E5011">
              <w:t>100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2.4. другие оборотные активы</w:t>
            </w:r>
          </w:p>
        </w:tc>
        <w:tc>
          <w:tcPr>
            <w:tcW w:w="1021" w:type="dxa"/>
          </w:tcPr>
          <w:p w:rsidR="008C0A5E" w:rsidRPr="009E5011" w:rsidRDefault="008C0A5E" w:rsidP="008774D6">
            <w:pPr>
              <w:spacing w:line="360" w:lineRule="auto"/>
              <w:jc w:val="both"/>
            </w:pPr>
            <w:r w:rsidRPr="009E5011">
              <w:t>250</w:t>
            </w:r>
          </w:p>
        </w:tc>
        <w:tc>
          <w:tcPr>
            <w:tcW w:w="1080" w:type="dxa"/>
          </w:tcPr>
          <w:p w:rsidR="008C0A5E" w:rsidRPr="009E5011" w:rsidRDefault="008C0A5E" w:rsidP="008774D6">
            <w:pPr>
              <w:spacing w:line="360" w:lineRule="auto"/>
              <w:jc w:val="both"/>
            </w:pPr>
            <w:r w:rsidRPr="009E5011">
              <w:t>3,1</w:t>
            </w:r>
          </w:p>
        </w:tc>
        <w:tc>
          <w:tcPr>
            <w:tcW w:w="956" w:type="dxa"/>
          </w:tcPr>
          <w:p w:rsidR="008C0A5E" w:rsidRPr="009E5011" w:rsidRDefault="008C0A5E" w:rsidP="008774D6">
            <w:pPr>
              <w:spacing w:line="360" w:lineRule="auto"/>
              <w:jc w:val="both"/>
            </w:pPr>
            <w:r w:rsidRPr="009E5011">
              <w:t>2,73</w:t>
            </w:r>
          </w:p>
        </w:tc>
        <w:tc>
          <w:tcPr>
            <w:tcW w:w="952" w:type="dxa"/>
          </w:tcPr>
          <w:p w:rsidR="008C0A5E" w:rsidRPr="009E5011" w:rsidRDefault="008C0A5E" w:rsidP="008774D6">
            <w:pPr>
              <w:spacing w:line="360" w:lineRule="auto"/>
              <w:jc w:val="both"/>
            </w:pPr>
            <w:r w:rsidRPr="009E5011">
              <w:t>2,7</w:t>
            </w:r>
          </w:p>
        </w:tc>
        <w:tc>
          <w:tcPr>
            <w:tcW w:w="1080" w:type="dxa"/>
          </w:tcPr>
          <w:p w:rsidR="008C0A5E" w:rsidRPr="009E5011" w:rsidRDefault="008C0A5E" w:rsidP="008774D6">
            <w:pPr>
              <w:spacing w:line="360" w:lineRule="auto"/>
              <w:jc w:val="both"/>
            </w:pPr>
            <w:r w:rsidRPr="009E5011">
              <w:t>2,29</w:t>
            </w:r>
          </w:p>
        </w:tc>
        <w:tc>
          <w:tcPr>
            <w:tcW w:w="1080" w:type="dxa"/>
          </w:tcPr>
          <w:p w:rsidR="008C0A5E" w:rsidRPr="009E5011" w:rsidRDefault="008C0A5E" w:rsidP="008774D6">
            <w:pPr>
              <w:spacing w:line="360" w:lineRule="auto"/>
              <w:jc w:val="both"/>
            </w:pPr>
            <w:r w:rsidRPr="009E5011">
              <w:t>-0,2</w:t>
            </w:r>
          </w:p>
        </w:tc>
        <w:tc>
          <w:tcPr>
            <w:tcW w:w="900" w:type="dxa"/>
          </w:tcPr>
          <w:p w:rsidR="008C0A5E" w:rsidRPr="009E5011" w:rsidRDefault="008C0A5E" w:rsidP="008774D6">
            <w:pPr>
              <w:spacing w:line="360" w:lineRule="auto"/>
              <w:jc w:val="both"/>
            </w:pPr>
            <w:r w:rsidRPr="009E5011">
              <w:t>0,17</w:t>
            </w:r>
          </w:p>
        </w:tc>
        <w:tc>
          <w:tcPr>
            <w:tcW w:w="792" w:type="dxa"/>
          </w:tcPr>
          <w:p w:rsidR="008C0A5E" w:rsidRPr="009E5011" w:rsidRDefault="008C0A5E" w:rsidP="008774D6">
            <w:pPr>
              <w:spacing w:line="360" w:lineRule="auto"/>
              <w:jc w:val="both"/>
            </w:pPr>
            <w:r w:rsidRPr="009E5011">
              <w:t>-12,9</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Всего по разд. 2</w:t>
            </w:r>
          </w:p>
        </w:tc>
        <w:tc>
          <w:tcPr>
            <w:tcW w:w="1021" w:type="dxa"/>
          </w:tcPr>
          <w:p w:rsidR="008C0A5E" w:rsidRPr="009E5011" w:rsidRDefault="008C0A5E" w:rsidP="008774D6">
            <w:pPr>
              <w:spacing w:line="360" w:lineRule="auto"/>
              <w:jc w:val="both"/>
            </w:pPr>
            <w:r w:rsidRPr="009E5011">
              <w:t>260</w:t>
            </w:r>
          </w:p>
        </w:tc>
        <w:tc>
          <w:tcPr>
            <w:tcW w:w="1080" w:type="dxa"/>
          </w:tcPr>
          <w:p w:rsidR="008C0A5E" w:rsidRPr="009E5011" w:rsidRDefault="008C0A5E" w:rsidP="008774D6">
            <w:pPr>
              <w:spacing w:line="360" w:lineRule="auto"/>
              <w:jc w:val="both"/>
            </w:pPr>
            <w:r w:rsidRPr="009E5011">
              <w:t>92,6</w:t>
            </w:r>
          </w:p>
        </w:tc>
        <w:tc>
          <w:tcPr>
            <w:tcW w:w="956" w:type="dxa"/>
          </w:tcPr>
          <w:p w:rsidR="008C0A5E" w:rsidRPr="009E5011" w:rsidRDefault="008C0A5E" w:rsidP="008774D6">
            <w:pPr>
              <w:spacing w:line="360" w:lineRule="auto"/>
              <w:jc w:val="both"/>
            </w:pPr>
            <w:r w:rsidRPr="009E5011">
              <w:t>81,66</w:t>
            </w:r>
          </w:p>
        </w:tc>
        <w:tc>
          <w:tcPr>
            <w:tcW w:w="952" w:type="dxa"/>
          </w:tcPr>
          <w:p w:rsidR="008C0A5E" w:rsidRPr="009E5011" w:rsidRDefault="008C0A5E" w:rsidP="008774D6">
            <w:pPr>
              <w:spacing w:line="360" w:lineRule="auto"/>
              <w:jc w:val="both"/>
            </w:pPr>
            <w:r w:rsidRPr="009E5011">
              <w:t>49,8</w:t>
            </w:r>
          </w:p>
        </w:tc>
        <w:tc>
          <w:tcPr>
            <w:tcW w:w="1080" w:type="dxa"/>
          </w:tcPr>
          <w:p w:rsidR="008C0A5E" w:rsidRPr="009E5011" w:rsidRDefault="008C0A5E" w:rsidP="008774D6">
            <w:pPr>
              <w:spacing w:line="360" w:lineRule="auto"/>
              <w:jc w:val="both"/>
            </w:pPr>
            <w:r w:rsidRPr="009E5011">
              <w:t>42,28</w:t>
            </w:r>
          </w:p>
        </w:tc>
        <w:tc>
          <w:tcPr>
            <w:tcW w:w="1080" w:type="dxa"/>
          </w:tcPr>
          <w:p w:rsidR="008C0A5E" w:rsidRPr="009E5011" w:rsidRDefault="008C0A5E" w:rsidP="008774D6">
            <w:pPr>
              <w:spacing w:line="360" w:lineRule="auto"/>
              <w:jc w:val="both"/>
            </w:pPr>
            <w:r w:rsidRPr="009E5011">
              <w:t>-42,8</w:t>
            </w:r>
          </w:p>
        </w:tc>
        <w:tc>
          <w:tcPr>
            <w:tcW w:w="900" w:type="dxa"/>
          </w:tcPr>
          <w:p w:rsidR="008C0A5E" w:rsidRPr="009E5011" w:rsidRDefault="008C0A5E" w:rsidP="008774D6">
            <w:pPr>
              <w:spacing w:line="360" w:lineRule="auto"/>
              <w:jc w:val="both"/>
            </w:pPr>
            <w:r w:rsidRPr="009E5011">
              <w:t>-39,38</w:t>
            </w:r>
          </w:p>
        </w:tc>
        <w:tc>
          <w:tcPr>
            <w:tcW w:w="792" w:type="dxa"/>
          </w:tcPr>
          <w:p w:rsidR="008C0A5E" w:rsidRPr="009E5011" w:rsidRDefault="008C0A5E" w:rsidP="008774D6">
            <w:pPr>
              <w:spacing w:line="360" w:lineRule="auto"/>
              <w:jc w:val="both"/>
            </w:pPr>
            <w:r w:rsidRPr="009E5011">
              <w:t>-46,2</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3. Затраты будущих периодов</w:t>
            </w:r>
          </w:p>
        </w:tc>
        <w:tc>
          <w:tcPr>
            <w:tcW w:w="1021" w:type="dxa"/>
          </w:tcPr>
          <w:p w:rsidR="008C0A5E" w:rsidRPr="009E5011" w:rsidRDefault="008C0A5E" w:rsidP="008774D6">
            <w:pPr>
              <w:spacing w:line="360" w:lineRule="auto"/>
              <w:jc w:val="both"/>
            </w:pPr>
            <w:r w:rsidRPr="009E5011">
              <w:t>270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Баланс</w:t>
            </w:r>
          </w:p>
        </w:tc>
        <w:tc>
          <w:tcPr>
            <w:tcW w:w="1021" w:type="dxa"/>
          </w:tcPr>
          <w:p w:rsidR="008C0A5E" w:rsidRPr="009E5011" w:rsidRDefault="008C0A5E" w:rsidP="008774D6">
            <w:pPr>
              <w:spacing w:line="360" w:lineRule="auto"/>
              <w:jc w:val="both"/>
            </w:pPr>
            <w:r w:rsidRPr="009E5011">
              <w:t>280</w:t>
            </w:r>
          </w:p>
        </w:tc>
        <w:tc>
          <w:tcPr>
            <w:tcW w:w="1080" w:type="dxa"/>
          </w:tcPr>
          <w:p w:rsidR="008C0A5E" w:rsidRPr="009E5011" w:rsidRDefault="008C0A5E" w:rsidP="008774D6">
            <w:pPr>
              <w:spacing w:line="360" w:lineRule="auto"/>
              <w:jc w:val="both"/>
            </w:pPr>
            <w:r w:rsidRPr="009E5011">
              <w:t>113,4</w:t>
            </w: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r w:rsidRPr="009E5011">
              <w:t>117,8</w:t>
            </w: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r w:rsidRPr="009E5011">
              <w:t>4,6</w:t>
            </w: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r w:rsidRPr="009E5011">
              <w:t>103,9</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ПАССИВ</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8774D6">
            <w:pPr>
              <w:spacing w:line="360" w:lineRule="auto"/>
              <w:jc w:val="both"/>
            </w:pPr>
            <w:r w:rsidRPr="009E5011">
              <w:lastRenderedPageBreak/>
              <w:t>1.Собственнй капитал</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8774D6">
            <w:pPr>
              <w:spacing w:line="360" w:lineRule="auto"/>
              <w:jc w:val="both"/>
            </w:pPr>
            <w:r w:rsidRPr="009E5011">
              <w:t>1.1.Уставной капитал</w:t>
            </w:r>
          </w:p>
        </w:tc>
        <w:tc>
          <w:tcPr>
            <w:tcW w:w="1021" w:type="dxa"/>
          </w:tcPr>
          <w:p w:rsidR="008C0A5E" w:rsidRPr="009E5011" w:rsidRDefault="008C0A5E" w:rsidP="008774D6">
            <w:pPr>
              <w:spacing w:line="360" w:lineRule="auto"/>
              <w:jc w:val="both"/>
            </w:pPr>
            <w:r w:rsidRPr="009E5011">
              <w:t>300</w:t>
            </w:r>
          </w:p>
        </w:tc>
        <w:tc>
          <w:tcPr>
            <w:tcW w:w="1080" w:type="dxa"/>
          </w:tcPr>
          <w:p w:rsidR="008C0A5E" w:rsidRPr="009E5011" w:rsidRDefault="008C0A5E" w:rsidP="008774D6">
            <w:pPr>
              <w:spacing w:line="360" w:lineRule="auto"/>
              <w:jc w:val="both"/>
            </w:pPr>
            <w:r w:rsidRPr="009E5011">
              <w:t>9,4</w:t>
            </w:r>
          </w:p>
        </w:tc>
        <w:tc>
          <w:tcPr>
            <w:tcW w:w="956" w:type="dxa"/>
          </w:tcPr>
          <w:p w:rsidR="008C0A5E" w:rsidRPr="009E5011" w:rsidRDefault="008C0A5E" w:rsidP="008774D6">
            <w:pPr>
              <w:spacing w:line="360" w:lineRule="auto"/>
              <w:jc w:val="both"/>
            </w:pPr>
            <w:r w:rsidRPr="009E5011">
              <w:t>8,29</w:t>
            </w:r>
          </w:p>
        </w:tc>
        <w:tc>
          <w:tcPr>
            <w:tcW w:w="952" w:type="dxa"/>
          </w:tcPr>
          <w:p w:rsidR="008C0A5E" w:rsidRPr="009E5011" w:rsidRDefault="008C0A5E" w:rsidP="008774D6">
            <w:pPr>
              <w:spacing w:line="360" w:lineRule="auto"/>
              <w:jc w:val="both"/>
            </w:pPr>
            <w:r w:rsidRPr="009E5011">
              <w:t>9,4</w:t>
            </w:r>
          </w:p>
        </w:tc>
        <w:tc>
          <w:tcPr>
            <w:tcW w:w="1080" w:type="dxa"/>
          </w:tcPr>
          <w:p w:rsidR="008C0A5E" w:rsidRPr="009E5011" w:rsidRDefault="008C0A5E" w:rsidP="008774D6">
            <w:pPr>
              <w:spacing w:line="360" w:lineRule="auto"/>
              <w:jc w:val="both"/>
            </w:pPr>
            <w:r w:rsidRPr="009E5011">
              <w:t>8</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-0,29</w:t>
            </w:r>
          </w:p>
        </w:tc>
        <w:tc>
          <w:tcPr>
            <w:tcW w:w="792" w:type="dxa"/>
          </w:tcPr>
          <w:p w:rsidR="008C0A5E" w:rsidRPr="009E5011" w:rsidRDefault="008C0A5E" w:rsidP="008774D6">
            <w:pPr>
              <w:spacing w:line="360" w:lineRule="auto"/>
              <w:jc w:val="both"/>
            </w:pPr>
            <w:r w:rsidRPr="009E5011">
              <w:t>100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1.2. Прочий дополнит. Капитал</w:t>
            </w:r>
          </w:p>
        </w:tc>
        <w:tc>
          <w:tcPr>
            <w:tcW w:w="1021" w:type="dxa"/>
          </w:tcPr>
          <w:p w:rsidR="008C0A5E" w:rsidRPr="009E5011" w:rsidRDefault="008C0A5E" w:rsidP="008774D6">
            <w:pPr>
              <w:spacing w:line="360" w:lineRule="auto"/>
              <w:jc w:val="both"/>
            </w:pPr>
            <w:r w:rsidRPr="009E5011">
              <w:t>330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1.3. Резервный капитал</w:t>
            </w:r>
          </w:p>
        </w:tc>
        <w:tc>
          <w:tcPr>
            <w:tcW w:w="1021" w:type="dxa"/>
          </w:tcPr>
          <w:p w:rsidR="008C0A5E" w:rsidRPr="009E5011" w:rsidRDefault="008C0A5E" w:rsidP="008774D6">
            <w:pPr>
              <w:spacing w:line="360" w:lineRule="auto"/>
              <w:jc w:val="both"/>
            </w:pPr>
            <w:r w:rsidRPr="009E5011">
              <w:t>340</w:t>
            </w:r>
          </w:p>
        </w:tc>
        <w:tc>
          <w:tcPr>
            <w:tcW w:w="1080" w:type="dxa"/>
          </w:tcPr>
          <w:p w:rsidR="008C0A5E" w:rsidRPr="009E5011" w:rsidRDefault="008C0A5E" w:rsidP="008774D6">
            <w:pPr>
              <w:spacing w:line="360" w:lineRule="auto"/>
              <w:jc w:val="both"/>
              <w:rPr>
                <w:szCs w:val="28"/>
              </w:rPr>
            </w:pPr>
            <w:r w:rsidRPr="009E5011">
              <w:rPr>
                <w:szCs w:val="28"/>
              </w:rPr>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1.4. Нераспределён.</w:t>
            </w:r>
          </w:p>
          <w:p w:rsidR="008C0A5E" w:rsidRPr="009E5011" w:rsidRDefault="008C0A5E" w:rsidP="008774D6">
            <w:pPr>
              <w:spacing w:line="360" w:lineRule="auto"/>
              <w:jc w:val="both"/>
            </w:pPr>
            <w:r w:rsidRPr="009E5011">
              <w:t>Прибыль</w:t>
            </w:r>
          </w:p>
        </w:tc>
        <w:tc>
          <w:tcPr>
            <w:tcW w:w="1021" w:type="dxa"/>
          </w:tcPr>
          <w:p w:rsidR="008C0A5E" w:rsidRPr="009E5011" w:rsidRDefault="008C0A5E" w:rsidP="008774D6">
            <w:pPr>
              <w:spacing w:line="360" w:lineRule="auto"/>
              <w:jc w:val="both"/>
            </w:pPr>
            <w:r w:rsidRPr="009E5011">
              <w:t>350</w:t>
            </w:r>
          </w:p>
        </w:tc>
        <w:tc>
          <w:tcPr>
            <w:tcW w:w="1080" w:type="dxa"/>
          </w:tcPr>
          <w:p w:rsidR="008C0A5E" w:rsidRPr="009E5011" w:rsidRDefault="008C0A5E" w:rsidP="008774D6">
            <w:pPr>
              <w:spacing w:line="360" w:lineRule="auto"/>
              <w:jc w:val="both"/>
            </w:pPr>
            <w:r w:rsidRPr="009E5011">
              <w:t>29</w:t>
            </w:r>
          </w:p>
        </w:tc>
        <w:tc>
          <w:tcPr>
            <w:tcW w:w="956" w:type="dxa"/>
          </w:tcPr>
          <w:p w:rsidR="008C0A5E" w:rsidRPr="009E5011" w:rsidRDefault="008C0A5E" w:rsidP="008774D6">
            <w:pPr>
              <w:spacing w:line="360" w:lineRule="auto"/>
              <w:jc w:val="both"/>
            </w:pPr>
            <w:r w:rsidRPr="009E5011">
              <w:t>25,57</w:t>
            </w:r>
          </w:p>
        </w:tc>
        <w:tc>
          <w:tcPr>
            <w:tcW w:w="952" w:type="dxa"/>
          </w:tcPr>
          <w:p w:rsidR="008C0A5E" w:rsidRPr="009E5011" w:rsidRDefault="008C0A5E" w:rsidP="008774D6">
            <w:pPr>
              <w:spacing w:line="360" w:lineRule="auto"/>
              <w:jc w:val="both"/>
            </w:pPr>
            <w:r w:rsidRPr="009E5011">
              <w:t>55,4</w:t>
            </w:r>
          </w:p>
        </w:tc>
        <w:tc>
          <w:tcPr>
            <w:tcW w:w="1080" w:type="dxa"/>
          </w:tcPr>
          <w:p w:rsidR="008C0A5E" w:rsidRPr="009E5011" w:rsidRDefault="008C0A5E" w:rsidP="008774D6">
            <w:pPr>
              <w:spacing w:line="360" w:lineRule="auto"/>
              <w:jc w:val="both"/>
            </w:pPr>
            <w:r w:rsidRPr="009E5011">
              <w:t>47,01</w:t>
            </w:r>
          </w:p>
        </w:tc>
        <w:tc>
          <w:tcPr>
            <w:tcW w:w="1080" w:type="dxa"/>
          </w:tcPr>
          <w:p w:rsidR="008C0A5E" w:rsidRPr="009E5011" w:rsidRDefault="008C0A5E" w:rsidP="008774D6">
            <w:pPr>
              <w:spacing w:line="360" w:lineRule="auto"/>
              <w:jc w:val="both"/>
            </w:pPr>
            <w:r w:rsidRPr="009E5011">
              <w:t>26,4</w:t>
            </w:r>
          </w:p>
        </w:tc>
        <w:tc>
          <w:tcPr>
            <w:tcW w:w="900" w:type="dxa"/>
          </w:tcPr>
          <w:p w:rsidR="008C0A5E" w:rsidRPr="009E5011" w:rsidRDefault="008C0A5E" w:rsidP="008774D6">
            <w:pPr>
              <w:spacing w:line="360" w:lineRule="auto"/>
              <w:jc w:val="both"/>
            </w:pPr>
            <w:r w:rsidRPr="009E5011">
              <w:t>21,46</w:t>
            </w:r>
          </w:p>
        </w:tc>
        <w:tc>
          <w:tcPr>
            <w:tcW w:w="792" w:type="dxa"/>
          </w:tcPr>
          <w:p w:rsidR="008C0A5E" w:rsidRPr="009E5011" w:rsidRDefault="008C0A5E" w:rsidP="008774D6">
            <w:pPr>
              <w:spacing w:line="360" w:lineRule="auto"/>
              <w:jc w:val="both"/>
            </w:pPr>
            <w:r w:rsidRPr="009E5011">
              <w:t>91,03</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Всего по разд.1</w:t>
            </w:r>
          </w:p>
        </w:tc>
        <w:tc>
          <w:tcPr>
            <w:tcW w:w="1021" w:type="dxa"/>
          </w:tcPr>
          <w:p w:rsidR="008C0A5E" w:rsidRPr="009E5011" w:rsidRDefault="008C0A5E" w:rsidP="008774D6">
            <w:pPr>
              <w:spacing w:line="360" w:lineRule="auto"/>
              <w:jc w:val="both"/>
            </w:pPr>
            <w:r w:rsidRPr="009E5011">
              <w:t>380</w:t>
            </w:r>
          </w:p>
        </w:tc>
        <w:tc>
          <w:tcPr>
            <w:tcW w:w="1080" w:type="dxa"/>
          </w:tcPr>
          <w:p w:rsidR="008C0A5E" w:rsidRPr="009E5011" w:rsidRDefault="008C0A5E" w:rsidP="008774D6">
            <w:pPr>
              <w:spacing w:line="360" w:lineRule="auto"/>
              <w:jc w:val="both"/>
            </w:pPr>
            <w:r w:rsidRPr="009E5011">
              <w:t>38,4</w:t>
            </w:r>
          </w:p>
        </w:tc>
        <w:tc>
          <w:tcPr>
            <w:tcW w:w="956" w:type="dxa"/>
          </w:tcPr>
          <w:p w:rsidR="008C0A5E" w:rsidRPr="009E5011" w:rsidRDefault="008C0A5E" w:rsidP="008774D6">
            <w:pPr>
              <w:spacing w:line="360" w:lineRule="auto"/>
              <w:jc w:val="both"/>
            </w:pPr>
            <w:r w:rsidRPr="009E5011">
              <w:t>33,86</w:t>
            </w:r>
          </w:p>
        </w:tc>
        <w:tc>
          <w:tcPr>
            <w:tcW w:w="952" w:type="dxa"/>
          </w:tcPr>
          <w:p w:rsidR="008C0A5E" w:rsidRPr="009E5011" w:rsidRDefault="008C0A5E" w:rsidP="008774D6">
            <w:pPr>
              <w:spacing w:line="360" w:lineRule="auto"/>
              <w:jc w:val="both"/>
            </w:pPr>
            <w:r w:rsidRPr="009E5011">
              <w:t>64,8</w:t>
            </w:r>
          </w:p>
        </w:tc>
        <w:tc>
          <w:tcPr>
            <w:tcW w:w="1080" w:type="dxa"/>
          </w:tcPr>
          <w:p w:rsidR="008C0A5E" w:rsidRPr="009E5011" w:rsidRDefault="008C0A5E" w:rsidP="008774D6">
            <w:pPr>
              <w:spacing w:line="360" w:lineRule="auto"/>
              <w:jc w:val="both"/>
            </w:pPr>
            <w:r w:rsidRPr="009E5011">
              <w:t>55,01</w:t>
            </w:r>
          </w:p>
        </w:tc>
        <w:tc>
          <w:tcPr>
            <w:tcW w:w="1080" w:type="dxa"/>
          </w:tcPr>
          <w:p w:rsidR="008C0A5E" w:rsidRPr="009E5011" w:rsidRDefault="008C0A5E" w:rsidP="008774D6">
            <w:pPr>
              <w:spacing w:line="360" w:lineRule="auto"/>
              <w:jc w:val="both"/>
            </w:pPr>
            <w:r w:rsidRPr="009E5011">
              <w:t>26,4</w:t>
            </w:r>
          </w:p>
        </w:tc>
        <w:tc>
          <w:tcPr>
            <w:tcW w:w="900" w:type="dxa"/>
          </w:tcPr>
          <w:p w:rsidR="008C0A5E" w:rsidRPr="009E5011" w:rsidRDefault="008C0A5E" w:rsidP="008774D6">
            <w:pPr>
              <w:spacing w:line="360" w:lineRule="auto"/>
              <w:jc w:val="both"/>
            </w:pPr>
            <w:r w:rsidRPr="009E5011">
              <w:t>21,17</w:t>
            </w:r>
          </w:p>
        </w:tc>
        <w:tc>
          <w:tcPr>
            <w:tcW w:w="792" w:type="dxa"/>
          </w:tcPr>
          <w:p w:rsidR="008C0A5E" w:rsidRPr="009E5011" w:rsidRDefault="008C0A5E" w:rsidP="008774D6">
            <w:pPr>
              <w:spacing w:line="360" w:lineRule="auto"/>
              <w:jc w:val="both"/>
            </w:pPr>
            <w:r w:rsidRPr="009E5011">
              <w:t>68,75</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2. Обеспечение</w:t>
            </w:r>
          </w:p>
          <w:p w:rsidR="008C0A5E" w:rsidRPr="009E5011" w:rsidRDefault="008C0A5E" w:rsidP="008774D6">
            <w:pPr>
              <w:spacing w:line="360" w:lineRule="auto"/>
              <w:jc w:val="both"/>
            </w:pPr>
            <w:r w:rsidRPr="009E5011">
              <w:t>послед. затрат и</w:t>
            </w:r>
          </w:p>
          <w:p w:rsidR="008C0A5E" w:rsidRPr="009E5011" w:rsidRDefault="008C0A5E" w:rsidP="008774D6">
            <w:pPr>
              <w:spacing w:line="360" w:lineRule="auto"/>
              <w:jc w:val="both"/>
            </w:pPr>
            <w:r w:rsidRPr="009E5011">
              <w:t>платежей</w:t>
            </w:r>
          </w:p>
        </w:tc>
        <w:tc>
          <w:tcPr>
            <w:tcW w:w="1021" w:type="dxa"/>
          </w:tcPr>
          <w:p w:rsidR="008C0A5E" w:rsidRPr="009E5011" w:rsidRDefault="008C0A5E" w:rsidP="008774D6">
            <w:pPr>
              <w:spacing w:line="360" w:lineRule="auto"/>
              <w:jc w:val="both"/>
            </w:pPr>
            <w:r w:rsidRPr="009E5011">
              <w:t>430</w:t>
            </w:r>
          </w:p>
        </w:tc>
        <w:tc>
          <w:tcPr>
            <w:tcW w:w="1080" w:type="dxa"/>
          </w:tcPr>
          <w:p w:rsidR="008C0A5E" w:rsidRPr="009E5011" w:rsidRDefault="008C0A5E" w:rsidP="008774D6">
            <w:pPr>
              <w:spacing w:line="360" w:lineRule="auto"/>
              <w:jc w:val="both"/>
              <w:rPr>
                <w:szCs w:val="28"/>
              </w:rPr>
            </w:pPr>
            <w:r w:rsidRPr="009E5011">
              <w:rPr>
                <w:szCs w:val="28"/>
              </w:rPr>
              <w:t>0</w:t>
            </w:r>
          </w:p>
        </w:tc>
        <w:tc>
          <w:tcPr>
            <w:tcW w:w="956" w:type="dxa"/>
          </w:tcPr>
          <w:p w:rsidR="008C0A5E" w:rsidRPr="009E5011" w:rsidRDefault="008C0A5E" w:rsidP="008774D6">
            <w:pPr>
              <w:spacing w:line="360" w:lineRule="auto"/>
              <w:jc w:val="both"/>
              <w:rPr>
                <w:szCs w:val="28"/>
              </w:rPr>
            </w:pPr>
            <w:r w:rsidRPr="009E5011">
              <w:rPr>
                <w:szCs w:val="28"/>
              </w:rPr>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3. Долгосрочные</w:t>
            </w:r>
          </w:p>
          <w:p w:rsidR="008C0A5E" w:rsidRPr="009E5011" w:rsidRDefault="008C0A5E" w:rsidP="008774D6">
            <w:pPr>
              <w:spacing w:line="360" w:lineRule="auto"/>
              <w:jc w:val="both"/>
            </w:pPr>
            <w:r w:rsidRPr="009E5011">
              <w:t>обязательства</w:t>
            </w:r>
          </w:p>
        </w:tc>
        <w:tc>
          <w:tcPr>
            <w:tcW w:w="1021" w:type="dxa"/>
          </w:tcPr>
          <w:p w:rsidR="008C0A5E" w:rsidRPr="009E5011" w:rsidRDefault="008C0A5E" w:rsidP="008774D6">
            <w:pPr>
              <w:spacing w:line="360" w:lineRule="auto"/>
              <w:jc w:val="both"/>
            </w:pPr>
            <w:r w:rsidRPr="009E5011">
              <w:t>480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36,2</w:t>
            </w:r>
          </w:p>
        </w:tc>
        <w:tc>
          <w:tcPr>
            <w:tcW w:w="1080" w:type="dxa"/>
          </w:tcPr>
          <w:p w:rsidR="008C0A5E" w:rsidRPr="009E5011" w:rsidRDefault="008C0A5E" w:rsidP="008774D6">
            <w:pPr>
              <w:spacing w:line="360" w:lineRule="auto"/>
              <w:jc w:val="both"/>
            </w:pPr>
            <w:r w:rsidRPr="009E5011">
              <w:t>30,73</w:t>
            </w:r>
          </w:p>
        </w:tc>
        <w:tc>
          <w:tcPr>
            <w:tcW w:w="1080" w:type="dxa"/>
          </w:tcPr>
          <w:p w:rsidR="008C0A5E" w:rsidRPr="009E5011" w:rsidRDefault="008C0A5E" w:rsidP="008774D6">
            <w:pPr>
              <w:spacing w:line="360" w:lineRule="auto"/>
              <w:jc w:val="both"/>
            </w:pPr>
            <w:r w:rsidRPr="009E5011">
              <w:t>36,4</w:t>
            </w:r>
          </w:p>
        </w:tc>
        <w:tc>
          <w:tcPr>
            <w:tcW w:w="900" w:type="dxa"/>
          </w:tcPr>
          <w:p w:rsidR="008C0A5E" w:rsidRPr="009E5011" w:rsidRDefault="008C0A5E" w:rsidP="008774D6">
            <w:pPr>
              <w:spacing w:line="360" w:lineRule="auto"/>
              <w:jc w:val="both"/>
            </w:pPr>
            <w:r w:rsidRPr="009E5011">
              <w:t>30,73</w:t>
            </w:r>
          </w:p>
        </w:tc>
        <w:tc>
          <w:tcPr>
            <w:tcW w:w="792" w:type="dxa"/>
          </w:tcPr>
          <w:p w:rsidR="008C0A5E" w:rsidRPr="009E5011" w:rsidRDefault="008C0A5E" w:rsidP="008774D6">
            <w:pPr>
              <w:spacing w:line="360" w:lineRule="auto"/>
              <w:jc w:val="both"/>
            </w:pPr>
            <w:r w:rsidRPr="009E5011">
              <w:t>100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4. Текущие</w:t>
            </w:r>
            <w:r w:rsidR="00FA312D" w:rsidRPr="009E5011">
              <w:t xml:space="preserve"> </w:t>
            </w:r>
            <w:r w:rsidRPr="009E5011">
              <w:t>обязательства</w:t>
            </w:r>
          </w:p>
        </w:tc>
        <w:tc>
          <w:tcPr>
            <w:tcW w:w="1021"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p>
        </w:tc>
      </w:tr>
      <w:tr w:rsidR="008C0A5E" w:rsidRPr="009E5011" w:rsidTr="008774D6">
        <w:trPr>
          <w:jc w:val="center"/>
        </w:trPr>
        <w:tc>
          <w:tcPr>
            <w:tcW w:w="1967" w:type="dxa"/>
          </w:tcPr>
          <w:p w:rsidR="008C0A5E" w:rsidRPr="009E5011" w:rsidRDefault="008C0A5E" w:rsidP="008774D6">
            <w:pPr>
              <w:spacing w:line="360" w:lineRule="auto"/>
              <w:jc w:val="both"/>
            </w:pPr>
            <w:r w:rsidRPr="009E5011">
              <w:t>4.1. Краткосрочные кредиты банков</w:t>
            </w:r>
          </w:p>
        </w:tc>
        <w:tc>
          <w:tcPr>
            <w:tcW w:w="1021" w:type="dxa"/>
          </w:tcPr>
          <w:p w:rsidR="008C0A5E" w:rsidRPr="009E5011" w:rsidRDefault="008C0A5E" w:rsidP="008774D6">
            <w:pPr>
              <w:spacing w:line="360" w:lineRule="auto"/>
              <w:jc w:val="both"/>
            </w:pPr>
            <w:r w:rsidRPr="009E5011">
              <w:t>500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4.2. Текущая задолженность</w:t>
            </w:r>
          </w:p>
          <w:p w:rsidR="008C0A5E" w:rsidRPr="009E5011" w:rsidRDefault="008C0A5E" w:rsidP="008774D6">
            <w:pPr>
              <w:spacing w:line="360" w:lineRule="auto"/>
              <w:jc w:val="both"/>
            </w:pPr>
            <w:r w:rsidRPr="009E5011">
              <w:t>по долгосрочным обязательствам</w:t>
            </w:r>
          </w:p>
        </w:tc>
        <w:tc>
          <w:tcPr>
            <w:tcW w:w="1021" w:type="dxa"/>
          </w:tcPr>
          <w:p w:rsidR="008C0A5E" w:rsidRPr="009E5011" w:rsidRDefault="008C0A5E" w:rsidP="008774D6">
            <w:pPr>
              <w:spacing w:line="360" w:lineRule="auto"/>
              <w:jc w:val="both"/>
            </w:pPr>
            <w:r w:rsidRPr="009E5011">
              <w:t>510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4.3. Кредиторская задолженность за товары</w:t>
            </w:r>
          </w:p>
          <w:p w:rsidR="008C0A5E" w:rsidRPr="009E5011" w:rsidRDefault="008C0A5E" w:rsidP="008774D6">
            <w:pPr>
              <w:spacing w:line="360" w:lineRule="auto"/>
              <w:jc w:val="both"/>
            </w:pPr>
            <w:r w:rsidRPr="009E5011">
              <w:t>и услуги</w:t>
            </w:r>
          </w:p>
        </w:tc>
        <w:tc>
          <w:tcPr>
            <w:tcW w:w="1021" w:type="dxa"/>
          </w:tcPr>
          <w:p w:rsidR="008C0A5E" w:rsidRPr="009E5011" w:rsidRDefault="008C0A5E" w:rsidP="008774D6">
            <w:pPr>
              <w:spacing w:line="360" w:lineRule="auto"/>
              <w:jc w:val="both"/>
            </w:pPr>
            <w:r w:rsidRPr="009E5011">
              <w:t>520+</w:t>
            </w:r>
          </w:p>
          <w:p w:rsidR="008C0A5E" w:rsidRPr="009E5011" w:rsidRDefault="008C0A5E" w:rsidP="008774D6">
            <w:pPr>
              <w:spacing w:line="360" w:lineRule="auto"/>
              <w:jc w:val="both"/>
            </w:pPr>
            <w:r w:rsidRPr="009E5011">
              <w:t>+530</w:t>
            </w:r>
          </w:p>
        </w:tc>
        <w:tc>
          <w:tcPr>
            <w:tcW w:w="1080" w:type="dxa"/>
          </w:tcPr>
          <w:p w:rsidR="008C0A5E" w:rsidRPr="009E5011" w:rsidRDefault="008C0A5E" w:rsidP="008774D6">
            <w:pPr>
              <w:spacing w:line="360" w:lineRule="auto"/>
              <w:jc w:val="both"/>
            </w:pPr>
            <w:r w:rsidRPr="009E5011">
              <w:t>59,4</w:t>
            </w:r>
          </w:p>
        </w:tc>
        <w:tc>
          <w:tcPr>
            <w:tcW w:w="956" w:type="dxa"/>
          </w:tcPr>
          <w:p w:rsidR="008C0A5E" w:rsidRPr="009E5011" w:rsidRDefault="008C0A5E" w:rsidP="008774D6">
            <w:pPr>
              <w:spacing w:line="360" w:lineRule="auto"/>
              <w:jc w:val="both"/>
            </w:pPr>
            <w:r w:rsidRPr="009E5011">
              <w:t>52,38</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-59,4</w:t>
            </w:r>
          </w:p>
        </w:tc>
        <w:tc>
          <w:tcPr>
            <w:tcW w:w="900" w:type="dxa"/>
          </w:tcPr>
          <w:p w:rsidR="008C0A5E" w:rsidRPr="009E5011" w:rsidRDefault="008C0A5E" w:rsidP="008774D6">
            <w:pPr>
              <w:spacing w:line="360" w:lineRule="auto"/>
              <w:jc w:val="both"/>
            </w:pPr>
            <w:r w:rsidRPr="009E5011">
              <w:t>-52,38</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4.4. Текущие обязательства по расчетам</w:t>
            </w:r>
          </w:p>
        </w:tc>
        <w:tc>
          <w:tcPr>
            <w:tcW w:w="1021" w:type="dxa"/>
          </w:tcPr>
          <w:p w:rsidR="008C0A5E" w:rsidRPr="009E5011" w:rsidRDefault="008C0A5E" w:rsidP="008774D6">
            <w:pPr>
              <w:spacing w:line="360" w:lineRule="auto"/>
              <w:jc w:val="both"/>
            </w:pPr>
            <w:r w:rsidRPr="009E5011">
              <w:t>540+..+610</w:t>
            </w:r>
          </w:p>
        </w:tc>
        <w:tc>
          <w:tcPr>
            <w:tcW w:w="1080" w:type="dxa"/>
          </w:tcPr>
          <w:p w:rsidR="008C0A5E" w:rsidRPr="009E5011" w:rsidRDefault="008C0A5E" w:rsidP="008774D6">
            <w:pPr>
              <w:spacing w:line="360" w:lineRule="auto"/>
              <w:jc w:val="both"/>
            </w:pPr>
            <w:r w:rsidRPr="009E5011">
              <w:t>15,6</w:t>
            </w:r>
          </w:p>
        </w:tc>
        <w:tc>
          <w:tcPr>
            <w:tcW w:w="956" w:type="dxa"/>
          </w:tcPr>
          <w:p w:rsidR="008C0A5E" w:rsidRPr="009E5011" w:rsidRDefault="008C0A5E" w:rsidP="008774D6">
            <w:pPr>
              <w:spacing w:line="360" w:lineRule="auto"/>
              <w:jc w:val="both"/>
            </w:pPr>
            <w:r w:rsidRPr="009E5011">
              <w:t>13,76</w:t>
            </w:r>
          </w:p>
        </w:tc>
        <w:tc>
          <w:tcPr>
            <w:tcW w:w="952" w:type="dxa"/>
          </w:tcPr>
          <w:p w:rsidR="008C0A5E" w:rsidRPr="009E5011" w:rsidRDefault="008C0A5E" w:rsidP="008774D6">
            <w:pPr>
              <w:spacing w:line="360" w:lineRule="auto"/>
              <w:jc w:val="both"/>
            </w:pPr>
            <w:r w:rsidRPr="009E5011">
              <w:t>16,8</w:t>
            </w:r>
          </w:p>
        </w:tc>
        <w:tc>
          <w:tcPr>
            <w:tcW w:w="1080" w:type="dxa"/>
          </w:tcPr>
          <w:p w:rsidR="008C0A5E" w:rsidRPr="009E5011" w:rsidRDefault="008C0A5E" w:rsidP="008774D6">
            <w:pPr>
              <w:spacing w:line="360" w:lineRule="auto"/>
              <w:jc w:val="both"/>
            </w:pPr>
            <w:r w:rsidRPr="009E5011">
              <w:t>14,26</w:t>
            </w:r>
          </w:p>
        </w:tc>
        <w:tc>
          <w:tcPr>
            <w:tcW w:w="1080" w:type="dxa"/>
          </w:tcPr>
          <w:p w:rsidR="008C0A5E" w:rsidRPr="009E5011" w:rsidRDefault="008C0A5E" w:rsidP="008774D6">
            <w:pPr>
              <w:spacing w:line="360" w:lineRule="auto"/>
              <w:jc w:val="both"/>
            </w:pPr>
            <w:r w:rsidRPr="009E5011">
              <w:t>1,2</w:t>
            </w:r>
          </w:p>
        </w:tc>
        <w:tc>
          <w:tcPr>
            <w:tcW w:w="900" w:type="dxa"/>
          </w:tcPr>
          <w:p w:rsidR="008C0A5E" w:rsidRPr="009E5011" w:rsidRDefault="008C0A5E" w:rsidP="008774D6">
            <w:pPr>
              <w:spacing w:line="360" w:lineRule="auto"/>
              <w:jc w:val="both"/>
            </w:pPr>
            <w:r w:rsidRPr="009E5011">
              <w:t>0,5</w:t>
            </w:r>
          </w:p>
        </w:tc>
        <w:tc>
          <w:tcPr>
            <w:tcW w:w="792" w:type="dxa"/>
          </w:tcPr>
          <w:p w:rsidR="008C0A5E" w:rsidRPr="009E5011" w:rsidRDefault="008C0A5E" w:rsidP="008774D6">
            <w:pPr>
              <w:spacing w:line="360" w:lineRule="auto"/>
              <w:jc w:val="both"/>
            </w:pPr>
            <w:r w:rsidRPr="009E5011">
              <w:t>7,69</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Всего по разд. 4</w:t>
            </w:r>
          </w:p>
        </w:tc>
        <w:tc>
          <w:tcPr>
            <w:tcW w:w="1021" w:type="dxa"/>
          </w:tcPr>
          <w:p w:rsidR="008C0A5E" w:rsidRPr="009E5011" w:rsidRDefault="008C0A5E" w:rsidP="008774D6">
            <w:pPr>
              <w:spacing w:line="360" w:lineRule="auto"/>
              <w:jc w:val="both"/>
            </w:pPr>
            <w:r w:rsidRPr="009E5011">
              <w:t>620</w:t>
            </w:r>
          </w:p>
        </w:tc>
        <w:tc>
          <w:tcPr>
            <w:tcW w:w="1080" w:type="dxa"/>
          </w:tcPr>
          <w:p w:rsidR="008C0A5E" w:rsidRPr="009E5011" w:rsidRDefault="008C0A5E" w:rsidP="008774D6">
            <w:pPr>
              <w:spacing w:line="360" w:lineRule="auto"/>
              <w:jc w:val="both"/>
            </w:pPr>
            <w:r w:rsidRPr="009E5011">
              <w:t>75</w:t>
            </w:r>
          </w:p>
        </w:tc>
        <w:tc>
          <w:tcPr>
            <w:tcW w:w="956" w:type="dxa"/>
          </w:tcPr>
          <w:p w:rsidR="008C0A5E" w:rsidRPr="009E5011" w:rsidRDefault="008C0A5E" w:rsidP="008774D6">
            <w:pPr>
              <w:spacing w:line="360" w:lineRule="auto"/>
              <w:jc w:val="both"/>
            </w:pPr>
            <w:r w:rsidRPr="009E5011">
              <w:t>66,14</w:t>
            </w:r>
          </w:p>
        </w:tc>
        <w:tc>
          <w:tcPr>
            <w:tcW w:w="952" w:type="dxa"/>
          </w:tcPr>
          <w:p w:rsidR="008C0A5E" w:rsidRPr="009E5011" w:rsidRDefault="008C0A5E" w:rsidP="008774D6">
            <w:pPr>
              <w:spacing w:line="360" w:lineRule="auto"/>
              <w:jc w:val="both"/>
            </w:pPr>
            <w:r w:rsidRPr="009E5011">
              <w:t>16,8</w:t>
            </w:r>
          </w:p>
        </w:tc>
        <w:tc>
          <w:tcPr>
            <w:tcW w:w="1080" w:type="dxa"/>
          </w:tcPr>
          <w:p w:rsidR="008C0A5E" w:rsidRPr="009E5011" w:rsidRDefault="008C0A5E" w:rsidP="008774D6">
            <w:pPr>
              <w:spacing w:line="360" w:lineRule="auto"/>
              <w:jc w:val="both"/>
            </w:pPr>
            <w:r w:rsidRPr="009E5011">
              <w:t>14,26</w:t>
            </w:r>
          </w:p>
        </w:tc>
        <w:tc>
          <w:tcPr>
            <w:tcW w:w="1080" w:type="dxa"/>
          </w:tcPr>
          <w:p w:rsidR="008C0A5E" w:rsidRPr="009E5011" w:rsidRDefault="008C0A5E" w:rsidP="008774D6">
            <w:pPr>
              <w:spacing w:line="360" w:lineRule="auto"/>
              <w:jc w:val="both"/>
            </w:pPr>
            <w:r w:rsidRPr="009E5011">
              <w:t>-58,2</w:t>
            </w:r>
          </w:p>
        </w:tc>
        <w:tc>
          <w:tcPr>
            <w:tcW w:w="900" w:type="dxa"/>
          </w:tcPr>
          <w:p w:rsidR="008C0A5E" w:rsidRPr="009E5011" w:rsidRDefault="008C0A5E" w:rsidP="008774D6">
            <w:pPr>
              <w:spacing w:line="360" w:lineRule="auto"/>
              <w:jc w:val="both"/>
            </w:pPr>
            <w:r w:rsidRPr="009E5011">
              <w:t>-51,88</w:t>
            </w:r>
          </w:p>
        </w:tc>
        <w:tc>
          <w:tcPr>
            <w:tcW w:w="792" w:type="dxa"/>
          </w:tcPr>
          <w:p w:rsidR="008C0A5E" w:rsidRPr="009E5011" w:rsidRDefault="008C0A5E" w:rsidP="008774D6">
            <w:pPr>
              <w:spacing w:line="360" w:lineRule="auto"/>
              <w:jc w:val="both"/>
            </w:pPr>
            <w:r w:rsidRPr="009E5011">
              <w:t>-77,6</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5. Доходы будущих периодов</w:t>
            </w:r>
          </w:p>
        </w:tc>
        <w:tc>
          <w:tcPr>
            <w:tcW w:w="1021" w:type="dxa"/>
          </w:tcPr>
          <w:p w:rsidR="008C0A5E" w:rsidRPr="009E5011" w:rsidRDefault="008C0A5E" w:rsidP="008774D6">
            <w:pPr>
              <w:spacing w:line="360" w:lineRule="auto"/>
              <w:jc w:val="both"/>
            </w:pPr>
            <w:r w:rsidRPr="009E5011">
              <w:t>630</w:t>
            </w:r>
          </w:p>
        </w:tc>
        <w:tc>
          <w:tcPr>
            <w:tcW w:w="1080" w:type="dxa"/>
          </w:tcPr>
          <w:p w:rsidR="008C0A5E" w:rsidRPr="009E5011" w:rsidRDefault="008C0A5E" w:rsidP="008774D6">
            <w:pPr>
              <w:spacing w:line="360" w:lineRule="auto"/>
              <w:jc w:val="both"/>
            </w:pPr>
            <w:r w:rsidRPr="009E5011">
              <w:t>0</w:t>
            </w:r>
          </w:p>
        </w:tc>
        <w:tc>
          <w:tcPr>
            <w:tcW w:w="956" w:type="dxa"/>
          </w:tcPr>
          <w:p w:rsidR="008C0A5E" w:rsidRPr="009E5011" w:rsidRDefault="008C0A5E" w:rsidP="008774D6">
            <w:pPr>
              <w:spacing w:line="360" w:lineRule="auto"/>
              <w:jc w:val="both"/>
            </w:pPr>
            <w:r w:rsidRPr="009E5011">
              <w:t>0</w:t>
            </w:r>
          </w:p>
        </w:tc>
        <w:tc>
          <w:tcPr>
            <w:tcW w:w="952"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1080" w:type="dxa"/>
          </w:tcPr>
          <w:p w:rsidR="008C0A5E" w:rsidRPr="009E5011" w:rsidRDefault="008C0A5E" w:rsidP="008774D6">
            <w:pPr>
              <w:spacing w:line="360" w:lineRule="auto"/>
              <w:jc w:val="both"/>
            </w:pPr>
            <w:r w:rsidRPr="009E5011">
              <w:t>0</w:t>
            </w:r>
          </w:p>
        </w:tc>
        <w:tc>
          <w:tcPr>
            <w:tcW w:w="900" w:type="dxa"/>
          </w:tcPr>
          <w:p w:rsidR="008C0A5E" w:rsidRPr="009E5011" w:rsidRDefault="008C0A5E" w:rsidP="008774D6">
            <w:pPr>
              <w:spacing w:line="360" w:lineRule="auto"/>
              <w:jc w:val="both"/>
            </w:pPr>
            <w:r w:rsidRPr="009E5011">
              <w:t>0</w:t>
            </w:r>
          </w:p>
        </w:tc>
        <w:tc>
          <w:tcPr>
            <w:tcW w:w="792" w:type="dxa"/>
          </w:tcPr>
          <w:p w:rsidR="008C0A5E" w:rsidRPr="009E5011" w:rsidRDefault="008C0A5E" w:rsidP="008774D6">
            <w:pPr>
              <w:spacing w:line="360" w:lineRule="auto"/>
              <w:jc w:val="both"/>
            </w:pPr>
            <w:r w:rsidRPr="009E5011">
              <w:t>0</w:t>
            </w:r>
          </w:p>
        </w:tc>
      </w:tr>
      <w:tr w:rsidR="008C0A5E" w:rsidRPr="009E5011" w:rsidTr="008774D6">
        <w:trPr>
          <w:jc w:val="center"/>
        </w:trPr>
        <w:tc>
          <w:tcPr>
            <w:tcW w:w="1967" w:type="dxa"/>
          </w:tcPr>
          <w:p w:rsidR="008C0A5E" w:rsidRPr="009E5011" w:rsidRDefault="008C0A5E" w:rsidP="008774D6">
            <w:pPr>
              <w:spacing w:line="360" w:lineRule="auto"/>
              <w:jc w:val="both"/>
            </w:pPr>
            <w:r w:rsidRPr="009E5011">
              <w:t>Баланс</w:t>
            </w:r>
          </w:p>
        </w:tc>
        <w:tc>
          <w:tcPr>
            <w:tcW w:w="1021" w:type="dxa"/>
          </w:tcPr>
          <w:p w:rsidR="008C0A5E" w:rsidRPr="009E5011" w:rsidRDefault="008C0A5E" w:rsidP="008774D6">
            <w:pPr>
              <w:spacing w:line="360" w:lineRule="auto"/>
              <w:jc w:val="both"/>
            </w:pPr>
            <w:r w:rsidRPr="009E5011">
              <w:t>640</w:t>
            </w:r>
          </w:p>
        </w:tc>
        <w:tc>
          <w:tcPr>
            <w:tcW w:w="1080" w:type="dxa"/>
          </w:tcPr>
          <w:p w:rsidR="008C0A5E" w:rsidRPr="009E5011" w:rsidRDefault="008C0A5E" w:rsidP="008774D6">
            <w:pPr>
              <w:spacing w:line="360" w:lineRule="auto"/>
              <w:jc w:val="both"/>
            </w:pPr>
            <w:r w:rsidRPr="009E5011">
              <w:t>113,4</w:t>
            </w:r>
          </w:p>
        </w:tc>
        <w:tc>
          <w:tcPr>
            <w:tcW w:w="956" w:type="dxa"/>
          </w:tcPr>
          <w:p w:rsidR="008C0A5E" w:rsidRPr="009E5011" w:rsidRDefault="008C0A5E" w:rsidP="008774D6">
            <w:pPr>
              <w:spacing w:line="360" w:lineRule="auto"/>
              <w:jc w:val="both"/>
            </w:pPr>
          </w:p>
        </w:tc>
        <w:tc>
          <w:tcPr>
            <w:tcW w:w="952" w:type="dxa"/>
          </w:tcPr>
          <w:p w:rsidR="008C0A5E" w:rsidRPr="009E5011" w:rsidRDefault="008C0A5E" w:rsidP="008774D6">
            <w:pPr>
              <w:spacing w:line="360" w:lineRule="auto"/>
              <w:jc w:val="both"/>
            </w:pPr>
            <w:r w:rsidRPr="009E5011">
              <w:t>117,8</w:t>
            </w:r>
          </w:p>
        </w:tc>
        <w:tc>
          <w:tcPr>
            <w:tcW w:w="1080" w:type="dxa"/>
          </w:tcPr>
          <w:p w:rsidR="008C0A5E" w:rsidRPr="009E5011" w:rsidRDefault="008C0A5E" w:rsidP="008774D6">
            <w:pPr>
              <w:spacing w:line="360" w:lineRule="auto"/>
              <w:jc w:val="both"/>
            </w:pPr>
          </w:p>
        </w:tc>
        <w:tc>
          <w:tcPr>
            <w:tcW w:w="1080" w:type="dxa"/>
          </w:tcPr>
          <w:p w:rsidR="008C0A5E" w:rsidRPr="009E5011" w:rsidRDefault="008C0A5E" w:rsidP="008774D6">
            <w:pPr>
              <w:spacing w:line="360" w:lineRule="auto"/>
              <w:jc w:val="both"/>
            </w:pPr>
            <w:r w:rsidRPr="009E5011">
              <w:t>4,6</w:t>
            </w:r>
          </w:p>
        </w:tc>
        <w:tc>
          <w:tcPr>
            <w:tcW w:w="900" w:type="dxa"/>
          </w:tcPr>
          <w:p w:rsidR="008C0A5E" w:rsidRPr="009E5011" w:rsidRDefault="008C0A5E" w:rsidP="008774D6">
            <w:pPr>
              <w:spacing w:line="360" w:lineRule="auto"/>
              <w:jc w:val="both"/>
            </w:pPr>
          </w:p>
        </w:tc>
        <w:tc>
          <w:tcPr>
            <w:tcW w:w="792" w:type="dxa"/>
          </w:tcPr>
          <w:p w:rsidR="008C0A5E" w:rsidRPr="009E5011" w:rsidRDefault="008C0A5E" w:rsidP="008774D6">
            <w:pPr>
              <w:spacing w:line="360" w:lineRule="auto"/>
              <w:jc w:val="both"/>
            </w:pPr>
            <w:r w:rsidRPr="009E5011">
              <w:t>103,9</w:t>
            </w:r>
          </w:p>
        </w:tc>
      </w:tr>
    </w:tbl>
    <w:p w:rsidR="008C0A5E" w:rsidRPr="009E5011" w:rsidRDefault="008C0A5E" w:rsidP="008774D6">
      <w:pPr>
        <w:pStyle w:val="a4"/>
        <w:widowControl w:val="0"/>
        <w:ind w:firstLine="709"/>
      </w:pPr>
    </w:p>
    <w:p w:rsidR="008774D6" w:rsidRPr="009E5011" w:rsidRDefault="008C0A5E" w:rsidP="008774D6">
      <w:pPr>
        <w:spacing w:line="360" w:lineRule="auto"/>
        <w:ind w:firstLine="709"/>
        <w:jc w:val="both"/>
        <w:rPr>
          <w:sz w:val="28"/>
          <w:szCs w:val="28"/>
        </w:rPr>
      </w:pPr>
      <w:r w:rsidRPr="009E5011">
        <w:rPr>
          <w:sz w:val="28"/>
          <w:szCs w:val="28"/>
        </w:rPr>
        <w:t xml:space="preserve">Сравнив валюту баланса за конец и начало периода, у нас есть </w:t>
      </w:r>
      <w:r w:rsidRPr="009E5011">
        <w:rPr>
          <w:sz w:val="28"/>
          <w:szCs w:val="28"/>
        </w:rPr>
        <w:lastRenderedPageBreak/>
        <w:t>возможность определить общую тенденцию изменения баланса. Валюта баланса незначительно увеличилась – это оценивается положительно, и свидетельствует, как правило, о увеличении производственных возможностей предприятия и его более интенсивной работе.</w:t>
      </w:r>
    </w:p>
    <w:p w:rsidR="008C0A5E" w:rsidRPr="009E5011" w:rsidRDefault="008C0A5E" w:rsidP="008774D6">
      <w:pPr>
        <w:spacing w:line="360" w:lineRule="auto"/>
        <w:ind w:firstLine="709"/>
        <w:jc w:val="both"/>
        <w:rPr>
          <w:sz w:val="28"/>
          <w:szCs w:val="28"/>
        </w:rPr>
      </w:pPr>
      <w:r w:rsidRPr="009E5011">
        <w:rPr>
          <w:sz w:val="28"/>
          <w:szCs w:val="28"/>
        </w:rPr>
        <w:t>Валюта баланса уменьшилась главным образом за счет того что предприятие избавилось от избыточного количества производственных запасов, что в сою очередь негативно влияло на ликвидность (Коэф.</w:t>
      </w:r>
      <w:r w:rsidR="00634820" w:rsidRPr="009E5011">
        <w:rPr>
          <w:sz w:val="28"/>
          <w:szCs w:val="28"/>
        </w:rPr>
        <w:t xml:space="preserve"> </w:t>
      </w:r>
      <w:r w:rsidRPr="009E5011">
        <w:rPr>
          <w:sz w:val="28"/>
          <w:szCs w:val="28"/>
        </w:rPr>
        <w:t>общ. ликвидности превышал вначале периода норму в 2 раза), и замедляло оборачиваемость средств. Даже можно предположить, что снижение валюты баланса за счет избавления от излишних запасов повысило оборачиваемость и тем самым увеличило размер валовой прибыли.</w:t>
      </w:r>
    </w:p>
    <w:p w:rsidR="008C0A5E" w:rsidRPr="009E5011" w:rsidRDefault="008C0A5E" w:rsidP="008774D6">
      <w:pPr>
        <w:spacing w:line="360" w:lineRule="auto"/>
        <w:ind w:firstLine="709"/>
        <w:jc w:val="both"/>
        <w:rPr>
          <w:sz w:val="28"/>
          <w:szCs w:val="28"/>
        </w:rPr>
      </w:pPr>
      <w:r w:rsidRPr="009E5011">
        <w:rPr>
          <w:sz w:val="28"/>
          <w:szCs w:val="28"/>
        </w:rPr>
        <w:t>Позитивным фактором является превышение собственного капитала предприятия над заёмным, и увеличение темпов его роста в сравнении с темпами роста заёмного капитала. А увеличение темпов роста дебиторской задолженности за товары, работы и услуги является отрицательным и может повлечь за собой финансовые трудности.</w:t>
      </w:r>
    </w:p>
    <w:p w:rsidR="008C0A5E" w:rsidRPr="009E5011" w:rsidRDefault="008C0A5E" w:rsidP="008774D6">
      <w:pPr>
        <w:spacing w:line="360" w:lineRule="auto"/>
        <w:ind w:firstLine="709"/>
        <w:jc w:val="both"/>
        <w:rPr>
          <w:sz w:val="28"/>
          <w:szCs w:val="28"/>
        </w:rPr>
      </w:pPr>
      <w:r w:rsidRPr="009E5011">
        <w:rPr>
          <w:sz w:val="28"/>
          <w:szCs w:val="28"/>
        </w:rPr>
        <w:t>Темп роста денежных средств составляет 473,1%. При этом эта сумма является незначительной по сравнению с другими показателями. Эти денежные средства могут служить источниками нереализованных доходов (например, под % в банк, приобретение ценных бумаг), и их рост с последующим разумным размещением может положительно повлиять на повышение собственного капитала, однако их переизбыток н является негативным фактором.</w:t>
      </w:r>
    </w:p>
    <w:p w:rsidR="008774D6" w:rsidRPr="009E5011" w:rsidRDefault="008C0A5E" w:rsidP="008774D6">
      <w:pPr>
        <w:pStyle w:val="a4"/>
        <w:widowControl w:val="0"/>
        <w:ind w:firstLine="709"/>
        <w:rPr>
          <w:szCs w:val="28"/>
        </w:rPr>
      </w:pPr>
      <w:r w:rsidRPr="009E5011">
        <w:rPr>
          <w:szCs w:val="28"/>
        </w:rPr>
        <w:t>Как итог можно сказать, что результат деятельности предприятия в целом оценивается как позитивный, положительным является необходимое снижение запасов на складах, что повысило выручку от реализации.</w:t>
      </w:r>
      <w:r w:rsidR="00FA312D" w:rsidRPr="009E5011">
        <w:rPr>
          <w:szCs w:val="28"/>
        </w:rPr>
        <w:t xml:space="preserve"> </w:t>
      </w:r>
    </w:p>
    <w:p w:rsidR="008C0A5E" w:rsidRPr="009E5011" w:rsidRDefault="008C0A5E" w:rsidP="008774D6">
      <w:pPr>
        <w:pStyle w:val="23"/>
        <w:widowControl w:val="0"/>
        <w:spacing w:line="360" w:lineRule="auto"/>
        <w:ind w:firstLine="709"/>
        <w:jc w:val="both"/>
        <w:rPr>
          <w:bCs/>
          <w:szCs w:val="28"/>
        </w:rPr>
      </w:pPr>
      <w:r w:rsidRPr="009E5011">
        <w:rPr>
          <w:bCs/>
          <w:szCs w:val="28"/>
        </w:rPr>
        <w:t>Анализ ликвидности баланса</w:t>
      </w:r>
    </w:p>
    <w:p w:rsidR="00FB56DE" w:rsidRPr="009E5011" w:rsidRDefault="00FB56DE" w:rsidP="008774D6">
      <w:pPr>
        <w:pStyle w:val="23"/>
        <w:widowControl w:val="0"/>
        <w:spacing w:line="360" w:lineRule="auto"/>
        <w:ind w:firstLine="709"/>
        <w:jc w:val="both"/>
        <w:rPr>
          <w:bCs/>
          <w:szCs w:val="28"/>
        </w:rPr>
      </w:pPr>
    </w:p>
    <w:p w:rsidR="008C0A5E" w:rsidRPr="009E5011" w:rsidRDefault="00C442C8" w:rsidP="008774D6">
      <w:pPr>
        <w:pStyle w:val="23"/>
        <w:widowControl w:val="0"/>
        <w:spacing w:line="360" w:lineRule="auto"/>
        <w:ind w:firstLine="709"/>
        <w:jc w:val="both"/>
        <w:rPr>
          <w:szCs w:val="28"/>
        </w:rPr>
      </w:pPr>
      <w:r>
        <w:rPr>
          <w:szCs w:val="28"/>
        </w:rPr>
        <w:br w:type="page"/>
      </w:r>
      <w:r w:rsidR="008C0A5E" w:rsidRPr="009E5011">
        <w:rPr>
          <w:szCs w:val="28"/>
        </w:rPr>
        <w:lastRenderedPageBreak/>
        <w:t>Таблица 1.4 - анализ ликвидности баланса</w:t>
      </w:r>
    </w:p>
    <w:tbl>
      <w:tblPr>
        <w:tblStyle w:val="afa"/>
        <w:tblW w:w="9241" w:type="dxa"/>
        <w:jc w:val="center"/>
        <w:tblLayout w:type="fixed"/>
        <w:tblLook w:val="0400" w:firstRow="0" w:lastRow="0" w:firstColumn="0" w:lastColumn="0" w:noHBand="0" w:noVBand="1"/>
      </w:tblPr>
      <w:tblGrid>
        <w:gridCol w:w="1623"/>
        <w:gridCol w:w="1034"/>
        <w:gridCol w:w="1033"/>
        <w:gridCol w:w="1397"/>
        <w:gridCol w:w="1033"/>
        <w:gridCol w:w="1033"/>
        <w:gridCol w:w="1033"/>
        <w:gridCol w:w="1055"/>
      </w:tblGrid>
      <w:tr w:rsidR="008C0A5E" w:rsidRPr="009E5011" w:rsidTr="008774D6">
        <w:trPr>
          <w:jc w:val="center"/>
        </w:trPr>
        <w:tc>
          <w:tcPr>
            <w:tcW w:w="1724" w:type="dxa"/>
            <w:vMerge w:val="restart"/>
          </w:tcPr>
          <w:p w:rsidR="008C0A5E" w:rsidRPr="009E5011" w:rsidRDefault="008C0A5E" w:rsidP="008774D6">
            <w:pPr>
              <w:pStyle w:val="23"/>
              <w:widowControl w:val="0"/>
              <w:spacing w:line="360" w:lineRule="auto"/>
              <w:jc w:val="both"/>
              <w:rPr>
                <w:sz w:val="20"/>
                <w:szCs w:val="24"/>
              </w:rPr>
            </w:pPr>
            <w:r w:rsidRPr="009E5011">
              <w:rPr>
                <w:sz w:val="20"/>
                <w:szCs w:val="24"/>
              </w:rPr>
              <w:t>Показатели актива баланса</w:t>
            </w:r>
          </w:p>
        </w:tc>
        <w:tc>
          <w:tcPr>
            <w:tcW w:w="2184" w:type="dxa"/>
            <w:gridSpan w:val="2"/>
          </w:tcPr>
          <w:p w:rsidR="008C0A5E" w:rsidRPr="009E5011" w:rsidRDefault="008C0A5E" w:rsidP="008774D6">
            <w:pPr>
              <w:pStyle w:val="23"/>
              <w:widowControl w:val="0"/>
              <w:spacing w:line="360" w:lineRule="auto"/>
              <w:jc w:val="both"/>
              <w:rPr>
                <w:sz w:val="20"/>
                <w:szCs w:val="24"/>
              </w:rPr>
            </w:pPr>
            <w:r w:rsidRPr="009E5011">
              <w:rPr>
                <w:sz w:val="20"/>
                <w:szCs w:val="24"/>
              </w:rPr>
              <w:t>Значения, тыс. грн.</w:t>
            </w:r>
          </w:p>
        </w:tc>
        <w:tc>
          <w:tcPr>
            <w:tcW w:w="1482" w:type="dxa"/>
            <w:vMerge w:val="restart"/>
          </w:tcPr>
          <w:p w:rsidR="008C0A5E" w:rsidRPr="009E5011" w:rsidRDefault="008C0A5E" w:rsidP="008774D6">
            <w:pPr>
              <w:pStyle w:val="23"/>
              <w:widowControl w:val="0"/>
              <w:spacing w:line="360" w:lineRule="auto"/>
              <w:jc w:val="both"/>
              <w:rPr>
                <w:sz w:val="20"/>
                <w:szCs w:val="24"/>
              </w:rPr>
            </w:pPr>
            <w:r w:rsidRPr="009E5011">
              <w:rPr>
                <w:sz w:val="20"/>
                <w:szCs w:val="24"/>
              </w:rPr>
              <w:t>Показатели пассива баланса</w:t>
            </w:r>
          </w:p>
        </w:tc>
        <w:tc>
          <w:tcPr>
            <w:tcW w:w="2184" w:type="dxa"/>
            <w:gridSpan w:val="2"/>
          </w:tcPr>
          <w:p w:rsidR="008C0A5E" w:rsidRPr="009E5011" w:rsidRDefault="008C0A5E" w:rsidP="008774D6">
            <w:pPr>
              <w:pStyle w:val="23"/>
              <w:widowControl w:val="0"/>
              <w:spacing w:line="360" w:lineRule="auto"/>
              <w:jc w:val="both"/>
              <w:rPr>
                <w:sz w:val="20"/>
                <w:szCs w:val="24"/>
              </w:rPr>
            </w:pPr>
            <w:r w:rsidRPr="009E5011">
              <w:rPr>
                <w:sz w:val="20"/>
                <w:szCs w:val="24"/>
              </w:rPr>
              <w:t>Значения, тыс. грн.</w:t>
            </w:r>
          </w:p>
        </w:tc>
        <w:tc>
          <w:tcPr>
            <w:tcW w:w="2207" w:type="dxa"/>
            <w:gridSpan w:val="2"/>
          </w:tcPr>
          <w:p w:rsidR="008774D6" w:rsidRPr="009E5011" w:rsidRDefault="008C0A5E" w:rsidP="008774D6">
            <w:pPr>
              <w:pStyle w:val="23"/>
              <w:widowControl w:val="0"/>
              <w:spacing w:line="360" w:lineRule="auto"/>
              <w:jc w:val="both"/>
              <w:rPr>
                <w:sz w:val="20"/>
                <w:szCs w:val="24"/>
              </w:rPr>
            </w:pPr>
            <w:r w:rsidRPr="009E5011">
              <w:rPr>
                <w:sz w:val="20"/>
                <w:szCs w:val="24"/>
              </w:rPr>
              <w:t>Платёжный излишек (недостаток),</w:t>
            </w:r>
          </w:p>
          <w:p w:rsidR="008C0A5E" w:rsidRPr="009E5011" w:rsidRDefault="008C0A5E" w:rsidP="008774D6">
            <w:pPr>
              <w:pStyle w:val="23"/>
              <w:widowControl w:val="0"/>
              <w:spacing w:line="360" w:lineRule="auto"/>
              <w:jc w:val="both"/>
              <w:rPr>
                <w:sz w:val="20"/>
                <w:szCs w:val="24"/>
              </w:rPr>
            </w:pPr>
            <w:r w:rsidRPr="009E5011">
              <w:rPr>
                <w:sz w:val="20"/>
                <w:szCs w:val="24"/>
              </w:rPr>
              <w:t>тыс. грн.</w:t>
            </w:r>
          </w:p>
        </w:tc>
      </w:tr>
      <w:tr w:rsidR="008C0A5E" w:rsidRPr="009E5011" w:rsidTr="008774D6">
        <w:trPr>
          <w:jc w:val="center"/>
        </w:trPr>
        <w:tc>
          <w:tcPr>
            <w:tcW w:w="1724" w:type="dxa"/>
            <w:vMerge/>
          </w:tcPr>
          <w:p w:rsidR="008C0A5E" w:rsidRPr="009E5011" w:rsidRDefault="008C0A5E" w:rsidP="008774D6">
            <w:pPr>
              <w:pStyle w:val="23"/>
              <w:widowControl w:val="0"/>
              <w:spacing w:line="360" w:lineRule="auto"/>
              <w:jc w:val="both"/>
              <w:rPr>
                <w:sz w:val="20"/>
                <w:szCs w:val="24"/>
              </w:rPr>
            </w:pPr>
          </w:p>
        </w:tc>
        <w:tc>
          <w:tcPr>
            <w:tcW w:w="1092" w:type="dxa"/>
          </w:tcPr>
          <w:p w:rsidR="008C0A5E" w:rsidRPr="009E5011" w:rsidRDefault="008C0A5E" w:rsidP="008774D6">
            <w:pPr>
              <w:pStyle w:val="23"/>
              <w:widowControl w:val="0"/>
              <w:spacing w:line="360" w:lineRule="auto"/>
              <w:jc w:val="both"/>
              <w:rPr>
                <w:sz w:val="20"/>
                <w:szCs w:val="24"/>
              </w:rPr>
            </w:pPr>
            <w:r w:rsidRPr="009E5011">
              <w:rPr>
                <w:sz w:val="20"/>
                <w:szCs w:val="24"/>
              </w:rPr>
              <w:t>1-й период</w:t>
            </w:r>
          </w:p>
        </w:tc>
        <w:tc>
          <w:tcPr>
            <w:tcW w:w="1092" w:type="dxa"/>
          </w:tcPr>
          <w:p w:rsidR="008C0A5E" w:rsidRPr="009E5011" w:rsidRDefault="008C0A5E" w:rsidP="008774D6">
            <w:pPr>
              <w:pStyle w:val="23"/>
              <w:widowControl w:val="0"/>
              <w:spacing w:line="360" w:lineRule="auto"/>
              <w:jc w:val="both"/>
              <w:rPr>
                <w:sz w:val="20"/>
                <w:szCs w:val="24"/>
              </w:rPr>
            </w:pPr>
            <w:r w:rsidRPr="009E5011">
              <w:rPr>
                <w:sz w:val="20"/>
                <w:szCs w:val="24"/>
              </w:rPr>
              <w:t>2–й период</w:t>
            </w:r>
          </w:p>
        </w:tc>
        <w:tc>
          <w:tcPr>
            <w:tcW w:w="1482" w:type="dxa"/>
            <w:vMerge/>
          </w:tcPr>
          <w:p w:rsidR="008C0A5E" w:rsidRPr="009E5011" w:rsidRDefault="008C0A5E" w:rsidP="008774D6">
            <w:pPr>
              <w:pStyle w:val="23"/>
              <w:widowControl w:val="0"/>
              <w:spacing w:line="360" w:lineRule="auto"/>
              <w:jc w:val="both"/>
              <w:rPr>
                <w:sz w:val="20"/>
                <w:szCs w:val="24"/>
              </w:rPr>
            </w:pPr>
          </w:p>
        </w:tc>
        <w:tc>
          <w:tcPr>
            <w:tcW w:w="1092" w:type="dxa"/>
          </w:tcPr>
          <w:p w:rsidR="008C0A5E" w:rsidRPr="009E5011" w:rsidRDefault="008C0A5E" w:rsidP="008774D6">
            <w:pPr>
              <w:pStyle w:val="23"/>
              <w:widowControl w:val="0"/>
              <w:spacing w:line="360" w:lineRule="auto"/>
              <w:jc w:val="both"/>
              <w:rPr>
                <w:sz w:val="20"/>
                <w:szCs w:val="24"/>
              </w:rPr>
            </w:pPr>
            <w:r w:rsidRPr="009E5011">
              <w:rPr>
                <w:sz w:val="20"/>
                <w:szCs w:val="24"/>
              </w:rPr>
              <w:t>1-й период</w:t>
            </w:r>
          </w:p>
        </w:tc>
        <w:tc>
          <w:tcPr>
            <w:tcW w:w="1092" w:type="dxa"/>
          </w:tcPr>
          <w:p w:rsidR="008C0A5E" w:rsidRPr="009E5011" w:rsidRDefault="008C0A5E" w:rsidP="008774D6">
            <w:pPr>
              <w:pStyle w:val="23"/>
              <w:widowControl w:val="0"/>
              <w:spacing w:line="360" w:lineRule="auto"/>
              <w:jc w:val="both"/>
              <w:rPr>
                <w:sz w:val="20"/>
                <w:szCs w:val="24"/>
              </w:rPr>
            </w:pPr>
            <w:r w:rsidRPr="009E5011">
              <w:rPr>
                <w:sz w:val="20"/>
                <w:szCs w:val="24"/>
              </w:rPr>
              <w:t>2–й период</w:t>
            </w:r>
          </w:p>
        </w:tc>
        <w:tc>
          <w:tcPr>
            <w:tcW w:w="1092" w:type="dxa"/>
          </w:tcPr>
          <w:p w:rsidR="008C0A5E" w:rsidRPr="009E5011" w:rsidRDefault="008C0A5E" w:rsidP="008774D6">
            <w:pPr>
              <w:pStyle w:val="23"/>
              <w:widowControl w:val="0"/>
              <w:spacing w:line="360" w:lineRule="auto"/>
              <w:jc w:val="both"/>
              <w:rPr>
                <w:sz w:val="20"/>
                <w:szCs w:val="24"/>
              </w:rPr>
            </w:pPr>
            <w:r w:rsidRPr="009E5011">
              <w:rPr>
                <w:sz w:val="20"/>
                <w:szCs w:val="24"/>
              </w:rPr>
              <w:t>1-й период</w:t>
            </w:r>
          </w:p>
        </w:tc>
        <w:tc>
          <w:tcPr>
            <w:tcW w:w="1115" w:type="dxa"/>
          </w:tcPr>
          <w:p w:rsidR="008C0A5E" w:rsidRPr="009E5011" w:rsidRDefault="008C0A5E" w:rsidP="008774D6">
            <w:pPr>
              <w:pStyle w:val="23"/>
              <w:widowControl w:val="0"/>
              <w:spacing w:line="360" w:lineRule="auto"/>
              <w:jc w:val="both"/>
              <w:rPr>
                <w:sz w:val="20"/>
                <w:szCs w:val="24"/>
              </w:rPr>
            </w:pPr>
            <w:r w:rsidRPr="009E5011">
              <w:rPr>
                <w:sz w:val="20"/>
                <w:szCs w:val="24"/>
              </w:rPr>
              <w:t>2–й период</w:t>
            </w:r>
          </w:p>
        </w:tc>
      </w:tr>
      <w:tr w:rsidR="008C0A5E" w:rsidRPr="009E5011" w:rsidTr="008774D6">
        <w:trPr>
          <w:jc w:val="center"/>
        </w:trPr>
        <w:tc>
          <w:tcPr>
            <w:tcW w:w="1724" w:type="dxa"/>
          </w:tcPr>
          <w:p w:rsidR="008C0A5E" w:rsidRPr="009E5011" w:rsidRDefault="008C0A5E" w:rsidP="008774D6">
            <w:pPr>
              <w:pStyle w:val="23"/>
              <w:widowControl w:val="0"/>
              <w:spacing w:line="360" w:lineRule="auto"/>
              <w:jc w:val="both"/>
              <w:rPr>
                <w:sz w:val="20"/>
                <w:szCs w:val="24"/>
              </w:rPr>
            </w:pPr>
            <w:r w:rsidRPr="009E5011">
              <w:rPr>
                <w:sz w:val="20"/>
                <w:szCs w:val="24"/>
              </w:rPr>
              <w:t>1.Наиболее ликвидные активы (А1)</w:t>
            </w:r>
          </w:p>
        </w:tc>
        <w:tc>
          <w:tcPr>
            <w:tcW w:w="1092" w:type="dxa"/>
          </w:tcPr>
          <w:p w:rsidR="008C0A5E" w:rsidRPr="009E5011" w:rsidRDefault="008C0A5E" w:rsidP="008774D6">
            <w:pPr>
              <w:spacing w:line="360" w:lineRule="auto"/>
              <w:jc w:val="both"/>
            </w:pPr>
            <w:r w:rsidRPr="009E5011">
              <w:t>0</w:t>
            </w:r>
          </w:p>
        </w:tc>
        <w:tc>
          <w:tcPr>
            <w:tcW w:w="1092" w:type="dxa"/>
          </w:tcPr>
          <w:p w:rsidR="008C0A5E" w:rsidRPr="009E5011" w:rsidRDefault="008C0A5E" w:rsidP="008774D6">
            <w:pPr>
              <w:spacing w:line="360" w:lineRule="auto"/>
              <w:jc w:val="both"/>
            </w:pPr>
            <w:r w:rsidRPr="009E5011">
              <w:t>9,2</w:t>
            </w:r>
          </w:p>
        </w:tc>
        <w:tc>
          <w:tcPr>
            <w:tcW w:w="1482" w:type="dxa"/>
          </w:tcPr>
          <w:p w:rsidR="008C0A5E" w:rsidRPr="009E5011" w:rsidRDefault="00DE3189" w:rsidP="008774D6">
            <w:pPr>
              <w:pStyle w:val="23"/>
              <w:widowControl w:val="0"/>
              <w:spacing w:line="360" w:lineRule="auto"/>
              <w:jc w:val="both"/>
              <w:rPr>
                <w:sz w:val="20"/>
                <w:szCs w:val="24"/>
              </w:rPr>
            </w:pPr>
            <w:r>
              <w:rPr>
                <w:sz w:val="20"/>
                <w:szCs w:val="24"/>
              </w:rPr>
              <w:t>1.Наибо</w:t>
            </w:r>
            <w:r w:rsidR="008C0A5E" w:rsidRPr="009E5011">
              <w:rPr>
                <w:sz w:val="20"/>
                <w:szCs w:val="24"/>
              </w:rPr>
              <w:t>лее срочные</w:t>
            </w:r>
          </w:p>
          <w:p w:rsidR="008C0A5E" w:rsidRPr="009E5011" w:rsidRDefault="008C0A5E" w:rsidP="008774D6">
            <w:pPr>
              <w:pStyle w:val="23"/>
              <w:widowControl w:val="0"/>
              <w:spacing w:line="360" w:lineRule="auto"/>
              <w:jc w:val="both"/>
              <w:rPr>
                <w:sz w:val="20"/>
                <w:szCs w:val="24"/>
              </w:rPr>
            </w:pPr>
            <w:r w:rsidRPr="009E5011">
              <w:rPr>
                <w:sz w:val="20"/>
                <w:szCs w:val="24"/>
              </w:rPr>
              <w:t>пассивы (П1)</w:t>
            </w:r>
          </w:p>
        </w:tc>
        <w:tc>
          <w:tcPr>
            <w:tcW w:w="1092" w:type="dxa"/>
          </w:tcPr>
          <w:p w:rsidR="008C0A5E" w:rsidRPr="009E5011" w:rsidRDefault="008C0A5E" w:rsidP="008774D6">
            <w:pPr>
              <w:spacing w:line="360" w:lineRule="auto"/>
              <w:jc w:val="both"/>
            </w:pPr>
            <w:r w:rsidRPr="009E5011">
              <w:t>59,4</w:t>
            </w:r>
          </w:p>
        </w:tc>
        <w:tc>
          <w:tcPr>
            <w:tcW w:w="1092" w:type="dxa"/>
          </w:tcPr>
          <w:p w:rsidR="008C0A5E" w:rsidRPr="009E5011" w:rsidRDefault="008C0A5E" w:rsidP="008774D6">
            <w:pPr>
              <w:spacing w:line="360" w:lineRule="auto"/>
              <w:jc w:val="both"/>
            </w:pPr>
            <w:r w:rsidRPr="009E5011">
              <w:t>0</w:t>
            </w:r>
          </w:p>
        </w:tc>
        <w:tc>
          <w:tcPr>
            <w:tcW w:w="1092" w:type="dxa"/>
          </w:tcPr>
          <w:p w:rsidR="008C0A5E" w:rsidRPr="009E5011" w:rsidRDefault="008C0A5E" w:rsidP="008774D6">
            <w:pPr>
              <w:spacing w:line="360" w:lineRule="auto"/>
              <w:jc w:val="both"/>
            </w:pPr>
            <w:r w:rsidRPr="009E5011">
              <w:t>-59,4</w:t>
            </w:r>
          </w:p>
        </w:tc>
        <w:tc>
          <w:tcPr>
            <w:tcW w:w="1115" w:type="dxa"/>
          </w:tcPr>
          <w:p w:rsidR="008C0A5E" w:rsidRPr="009E5011" w:rsidRDefault="008C0A5E" w:rsidP="008774D6">
            <w:pPr>
              <w:spacing w:line="360" w:lineRule="auto"/>
              <w:jc w:val="both"/>
            </w:pPr>
            <w:r w:rsidRPr="009E5011">
              <w:t>9,2</w:t>
            </w:r>
          </w:p>
        </w:tc>
      </w:tr>
      <w:tr w:rsidR="008C0A5E" w:rsidRPr="009E5011" w:rsidTr="008774D6">
        <w:trPr>
          <w:jc w:val="center"/>
        </w:trPr>
        <w:tc>
          <w:tcPr>
            <w:tcW w:w="1724" w:type="dxa"/>
          </w:tcPr>
          <w:p w:rsidR="008C0A5E" w:rsidRPr="009E5011" w:rsidRDefault="008C0A5E" w:rsidP="008774D6">
            <w:pPr>
              <w:pStyle w:val="23"/>
              <w:widowControl w:val="0"/>
              <w:spacing w:line="360" w:lineRule="auto"/>
              <w:jc w:val="both"/>
              <w:rPr>
                <w:sz w:val="20"/>
                <w:szCs w:val="24"/>
              </w:rPr>
            </w:pPr>
            <w:r w:rsidRPr="009E5011">
              <w:rPr>
                <w:sz w:val="20"/>
                <w:szCs w:val="24"/>
              </w:rPr>
              <w:t>2.Быстро реализованные</w:t>
            </w:r>
          </w:p>
          <w:p w:rsidR="008C0A5E" w:rsidRPr="009E5011" w:rsidRDefault="008C0A5E" w:rsidP="008774D6">
            <w:pPr>
              <w:pStyle w:val="23"/>
              <w:widowControl w:val="0"/>
              <w:spacing w:line="360" w:lineRule="auto"/>
              <w:jc w:val="both"/>
              <w:rPr>
                <w:sz w:val="20"/>
                <w:szCs w:val="24"/>
              </w:rPr>
            </w:pPr>
            <w:r w:rsidRPr="009E5011">
              <w:rPr>
                <w:sz w:val="20"/>
                <w:szCs w:val="24"/>
              </w:rPr>
              <w:t>активы (А2)</w:t>
            </w:r>
          </w:p>
        </w:tc>
        <w:tc>
          <w:tcPr>
            <w:tcW w:w="1092" w:type="dxa"/>
          </w:tcPr>
          <w:p w:rsidR="008C0A5E" w:rsidRPr="009E5011" w:rsidRDefault="008C0A5E" w:rsidP="008774D6">
            <w:pPr>
              <w:spacing w:line="360" w:lineRule="auto"/>
              <w:jc w:val="both"/>
            </w:pPr>
            <w:r w:rsidRPr="009E5011">
              <w:t>85,6</w:t>
            </w:r>
          </w:p>
        </w:tc>
        <w:tc>
          <w:tcPr>
            <w:tcW w:w="1092" w:type="dxa"/>
          </w:tcPr>
          <w:p w:rsidR="008C0A5E" w:rsidRPr="009E5011" w:rsidRDefault="008C0A5E" w:rsidP="008774D6">
            <w:pPr>
              <w:spacing w:line="360" w:lineRule="auto"/>
              <w:jc w:val="both"/>
            </w:pPr>
            <w:r w:rsidRPr="009E5011">
              <w:t>33,9</w:t>
            </w:r>
          </w:p>
        </w:tc>
        <w:tc>
          <w:tcPr>
            <w:tcW w:w="1482" w:type="dxa"/>
          </w:tcPr>
          <w:p w:rsidR="008C0A5E" w:rsidRPr="009E5011" w:rsidRDefault="008C0A5E" w:rsidP="008774D6">
            <w:pPr>
              <w:pStyle w:val="23"/>
              <w:widowControl w:val="0"/>
              <w:spacing w:line="360" w:lineRule="auto"/>
              <w:jc w:val="both"/>
              <w:rPr>
                <w:sz w:val="20"/>
                <w:szCs w:val="24"/>
              </w:rPr>
            </w:pPr>
            <w:r w:rsidRPr="009E5011">
              <w:rPr>
                <w:sz w:val="20"/>
                <w:szCs w:val="24"/>
              </w:rPr>
              <w:t>2.Кратко-срочные</w:t>
            </w:r>
          </w:p>
          <w:p w:rsidR="008C0A5E" w:rsidRPr="009E5011" w:rsidRDefault="008C0A5E" w:rsidP="008774D6">
            <w:pPr>
              <w:pStyle w:val="23"/>
              <w:widowControl w:val="0"/>
              <w:spacing w:line="360" w:lineRule="auto"/>
              <w:jc w:val="both"/>
              <w:rPr>
                <w:sz w:val="20"/>
                <w:szCs w:val="24"/>
              </w:rPr>
            </w:pPr>
            <w:r w:rsidRPr="009E5011">
              <w:rPr>
                <w:sz w:val="20"/>
                <w:szCs w:val="24"/>
              </w:rPr>
              <w:t>пассивы (П2)</w:t>
            </w:r>
          </w:p>
        </w:tc>
        <w:tc>
          <w:tcPr>
            <w:tcW w:w="1092" w:type="dxa"/>
          </w:tcPr>
          <w:p w:rsidR="008C0A5E" w:rsidRPr="009E5011" w:rsidRDefault="008C0A5E" w:rsidP="008774D6">
            <w:pPr>
              <w:spacing w:line="360" w:lineRule="auto"/>
              <w:jc w:val="both"/>
            </w:pPr>
            <w:r w:rsidRPr="009E5011">
              <w:t>15,6</w:t>
            </w:r>
          </w:p>
        </w:tc>
        <w:tc>
          <w:tcPr>
            <w:tcW w:w="1092" w:type="dxa"/>
          </w:tcPr>
          <w:p w:rsidR="008C0A5E" w:rsidRPr="009E5011" w:rsidRDefault="008C0A5E" w:rsidP="008774D6">
            <w:pPr>
              <w:spacing w:line="360" w:lineRule="auto"/>
              <w:jc w:val="both"/>
            </w:pPr>
            <w:r w:rsidRPr="009E5011">
              <w:t>16,8</w:t>
            </w:r>
          </w:p>
        </w:tc>
        <w:tc>
          <w:tcPr>
            <w:tcW w:w="1092" w:type="dxa"/>
          </w:tcPr>
          <w:p w:rsidR="008C0A5E" w:rsidRPr="009E5011" w:rsidRDefault="008C0A5E" w:rsidP="008774D6">
            <w:pPr>
              <w:spacing w:line="360" w:lineRule="auto"/>
              <w:jc w:val="both"/>
            </w:pPr>
            <w:r w:rsidRPr="009E5011">
              <w:t>70,0</w:t>
            </w:r>
          </w:p>
        </w:tc>
        <w:tc>
          <w:tcPr>
            <w:tcW w:w="1115" w:type="dxa"/>
          </w:tcPr>
          <w:p w:rsidR="008C0A5E" w:rsidRPr="009E5011" w:rsidRDefault="008C0A5E" w:rsidP="008774D6">
            <w:pPr>
              <w:spacing w:line="360" w:lineRule="auto"/>
              <w:jc w:val="both"/>
            </w:pPr>
            <w:r w:rsidRPr="009E5011">
              <w:t>17,1</w:t>
            </w:r>
          </w:p>
        </w:tc>
      </w:tr>
      <w:tr w:rsidR="008C0A5E" w:rsidRPr="009E5011" w:rsidTr="008774D6">
        <w:trPr>
          <w:jc w:val="center"/>
        </w:trPr>
        <w:tc>
          <w:tcPr>
            <w:tcW w:w="1724" w:type="dxa"/>
          </w:tcPr>
          <w:p w:rsidR="008C0A5E" w:rsidRPr="009E5011" w:rsidRDefault="008C0A5E" w:rsidP="008774D6">
            <w:pPr>
              <w:pStyle w:val="23"/>
              <w:widowControl w:val="0"/>
              <w:spacing w:line="360" w:lineRule="auto"/>
              <w:jc w:val="both"/>
              <w:rPr>
                <w:sz w:val="20"/>
                <w:szCs w:val="24"/>
              </w:rPr>
            </w:pPr>
            <w:r w:rsidRPr="009E5011">
              <w:rPr>
                <w:sz w:val="20"/>
                <w:szCs w:val="24"/>
              </w:rPr>
              <w:t>3.Медленно реализованные активы (А3)</w:t>
            </w:r>
          </w:p>
        </w:tc>
        <w:tc>
          <w:tcPr>
            <w:tcW w:w="1092" w:type="dxa"/>
          </w:tcPr>
          <w:p w:rsidR="008C0A5E" w:rsidRPr="009E5011" w:rsidRDefault="008C0A5E" w:rsidP="008774D6">
            <w:pPr>
              <w:spacing w:line="360" w:lineRule="auto"/>
              <w:jc w:val="both"/>
            </w:pPr>
            <w:r w:rsidRPr="009E5011">
              <w:t>7,0</w:t>
            </w:r>
          </w:p>
        </w:tc>
        <w:tc>
          <w:tcPr>
            <w:tcW w:w="1092" w:type="dxa"/>
          </w:tcPr>
          <w:p w:rsidR="008C0A5E" w:rsidRPr="009E5011" w:rsidRDefault="008C0A5E" w:rsidP="008774D6">
            <w:pPr>
              <w:spacing w:line="360" w:lineRule="auto"/>
              <w:jc w:val="both"/>
            </w:pPr>
            <w:r w:rsidRPr="009E5011">
              <w:t>6,7</w:t>
            </w:r>
          </w:p>
        </w:tc>
        <w:tc>
          <w:tcPr>
            <w:tcW w:w="1482" w:type="dxa"/>
          </w:tcPr>
          <w:p w:rsidR="008C0A5E" w:rsidRPr="009E5011" w:rsidRDefault="008C0A5E" w:rsidP="00DE3189">
            <w:pPr>
              <w:pStyle w:val="23"/>
              <w:widowControl w:val="0"/>
              <w:spacing w:line="360" w:lineRule="auto"/>
              <w:jc w:val="both"/>
              <w:rPr>
                <w:sz w:val="20"/>
                <w:szCs w:val="24"/>
              </w:rPr>
            </w:pPr>
            <w:r w:rsidRPr="009E5011">
              <w:rPr>
                <w:sz w:val="20"/>
                <w:szCs w:val="24"/>
              </w:rPr>
              <w:t>3.</w:t>
            </w:r>
            <w:r w:rsidR="00DE3189">
              <w:rPr>
                <w:sz w:val="20"/>
                <w:szCs w:val="24"/>
              </w:rPr>
              <w:t>Долго</w:t>
            </w:r>
            <w:r w:rsidRPr="009E5011">
              <w:rPr>
                <w:sz w:val="20"/>
                <w:szCs w:val="24"/>
              </w:rPr>
              <w:t>сроч</w:t>
            </w:r>
            <w:r w:rsidR="00DE3189">
              <w:rPr>
                <w:sz w:val="20"/>
                <w:szCs w:val="24"/>
              </w:rPr>
              <w:t>-</w:t>
            </w:r>
            <w:r w:rsidRPr="009E5011">
              <w:rPr>
                <w:sz w:val="20"/>
                <w:szCs w:val="24"/>
              </w:rPr>
              <w:t>ные пассивы (П3)</w:t>
            </w:r>
          </w:p>
        </w:tc>
        <w:tc>
          <w:tcPr>
            <w:tcW w:w="1092" w:type="dxa"/>
          </w:tcPr>
          <w:p w:rsidR="008C0A5E" w:rsidRPr="009E5011" w:rsidRDefault="008C0A5E" w:rsidP="008774D6">
            <w:pPr>
              <w:spacing w:line="360" w:lineRule="auto"/>
              <w:jc w:val="both"/>
            </w:pPr>
            <w:r w:rsidRPr="009E5011">
              <w:t>0</w:t>
            </w:r>
          </w:p>
        </w:tc>
        <w:tc>
          <w:tcPr>
            <w:tcW w:w="1092" w:type="dxa"/>
          </w:tcPr>
          <w:p w:rsidR="008C0A5E" w:rsidRPr="009E5011" w:rsidRDefault="008C0A5E" w:rsidP="008774D6">
            <w:pPr>
              <w:spacing w:line="360" w:lineRule="auto"/>
              <w:jc w:val="both"/>
            </w:pPr>
            <w:r w:rsidRPr="009E5011">
              <w:t>36,2</w:t>
            </w:r>
          </w:p>
        </w:tc>
        <w:tc>
          <w:tcPr>
            <w:tcW w:w="1092" w:type="dxa"/>
          </w:tcPr>
          <w:p w:rsidR="008C0A5E" w:rsidRPr="009E5011" w:rsidRDefault="008C0A5E" w:rsidP="008774D6">
            <w:pPr>
              <w:spacing w:line="360" w:lineRule="auto"/>
              <w:jc w:val="both"/>
            </w:pPr>
            <w:r w:rsidRPr="009E5011">
              <w:t>7,0</w:t>
            </w:r>
          </w:p>
        </w:tc>
        <w:tc>
          <w:tcPr>
            <w:tcW w:w="1115" w:type="dxa"/>
          </w:tcPr>
          <w:p w:rsidR="008C0A5E" w:rsidRPr="009E5011" w:rsidRDefault="008C0A5E" w:rsidP="008774D6">
            <w:pPr>
              <w:spacing w:line="360" w:lineRule="auto"/>
              <w:jc w:val="both"/>
            </w:pPr>
            <w:r w:rsidRPr="009E5011">
              <w:t>-29,5</w:t>
            </w:r>
          </w:p>
        </w:tc>
      </w:tr>
      <w:tr w:rsidR="008C0A5E" w:rsidRPr="009E5011" w:rsidTr="008774D6">
        <w:trPr>
          <w:jc w:val="center"/>
        </w:trPr>
        <w:tc>
          <w:tcPr>
            <w:tcW w:w="1724" w:type="dxa"/>
          </w:tcPr>
          <w:p w:rsidR="008C0A5E" w:rsidRPr="009E5011" w:rsidRDefault="00DE3189" w:rsidP="008774D6">
            <w:pPr>
              <w:pStyle w:val="23"/>
              <w:widowControl w:val="0"/>
              <w:spacing w:line="360" w:lineRule="auto"/>
              <w:jc w:val="both"/>
              <w:rPr>
                <w:sz w:val="20"/>
                <w:szCs w:val="24"/>
              </w:rPr>
            </w:pPr>
            <w:r>
              <w:rPr>
                <w:sz w:val="20"/>
                <w:szCs w:val="24"/>
              </w:rPr>
              <w:t>4.Трудно реализова</w:t>
            </w:r>
            <w:r w:rsidR="008C0A5E" w:rsidRPr="009E5011">
              <w:rPr>
                <w:sz w:val="20"/>
                <w:szCs w:val="24"/>
              </w:rPr>
              <w:t>нные активы (А4)</w:t>
            </w:r>
          </w:p>
        </w:tc>
        <w:tc>
          <w:tcPr>
            <w:tcW w:w="1092" w:type="dxa"/>
          </w:tcPr>
          <w:p w:rsidR="008C0A5E" w:rsidRPr="009E5011" w:rsidRDefault="008C0A5E" w:rsidP="008774D6">
            <w:pPr>
              <w:spacing w:line="360" w:lineRule="auto"/>
              <w:jc w:val="both"/>
            </w:pPr>
            <w:r w:rsidRPr="009E5011">
              <w:t>20,8</w:t>
            </w:r>
          </w:p>
        </w:tc>
        <w:tc>
          <w:tcPr>
            <w:tcW w:w="1092" w:type="dxa"/>
          </w:tcPr>
          <w:p w:rsidR="008C0A5E" w:rsidRPr="009E5011" w:rsidRDefault="008C0A5E" w:rsidP="008774D6">
            <w:pPr>
              <w:spacing w:line="360" w:lineRule="auto"/>
              <w:jc w:val="both"/>
            </w:pPr>
            <w:r w:rsidRPr="009E5011">
              <w:t>68,0</w:t>
            </w:r>
          </w:p>
        </w:tc>
        <w:tc>
          <w:tcPr>
            <w:tcW w:w="1482" w:type="dxa"/>
          </w:tcPr>
          <w:p w:rsidR="008C0A5E" w:rsidRPr="009E5011" w:rsidRDefault="008C0A5E" w:rsidP="008774D6">
            <w:pPr>
              <w:pStyle w:val="23"/>
              <w:widowControl w:val="0"/>
              <w:spacing w:line="360" w:lineRule="auto"/>
              <w:jc w:val="both"/>
              <w:rPr>
                <w:sz w:val="20"/>
                <w:szCs w:val="24"/>
              </w:rPr>
            </w:pPr>
            <w:r w:rsidRPr="009E5011">
              <w:rPr>
                <w:sz w:val="20"/>
                <w:szCs w:val="24"/>
              </w:rPr>
              <w:t>4.Постоян</w:t>
            </w:r>
            <w:r w:rsidR="00DE3189">
              <w:rPr>
                <w:sz w:val="20"/>
                <w:szCs w:val="24"/>
              </w:rPr>
              <w:t>-</w:t>
            </w:r>
            <w:r w:rsidRPr="009E5011">
              <w:rPr>
                <w:sz w:val="20"/>
                <w:szCs w:val="24"/>
              </w:rPr>
              <w:t>ные пассивы (П4)</w:t>
            </w:r>
          </w:p>
        </w:tc>
        <w:tc>
          <w:tcPr>
            <w:tcW w:w="1092" w:type="dxa"/>
          </w:tcPr>
          <w:p w:rsidR="008C0A5E" w:rsidRPr="009E5011" w:rsidRDefault="008C0A5E" w:rsidP="008774D6">
            <w:pPr>
              <w:spacing w:line="360" w:lineRule="auto"/>
              <w:jc w:val="both"/>
            </w:pPr>
            <w:r w:rsidRPr="009E5011">
              <w:t>38,4</w:t>
            </w:r>
          </w:p>
        </w:tc>
        <w:tc>
          <w:tcPr>
            <w:tcW w:w="1092" w:type="dxa"/>
          </w:tcPr>
          <w:p w:rsidR="008C0A5E" w:rsidRPr="009E5011" w:rsidRDefault="008C0A5E" w:rsidP="008774D6">
            <w:pPr>
              <w:spacing w:line="360" w:lineRule="auto"/>
              <w:jc w:val="both"/>
            </w:pPr>
            <w:r w:rsidRPr="009E5011">
              <w:t>64,8</w:t>
            </w:r>
          </w:p>
        </w:tc>
        <w:tc>
          <w:tcPr>
            <w:tcW w:w="1092" w:type="dxa"/>
          </w:tcPr>
          <w:p w:rsidR="008C0A5E" w:rsidRPr="009E5011" w:rsidRDefault="008C0A5E" w:rsidP="008774D6">
            <w:pPr>
              <w:spacing w:line="360" w:lineRule="auto"/>
              <w:jc w:val="both"/>
            </w:pPr>
            <w:r w:rsidRPr="009E5011">
              <w:t>-17,6</w:t>
            </w:r>
          </w:p>
        </w:tc>
        <w:tc>
          <w:tcPr>
            <w:tcW w:w="1115" w:type="dxa"/>
          </w:tcPr>
          <w:p w:rsidR="008C0A5E" w:rsidRPr="009E5011" w:rsidRDefault="008C0A5E" w:rsidP="008774D6">
            <w:pPr>
              <w:spacing w:line="360" w:lineRule="auto"/>
              <w:jc w:val="both"/>
            </w:pPr>
            <w:r w:rsidRPr="009E5011">
              <w:t>3,2</w:t>
            </w:r>
          </w:p>
        </w:tc>
      </w:tr>
      <w:tr w:rsidR="008C0A5E" w:rsidRPr="009E5011" w:rsidTr="008774D6">
        <w:trPr>
          <w:jc w:val="center"/>
        </w:trPr>
        <w:tc>
          <w:tcPr>
            <w:tcW w:w="1724" w:type="dxa"/>
          </w:tcPr>
          <w:p w:rsidR="008C0A5E" w:rsidRPr="009E5011" w:rsidRDefault="008C0A5E" w:rsidP="008774D6">
            <w:pPr>
              <w:pStyle w:val="23"/>
              <w:widowControl w:val="0"/>
              <w:spacing w:line="360" w:lineRule="auto"/>
              <w:jc w:val="both"/>
              <w:rPr>
                <w:sz w:val="20"/>
                <w:szCs w:val="24"/>
              </w:rPr>
            </w:pPr>
            <w:r w:rsidRPr="009E5011">
              <w:rPr>
                <w:sz w:val="20"/>
                <w:szCs w:val="24"/>
              </w:rPr>
              <w:t>Всего</w:t>
            </w:r>
          </w:p>
        </w:tc>
        <w:tc>
          <w:tcPr>
            <w:tcW w:w="1092" w:type="dxa"/>
          </w:tcPr>
          <w:p w:rsidR="008C0A5E" w:rsidRPr="009E5011" w:rsidRDefault="008C0A5E" w:rsidP="008774D6">
            <w:pPr>
              <w:spacing w:line="360" w:lineRule="auto"/>
              <w:jc w:val="both"/>
            </w:pPr>
            <w:r w:rsidRPr="009E5011">
              <w:t>113,4</w:t>
            </w:r>
          </w:p>
        </w:tc>
        <w:tc>
          <w:tcPr>
            <w:tcW w:w="1092" w:type="dxa"/>
          </w:tcPr>
          <w:p w:rsidR="008C0A5E" w:rsidRPr="009E5011" w:rsidRDefault="008C0A5E" w:rsidP="008774D6">
            <w:pPr>
              <w:spacing w:line="360" w:lineRule="auto"/>
              <w:jc w:val="both"/>
            </w:pPr>
            <w:r w:rsidRPr="009E5011">
              <w:t>117,8</w:t>
            </w:r>
          </w:p>
        </w:tc>
        <w:tc>
          <w:tcPr>
            <w:tcW w:w="1482" w:type="dxa"/>
          </w:tcPr>
          <w:p w:rsidR="008C0A5E" w:rsidRPr="009E5011" w:rsidRDefault="008C0A5E" w:rsidP="008774D6">
            <w:pPr>
              <w:pStyle w:val="23"/>
              <w:widowControl w:val="0"/>
              <w:spacing w:line="360" w:lineRule="auto"/>
              <w:jc w:val="both"/>
              <w:rPr>
                <w:sz w:val="20"/>
                <w:szCs w:val="24"/>
              </w:rPr>
            </w:pPr>
            <w:r w:rsidRPr="009E5011">
              <w:rPr>
                <w:sz w:val="20"/>
                <w:szCs w:val="24"/>
              </w:rPr>
              <w:t>Всего</w:t>
            </w:r>
          </w:p>
        </w:tc>
        <w:tc>
          <w:tcPr>
            <w:tcW w:w="1092" w:type="dxa"/>
          </w:tcPr>
          <w:p w:rsidR="008C0A5E" w:rsidRPr="009E5011" w:rsidRDefault="008C0A5E" w:rsidP="008774D6">
            <w:pPr>
              <w:spacing w:line="360" w:lineRule="auto"/>
              <w:jc w:val="both"/>
            </w:pPr>
            <w:r w:rsidRPr="009E5011">
              <w:t>113,4</w:t>
            </w:r>
          </w:p>
        </w:tc>
        <w:tc>
          <w:tcPr>
            <w:tcW w:w="1092" w:type="dxa"/>
          </w:tcPr>
          <w:p w:rsidR="008C0A5E" w:rsidRPr="009E5011" w:rsidRDefault="008C0A5E" w:rsidP="008774D6">
            <w:pPr>
              <w:spacing w:line="360" w:lineRule="auto"/>
              <w:jc w:val="both"/>
            </w:pPr>
            <w:r w:rsidRPr="009E5011">
              <w:t>117,8</w:t>
            </w:r>
          </w:p>
        </w:tc>
        <w:tc>
          <w:tcPr>
            <w:tcW w:w="1092" w:type="dxa"/>
          </w:tcPr>
          <w:p w:rsidR="008C0A5E" w:rsidRPr="009E5011" w:rsidRDefault="008C0A5E" w:rsidP="008774D6">
            <w:pPr>
              <w:spacing w:line="360" w:lineRule="auto"/>
              <w:jc w:val="both"/>
            </w:pPr>
            <w:r w:rsidRPr="009E5011">
              <w:t>0</w:t>
            </w:r>
          </w:p>
        </w:tc>
        <w:tc>
          <w:tcPr>
            <w:tcW w:w="1115" w:type="dxa"/>
          </w:tcPr>
          <w:p w:rsidR="008C0A5E" w:rsidRPr="009E5011" w:rsidRDefault="008C0A5E" w:rsidP="008774D6">
            <w:pPr>
              <w:spacing w:line="360" w:lineRule="auto"/>
              <w:jc w:val="both"/>
            </w:pPr>
            <w:r w:rsidRPr="009E5011">
              <w:t>0</w:t>
            </w:r>
          </w:p>
        </w:tc>
      </w:tr>
    </w:tbl>
    <w:p w:rsidR="008C0A5E" w:rsidRPr="009E5011" w:rsidRDefault="008C0A5E" w:rsidP="008774D6">
      <w:pPr>
        <w:pStyle w:val="23"/>
        <w:widowControl w:val="0"/>
        <w:spacing w:line="360" w:lineRule="auto"/>
        <w:ind w:firstLine="709"/>
        <w:jc w:val="both"/>
        <w:rPr>
          <w:bCs/>
          <w:szCs w:val="28"/>
        </w:rPr>
      </w:pPr>
    </w:p>
    <w:p w:rsidR="008C0A5E" w:rsidRPr="009E5011" w:rsidRDefault="008C0A5E" w:rsidP="008774D6">
      <w:pPr>
        <w:pStyle w:val="23"/>
        <w:widowControl w:val="0"/>
        <w:spacing w:line="360" w:lineRule="auto"/>
        <w:ind w:firstLine="709"/>
        <w:jc w:val="both"/>
        <w:rPr>
          <w:szCs w:val="28"/>
        </w:rPr>
      </w:pPr>
      <w:r w:rsidRPr="009E5011">
        <w:rPr>
          <w:szCs w:val="28"/>
        </w:rPr>
        <w:t>Сравнение абсолютно ликвидного баланса с фактическим</w:t>
      </w:r>
    </w:p>
    <w:p w:rsidR="00FB56DE" w:rsidRPr="009E5011" w:rsidRDefault="00FB56DE" w:rsidP="008774D6">
      <w:pPr>
        <w:pStyle w:val="23"/>
        <w:widowControl w:val="0"/>
        <w:spacing w:line="360" w:lineRule="auto"/>
        <w:ind w:firstLine="709"/>
        <w:jc w:val="both"/>
        <w:rPr>
          <w:szCs w:val="28"/>
        </w:rPr>
      </w:pPr>
    </w:p>
    <w:p w:rsidR="008C0A5E" w:rsidRPr="009E5011" w:rsidRDefault="008C0A5E" w:rsidP="008774D6">
      <w:pPr>
        <w:pStyle w:val="23"/>
        <w:widowControl w:val="0"/>
        <w:spacing w:line="360" w:lineRule="auto"/>
        <w:ind w:firstLine="709"/>
        <w:jc w:val="both"/>
        <w:rPr>
          <w:szCs w:val="28"/>
        </w:rPr>
      </w:pPr>
      <w:r w:rsidRPr="009E5011">
        <w:rPr>
          <w:szCs w:val="28"/>
        </w:rPr>
        <w:t>Таблица 1.5 - сравнение абсолютно ликвидного баланса с фактическим</w:t>
      </w:r>
    </w:p>
    <w:tbl>
      <w:tblPr>
        <w:tblStyle w:val="afa"/>
        <w:tblW w:w="8553" w:type="dxa"/>
        <w:jc w:val="center"/>
        <w:tblLayout w:type="fixed"/>
        <w:tblLook w:val="0400" w:firstRow="0" w:lastRow="0" w:firstColumn="0" w:lastColumn="0" w:noHBand="0" w:noVBand="1"/>
      </w:tblPr>
      <w:tblGrid>
        <w:gridCol w:w="3128"/>
        <w:gridCol w:w="2486"/>
        <w:gridCol w:w="2939"/>
      </w:tblGrid>
      <w:tr w:rsidR="008C0A5E" w:rsidRPr="009E5011" w:rsidTr="0098049C">
        <w:trPr>
          <w:jc w:val="center"/>
        </w:trPr>
        <w:tc>
          <w:tcPr>
            <w:tcW w:w="3128" w:type="dxa"/>
            <w:vMerge w:val="restart"/>
          </w:tcPr>
          <w:p w:rsidR="008C0A5E" w:rsidRPr="009E5011" w:rsidRDefault="008C0A5E" w:rsidP="008774D6">
            <w:pPr>
              <w:pStyle w:val="23"/>
              <w:widowControl w:val="0"/>
              <w:spacing w:line="360" w:lineRule="auto"/>
              <w:jc w:val="both"/>
              <w:rPr>
                <w:sz w:val="20"/>
                <w:szCs w:val="28"/>
              </w:rPr>
            </w:pPr>
            <w:r w:rsidRPr="009E5011">
              <w:rPr>
                <w:sz w:val="20"/>
                <w:szCs w:val="28"/>
              </w:rPr>
              <w:t>Абсолютно ликвидный баланс</w:t>
            </w:r>
          </w:p>
        </w:tc>
        <w:tc>
          <w:tcPr>
            <w:tcW w:w="5425" w:type="dxa"/>
            <w:gridSpan w:val="2"/>
          </w:tcPr>
          <w:p w:rsidR="008C0A5E" w:rsidRPr="009E5011" w:rsidRDefault="008C0A5E" w:rsidP="008774D6">
            <w:pPr>
              <w:pStyle w:val="23"/>
              <w:widowControl w:val="0"/>
              <w:spacing w:line="360" w:lineRule="auto"/>
              <w:jc w:val="both"/>
              <w:rPr>
                <w:sz w:val="20"/>
                <w:szCs w:val="28"/>
              </w:rPr>
            </w:pPr>
            <w:r w:rsidRPr="009E5011">
              <w:rPr>
                <w:sz w:val="20"/>
                <w:szCs w:val="28"/>
              </w:rPr>
              <w:t>Соотношение активов и пассивов фактического баланса</w:t>
            </w:r>
          </w:p>
        </w:tc>
      </w:tr>
      <w:tr w:rsidR="008C0A5E" w:rsidRPr="009E5011" w:rsidTr="0098049C">
        <w:trPr>
          <w:jc w:val="center"/>
        </w:trPr>
        <w:tc>
          <w:tcPr>
            <w:tcW w:w="3128" w:type="dxa"/>
            <w:vMerge/>
          </w:tcPr>
          <w:p w:rsidR="008C0A5E" w:rsidRPr="009E5011" w:rsidRDefault="008C0A5E" w:rsidP="008774D6">
            <w:pPr>
              <w:pStyle w:val="23"/>
              <w:widowControl w:val="0"/>
              <w:spacing w:line="360" w:lineRule="auto"/>
              <w:jc w:val="both"/>
              <w:rPr>
                <w:sz w:val="20"/>
                <w:szCs w:val="28"/>
              </w:rPr>
            </w:pPr>
          </w:p>
        </w:tc>
        <w:tc>
          <w:tcPr>
            <w:tcW w:w="2486" w:type="dxa"/>
          </w:tcPr>
          <w:p w:rsidR="008C0A5E" w:rsidRPr="009E5011" w:rsidRDefault="008C0A5E" w:rsidP="008774D6">
            <w:pPr>
              <w:pStyle w:val="23"/>
              <w:widowControl w:val="0"/>
              <w:spacing w:line="360" w:lineRule="auto"/>
              <w:jc w:val="both"/>
              <w:rPr>
                <w:sz w:val="20"/>
                <w:szCs w:val="28"/>
              </w:rPr>
            </w:pPr>
            <w:r w:rsidRPr="009E5011">
              <w:rPr>
                <w:sz w:val="20"/>
                <w:szCs w:val="28"/>
              </w:rPr>
              <w:t>1 – й период</w:t>
            </w:r>
          </w:p>
        </w:tc>
        <w:tc>
          <w:tcPr>
            <w:tcW w:w="2939" w:type="dxa"/>
          </w:tcPr>
          <w:p w:rsidR="008C0A5E" w:rsidRPr="009E5011" w:rsidRDefault="008C0A5E" w:rsidP="008774D6">
            <w:pPr>
              <w:pStyle w:val="23"/>
              <w:widowControl w:val="0"/>
              <w:spacing w:line="360" w:lineRule="auto"/>
              <w:jc w:val="both"/>
              <w:rPr>
                <w:sz w:val="20"/>
                <w:szCs w:val="28"/>
              </w:rPr>
            </w:pPr>
            <w:r w:rsidRPr="009E5011">
              <w:rPr>
                <w:sz w:val="20"/>
                <w:szCs w:val="28"/>
              </w:rPr>
              <w:t>2 – й период</w:t>
            </w:r>
          </w:p>
        </w:tc>
      </w:tr>
      <w:tr w:rsidR="008C0A5E" w:rsidRPr="009E5011" w:rsidTr="0098049C">
        <w:trPr>
          <w:jc w:val="center"/>
        </w:trPr>
        <w:tc>
          <w:tcPr>
            <w:tcW w:w="3128" w:type="dxa"/>
          </w:tcPr>
          <w:p w:rsidR="008C0A5E" w:rsidRPr="009E5011" w:rsidRDefault="008C0A5E" w:rsidP="008774D6">
            <w:pPr>
              <w:pStyle w:val="23"/>
              <w:widowControl w:val="0"/>
              <w:spacing w:line="360" w:lineRule="auto"/>
              <w:jc w:val="both"/>
              <w:rPr>
                <w:sz w:val="20"/>
                <w:szCs w:val="28"/>
              </w:rPr>
            </w:pPr>
            <w:r w:rsidRPr="009E5011">
              <w:rPr>
                <w:sz w:val="20"/>
                <w:szCs w:val="28"/>
              </w:rPr>
              <w:t>А1≥П1</w:t>
            </w:r>
          </w:p>
        </w:tc>
        <w:tc>
          <w:tcPr>
            <w:tcW w:w="2486" w:type="dxa"/>
          </w:tcPr>
          <w:p w:rsidR="008C0A5E" w:rsidRPr="009E5011" w:rsidRDefault="008C0A5E" w:rsidP="008774D6">
            <w:pPr>
              <w:pStyle w:val="23"/>
              <w:widowControl w:val="0"/>
              <w:spacing w:line="360" w:lineRule="auto"/>
              <w:jc w:val="both"/>
              <w:rPr>
                <w:sz w:val="20"/>
                <w:szCs w:val="28"/>
              </w:rPr>
            </w:pPr>
            <w:r w:rsidRPr="009E5011">
              <w:rPr>
                <w:sz w:val="20"/>
                <w:szCs w:val="28"/>
              </w:rPr>
              <w:t>А1&lt;П1</w:t>
            </w:r>
          </w:p>
        </w:tc>
        <w:tc>
          <w:tcPr>
            <w:tcW w:w="2939" w:type="dxa"/>
          </w:tcPr>
          <w:p w:rsidR="008C0A5E" w:rsidRPr="009E5011" w:rsidRDefault="008C0A5E" w:rsidP="008774D6">
            <w:pPr>
              <w:pStyle w:val="23"/>
              <w:widowControl w:val="0"/>
              <w:spacing w:line="360" w:lineRule="auto"/>
              <w:jc w:val="both"/>
              <w:rPr>
                <w:sz w:val="20"/>
                <w:szCs w:val="28"/>
              </w:rPr>
            </w:pPr>
            <w:r w:rsidRPr="009E5011">
              <w:rPr>
                <w:sz w:val="20"/>
                <w:szCs w:val="28"/>
              </w:rPr>
              <w:t>А1&gt;П1</w:t>
            </w:r>
          </w:p>
        </w:tc>
      </w:tr>
      <w:tr w:rsidR="008C0A5E" w:rsidRPr="009E5011" w:rsidTr="0098049C">
        <w:trPr>
          <w:jc w:val="center"/>
        </w:trPr>
        <w:tc>
          <w:tcPr>
            <w:tcW w:w="3128" w:type="dxa"/>
          </w:tcPr>
          <w:p w:rsidR="008C0A5E" w:rsidRPr="009E5011" w:rsidRDefault="008C0A5E" w:rsidP="008774D6">
            <w:pPr>
              <w:pStyle w:val="23"/>
              <w:widowControl w:val="0"/>
              <w:spacing w:line="360" w:lineRule="auto"/>
              <w:jc w:val="both"/>
              <w:rPr>
                <w:sz w:val="20"/>
                <w:szCs w:val="28"/>
              </w:rPr>
            </w:pPr>
            <w:r w:rsidRPr="009E5011">
              <w:rPr>
                <w:sz w:val="20"/>
                <w:szCs w:val="28"/>
              </w:rPr>
              <w:t>А2≥П2</w:t>
            </w:r>
          </w:p>
        </w:tc>
        <w:tc>
          <w:tcPr>
            <w:tcW w:w="2486" w:type="dxa"/>
          </w:tcPr>
          <w:p w:rsidR="008C0A5E" w:rsidRPr="009E5011" w:rsidRDefault="008C0A5E" w:rsidP="008774D6">
            <w:pPr>
              <w:pStyle w:val="23"/>
              <w:widowControl w:val="0"/>
              <w:spacing w:line="360" w:lineRule="auto"/>
              <w:jc w:val="both"/>
              <w:rPr>
                <w:sz w:val="20"/>
                <w:szCs w:val="28"/>
              </w:rPr>
            </w:pPr>
            <w:r w:rsidRPr="009E5011">
              <w:rPr>
                <w:sz w:val="20"/>
                <w:szCs w:val="28"/>
              </w:rPr>
              <w:t>А2&gt;П2</w:t>
            </w:r>
          </w:p>
        </w:tc>
        <w:tc>
          <w:tcPr>
            <w:tcW w:w="2939" w:type="dxa"/>
          </w:tcPr>
          <w:p w:rsidR="008C0A5E" w:rsidRPr="009E5011" w:rsidRDefault="008C0A5E" w:rsidP="008774D6">
            <w:pPr>
              <w:pStyle w:val="23"/>
              <w:widowControl w:val="0"/>
              <w:spacing w:line="360" w:lineRule="auto"/>
              <w:jc w:val="both"/>
              <w:rPr>
                <w:sz w:val="20"/>
                <w:szCs w:val="28"/>
              </w:rPr>
            </w:pPr>
            <w:r w:rsidRPr="009E5011">
              <w:rPr>
                <w:sz w:val="20"/>
                <w:szCs w:val="28"/>
              </w:rPr>
              <w:t>А2&gt;П2</w:t>
            </w:r>
          </w:p>
        </w:tc>
      </w:tr>
      <w:tr w:rsidR="008C0A5E" w:rsidRPr="009E5011" w:rsidTr="0098049C">
        <w:trPr>
          <w:jc w:val="center"/>
        </w:trPr>
        <w:tc>
          <w:tcPr>
            <w:tcW w:w="3128" w:type="dxa"/>
          </w:tcPr>
          <w:p w:rsidR="008C0A5E" w:rsidRPr="009E5011" w:rsidRDefault="008C0A5E" w:rsidP="008774D6">
            <w:pPr>
              <w:pStyle w:val="23"/>
              <w:widowControl w:val="0"/>
              <w:spacing w:line="360" w:lineRule="auto"/>
              <w:jc w:val="both"/>
              <w:rPr>
                <w:sz w:val="20"/>
                <w:szCs w:val="28"/>
              </w:rPr>
            </w:pPr>
            <w:r w:rsidRPr="009E5011">
              <w:rPr>
                <w:sz w:val="20"/>
                <w:szCs w:val="28"/>
              </w:rPr>
              <w:t>А3≥П3</w:t>
            </w:r>
          </w:p>
        </w:tc>
        <w:tc>
          <w:tcPr>
            <w:tcW w:w="2486" w:type="dxa"/>
          </w:tcPr>
          <w:p w:rsidR="008C0A5E" w:rsidRPr="009E5011" w:rsidRDefault="008C0A5E" w:rsidP="008774D6">
            <w:pPr>
              <w:pStyle w:val="23"/>
              <w:widowControl w:val="0"/>
              <w:spacing w:line="360" w:lineRule="auto"/>
              <w:jc w:val="both"/>
              <w:rPr>
                <w:sz w:val="20"/>
                <w:szCs w:val="28"/>
              </w:rPr>
            </w:pPr>
            <w:r w:rsidRPr="009E5011">
              <w:rPr>
                <w:sz w:val="20"/>
                <w:szCs w:val="28"/>
              </w:rPr>
              <w:t>А3&gt;П3</w:t>
            </w:r>
          </w:p>
        </w:tc>
        <w:tc>
          <w:tcPr>
            <w:tcW w:w="2939" w:type="dxa"/>
          </w:tcPr>
          <w:p w:rsidR="008C0A5E" w:rsidRPr="009E5011" w:rsidRDefault="008C0A5E" w:rsidP="008774D6">
            <w:pPr>
              <w:pStyle w:val="23"/>
              <w:widowControl w:val="0"/>
              <w:spacing w:line="360" w:lineRule="auto"/>
              <w:jc w:val="both"/>
              <w:rPr>
                <w:sz w:val="20"/>
                <w:szCs w:val="28"/>
              </w:rPr>
            </w:pPr>
            <w:r w:rsidRPr="009E5011">
              <w:rPr>
                <w:sz w:val="20"/>
                <w:szCs w:val="28"/>
              </w:rPr>
              <w:t>А3&lt;П3</w:t>
            </w:r>
          </w:p>
        </w:tc>
      </w:tr>
      <w:tr w:rsidR="008C0A5E" w:rsidRPr="009E5011" w:rsidTr="0098049C">
        <w:trPr>
          <w:jc w:val="center"/>
        </w:trPr>
        <w:tc>
          <w:tcPr>
            <w:tcW w:w="3128" w:type="dxa"/>
          </w:tcPr>
          <w:p w:rsidR="008C0A5E" w:rsidRPr="009E5011" w:rsidRDefault="008C0A5E" w:rsidP="008774D6">
            <w:pPr>
              <w:pStyle w:val="23"/>
              <w:widowControl w:val="0"/>
              <w:spacing w:line="360" w:lineRule="auto"/>
              <w:jc w:val="both"/>
              <w:rPr>
                <w:sz w:val="20"/>
                <w:szCs w:val="28"/>
              </w:rPr>
            </w:pPr>
            <w:r w:rsidRPr="009E5011">
              <w:rPr>
                <w:sz w:val="20"/>
                <w:szCs w:val="28"/>
              </w:rPr>
              <w:t>А4≤П4</w:t>
            </w:r>
          </w:p>
        </w:tc>
        <w:tc>
          <w:tcPr>
            <w:tcW w:w="2486" w:type="dxa"/>
          </w:tcPr>
          <w:p w:rsidR="008C0A5E" w:rsidRPr="009E5011" w:rsidRDefault="008C0A5E" w:rsidP="008774D6">
            <w:pPr>
              <w:pStyle w:val="23"/>
              <w:widowControl w:val="0"/>
              <w:spacing w:line="360" w:lineRule="auto"/>
              <w:jc w:val="both"/>
              <w:rPr>
                <w:sz w:val="20"/>
                <w:szCs w:val="28"/>
              </w:rPr>
            </w:pPr>
            <w:r w:rsidRPr="009E5011">
              <w:rPr>
                <w:sz w:val="20"/>
                <w:szCs w:val="28"/>
              </w:rPr>
              <w:t>А4&lt;П4</w:t>
            </w:r>
          </w:p>
        </w:tc>
        <w:tc>
          <w:tcPr>
            <w:tcW w:w="2939" w:type="dxa"/>
          </w:tcPr>
          <w:p w:rsidR="008C0A5E" w:rsidRPr="009E5011" w:rsidRDefault="008C0A5E" w:rsidP="008774D6">
            <w:pPr>
              <w:pStyle w:val="23"/>
              <w:widowControl w:val="0"/>
              <w:spacing w:line="360" w:lineRule="auto"/>
              <w:jc w:val="both"/>
              <w:rPr>
                <w:sz w:val="20"/>
                <w:szCs w:val="28"/>
              </w:rPr>
            </w:pPr>
            <w:r w:rsidRPr="009E5011">
              <w:rPr>
                <w:sz w:val="20"/>
                <w:szCs w:val="28"/>
              </w:rPr>
              <w:t>А4&gt;П4</w:t>
            </w:r>
          </w:p>
        </w:tc>
      </w:tr>
    </w:tbl>
    <w:p w:rsidR="008C0A5E" w:rsidRPr="009E5011" w:rsidRDefault="008C0A5E" w:rsidP="008774D6">
      <w:pPr>
        <w:pStyle w:val="23"/>
        <w:widowControl w:val="0"/>
        <w:spacing w:line="360" w:lineRule="auto"/>
        <w:ind w:firstLine="709"/>
        <w:jc w:val="both"/>
        <w:rPr>
          <w:bCs/>
          <w:szCs w:val="28"/>
        </w:rPr>
      </w:pPr>
    </w:p>
    <w:p w:rsidR="008C0A5E" w:rsidRPr="009E5011" w:rsidRDefault="008C0A5E" w:rsidP="008774D6">
      <w:pPr>
        <w:pStyle w:val="23"/>
        <w:widowControl w:val="0"/>
        <w:spacing w:line="360" w:lineRule="auto"/>
        <w:ind w:firstLine="709"/>
        <w:jc w:val="both"/>
      </w:pPr>
      <w:r w:rsidRPr="009E5011">
        <w:t>Расчет коэффициентов, определяющих уровень ликвидности</w:t>
      </w:r>
    </w:p>
    <w:p w:rsidR="008C0A5E" w:rsidRPr="009E5011" w:rsidRDefault="008C0A5E" w:rsidP="008774D6">
      <w:pPr>
        <w:spacing w:line="360" w:lineRule="auto"/>
        <w:ind w:firstLine="709"/>
        <w:jc w:val="both"/>
        <w:rPr>
          <w:sz w:val="28"/>
        </w:rPr>
      </w:pPr>
      <w:r w:rsidRPr="009E5011">
        <w:rPr>
          <w:sz w:val="28"/>
        </w:rPr>
        <w:t>Таблица 1.6 - расчет коэффициентов, определяющих уровень ликвидности</w:t>
      </w:r>
    </w:p>
    <w:tbl>
      <w:tblPr>
        <w:tblStyle w:val="afa"/>
        <w:tblW w:w="9006" w:type="dxa"/>
        <w:jc w:val="center"/>
        <w:tblLayout w:type="fixed"/>
        <w:tblLook w:val="0400" w:firstRow="0" w:lastRow="0" w:firstColumn="0" w:lastColumn="0" w:noHBand="0" w:noVBand="1"/>
      </w:tblPr>
      <w:tblGrid>
        <w:gridCol w:w="2487"/>
        <w:gridCol w:w="2276"/>
        <w:gridCol w:w="1445"/>
        <w:gridCol w:w="1446"/>
        <w:gridCol w:w="1352"/>
      </w:tblGrid>
      <w:tr w:rsidR="008C0A5E" w:rsidRPr="009E5011" w:rsidTr="0098049C">
        <w:trPr>
          <w:jc w:val="center"/>
        </w:trPr>
        <w:tc>
          <w:tcPr>
            <w:tcW w:w="2487" w:type="dxa"/>
            <w:noWrap/>
          </w:tcPr>
          <w:p w:rsidR="008C0A5E" w:rsidRPr="009E5011" w:rsidRDefault="008C0A5E" w:rsidP="008774D6">
            <w:pPr>
              <w:spacing w:line="360" w:lineRule="auto"/>
              <w:jc w:val="both"/>
              <w:rPr>
                <w:rFonts w:eastAsia="Arial Unicode MS"/>
              </w:rPr>
            </w:pPr>
            <w:r w:rsidRPr="009E5011">
              <w:t>Наименование</w:t>
            </w:r>
          </w:p>
        </w:tc>
        <w:tc>
          <w:tcPr>
            <w:tcW w:w="2276" w:type="dxa"/>
            <w:noWrap/>
          </w:tcPr>
          <w:p w:rsidR="008C0A5E" w:rsidRPr="009E5011" w:rsidRDefault="008C0A5E" w:rsidP="008774D6">
            <w:pPr>
              <w:spacing w:line="360" w:lineRule="auto"/>
              <w:jc w:val="both"/>
              <w:rPr>
                <w:rFonts w:eastAsia="Arial Unicode MS"/>
              </w:rPr>
            </w:pPr>
            <w:r w:rsidRPr="009E5011">
              <w:t>Расчет</w:t>
            </w:r>
          </w:p>
        </w:tc>
        <w:tc>
          <w:tcPr>
            <w:tcW w:w="1445" w:type="dxa"/>
          </w:tcPr>
          <w:p w:rsidR="008C0A5E" w:rsidRPr="009E5011" w:rsidRDefault="008C0A5E" w:rsidP="008774D6">
            <w:pPr>
              <w:spacing w:line="360" w:lineRule="auto"/>
              <w:jc w:val="both"/>
              <w:rPr>
                <w:rFonts w:eastAsia="Arial Unicode MS"/>
              </w:rPr>
            </w:pPr>
            <w:r w:rsidRPr="009E5011">
              <w:t>Рекомендуемое</w:t>
            </w:r>
          </w:p>
        </w:tc>
        <w:tc>
          <w:tcPr>
            <w:tcW w:w="2798" w:type="dxa"/>
            <w:gridSpan w:val="2"/>
            <w:noWrap/>
          </w:tcPr>
          <w:p w:rsidR="008C0A5E" w:rsidRPr="009E5011" w:rsidRDefault="008C0A5E" w:rsidP="008774D6">
            <w:pPr>
              <w:spacing w:line="360" w:lineRule="auto"/>
              <w:jc w:val="both"/>
              <w:rPr>
                <w:rFonts w:eastAsia="Arial Unicode MS"/>
              </w:rPr>
            </w:pPr>
            <w:r w:rsidRPr="009E5011">
              <w:t>Значение</w:t>
            </w:r>
          </w:p>
        </w:tc>
      </w:tr>
      <w:tr w:rsidR="008C0A5E" w:rsidRPr="009E5011" w:rsidTr="0098049C">
        <w:trPr>
          <w:jc w:val="center"/>
        </w:trPr>
        <w:tc>
          <w:tcPr>
            <w:tcW w:w="2487" w:type="dxa"/>
            <w:noWrap/>
          </w:tcPr>
          <w:p w:rsidR="008C0A5E" w:rsidRPr="009E5011" w:rsidRDefault="008C0A5E" w:rsidP="008774D6">
            <w:pPr>
              <w:spacing w:line="360" w:lineRule="auto"/>
              <w:jc w:val="both"/>
              <w:rPr>
                <w:rFonts w:eastAsia="Arial Unicode MS"/>
              </w:rPr>
            </w:pPr>
          </w:p>
        </w:tc>
        <w:tc>
          <w:tcPr>
            <w:tcW w:w="2276" w:type="dxa"/>
            <w:noWrap/>
          </w:tcPr>
          <w:p w:rsidR="008C0A5E" w:rsidRPr="009E5011" w:rsidRDefault="008C0A5E" w:rsidP="008774D6">
            <w:pPr>
              <w:spacing w:line="360" w:lineRule="auto"/>
              <w:jc w:val="both"/>
              <w:rPr>
                <w:rFonts w:eastAsia="Arial Unicode MS"/>
              </w:rPr>
            </w:pPr>
          </w:p>
        </w:tc>
        <w:tc>
          <w:tcPr>
            <w:tcW w:w="1445" w:type="dxa"/>
            <w:noWrap/>
          </w:tcPr>
          <w:p w:rsidR="008C0A5E" w:rsidRPr="009E5011" w:rsidRDefault="008C0A5E" w:rsidP="008774D6">
            <w:pPr>
              <w:spacing w:line="360" w:lineRule="auto"/>
              <w:jc w:val="both"/>
              <w:rPr>
                <w:rFonts w:eastAsia="Arial Unicode MS"/>
              </w:rPr>
            </w:pPr>
            <w:r w:rsidRPr="009E5011">
              <w:t>значение</w:t>
            </w:r>
          </w:p>
        </w:tc>
        <w:tc>
          <w:tcPr>
            <w:tcW w:w="1446" w:type="dxa"/>
            <w:noWrap/>
          </w:tcPr>
          <w:p w:rsidR="008C0A5E" w:rsidRPr="009E5011" w:rsidRDefault="008C0A5E" w:rsidP="008774D6">
            <w:pPr>
              <w:spacing w:line="360" w:lineRule="auto"/>
              <w:jc w:val="both"/>
              <w:rPr>
                <w:rFonts w:eastAsia="Arial Unicode MS"/>
              </w:rPr>
            </w:pPr>
            <w:r w:rsidRPr="009E5011">
              <w:t>1-й период</w:t>
            </w:r>
          </w:p>
        </w:tc>
        <w:tc>
          <w:tcPr>
            <w:tcW w:w="1352" w:type="dxa"/>
            <w:noWrap/>
          </w:tcPr>
          <w:p w:rsidR="008C0A5E" w:rsidRPr="009E5011" w:rsidRDefault="008C0A5E" w:rsidP="008774D6">
            <w:pPr>
              <w:spacing w:line="360" w:lineRule="auto"/>
              <w:jc w:val="both"/>
              <w:rPr>
                <w:rFonts w:eastAsia="Arial Unicode MS"/>
              </w:rPr>
            </w:pPr>
            <w:r w:rsidRPr="009E5011">
              <w:t>2-й период</w:t>
            </w:r>
          </w:p>
        </w:tc>
      </w:tr>
      <w:tr w:rsidR="008C0A5E" w:rsidRPr="009E5011" w:rsidTr="0098049C">
        <w:trPr>
          <w:jc w:val="center"/>
        </w:trPr>
        <w:tc>
          <w:tcPr>
            <w:tcW w:w="2487" w:type="dxa"/>
            <w:noWrap/>
          </w:tcPr>
          <w:p w:rsidR="008C0A5E" w:rsidRPr="009E5011" w:rsidRDefault="008C0A5E" w:rsidP="008774D6">
            <w:pPr>
              <w:pStyle w:val="1"/>
              <w:keepNext w:val="0"/>
              <w:widowControl w:val="0"/>
              <w:spacing w:line="360" w:lineRule="auto"/>
              <w:jc w:val="both"/>
              <w:rPr>
                <w:rFonts w:eastAsia="Arial Unicode MS"/>
                <w:i w:val="0"/>
                <w:iCs/>
                <w:sz w:val="20"/>
              </w:rPr>
            </w:pPr>
            <w:r w:rsidRPr="009E5011">
              <w:rPr>
                <w:i w:val="0"/>
                <w:iCs/>
                <w:sz w:val="20"/>
              </w:rPr>
              <w:t>Коэффициент общей ликвидности</w:t>
            </w:r>
          </w:p>
        </w:tc>
        <w:tc>
          <w:tcPr>
            <w:tcW w:w="2276" w:type="dxa"/>
            <w:noWrap/>
          </w:tcPr>
          <w:p w:rsidR="008C0A5E" w:rsidRPr="009E5011" w:rsidRDefault="008C0A5E" w:rsidP="008774D6">
            <w:pPr>
              <w:spacing w:line="360" w:lineRule="auto"/>
              <w:jc w:val="both"/>
              <w:rPr>
                <w:rFonts w:eastAsia="Arial Unicode MS"/>
              </w:rPr>
            </w:pPr>
            <w:r w:rsidRPr="009E5011">
              <w:t>(А1+А2+А3)/(П1+П2)</w:t>
            </w:r>
          </w:p>
        </w:tc>
        <w:tc>
          <w:tcPr>
            <w:tcW w:w="1445" w:type="dxa"/>
            <w:noWrap/>
          </w:tcPr>
          <w:p w:rsidR="008C0A5E" w:rsidRPr="009E5011" w:rsidRDefault="008C0A5E" w:rsidP="008774D6">
            <w:pPr>
              <w:spacing w:line="360" w:lineRule="auto"/>
              <w:jc w:val="both"/>
              <w:rPr>
                <w:rFonts w:eastAsia="Arial Unicode MS"/>
              </w:rPr>
            </w:pPr>
            <w:r w:rsidRPr="009E5011">
              <w:t>1- 2</w:t>
            </w:r>
          </w:p>
        </w:tc>
        <w:tc>
          <w:tcPr>
            <w:tcW w:w="1446" w:type="dxa"/>
            <w:noWrap/>
          </w:tcPr>
          <w:p w:rsidR="008C0A5E" w:rsidRPr="009E5011" w:rsidRDefault="008C0A5E" w:rsidP="008774D6">
            <w:pPr>
              <w:spacing w:line="360" w:lineRule="auto"/>
              <w:jc w:val="both"/>
              <w:rPr>
                <w:rFonts w:eastAsia="Arial Unicode MS"/>
              </w:rPr>
            </w:pPr>
            <w:r w:rsidRPr="009E5011">
              <w:rPr>
                <w:rFonts w:eastAsia="Arial Unicode MS"/>
              </w:rPr>
              <w:t>1,23</w:t>
            </w:r>
          </w:p>
        </w:tc>
        <w:tc>
          <w:tcPr>
            <w:tcW w:w="1352" w:type="dxa"/>
            <w:noWrap/>
          </w:tcPr>
          <w:p w:rsidR="008C0A5E" w:rsidRPr="009E5011" w:rsidRDefault="008C0A5E" w:rsidP="008774D6">
            <w:pPr>
              <w:spacing w:line="360" w:lineRule="auto"/>
              <w:jc w:val="both"/>
              <w:rPr>
                <w:rFonts w:eastAsia="Arial Unicode MS"/>
              </w:rPr>
            </w:pPr>
            <w:r w:rsidRPr="009E5011">
              <w:rPr>
                <w:rFonts w:eastAsia="Arial Unicode MS"/>
              </w:rPr>
              <w:t>2,96</w:t>
            </w:r>
          </w:p>
        </w:tc>
      </w:tr>
      <w:tr w:rsidR="008C0A5E" w:rsidRPr="009E5011" w:rsidTr="0098049C">
        <w:trPr>
          <w:jc w:val="center"/>
        </w:trPr>
        <w:tc>
          <w:tcPr>
            <w:tcW w:w="2487" w:type="dxa"/>
            <w:noWrap/>
          </w:tcPr>
          <w:p w:rsidR="008C0A5E" w:rsidRPr="009E5011" w:rsidRDefault="008C0A5E" w:rsidP="008774D6">
            <w:pPr>
              <w:pStyle w:val="a6"/>
              <w:keepLines w:val="0"/>
              <w:widowControl w:val="0"/>
              <w:suppressLineNumbers w:val="0"/>
              <w:tabs>
                <w:tab w:val="clear" w:pos="1440"/>
                <w:tab w:val="clear" w:pos="9072"/>
              </w:tabs>
              <w:rPr>
                <w:rFonts w:eastAsia="Arial Unicode MS"/>
                <w:kern w:val="0"/>
                <w:sz w:val="20"/>
                <w:szCs w:val="20"/>
              </w:rPr>
            </w:pPr>
            <w:r w:rsidRPr="009E5011">
              <w:rPr>
                <w:kern w:val="0"/>
                <w:sz w:val="20"/>
                <w:szCs w:val="20"/>
              </w:rPr>
              <w:lastRenderedPageBreak/>
              <w:t>Коэффициент срочной ликвидности</w:t>
            </w:r>
          </w:p>
        </w:tc>
        <w:tc>
          <w:tcPr>
            <w:tcW w:w="2276" w:type="dxa"/>
            <w:noWrap/>
          </w:tcPr>
          <w:p w:rsidR="008C0A5E" w:rsidRPr="009E5011" w:rsidRDefault="008C0A5E" w:rsidP="008774D6">
            <w:pPr>
              <w:spacing w:line="360" w:lineRule="auto"/>
              <w:jc w:val="both"/>
              <w:rPr>
                <w:rFonts w:eastAsia="Arial Unicode MS"/>
              </w:rPr>
            </w:pPr>
            <w:r w:rsidRPr="009E5011">
              <w:t>(А1+А2)/(П1+П2)</w:t>
            </w:r>
          </w:p>
        </w:tc>
        <w:tc>
          <w:tcPr>
            <w:tcW w:w="1445" w:type="dxa"/>
            <w:noWrap/>
          </w:tcPr>
          <w:p w:rsidR="008C0A5E" w:rsidRPr="009E5011" w:rsidRDefault="008C0A5E" w:rsidP="008774D6">
            <w:pPr>
              <w:spacing w:line="360" w:lineRule="auto"/>
              <w:jc w:val="both"/>
              <w:rPr>
                <w:rFonts w:eastAsia="Arial Unicode MS"/>
              </w:rPr>
            </w:pPr>
            <w:r w:rsidRPr="009E5011">
              <w:t>0,7-0,8</w:t>
            </w:r>
          </w:p>
        </w:tc>
        <w:tc>
          <w:tcPr>
            <w:tcW w:w="1446" w:type="dxa"/>
            <w:noWrap/>
          </w:tcPr>
          <w:p w:rsidR="008C0A5E" w:rsidRPr="009E5011" w:rsidRDefault="008C0A5E" w:rsidP="008774D6">
            <w:pPr>
              <w:spacing w:line="360" w:lineRule="auto"/>
              <w:jc w:val="both"/>
              <w:rPr>
                <w:rFonts w:eastAsia="Arial Unicode MS"/>
              </w:rPr>
            </w:pPr>
            <w:r w:rsidRPr="009E5011">
              <w:rPr>
                <w:rFonts w:eastAsia="Arial Unicode MS"/>
              </w:rPr>
              <w:t>1,14</w:t>
            </w:r>
          </w:p>
        </w:tc>
        <w:tc>
          <w:tcPr>
            <w:tcW w:w="1352" w:type="dxa"/>
            <w:noWrap/>
          </w:tcPr>
          <w:p w:rsidR="008C0A5E" w:rsidRPr="009E5011" w:rsidRDefault="008C0A5E" w:rsidP="008774D6">
            <w:pPr>
              <w:spacing w:line="360" w:lineRule="auto"/>
              <w:jc w:val="both"/>
              <w:rPr>
                <w:rFonts w:eastAsia="Arial Unicode MS"/>
              </w:rPr>
            </w:pPr>
            <w:r w:rsidRPr="009E5011">
              <w:rPr>
                <w:rFonts w:eastAsia="Arial Unicode MS"/>
              </w:rPr>
              <w:t>2.57</w:t>
            </w:r>
          </w:p>
        </w:tc>
      </w:tr>
      <w:tr w:rsidR="008C0A5E" w:rsidRPr="009E5011" w:rsidTr="0098049C">
        <w:trPr>
          <w:jc w:val="center"/>
        </w:trPr>
        <w:tc>
          <w:tcPr>
            <w:tcW w:w="2487" w:type="dxa"/>
            <w:noWrap/>
          </w:tcPr>
          <w:p w:rsidR="008C0A5E" w:rsidRPr="009E5011" w:rsidRDefault="008C0A5E" w:rsidP="008774D6">
            <w:pPr>
              <w:pStyle w:val="a6"/>
              <w:keepLines w:val="0"/>
              <w:widowControl w:val="0"/>
              <w:suppressLineNumbers w:val="0"/>
              <w:tabs>
                <w:tab w:val="clear" w:pos="1440"/>
                <w:tab w:val="clear" w:pos="9072"/>
              </w:tabs>
              <w:rPr>
                <w:rFonts w:eastAsia="Arial Unicode MS"/>
                <w:kern w:val="0"/>
                <w:sz w:val="20"/>
                <w:szCs w:val="20"/>
              </w:rPr>
            </w:pPr>
            <w:r w:rsidRPr="009E5011">
              <w:rPr>
                <w:kern w:val="0"/>
                <w:sz w:val="20"/>
                <w:szCs w:val="20"/>
              </w:rPr>
              <w:t>Коэффициент абсолютной ликвидности</w:t>
            </w:r>
          </w:p>
        </w:tc>
        <w:tc>
          <w:tcPr>
            <w:tcW w:w="2276" w:type="dxa"/>
            <w:noWrap/>
          </w:tcPr>
          <w:p w:rsidR="008C0A5E" w:rsidRPr="009E5011" w:rsidRDefault="008C0A5E" w:rsidP="008774D6">
            <w:pPr>
              <w:spacing w:line="360" w:lineRule="auto"/>
              <w:jc w:val="both"/>
              <w:rPr>
                <w:rFonts w:eastAsia="Arial Unicode MS"/>
              </w:rPr>
            </w:pPr>
            <w:r w:rsidRPr="009E5011">
              <w:t>А1/(П1+П2)</w:t>
            </w:r>
          </w:p>
        </w:tc>
        <w:tc>
          <w:tcPr>
            <w:tcW w:w="1445" w:type="dxa"/>
            <w:noWrap/>
          </w:tcPr>
          <w:p w:rsidR="008C0A5E" w:rsidRPr="009E5011" w:rsidRDefault="008C0A5E" w:rsidP="008774D6">
            <w:pPr>
              <w:spacing w:line="360" w:lineRule="auto"/>
              <w:jc w:val="both"/>
              <w:rPr>
                <w:rFonts w:eastAsia="Arial Unicode MS"/>
              </w:rPr>
            </w:pPr>
            <w:r w:rsidRPr="009E5011">
              <w:t>0,2-0,35</w:t>
            </w:r>
          </w:p>
        </w:tc>
        <w:tc>
          <w:tcPr>
            <w:tcW w:w="1446" w:type="dxa"/>
            <w:noWrap/>
          </w:tcPr>
          <w:p w:rsidR="008C0A5E" w:rsidRPr="009E5011" w:rsidRDefault="008C0A5E" w:rsidP="008774D6">
            <w:pPr>
              <w:spacing w:line="360" w:lineRule="auto"/>
              <w:jc w:val="both"/>
              <w:rPr>
                <w:rFonts w:eastAsia="Arial Unicode MS"/>
              </w:rPr>
            </w:pPr>
            <w:r w:rsidRPr="009E5011">
              <w:rPr>
                <w:rFonts w:eastAsia="Arial Unicode MS"/>
              </w:rPr>
              <w:t>0</w:t>
            </w:r>
          </w:p>
        </w:tc>
        <w:tc>
          <w:tcPr>
            <w:tcW w:w="1352" w:type="dxa"/>
            <w:noWrap/>
          </w:tcPr>
          <w:p w:rsidR="008C0A5E" w:rsidRPr="009E5011" w:rsidRDefault="008C0A5E" w:rsidP="008774D6">
            <w:pPr>
              <w:spacing w:line="360" w:lineRule="auto"/>
              <w:jc w:val="both"/>
              <w:rPr>
                <w:rFonts w:eastAsia="Arial Unicode MS"/>
              </w:rPr>
            </w:pPr>
            <w:r w:rsidRPr="009E5011">
              <w:rPr>
                <w:rFonts w:eastAsia="Arial Unicode MS"/>
              </w:rPr>
              <w:t>0,55</w:t>
            </w:r>
          </w:p>
        </w:tc>
      </w:tr>
      <w:tr w:rsidR="008C0A5E" w:rsidRPr="009E5011" w:rsidTr="0098049C">
        <w:trPr>
          <w:jc w:val="center"/>
        </w:trPr>
        <w:tc>
          <w:tcPr>
            <w:tcW w:w="2487" w:type="dxa"/>
            <w:noWrap/>
          </w:tcPr>
          <w:p w:rsidR="008C0A5E" w:rsidRPr="009E5011" w:rsidRDefault="008C0A5E" w:rsidP="008774D6">
            <w:pPr>
              <w:pStyle w:val="a6"/>
              <w:keepLines w:val="0"/>
              <w:widowControl w:val="0"/>
              <w:suppressLineNumbers w:val="0"/>
              <w:tabs>
                <w:tab w:val="clear" w:pos="1440"/>
                <w:tab w:val="clear" w:pos="9072"/>
              </w:tabs>
              <w:rPr>
                <w:rFonts w:eastAsia="Arial Unicode MS"/>
                <w:kern w:val="0"/>
                <w:sz w:val="20"/>
                <w:szCs w:val="20"/>
              </w:rPr>
            </w:pPr>
            <w:r w:rsidRPr="009E5011">
              <w:rPr>
                <w:kern w:val="0"/>
                <w:sz w:val="20"/>
                <w:szCs w:val="20"/>
              </w:rPr>
              <w:t>Коэффициент перспективной ликвидности</w:t>
            </w:r>
          </w:p>
        </w:tc>
        <w:tc>
          <w:tcPr>
            <w:tcW w:w="2276" w:type="dxa"/>
            <w:noWrap/>
          </w:tcPr>
          <w:p w:rsidR="008C0A5E" w:rsidRPr="009E5011" w:rsidRDefault="008C0A5E" w:rsidP="008774D6">
            <w:pPr>
              <w:spacing w:line="360" w:lineRule="auto"/>
              <w:jc w:val="both"/>
              <w:rPr>
                <w:rFonts w:eastAsia="Arial Unicode MS"/>
              </w:rPr>
            </w:pPr>
            <w:r w:rsidRPr="009E5011">
              <w:t>А1/П1</w:t>
            </w:r>
          </w:p>
        </w:tc>
        <w:tc>
          <w:tcPr>
            <w:tcW w:w="1445" w:type="dxa"/>
            <w:noWrap/>
          </w:tcPr>
          <w:p w:rsidR="008C0A5E" w:rsidRPr="009E5011" w:rsidRDefault="008C0A5E" w:rsidP="008774D6">
            <w:pPr>
              <w:spacing w:line="360" w:lineRule="auto"/>
              <w:jc w:val="both"/>
              <w:rPr>
                <w:rFonts w:eastAsia="Arial Unicode MS"/>
              </w:rPr>
            </w:pPr>
          </w:p>
        </w:tc>
        <w:tc>
          <w:tcPr>
            <w:tcW w:w="1446" w:type="dxa"/>
            <w:noWrap/>
          </w:tcPr>
          <w:p w:rsidR="008C0A5E" w:rsidRPr="009E5011" w:rsidRDefault="008C0A5E" w:rsidP="008774D6">
            <w:pPr>
              <w:spacing w:line="360" w:lineRule="auto"/>
              <w:jc w:val="both"/>
              <w:rPr>
                <w:rFonts w:eastAsia="Arial Unicode MS"/>
              </w:rPr>
            </w:pPr>
            <w:r w:rsidRPr="009E5011">
              <w:rPr>
                <w:rFonts w:eastAsia="Arial Unicode MS"/>
              </w:rPr>
              <w:t>0</w:t>
            </w:r>
          </w:p>
        </w:tc>
        <w:tc>
          <w:tcPr>
            <w:tcW w:w="1352" w:type="dxa"/>
            <w:noWrap/>
          </w:tcPr>
          <w:p w:rsidR="008C0A5E" w:rsidRPr="009E5011" w:rsidRDefault="008C0A5E" w:rsidP="008774D6">
            <w:pPr>
              <w:spacing w:line="360" w:lineRule="auto"/>
              <w:jc w:val="both"/>
              <w:rPr>
                <w:rFonts w:eastAsia="Arial Unicode MS"/>
              </w:rPr>
            </w:pPr>
            <w:r w:rsidRPr="009E5011">
              <w:rPr>
                <w:rFonts w:eastAsia="Arial Unicode MS"/>
              </w:rPr>
              <w:t>0</w:t>
            </w:r>
          </w:p>
        </w:tc>
      </w:tr>
    </w:tbl>
    <w:p w:rsidR="008C0A5E" w:rsidRPr="009E5011" w:rsidRDefault="008C0A5E" w:rsidP="008774D6">
      <w:pPr>
        <w:pStyle w:val="a4"/>
        <w:widowControl w:val="0"/>
        <w:ind w:firstLine="709"/>
      </w:pPr>
    </w:p>
    <w:p w:rsidR="008774D6" w:rsidRPr="009E5011" w:rsidRDefault="008C0A5E" w:rsidP="008774D6">
      <w:pPr>
        <w:spacing w:line="360" w:lineRule="auto"/>
        <w:ind w:firstLine="709"/>
        <w:jc w:val="both"/>
        <w:rPr>
          <w:sz w:val="28"/>
          <w:szCs w:val="28"/>
        </w:rPr>
      </w:pPr>
      <w:r w:rsidRPr="009E5011">
        <w:rPr>
          <w:sz w:val="28"/>
          <w:szCs w:val="28"/>
        </w:rPr>
        <w:t>Сравнение абсолютно ликвидного баланса с фактическим показывает что фактический баланс можно было бы считать абсолютно ликвидным если бы наиболее ликвидные активы превысили</w:t>
      </w:r>
      <w:r w:rsidR="00FA312D" w:rsidRPr="009E5011">
        <w:rPr>
          <w:sz w:val="28"/>
          <w:szCs w:val="28"/>
        </w:rPr>
        <w:t xml:space="preserve"> </w:t>
      </w:r>
      <w:r w:rsidRPr="009E5011">
        <w:rPr>
          <w:sz w:val="28"/>
          <w:szCs w:val="28"/>
        </w:rPr>
        <w:t>наиболее срочные пассивы, т.к. остальные соотношения активов и пассивов совпадают с соотношениями в абсолютно ликвидном балансе.</w:t>
      </w:r>
    </w:p>
    <w:p w:rsidR="008774D6" w:rsidRPr="009E5011" w:rsidRDefault="008C0A5E" w:rsidP="008774D6">
      <w:pPr>
        <w:spacing w:line="360" w:lineRule="auto"/>
        <w:ind w:firstLine="709"/>
        <w:jc w:val="both"/>
        <w:rPr>
          <w:sz w:val="28"/>
          <w:szCs w:val="28"/>
        </w:rPr>
      </w:pPr>
      <w:r w:rsidRPr="009E5011">
        <w:rPr>
          <w:sz w:val="28"/>
          <w:szCs w:val="28"/>
        </w:rPr>
        <w:t xml:space="preserve">В начале периода наблюдается отклонение ликвидности баланса от оптимального варианта по трем показателям, в конце – отклонение по двум. Сопоставление наиболее ликвидных активов с наиболее срочными обязательствами позволяет определить текущую ликвидность и платежеспособность. На предприятии, как на начало периода так и на конец, сложилась неблагоприятная ситуация, т.е. по соотношению активов и пассивов фактического баланса в абсолютно ликвидном балансе наиболее ликвидные активы должны быть больше чем наиболее срочные обязательства. Это свидетельствует о высоком финансовом риске, потому что предприятие не в состоянии оплатить свои счета. </w:t>
      </w:r>
    </w:p>
    <w:p w:rsidR="008C0A5E" w:rsidRPr="009E5011" w:rsidRDefault="008C0A5E" w:rsidP="008774D6">
      <w:pPr>
        <w:pStyle w:val="33"/>
        <w:widowControl w:val="0"/>
        <w:ind w:right="0" w:firstLine="709"/>
      </w:pPr>
      <w:r w:rsidRPr="009E5011">
        <w:t>Для оценки способности предприятия выполнять обязательства мы рассчитали показатели ликвидности, т.е. способности превращения любой части активов в денежные средства.</w:t>
      </w:r>
      <w:r w:rsidR="00634820" w:rsidRPr="009E5011">
        <w:t xml:space="preserve"> </w:t>
      </w:r>
      <w:r w:rsidRPr="009E5011">
        <w:t>Положительным фактором для предприятия является то, что постоянные пассивы намного больше трудно реализуемых активов.</w:t>
      </w:r>
    </w:p>
    <w:p w:rsidR="008774D6" w:rsidRPr="009E5011" w:rsidRDefault="008C0A5E" w:rsidP="008774D6">
      <w:pPr>
        <w:spacing w:line="360" w:lineRule="auto"/>
        <w:ind w:firstLine="709"/>
        <w:jc w:val="both"/>
        <w:rPr>
          <w:sz w:val="28"/>
          <w:szCs w:val="28"/>
        </w:rPr>
      </w:pPr>
      <w:r w:rsidRPr="009E5011">
        <w:rPr>
          <w:sz w:val="28"/>
          <w:szCs w:val="28"/>
        </w:rPr>
        <w:t>Коэффициент общей ликвидности на начало периода находится превышает рекомендуемое значение, и это свидетельствует о переизбытке средств и медленно реализуемых активов. Для</w:t>
      </w:r>
      <w:r w:rsidR="00FA312D" w:rsidRPr="009E5011">
        <w:rPr>
          <w:sz w:val="28"/>
          <w:szCs w:val="28"/>
        </w:rPr>
        <w:t xml:space="preserve"> </w:t>
      </w:r>
      <w:r w:rsidRPr="009E5011">
        <w:rPr>
          <w:sz w:val="28"/>
          <w:szCs w:val="28"/>
        </w:rPr>
        <w:t xml:space="preserve">понижения данного показателя необходимо избавляться от запасов и дебиторской </w:t>
      </w:r>
      <w:r w:rsidRPr="009E5011">
        <w:rPr>
          <w:sz w:val="28"/>
          <w:szCs w:val="28"/>
        </w:rPr>
        <w:lastRenderedPageBreak/>
        <w:t>задолженности. К концу периода он значительно уменьшился (почти на 50%), что свидетельствует о возможном повышении оборачиваемости средств, вложенных в запасы.</w:t>
      </w: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bCs w:val="0"/>
          <w:i w:val="0"/>
          <w:sz w:val="28"/>
        </w:rPr>
      </w:pPr>
      <w:r w:rsidRPr="009E5011">
        <w:rPr>
          <w:rFonts w:ascii="Times New Roman" w:hAnsi="Times New Roman" w:cs="Times New Roman"/>
          <w:b w:val="0"/>
          <w:bCs w:val="0"/>
          <w:i w:val="0"/>
          <w:sz w:val="28"/>
        </w:rPr>
        <w:t>Оценка угрозы банкротства</w:t>
      </w:r>
    </w:p>
    <w:p w:rsidR="008C0A5E" w:rsidRPr="009E5011" w:rsidRDefault="008C0A5E" w:rsidP="008774D6">
      <w:pPr>
        <w:pStyle w:val="23"/>
        <w:widowControl w:val="0"/>
        <w:spacing w:line="360" w:lineRule="auto"/>
        <w:ind w:firstLine="709"/>
        <w:jc w:val="both"/>
        <w:rPr>
          <w:szCs w:val="24"/>
        </w:rPr>
      </w:pPr>
      <w:r w:rsidRPr="009E5011">
        <w:rPr>
          <w:szCs w:val="24"/>
        </w:rPr>
        <w:t>Результаты расчета индекса кретитоспособности (Z)</w:t>
      </w:r>
    </w:p>
    <w:p w:rsidR="00FA312D" w:rsidRPr="009E5011" w:rsidRDefault="00FA312D" w:rsidP="008774D6">
      <w:pPr>
        <w:pStyle w:val="23"/>
        <w:widowControl w:val="0"/>
        <w:spacing w:line="360" w:lineRule="auto"/>
        <w:ind w:firstLine="709"/>
        <w:jc w:val="both"/>
        <w:rPr>
          <w:szCs w:val="24"/>
        </w:rPr>
      </w:pPr>
    </w:p>
    <w:p w:rsidR="008C0A5E" w:rsidRPr="009E5011" w:rsidRDefault="008C0A5E" w:rsidP="008774D6">
      <w:pPr>
        <w:pStyle w:val="23"/>
        <w:widowControl w:val="0"/>
        <w:spacing w:line="360" w:lineRule="auto"/>
        <w:ind w:firstLine="709"/>
        <w:jc w:val="both"/>
        <w:rPr>
          <w:szCs w:val="24"/>
        </w:rPr>
      </w:pPr>
      <w:r w:rsidRPr="009E5011">
        <w:rPr>
          <w:szCs w:val="24"/>
        </w:rPr>
        <w:t xml:space="preserve">Таблица 1.7 - результаты расчета индекса кретитоспособности </w:t>
      </w:r>
    </w:p>
    <w:tbl>
      <w:tblPr>
        <w:tblStyle w:val="afa"/>
        <w:tblW w:w="7271" w:type="dxa"/>
        <w:tblInd w:w="709" w:type="dxa"/>
        <w:tblLayout w:type="fixed"/>
        <w:tblLook w:val="0400" w:firstRow="0" w:lastRow="0" w:firstColumn="0" w:lastColumn="0" w:noHBand="0" w:noVBand="1"/>
      </w:tblPr>
      <w:tblGrid>
        <w:gridCol w:w="1645"/>
        <w:gridCol w:w="2963"/>
        <w:gridCol w:w="1298"/>
        <w:gridCol w:w="1365"/>
      </w:tblGrid>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Обозначения</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Расчет</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1–й период</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2–й период</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К1</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050 ф2/280 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0,32</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0,086</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К2</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035ф2/280ф1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6,64</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4,20</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К3</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380ф1/(640-380(ф1))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0,51</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1,22</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К4</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350ф1/640ф1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0,26</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0,47</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К5</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(380ф1-80ф1)/280ф1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0,15</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-0,027</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Z</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3,3К</w:t>
            </w:r>
            <w:r w:rsidRPr="009E5011">
              <w:rPr>
                <w:sz w:val="20"/>
                <w:szCs w:val="24"/>
                <w:vertAlign w:val="subscript"/>
              </w:rPr>
              <w:t>1</w:t>
            </w:r>
            <w:r w:rsidRPr="009E5011">
              <w:rPr>
                <w:sz w:val="20"/>
                <w:szCs w:val="24"/>
              </w:rPr>
              <w:t>+К</w:t>
            </w:r>
            <w:r w:rsidRPr="009E5011">
              <w:rPr>
                <w:sz w:val="20"/>
                <w:szCs w:val="24"/>
                <w:vertAlign w:val="subscript"/>
              </w:rPr>
              <w:t>2</w:t>
            </w:r>
            <w:r w:rsidRPr="009E5011">
              <w:rPr>
                <w:sz w:val="20"/>
                <w:szCs w:val="24"/>
              </w:rPr>
              <w:t>+0,6К</w:t>
            </w:r>
            <w:r w:rsidRPr="009E5011">
              <w:rPr>
                <w:sz w:val="20"/>
                <w:szCs w:val="24"/>
                <w:vertAlign w:val="subscript"/>
              </w:rPr>
              <w:t>3</w:t>
            </w:r>
            <w:r w:rsidRPr="009E5011">
              <w:rPr>
                <w:sz w:val="20"/>
                <w:szCs w:val="24"/>
              </w:rPr>
              <w:t>+1,4К</w:t>
            </w:r>
            <w:r w:rsidRPr="009E5011">
              <w:rPr>
                <w:sz w:val="20"/>
                <w:szCs w:val="24"/>
                <w:vertAlign w:val="subscript"/>
              </w:rPr>
              <w:t>4</w:t>
            </w:r>
            <w:r w:rsidRPr="009E5011">
              <w:rPr>
                <w:sz w:val="20"/>
                <w:szCs w:val="24"/>
              </w:rPr>
              <w:t>+1,2К</w:t>
            </w:r>
            <w:r w:rsidRPr="009E5011">
              <w:rPr>
                <w:sz w:val="20"/>
                <w:szCs w:val="24"/>
                <w:vertAlign w:val="subscript"/>
              </w:rPr>
              <w:t xml:space="preserve"> 5</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9,72</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5,84</w:t>
            </w:r>
          </w:p>
        </w:tc>
      </w:tr>
      <w:tr w:rsidR="008C0A5E" w:rsidRPr="009E5011" w:rsidTr="0098049C">
        <w:tc>
          <w:tcPr>
            <w:tcW w:w="1645" w:type="dxa"/>
          </w:tcPr>
          <w:p w:rsidR="008C0A5E" w:rsidRPr="009E5011" w:rsidRDefault="008C0A5E" w:rsidP="008774D6">
            <w:pPr>
              <w:pStyle w:val="23"/>
              <w:widowControl w:val="0"/>
              <w:spacing w:line="360" w:lineRule="auto"/>
              <w:jc w:val="both"/>
              <w:rPr>
                <w:sz w:val="20"/>
                <w:szCs w:val="24"/>
              </w:rPr>
            </w:pPr>
            <w:r w:rsidRPr="009E5011">
              <w:rPr>
                <w:sz w:val="20"/>
                <w:szCs w:val="24"/>
              </w:rPr>
              <w:t xml:space="preserve">К </w:t>
            </w:r>
            <w:r w:rsidRPr="009E5011">
              <w:rPr>
                <w:sz w:val="20"/>
                <w:szCs w:val="24"/>
                <w:vertAlign w:val="subscript"/>
              </w:rPr>
              <w:t>Б</w:t>
            </w:r>
          </w:p>
        </w:tc>
        <w:tc>
          <w:tcPr>
            <w:tcW w:w="2963" w:type="dxa"/>
          </w:tcPr>
          <w:p w:rsidR="008C0A5E" w:rsidRPr="009E5011" w:rsidRDefault="008C0A5E" w:rsidP="008774D6">
            <w:pPr>
              <w:pStyle w:val="23"/>
              <w:widowControl w:val="0"/>
              <w:spacing w:line="360" w:lineRule="auto"/>
              <w:jc w:val="both"/>
              <w:rPr>
                <w:sz w:val="20"/>
                <w:szCs w:val="24"/>
              </w:rPr>
            </w:pPr>
            <w:r w:rsidRPr="009E5011">
              <w:rPr>
                <w:sz w:val="20"/>
                <w:szCs w:val="24"/>
              </w:rPr>
              <w:t>(220+260)ф2/(480+620)ф1</w:t>
            </w:r>
          </w:p>
        </w:tc>
        <w:tc>
          <w:tcPr>
            <w:tcW w:w="1298" w:type="dxa"/>
          </w:tcPr>
          <w:p w:rsidR="008C0A5E" w:rsidRPr="009E5011" w:rsidRDefault="008C0A5E" w:rsidP="008774D6">
            <w:pPr>
              <w:pStyle w:val="23"/>
              <w:widowControl w:val="0"/>
              <w:spacing w:line="360" w:lineRule="auto"/>
              <w:jc w:val="both"/>
              <w:rPr>
                <w:sz w:val="20"/>
                <w:szCs w:val="24"/>
              </w:rPr>
            </w:pPr>
            <w:r w:rsidRPr="009E5011">
              <w:rPr>
                <w:sz w:val="20"/>
                <w:szCs w:val="24"/>
              </w:rPr>
              <w:t>2,25</w:t>
            </w:r>
          </w:p>
        </w:tc>
        <w:tc>
          <w:tcPr>
            <w:tcW w:w="1365" w:type="dxa"/>
          </w:tcPr>
          <w:p w:rsidR="008C0A5E" w:rsidRPr="009E5011" w:rsidRDefault="008C0A5E" w:rsidP="008774D6">
            <w:pPr>
              <w:pStyle w:val="23"/>
              <w:widowControl w:val="0"/>
              <w:spacing w:line="360" w:lineRule="auto"/>
              <w:jc w:val="both"/>
              <w:rPr>
                <w:sz w:val="20"/>
                <w:szCs w:val="24"/>
              </w:rPr>
            </w:pPr>
            <w:r w:rsidRPr="009E5011">
              <w:rPr>
                <w:sz w:val="20"/>
                <w:szCs w:val="24"/>
              </w:rPr>
              <w:t>1,94</w:t>
            </w:r>
          </w:p>
        </w:tc>
      </w:tr>
    </w:tbl>
    <w:p w:rsidR="008C0A5E" w:rsidRPr="009E5011" w:rsidRDefault="008C0A5E" w:rsidP="008774D6">
      <w:pPr>
        <w:spacing w:line="360" w:lineRule="auto"/>
        <w:ind w:firstLine="709"/>
        <w:jc w:val="both"/>
        <w:rPr>
          <w:sz w:val="28"/>
          <w:szCs w:val="28"/>
        </w:rPr>
      </w:pPr>
    </w:p>
    <w:p w:rsidR="008C0A5E" w:rsidRPr="009E5011" w:rsidRDefault="008C0A5E" w:rsidP="008774D6">
      <w:pPr>
        <w:spacing w:line="360" w:lineRule="auto"/>
        <w:ind w:firstLine="709"/>
        <w:jc w:val="both"/>
        <w:rPr>
          <w:sz w:val="28"/>
          <w:szCs w:val="28"/>
        </w:rPr>
      </w:pPr>
      <w:r w:rsidRPr="009E5011">
        <w:rPr>
          <w:sz w:val="28"/>
          <w:szCs w:val="28"/>
        </w:rPr>
        <w:t>К1 – уровень доходности активов;</w:t>
      </w:r>
    </w:p>
    <w:p w:rsidR="008C0A5E" w:rsidRPr="009E5011" w:rsidRDefault="008C0A5E" w:rsidP="008774D6">
      <w:pPr>
        <w:spacing w:line="360" w:lineRule="auto"/>
        <w:ind w:firstLine="709"/>
        <w:jc w:val="both"/>
        <w:rPr>
          <w:sz w:val="28"/>
          <w:szCs w:val="28"/>
        </w:rPr>
      </w:pPr>
      <w:r w:rsidRPr="009E5011">
        <w:rPr>
          <w:sz w:val="28"/>
          <w:szCs w:val="28"/>
        </w:rPr>
        <w:t>К2 – коэффициент оборачиваемости активов;</w:t>
      </w:r>
    </w:p>
    <w:p w:rsidR="008C0A5E" w:rsidRPr="009E5011" w:rsidRDefault="008C0A5E" w:rsidP="008774D6">
      <w:pPr>
        <w:spacing w:line="360" w:lineRule="auto"/>
        <w:ind w:firstLine="709"/>
        <w:jc w:val="both"/>
        <w:rPr>
          <w:sz w:val="28"/>
          <w:szCs w:val="28"/>
        </w:rPr>
      </w:pPr>
      <w:r w:rsidRPr="009E5011">
        <w:rPr>
          <w:sz w:val="28"/>
          <w:szCs w:val="28"/>
        </w:rPr>
        <w:t>К3 – коэффициент финансового риска;</w:t>
      </w:r>
    </w:p>
    <w:p w:rsidR="008C0A5E" w:rsidRPr="009E5011" w:rsidRDefault="008C0A5E" w:rsidP="008774D6">
      <w:pPr>
        <w:spacing w:line="360" w:lineRule="auto"/>
        <w:ind w:firstLine="709"/>
        <w:jc w:val="both"/>
        <w:rPr>
          <w:sz w:val="28"/>
          <w:szCs w:val="28"/>
        </w:rPr>
      </w:pPr>
      <w:r w:rsidRPr="009E5011">
        <w:rPr>
          <w:sz w:val="28"/>
          <w:szCs w:val="28"/>
        </w:rPr>
        <w:t>К4 – отношение нераспределенной прибыли к сумме всех активов;</w:t>
      </w:r>
    </w:p>
    <w:p w:rsidR="008C0A5E" w:rsidRPr="009E5011" w:rsidRDefault="008C0A5E" w:rsidP="008774D6">
      <w:pPr>
        <w:spacing w:line="360" w:lineRule="auto"/>
        <w:ind w:firstLine="709"/>
        <w:jc w:val="both"/>
        <w:rPr>
          <w:sz w:val="28"/>
          <w:szCs w:val="28"/>
        </w:rPr>
      </w:pPr>
      <w:r w:rsidRPr="009E5011">
        <w:rPr>
          <w:sz w:val="28"/>
          <w:szCs w:val="28"/>
        </w:rPr>
        <w:t>К5 – соотношение собственного оборотного капитала и суммы всех активов предприятия;</w:t>
      </w:r>
    </w:p>
    <w:p w:rsidR="008C0A5E" w:rsidRPr="009E5011" w:rsidRDefault="008C0A5E" w:rsidP="008774D6">
      <w:pPr>
        <w:spacing w:line="360" w:lineRule="auto"/>
        <w:ind w:firstLine="709"/>
        <w:jc w:val="both"/>
        <w:rPr>
          <w:sz w:val="28"/>
          <w:szCs w:val="28"/>
        </w:rPr>
      </w:pPr>
      <w:r w:rsidRPr="009E5011">
        <w:rPr>
          <w:sz w:val="28"/>
          <w:szCs w:val="28"/>
        </w:rPr>
        <w:t>Z – интегральный коэффициент (показатель) уровня угрозы банкротства;</w:t>
      </w:r>
    </w:p>
    <w:p w:rsidR="008774D6" w:rsidRPr="009E5011" w:rsidRDefault="008C0A5E" w:rsidP="008774D6">
      <w:pPr>
        <w:spacing w:line="360" w:lineRule="auto"/>
        <w:ind w:firstLine="709"/>
        <w:jc w:val="both"/>
        <w:rPr>
          <w:sz w:val="28"/>
          <w:szCs w:val="28"/>
        </w:rPr>
      </w:pPr>
      <w:r w:rsidRPr="009E5011">
        <w:rPr>
          <w:sz w:val="28"/>
          <w:szCs w:val="24"/>
        </w:rPr>
        <w:t xml:space="preserve">К </w:t>
      </w:r>
      <w:r w:rsidRPr="009E5011">
        <w:rPr>
          <w:sz w:val="28"/>
          <w:szCs w:val="24"/>
          <w:vertAlign w:val="subscript"/>
        </w:rPr>
        <w:t xml:space="preserve">Б </w:t>
      </w:r>
      <w:r w:rsidRPr="009E5011">
        <w:rPr>
          <w:sz w:val="28"/>
          <w:szCs w:val="24"/>
        </w:rPr>
        <w:t xml:space="preserve">– </w:t>
      </w:r>
      <w:r w:rsidRPr="009E5011">
        <w:rPr>
          <w:sz w:val="28"/>
          <w:szCs w:val="28"/>
        </w:rPr>
        <w:t>коэффициент Биллера.</w:t>
      </w:r>
    </w:p>
    <w:p w:rsidR="008C0A5E" w:rsidRPr="009E5011" w:rsidRDefault="008C0A5E" w:rsidP="008774D6">
      <w:pPr>
        <w:spacing w:line="360" w:lineRule="auto"/>
        <w:ind w:firstLine="709"/>
        <w:jc w:val="both"/>
        <w:rPr>
          <w:sz w:val="28"/>
          <w:szCs w:val="28"/>
        </w:rPr>
      </w:pPr>
      <w:r w:rsidRPr="009E5011">
        <w:rPr>
          <w:sz w:val="28"/>
          <w:szCs w:val="28"/>
        </w:rPr>
        <w:t>Банкротство - это финансовое состояние предприятия при котором оно не может рассчитаться</w:t>
      </w:r>
      <w:r w:rsidR="00FA312D" w:rsidRPr="009E5011">
        <w:rPr>
          <w:sz w:val="28"/>
          <w:szCs w:val="28"/>
        </w:rPr>
        <w:t xml:space="preserve"> </w:t>
      </w:r>
      <w:r w:rsidRPr="009E5011">
        <w:rPr>
          <w:sz w:val="28"/>
          <w:szCs w:val="28"/>
        </w:rPr>
        <w:t>имеющимися средствами за оказанные работы, услуги, выданные кредиты.</w:t>
      </w:r>
    </w:p>
    <w:p w:rsidR="008774D6" w:rsidRPr="009E5011" w:rsidRDefault="008C0A5E" w:rsidP="008774D6">
      <w:pPr>
        <w:spacing w:line="360" w:lineRule="auto"/>
        <w:ind w:firstLine="709"/>
        <w:jc w:val="both"/>
        <w:rPr>
          <w:sz w:val="28"/>
          <w:szCs w:val="28"/>
        </w:rPr>
      </w:pPr>
      <w:r w:rsidRPr="009E5011">
        <w:rPr>
          <w:sz w:val="28"/>
          <w:szCs w:val="28"/>
        </w:rPr>
        <w:t>В том случае, если использовать предложенную модель оценки возможного банкротства вероятность наступления банкротства анализируемого предприятия очень низка, т.к. и на начало и на конец периода значение индекса Z значительно выше установленного, равного 3.</w:t>
      </w:r>
    </w:p>
    <w:p w:rsidR="008C0A5E" w:rsidRPr="009E5011" w:rsidRDefault="008C0A5E" w:rsidP="008774D6">
      <w:pPr>
        <w:spacing w:line="360" w:lineRule="auto"/>
        <w:ind w:firstLine="709"/>
        <w:jc w:val="both"/>
        <w:rPr>
          <w:sz w:val="28"/>
          <w:szCs w:val="28"/>
        </w:rPr>
      </w:pPr>
      <w:r w:rsidRPr="009E5011">
        <w:rPr>
          <w:sz w:val="28"/>
          <w:szCs w:val="28"/>
        </w:rPr>
        <w:lastRenderedPageBreak/>
        <w:t>Рассматривая данный</w:t>
      </w:r>
      <w:r w:rsidR="00FA312D" w:rsidRPr="009E5011">
        <w:rPr>
          <w:sz w:val="28"/>
          <w:szCs w:val="28"/>
        </w:rPr>
        <w:t xml:space="preserve"> </w:t>
      </w:r>
      <w:r w:rsidRPr="009E5011">
        <w:rPr>
          <w:sz w:val="28"/>
          <w:szCs w:val="28"/>
        </w:rPr>
        <w:t>взятый период значение индекса Z уменьшилось к концу периода и это является негативным фактором.</w:t>
      </w:r>
    </w:p>
    <w:p w:rsidR="008C0A5E" w:rsidRPr="009E5011" w:rsidRDefault="008C0A5E" w:rsidP="008774D6">
      <w:pPr>
        <w:spacing w:line="360" w:lineRule="auto"/>
        <w:ind w:firstLine="709"/>
        <w:jc w:val="both"/>
        <w:rPr>
          <w:sz w:val="28"/>
          <w:szCs w:val="28"/>
        </w:rPr>
      </w:pPr>
      <w:r w:rsidRPr="009E5011">
        <w:rPr>
          <w:sz w:val="28"/>
          <w:szCs w:val="28"/>
        </w:rPr>
        <w:t>Рассматривая расчет данного индекса нужно у читывать некоторые факторы которые влияют на его объективность: во-первых, при оценке банкротства необходимо рассматривать более длительный период времени (12-24 календарных периода), с тем, чтобы проследить динамику, т.к.. этот показатель рассчитывается на перспективу, во-вторых, данную модель расчета при определении</w:t>
      </w:r>
      <w:r w:rsidR="00FA312D" w:rsidRPr="009E5011">
        <w:rPr>
          <w:sz w:val="28"/>
          <w:szCs w:val="28"/>
        </w:rPr>
        <w:t xml:space="preserve"> </w:t>
      </w:r>
      <w:r w:rsidRPr="009E5011">
        <w:rPr>
          <w:sz w:val="28"/>
          <w:szCs w:val="28"/>
        </w:rPr>
        <w:t>рыночной стоимости собственного капитала нельзя считать подходящей для всех предприятий в нашей стране.</w:t>
      </w:r>
    </w:p>
    <w:p w:rsidR="008774D6" w:rsidRPr="009E5011" w:rsidRDefault="008C0A5E" w:rsidP="008774D6">
      <w:pPr>
        <w:spacing w:line="360" w:lineRule="auto"/>
        <w:ind w:firstLine="709"/>
        <w:jc w:val="both"/>
        <w:rPr>
          <w:sz w:val="28"/>
          <w:szCs w:val="28"/>
        </w:rPr>
      </w:pPr>
      <w:r w:rsidRPr="009E5011">
        <w:rPr>
          <w:sz w:val="28"/>
          <w:szCs w:val="28"/>
        </w:rPr>
        <w:t>Результаты расчета коэффициента Биллера отражают негативную тенденцию – в начале периода его значение составляет</w:t>
      </w:r>
      <w:r w:rsidR="00FA312D" w:rsidRPr="009E5011">
        <w:rPr>
          <w:sz w:val="28"/>
          <w:szCs w:val="28"/>
        </w:rPr>
        <w:t xml:space="preserve"> </w:t>
      </w:r>
      <w:r w:rsidRPr="009E5011">
        <w:rPr>
          <w:sz w:val="28"/>
          <w:szCs w:val="28"/>
        </w:rPr>
        <w:t>2,25 в конце -</w:t>
      </w:r>
      <w:r w:rsidR="00FA312D" w:rsidRPr="009E5011">
        <w:rPr>
          <w:sz w:val="28"/>
          <w:szCs w:val="28"/>
        </w:rPr>
        <w:t xml:space="preserve"> </w:t>
      </w:r>
      <w:r w:rsidRPr="009E5011">
        <w:rPr>
          <w:sz w:val="28"/>
          <w:szCs w:val="28"/>
        </w:rPr>
        <w:t>1,94, что отображает нежелательное сокращение чистой прибыли, которая направляется на развитие производства и свидетельствует о формировании неудовлетворительной структуры баланса. В таком случае существует незначительная вероятность того, что предприятие начнет работать в долг.</w:t>
      </w:r>
    </w:p>
    <w:p w:rsidR="008774D6" w:rsidRPr="009E5011" w:rsidRDefault="008C0A5E" w:rsidP="008774D6">
      <w:pPr>
        <w:spacing w:line="360" w:lineRule="auto"/>
        <w:ind w:firstLine="709"/>
        <w:jc w:val="both"/>
        <w:rPr>
          <w:sz w:val="28"/>
          <w:szCs w:val="28"/>
        </w:rPr>
      </w:pPr>
      <w:r w:rsidRPr="009E5011">
        <w:rPr>
          <w:sz w:val="28"/>
          <w:szCs w:val="28"/>
        </w:rPr>
        <w:t>Для улучшения ситуации по предприятию, возможно, будет целесообразным увеличение собственного капитала через расширение производства, привлечение долгосрочных займов, улучшение финансовых результатов операционной деятельности предприятия.</w:t>
      </w:r>
    </w:p>
    <w:p w:rsidR="008C0A5E" w:rsidRPr="009E5011" w:rsidRDefault="008C0A5E" w:rsidP="008774D6">
      <w:pPr>
        <w:spacing w:line="360" w:lineRule="auto"/>
        <w:ind w:firstLine="709"/>
        <w:jc w:val="both"/>
        <w:rPr>
          <w:sz w:val="28"/>
        </w:rPr>
      </w:pPr>
      <w:r w:rsidRPr="009E5011">
        <w:rPr>
          <w:sz w:val="28"/>
        </w:rPr>
        <w:t>Оценка финансового состояния предприятия</w:t>
      </w:r>
    </w:p>
    <w:p w:rsidR="00FB56DE" w:rsidRPr="009E5011" w:rsidRDefault="00FB56DE"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Таблица 1.8 - оценка финансового состояния предприятия</w:t>
      </w:r>
    </w:p>
    <w:tbl>
      <w:tblPr>
        <w:tblStyle w:val="afa"/>
        <w:tblW w:w="8541" w:type="dxa"/>
        <w:jc w:val="center"/>
        <w:tblLook w:val="0400" w:firstRow="0" w:lastRow="0" w:firstColumn="0" w:lastColumn="0" w:noHBand="0" w:noVBand="1"/>
      </w:tblPr>
      <w:tblGrid>
        <w:gridCol w:w="6892"/>
        <w:gridCol w:w="900"/>
        <w:gridCol w:w="749"/>
      </w:tblGrid>
      <w:tr w:rsidR="0098049C" w:rsidRPr="009E5011" w:rsidTr="0098049C">
        <w:trPr>
          <w:jc w:val="center"/>
        </w:trPr>
        <w:tc>
          <w:tcPr>
            <w:tcW w:w="6892" w:type="dxa"/>
          </w:tcPr>
          <w:p w:rsidR="0098049C" w:rsidRPr="009E5011" w:rsidRDefault="0098049C" w:rsidP="008774D6">
            <w:pPr>
              <w:spacing w:line="360" w:lineRule="auto"/>
              <w:jc w:val="both"/>
              <w:rPr>
                <w:rFonts w:eastAsia="Arial Unicode MS"/>
                <w:bCs/>
                <w:szCs w:val="24"/>
              </w:rPr>
            </w:pPr>
            <w:r w:rsidRPr="009E5011">
              <w:rPr>
                <w:bCs/>
              </w:rPr>
              <w:t>Показатели финансовой устойчивости и платежеспособности</w:t>
            </w:r>
          </w:p>
        </w:tc>
        <w:tc>
          <w:tcPr>
            <w:tcW w:w="900" w:type="dxa"/>
            <w:noWrap/>
          </w:tcPr>
          <w:p w:rsidR="0098049C" w:rsidRPr="009E5011" w:rsidRDefault="0098049C" w:rsidP="008774D6">
            <w:pPr>
              <w:spacing w:line="360" w:lineRule="auto"/>
              <w:jc w:val="both"/>
              <w:rPr>
                <w:rFonts w:eastAsia="Arial Unicode MS"/>
                <w:szCs w:val="24"/>
              </w:rPr>
            </w:pPr>
            <w:r w:rsidRPr="009E5011">
              <w:t>2005г.</w:t>
            </w:r>
          </w:p>
        </w:tc>
        <w:tc>
          <w:tcPr>
            <w:tcW w:w="749" w:type="dxa"/>
            <w:noWrap/>
          </w:tcPr>
          <w:p w:rsidR="0098049C" w:rsidRPr="009E5011" w:rsidRDefault="0098049C" w:rsidP="008774D6">
            <w:pPr>
              <w:spacing w:line="360" w:lineRule="auto"/>
              <w:jc w:val="both"/>
              <w:rPr>
                <w:rFonts w:eastAsia="Arial Unicode MS"/>
                <w:szCs w:val="24"/>
              </w:rPr>
            </w:pPr>
            <w:r w:rsidRPr="009E5011">
              <w:t>2006г.</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bCs/>
                <w:szCs w:val="24"/>
              </w:rPr>
            </w:pPr>
            <w:r w:rsidRPr="009E5011">
              <w:rPr>
                <w:bCs/>
              </w:rPr>
              <w:t>1.ПОКАЗАТЕЛИ ФИНАНСОВОЙ УСТОЙЧИВОСТИ</w:t>
            </w:r>
          </w:p>
        </w:tc>
        <w:tc>
          <w:tcPr>
            <w:tcW w:w="900" w:type="dxa"/>
          </w:tcPr>
          <w:p w:rsidR="0098049C" w:rsidRPr="009E5011" w:rsidRDefault="0098049C" w:rsidP="008774D6">
            <w:pPr>
              <w:spacing w:line="360" w:lineRule="auto"/>
              <w:jc w:val="both"/>
              <w:rPr>
                <w:rFonts w:eastAsia="Arial Unicode MS"/>
                <w:bCs/>
                <w:szCs w:val="24"/>
              </w:rPr>
            </w:pPr>
          </w:p>
        </w:tc>
        <w:tc>
          <w:tcPr>
            <w:tcW w:w="749" w:type="dxa"/>
          </w:tcPr>
          <w:p w:rsidR="0098049C" w:rsidRPr="009E5011" w:rsidRDefault="0098049C" w:rsidP="008774D6">
            <w:pPr>
              <w:spacing w:line="360" w:lineRule="auto"/>
              <w:jc w:val="both"/>
              <w:rPr>
                <w:rFonts w:eastAsia="Arial Unicode MS"/>
                <w:bCs/>
                <w:szCs w:val="24"/>
              </w:rPr>
            </w:pP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1.1.коэффициент автономии</w:t>
            </w:r>
          </w:p>
        </w:tc>
        <w:tc>
          <w:tcPr>
            <w:tcW w:w="0" w:type="auto"/>
            <w:noWrap/>
          </w:tcPr>
          <w:p w:rsidR="0098049C" w:rsidRPr="009E5011" w:rsidRDefault="0098049C" w:rsidP="008774D6">
            <w:pPr>
              <w:spacing w:line="360" w:lineRule="auto"/>
              <w:jc w:val="both"/>
              <w:rPr>
                <w:rFonts w:eastAsia="Arial Unicode MS"/>
                <w:szCs w:val="24"/>
              </w:rPr>
            </w:pPr>
            <w:r w:rsidRPr="009E5011">
              <w:t>0,34</w:t>
            </w:r>
          </w:p>
        </w:tc>
        <w:tc>
          <w:tcPr>
            <w:tcW w:w="0" w:type="auto"/>
            <w:noWrap/>
          </w:tcPr>
          <w:p w:rsidR="0098049C" w:rsidRPr="009E5011" w:rsidRDefault="0098049C" w:rsidP="008774D6">
            <w:pPr>
              <w:spacing w:line="360" w:lineRule="auto"/>
              <w:jc w:val="both"/>
              <w:rPr>
                <w:rFonts w:eastAsia="Arial Unicode MS"/>
                <w:szCs w:val="24"/>
              </w:rPr>
            </w:pPr>
            <w:r w:rsidRPr="009E5011">
              <w:t>0,55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1.2.коэффициент маневренности собственных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0,46</w:t>
            </w:r>
          </w:p>
        </w:tc>
        <w:tc>
          <w:tcPr>
            <w:tcW w:w="0" w:type="auto"/>
            <w:noWrap/>
          </w:tcPr>
          <w:p w:rsidR="0098049C" w:rsidRPr="009E5011" w:rsidRDefault="0098049C" w:rsidP="008774D6">
            <w:pPr>
              <w:spacing w:line="360" w:lineRule="auto"/>
              <w:jc w:val="both"/>
              <w:rPr>
                <w:rFonts w:eastAsia="Arial Unicode MS"/>
                <w:szCs w:val="24"/>
              </w:rPr>
            </w:pPr>
            <w:r w:rsidRPr="009E5011">
              <w:t>-0,05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1.3 коэффициент обеспеченности собственными средствами</w:t>
            </w:r>
          </w:p>
        </w:tc>
        <w:tc>
          <w:tcPr>
            <w:tcW w:w="0" w:type="auto"/>
            <w:noWrap/>
          </w:tcPr>
          <w:p w:rsidR="0098049C" w:rsidRPr="009E5011" w:rsidRDefault="0098049C" w:rsidP="008774D6">
            <w:pPr>
              <w:spacing w:line="360" w:lineRule="auto"/>
              <w:jc w:val="both"/>
              <w:rPr>
                <w:rFonts w:eastAsia="Arial Unicode MS"/>
                <w:szCs w:val="24"/>
              </w:rPr>
            </w:pPr>
            <w:r w:rsidRPr="009E5011">
              <w:t>0,19</w:t>
            </w:r>
          </w:p>
        </w:tc>
        <w:tc>
          <w:tcPr>
            <w:tcW w:w="0" w:type="auto"/>
            <w:noWrap/>
          </w:tcPr>
          <w:p w:rsidR="0098049C" w:rsidRPr="009E5011" w:rsidRDefault="0098049C" w:rsidP="008774D6">
            <w:pPr>
              <w:spacing w:line="360" w:lineRule="auto"/>
              <w:jc w:val="both"/>
              <w:rPr>
                <w:rFonts w:eastAsia="Arial Unicode MS"/>
                <w:szCs w:val="24"/>
              </w:rPr>
            </w:pPr>
            <w:r w:rsidRPr="009E5011">
              <w:t>-0,06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1.4 коэффициент обеспеченности запасов и товаров собственными оборотными средствами</w:t>
            </w:r>
          </w:p>
        </w:tc>
        <w:tc>
          <w:tcPr>
            <w:tcW w:w="0" w:type="auto"/>
            <w:noWrap/>
          </w:tcPr>
          <w:p w:rsidR="0098049C" w:rsidRPr="009E5011" w:rsidRDefault="0098049C" w:rsidP="008774D6">
            <w:pPr>
              <w:spacing w:line="360" w:lineRule="auto"/>
              <w:jc w:val="both"/>
              <w:rPr>
                <w:rFonts w:eastAsia="Arial Unicode MS"/>
                <w:szCs w:val="24"/>
              </w:rPr>
            </w:pPr>
            <w:r w:rsidRPr="009E5011">
              <w:t>4,51</w:t>
            </w:r>
          </w:p>
        </w:tc>
        <w:tc>
          <w:tcPr>
            <w:tcW w:w="0" w:type="auto"/>
            <w:noWrap/>
          </w:tcPr>
          <w:p w:rsidR="0098049C" w:rsidRPr="009E5011" w:rsidRDefault="0098049C" w:rsidP="008774D6">
            <w:pPr>
              <w:spacing w:line="360" w:lineRule="auto"/>
              <w:jc w:val="both"/>
              <w:rPr>
                <w:rFonts w:eastAsia="Arial Unicode MS"/>
                <w:szCs w:val="24"/>
              </w:rPr>
            </w:pPr>
            <w:r w:rsidRPr="009E5011">
              <w:t>-0,80</w:t>
            </w:r>
          </w:p>
        </w:tc>
      </w:tr>
      <w:tr w:rsidR="0098049C" w:rsidRPr="009E5011" w:rsidTr="0098049C">
        <w:trPr>
          <w:jc w:val="center"/>
        </w:trPr>
        <w:tc>
          <w:tcPr>
            <w:tcW w:w="6892" w:type="dxa"/>
          </w:tcPr>
          <w:p w:rsidR="0098049C" w:rsidRPr="009E5011" w:rsidRDefault="0098049C" w:rsidP="008774D6">
            <w:pPr>
              <w:pStyle w:val="11"/>
              <w:widowControl w:val="0"/>
              <w:spacing w:line="360" w:lineRule="auto"/>
              <w:jc w:val="both"/>
              <w:rPr>
                <w:rFonts w:eastAsia="Arial Unicode MS"/>
                <w:sz w:val="20"/>
                <w:szCs w:val="24"/>
              </w:rPr>
            </w:pPr>
            <w:r w:rsidRPr="009E5011">
              <w:rPr>
                <w:sz w:val="20"/>
              </w:rPr>
              <w:t xml:space="preserve"> 1.5.Отношение реального основного капитала к итогу баланса </w:t>
            </w:r>
          </w:p>
        </w:tc>
        <w:tc>
          <w:tcPr>
            <w:tcW w:w="0" w:type="auto"/>
            <w:noWrap/>
          </w:tcPr>
          <w:p w:rsidR="0098049C" w:rsidRPr="009E5011" w:rsidRDefault="0098049C" w:rsidP="008774D6">
            <w:pPr>
              <w:spacing w:line="360" w:lineRule="auto"/>
              <w:jc w:val="both"/>
              <w:rPr>
                <w:rFonts w:eastAsia="Arial Unicode MS"/>
                <w:szCs w:val="24"/>
              </w:rPr>
            </w:pPr>
            <w:r w:rsidRPr="009E5011">
              <w:t>0,18</w:t>
            </w:r>
          </w:p>
        </w:tc>
        <w:tc>
          <w:tcPr>
            <w:tcW w:w="0" w:type="auto"/>
            <w:noWrap/>
          </w:tcPr>
          <w:p w:rsidR="0098049C" w:rsidRPr="009E5011" w:rsidRDefault="0098049C" w:rsidP="008774D6">
            <w:pPr>
              <w:spacing w:line="360" w:lineRule="auto"/>
              <w:jc w:val="both"/>
              <w:rPr>
                <w:rFonts w:eastAsia="Arial Unicode MS"/>
                <w:szCs w:val="24"/>
              </w:rPr>
            </w:pPr>
            <w:r w:rsidRPr="009E5011">
              <w:t>0,53</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1.6.Отношение суммы начисленной амортизации к первоначальной стоимости основного капитала</w:t>
            </w:r>
          </w:p>
        </w:tc>
        <w:tc>
          <w:tcPr>
            <w:tcW w:w="0" w:type="auto"/>
            <w:noWrap/>
          </w:tcPr>
          <w:p w:rsidR="0098049C" w:rsidRPr="009E5011" w:rsidRDefault="0098049C" w:rsidP="008774D6">
            <w:pPr>
              <w:spacing w:line="360" w:lineRule="auto"/>
              <w:jc w:val="both"/>
              <w:rPr>
                <w:rFonts w:eastAsia="Arial Unicode MS"/>
                <w:szCs w:val="24"/>
              </w:rPr>
            </w:pPr>
            <w:r w:rsidRPr="009E5011">
              <w:t>1,98</w:t>
            </w:r>
          </w:p>
        </w:tc>
        <w:tc>
          <w:tcPr>
            <w:tcW w:w="0" w:type="auto"/>
            <w:noWrap/>
          </w:tcPr>
          <w:p w:rsidR="0098049C" w:rsidRPr="009E5011" w:rsidRDefault="0098049C" w:rsidP="008774D6">
            <w:pPr>
              <w:spacing w:line="360" w:lineRule="auto"/>
              <w:jc w:val="both"/>
              <w:rPr>
                <w:rFonts w:eastAsia="Arial Unicode MS"/>
                <w:szCs w:val="24"/>
              </w:rPr>
            </w:pPr>
            <w:r w:rsidRPr="009E5011">
              <w:t>1,46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1.7.отношение чистых мобильных средств к итогу мобильных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0,19</w:t>
            </w:r>
          </w:p>
        </w:tc>
        <w:tc>
          <w:tcPr>
            <w:tcW w:w="0" w:type="auto"/>
            <w:noWrap/>
          </w:tcPr>
          <w:p w:rsidR="0098049C" w:rsidRPr="009E5011" w:rsidRDefault="0098049C" w:rsidP="008774D6">
            <w:pPr>
              <w:spacing w:line="360" w:lineRule="auto"/>
              <w:jc w:val="both"/>
              <w:rPr>
                <w:rFonts w:eastAsia="Arial Unicode MS"/>
                <w:szCs w:val="24"/>
              </w:rPr>
            </w:pPr>
            <w:r w:rsidRPr="009E5011">
              <w:t>0,66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lastRenderedPageBreak/>
              <w:t>1.8.коэффициент финансовой устойчивости</w:t>
            </w:r>
          </w:p>
        </w:tc>
        <w:tc>
          <w:tcPr>
            <w:tcW w:w="0" w:type="auto"/>
            <w:noWrap/>
          </w:tcPr>
          <w:p w:rsidR="0098049C" w:rsidRPr="009E5011" w:rsidRDefault="0098049C" w:rsidP="008774D6">
            <w:pPr>
              <w:spacing w:line="360" w:lineRule="auto"/>
              <w:jc w:val="both"/>
              <w:rPr>
                <w:rFonts w:eastAsia="Arial Unicode MS"/>
                <w:szCs w:val="24"/>
              </w:rPr>
            </w:pPr>
            <w:r w:rsidRPr="009E5011">
              <w:t>0,34</w:t>
            </w:r>
          </w:p>
        </w:tc>
        <w:tc>
          <w:tcPr>
            <w:tcW w:w="0" w:type="auto"/>
            <w:noWrap/>
          </w:tcPr>
          <w:p w:rsidR="0098049C" w:rsidRPr="009E5011" w:rsidRDefault="0098049C" w:rsidP="008774D6">
            <w:pPr>
              <w:spacing w:line="360" w:lineRule="auto"/>
              <w:jc w:val="both"/>
              <w:rPr>
                <w:rFonts w:eastAsia="Arial Unicode MS"/>
                <w:szCs w:val="24"/>
              </w:rPr>
            </w:pPr>
            <w:r w:rsidRPr="009E5011">
              <w:t>0,86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1.9 коэффициент задолженности</w:t>
            </w:r>
          </w:p>
        </w:tc>
        <w:tc>
          <w:tcPr>
            <w:tcW w:w="0" w:type="auto"/>
            <w:noWrap/>
          </w:tcPr>
          <w:p w:rsidR="0098049C" w:rsidRPr="009E5011" w:rsidRDefault="0098049C" w:rsidP="008774D6">
            <w:pPr>
              <w:spacing w:line="360" w:lineRule="auto"/>
              <w:jc w:val="both"/>
              <w:rPr>
                <w:rFonts w:eastAsia="Arial Unicode MS"/>
                <w:szCs w:val="24"/>
              </w:rPr>
            </w:pPr>
            <w:r w:rsidRPr="009E5011">
              <w:t>0,66</w:t>
            </w:r>
          </w:p>
        </w:tc>
        <w:tc>
          <w:tcPr>
            <w:tcW w:w="0" w:type="auto"/>
            <w:noWrap/>
          </w:tcPr>
          <w:p w:rsidR="0098049C" w:rsidRPr="009E5011" w:rsidRDefault="0098049C" w:rsidP="008774D6">
            <w:pPr>
              <w:spacing w:line="360" w:lineRule="auto"/>
              <w:jc w:val="both"/>
              <w:rPr>
                <w:rFonts w:eastAsia="Arial Unicode MS"/>
                <w:szCs w:val="24"/>
              </w:rPr>
            </w:pPr>
            <w:r w:rsidRPr="009E5011">
              <w:t>0,45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1.10 коэффициент инвестирования</w:t>
            </w:r>
          </w:p>
        </w:tc>
        <w:tc>
          <w:tcPr>
            <w:tcW w:w="0" w:type="auto"/>
            <w:noWrap/>
          </w:tcPr>
          <w:p w:rsidR="0098049C" w:rsidRPr="009E5011" w:rsidRDefault="0098049C" w:rsidP="008774D6">
            <w:pPr>
              <w:spacing w:line="360" w:lineRule="auto"/>
              <w:jc w:val="both"/>
              <w:rPr>
                <w:rFonts w:eastAsia="Arial Unicode MS"/>
                <w:szCs w:val="24"/>
              </w:rPr>
            </w:pPr>
            <w:r w:rsidRPr="009E5011">
              <w:t>0,54</w:t>
            </w:r>
          </w:p>
        </w:tc>
        <w:tc>
          <w:tcPr>
            <w:tcW w:w="0" w:type="auto"/>
            <w:noWrap/>
          </w:tcPr>
          <w:p w:rsidR="0098049C" w:rsidRPr="009E5011" w:rsidRDefault="0098049C" w:rsidP="008774D6">
            <w:pPr>
              <w:spacing w:line="360" w:lineRule="auto"/>
              <w:jc w:val="both"/>
              <w:rPr>
                <w:rFonts w:eastAsia="Arial Unicode MS"/>
                <w:szCs w:val="24"/>
              </w:rPr>
            </w:pPr>
            <w:r w:rsidRPr="009E5011">
              <w:t>1,05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p>
        </w:tc>
        <w:tc>
          <w:tcPr>
            <w:tcW w:w="0" w:type="auto"/>
            <w:noWrap/>
          </w:tcPr>
          <w:p w:rsidR="0098049C" w:rsidRPr="009E5011" w:rsidRDefault="0098049C" w:rsidP="008774D6">
            <w:pPr>
              <w:spacing w:line="360" w:lineRule="auto"/>
              <w:jc w:val="both"/>
              <w:rPr>
                <w:rFonts w:eastAsia="Arial Unicode MS"/>
                <w:szCs w:val="24"/>
              </w:rPr>
            </w:pPr>
          </w:p>
        </w:tc>
        <w:tc>
          <w:tcPr>
            <w:tcW w:w="0" w:type="auto"/>
            <w:noWrap/>
          </w:tcPr>
          <w:p w:rsidR="0098049C" w:rsidRPr="009E5011" w:rsidRDefault="0098049C" w:rsidP="008774D6">
            <w:pPr>
              <w:spacing w:line="360" w:lineRule="auto"/>
              <w:jc w:val="both"/>
              <w:rPr>
                <w:rFonts w:eastAsia="Arial Unicode MS"/>
                <w:szCs w:val="24"/>
              </w:rPr>
            </w:pP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bCs/>
                <w:szCs w:val="24"/>
              </w:rPr>
            </w:pPr>
            <w:r w:rsidRPr="009E5011">
              <w:rPr>
                <w:bCs/>
              </w:rPr>
              <w:t>2. ПОКАЗАТЕЛИ ПЛАТЕЖЕСПОСОБНОСТИ</w:t>
            </w:r>
          </w:p>
        </w:tc>
        <w:tc>
          <w:tcPr>
            <w:tcW w:w="0" w:type="auto"/>
            <w:noWrap/>
          </w:tcPr>
          <w:p w:rsidR="0098049C" w:rsidRPr="009E5011" w:rsidRDefault="0098049C" w:rsidP="008774D6">
            <w:pPr>
              <w:spacing w:line="360" w:lineRule="auto"/>
              <w:jc w:val="both"/>
              <w:rPr>
                <w:rFonts w:eastAsia="Arial Unicode MS"/>
                <w:szCs w:val="24"/>
              </w:rPr>
            </w:pPr>
          </w:p>
        </w:tc>
        <w:tc>
          <w:tcPr>
            <w:tcW w:w="0" w:type="auto"/>
            <w:noWrap/>
          </w:tcPr>
          <w:p w:rsidR="0098049C" w:rsidRPr="009E5011" w:rsidRDefault="0098049C" w:rsidP="008774D6">
            <w:pPr>
              <w:spacing w:line="360" w:lineRule="auto"/>
              <w:jc w:val="both"/>
              <w:rPr>
                <w:rFonts w:eastAsia="Arial Unicode MS"/>
                <w:szCs w:val="24"/>
              </w:rPr>
            </w:pP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2.1.Коэффициент покрытия</w:t>
            </w:r>
          </w:p>
        </w:tc>
        <w:tc>
          <w:tcPr>
            <w:tcW w:w="0" w:type="auto"/>
            <w:noWrap/>
          </w:tcPr>
          <w:p w:rsidR="0098049C" w:rsidRPr="009E5011" w:rsidRDefault="0098049C" w:rsidP="008774D6">
            <w:pPr>
              <w:spacing w:line="360" w:lineRule="auto"/>
              <w:jc w:val="both"/>
              <w:rPr>
                <w:rFonts w:eastAsia="Arial Unicode MS"/>
                <w:szCs w:val="24"/>
              </w:rPr>
            </w:pPr>
            <w:r w:rsidRPr="009E5011">
              <w:t>1,19</w:t>
            </w:r>
          </w:p>
        </w:tc>
        <w:tc>
          <w:tcPr>
            <w:tcW w:w="0" w:type="auto"/>
            <w:noWrap/>
          </w:tcPr>
          <w:p w:rsidR="0098049C" w:rsidRPr="009E5011" w:rsidRDefault="0098049C" w:rsidP="008774D6">
            <w:pPr>
              <w:spacing w:line="360" w:lineRule="auto"/>
              <w:jc w:val="both"/>
              <w:rPr>
                <w:rFonts w:eastAsia="Arial Unicode MS"/>
                <w:szCs w:val="24"/>
              </w:rPr>
            </w:pPr>
            <w:r w:rsidRPr="009E5011">
              <w:t>2,80</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в том числе</w:t>
            </w:r>
          </w:p>
        </w:tc>
        <w:tc>
          <w:tcPr>
            <w:tcW w:w="0" w:type="auto"/>
            <w:noWrap/>
          </w:tcPr>
          <w:p w:rsidR="0098049C" w:rsidRPr="009E5011" w:rsidRDefault="0098049C" w:rsidP="008774D6">
            <w:pPr>
              <w:spacing w:line="360" w:lineRule="auto"/>
              <w:jc w:val="both"/>
              <w:rPr>
                <w:rFonts w:eastAsia="Arial Unicode MS"/>
                <w:szCs w:val="24"/>
              </w:rPr>
            </w:pPr>
            <w:r w:rsidRPr="009E5011">
              <w:t>2,38</w:t>
            </w:r>
          </w:p>
        </w:tc>
        <w:tc>
          <w:tcPr>
            <w:tcW w:w="0" w:type="auto"/>
            <w:noWrap/>
          </w:tcPr>
          <w:p w:rsidR="0098049C" w:rsidRPr="009E5011" w:rsidRDefault="0098049C" w:rsidP="008774D6">
            <w:pPr>
              <w:spacing w:line="360" w:lineRule="auto"/>
              <w:jc w:val="both"/>
              <w:rPr>
                <w:rFonts w:eastAsia="Arial Unicode MS"/>
                <w:szCs w:val="24"/>
              </w:rPr>
            </w:pPr>
            <w:r w:rsidRPr="009E5011">
              <w:t>4,98</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2.1.1.покрытие денежными средствами, абсолютной ликвидности</w:t>
            </w:r>
          </w:p>
        </w:tc>
        <w:tc>
          <w:tcPr>
            <w:tcW w:w="0" w:type="auto"/>
            <w:noWrap/>
          </w:tcPr>
          <w:p w:rsidR="0098049C" w:rsidRPr="009E5011" w:rsidRDefault="0098049C" w:rsidP="008774D6">
            <w:pPr>
              <w:spacing w:line="360" w:lineRule="auto"/>
              <w:jc w:val="both"/>
              <w:rPr>
                <w:rFonts w:eastAsia="Arial Unicode MS"/>
                <w:szCs w:val="24"/>
              </w:rPr>
            </w:pPr>
            <w:r w:rsidRPr="009E5011">
              <w:t>0,00</w:t>
            </w:r>
          </w:p>
        </w:tc>
        <w:tc>
          <w:tcPr>
            <w:tcW w:w="0" w:type="auto"/>
            <w:noWrap/>
          </w:tcPr>
          <w:p w:rsidR="0098049C" w:rsidRPr="009E5011" w:rsidRDefault="0098049C" w:rsidP="008774D6">
            <w:pPr>
              <w:spacing w:line="360" w:lineRule="auto"/>
              <w:jc w:val="both"/>
              <w:rPr>
                <w:rFonts w:eastAsia="Arial Unicode MS"/>
                <w:szCs w:val="24"/>
              </w:rPr>
            </w:pPr>
            <w:r w:rsidRPr="009E5011">
              <w:t>0,55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2.1.2.дебиторской задолженностью</w:t>
            </w:r>
          </w:p>
        </w:tc>
        <w:tc>
          <w:tcPr>
            <w:tcW w:w="0" w:type="auto"/>
            <w:noWrap/>
          </w:tcPr>
          <w:p w:rsidR="0098049C" w:rsidRPr="009E5011" w:rsidRDefault="0098049C" w:rsidP="008774D6">
            <w:pPr>
              <w:spacing w:line="360" w:lineRule="auto"/>
              <w:jc w:val="both"/>
              <w:rPr>
                <w:rFonts w:eastAsia="Arial Unicode MS"/>
                <w:szCs w:val="24"/>
              </w:rPr>
            </w:pPr>
            <w:r w:rsidRPr="009E5011">
              <w:t>1,14</w:t>
            </w:r>
          </w:p>
        </w:tc>
        <w:tc>
          <w:tcPr>
            <w:tcW w:w="0" w:type="auto"/>
            <w:noWrap/>
          </w:tcPr>
          <w:p w:rsidR="0098049C" w:rsidRPr="009E5011" w:rsidRDefault="0098049C" w:rsidP="008774D6">
            <w:pPr>
              <w:spacing w:line="360" w:lineRule="auto"/>
              <w:jc w:val="both"/>
              <w:rPr>
                <w:rFonts w:eastAsia="Arial Unicode MS"/>
                <w:szCs w:val="24"/>
              </w:rPr>
            </w:pPr>
            <w:r w:rsidRPr="009E5011">
              <w:t>2,02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2.1.3.товарно-материальными ценностями</w:t>
            </w:r>
          </w:p>
        </w:tc>
        <w:tc>
          <w:tcPr>
            <w:tcW w:w="0" w:type="auto"/>
            <w:noWrap/>
          </w:tcPr>
          <w:p w:rsidR="0098049C" w:rsidRPr="009E5011" w:rsidRDefault="0098049C" w:rsidP="008774D6">
            <w:pPr>
              <w:spacing w:line="360" w:lineRule="auto"/>
              <w:jc w:val="both"/>
              <w:rPr>
                <w:rFonts w:eastAsia="Arial Unicode MS"/>
                <w:szCs w:val="24"/>
              </w:rPr>
            </w:pPr>
            <w:r w:rsidRPr="009E5011">
              <w:t>0,05</w:t>
            </w:r>
          </w:p>
        </w:tc>
        <w:tc>
          <w:tcPr>
            <w:tcW w:w="0" w:type="auto"/>
            <w:noWrap/>
          </w:tcPr>
          <w:p w:rsidR="0098049C" w:rsidRPr="009E5011" w:rsidRDefault="0098049C" w:rsidP="008774D6">
            <w:pPr>
              <w:spacing w:line="360" w:lineRule="auto"/>
              <w:jc w:val="both"/>
              <w:rPr>
                <w:rFonts w:eastAsia="Arial Unicode MS"/>
                <w:szCs w:val="24"/>
              </w:rPr>
            </w:pPr>
            <w:r w:rsidRPr="009E5011">
              <w:t>0,24</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2.2.коэффициент промежуточной (расчетной) ликвидности</w:t>
            </w:r>
          </w:p>
        </w:tc>
        <w:tc>
          <w:tcPr>
            <w:tcW w:w="0" w:type="auto"/>
            <w:noWrap/>
          </w:tcPr>
          <w:p w:rsidR="0098049C" w:rsidRPr="009E5011" w:rsidRDefault="0098049C" w:rsidP="008774D6">
            <w:pPr>
              <w:spacing w:line="360" w:lineRule="auto"/>
              <w:jc w:val="both"/>
              <w:rPr>
                <w:rFonts w:eastAsia="Arial Unicode MS"/>
                <w:szCs w:val="24"/>
              </w:rPr>
            </w:pPr>
            <w:r w:rsidRPr="009E5011">
              <w:t>1,18</w:t>
            </w:r>
          </w:p>
        </w:tc>
        <w:tc>
          <w:tcPr>
            <w:tcW w:w="0" w:type="auto"/>
            <w:noWrap/>
          </w:tcPr>
          <w:p w:rsidR="0098049C" w:rsidRPr="009E5011" w:rsidRDefault="0098049C" w:rsidP="008774D6">
            <w:pPr>
              <w:spacing w:line="360" w:lineRule="auto"/>
              <w:jc w:val="both"/>
              <w:rPr>
                <w:rFonts w:eastAsia="Arial Unicode MS"/>
                <w:szCs w:val="24"/>
              </w:rPr>
            </w:pPr>
            <w:r w:rsidRPr="009E5011">
              <w:t>2,73</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2.3 коэффициент финансовой независимости</w:t>
            </w:r>
          </w:p>
        </w:tc>
        <w:tc>
          <w:tcPr>
            <w:tcW w:w="0" w:type="auto"/>
            <w:noWrap/>
          </w:tcPr>
          <w:p w:rsidR="0098049C" w:rsidRPr="009E5011" w:rsidRDefault="0098049C" w:rsidP="008774D6">
            <w:pPr>
              <w:spacing w:line="360" w:lineRule="auto"/>
              <w:jc w:val="both"/>
              <w:rPr>
                <w:rFonts w:eastAsia="Arial Unicode MS"/>
                <w:szCs w:val="24"/>
              </w:rPr>
            </w:pPr>
            <w:r w:rsidRPr="009E5011">
              <w:t>0,51</w:t>
            </w:r>
          </w:p>
        </w:tc>
        <w:tc>
          <w:tcPr>
            <w:tcW w:w="0" w:type="auto"/>
            <w:noWrap/>
          </w:tcPr>
          <w:p w:rsidR="0098049C" w:rsidRPr="009E5011" w:rsidRDefault="0098049C" w:rsidP="008774D6">
            <w:pPr>
              <w:spacing w:line="360" w:lineRule="auto"/>
              <w:jc w:val="both"/>
              <w:rPr>
                <w:rFonts w:eastAsia="Arial Unicode MS"/>
                <w:szCs w:val="24"/>
              </w:rPr>
            </w:pPr>
            <w:r w:rsidRPr="009E5011">
              <w:t>1,22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2.4.коэффициент платежеспособности</w:t>
            </w:r>
          </w:p>
        </w:tc>
        <w:tc>
          <w:tcPr>
            <w:tcW w:w="0" w:type="auto"/>
            <w:noWrap/>
          </w:tcPr>
          <w:p w:rsidR="0098049C" w:rsidRPr="009E5011" w:rsidRDefault="0098049C" w:rsidP="008774D6">
            <w:pPr>
              <w:spacing w:line="360" w:lineRule="auto"/>
              <w:jc w:val="both"/>
              <w:rPr>
                <w:rFonts w:eastAsia="Arial Unicode MS"/>
                <w:szCs w:val="24"/>
              </w:rPr>
            </w:pPr>
            <w:r w:rsidRPr="009E5011">
              <w:t>1,19</w:t>
            </w:r>
          </w:p>
        </w:tc>
        <w:tc>
          <w:tcPr>
            <w:tcW w:w="0" w:type="auto"/>
            <w:noWrap/>
          </w:tcPr>
          <w:p w:rsidR="0098049C" w:rsidRPr="009E5011" w:rsidRDefault="0098049C" w:rsidP="008774D6">
            <w:pPr>
              <w:spacing w:line="360" w:lineRule="auto"/>
              <w:jc w:val="both"/>
              <w:rPr>
                <w:rFonts w:eastAsia="Arial Unicode MS"/>
                <w:szCs w:val="24"/>
              </w:rPr>
            </w:pPr>
            <w:r w:rsidRPr="009E5011">
              <w:t>2,80</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2.5.коэффициент привлечения</w:t>
            </w:r>
          </w:p>
        </w:tc>
        <w:tc>
          <w:tcPr>
            <w:tcW w:w="0" w:type="auto"/>
            <w:noWrap/>
          </w:tcPr>
          <w:p w:rsidR="0098049C" w:rsidRPr="009E5011" w:rsidRDefault="0098049C" w:rsidP="008774D6">
            <w:pPr>
              <w:spacing w:line="360" w:lineRule="auto"/>
              <w:jc w:val="both"/>
              <w:rPr>
                <w:rFonts w:eastAsia="Arial Unicode MS"/>
                <w:szCs w:val="24"/>
              </w:rPr>
            </w:pPr>
            <w:r w:rsidRPr="009E5011">
              <w:t>0,66</w:t>
            </w:r>
          </w:p>
        </w:tc>
        <w:tc>
          <w:tcPr>
            <w:tcW w:w="0" w:type="auto"/>
            <w:noWrap/>
          </w:tcPr>
          <w:p w:rsidR="0098049C" w:rsidRPr="009E5011" w:rsidRDefault="0098049C" w:rsidP="008774D6">
            <w:pPr>
              <w:spacing w:line="360" w:lineRule="auto"/>
              <w:jc w:val="both"/>
              <w:rPr>
                <w:rFonts w:eastAsia="Arial Unicode MS"/>
                <w:szCs w:val="24"/>
              </w:rPr>
            </w:pPr>
            <w:r w:rsidRPr="009E5011">
              <w:t>0,45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2.6.соотношение заемных и собственных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1,95</w:t>
            </w:r>
          </w:p>
        </w:tc>
        <w:tc>
          <w:tcPr>
            <w:tcW w:w="0" w:type="auto"/>
            <w:noWrap/>
          </w:tcPr>
          <w:p w:rsidR="0098049C" w:rsidRPr="009E5011" w:rsidRDefault="0098049C" w:rsidP="008774D6">
            <w:pPr>
              <w:spacing w:line="360" w:lineRule="auto"/>
              <w:jc w:val="both"/>
              <w:rPr>
                <w:rFonts w:eastAsia="Arial Unicode MS"/>
                <w:szCs w:val="24"/>
              </w:rPr>
            </w:pPr>
            <w:r w:rsidRPr="009E5011">
              <w:t>0,82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bCs/>
                <w:szCs w:val="24"/>
              </w:rPr>
            </w:pPr>
            <w:r w:rsidRPr="009E5011">
              <w:rPr>
                <w:bCs/>
              </w:rPr>
              <w:t>3.ПРОЧИЕ ПОКАЗАТЕЛИ</w:t>
            </w:r>
          </w:p>
        </w:tc>
        <w:tc>
          <w:tcPr>
            <w:tcW w:w="0" w:type="auto"/>
            <w:noWrap/>
          </w:tcPr>
          <w:p w:rsidR="0098049C" w:rsidRPr="009E5011" w:rsidRDefault="0098049C" w:rsidP="008774D6">
            <w:pPr>
              <w:spacing w:line="360" w:lineRule="auto"/>
              <w:jc w:val="both"/>
              <w:rPr>
                <w:rFonts w:eastAsia="Arial Unicode MS"/>
                <w:szCs w:val="24"/>
              </w:rPr>
            </w:pPr>
          </w:p>
        </w:tc>
        <w:tc>
          <w:tcPr>
            <w:tcW w:w="0" w:type="auto"/>
            <w:noWrap/>
          </w:tcPr>
          <w:p w:rsidR="0098049C" w:rsidRPr="009E5011" w:rsidRDefault="0098049C" w:rsidP="008774D6">
            <w:pPr>
              <w:spacing w:line="360" w:lineRule="auto"/>
              <w:jc w:val="both"/>
              <w:rPr>
                <w:rFonts w:eastAsia="Arial Unicode MS"/>
                <w:szCs w:val="24"/>
              </w:rPr>
            </w:pP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деловой активности</w:t>
            </w:r>
          </w:p>
        </w:tc>
        <w:tc>
          <w:tcPr>
            <w:tcW w:w="0" w:type="auto"/>
            <w:noWrap/>
          </w:tcPr>
          <w:p w:rsidR="0098049C" w:rsidRPr="009E5011" w:rsidRDefault="0098049C" w:rsidP="008774D6">
            <w:pPr>
              <w:spacing w:line="360" w:lineRule="auto"/>
              <w:jc w:val="both"/>
              <w:rPr>
                <w:rFonts w:eastAsia="Arial Unicode MS"/>
                <w:szCs w:val="24"/>
              </w:rPr>
            </w:pPr>
            <w:r w:rsidRPr="009E5011">
              <w:t>6,64</w:t>
            </w:r>
          </w:p>
        </w:tc>
        <w:tc>
          <w:tcPr>
            <w:tcW w:w="0" w:type="auto"/>
            <w:noWrap/>
          </w:tcPr>
          <w:p w:rsidR="0098049C" w:rsidRPr="009E5011" w:rsidRDefault="0098049C" w:rsidP="008774D6">
            <w:pPr>
              <w:spacing w:line="360" w:lineRule="auto"/>
              <w:jc w:val="both"/>
              <w:rPr>
                <w:rFonts w:eastAsia="Arial Unicode MS"/>
                <w:szCs w:val="24"/>
              </w:rPr>
            </w:pPr>
            <w:r w:rsidRPr="009E5011">
              <w:t>4,20</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эффективности использования финансовых ресурсов</w:t>
            </w:r>
          </w:p>
        </w:tc>
        <w:tc>
          <w:tcPr>
            <w:tcW w:w="0" w:type="auto"/>
            <w:noWrap/>
          </w:tcPr>
          <w:p w:rsidR="0098049C" w:rsidRPr="009E5011" w:rsidRDefault="0098049C" w:rsidP="008774D6">
            <w:pPr>
              <w:spacing w:line="360" w:lineRule="auto"/>
              <w:jc w:val="both"/>
              <w:rPr>
                <w:rFonts w:eastAsia="Arial Unicode MS"/>
                <w:szCs w:val="24"/>
              </w:rPr>
            </w:pPr>
            <w:r w:rsidRPr="009E5011">
              <w:t>0,23</w:t>
            </w:r>
          </w:p>
        </w:tc>
        <w:tc>
          <w:tcPr>
            <w:tcW w:w="0" w:type="auto"/>
            <w:noWrap/>
          </w:tcPr>
          <w:p w:rsidR="0098049C" w:rsidRPr="009E5011" w:rsidRDefault="0098049C" w:rsidP="008774D6">
            <w:pPr>
              <w:spacing w:line="360" w:lineRule="auto"/>
              <w:jc w:val="both"/>
              <w:rPr>
                <w:rFonts w:eastAsia="Arial Unicode MS"/>
                <w:szCs w:val="24"/>
              </w:rPr>
            </w:pPr>
            <w:r w:rsidRPr="009E5011">
              <w:t>0,06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оборачиваемости оборотных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8,13</w:t>
            </w:r>
          </w:p>
        </w:tc>
        <w:tc>
          <w:tcPr>
            <w:tcW w:w="0" w:type="auto"/>
            <w:noWrap/>
          </w:tcPr>
          <w:p w:rsidR="0098049C" w:rsidRPr="009E5011" w:rsidRDefault="0098049C" w:rsidP="008774D6">
            <w:pPr>
              <w:spacing w:line="360" w:lineRule="auto"/>
              <w:jc w:val="both"/>
              <w:rPr>
                <w:rFonts w:eastAsia="Arial Unicode MS"/>
                <w:szCs w:val="24"/>
              </w:rPr>
            </w:pPr>
            <w:r w:rsidRPr="009E5011">
              <w:t>9,93</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Продолжительность одного оборота оборотных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44,28</w:t>
            </w:r>
          </w:p>
        </w:tc>
        <w:tc>
          <w:tcPr>
            <w:tcW w:w="0" w:type="auto"/>
            <w:noWrap/>
          </w:tcPr>
          <w:p w:rsidR="0098049C" w:rsidRPr="009E5011" w:rsidRDefault="0098049C" w:rsidP="008774D6">
            <w:pPr>
              <w:spacing w:line="360" w:lineRule="auto"/>
              <w:jc w:val="both"/>
              <w:rPr>
                <w:rFonts w:eastAsia="Arial Unicode MS"/>
                <w:szCs w:val="24"/>
              </w:rPr>
            </w:pPr>
            <w:r w:rsidRPr="009E5011">
              <w:t>36,25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Наличие собственных оборотных средств</w:t>
            </w:r>
          </w:p>
        </w:tc>
        <w:tc>
          <w:tcPr>
            <w:tcW w:w="0" w:type="auto"/>
            <w:noWrap/>
          </w:tcPr>
          <w:p w:rsidR="0098049C" w:rsidRPr="009E5011" w:rsidRDefault="0098049C" w:rsidP="008774D6">
            <w:pPr>
              <w:spacing w:line="360" w:lineRule="auto"/>
              <w:jc w:val="both"/>
              <w:rPr>
                <w:rFonts w:eastAsia="Arial Unicode MS"/>
                <w:szCs w:val="24"/>
              </w:rPr>
            </w:pPr>
            <w:r w:rsidRPr="009E5011">
              <w:t>18</w:t>
            </w:r>
          </w:p>
        </w:tc>
        <w:tc>
          <w:tcPr>
            <w:tcW w:w="0" w:type="auto"/>
            <w:noWrap/>
          </w:tcPr>
          <w:p w:rsidR="0098049C" w:rsidRPr="009E5011" w:rsidRDefault="0098049C" w:rsidP="008774D6">
            <w:pPr>
              <w:spacing w:line="360" w:lineRule="auto"/>
              <w:jc w:val="both"/>
              <w:rPr>
                <w:rFonts w:eastAsia="Arial Unicode MS"/>
                <w:szCs w:val="24"/>
              </w:rPr>
            </w:pPr>
            <w:r w:rsidRPr="009E5011">
              <w:t>-3</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Дебиторская задолженность</w:t>
            </w:r>
          </w:p>
        </w:tc>
        <w:tc>
          <w:tcPr>
            <w:tcW w:w="0" w:type="auto"/>
            <w:noWrap/>
          </w:tcPr>
          <w:p w:rsidR="0098049C" w:rsidRPr="009E5011" w:rsidRDefault="0098049C" w:rsidP="008774D6">
            <w:pPr>
              <w:spacing w:line="360" w:lineRule="auto"/>
              <w:jc w:val="both"/>
              <w:rPr>
                <w:rFonts w:eastAsia="Arial Unicode MS"/>
                <w:szCs w:val="24"/>
              </w:rPr>
            </w:pPr>
            <w:r w:rsidRPr="009E5011">
              <w:t>86</w:t>
            </w:r>
          </w:p>
        </w:tc>
        <w:tc>
          <w:tcPr>
            <w:tcW w:w="0" w:type="auto"/>
            <w:noWrap/>
          </w:tcPr>
          <w:p w:rsidR="0098049C" w:rsidRPr="009E5011" w:rsidRDefault="0098049C" w:rsidP="008774D6">
            <w:pPr>
              <w:spacing w:line="360" w:lineRule="auto"/>
              <w:jc w:val="both"/>
              <w:rPr>
                <w:rFonts w:eastAsia="Arial Unicode MS"/>
                <w:szCs w:val="24"/>
              </w:rPr>
            </w:pPr>
            <w:r w:rsidRPr="009E5011">
              <w:t>34</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Кредиторская задолженность</w:t>
            </w:r>
          </w:p>
        </w:tc>
        <w:tc>
          <w:tcPr>
            <w:tcW w:w="0" w:type="auto"/>
            <w:noWrap/>
          </w:tcPr>
          <w:p w:rsidR="0098049C" w:rsidRPr="009E5011" w:rsidRDefault="0098049C" w:rsidP="008774D6">
            <w:pPr>
              <w:spacing w:line="360" w:lineRule="auto"/>
              <w:jc w:val="both"/>
              <w:rPr>
                <w:rFonts w:eastAsia="Arial Unicode MS"/>
                <w:szCs w:val="24"/>
              </w:rPr>
            </w:pPr>
            <w:r w:rsidRPr="009E5011">
              <w:t>75</w:t>
            </w:r>
          </w:p>
        </w:tc>
        <w:tc>
          <w:tcPr>
            <w:tcW w:w="0" w:type="auto"/>
            <w:noWrap/>
          </w:tcPr>
          <w:p w:rsidR="0098049C" w:rsidRPr="009E5011" w:rsidRDefault="0098049C" w:rsidP="008774D6">
            <w:pPr>
              <w:spacing w:line="360" w:lineRule="auto"/>
              <w:jc w:val="both"/>
              <w:rPr>
                <w:rFonts w:eastAsia="Arial Unicode MS"/>
                <w:szCs w:val="24"/>
              </w:rPr>
            </w:pPr>
            <w:r w:rsidRPr="009E5011">
              <w:t>17</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Превышение кредиторской задолженности над дебиторской</w:t>
            </w:r>
          </w:p>
        </w:tc>
        <w:tc>
          <w:tcPr>
            <w:tcW w:w="0" w:type="auto"/>
            <w:noWrap/>
          </w:tcPr>
          <w:p w:rsidR="0098049C" w:rsidRPr="009E5011" w:rsidRDefault="0098049C" w:rsidP="008774D6">
            <w:pPr>
              <w:spacing w:line="360" w:lineRule="auto"/>
              <w:jc w:val="both"/>
              <w:rPr>
                <w:rFonts w:eastAsia="Arial Unicode MS"/>
                <w:szCs w:val="24"/>
              </w:rPr>
            </w:pPr>
            <w:r w:rsidRPr="009E5011">
              <w:t>-11</w:t>
            </w:r>
          </w:p>
        </w:tc>
        <w:tc>
          <w:tcPr>
            <w:tcW w:w="0" w:type="auto"/>
            <w:noWrap/>
          </w:tcPr>
          <w:p w:rsidR="0098049C" w:rsidRPr="009E5011" w:rsidRDefault="0098049C" w:rsidP="008774D6">
            <w:pPr>
              <w:spacing w:line="360" w:lineRule="auto"/>
              <w:jc w:val="both"/>
              <w:rPr>
                <w:rFonts w:eastAsia="Arial Unicode MS"/>
                <w:szCs w:val="24"/>
              </w:rPr>
            </w:pPr>
            <w:r w:rsidRPr="009E5011">
              <w:t>-17</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Оборачиваемость дебиторской задолженности</w:t>
            </w:r>
          </w:p>
        </w:tc>
        <w:tc>
          <w:tcPr>
            <w:tcW w:w="0" w:type="auto"/>
            <w:noWrap/>
          </w:tcPr>
          <w:p w:rsidR="0098049C" w:rsidRPr="009E5011" w:rsidRDefault="0098049C" w:rsidP="008774D6">
            <w:pPr>
              <w:spacing w:line="360" w:lineRule="auto"/>
              <w:jc w:val="both"/>
              <w:rPr>
                <w:rFonts w:eastAsia="Arial Unicode MS"/>
                <w:szCs w:val="24"/>
              </w:rPr>
            </w:pPr>
            <w:r w:rsidRPr="009E5011">
              <w:t>8,8</w:t>
            </w:r>
          </w:p>
        </w:tc>
        <w:tc>
          <w:tcPr>
            <w:tcW w:w="0" w:type="auto"/>
            <w:noWrap/>
          </w:tcPr>
          <w:p w:rsidR="0098049C" w:rsidRPr="009E5011" w:rsidRDefault="0098049C" w:rsidP="008774D6">
            <w:pPr>
              <w:spacing w:line="360" w:lineRule="auto"/>
              <w:jc w:val="both"/>
              <w:rPr>
                <w:rFonts w:eastAsia="Arial Unicode MS"/>
                <w:szCs w:val="24"/>
              </w:rPr>
            </w:pPr>
            <w:r w:rsidRPr="009E5011">
              <w:t>14,6</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Средний срок погашения дебиторской задолженности (дней)</w:t>
            </w:r>
          </w:p>
        </w:tc>
        <w:tc>
          <w:tcPr>
            <w:tcW w:w="0" w:type="auto"/>
            <w:noWrap/>
          </w:tcPr>
          <w:p w:rsidR="0098049C" w:rsidRPr="009E5011" w:rsidRDefault="0098049C" w:rsidP="008774D6">
            <w:pPr>
              <w:spacing w:line="360" w:lineRule="auto"/>
              <w:jc w:val="both"/>
              <w:rPr>
                <w:rFonts w:eastAsia="Arial Unicode MS"/>
                <w:szCs w:val="24"/>
              </w:rPr>
            </w:pPr>
            <w:r w:rsidRPr="009E5011">
              <w:t>40,9</w:t>
            </w:r>
          </w:p>
        </w:tc>
        <w:tc>
          <w:tcPr>
            <w:tcW w:w="0" w:type="auto"/>
            <w:noWrap/>
          </w:tcPr>
          <w:p w:rsidR="0098049C" w:rsidRPr="009E5011" w:rsidRDefault="0098049C" w:rsidP="008774D6">
            <w:pPr>
              <w:spacing w:line="360" w:lineRule="auto"/>
              <w:jc w:val="both"/>
              <w:rPr>
                <w:rFonts w:eastAsia="Arial Unicode MS"/>
                <w:szCs w:val="24"/>
              </w:rPr>
            </w:pPr>
            <w:r w:rsidRPr="009E5011">
              <w:t>24,7</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оборачиваемости кредиторской задолженности</w:t>
            </w:r>
          </w:p>
        </w:tc>
        <w:tc>
          <w:tcPr>
            <w:tcW w:w="0" w:type="auto"/>
            <w:noWrap/>
          </w:tcPr>
          <w:p w:rsidR="0098049C" w:rsidRPr="009E5011" w:rsidRDefault="0098049C" w:rsidP="008774D6">
            <w:pPr>
              <w:spacing w:line="360" w:lineRule="auto"/>
              <w:jc w:val="both"/>
              <w:rPr>
                <w:rFonts w:eastAsia="Arial Unicode MS"/>
                <w:szCs w:val="24"/>
              </w:rPr>
            </w:pPr>
            <w:r w:rsidRPr="009E5011">
              <w:t>0,1</w:t>
            </w:r>
          </w:p>
        </w:tc>
        <w:tc>
          <w:tcPr>
            <w:tcW w:w="0" w:type="auto"/>
            <w:noWrap/>
          </w:tcPr>
          <w:p w:rsidR="0098049C" w:rsidRPr="009E5011" w:rsidRDefault="0098049C" w:rsidP="008774D6">
            <w:pPr>
              <w:spacing w:line="360" w:lineRule="auto"/>
              <w:jc w:val="both"/>
              <w:rPr>
                <w:rFonts w:eastAsia="Arial Unicode MS"/>
                <w:szCs w:val="24"/>
              </w:rPr>
            </w:pPr>
            <w:r w:rsidRPr="009E5011">
              <w:t>-</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Продолжительность погашения кредиторской задолженности</w:t>
            </w:r>
          </w:p>
        </w:tc>
        <w:tc>
          <w:tcPr>
            <w:tcW w:w="0" w:type="auto"/>
            <w:noWrap/>
          </w:tcPr>
          <w:p w:rsidR="0098049C" w:rsidRPr="009E5011" w:rsidRDefault="0098049C" w:rsidP="008774D6">
            <w:pPr>
              <w:spacing w:line="360" w:lineRule="auto"/>
              <w:jc w:val="both"/>
              <w:rPr>
                <w:rFonts w:eastAsia="Arial Unicode MS"/>
                <w:szCs w:val="24"/>
              </w:rPr>
            </w:pPr>
            <w:r w:rsidRPr="009E5011">
              <w:t>548,08</w:t>
            </w:r>
          </w:p>
        </w:tc>
        <w:tc>
          <w:tcPr>
            <w:tcW w:w="0" w:type="auto"/>
            <w:noWrap/>
          </w:tcPr>
          <w:p w:rsidR="0098049C" w:rsidRPr="009E5011" w:rsidRDefault="0098049C" w:rsidP="008774D6">
            <w:pPr>
              <w:spacing w:line="360" w:lineRule="auto"/>
              <w:jc w:val="both"/>
              <w:rPr>
                <w:rFonts w:eastAsia="Arial Unicode MS"/>
                <w:szCs w:val="24"/>
              </w:rPr>
            </w:pPr>
            <w:r w:rsidRPr="009E5011">
              <w:t>-</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Фондоотдача основных фондов</w:t>
            </w:r>
          </w:p>
        </w:tc>
        <w:tc>
          <w:tcPr>
            <w:tcW w:w="0" w:type="auto"/>
            <w:noWrap/>
          </w:tcPr>
          <w:p w:rsidR="0098049C" w:rsidRPr="009E5011" w:rsidRDefault="0098049C" w:rsidP="008774D6">
            <w:pPr>
              <w:spacing w:line="360" w:lineRule="auto"/>
              <w:jc w:val="both"/>
              <w:rPr>
                <w:rFonts w:eastAsia="Arial Unicode MS"/>
                <w:szCs w:val="24"/>
              </w:rPr>
            </w:pPr>
            <w:r w:rsidRPr="009E5011">
              <w:t>18,3</w:t>
            </w:r>
          </w:p>
        </w:tc>
        <w:tc>
          <w:tcPr>
            <w:tcW w:w="0" w:type="auto"/>
            <w:noWrap/>
          </w:tcPr>
          <w:p w:rsidR="0098049C" w:rsidRPr="009E5011" w:rsidRDefault="0098049C" w:rsidP="008774D6">
            <w:pPr>
              <w:spacing w:line="360" w:lineRule="auto"/>
              <w:jc w:val="both"/>
              <w:rPr>
                <w:rFonts w:eastAsia="Arial Unicode MS"/>
                <w:szCs w:val="24"/>
              </w:rPr>
            </w:pPr>
            <w:r w:rsidRPr="009E5011">
              <w:t>5,5</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отдачи необоротных активов</w:t>
            </w:r>
          </w:p>
        </w:tc>
        <w:tc>
          <w:tcPr>
            <w:tcW w:w="0" w:type="auto"/>
            <w:noWrap/>
          </w:tcPr>
          <w:p w:rsidR="0098049C" w:rsidRPr="009E5011" w:rsidRDefault="0098049C" w:rsidP="008774D6">
            <w:pPr>
              <w:spacing w:line="360" w:lineRule="auto"/>
              <w:jc w:val="both"/>
              <w:rPr>
                <w:rFonts w:eastAsia="Arial Unicode MS"/>
                <w:szCs w:val="24"/>
              </w:rPr>
            </w:pPr>
            <w:r w:rsidRPr="009E5011">
              <w:t>36,192</w:t>
            </w:r>
          </w:p>
        </w:tc>
        <w:tc>
          <w:tcPr>
            <w:tcW w:w="0" w:type="auto"/>
            <w:noWrap/>
          </w:tcPr>
          <w:p w:rsidR="0098049C" w:rsidRPr="009E5011" w:rsidRDefault="0098049C" w:rsidP="008774D6">
            <w:pPr>
              <w:spacing w:line="360" w:lineRule="auto"/>
              <w:jc w:val="both"/>
              <w:rPr>
                <w:rFonts w:eastAsia="Arial Unicode MS"/>
                <w:szCs w:val="24"/>
              </w:rPr>
            </w:pPr>
            <w:r w:rsidRPr="009E5011">
              <w:t>7,3</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отдачи оборотных активов</w:t>
            </w:r>
          </w:p>
        </w:tc>
        <w:tc>
          <w:tcPr>
            <w:tcW w:w="0" w:type="auto"/>
            <w:noWrap/>
          </w:tcPr>
          <w:p w:rsidR="0098049C" w:rsidRPr="009E5011" w:rsidRDefault="0098049C" w:rsidP="008774D6">
            <w:pPr>
              <w:spacing w:line="360" w:lineRule="auto"/>
              <w:jc w:val="both"/>
              <w:rPr>
                <w:rFonts w:eastAsia="Arial Unicode MS"/>
                <w:szCs w:val="24"/>
              </w:rPr>
            </w:pPr>
            <w:r w:rsidRPr="009E5011">
              <w:t>8,1</w:t>
            </w:r>
          </w:p>
        </w:tc>
        <w:tc>
          <w:tcPr>
            <w:tcW w:w="0" w:type="auto"/>
            <w:noWrap/>
          </w:tcPr>
          <w:p w:rsidR="0098049C" w:rsidRPr="009E5011" w:rsidRDefault="0098049C" w:rsidP="008774D6">
            <w:pPr>
              <w:spacing w:line="360" w:lineRule="auto"/>
              <w:jc w:val="both"/>
              <w:rPr>
                <w:rFonts w:eastAsia="Arial Unicode MS"/>
                <w:szCs w:val="24"/>
              </w:rPr>
            </w:pPr>
            <w:r w:rsidRPr="009E5011">
              <w:t>9,9</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отдачи всех активов</w:t>
            </w:r>
          </w:p>
        </w:tc>
        <w:tc>
          <w:tcPr>
            <w:tcW w:w="0" w:type="auto"/>
            <w:noWrap/>
          </w:tcPr>
          <w:p w:rsidR="0098049C" w:rsidRPr="009E5011" w:rsidRDefault="0098049C" w:rsidP="008774D6">
            <w:pPr>
              <w:spacing w:line="360" w:lineRule="auto"/>
              <w:jc w:val="both"/>
              <w:rPr>
                <w:rFonts w:eastAsia="Arial Unicode MS"/>
                <w:szCs w:val="24"/>
              </w:rPr>
            </w:pPr>
            <w:r w:rsidRPr="009E5011">
              <w:t>6,6</w:t>
            </w:r>
          </w:p>
        </w:tc>
        <w:tc>
          <w:tcPr>
            <w:tcW w:w="0" w:type="auto"/>
            <w:noWrap/>
          </w:tcPr>
          <w:p w:rsidR="0098049C" w:rsidRPr="009E5011" w:rsidRDefault="0098049C" w:rsidP="008774D6">
            <w:pPr>
              <w:spacing w:line="360" w:lineRule="auto"/>
              <w:jc w:val="both"/>
              <w:rPr>
                <w:rFonts w:eastAsia="Arial Unicode MS"/>
                <w:szCs w:val="24"/>
              </w:rPr>
            </w:pPr>
            <w:r w:rsidRPr="009E5011">
              <w:t>4,2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bCs/>
                <w:szCs w:val="24"/>
              </w:rPr>
            </w:pPr>
            <w:r w:rsidRPr="009E5011">
              <w:rPr>
                <w:bCs/>
              </w:rPr>
              <w:t>4. ПОКАЗАТЕЛИ РЕНТАБЕЛЬНОСТИ</w:t>
            </w:r>
          </w:p>
        </w:tc>
        <w:tc>
          <w:tcPr>
            <w:tcW w:w="0" w:type="auto"/>
            <w:noWrap/>
          </w:tcPr>
          <w:p w:rsidR="0098049C" w:rsidRPr="009E5011" w:rsidRDefault="0098049C" w:rsidP="008774D6">
            <w:pPr>
              <w:spacing w:line="360" w:lineRule="auto"/>
              <w:jc w:val="both"/>
              <w:rPr>
                <w:rFonts w:eastAsia="Arial Unicode MS"/>
                <w:szCs w:val="24"/>
              </w:rPr>
            </w:pPr>
          </w:p>
        </w:tc>
        <w:tc>
          <w:tcPr>
            <w:tcW w:w="0" w:type="auto"/>
            <w:noWrap/>
          </w:tcPr>
          <w:p w:rsidR="0098049C" w:rsidRPr="009E5011" w:rsidRDefault="0098049C" w:rsidP="008774D6">
            <w:pPr>
              <w:spacing w:line="360" w:lineRule="auto"/>
              <w:jc w:val="both"/>
              <w:rPr>
                <w:rFonts w:eastAsia="Arial Unicode MS"/>
                <w:szCs w:val="24"/>
              </w:rPr>
            </w:pP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эффективности (рентабельности) использования всех активов (ROA)</w:t>
            </w:r>
          </w:p>
        </w:tc>
        <w:tc>
          <w:tcPr>
            <w:tcW w:w="0" w:type="auto"/>
            <w:noWrap/>
          </w:tcPr>
          <w:p w:rsidR="0098049C" w:rsidRPr="009E5011" w:rsidRDefault="0098049C" w:rsidP="008774D6">
            <w:pPr>
              <w:spacing w:line="360" w:lineRule="auto"/>
              <w:jc w:val="both"/>
              <w:rPr>
                <w:rFonts w:eastAsia="Arial Unicode MS"/>
                <w:szCs w:val="24"/>
              </w:rPr>
            </w:pPr>
            <w:r w:rsidRPr="009E5011">
              <w:t>0,2</w:t>
            </w:r>
          </w:p>
        </w:tc>
        <w:tc>
          <w:tcPr>
            <w:tcW w:w="0" w:type="auto"/>
            <w:noWrap/>
          </w:tcPr>
          <w:p w:rsidR="0098049C" w:rsidRPr="009E5011" w:rsidRDefault="0098049C" w:rsidP="008774D6">
            <w:pPr>
              <w:spacing w:line="360" w:lineRule="auto"/>
              <w:jc w:val="both"/>
              <w:rPr>
                <w:rFonts w:eastAsia="Arial Unicode MS"/>
                <w:szCs w:val="24"/>
              </w:rPr>
            </w:pPr>
            <w:r w:rsidRPr="009E5011">
              <w:t>0,1</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эффективности (рентабельности) использования собственного капитала (ROE)</w:t>
            </w:r>
          </w:p>
        </w:tc>
        <w:tc>
          <w:tcPr>
            <w:tcW w:w="0" w:type="auto"/>
            <w:noWrap/>
          </w:tcPr>
          <w:p w:rsidR="0098049C" w:rsidRPr="009E5011" w:rsidRDefault="0098049C" w:rsidP="008774D6">
            <w:pPr>
              <w:spacing w:line="360" w:lineRule="auto"/>
              <w:jc w:val="both"/>
              <w:rPr>
                <w:rFonts w:eastAsia="Arial Unicode MS"/>
                <w:szCs w:val="24"/>
              </w:rPr>
            </w:pPr>
            <w:r w:rsidRPr="009E5011">
              <w:t>0,7</w:t>
            </w:r>
          </w:p>
        </w:tc>
        <w:tc>
          <w:tcPr>
            <w:tcW w:w="0" w:type="auto"/>
            <w:noWrap/>
          </w:tcPr>
          <w:p w:rsidR="0098049C" w:rsidRPr="009E5011" w:rsidRDefault="0098049C" w:rsidP="008774D6">
            <w:pPr>
              <w:spacing w:line="360" w:lineRule="auto"/>
              <w:jc w:val="both"/>
              <w:rPr>
                <w:rFonts w:eastAsia="Arial Unicode MS"/>
                <w:szCs w:val="24"/>
              </w:rPr>
            </w:pPr>
            <w:r w:rsidRPr="009E5011">
              <w:t>0,1</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эффективности (рентабельности) использования собственного и заемного капитала (ROCE)</w:t>
            </w:r>
          </w:p>
        </w:tc>
        <w:tc>
          <w:tcPr>
            <w:tcW w:w="0" w:type="auto"/>
            <w:noWrap/>
          </w:tcPr>
          <w:p w:rsidR="0098049C" w:rsidRPr="009E5011" w:rsidRDefault="0098049C" w:rsidP="008774D6">
            <w:pPr>
              <w:spacing w:line="360" w:lineRule="auto"/>
              <w:jc w:val="both"/>
              <w:rPr>
                <w:rFonts w:eastAsia="Arial Unicode MS"/>
                <w:szCs w:val="24"/>
              </w:rPr>
            </w:pPr>
            <w:r w:rsidRPr="009E5011">
              <w:t>0,7</w:t>
            </w:r>
          </w:p>
        </w:tc>
        <w:tc>
          <w:tcPr>
            <w:tcW w:w="0" w:type="auto"/>
            <w:noWrap/>
          </w:tcPr>
          <w:p w:rsidR="0098049C" w:rsidRPr="009E5011" w:rsidRDefault="0098049C" w:rsidP="008774D6">
            <w:pPr>
              <w:spacing w:line="360" w:lineRule="auto"/>
              <w:jc w:val="both"/>
              <w:rPr>
                <w:rFonts w:eastAsia="Arial Unicode MS"/>
                <w:szCs w:val="24"/>
              </w:rPr>
            </w:pPr>
            <w:r w:rsidRPr="009E5011">
              <w:t>0,1</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валовой прибыли</w:t>
            </w:r>
          </w:p>
        </w:tc>
        <w:tc>
          <w:tcPr>
            <w:tcW w:w="0" w:type="auto"/>
            <w:noWrap/>
          </w:tcPr>
          <w:p w:rsidR="0098049C" w:rsidRPr="009E5011" w:rsidRDefault="0098049C" w:rsidP="008774D6">
            <w:pPr>
              <w:spacing w:line="360" w:lineRule="auto"/>
              <w:jc w:val="both"/>
              <w:rPr>
                <w:rFonts w:eastAsia="Arial Unicode MS"/>
                <w:szCs w:val="24"/>
              </w:rPr>
            </w:pPr>
            <w:r w:rsidRPr="009E5011">
              <w:t>0,05</w:t>
            </w:r>
          </w:p>
        </w:tc>
        <w:tc>
          <w:tcPr>
            <w:tcW w:w="0" w:type="auto"/>
            <w:noWrap/>
          </w:tcPr>
          <w:p w:rsidR="0098049C" w:rsidRPr="009E5011" w:rsidRDefault="0098049C" w:rsidP="008774D6">
            <w:pPr>
              <w:spacing w:line="360" w:lineRule="auto"/>
              <w:jc w:val="both"/>
              <w:rPr>
                <w:rFonts w:eastAsia="Arial Unicode MS"/>
                <w:szCs w:val="24"/>
              </w:rPr>
            </w:pPr>
            <w:r w:rsidRPr="009E5011">
              <w:t>0,02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Прибыльность операционной деятельности</w:t>
            </w:r>
          </w:p>
        </w:tc>
        <w:tc>
          <w:tcPr>
            <w:tcW w:w="0" w:type="auto"/>
            <w:noWrap/>
          </w:tcPr>
          <w:p w:rsidR="0098049C" w:rsidRPr="009E5011" w:rsidRDefault="0098049C" w:rsidP="008774D6">
            <w:pPr>
              <w:spacing w:line="360" w:lineRule="auto"/>
              <w:jc w:val="both"/>
              <w:rPr>
                <w:rFonts w:eastAsia="Arial Unicode MS"/>
                <w:szCs w:val="24"/>
              </w:rPr>
            </w:pPr>
            <w:r w:rsidRPr="009E5011">
              <w:rPr>
                <w:rFonts w:eastAsia="Arial Unicode MS"/>
                <w:szCs w:val="24"/>
              </w:rPr>
              <w:t>-</w:t>
            </w:r>
          </w:p>
        </w:tc>
        <w:tc>
          <w:tcPr>
            <w:tcW w:w="0" w:type="auto"/>
            <w:noWrap/>
          </w:tcPr>
          <w:p w:rsidR="0098049C" w:rsidRPr="009E5011" w:rsidRDefault="0098049C" w:rsidP="008774D6">
            <w:pPr>
              <w:spacing w:line="360" w:lineRule="auto"/>
              <w:jc w:val="both"/>
              <w:rPr>
                <w:rFonts w:eastAsia="Arial Unicode MS"/>
                <w:szCs w:val="24"/>
              </w:rPr>
            </w:pPr>
            <w:r w:rsidRPr="009E5011">
              <w:t>1,52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lastRenderedPageBreak/>
              <w:t>Рентабельность предприятия</w:t>
            </w:r>
          </w:p>
        </w:tc>
        <w:tc>
          <w:tcPr>
            <w:tcW w:w="0" w:type="auto"/>
            <w:noWrap/>
          </w:tcPr>
          <w:p w:rsidR="0098049C" w:rsidRPr="009E5011" w:rsidRDefault="0098049C" w:rsidP="008774D6">
            <w:pPr>
              <w:spacing w:line="360" w:lineRule="auto"/>
              <w:jc w:val="both"/>
              <w:rPr>
                <w:rFonts w:eastAsia="Arial Unicode MS"/>
                <w:szCs w:val="24"/>
              </w:rPr>
            </w:pPr>
            <w:r w:rsidRPr="009E5011">
              <w:t>0,05</w:t>
            </w:r>
          </w:p>
        </w:tc>
        <w:tc>
          <w:tcPr>
            <w:tcW w:w="0" w:type="auto"/>
            <w:noWrap/>
          </w:tcPr>
          <w:p w:rsidR="0098049C" w:rsidRPr="009E5011" w:rsidRDefault="0098049C" w:rsidP="008774D6">
            <w:pPr>
              <w:spacing w:line="360" w:lineRule="auto"/>
              <w:jc w:val="both"/>
              <w:rPr>
                <w:rFonts w:eastAsia="Arial Unicode MS"/>
                <w:szCs w:val="24"/>
              </w:rPr>
            </w:pPr>
            <w:r w:rsidRPr="009E5011">
              <w:t>0,02</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накопления</w:t>
            </w:r>
          </w:p>
        </w:tc>
        <w:tc>
          <w:tcPr>
            <w:tcW w:w="0" w:type="auto"/>
            <w:noWrap/>
          </w:tcPr>
          <w:p w:rsidR="0098049C" w:rsidRPr="009E5011" w:rsidRDefault="0098049C" w:rsidP="008774D6">
            <w:pPr>
              <w:spacing w:line="360" w:lineRule="auto"/>
              <w:jc w:val="both"/>
              <w:rPr>
                <w:rFonts w:eastAsia="Arial Unicode MS"/>
                <w:szCs w:val="24"/>
              </w:rPr>
            </w:pPr>
            <w:r w:rsidRPr="009E5011">
              <w:t>0,26</w:t>
            </w:r>
          </w:p>
        </w:tc>
        <w:tc>
          <w:tcPr>
            <w:tcW w:w="0" w:type="auto"/>
            <w:noWrap/>
          </w:tcPr>
          <w:p w:rsidR="0098049C" w:rsidRPr="009E5011" w:rsidRDefault="0098049C" w:rsidP="008774D6">
            <w:pPr>
              <w:spacing w:line="360" w:lineRule="auto"/>
              <w:jc w:val="both"/>
              <w:rPr>
                <w:rFonts w:eastAsia="Arial Unicode MS"/>
                <w:szCs w:val="24"/>
              </w:rPr>
            </w:pPr>
            <w:r w:rsidRPr="009E5011">
              <w:t>0,47</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рентабельности продаж</w:t>
            </w:r>
          </w:p>
        </w:tc>
        <w:tc>
          <w:tcPr>
            <w:tcW w:w="0" w:type="auto"/>
            <w:noWrap/>
          </w:tcPr>
          <w:p w:rsidR="0098049C" w:rsidRPr="009E5011" w:rsidRDefault="0098049C" w:rsidP="008774D6">
            <w:pPr>
              <w:spacing w:line="360" w:lineRule="auto"/>
              <w:jc w:val="both"/>
              <w:rPr>
                <w:rFonts w:eastAsia="Arial Unicode MS"/>
                <w:szCs w:val="24"/>
              </w:rPr>
            </w:pPr>
            <w:r w:rsidRPr="009E5011">
              <w:t>0,04</w:t>
            </w:r>
          </w:p>
        </w:tc>
        <w:tc>
          <w:tcPr>
            <w:tcW w:w="0" w:type="auto"/>
            <w:noWrap/>
          </w:tcPr>
          <w:p w:rsidR="0098049C" w:rsidRPr="009E5011" w:rsidRDefault="0098049C" w:rsidP="008774D6">
            <w:pPr>
              <w:spacing w:line="360" w:lineRule="auto"/>
              <w:jc w:val="both"/>
              <w:rPr>
                <w:rFonts w:eastAsia="Arial Unicode MS"/>
                <w:szCs w:val="24"/>
              </w:rPr>
            </w:pPr>
            <w:r w:rsidRPr="009E5011">
              <w:t>0,01</w:t>
            </w:r>
          </w:p>
        </w:tc>
      </w:tr>
      <w:tr w:rsidR="0098049C" w:rsidRPr="009E5011" w:rsidTr="0098049C">
        <w:trPr>
          <w:jc w:val="center"/>
        </w:trPr>
        <w:tc>
          <w:tcPr>
            <w:tcW w:w="6892" w:type="dxa"/>
          </w:tcPr>
          <w:p w:rsidR="0098049C" w:rsidRPr="009E5011" w:rsidRDefault="0098049C" w:rsidP="008774D6">
            <w:pPr>
              <w:spacing w:line="360" w:lineRule="auto"/>
              <w:jc w:val="both"/>
              <w:rPr>
                <w:rFonts w:eastAsia="Arial Unicode MS"/>
                <w:szCs w:val="24"/>
              </w:rPr>
            </w:pPr>
            <w:r w:rsidRPr="009E5011">
              <w:t>Коэффициент эффективности использования всех активов</w:t>
            </w:r>
          </w:p>
        </w:tc>
        <w:tc>
          <w:tcPr>
            <w:tcW w:w="0" w:type="auto"/>
            <w:noWrap/>
          </w:tcPr>
          <w:p w:rsidR="0098049C" w:rsidRPr="009E5011" w:rsidRDefault="0098049C" w:rsidP="008774D6">
            <w:pPr>
              <w:spacing w:line="360" w:lineRule="auto"/>
              <w:jc w:val="both"/>
              <w:rPr>
                <w:rFonts w:eastAsia="Arial Unicode MS"/>
                <w:szCs w:val="24"/>
              </w:rPr>
            </w:pPr>
            <w:r w:rsidRPr="009E5011">
              <w:t>0,23</w:t>
            </w:r>
          </w:p>
        </w:tc>
        <w:tc>
          <w:tcPr>
            <w:tcW w:w="0" w:type="auto"/>
            <w:noWrap/>
          </w:tcPr>
          <w:p w:rsidR="0098049C" w:rsidRPr="009E5011" w:rsidRDefault="0098049C" w:rsidP="008774D6">
            <w:pPr>
              <w:spacing w:line="360" w:lineRule="auto"/>
              <w:jc w:val="both"/>
              <w:rPr>
                <w:rFonts w:eastAsia="Arial Unicode MS"/>
                <w:szCs w:val="24"/>
              </w:rPr>
            </w:pPr>
            <w:r w:rsidRPr="009E5011">
              <w:t>0,06</w:t>
            </w:r>
          </w:p>
        </w:tc>
      </w:tr>
    </w:tbl>
    <w:p w:rsidR="008C0A5E" w:rsidRPr="009E5011" w:rsidRDefault="008C0A5E" w:rsidP="008774D6">
      <w:pPr>
        <w:spacing w:line="360" w:lineRule="auto"/>
        <w:ind w:firstLine="709"/>
        <w:jc w:val="both"/>
        <w:rPr>
          <w:sz w:val="28"/>
          <w:szCs w:val="28"/>
        </w:rPr>
      </w:pPr>
    </w:p>
    <w:p w:rsidR="008C0A5E" w:rsidRPr="009E5011" w:rsidRDefault="008C0A5E" w:rsidP="008774D6">
      <w:pPr>
        <w:pStyle w:val="11"/>
        <w:widowControl w:val="0"/>
        <w:spacing w:line="360" w:lineRule="auto"/>
        <w:ind w:firstLine="709"/>
        <w:jc w:val="both"/>
        <w:rPr>
          <w:sz w:val="28"/>
        </w:rPr>
      </w:pPr>
      <w:r w:rsidRPr="009E5011">
        <w:rPr>
          <w:sz w:val="28"/>
        </w:rPr>
        <w:t>Анализ имущественного состояния предприятия.</w:t>
      </w:r>
    </w:p>
    <w:p w:rsidR="008C0A5E" w:rsidRPr="009E5011" w:rsidRDefault="008C0A5E" w:rsidP="008774D6">
      <w:pPr>
        <w:pStyle w:val="11"/>
        <w:widowControl w:val="0"/>
        <w:spacing w:line="360" w:lineRule="auto"/>
        <w:ind w:firstLine="709"/>
        <w:jc w:val="both"/>
        <w:rPr>
          <w:sz w:val="28"/>
        </w:rPr>
      </w:pPr>
      <w:r w:rsidRPr="009E5011">
        <w:rPr>
          <w:sz w:val="28"/>
        </w:rPr>
        <w:t>Коэффициент износа основных средств уменьшается и это положительный фактор, однако в процентном выражении износ равный более 50% говорит об необходимости замены оборудования из за его устаревания.</w:t>
      </w:r>
    </w:p>
    <w:p w:rsidR="008C0A5E" w:rsidRPr="009E5011" w:rsidRDefault="008C0A5E" w:rsidP="008774D6">
      <w:pPr>
        <w:pStyle w:val="11"/>
        <w:widowControl w:val="0"/>
        <w:spacing w:line="360" w:lineRule="auto"/>
        <w:ind w:firstLine="709"/>
        <w:jc w:val="both"/>
        <w:rPr>
          <w:sz w:val="28"/>
        </w:rPr>
      </w:pPr>
      <w:r w:rsidRPr="009E5011">
        <w:rPr>
          <w:sz w:val="28"/>
        </w:rPr>
        <w:t>Анализ ликвидности предприятия.</w:t>
      </w:r>
    </w:p>
    <w:p w:rsidR="008C0A5E" w:rsidRPr="009E5011" w:rsidRDefault="008C0A5E" w:rsidP="008774D6">
      <w:pPr>
        <w:pStyle w:val="11"/>
        <w:widowControl w:val="0"/>
        <w:spacing w:line="360" w:lineRule="auto"/>
        <w:ind w:firstLine="709"/>
        <w:jc w:val="both"/>
        <w:rPr>
          <w:sz w:val="28"/>
        </w:rPr>
      </w:pPr>
      <w:r w:rsidRPr="009E5011">
        <w:rPr>
          <w:sz w:val="28"/>
        </w:rPr>
        <w:t>Коэффициент покрытия уменьшился в два раза и почти вошел в норму (за счет необходимого уменьшения</w:t>
      </w:r>
      <w:r w:rsidR="00FA312D" w:rsidRPr="009E5011">
        <w:rPr>
          <w:sz w:val="28"/>
        </w:rPr>
        <w:t xml:space="preserve"> </w:t>
      </w:r>
      <w:r w:rsidRPr="009E5011">
        <w:rPr>
          <w:sz w:val="28"/>
        </w:rPr>
        <w:t>производственных запасов). Как на конец так и на начало периода он соответствовал значению большему чем единица.</w:t>
      </w:r>
    </w:p>
    <w:p w:rsidR="008C0A5E" w:rsidRPr="009E5011" w:rsidRDefault="008C0A5E" w:rsidP="008774D6">
      <w:pPr>
        <w:pStyle w:val="11"/>
        <w:widowControl w:val="0"/>
        <w:spacing w:line="360" w:lineRule="auto"/>
        <w:ind w:firstLine="709"/>
        <w:jc w:val="both"/>
        <w:rPr>
          <w:sz w:val="28"/>
        </w:rPr>
      </w:pPr>
      <w:r w:rsidRPr="009E5011">
        <w:rPr>
          <w:sz w:val="28"/>
        </w:rPr>
        <w:t>Коэффициент быстрой ликвидности на конец и начала периода превышает нормативное значение.</w:t>
      </w:r>
    </w:p>
    <w:p w:rsidR="00FA312D" w:rsidRPr="009E5011" w:rsidRDefault="008C0A5E" w:rsidP="008774D6">
      <w:pPr>
        <w:pStyle w:val="af"/>
        <w:widowControl w:val="0"/>
        <w:ind w:firstLine="709"/>
      </w:pPr>
      <w:r w:rsidRPr="009E5011">
        <w:t>Коэффициент срочной ликвидности и в начале, и в конце периода превышает рекомендуемое значение. Однако в развитых странах он может достигать значения 1.5. Данный показатель помогает оценить возможность погашения предприятием краткосрочных обязательств в случае его критического положения.</w:t>
      </w:r>
    </w:p>
    <w:p w:rsidR="008C0A5E" w:rsidRPr="009E5011" w:rsidRDefault="008C0A5E" w:rsidP="008774D6">
      <w:pPr>
        <w:spacing w:line="360" w:lineRule="auto"/>
        <w:ind w:firstLine="709"/>
        <w:jc w:val="both"/>
        <w:rPr>
          <w:sz w:val="28"/>
          <w:szCs w:val="28"/>
        </w:rPr>
      </w:pPr>
      <w:r w:rsidRPr="009E5011">
        <w:rPr>
          <w:sz w:val="28"/>
          <w:szCs w:val="28"/>
        </w:rPr>
        <w:t>Коэффициент абсолютной ликвидности</w:t>
      </w:r>
      <w:r w:rsidR="00FA312D" w:rsidRPr="009E5011">
        <w:rPr>
          <w:sz w:val="28"/>
          <w:szCs w:val="28"/>
        </w:rPr>
        <w:t xml:space="preserve"> </w:t>
      </w:r>
      <w:r w:rsidRPr="009E5011">
        <w:rPr>
          <w:sz w:val="28"/>
          <w:szCs w:val="28"/>
        </w:rPr>
        <w:t>ниже рекомендуемого значения на протяжении всего периода, т.е. в течение ближайшего времени предприятие практически не может погасить краткосрочную задолженность. Следует принять меры для увеличения данного показателя, т.к. в противном случае поставщики сырья и материалов могут отказаться от дальнейшей работы с данным предприятием.</w:t>
      </w:r>
    </w:p>
    <w:p w:rsidR="008774D6" w:rsidRPr="009E5011" w:rsidRDefault="008C0A5E" w:rsidP="008774D6">
      <w:pPr>
        <w:pStyle w:val="11"/>
        <w:widowControl w:val="0"/>
        <w:spacing w:line="360" w:lineRule="auto"/>
        <w:ind w:firstLine="709"/>
        <w:jc w:val="both"/>
        <w:rPr>
          <w:sz w:val="28"/>
        </w:rPr>
      </w:pPr>
      <w:r w:rsidRPr="009E5011">
        <w:rPr>
          <w:sz w:val="28"/>
        </w:rPr>
        <w:t>Чистый оборотный капитал уменьшился почти в два раза. Это произошло за счет значительного снижения оборотных активов, и это является негативным. Однако он выше чем</w:t>
      </w:r>
      <w:r w:rsidR="00FA312D" w:rsidRPr="009E5011">
        <w:rPr>
          <w:sz w:val="28"/>
        </w:rPr>
        <w:t xml:space="preserve"> </w:t>
      </w:r>
      <w:r w:rsidRPr="009E5011">
        <w:rPr>
          <w:sz w:val="28"/>
        </w:rPr>
        <w:t>0.</w:t>
      </w:r>
    </w:p>
    <w:p w:rsidR="008C0A5E" w:rsidRPr="009E5011" w:rsidRDefault="008C0A5E" w:rsidP="008774D6">
      <w:pPr>
        <w:pStyle w:val="11"/>
        <w:widowControl w:val="0"/>
        <w:spacing w:line="360" w:lineRule="auto"/>
        <w:ind w:firstLine="709"/>
        <w:jc w:val="both"/>
        <w:rPr>
          <w:sz w:val="28"/>
        </w:rPr>
      </w:pPr>
      <w:r w:rsidRPr="009E5011">
        <w:rPr>
          <w:sz w:val="28"/>
        </w:rPr>
        <w:t>Анализ платежеспособности (финансовой устойчивости) предприятия.</w:t>
      </w:r>
    </w:p>
    <w:p w:rsidR="008774D6" w:rsidRPr="009E5011" w:rsidRDefault="008C0A5E" w:rsidP="008774D6">
      <w:pPr>
        <w:pStyle w:val="11"/>
        <w:widowControl w:val="0"/>
        <w:spacing w:line="360" w:lineRule="auto"/>
        <w:ind w:firstLine="709"/>
        <w:jc w:val="both"/>
        <w:rPr>
          <w:sz w:val="28"/>
        </w:rPr>
      </w:pPr>
      <w:r w:rsidRPr="009E5011">
        <w:rPr>
          <w:sz w:val="28"/>
        </w:rPr>
        <w:lastRenderedPageBreak/>
        <w:t>Коэффициент платежеспособности (автономии) на конец периода равен 0,84, это не значительно ниже чем на начало. Соотношение средств предприятия к общей сумме средств авансированных в деятельность свидетельствует о достаточно</w:t>
      </w:r>
      <w:r w:rsidR="00FA312D" w:rsidRPr="009E5011">
        <w:rPr>
          <w:sz w:val="28"/>
        </w:rPr>
        <w:t xml:space="preserve"> </w:t>
      </w:r>
      <w:r w:rsidRPr="009E5011">
        <w:rPr>
          <w:sz w:val="28"/>
        </w:rPr>
        <w:t>устойчивом финансовом положении предприятия.</w:t>
      </w:r>
    </w:p>
    <w:p w:rsidR="008C0A5E" w:rsidRPr="009E5011" w:rsidRDefault="008C0A5E" w:rsidP="008774D6">
      <w:pPr>
        <w:pStyle w:val="11"/>
        <w:widowControl w:val="0"/>
        <w:spacing w:line="360" w:lineRule="auto"/>
        <w:ind w:firstLine="709"/>
        <w:jc w:val="both"/>
        <w:rPr>
          <w:sz w:val="28"/>
        </w:rPr>
      </w:pPr>
      <w:r w:rsidRPr="009E5011">
        <w:rPr>
          <w:sz w:val="28"/>
        </w:rPr>
        <w:t>Анализируя коэффициент финансирования в данный период деятельности предприятия увеличился (с 0,13 до 0,18), это свидетельствует</w:t>
      </w:r>
      <w:r w:rsidR="006337DE" w:rsidRPr="009E5011">
        <w:rPr>
          <w:sz w:val="28"/>
        </w:rPr>
        <w:t>,</w:t>
      </w:r>
      <w:r w:rsidRPr="009E5011">
        <w:rPr>
          <w:sz w:val="28"/>
        </w:rPr>
        <w:t xml:space="preserve"> что финансовая зависимость от внешних инвесторов и кредиторов увеличилась. Однако существенного влияния на работу не оказывает</w:t>
      </w:r>
      <w:r w:rsidR="006337DE" w:rsidRPr="009E5011">
        <w:rPr>
          <w:sz w:val="28"/>
        </w:rPr>
        <w:t>,</w:t>
      </w:r>
      <w:r w:rsidRPr="009E5011">
        <w:rPr>
          <w:sz w:val="28"/>
        </w:rPr>
        <w:t xml:space="preserve"> так как его критическое значение равно 1.</w:t>
      </w:r>
    </w:p>
    <w:p w:rsidR="008774D6" w:rsidRPr="009E5011" w:rsidRDefault="008C0A5E" w:rsidP="008774D6">
      <w:pPr>
        <w:pStyle w:val="11"/>
        <w:widowControl w:val="0"/>
        <w:spacing w:line="360" w:lineRule="auto"/>
        <w:ind w:firstLine="709"/>
        <w:jc w:val="both"/>
        <w:rPr>
          <w:sz w:val="28"/>
        </w:rPr>
      </w:pPr>
      <w:r w:rsidRPr="009E5011">
        <w:rPr>
          <w:sz w:val="28"/>
        </w:rPr>
        <w:t>Коэффициент обеспеченности собственными оборотными средствами уменьшился более чем в два раза и это негативно влияет на возможность предприятия покрывать краткосрочные займы и его дальнейшее уменьшение может пошатнуть финансовую устойчивость. Рассматривая коэффициент маневренности собственного капитала можно сказать что его снижение говорит о том что уменьшалась часть собственного капитала которая позволяет маневрировать этими средствами, и соответственно увеличилась капитализированная часть.</w:t>
      </w:r>
    </w:p>
    <w:p w:rsidR="00FA312D" w:rsidRPr="009E5011" w:rsidRDefault="008C0A5E" w:rsidP="008774D6">
      <w:pPr>
        <w:pStyle w:val="11"/>
        <w:widowControl w:val="0"/>
        <w:spacing w:line="360" w:lineRule="auto"/>
        <w:ind w:firstLine="709"/>
        <w:jc w:val="both"/>
        <w:rPr>
          <w:sz w:val="28"/>
        </w:rPr>
      </w:pPr>
      <w:r w:rsidRPr="009E5011">
        <w:rPr>
          <w:sz w:val="28"/>
        </w:rPr>
        <w:t>Анализ деловой активности предприятия.</w:t>
      </w:r>
    </w:p>
    <w:p w:rsidR="008C0A5E" w:rsidRPr="009E5011" w:rsidRDefault="008C0A5E" w:rsidP="008774D6">
      <w:pPr>
        <w:pStyle w:val="11"/>
        <w:widowControl w:val="0"/>
        <w:spacing w:line="360" w:lineRule="auto"/>
        <w:ind w:firstLine="709"/>
        <w:jc w:val="both"/>
        <w:rPr>
          <w:sz w:val="28"/>
        </w:rPr>
      </w:pPr>
      <w:r w:rsidRPr="009E5011">
        <w:rPr>
          <w:sz w:val="28"/>
        </w:rPr>
        <w:t>За этот период произошло повышение коэффициента оборачиваемости активов за счет увеличения доходов от реализации что положительно повлияло на деятельность.</w:t>
      </w:r>
    </w:p>
    <w:p w:rsidR="008C0A5E" w:rsidRPr="009E5011" w:rsidRDefault="008C0A5E" w:rsidP="008774D6">
      <w:pPr>
        <w:pStyle w:val="11"/>
        <w:widowControl w:val="0"/>
        <w:spacing w:line="360" w:lineRule="auto"/>
        <w:ind w:firstLine="709"/>
        <w:jc w:val="both"/>
        <w:rPr>
          <w:sz w:val="28"/>
        </w:rPr>
      </w:pPr>
      <w:r w:rsidRPr="009E5011">
        <w:rPr>
          <w:sz w:val="28"/>
        </w:rPr>
        <w:t>Так же положительно увеличение коэффициента оборотности кредиторской задолженности. Оборотность дебиторской задолженности увеличилось за счет роста дебиторской задолженности и роста чистого дохода от реализации. Фондоотдача увеличилась что безусловно является хорошим признаком.</w:t>
      </w:r>
    </w:p>
    <w:p w:rsidR="008C0A5E" w:rsidRPr="009E5011" w:rsidRDefault="008C0A5E" w:rsidP="008774D6">
      <w:pPr>
        <w:pStyle w:val="11"/>
        <w:widowControl w:val="0"/>
        <w:spacing w:line="360" w:lineRule="auto"/>
        <w:ind w:firstLine="709"/>
        <w:jc w:val="both"/>
        <w:rPr>
          <w:sz w:val="28"/>
        </w:rPr>
      </w:pPr>
      <w:r w:rsidRPr="009E5011">
        <w:rPr>
          <w:sz w:val="28"/>
        </w:rPr>
        <w:t>Анализ рентабельности предприятия.</w:t>
      </w:r>
    </w:p>
    <w:p w:rsidR="008774D6" w:rsidRPr="009E5011" w:rsidRDefault="008C0A5E" w:rsidP="008774D6">
      <w:pPr>
        <w:spacing w:line="360" w:lineRule="auto"/>
        <w:ind w:firstLine="709"/>
        <w:jc w:val="both"/>
        <w:rPr>
          <w:sz w:val="28"/>
        </w:rPr>
      </w:pPr>
      <w:r w:rsidRPr="009E5011">
        <w:rPr>
          <w:sz w:val="28"/>
        </w:rPr>
        <w:t xml:space="preserve">Все показатели рентабельности на конец периода незначительно снизились за счет того что снизилась и чистая прибыль. Однако все они </w:t>
      </w:r>
      <w:r w:rsidRPr="009E5011">
        <w:rPr>
          <w:sz w:val="28"/>
        </w:rPr>
        <w:lastRenderedPageBreak/>
        <w:t>отличны от 0 что само по себе говорит об окупаемости производства и от том что оно рентабельно.</w:t>
      </w:r>
    </w:p>
    <w:p w:rsidR="008C0A5E" w:rsidRPr="009E5011" w:rsidRDefault="008C0A5E" w:rsidP="008774D6">
      <w:pPr>
        <w:spacing w:line="360" w:lineRule="auto"/>
        <w:ind w:firstLine="709"/>
        <w:jc w:val="both"/>
        <w:rPr>
          <w:iCs/>
          <w:sz w:val="28"/>
        </w:rPr>
      </w:pPr>
      <w:r w:rsidRPr="009E5011">
        <w:rPr>
          <w:iCs/>
          <w:sz w:val="28"/>
        </w:rPr>
        <w:t>Выводы</w:t>
      </w:r>
    </w:p>
    <w:p w:rsidR="008774D6" w:rsidRPr="009E5011" w:rsidRDefault="008C0A5E" w:rsidP="008774D6">
      <w:pPr>
        <w:pStyle w:val="af"/>
        <w:widowControl w:val="0"/>
        <w:ind w:firstLine="709"/>
      </w:pPr>
      <w:r w:rsidRPr="009E5011">
        <w:t>На основании проведенного анализа финансового - экономического состояния предприятия видно, что чистая прибыль уменьшилась на</w:t>
      </w:r>
      <w:r w:rsidR="00FA312D" w:rsidRPr="009E5011">
        <w:t xml:space="preserve"> </w:t>
      </w:r>
      <w:r w:rsidRPr="009E5011">
        <w:t>26,4%. Поэтому задачей дипломного проекта является оптимизация работы предприятия по критерию прибыли, т.е. необходимо предложить некоторые события и мероприятия по улучшения работы предприятия и увеличения экономической эффективности. Определить прогноз объемов продаж для будущих периодов с целью эффективной работы предприятия. Снизить материалоемкость производимой продукции для увеличения прибыли.</w:t>
      </w:r>
    </w:p>
    <w:p w:rsidR="008774D6" w:rsidRPr="009E5011" w:rsidRDefault="008C0A5E" w:rsidP="008774D6">
      <w:pPr>
        <w:pStyle w:val="a4"/>
        <w:widowControl w:val="0"/>
        <w:ind w:firstLine="709"/>
      </w:pPr>
      <w:r w:rsidRPr="009E5011">
        <w:t>Как итог можно отметить что финансовое</w:t>
      </w:r>
      <w:r w:rsidR="00FA312D" w:rsidRPr="009E5011">
        <w:t xml:space="preserve"> </w:t>
      </w:r>
      <w:r w:rsidRPr="009E5011">
        <w:t>состояние</w:t>
      </w:r>
      <w:r w:rsidR="00FA312D" w:rsidRPr="009E5011">
        <w:t xml:space="preserve"> </w:t>
      </w:r>
      <w:r w:rsidRPr="009E5011">
        <w:t>является</w:t>
      </w:r>
      <w:r w:rsidR="00FA312D" w:rsidRPr="009E5011">
        <w:t xml:space="preserve"> </w:t>
      </w:r>
      <w:r w:rsidRPr="009E5011">
        <w:t>важнейшей</w:t>
      </w:r>
      <w:r w:rsidR="00FA312D" w:rsidRPr="009E5011">
        <w:t xml:space="preserve"> </w:t>
      </w:r>
      <w:r w:rsidRPr="009E5011">
        <w:t>характеристикой деятельности</w:t>
      </w:r>
      <w:r w:rsidR="00FA312D" w:rsidRPr="009E5011">
        <w:t xml:space="preserve"> </w:t>
      </w:r>
      <w:r w:rsidRPr="009E5011">
        <w:t>предприятия.</w:t>
      </w:r>
      <w:r w:rsidR="00FA312D" w:rsidRPr="009E5011">
        <w:t xml:space="preserve"> </w:t>
      </w:r>
      <w:r w:rsidRPr="009E5011">
        <w:t>Оно</w:t>
      </w:r>
      <w:r w:rsidR="00FA312D" w:rsidRPr="009E5011">
        <w:t xml:space="preserve"> </w:t>
      </w:r>
      <w:r w:rsidRPr="009E5011">
        <w:t>определяет</w:t>
      </w:r>
      <w:r w:rsidR="00FA312D" w:rsidRPr="009E5011">
        <w:t xml:space="preserve"> </w:t>
      </w:r>
      <w:r w:rsidRPr="009E5011">
        <w:t>конкурентоспособность предприятия и его потенциал в деловом сотрудничестве, является гарантом эффективной реализации</w:t>
      </w:r>
      <w:r w:rsidR="00FA312D" w:rsidRPr="009E5011">
        <w:t xml:space="preserve"> </w:t>
      </w:r>
      <w:r w:rsidRPr="009E5011">
        <w:t>экономических интересов всех участников финансовых отношений: как самого предприятия, так и его партнеров.</w:t>
      </w:r>
    </w:p>
    <w:p w:rsidR="008C0A5E" w:rsidRPr="009E5011" w:rsidRDefault="008C0A5E" w:rsidP="008774D6">
      <w:pPr>
        <w:pStyle w:val="a4"/>
        <w:widowControl w:val="0"/>
        <w:ind w:firstLine="709"/>
      </w:pPr>
    </w:p>
    <w:p w:rsidR="008C0A5E" w:rsidRPr="009E5011" w:rsidRDefault="008C0A5E" w:rsidP="008774D6">
      <w:pPr>
        <w:pStyle w:val="a4"/>
        <w:widowControl w:val="0"/>
        <w:ind w:firstLine="709"/>
        <w:rPr>
          <w:bCs/>
        </w:rPr>
      </w:pPr>
      <w:r w:rsidRPr="009E5011">
        <w:rPr>
          <w:bCs/>
        </w:rPr>
        <w:t>1.4 Постановка задачи исследования</w:t>
      </w:r>
    </w:p>
    <w:p w:rsidR="00FB56DE" w:rsidRPr="009E5011" w:rsidRDefault="00FB56DE"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Как правило, экономисту-проектировщику не представляется сложным построить, с первого раза, оптимальный по структуре сетевой график, когда будет обеспечена максимальная параллельность исполнения отдельных работ. Всё зависит от понимания им сущности и содержания каждой работы, входящей в состав сетевого графика.</w:t>
      </w:r>
    </w:p>
    <w:p w:rsidR="008C0A5E" w:rsidRPr="009E5011" w:rsidRDefault="008C0A5E" w:rsidP="008774D6">
      <w:pPr>
        <w:spacing w:line="360" w:lineRule="auto"/>
        <w:ind w:firstLine="709"/>
        <w:jc w:val="both"/>
        <w:rPr>
          <w:sz w:val="28"/>
        </w:rPr>
      </w:pPr>
      <w:r w:rsidRPr="009E5011">
        <w:rPr>
          <w:sz w:val="28"/>
        </w:rPr>
        <w:t xml:space="preserve">Труднее обстоит дело с распределением трудовых ресурсов по отдельным видам работ, от которого зависит оптимальность сетевого графика по длительности. Проблема в том, что практически невозможно предугадать, как отразится на длительности всего проекта и соотношении длительностей различных путей его сетевого графика, перенос трудовых </w:t>
      </w:r>
      <w:r w:rsidRPr="009E5011">
        <w:rPr>
          <w:sz w:val="28"/>
        </w:rPr>
        <w:lastRenderedPageBreak/>
        <w:t>ресурсов с одних работ на другие, в результате которого, при неизменной трудоемкости работ, происходит увеличение длительности первых и уменьшение длительности вторых. В таких условиях остаётся только один способ оптимизации сетевого графика по длительности. Этот способ основан на методе проб и ошибок, когда первостепенную важность играет задача проверки и анализа оптимальности уже готового, полностью рассчитанного сетевого графика, с целью выявления ошибок в распределении трудовых ресурсов. Рассмотрим эту задачу и связанные с ней трудности подробнее.</w:t>
      </w:r>
    </w:p>
    <w:p w:rsidR="008C0A5E" w:rsidRPr="009E5011" w:rsidRDefault="008C0A5E" w:rsidP="008774D6">
      <w:pPr>
        <w:spacing w:line="360" w:lineRule="auto"/>
        <w:ind w:firstLine="709"/>
        <w:jc w:val="both"/>
        <w:rPr>
          <w:sz w:val="28"/>
        </w:rPr>
      </w:pPr>
      <w:r w:rsidRPr="009E5011">
        <w:rPr>
          <w:sz w:val="28"/>
        </w:rPr>
        <w:t>Для сетевого графика существуют понятия пути и его продолжительности. Под путем понимается любая цепочка непрерывно следующих, друг за другом, последовательных во времени работ, от начала проекта до его завершения. Под длительностью пути понимается суммарная длительность всех, входящих в него, последовательных работ. Более понятными данные определения станут при рассмотрении следующего раздела. Сейчас же важно другое, что каждый сетевой график имеет в своём составе два особых пути: критический и наикратчайший. Критическим путём является путь, имеющий наибольшую продолжительность среди других возможных путей сетевого графика. Наикратчайшим путём является путь, который, в отличие от критического пути, имеет наименьшую продолжительность во всём сетевом графике. На понятиях этих двух путей основан наиболее простой и распространенный критерий оптимальности сетевого графика, формализуемый следующим образом:</w:t>
      </w:r>
    </w:p>
    <w:p w:rsidR="00FB56DE" w:rsidRPr="009E5011" w:rsidRDefault="00FB56DE" w:rsidP="008774D6">
      <w:pPr>
        <w:spacing w:line="360" w:lineRule="auto"/>
        <w:ind w:firstLine="709"/>
        <w:jc w:val="both"/>
        <w:rPr>
          <w:sz w:val="28"/>
        </w:rPr>
      </w:pPr>
    </w:p>
    <w:p w:rsidR="0098049C" w:rsidRPr="009E5011" w:rsidRDefault="00BB2849" w:rsidP="0098049C">
      <w:pPr>
        <w:spacing w:line="360" w:lineRule="auto"/>
        <w:ind w:firstLine="709"/>
        <w:jc w:val="both"/>
        <w:rPr>
          <w:sz w:val="28"/>
        </w:rPr>
      </w:pPr>
      <w:r w:rsidRPr="009E5011">
        <w:rPr>
          <w:position w:val="-34"/>
          <w:sz w:val="28"/>
        </w:rPr>
        <w:object w:dxaOrig="22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39.75pt" o:ole="" fillcolor="window">
            <v:imagedata r:id="rId8" o:title=""/>
          </v:shape>
          <o:OLEObject Type="Embed" ProgID="Equation.3" ShapeID="_x0000_i1026" DrawAspect="Content" ObjectID="_1454582524" r:id="rId9"/>
        </w:object>
      </w:r>
      <w:r w:rsidR="008C0A5E" w:rsidRPr="009E5011">
        <w:rPr>
          <w:sz w:val="28"/>
        </w:rPr>
        <w:t>,</w:t>
      </w:r>
      <w:bookmarkStart w:id="2" w:name="Формула1"/>
      <w:r w:rsidR="00FA312D" w:rsidRPr="009E5011">
        <w:rPr>
          <w:sz w:val="28"/>
        </w:rPr>
        <w:t xml:space="preserve"> </w:t>
      </w:r>
      <w:r w:rsidR="008C0A5E" w:rsidRPr="009E5011">
        <w:rPr>
          <w:sz w:val="28"/>
        </w:rPr>
        <w:t>(1.</w:t>
      </w:r>
      <w:r w:rsidR="008C0A5E" w:rsidRPr="009E5011">
        <w:rPr>
          <w:sz w:val="28"/>
        </w:rPr>
        <w:fldChar w:fldCharType="begin"/>
      </w:r>
      <w:r w:rsidR="008C0A5E" w:rsidRPr="009E5011">
        <w:rPr>
          <w:sz w:val="28"/>
        </w:rPr>
        <w:instrText xml:space="preserve"> SEQ Формула \r 1 </w:instrText>
      </w:r>
      <w:r w:rsidR="008C0A5E" w:rsidRPr="009E5011">
        <w:rPr>
          <w:sz w:val="28"/>
        </w:rPr>
        <w:fldChar w:fldCharType="separate"/>
      </w:r>
      <w:r w:rsidR="001805FC" w:rsidRPr="009E5011">
        <w:rPr>
          <w:noProof/>
          <w:sz w:val="28"/>
        </w:rPr>
        <w:t>1</w:t>
      </w:r>
      <w:r w:rsidR="008C0A5E" w:rsidRPr="009E5011">
        <w:rPr>
          <w:sz w:val="28"/>
        </w:rPr>
        <w:fldChar w:fldCharType="end"/>
      </w:r>
      <w:r w:rsidR="008C0A5E" w:rsidRPr="009E5011">
        <w:rPr>
          <w:sz w:val="28"/>
        </w:rPr>
        <w:t>)</w:t>
      </w:r>
      <w:bookmarkEnd w:id="2"/>
    </w:p>
    <w:p w:rsidR="0098049C" w:rsidRPr="009E5011" w:rsidRDefault="0098049C" w:rsidP="0098049C">
      <w:pPr>
        <w:spacing w:line="360" w:lineRule="auto"/>
        <w:ind w:firstLine="709"/>
        <w:jc w:val="both"/>
      </w:pPr>
    </w:p>
    <w:p w:rsidR="0098049C" w:rsidRPr="009E5011" w:rsidRDefault="00BB2849" w:rsidP="0098049C">
      <w:pPr>
        <w:spacing w:line="360" w:lineRule="auto"/>
        <w:ind w:firstLine="709"/>
        <w:jc w:val="both"/>
        <w:rPr>
          <w:sz w:val="28"/>
          <w:szCs w:val="28"/>
        </w:rPr>
      </w:pPr>
      <w:r w:rsidRPr="009E5011">
        <w:rPr>
          <w:position w:val="-12"/>
          <w:sz w:val="28"/>
          <w:szCs w:val="28"/>
        </w:rPr>
        <w:object w:dxaOrig="660" w:dyaOrig="380">
          <v:shape id="_x0000_i1027" type="#_x0000_t75" style="width:33pt;height:18.75pt" o:ole="" fillcolor="window">
            <v:imagedata r:id="rId10" o:title=""/>
          </v:shape>
          <o:OLEObject Type="Embed" ProgID="Equation.3" ShapeID="_x0000_i1027" DrawAspect="Content" ObjectID="_1454582525" r:id="rId11"/>
        </w:object>
      </w:r>
      <w:r w:rsidR="008C0A5E" w:rsidRPr="009E5011">
        <w:rPr>
          <w:sz w:val="28"/>
          <w:szCs w:val="28"/>
        </w:rPr>
        <w:t xml:space="preserve"> – коэффициент напряжённости наикратчайшего пути;</w:t>
      </w:r>
    </w:p>
    <w:p w:rsidR="0098049C" w:rsidRPr="009E5011" w:rsidRDefault="00BB2849" w:rsidP="0098049C">
      <w:pPr>
        <w:spacing w:line="360" w:lineRule="auto"/>
        <w:ind w:firstLine="709"/>
        <w:jc w:val="both"/>
        <w:rPr>
          <w:sz w:val="28"/>
          <w:szCs w:val="28"/>
        </w:rPr>
      </w:pPr>
      <w:r w:rsidRPr="009E5011">
        <w:rPr>
          <w:position w:val="-12"/>
          <w:sz w:val="28"/>
          <w:szCs w:val="28"/>
        </w:rPr>
        <w:object w:dxaOrig="560" w:dyaOrig="380">
          <v:shape id="_x0000_i1028" type="#_x0000_t75" style="width:27.75pt;height:18.75pt" o:ole="" fillcolor="window">
            <v:imagedata r:id="rId12" o:title=""/>
          </v:shape>
          <o:OLEObject Type="Embed" ProgID="Equation.3" ShapeID="_x0000_i1028" DrawAspect="Content" ObjectID="_1454582526" r:id="rId13"/>
        </w:object>
      </w:r>
      <w:r w:rsidR="008C0A5E" w:rsidRPr="009E5011">
        <w:rPr>
          <w:sz w:val="28"/>
          <w:szCs w:val="28"/>
        </w:rPr>
        <w:t xml:space="preserve"> – длительность наикратчайшего пути, </w:t>
      </w:r>
      <w:r w:rsidRPr="009E5011">
        <w:rPr>
          <w:position w:val="-6"/>
          <w:sz w:val="28"/>
          <w:szCs w:val="28"/>
        </w:rPr>
        <w:object w:dxaOrig="400" w:dyaOrig="300">
          <v:shape id="_x0000_i1029" type="#_x0000_t75" style="width:20.25pt;height:15pt" o:ole="" fillcolor="window">
            <v:imagedata r:id="rId14" o:title=""/>
          </v:shape>
          <o:OLEObject Type="Embed" ProgID="Equation.3" ShapeID="_x0000_i1029" DrawAspect="Content" ObjectID="_1454582527" r:id="rId15"/>
        </w:object>
      </w:r>
      <w:r w:rsidR="008C0A5E" w:rsidRPr="009E5011">
        <w:rPr>
          <w:sz w:val="28"/>
          <w:szCs w:val="28"/>
        </w:rPr>
        <w:t>;</w:t>
      </w:r>
    </w:p>
    <w:p w:rsidR="008C0A5E" w:rsidRPr="009E5011" w:rsidRDefault="00BB2849" w:rsidP="0098049C">
      <w:pPr>
        <w:spacing w:line="360" w:lineRule="auto"/>
        <w:ind w:firstLine="709"/>
        <w:jc w:val="both"/>
        <w:rPr>
          <w:sz w:val="28"/>
          <w:szCs w:val="28"/>
        </w:rPr>
      </w:pPr>
      <w:r w:rsidRPr="009E5011">
        <w:rPr>
          <w:position w:val="-12"/>
          <w:sz w:val="28"/>
          <w:szCs w:val="28"/>
        </w:rPr>
        <w:object w:dxaOrig="600" w:dyaOrig="380">
          <v:shape id="_x0000_i1030" type="#_x0000_t75" style="width:30pt;height:18.75pt" o:ole="" fillcolor="window">
            <v:imagedata r:id="rId16" o:title=""/>
          </v:shape>
          <o:OLEObject Type="Embed" ProgID="Equation.3" ShapeID="_x0000_i1030" DrawAspect="Content" ObjectID="_1454582528" r:id="rId17"/>
        </w:object>
      </w:r>
      <w:r w:rsidR="008C0A5E" w:rsidRPr="009E5011">
        <w:rPr>
          <w:sz w:val="28"/>
          <w:szCs w:val="28"/>
        </w:rPr>
        <w:t xml:space="preserve"> – длительность критического пути, </w:t>
      </w:r>
      <w:r w:rsidRPr="009E5011">
        <w:rPr>
          <w:position w:val="-6"/>
          <w:sz w:val="28"/>
          <w:szCs w:val="28"/>
        </w:rPr>
        <w:object w:dxaOrig="400" w:dyaOrig="300">
          <v:shape id="_x0000_i1031" type="#_x0000_t75" style="width:20.25pt;height:15pt" o:ole="" fillcolor="window">
            <v:imagedata r:id="rId14" o:title=""/>
          </v:shape>
          <o:OLEObject Type="Embed" ProgID="Equation.3" ShapeID="_x0000_i1031" DrawAspect="Content" ObjectID="_1454582529" r:id="rId18"/>
        </w:object>
      </w:r>
      <w:r w:rsidR="008C0A5E" w:rsidRPr="009E5011">
        <w:rPr>
          <w:sz w:val="28"/>
          <w:szCs w:val="28"/>
        </w:rPr>
        <w:t>.</w:t>
      </w:r>
    </w:p>
    <w:p w:rsidR="008C0A5E" w:rsidRPr="009E5011" w:rsidRDefault="008C0A5E" w:rsidP="008774D6">
      <w:pPr>
        <w:spacing w:line="360" w:lineRule="auto"/>
        <w:ind w:firstLine="709"/>
        <w:jc w:val="both"/>
        <w:rPr>
          <w:sz w:val="28"/>
        </w:rPr>
      </w:pPr>
      <w:r w:rsidRPr="009E5011">
        <w:rPr>
          <w:sz w:val="28"/>
        </w:rPr>
        <w:t xml:space="preserve">Из критерия (1.1) следует, что некоторый рассматриваемый сетевой </w:t>
      </w:r>
      <w:r w:rsidRPr="009E5011">
        <w:rPr>
          <w:sz w:val="28"/>
        </w:rPr>
        <w:lastRenderedPageBreak/>
        <w:t>график принимается оптимальным, если отношение длительности его наикратчайшего пути к длительности его критического пути не менее 0.7, или, что тоже самое, если длительность наикратчайшего пути отличается от длительности критического пути не более чем на 30%.</w:t>
      </w:r>
    </w:p>
    <w:p w:rsidR="008C0A5E" w:rsidRPr="009E5011" w:rsidRDefault="008C0A5E" w:rsidP="008774D6">
      <w:pPr>
        <w:spacing w:line="360" w:lineRule="auto"/>
        <w:ind w:firstLine="709"/>
        <w:jc w:val="both"/>
        <w:rPr>
          <w:sz w:val="28"/>
        </w:rPr>
      </w:pPr>
      <w:r w:rsidRPr="009E5011">
        <w:rPr>
          <w:sz w:val="28"/>
        </w:rPr>
        <w:t>Забегая вперёд, можно сказать, что длительность критического пути легко найти путём расчёта некоторых принятых параметров сетевого графика, которые будут подробно рассмотрены в следующем разделе. Длительность же</w:t>
      </w:r>
      <w:r w:rsidR="00FA312D" w:rsidRPr="009E5011">
        <w:rPr>
          <w:sz w:val="28"/>
        </w:rPr>
        <w:t xml:space="preserve"> </w:t>
      </w:r>
      <w:r w:rsidRPr="009E5011">
        <w:rPr>
          <w:sz w:val="28"/>
        </w:rPr>
        <w:t>наикратчайшего пути в общем случае не известна и для её нахождения требуется суммировать длительности всех входящих в него работ.</w:t>
      </w:r>
    </w:p>
    <w:p w:rsidR="008C0A5E" w:rsidRPr="009E5011" w:rsidRDefault="008C0A5E" w:rsidP="008774D6">
      <w:pPr>
        <w:spacing w:line="360" w:lineRule="auto"/>
        <w:ind w:firstLine="709"/>
        <w:jc w:val="both"/>
        <w:rPr>
          <w:sz w:val="28"/>
        </w:rPr>
      </w:pPr>
      <w:r w:rsidRPr="009E5011">
        <w:rPr>
          <w:sz w:val="28"/>
        </w:rPr>
        <w:t>Теперь появляется проблема, – а как найти работы, принадлежащие наикратчайшему пути, чтобы иметь возможность просуммировать их длительности? Решить данную проблему для человека интуитивно или простым перебором вариантов, очень проблематично, особенно при большой, сильно разветвленной структуре сетевого графика. Зачастую и ЭВМ справиться с этой задачей не может в силу того, что её быстродействие ограничено, а число всех возможных вариантов путей сетевого графика, уже при 100-х событиях, может достигать миллионов или даже сотен миллионов.</w:t>
      </w:r>
    </w:p>
    <w:p w:rsidR="008774D6" w:rsidRPr="009E5011" w:rsidRDefault="008C0A5E" w:rsidP="008774D6">
      <w:pPr>
        <w:pStyle w:val="a4"/>
        <w:widowControl w:val="0"/>
        <w:ind w:firstLine="709"/>
      </w:pPr>
      <w:r w:rsidRPr="009E5011">
        <w:t xml:space="preserve">Так вот, оказывается, эта проблема решаема, причём без перебора вариантов и сравнительно быстро даже для человека, не говоря уже об ЭВМ. Основной целью данного дипломного проекта как раз и является цель показать, а точнее доказать рациональные методики поиска особых путей сетевого графика, которые не только дают возможность проверки его оптимальности, но и позволяют рационально выполнить его оптимизацию по длительности. Последнее заключается в том, что если экономист-проектировщик будет знать, как проходят особые пути сетевого графика, то он сможет, в целях оптимизации, правильно перераспределить трудовые ресурсы, а именно – перенести ресурсы с работ, принадлежащих наикратчайшему пути, на работы, принадлежащие критическому пути, и тем самым уравнять длительности этих путей, для обеспечения выполнения </w:t>
      </w:r>
      <w:r w:rsidRPr="009E5011">
        <w:lastRenderedPageBreak/>
        <w:t>критерия оптимальности (1.1).</w:t>
      </w:r>
    </w:p>
    <w:p w:rsidR="008774D6" w:rsidRPr="009E5011" w:rsidRDefault="008C0A5E" w:rsidP="008774D6">
      <w:pPr>
        <w:pStyle w:val="a4"/>
        <w:widowControl w:val="0"/>
        <w:ind w:firstLine="709"/>
      </w:pPr>
      <w:r w:rsidRPr="009E5011">
        <w:t>Также в этом дипломном проекте необходимо рассчитать и уменьшить металлоемкость конструкции, чем снизить ее себестоимость для получения наиболее высокой прибыли.</w:t>
      </w:r>
    </w:p>
    <w:p w:rsidR="008C0A5E" w:rsidRPr="009E5011" w:rsidRDefault="008C0A5E" w:rsidP="008774D6">
      <w:pPr>
        <w:pStyle w:val="a4"/>
        <w:widowControl w:val="0"/>
        <w:ind w:firstLine="709"/>
      </w:pPr>
      <w:r w:rsidRPr="009E5011">
        <w:t>Второй этап дипломного проекта – это прогнозирование спроса объемов продаж производства.</w:t>
      </w:r>
    </w:p>
    <w:p w:rsidR="008C0A5E" w:rsidRPr="009E5011" w:rsidRDefault="008C0A5E" w:rsidP="008774D6">
      <w:pPr>
        <w:spacing w:line="360" w:lineRule="auto"/>
        <w:ind w:firstLine="709"/>
        <w:jc w:val="both"/>
        <w:rPr>
          <w:sz w:val="28"/>
        </w:rPr>
      </w:pPr>
      <w:r w:rsidRPr="009E5011">
        <w:rPr>
          <w:sz w:val="28"/>
        </w:rPr>
        <w:t>Прогнозирование– это получение информации о будущем; это предвидение, которое делится на научное и ненаучное (интуитивное, каждодневное и религиозное– псевдопредвидение).</w:t>
      </w:r>
    </w:p>
    <w:p w:rsidR="008C0A5E" w:rsidRPr="009E5011" w:rsidRDefault="008C0A5E" w:rsidP="008774D6">
      <w:pPr>
        <w:spacing w:line="360" w:lineRule="auto"/>
        <w:ind w:firstLine="709"/>
        <w:jc w:val="both"/>
        <w:rPr>
          <w:sz w:val="28"/>
        </w:rPr>
      </w:pPr>
      <w:r w:rsidRPr="009E5011">
        <w:rPr>
          <w:sz w:val="28"/>
        </w:rPr>
        <w:t>Научное предвидение базируется на знаниях закономерностей развития природы, общества и мышления; интуитивное– на так называемом жизненном опыте, связанными с аналогиями, приметами и т. д.; религиозное предвидение ещё называют пророчеством, то есть верой в надприродные силы, предрассудки и др.</w:t>
      </w:r>
    </w:p>
    <w:p w:rsidR="008C0A5E" w:rsidRPr="009E5011" w:rsidRDefault="008C0A5E" w:rsidP="008774D6">
      <w:pPr>
        <w:spacing w:line="360" w:lineRule="auto"/>
        <w:ind w:firstLine="709"/>
        <w:jc w:val="both"/>
        <w:rPr>
          <w:sz w:val="28"/>
        </w:rPr>
      </w:pPr>
      <w:r w:rsidRPr="009E5011">
        <w:rPr>
          <w:sz w:val="28"/>
        </w:rPr>
        <w:t>Прогнозирование– это предвидение, которое базируется на специальном научном исследовании. Какие же бывают прогнозы? Поисковый– это определение возможного положения явления в будущем; нормативный– определение путей и сроков достижения возможного положения явления, которое принято за цель. Целевой прогноз отвечает на вопрос: что именно желательно и почему? Программный прогноз отвечает на вопрос: что конкретно необходимо сделать, чтобы достичь желаемого?</w:t>
      </w:r>
    </w:p>
    <w:p w:rsidR="008C0A5E" w:rsidRPr="009E5011" w:rsidRDefault="008C0A5E" w:rsidP="008774D6">
      <w:pPr>
        <w:spacing w:line="360" w:lineRule="auto"/>
        <w:ind w:firstLine="709"/>
        <w:jc w:val="both"/>
        <w:rPr>
          <w:sz w:val="28"/>
        </w:rPr>
      </w:pPr>
      <w:r w:rsidRPr="009E5011">
        <w:rPr>
          <w:sz w:val="28"/>
        </w:rPr>
        <w:t>За отрезком времени, на который они рассчитаны, различают краткосрочные, среднесрочные, долгосрочные и длительносрочные (за пределами долгосрочных) прогнозы.</w:t>
      </w:r>
    </w:p>
    <w:p w:rsidR="008C0A5E" w:rsidRPr="009E5011" w:rsidRDefault="008C0A5E" w:rsidP="008774D6">
      <w:pPr>
        <w:spacing w:line="360" w:lineRule="auto"/>
        <w:ind w:firstLine="709"/>
        <w:jc w:val="both"/>
        <w:rPr>
          <w:sz w:val="28"/>
        </w:rPr>
      </w:pPr>
      <w:r w:rsidRPr="009E5011">
        <w:rPr>
          <w:sz w:val="28"/>
        </w:rPr>
        <w:t>Понятие срока относительно– например, в некоторых научно-технических прогнозах период может измеряться днями (в бурении газовых скважина), а собственно говоря в геологии– миллионами лет. В сфере политики диапазон между кратко- и долгосрочностью сужается к ближайшему десятилетию, а в городостроение– на целые столетия.</w:t>
      </w:r>
    </w:p>
    <w:p w:rsidR="008C0A5E" w:rsidRPr="009E5011" w:rsidRDefault="008C0A5E" w:rsidP="008774D6">
      <w:pPr>
        <w:spacing w:line="360" w:lineRule="auto"/>
        <w:ind w:firstLine="709"/>
        <w:jc w:val="both"/>
        <w:rPr>
          <w:sz w:val="28"/>
        </w:rPr>
      </w:pPr>
      <w:r w:rsidRPr="009E5011">
        <w:rPr>
          <w:sz w:val="28"/>
        </w:rPr>
        <w:t xml:space="preserve">Основные сферы прогнозирования– гидрометеорология, геология, </w:t>
      </w:r>
      <w:r w:rsidRPr="009E5011">
        <w:rPr>
          <w:sz w:val="28"/>
        </w:rPr>
        <w:lastRenderedPageBreak/>
        <w:t>медицина, география, экология, наука и техника, экономика и социология и др.</w:t>
      </w:r>
    </w:p>
    <w:p w:rsidR="008C0A5E" w:rsidRPr="009E5011" w:rsidRDefault="008C0A5E" w:rsidP="008774D6">
      <w:pPr>
        <w:spacing w:line="360" w:lineRule="auto"/>
        <w:ind w:firstLine="709"/>
        <w:jc w:val="both"/>
        <w:rPr>
          <w:sz w:val="28"/>
        </w:rPr>
      </w:pPr>
      <w:r w:rsidRPr="009E5011">
        <w:rPr>
          <w:sz w:val="28"/>
        </w:rPr>
        <w:t>Прогнозирование имеет два конкретных аспекта: предсказывать и предвидеть. В зависимости от того, какой результат необходимо получить или, что необходимо спрогнозировать, преимущество предоставляется то одному, то другому аспекту.</w:t>
      </w:r>
    </w:p>
    <w:p w:rsidR="008C0A5E" w:rsidRPr="009E5011" w:rsidRDefault="008C0A5E" w:rsidP="008774D6">
      <w:pPr>
        <w:spacing w:line="360" w:lineRule="auto"/>
        <w:ind w:firstLine="709"/>
        <w:jc w:val="both"/>
        <w:rPr>
          <w:sz w:val="28"/>
        </w:rPr>
      </w:pPr>
      <w:r w:rsidRPr="009E5011">
        <w:rPr>
          <w:sz w:val="28"/>
        </w:rPr>
        <w:t>Прогнозирование необходимо, потому что будущее необычно и эффект многих решений, принимаемых сегодня, на протяжении определённого времени не ощущаются. Поэтому точное предвидение будущего повышает эффективность процесса принятия решения.</w:t>
      </w:r>
    </w:p>
    <w:p w:rsidR="008C0A5E" w:rsidRPr="009E5011" w:rsidRDefault="008C0A5E" w:rsidP="008774D6">
      <w:pPr>
        <w:spacing w:line="360" w:lineRule="auto"/>
        <w:ind w:firstLine="709"/>
        <w:jc w:val="both"/>
        <w:rPr>
          <w:sz w:val="28"/>
        </w:rPr>
      </w:pPr>
    </w:p>
    <w:p w:rsidR="008C0A5E" w:rsidRPr="009E5011" w:rsidRDefault="00FB56DE" w:rsidP="008774D6">
      <w:pPr>
        <w:numPr>
          <w:ilvl w:val="0"/>
          <w:numId w:val="40"/>
        </w:numPr>
        <w:spacing w:line="360" w:lineRule="auto"/>
        <w:ind w:left="0" w:firstLine="709"/>
        <w:jc w:val="both"/>
        <w:rPr>
          <w:bCs/>
          <w:sz w:val="28"/>
        </w:rPr>
      </w:pPr>
      <w:r w:rsidRPr="009E5011">
        <w:rPr>
          <w:sz w:val="28"/>
        </w:rPr>
        <w:br w:type="page"/>
      </w:r>
      <w:r w:rsidR="008C0A5E" w:rsidRPr="009E5011">
        <w:rPr>
          <w:bCs/>
          <w:sz w:val="28"/>
        </w:rPr>
        <w:lastRenderedPageBreak/>
        <w:t>Построение модели организации технологических операций</w:t>
      </w:r>
    </w:p>
    <w:p w:rsidR="00FB56DE" w:rsidRPr="009E5011" w:rsidRDefault="00FB56DE" w:rsidP="008774D6">
      <w:pPr>
        <w:spacing w:line="360" w:lineRule="auto"/>
        <w:ind w:firstLine="709"/>
        <w:jc w:val="both"/>
        <w:rPr>
          <w:bCs/>
          <w:sz w:val="28"/>
          <w:szCs w:val="32"/>
        </w:rPr>
      </w:pPr>
    </w:p>
    <w:p w:rsidR="008C0A5E" w:rsidRPr="009E5011" w:rsidRDefault="008C0A5E" w:rsidP="008774D6">
      <w:pPr>
        <w:spacing w:line="360" w:lineRule="auto"/>
        <w:ind w:firstLine="709"/>
        <w:jc w:val="both"/>
        <w:rPr>
          <w:bCs/>
          <w:sz w:val="28"/>
          <w:szCs w:val="32"/>
        </w:rPr>
      </w:pPr>
      <w:r w:rsidRPr="009E5011">
        <w:rPr>
          <w:bCs/>
          <w:sz w:val="28"/>
          <w:szCs w:val="32"/>
        </w:rPr>
        <w:t>2.1 Сетевые графики</w:t>
      </w:r>
    </w:p>
    <w:p w:rsidR="008C0A5E" w:rsidRPr="009E5011" w:rsidRDefault="008C0A5E" w:rsidP="008774D6">
      <w:pPr>
        <w:spacing w:line="360" w:lineRule="auto"/>
        <w:ind w:firstLine="709"/>
        <w:jc w:val="both"/>
        <w:rPr>
          <w:bCs/>
          <w:sz w:val="28"/>
          <w:szCs w:val="24"/>
        </w:rPr>
      </w:pPr>
    </w:p>
    <w:p w:rsidR="008C0A5E" w:rsidRPr="009E5011" w:rsidRDefault="008C0A5E" w:rsidP="008774D6">
      <w:pPr>
        <w:pStyle w:val="af"/>
        <w:widowControl w:val="0"/>
        <w:ind w:firstLine="709"/>
      </w:pPr>
      <w:r w:rsidRPr="009E5011">
        <w:t>Прежде, чем преступать к обоснованию рациональных методик поиска особых путей сетевого графика, необходимо напомнить, что вообще собой представляет сетевой график, и какими основными параметрами он характеризуется.</w:t>
      </w:r>
    </w:p>
    <w:p w:rsidR="008C0A5E" w:rsidRPr="009E5011" w:rsidRDefault="008C0A5E" w:rsidP="008774D6">
      <w:pPr>
        <w:spacing w:line="360" w:lineRule="auto"/>
        <w:ind w:firstLine="709"/>
        <w:jc w:val="both"/>
        <w:rPr>
          <w:sz w:val="28"/>
        </w:rPr>
      </w:pPr>
      <w:r w:rsidRPr="009E5011">
        <w:rPr>
          <w:sz w:val="28"/>
        </w:rPr>
        <w:t xml:space="preserve">Итак, сетевой график – есть математическая модель упорядочивания проектных работ типа </w:t>
      </w:r>
      <w:r w:rsidR="008774D6" w:rsidRPr="009E5011">
        <w:rPr>
          <w:sz w:val="28"/>
        </w:rPr>
        <w:t>"</w:t>
      </w:r>
      <w:r w:rsidRPr="009E5011">
        <w:rPr>
          <w:sz w:val="28"/>
        </w:rPr>
        <w:t>Сигнальный граф</w:t>
      </w:r>
      <w:r w:rsidR="008774D6" w:rsidRPr="009E5011">
        <w:rPr>
          <w:sz w:val="28"/>
        </w:rPr>
        <w:t>"</w:t>
      </w:r>
      <w:r w:rsidRPr="009E5011">
        <w:rPr>
          <w:sz w:val="28"/>
        </w:rPr>
        <w:t xml:space="preserve"> (см. пример на рис.2.1). Любой сигнальный граф состоит только из двух элементов: дуг и вершин. В контексте сетевого планирования, дугами являются отдельные работы, изображаемые на сетевом графике в виде стрелок так, что начала стрелок, соответствует началам выполнения работ, концы стрелок – их завершению. Вершинами сигнального графа являются так называемые события, которые изображаются на сетевом графике в виде кружков, с порядковыми номерами в нижних квадрантах. Как раз события сетевого графика и служат для целей упорядочивания проектных работ, которое заключается в том, что исходящая из некоторого события работа не может начаться, пока не завершаться все входящие в него работы.</w:t>
      </w:r>
    </w:p>
    <w:p w:rsidR="008C0A5E" w:rsidRPr="009E5011" w:rsidRDefault="008C0A5E" w:rsidP="008774D6">
      <w:pPr>
        <w:spacing w:line="360" w:lineRule="auto"/>
        <w:ind w:firstLine="709"/>
        <w:jc w:val="both"/>
        <w:rPr>
          <w:sz w:val="28"/>
        </w:rPr>
      </w:pPr>
      <w:r w:rsidRPr="009E5011">
        <w:rPr>
          <w:sz w:val="28"/>
        </w:rPr>
        <w:t>Существует масса правил, узаконенных стандартом, придерживаться которых необходимо при построении сетевых графиков. Наиболее важные из них:</w:t>
      </w:r>
    </w:p>
    <w:p w:rsidR="008C0A5E" w:rsidRPr="009E5011" w:rsidRDefault="008C0A5E" w:rsidP="008774D6">
      <w:pPr>
        <w:pStyle w:val="af3"/>
        <w:keepLines w:val="0"/>
        <w:widowControl w:val="0"/>
        <w:numPr>
          <w:ilvl w:val="0"/>
          <w:numId w:val="9"/>
        </w:numPr>
        <w:ind w:firstLine="709"/>
      </w:pPr>
      <w:r w:rsidRPr="009E5011">
        <w:t>Любой сетевой график должен иметь начальное событие, работы из которого только исходят, и конечное событие, в которое они только входят;</w:t>
      </w:r>
    </w:p>
    <w:p w:rsidR="008C0A5E" w:rsidRPr="009E5011" w:rsidRDefault="008C0A5E" w:rsidP="008774D6">
      <w:pPr>
        <w:pStyle w:val="af3"/>
        <w:keepLines w:val="0"/>
        <w:widowControl w:val="0"/>
        <w:numPr>
          <w:ilvl w:val="0"/>
          <w:numId w:val="9"/>
        </w:numPr>
        <w:ind w:firstLine="709"/>
      </w:pPr>
      <w:r w:rsidRPr="009E5011">
        <w:t>Любой путь сетевого графика должен быть полным. То есть, любая цепочка, непрерывно следующих друг за другом, последовательных во времени работ, должна начинаться в исходном событии сетевого графика, а заканчиваться в конечном;</w:t>
      </w:r>
    </w:p>
    <w:p w:rsidR="008C0A5E" w:rsidRPr="009E5011" w:rsidRDefault="008C0A5E" w:rsidP="008774D6">
      <w:pPr>
        <w:pStyle w:val="af3"/>
        <w:keepLines w:val="0"/>
        <w:widowControl w:val="0"/>
        <w:numPr>
          <w:ilvl w:val="0"/>
          <w:numId w:val="9"/>
        </w:numPr>
        <w:ind w:firstLine="709"/>
      </w:pPr>
      <w:r w:rsidRPr="009E5011">
        <w:t xml:space="preserve">Сетевой график не должен иметь замкнутых петель. То есть, </w:t>
      </w:r>
      <w:r w:rsidRPr="009E5011">
        <w:lastRenderedPageBreak/>
        <w:t>недопустимо, чтобы конец некоторой работы являлся бы началом другой работы, предшествующей первой по времени.</w:t>
      </w:r>
    </w:p>
    <w:p w:rsidR="008C0A5E" w:rsidRPr="009E5011" w:rsidRDefault="008C0A5E" w:rsidP="008774D6">
      <w:pPr>
        <w:pStyle w:val="af"/>
        <w:widowControl w:val="0"/>
        <w:ind w:firstLine="709"/>
      </w:pPr>
      <w:r w:rsidRPr="009E5011">
        <w:t>Имея только структуру сетевого графика, невозможно разрешить вопрос о его оптимальности. Требуется проводить расчеты еще целого ряда, принятых параметров.</w:t>
      </w:r>
      <w:r w:rsidR="00FA312D" w:rsidRPr="009E5011">
        <w:t xml:space="preserve"> </w:t>
      </w:r>
      <w:r w:rsidRPr="009E5011">
        <w:t>К этим параметрам относятся:</w:t>
      </w:r>
    </w:p>
    <w:p w:rsidR="0098049C" w:rsidRPr="009E5011" w:rsidRDefault="0098049C" w:rsidP="008774D6">
      <w:pPr>
        <w:pStyle w:val="af"/>
        <w:widowControl w:val="0"/>
        <w:ind w:firstLine="709"/>
      </w:pPr>
    </w:p>
    <w:p w:rsidR="008C0A5E" w:rsidRPr="009E5011" w:rsidRDefault="00D161F6" w:rsidP="0098049C">
      <w:pPr>
        <w:pStyle w:val="af3"/>
        <w:keepLines w:val="0"/>
        <w:widowControl w:val="0"/>
        <w:tabs>
          <w:tab w:val="clear" w:pos="720"/>
          <w:tab w:val="clear" w:pos="1080"/>
        </w:tabs>
        <w:ind w:left="709" w:firstLine="0"/>
      </w:pPr>
      <w:r>
        <w:pict>
          <v:group id="_x0000_s1076" style="width:396.8pt;height:266pt;mso-position-horizontal-relative:char;mso-position-vertical-relative:line" coordorigin="1674,1134" coordsize="9612,6444" o:allowincell="f">
            <o:lock v:ext="edit" aspectratio="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77" type="#_x0000_t123" style="position:absolute;left:2010;top:3642;width:654;height:618">
              <o:lock v:ext="edit" aspectratio="t"/>
            </v:shape>
            <v:shape id="_x0000_s1078" type="#_x0000_t123" style="position:absolute;left:4050;top:2478;width:654;height:618">
              <o:lock v:ext="edit" aspectratio="t"/>
            </v:shape>
            <v:shape id="_x0000_s1079" type="#_x0000_t123" style="position:absolute;left:5430;top:3684;width:654;height:618">
              <o:lock v:ext="edit" aspectratio="t"/>
            </v:shape>
            <v:shape id="_x0000_s1080" type="#_x0000_t123" style="position:absolute;left:7488;top:2028;width:654;height:618">
              <o:lock v:ext="edit" aspectratio="t"/>
            </v:shape>
            <v:shape id="_x0000_s1081" type="#_x0000_t123" style="position:absolute;left:4932;top:5262;width:654;height:618">
              <o:lock v:ext="edit" aspectratio="t"/>
            </v:shape>
            <v:shape id="_x0000_s1082" type="#_x0000_t123" style="position:absolute;left:8166;top:3678;width:654;height:618">
              <o:lock v:ext="edit" aspectratio="t"/>
            </v:shape>
            <v:shape id="_x0000_s1083" type="#_x0000_t123" style="position:absolute;left:10512;top:3684;width:654;height:618">
              <o:lock v:ext="edit" aspectratio="t"/>
            </v:shape>
            <v:shape id="_x0000_s1084" type="#_x0000_t123" style="position:absolute;left:3954;top:1140;width:654;height:618">
              <o:lock v:ext="edit" aspectrati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5" type="#_x0000_t19" style="position:absolute;left:2286;top:1428;width:1680;height:2220;flip:x" coordsize="21599,21583" adj="-5751403,-36243,,21583" path="wr-21600,-17,21600,43183,844,,21599,21375nfewr-21600,-17,21600,43183,844,,21599,21375l,21583nsxe">
              <v:path o:connectlocs="844,0;21599,21375;0,21583"/>
              <o:lock v:ext="edit" aspectratio="t"/>
            </v:shape>
            <v:line id="_x0000_s1086" style="position:absolute" from="3828,1434" to="3948,1434">
              <v:stroke endarrow="classic" endarrowlength="long"/>
              <o:lock v:ext="edit" aspectratio="t"/>
            </v:line>
            <v:line id="_x0000_s1087" style="position:absolute;flip:y" from="2550,2910" to="4062,3714" strokeweight="2.25pt">
              <v:stroke endarrow="classic" endarrowlength="long"/>
              <o:lock v:ext="edit" aspectratio="t"/>
            </v:line>
            <v:line id="_x0000_s1088" style="position:absolute" from="2670,3972" to="5400,3978">
              <v:stroke endarrow="classic" endarrowlength="long"/>
              <o:lock v:ext="edit" aspectratio="t"/>
            </v:line>
            <v:line id="_x0000_s1089" style="position:absolute;flip:x y" from="4350,1704" to="4350,2496" strokeweight="2.25pt">
              <v:stroke endarrow="classic" endarrowlength="long"/>
              <o:lock v:ext="edit" aspectratio="t"/>
            </v:line>
            <v:line id="_x0000_s1090" style="position:absolute;flip:y" from="4668,2436" to="7548,2718">
              <v:stroke endarrow="classic" endarrowlength="long"/>
              <o:lock v:ext="edit" aspectratio="t"/>
            </v:line>
            <v:line id="_x0000_s1091" style="position:absolute" from="2544,4176" to="4950,5532" strokeweight="2.25pt">
              <v:stroke endarrow="classic" endarrowlength="long"/>
              <o:lock v:ext="edit" aspectratio="t"/>
            </v:line>
            <v:line id="_x0000_s1092" style="position:absolute" from="6108,3984" to="8142,3984" strokeweight="2.25pt">
              <v:stroke endarrow="classic" endarrowlength="long"/>
              <o:lock v:ext="edit" aspectratio="t"/>
            </v:line>
            <v:line id="_x0000_s1093" style="position:absolute" from="8826,3984" to="10488,3984" strokeweight="2.25pt">
              <v:stroke endarrow="classic" endarrowlength="long"/>
              <o:lock v:ext="edit" aspectratio="t"/>
            </v:line>
            <v:line id="_x0000_s1094" style="position:absolute" from="4608,1434" to="7530,2190" strokeweight="2.25pt">
              <v:stroke endarrow="classic" endarrowlength="long"/>
              <o:lock v:ext="edit" aspectratio="t"/>
            </v:line>
            <v:line id="_x0000_s1095" style="position:absolute" from="4686,2934" to="8208,3834">
              <v:stroke endarrow="classic" endarrowlength="long"/>
              <o:lock v:ext="edit" aspectratio="t"/>
            </v:line>
            <v:shape id="_x0000_s1096" type="#_x0000_t19" style="position:absolute;left:5586;top:4290;width:5244;height:1302;flip:y">
              <o:lock v:ext="edit" aspectratio="t"/>
            </v:shape>
            <v:line id="_x0000_s1097" style="position:absolute;flip:y" from="10830,4290" to="10830,4392">
              <v:stroke endarrow="classic" endarrowlength="long"/>
              <o:lock v:ext="edit" aspectratio="t"/>
            </v:line>
            <v:line id="_x0000_s1098" style="position:absolute" from="8142,2454" to="10542,3894" strokeweight="2.25pt">
              <v:stroke endarrow="classic" endarrowlength="long"/>
              <o:lock v:ext="edit" aspectratio="t"/>
            </v:line>
            <v:line id="_x0000_s1099" style="position:absolute;flip:y" from="5307,4272" to="5667,5250" strokeweight="2.25pt">
              <v:stroke endarrow="classic" endarrowlength="long"/>
              <o:lock v:ext="edit" aspectratio="t"/>
            </v:line>
            <v:shape id="_x0000_s1100" type="#_x0000_t19" style="position:absolute;left:7530;top:4230;width:3078;height:462;flip:y">
              <o:lock v:ext="edit" aspectratio="t"/>
            </v:shape>
            <v:shape id="_x0000_s1101" type="#_x0000_t19" style="position:absolute;left:5916;top:4212;width:1649;height:480;flip:x y" coordsize="21527,21600" adj=",-308354" path="wr-21600,,21600,43200,,,21527,19828nfewr-21600,,21600,43200,,,21527,19828l,21600nsxe">
              <v:path o:connectlocs="0,0;21527,19828;0,21600"/>
              <o:lock v:ext="edit" aspectratio="t"/>
            </v:shape>
            <v:line id="_x0000_s1102" style="position:absolute;flip:y" from="10548,4215" to="10626,4335">
              <v:stroke endarrow="classic" endarrowlength="long"/>
              <o:lock v:ext="edit" aspectratio="t"/>
            </v:line>
            <v:shapetype id="_x0000_t202" coordsize="21600,21600" o:spt="202" path="m,l,21600r21600,l21600,xe">
              <v:stroke joinstyle="miter"/>
              <v:path gradientshapeok="t" o:connecttype="rect"/>
            </v:shapetype>
            <v:shape id="_x0000_s1103" type="#_x0000_t202" style="position:absolute;left:1674;top:5940;width:9420;height:1638" filled="f" stroked="f">
              <o:lock v:ext="edit" aspectratio="t"/>
              <v:textbox style="mso-next-textbox:#_x0000_s1103">
                <w:txbxContent>
                  <w:p w:rsidR="00C442C8" w:rsidRDefault="00C442C8">
                    <w:pPr>
                      <w:pStyle w:val="a6"/>
                      <w:keepLines w:val="0"/>
                      <w:tabs>
                        <w:tab w:val="left" w:pos="1440"/>
                      </w:tabs>
                      <w:ind w:firstLine="720"/>
                    </w:pPr>
                  </w:p>
                  <w:p w:rsidR="00C442C8" w:rsidRDefault="00C442C8">
                    <w:pPr>
                      <w:pStyle w:val="a8"/>
                      <w:numPr>
                        <w:ilvl w:val="0"/>
                        <w:numId w:val="10"/>
                      </w:numPr>
                    </w:pPr>
                    <w:r>
                      <w:t>2.1</w:t>
                    </w:r>
                    <w:r>
                      <w:rPr>
                        <w:lang w:val="en-US"/>
                      </w:rPr>
                      <w:t xml:space="preserve"> </w:t>
                    </w:r>
                    <w:r>
                      <w:t>– Пример сетевого графика</w:t>
                    </w:r>
                  </w:p>
                </w:txbxContent>
              </v:textbox>
            </v:shape>
            <v:shape id="_x0000_s1104" type="#_x0000_t202" style="position:absolute;left:2100;top:3941;width:480;height:438" filled="f" stroked="f">
              <o:lock v:ext="edit" aspectratio="t"/>
              <v:textbox style="mso-next-textbox:#_x0000_s1104">
                <w:txbxContent>
                  <w:p w:rsidR="00C442C8" w:rsidRDefault="00C442C8">
                    <w:pPr>
                      <w:widowControl/>
                      <w:jc w:val="center"/>
                      <w:rPr>
                        <w:sz w:val="16"/>
                        <w:szCs w:val="16"/>
                      </w:rPr>
                    </w:pPr>
                    <w:r>
                      <w:rPr>
                        <w:sz w:val="16"/>
                        <w:szCs w:val="16"/>
                      </w:rPr>
                      <w:t>0</w:t>
                    </w:r>
                  </w:p>
                </w:txbxContent>
              </v:textbox>
            </v:shape>
            <v:shape id="_x0000_s1105" type="#_x0000_t202" style="position:absolute;left:4056;top:1445;width:480;height:438" filled="f" stroked="f">
              <o:lock v:ext="edit" aspectratio="t"/>
              <v:textbox style="mso-next-textbox:#_x0000_s1105">
                <w:txbxContent>
                  <w:p w:rsidR="00C442C8" w:rsidRDefault="00C442C8">
                    <w:pPr>
                      <w:widowControl/>
                      <w:jc w:val="center"/>
                      <w:rPr>
                        <w:sz w:val="16"/>
                        <w:szCs w:val="16"/>
                      </w:rPr>
                    </w:pPr>
                    <w:r>
                      <w:rPr>
                        <w:sz w:val="16"/>
                        <w:szCs w:val="16"/>
                      </w:rPr>
                      <w:t>2</w:t>
                    </w:r>
                  </w:p>
                </w:txbxContent>
              </v:textbox>
            </v:shape>
            <v:shape id="_x0000_s1106" type="#_x0000_t202" style="position:absolute;left:4140;top:2771;width:480;height:438" filled="f" stroked="f">
              <o:lock v:ext="edit" aspectratio="t"/>
              <v:textbox style="mso-next-textbox:#_x0000_s1106">
                <w:txbxContent>
                  <w:p w:rsidR="00C442C8" w:rsidRDefault="00C442C8">
                    <w:pPr>
                      <w:widowControl/>
                      <w:jc w:val="center"/>
                      <w:rPr>
                        <w:sz w:val="16"/>
                        <w:szCs w:val="16"/>
                      </w:rPr>
                    </w:pPr>
                    <w:r>
                      <w:rPr>
                        <w:sz w:val="16"/>
                        <w:szCs w:val="16"/>
                      </w:rPr>
                      <w:t>1</w:t>
                    </w:r>
                  </w:p>
                </w:txbxContent>
              </v:textbox>
            </v:shape>
            <v:shape id="_x0000_s1107" type="#_x0000_t202" style="position:absolute;left:5532;top:3971;width:480;height:438" filled="f" stroked="f">
              <o:lock v:ext="edit" aspectratio="t"/>
              <v:textbox style="mso-next-textbox:#_x0000_s1107">
                <w:txbxContent>
                  <w:p w:rsidR="00C442C8" w:rsidRDefault="00C442C8">
                    <w:pPr>
                      <w:widowControl/>
                      <w:jc w:val="center"/>
                      <w:rPr>
                        <w:sz w:val="16"/>
                        <w:szCs w:val="16"/>
                      </w:rPr>
                    </w:pPr>
                    <w:r>
                      <w:rPr>
                        <w:sz w:val="16"/>
                        <w:szCs w:val="16"/>
                      </w:rPr>
                      <w:t>4</w:t>
                    </w:r>
                  </w:p>
                </w:txbxContent>
              </v:textbox>
            </v:shape>
            <v:shape id="_x0000_s1108" type="#_x0000_t202" style="position:absolute;left:5010;top:5556;width:480;height:438" filled="f" stroked="f">
              <o:lock v:ext="edit" aspectratio="t"/>
              <v:textbox style="mso-next-textbox:#_x0000_s1108">
                <w:txbxContent>
                  <w:p w:rsidR="00C442C8" w:rsidRDefault="00C442C8">
                    <w:pPr>
                      <w:widowControl/>
                      <w:jc w:val="center"/>
                      <w:rPr>
                        <w:sz w:val="16"/>
                        <w:szCs w:val="16"/>
                      </w:rPr>
                    </w:pPr>
                    <w:r>
                      <w:rPr>
                        <w:sz w:val="16"/>
                        <w:szCs w:val="16"/>
                      </w:rPr>
                      <w:t>3</w:t>
                    </w:r>
                  </w:p>
                </w:txbxContent>
              </v:textbox>
            </v:shape>
            <v:shape id="_x0000_s1109" type="#_x0000_t202" style="position:absolute;left:7578;top:2340;width:480;height:438" filled="f" stroked="f">
              <o:lock v:ext="edit" aspectratio="t"/>
              <v:textbox style="mso-next-textbox:#_x0000_s1109">
                <w:txbxContent>
                  <w:p w:rsidR="00C442C8" w:rsidRDefault="00C442C8">
                    <w:pPr>
                      <w:widowControl/>
                      <w:jc w:val="center"/>
                      <w:rPr>
                        <w:sz w:val="16"/>
                        <w:szCs w:val="16"/>
                      </w:rPr>
                    </w:pPr>
                    <w:r>
                      <w:rPr>
                        <w:sz w:val="16"/>
                        <w:szCs w:val="16"/>
                      </w:rPr>
                      <w:t>5</w:t>
                    </w:r>
                  </w:p>
                </w:txbxContent>
              </v:textbox>
            </v:shape>
            <v:shape id="_x0000_s1110" type="#_x0000_t202" style="position:absolute;left:8262;top:3983;width:480;height:438" filled="f" stroked="f">
              <o:lock v:ext="edit" aspectratio="t"/>
              <v:textbox style="mso-next-textbox:#_x0000_s1110">
                <w:txbxContent>
                  <w:p w:rsidR="00C442C8" w:rsidRDefault="00C442C8">
                    <w:pPr>
                      <w:widowControl/>
                      <w:jc w:val="center"/>
                      <w:rPr>
                        <w:sz w:val="16"/>
                        <w:szCs w:val="16"/>
                      </w:rPr>
                    </w:pPr>
                    <w:r>
                      <w:rPr>
                        <w:sz w:val="16"/>
                        <w:szCs w:val="16"/>
                      </w:rPr>
                      <w:t>6</w:t>
                    </w:r>
                  </w:p>
                </w:txbxContent>
              </v:textbox>
            </v:shape>
            <v:shape id="_x0000_s1111" type="#_x0000_t202" style="position:absolute;left:10614;top:3990;width:480;height:438" filled="f" stroked="f">
              <o:lock v:ext="edit" aspectratio="t"/>
              <v:textbox style="mso-next-textbox:#_x0000_s1111">
                <w:txbxContent>
                  <w:p w:rsidR="00C442C8" w:rsidRDefault="00C442C8">
                    <w:pPr>
                      <w:widowControl/>
                      <w:jc w:val="center"/>
                      <w:rPr>
                        <w:sz w:val="16"/>
                        <w:szCs w:val="16"/>
                      </w:rPr>
                    </w:pPr>
                    <w:r>
                      <w:rPr>
                        <w:sz w:val="16"/>
                        <w:szCs w:val="16"/>
                      </w:rPr>
                      <w:t>7</w:t>
                    </w:r>
                  </w:p>
                </w:txbxContent>
              </v:textbox>
            </v:shape>
            <v:shape id="_x0000_s1112" type="#_x0000_t75" style="position:absolute;left:2166;top:1854;width:602;height:308" o:preferrelative="f" fillcolor="window">
              <v:imagedata r:id="rId19" o:title=""/>
            </v:shape>
            <v:shape id="_x0000_s1113" type="#_x0000_t75" style="position:absolute;left:2856;top:3006;width:578;height:310" o:preferrelative="f" fillcolor="window">
              <v:imagedata r:id="rId20" o:title=""/>
            </v:shape>
            <v:shape id="_x0000_s1114" type="#_x0000_t75" style="position:absolute;left:3180;top:3708;width:618;height:309" o:preferrelative="f" fillcolor="window">
              <v:imagedata r:id="rId21" o:title=""/>
            </v:shape>
            <v:shape id="_x0000_s1115" type="#_x0000_t75" style="position:absolute;left:3336;top:4350;width:584;height:305" o:preferrelative="f" fillcolor="window">
              <v:imagedata r:id="rId22" o:title=""/>
            </v:shape>
            <v:shape id="_x0000_s1116" type="#_x0000_t75" style="position:absolute;left:3780;top:2076;width:550;height:310" o:preferrelative="f" fillcolor="window">
              <v:imagedata r:id="rId23" o:title=""/>
            </v:shape>
            <v:shape id="_x0000_s1117" type="#_x0000_t75" style="position:absolute;left:5370;top:1356;width:584;height:305" o:preferrelative="f" fillcolor="window">
              <v:imagedata r:id="rId24" o:title=""/>
            </v:shape>
            <v:shape id="_x0000_s1118" type="#_x0000_t75" style="position:absolute;left:5100;top:2376;width:561;height:308" o:preferrelative="f" fillcolor="window">
              <v:imagedata r:id="rId25" o:title=""/>
            </v:shape>
            <v:shape id="_x0000_s1119" type="#_x0000_t75" style="position:absolute;left:8718;top:2508;width:595;height:311" o:preferrelative="f" fillcolor="window">
              <v:imagedata r:id="rId26" o:title=""/>
            </v:shape>
            <v:shape id="_x0000_s1120" type="#_x0000_t75" style="position:absolute;left:7512;top:4428;width:601;height:307" o:preferrelative="f" fillcolor="window">
              <v:imagedata r:id="rId27" o:title=""/>
            </v:shape>
            <v:shape id="_x0000_s1121" type="#_x0000_t75" style="position:absolute;left:5562;top:2898;width:578;height:310" o:preferrelative="f" fillcolor="window">
              <v:imagedata r:id="rId28" o:title=""/>
            </v:shape>
            <v:shape id="_x0000_s1122" type="#_x0000_t75" style="position:absolute;left:9306;top:3696;width:601;height:307" o:preferrelative="f" fillcolor="window">
              <v:imagedata r:id="rId29" o:title=""/>
            </v:shape>
            <v:shape id="_x0000_s1123" type="#_x0000_t75" style="position:absolute;left:7104;top:5208;width:601;height:307" o:preferrelative="f" fillcolor="window">
              <v:imagedata r:id="rId30" o:title=""/>
            </v:shape>
            <v:shape id="_x0000_s1124" type="#_x0000_t75" style="position:absolute;left:6516;top:3690;width:623;height:311" o:preferrelative="f" fillcolor="window">
              <v:imagedata r:id="rId31" o:title=""/>
            </v:shape>
            <v:shape id="_x0000_s1125" type="#_x0000_t75" style="position:absolute;left:4824;top:4644;width:601;height:307" o:preferrelative="f" fillcolor="window">
              <v:imagedata r:id="rId32" o:title=""/>
            </v:shape>
            <v:shape id="_x0000_s1126" type="#_x0000_t202" style="position:absolute;left:1944;top:3816;width:414;height:288" filled="f" stroked="f">
              <o:lock v:ext="edit" aspectratio="t"/>
              <v:textbox style="mso-next-textbox:#_x0000_s1126">
                <w:txbxContent>
                  <w:p w:rsidR="00C442C8" w:rsidRDefault="00C442C8">
                    <w:pPr>
                      <w:widowControl/>
                      <w:jc w:val="center"/>
                      <w:rPr>
                        <w:sz w:val="16"/>
                        <w:szCs w:val="16"/>
                      </w:rPr>
                    </w:pPr>
                    <w:r>
                      <w:rPr>
                        <w:sz w:val="16"/>
                        <w:szCs w:val="16"/>
                      </w:rPr>
                      <w:t>0</w:t>
                    </w:r>
                  </w:p>
                </w:txbxContent>
              </v:textbox>
            </v:shape>
            <v:shape id="_x0000_s1127" type="#_x0000_t202" style="position:absolute;left:3990;top:2658;width:414;height:288" filled="f" stroked="f">
              <o:lock v:ext="edit" aspectratio="t"/>
              <v:textbox style="mso-next-textbox:#_x0000_s1127">
                <w:txbxContent>
                  <w:p w:rsidR="00C442C8" w:rsidRDefault="00C442C8">
                    <w:pPr>
                      <w:widowControl/>
                      <w:jc w:val="center"/>
                      <w:rPr>
                        <w:sz w:val="16"/>
                        <w:szCs w:val="16"/>
                      </w:rPr>
                    </w:pPr>
                    <w:r>
                      <w:rPr>
                        <w:sz w:val="16"/>
                        <w:szCs w:val="16"/>
                      </w:rPr>
                      <w:t>3</w:t>
                    </w:r>
                  </w:p>
                </w:txbxContent>
              </v:textbox>
            </v:shape>
            <v:shape id="_x0000_s1128" type="#_x0000_t202" style="position:absolute;left:3870;top:1290;width:414;height:288" filled="f" stroked="f">
              <o:lock v:ext="edit" aspectratio="t"/>
              <v:textbox style="mso-next-textbox:#_x0000_s1128">
                <w:txbxContent>
                  <w:p w:rsidR="00C442C8" w:rsidRDefault="00C442C8">
                    <w:pPr>
                      <w:widowControl/>
                      <w:jc w:val="center"/>
                      <w:rPr>
                        <w:sz w:val="16"/>
                        <w:szCs w:val="16"/>
                      </w:rPr>
                    </w:pPr>
                    <w:r>
                      <w:rPr>
                        <w:sz w:val="16"/>
                        <w:szCs w:val="16"/>
                      </w:rPr>
                      <w:t>4</w:t>
                    </w:r>
                  </w:p>
                </w:txbxContent>
              </v:textbox>
            </v:shape>
            <v:shape id="_x0000_s1129" type="#_x0000_t202" style="position:absolute;left:7392;top:2190;width:474;height:288" filled="f" stroked="f">
              <o:lock v:ext="edit" aspectratio="t"/>
              <v:textbox style="mso-next-textbox:#_x0000_s1129">
                <w:txbxContent>
                  <w:p w:rsidR="00C442C8" w:rsidRDefault="00C442C8">
                    <w:pPr>
                      <w:widowControl/>
                      <w:jc w:val="center"/>
                      <w:rPr>
                        <w:sz w:val="16"/>
                        <w:szCs w:val="16"/>
                      </w:rPr>
                    </w:pPr>
                    <w:r>
                      <w:rPr>
                        <w:sz w:val="16"/>
                        <w:szCs w:val="16"/>
                      </w:rPr>
                      <w:t>12</w:t>
                    </w:r>
                  </w:p>
                </w:txbxContent>
              </v:textbox>
            </v:shape>
            <v:shape id="_x0000_s1130" type="#_x0000_t202" style="position:absolute;left:4836;top:5406;width:474;height:288" filled="f" stroked="f">
              <o:lock v:ext="edit" aspectratio="t"/>
              <v:textbox style="mso-next-textbox:#_x0000_s1130">
                <w:txbxContent>
                  <w:p w:rsidR="00C442C8" w:rsidRDefault="00C442C8">
                    <w:pPr>
                      <w:widowControl/>
                      <w:jc w:val="center"/>
                      <w:rPr>
                        <w:sz w:val="16"/>
                        <w:szCs w:val="16"/>
                      </w:rPr>
                    </w:pPr>
                    <w:r>
                      <w:rPr>
                        <w:sz w:val="16"/>
                        <w:szCs w:val="16"/>
                      </w:rPr>
                      <w:t>5</w:t>
                    </w:r>
                  </w:p>
                </w:txbxContent>
              </v:textbox>
            </v:shape>
            <v:shape id="_x0000_s1131" type="#_x0000_t202" style="position:absolute;left:5334;top:3846;width:474;height:288" filled="f" stroked="f">
              <o:lock v:ext="edit" aspectratio="t"/>
              <v:textbox style="mso-next-textbox:#_x0000_s1131">
                <w:txbxContent>
                  <w:p w:rsidR="00C442C8" w:rsidRDefault="00C442C8">
                    <w:pPr>
                      <w:widowControl/>
                      <w:jc w:val="center"/>
                      <w:rPr>
                        <w:sz w:val="16"/>
                        <w:szCs w:val="16"/>
                      </w:rPr>
                    </w:pPr>
                    <w:r>
                      <w:rPr>
                        <w:sz w:val="16"/>
                        <w:szCs w:val="16"/>
                      </w:rPr>
                      <w:t>9</w:t>
                    </w:r>
                  </w:p>
                </w:txbxContent>
              </v:textbox>
            </v:shape>
            <v:shape id="_x0000_s1132" type="#_x0000_t202" style="position:absolute;left:8070;top:3828;width:474;height:288" filled="f" stroked="f">
              <o:lock v:ext="edit" aspectratio="t"/>
              <v:textbox style="mso-next-textbox:#_x0000_s1132">
                <w:txbxContent>
                  <w:p w:rsidR="00C442C8" w:rsidRDefault="00C442C8">
                    <w:pPr>
                      <w:widowControl/>
                      <w:jc w:val="center"/>
                      <w:rPr>
                        <w:sz w:val="16"/>
                        <w:szCs w:val="16"/>
                      </w:rPr>
                    </w:pPr>
                    <w:r>
                      <w:rPr>
                        <w:sz w:val="16"/>
                        <w:szCs w:val="16"/>
                      </w:rPr>
                      <w:t>12</w:t>
                    </w:r>
                  </w:p>
                </w:txbxContent>
              </v:textbox>
            </v:shape>
            <v:shape id="_x0000_s1133" type="#_x0000_t202" style="position:absolute;left:10404;top:3828;width:474;height:288" filled="f" stroked="f">
              <o:lock v:ext="edit" aspectratio="t"/>
              <v:textbox style="mso-next-textbox:#_x0000_s1133">
                <w:txbxContent>
                  <w:p w:rsidR="00C442C8" w:rsidRDefault="00C442C8">
                    <w:pPr>
                      <w:widowControl/>
                      <w:jc w:val="center"/>
                      <w:rPr>
                        <w:sz w:val="16"/>
                        <w:szCs w:val="16"/>
                      </w:rPr>
                    </w:pPr>
                    <w:r>
                      <w:rPr>
                        <w:sz w:val="16"/>
                        <w:szCs w:val="16"/>
                      </w:rPr>
                      <w:t>15</w:t>
                    </w:r>
                  </w:p>
                </w:txbxContent>
              </v:textbox>
            </v:shape>
            <v:shape id="_x0000_s1134" type="#_x0000_t202" style="position:absolute;left:10812;top:3846;width:474;height:288" filled="f" stroked="f">
              <o:lock v:ext="edit" aspectratio="t"/>
              <v:textbox style="mso-next-textbox:#_x0000_s1134">
                <w:txbxContent>
                  <w:p w:rsidR="00C442C8" w:rsidRDefault="00C442C8">
                    <w:pPr>
                      <w:widowControl/>
                      <w:jc w:val="center"/>
                      <w:rPr>
                        <w:sz w:val="16"/>
                        <w:szCs w:val="16"/>
                      </w:rPr>
                    </w:pPr>
                    <w:r>
                      <w:rPr>
                        <w:sz w:val="16"/>
                        <w:szCs w:val="16"/>
                      </w:rPr>
                      <w:t>15</w:t>
                    </w:r>
                  </w:p>
                </w:txbxContent>
              </v:textbox>
            </v:shape>
            <v:shape id="_x0000_s1135" type="#_x0000_t202" style="position:absolute;left:7764;top:2196;width:474;height:288" filled="f" stroked="f">
              <o:lock v:ext="edit" aspectratio="t"/>
              <v:textbox style="mso-next-textbox:#_x0000_s1135">
                <w:txbxContent>
                  <w:p w:rsidR="00C442C8" w:rsidRDefault="00C442C8">
                    <w:pPr>
                      <w:widowControl/>
                      <w:jc w:val="center"/>
                      <w:rPr>
                        <w:sz w:val="16"/>
                        <w:szCs w:val="16"/>
                      </w:rPr>
                    </w:pPr>
                    <w:r>
                      <w:rPr>
                        <w:sz w:val="16"/>
                        <w:szCs w:val="16"/>
                      </w:rPr>
                      <w:t>12</w:t>
                    </w:r>
                  </w:p>
                </w:txbxContent>
              </v:textbox>
            </v:shape>
            <v:shape id="_x0000_s1136" type="#_x0000_t202" style="position:absolute;left:4236;top:1308;width:474;height:288" filled="f" stroked="f">
              <o:lock v:ext="edit" aspectratio="t"/>
              <v:textbox style="mso-next-textbox:#_x0000_s1136">
                <w:txbxContent>
                  <w:p w:rsidR="00C442C8" w:rsidRDefault="00C442C8">
                    <w:pPr>
                      <w:widowControl/>
                      <w:jc w:val="center"/>
                      <w:rPr>
                        <w:sz w:val="16"/>
                        <w:szCs w:val="16"/>
                      </w:rPr>
                    </w:pPr>
                    <w:r>
                      <w:rPr>
                        <w:sz w:val="16"/>
                        <w:szCs w:val="16"/>
                      </w:rPr>
                      <w:t>4</w:t>
                    </w:r>
                  </w:p>
                </w:txbxContent>
              </v:textbox>
            </v:shape>
            <v:shape id="_x0000_s1137" type="#_x0000_t202" style="position:absolute;left:8454;top:3846;width:474;height:288" filled="f" stroked="f">
              <o:lock v:ext="edit" aspectratio="t"/>
              <v:textbox style="mso-next-textbox:#_x0000_s1137">
                <w:txbxContent>
                  <w:p w:rsidR="00C442C8" w:rsidRDefault="00C442C8">
                    <w:pPr>
                      <w:widowControl/>
                      <w:jc w:val="center"/>
                      <w:rPr>
                        <w:sz w:val="16"/>
                        <w:szCs w:val="16"/>
                      </w:rPr>
                    </w:pPr>
                    <w:r>
                      <w:rPr>
                        <w:sz w:val="16"/>
                        <w:szCs w:val="16"/>
                      </w:rPr>
                      <w:t>12</w:t>
                    </w:r>
                  </w:p>
                </w:txbxContent>
              </v:textbox>
            </v:shape>
            <v:shape id="_x0000_s1138" type="#_x0000_t202" style="position:absolute;left:5736;top:3864;width:474;height:288" filled="f" stroked="f">
              <o:lock v:ext="edit" aspectratio="t"/>
              <v:textbox style="mso-next-textbox:#_x0000_s1138">
                <w:txbxContent>
                  <w:p w:rsidR="00C442C8" w:rsidRDefault="00C442C8">
                    <w:pPr>
                      <w:widowControl/>
                      <w:jc w:val="center"/>
                      <w:rPr>
                        <w:sz w:val="16"/>
                        <w:szCs w:val="16"/>
                      </w:rPr>
                    </w:pPr>
                    <w:r>
                      <w:rPr>
                        <w:sz w:val="16"/>
                        <w:szCs w:val="16"/>
                      </w:rPr>
                      <w:t>9</w:t>
                    </w:r>
                  </w:p>
                </w:txbxContent>
              </v:textbox>
            </v:shape>
            <v:shape id="_x0000_s1139" type="#_x0000_t202" style="position:absolute;left:5208;top:5436;width:474;height:288" filled="f" stroked="f">
              <o:lock v:ext="edit" aspectratio="t"/>
              <v:textbox style="mso-next-textbox:#_x0000_s1139">
                <w:txbxContent>
                  <w:p w:rsidR="00C442C8" w:rsidRDefault="00C442C8">
                    <w:pPr>
                      <w:widowControl/>
                      <w:jc w:val="center"/>
                      <w:rPr>
                        <w:sz w:val="16"/>
                        <w:szCs w:val="16"/>
                      </w:rPr>
                    </w:pPr>
                    <w:r>
                      <w:rPr>
                        <w:sz w:val="16"/>
                        <w:szCs w:val="16"/>
                      </w:rPr>
                      <w:t>5</w:t>
                    </w:r>
                  </w:p>
                </w:txbxContent>
              </v:textbox>
            </v:shape>
            <v:shape id="_x0000_s1140" type="#_x0000_t202" style="position:absolute;left:4350;top:2646;width:414;height:288" filled="f" stroked="f">
              <o:lock v:ext="edit" aspectratio="t"/>
              <v:textbox style="mso-next-textbox:#_x0000_s1140">
                <w:txbxContent>
                  <w:p w:rsidR="00C442C8" w:rsidRDefault="00C442C8">
                    <w:pPr>
                      <w:widowControl/>
                      <w:jc w:val="center"/>
                      <w:rPr>
                        <w:sz w:val="16"/>
                        <w:szCs w:val="16"/>
                      </w:rPr>
                    </w:pPr>
                    <w:r>
                      <w:rPr>
                        <w:sz w:val="16"/>
                        <w:szCs w:val="16"/>
                      </w:rPr>
                      <w:t>3</w:t>
                    </w:r>
                  </w:p>
                </w:txbxContent>
              </v:textbox>
            </v:shape>
            <v:shape id="_x0000_s1141" type="#_x0000_t202" style="position:absolute;left:2334;top:3834;width:414;height:288" filled="f" stroked="f">
              <o:lock v:ext="edit" aspectratio="t"/>
              <v:textbox style="mso-next-textbox:#_x0000_s1141">
                <w:txbxContent>
                  <w:p w:rsidR="00C442C8" w:rsidRDefault="00C442C8">
                    <w:pPr>
                      <w:widowControl/>
                      <w:jc w:val="center"/>
                      <w:rPr>
                        <w:sz w:val="16"/>
                        <w:szCs w:val="16"/>
                      </w:rPr>
                    </w:pPr>
                    <w:r>
                      <w:rPr>
                        <w:sz w:val="16"/>
                        <w:szCs w:val="16"/>
                      </w:rPr>
                      <w:t>0</w:t>
                    </w:r>
                  </w:p>
                </w:txbxContent>
              </v:textbox>
            </v:shape>
            <v:shape id="_x0000_s1142" type="#_x0000_t202" style="position:absolute;left:2142;top:3648;width:414;height:288" filled="f" stroked="f">
              <o:lock v:ext="edit" aspectratio="t"/>
              <v:textbox style="mso-next-textbox:#_x0000_s1142">
                <w:txbxContent>
                  <w:p w:rsidR="00C442C8" w:rsidRDefault="00C442C8">
                    <w:pPr>
                      <w:widowControl/>
                      <w:jc w:val="center"/>
                      <w:rPr>
                        <w:sz w:val="16"/>
                        <w:szCs w:val="16"/>
                      </w:rPr>
                    </w:pPr>
                    <w:r>
                      <w:rPr>
                        <w:sz w:val="16"/>
                        <w:szCs w:val="16"/>
                      </w:rPr>
                      <w:t>0</w:t>
                    </w:r>
                  </w:p>
                </w:txbxContent>
              </v:textbox>
            </v:shape>
            <v:shape id="_x0000_s1143" type="#_x0000_t202" style="position:absolute;left:5076;top:5262;width:414;height:288" filled="f" stroked="f">
              <o:lock v:ext="edit" aspectratio="t"/>
              <v:textbox style="mso-next-textbox:#_x0000_s1143">
                <w:txbxContent>
                  <w:p w:rsidR="00C442C8" w:rsidRDefault="00C442C8">
                    <w:pPr>
                      <w:widowControl/>
                      <w:jc w:val="center"/>
                      <w:rPr>
                        <w:sz w:val="16"/>
                        <w:szCs w:val="16"/>
                      </w:rPr>
                    </w:pPr>
                    <w:r>
                      <w:rPr>
                        <w:sz w:val="16"/>
                        <w:szCs w:val="16"/>
                      </w:rPr>
                      <w:t>0</w:t>
                    </w:r>
                  </w:p>
                </w:txbxContent>
              </v:textbox>
            </v:shape>
            <v:shape id="_x0000_s1144" type="#_x0000_t202" style="position:absolute;left:5562;top:3684;width:414;height:288" filled="f" stroked="f">
              <o:lock v:ext="edit" aspectratio="t"/>
              <v:textbox style="mso-next-textbox:#_x0000_s1144">
                <w:txbxContent>
                  <w:p w:rsidR="00C442C8" w:rsidRDefault="00C442C8">
                    <w:pPr>
                      <w:widowControl/>
                      <w:jc w:val="center"/>
                      <w:rPr>
                        <w:sz w:val="16"/>
                        <w:szCs w:val="16"/>
                      </w:rPr>
                    </w:pPr>
                    <w:r>
                      <w:rPr>
                        <w:sz w:val="16"/>
                        <w:szCs w:val="16"/>
                      </w:rPr>
                      <w:t>0</w:t>
                    </w:r>
                  </w:p>
                </w:txbxContent>
              </v:textbox>
            </v:shape>
            <v:shape id="_x0000_s1145" type="#_x0000_t202" style="position:absolute;left:8304;top:3666;width:414;height:288" filled="f" stroked="f">
              <o:lock v:ext="edit" aspectratio="t"/>
              <v:textbox style="mso-next-textbox:#_x0000_s1145">
                <w:txbxContent>
                  <w:p w:rsidR="00C442C8" w:rsidRDefault="00C442C8">
                    <w:pPr>
                      <w:widowControl/>
                      <w:jc w:val="center"/>
                      <w:rPr>
                        <w:sz w:val="16"/>
                        <w:szCs w:val="16"/>
                      </w:rPr>
                    </w:pPr>
                    <w:r>
                      <w:rPr>
                        <w:sz w:val="16"/>
                        <w:szCs w:val="16"/>
                      </w:rPr>
                      <w:t>0</w:t>
                    </w:r>
                  </w:p>
                </w:txbxContent>
              </v:textbox>
            </v:shape>
            <v:shape id="_x0000_s1146" type="#_x0000_t202" style="position:absolute;left:10644;top:3684;width:414;height:288" filled="f" stroked="f">
              <o:lock v:ext="edit" aspectratio="t"/>
              <v:textbox style="mso-next-textbox:#_x0000_s1146">
                <w:txbxContent>
                  <w:p w:rsidR="00C442C8" w:rsidRDefault="00C442C8">
                    <w:pPr>
                      <w:widowControl/>
                      <w:jc w:val="center"/>
                      <w:rPr>
                        <w:sz w:val="16"/>
                        <w:szCs w:val="16"/>
                      </w:rPr>
                    </w:pPr>
                    <w:r>
                      <w:rPr>
                        <w:sz w:val="16"/>
                        <w:szCs w:val="16"/>
                      </w:rPr>
                      <w:t>0</w:t>
                    </w:r>
                  </w:p>
                </w:txbxContent>
              </v:textbox>
            </v:shape>
            <v:shape id="_x0000_s1147" type="#_x0000_t202" style="position:absolute;left:4182;top:2466;width:414;height:288" filled="f" stroked="f">
              <o:lock v:ext="edit" aspectratio="t"/>
              <v:textbox style="mso-next-textbox:#_x0000_s1147">
                <w:txbxContent>
                  <w:p w:rsidR="00C442C8" w:rsidRDefault="00C442C8">
                    <w:pPr>
                      <w:widowControl/>
                      <w:jc w:val="center"/>
                      <w:rPr>
                        <w:sz w:val="16"/>
                        <w:szCs w:val="16"/>
                      </w:rPr>
                    </w:pPr>
                    <w:r>
                      <w:rPr>
                        <w:sz w:val="16"/>
                        <w:szCs w:val="16"/>
                      </w:rPr>
                      <w:t>0</w:t>
                    </w:r>
                  </w:p>
                </w:txbxContent>
              </v:textbox>
            </v:shape>
            <v:shape id="_x0000_s1148" type="#_x0000_t202" style="position:absolute;left:4092;top:1134;width:414;height:288" filled="f" stroked="f">
              <o:lock v:ext="edit" aspectratio="t"/>
              <v:textbox style="mso-next-textbox:#_x0000_s1148">
                <w:txbxContent>
                  <w:p w:rsidR="00C442C8" w:rsidRDefault="00C442C8">
                    <w:pPr>
                      <w:widowControl/>
                      <w:jc w:val="center"/>
                      <w:rPr>
                        <w:sz w:val="16"/>
                        <w:szCs w:val="16"/>
                      </w:rPr>
                    </w:pPr>
                    <w:r>
                      <w:rPr>
                        <w:sz w:val="16"/>
                        <w:szCs w:val="16"/>
                      </w:rPr>
                      <w:t>0</w:t>
                    </w:r>
                  </w:p>
                </w:txbxContent>
              </v:textbox>
            </v:shape>
            <v:shape id="_x0000_s1149" type="#_x0000_t202" style="position:absolute;left:7632;top:2010;width:414;height:288" filled="f" stroked="f">
              <o:lock v:ext="edit" aspectratio="t"/>
              <v:textbox style="mso-next-textbox:#_x0000_s1149">
                <w:txbxContent>
                  <w:p w:rsidR="00C442C8" w:rsidRDefault="00C442C8">
                    <w:pPr>
                      <w:widowControl/>
                      <w:jc w:val="center"/>
                      <w:rPr>
                        <w:sz w:val="16"/>
                        <w:szCs w:val="16"/>
                      </w:rPr>
                    </w:pPr>
                    <w:r>
                      <w:rPr>
                        <w:sz w:val="16"/>
                        <w:szCs w:val="16"/>
                      </w:rPr>
                      <w:t>0</w:t>
                    </w:r>
                  </w:p>
                </w:txbxContent>
              </v:textbox>
            </v:shape>
            <v:shape id="_x0000_s1150" type="#_x0000_t75" style="position:absolute;left:2166;top:1464;width:845;height:360" o:preferrelative="f" fillcolor="window">
              <v:imagedata r:id="rId33" o:title=""/>
            </v:shape>
            <v:shape id="_x0000_s1151" type="#_x0000_t75" style="position:absolute;left:2868;top:2664;width:859;height:360" o:preferrelative="f" fillcolor="window">
              <v:imagedata r:id="rId34" o:title=""/>
            </v:shape>
            <v:shape id="_x0000_s1152" type="#_x0000_t75" style="position:absolute;left:3936;top:3654;width:887;height:360" o:preferrelative="f" fillcolor="window">
              <v:imagedata r:id="rId35" o:title=""/>
            </v:shape>
            <v:shape id="_x0000_s1153" type="#_x0000_t75" style="position:absolute;left:2544;top:4614;width:845;height:360" o:preferrelative="f" fillcolor="window">
              <v:imagedata r:id="rId36" o:title=""/>
            </v:shape>
            <v:shape id="_x0000_s1154" type="#_x0000_t75" style="position:absolute;left:5466;top:4746;width:873;height:360" o:preferrelative="f" fillcolor="window">
              <v:imagedata r:id="rId37" o:title=""/>
            </v:shape>
            <v:shape id="_x0000_s1155" type="#_x0000_t75" style="position:absolute;left:6066;top:1482;width:887;height:360" o:preferrelative="f" fillcolor="window">
              <v:imagedata r:id="rId38" o:title=""/>
            </v:shape>
            <v:shape id="_x0000_s1156" type="#_x0000_t75" style="position:absolute;left:4422;top:1992;width:859;height:360" o:preferrelative="f" fillcolor="window">
              <v:imagedata r:id="rId39" o:title=""/>
            </v:shape>
            <v:shape id="_x0000_s1157" type="#_x0000_t75" style="position:absolute;left:9198;top:2730;width:845;height:360" o:preferrelative="f" fillcolor="window">
              <v:imagedata r:id="rId40" o:title=""/>
            </v:shape>
            <v:shape id="_x0000_s1158" type="#_x0000_t75" style="position:absolute;left:5844;top:2232;width:818;height:360" o:preferrelative="f" fillcolor="window">
              <v:imagedata r:id="rId41" o:title=""/>
            </v:shape>
            <v:shape id="_x0000_s1159" type="#_x0000_t75" style="position:absolute;left:6264;top:2994;width:845;height:360" o:preferrelative="f" fillcolor="window">
              <v:imagedata r:id="rId42" o:title=""/>
            </v:shape>
            <v:shape id="_x0000_s1160" type="#_x0000_t75" style="position:absolute;left:6456;top:3990;width:887;height:360" o:preferrelative="f" fillcolor="window">
              <v:imagedata r:id="rId43" o:title=""/>
            </v:shape>
            <v:shape id="_x0000_s1161" type="#_x0000_t75" style="position:absolute;left:8262;top:4326;width:887;height:360" o:preferrelative="f" fillcolor="window">
              <v:imagedata r:id="rId44" o:title=""/>
            </v:shape>
            <v:shape id="_x0000_s1162" type="#_x0000_t75" style="position:absolute;left:9270;top:3996;width:845;height:360" o:preferrelative="f" fillcolor="window">
              <v:imagedata r:id="rId45" o:title=""/>
            </v:shape>
            <v:shape id="_x0000_s1163" type="#_x0000_t75" style="position:absolute;left:7812;top:5076;width:873;height:360" o:preferrelative="f" fillcolor="window">
              <v:imagedata r:id="rId46" o:title=""/>
            </v:shape>
            <w10:wrap type="none" anchory="page"/>
            <w10:anchorlock/>
          </v:group>
          <o:OLEObject Type="Embed" ProgID="Equation.3" ShapeID="_x0000_s1112" DrawAspect="Content" ObjectID="_1454582715" r:id="rId47"/>
          <o:OLEObject Type="Embed" ProgID="Equation.3" ShapeID="_x0000_s1113" DrawAspect="Content" ObjectID="_1454582716" r:id="rId48"/>
          <o:OLEObject Type="Embed" ProgID="Equation.3" ShapeID="_x0000_s1114" DrawAspect="Content" ObjectID="_1454582717" r:id="rId49"/>
          <o:OLEObject Type="Embed" ProgID="Equation.3" ShapeID="_x0000_s1115" DrawAspect="Content" ObjectID="_1454582718" r:id="rId50"/>
          <o:OLEObject Type="Embed" ProgID="Equation.3" ShapeID="_x0000_s1116" DrawAspect="Content" ObjectID="_1454582719" r:id="rId51"/>
          <o:OLEObject Type="Embed" ProgID="Equation.3" ShapeID="_x0000_s1117" DrawAspect="Content" ObjectID="_1454582720" r:id="rId52"/>
          <o:OLEObject Type="Embed" ProgID="Equation.3" ShapeID="_x0000_s1118" DrawAspect="Content" ObjectID="_1454582721" r:id="rId53"/>
          <o:OLEObject Type="Embed" ProgID="Equation.3" ShapeID="_x0000_s1119" DrawAspect="Content" ObjectID="_1454582722" r:id="rId54"/>
          <o:OLEObject Type="Embed" ProgID="Equation.3" ShapeID="_x0000_s1120" DrawAspect="Content" ObjectID="_1454582723" r:id="rId55"/>
          <o:OLEObject Type="Embed" ProgID="Equation.3" ShapeID="_x0000_s1121" DrawAspect="Content" ObjectID="_1454582724" r:id="rId56"/>
          <o:OLEObject Type="Embed" ProgID="Equation.3" ShapeID="_x0000_s1122" DrawAspect="Content" ObjectID="_1454582725" r:id="rId57"/>
          <o:OLEObject Type="Embed" ProgID="Equation.3" ShapeID="_x0000_s1123" DrawAspect="Content" ObjectID="_1454582726" r:id="rId58"/>
          <o:OLEObject Type="Embed" ProgID="Equation.3" ShapeID="_x0000_s1124" DrawAspect="Content" ObjectID="_1454582727" r:id="rId59"/>
          <o:OLEObject Type="Embed" ProgID="Equation.3" ShapeID="_x0000_s1125" DrawAspect="Content" ObjectID="_1454582728" r:id="rId60"/>
          <o:OLEObject Type="Embed" ProgID="Equation.3" ShapeID="_x0000_s1150" DrawAspect="Content" ObjectID="_1454582729" r:id="rId61"/>
          <o:OLEObject Type="Embed" ProgID="Equation.3" ShapeID="_x0000_s1151" DrawAspect="Content" ObjectID="_1454582730" r:id="rId62"/>
          <o:OLEObject Type="Embed" ProgID="Equation.3" ShapeID="_x0000_s1152" DrawAspect="Content" ObjectID="_1454582731" r:id="rId63"/>
          <o:OLEObject Type="Embed" ProgID="Equation.3" ShapeID="_x0000_s1153" DrawAspect="Content" ObjectID="_1454582732" r:id="rId64"/>
          <o:OLEObject Type="Embed" ProgID="Equation.3" ShapeID="_x0000_s1154" DrawAspect="Content" ObjectID="_1454582733" r:id="rId65"/>
          <o:OLEObject Type="Embed" ProgID="Equation.3" ShapeID="_x0000_s1155" DrawAspect="Content" ObjectID="_1454582734" r:id="rId66"/>
          <o:OLEObject Type="Embed" ProgID="Equation.3" ShapeID="_x0000_s1156" DrawAspect="Content" ObjectID="_1454582735" r:id="rId67"/>
          <o:OLEObject Type="Embed" ProgID="Equation.3" ShapeID="_x0000_s1157" DrawAspect="Content" ObjectID="_1454582736" r:id="rId68"/>
          <o:OLEObject Type="Embed" ProgID="Equation.3" ShapeID="_x0000_s1158" DrawAspect="Content" ObjectID="_1454582737" r:id="rId69"/>
          <o:OLEObject Type="Embed" ProgID="Equation.3" ShapeID="_x0000_s1159" DrawAspect="Content" ObjectID="_1454582738" r:id="rId70"/>
          <o:OLEObject Type="Embed" ProgID="Equation.3" ShapeID="_x0000_s1160" DrawAspect="Content" ObjectID="_1454582739" r:id="rId71"/>
          <o:OLEObject Type="Embed" ProgID="Equation.3" ShapeID="_x0000_s1161" DrawAspect="Content" ObjectID="_1454582740" r:id="rId72"/>
          <o:OLEObject Type="Embed" ProgID="Equation.3" ShapeID="_x0000_s1162" DrawAspect="Content" ObjectID="_1454582741" r:id="rId73"/>
          <o:OLEObject Type="Embed" ProgID="Equation.3" ShapeID="_x0000_s1163" DrawAspect="Content" ObjectID="_1454582742" r:id="rId74"/>
        </w:pict>
      </w:r>
      <w:r w:rsidR="008C0A5E" w:rsidRPr="009E5011">
        <w:t>ранние и поздние сроки наступления событий;</w:t>
      </w:r>
    </w:p>
    <w:p w:rsidR="008C0A5E" w:rsidRPr="009E5011" w:rsidRDefault="008C0A5E" w:rsidP="008774D6">
      <w:pPr>
        <w:pStyle w:val="af3"/>
        <w:keepLines w:val="0"/>
        <w:widowControl w:val="0"/>
        <w:numPr>
          <w:ilvl w:val="0"/>
          <w:numId w:val="9"/>
        </w:numPr>
        <w:ind w:firstLine="709"/>
      </w:pPr>
      <w:r w:rsidRPr="009E5011">
        <w:t>ранние и поздние сроки начала и окончания работ;</w:t>
      </w:r>
    </w:p>
    <w:p w:rsidR="008C0A5E" w:rsidRPr="009E5011" w:rsidRDefault="008C0A5E" w:rsidP="008774D6">
      <w:pPr>
        <w:pStyle w:val="af3"/>
        <w:keepLines w:val="0"/>
        <w:widowControl w:val="0"/>
        <w:numPr>
          <w:ilvl w:val="0"/>
          <w:numId w:val="9"/>
        </w:numPr>
        <w:ind w:firstLine="709"/>
      </w:pPr>
      <w:r w:rsidRPr="009E5011">
        <w:t>резервы времени работ и событий.</w:t>
      </w:r>
    </w:p>
    <w:p w:rsidR="008C0A5E" w:rsidRPr="009E5011" w:rsidRDefault="008C0A5E" w:rsidP="008774D6">
      <w:pPr>
        <w:spacing w:line="360" w:lineRule="auto"/>
        <w:ind w:firstLine="709"/>
        <w:jc w:val="both"/>
        <w:rPr>
          <w:sz w:val="28"/>
        </w:rPr>
      </w:pPr>
      <w:r w:rsidRPr="009E5011">
        <w:rPr>
          <w:sz w:val="28"/>
        </w:rPr>
        <w:t xml:space="preserve">Ранний срок наступления события – это минимально возможный срок, необходимый для выполнения всех работ, предшествующих данному событию. Расчёт ранних сроков наступления событий ведут в порядке – от начального события проекта (с номером 0) до завершающего. При расчёте принимают, что ранний срок наступления начального события равен 0. Для определения раннего срока наступления </w:t>
      </w:r>
      <w:r w:rsidR="00BB2849" w:rsidRPr="009E5011">
        <w:rPr>
          <w:position w:val="-6"/>
          <w:sz w:val="28"/>
        </w:rPr>
        <w:object w:dxaOrig="160" w:dyaOrig="279">
          <v:shape id="_x0000_i1061" type="#_x0000_t75" style="width:8.25pt;height:14.25pt" o:ole="" fillcolor="window">
            <v:imagedata r:id="rId75" o:title=""/>
          </v:shape>
          <o:OLEObject Type="Embed" ProgID="Equation.3" ShapeID="_x0000_i1061" DrawAspect="Content" ObjectID="_1454582530" r:id="rId76"/>
        </w:object>
      </w:r>
      <w:r w:rsidRPr="009E5011">
        <w:rPr>
          <w:sz w:val="28"/>
        </w:rPr>
        <w:t>-го события пользуются правилом, математически записываемым так:</w:t>
      </w:r>
    </w:p>
    <w:p w:rsidR="00FB56DE" w:rsidRPr="009E5011" w:rsidRDefault="00FB56DE"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8"/>
          <w:sz w:val="28"/>
        </w:rPr>
        <w:object w:dxaOrig="2780" w:dyaOrig="520">
          <v:shape id="_x0000_i1062" type="#_x0000_t75" style="width:138.75pt;height:26.25pt" o:ole="" fillcolor="window">
            <v:imagedata r:id="rId77" o:title=""/>
          </v:shape>
          <o:OLEObject Type="Embed" ProgID="Equation.3" ShapeID="_x0000_i1062" DrawAspect="Content" ObjectID="_1454582531" r:id="rId78"/>
        </w:object>
      </w:r>
      <w:r w:rsidR="008C0A5E" w:rsidRPr="009E5011">
        <w:rPr>
          <w:sz w:val="28"/>
        </w:rPr>
        <w:t xml:space="preserve"> ,</w:t>
      </w:r>
      <w:bookmarkStart w:id="3" w:name="Формула2_1"/>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\r 1 </w:instrText>
      </w:r>
      <w:r w:rsidR="008C0A5E" w:rsidRPr="009E5011">
        <w:rPr>
          <w:sz w:val="28"/>
        </w:rPr>
        <w:fldChar w:fldCharType="separate"/>
      </w:r>
      <w:r w:rsidR="001805FC" w:rsidRPr="009E5011">
        <w:rPr>
          <w:noProof/>
          <w:sz w:val="28"/>
        </w:rPr>
        <w:t>1</w:t>
      </w:r>
      <w:r w:rsidR="008C0A5E" w:rsidRPr="009E5011">
        <w:rPr>
          <w:sz w:val="28"/>
        </w:rPr>
        <w:fldChar w:fldCharType="end"/>
      </w:r>
      <w:r w:rsidR="008C0A5E" w:rsidRPr="009E5011">
        <w:rPr>
          <w:sz w:val="28"/>
        </w:rPr>
        <w:t>)</w:t>
      </w:r>
      <w:bookmarkEnd w:id="3"/>
    </w:p>
    <w:p w:rsidR="008C0A5E" w:rsidRPr="00C442C8" w:rsidRDefault="00C442C8" w:rsidP="00C442C8">
      <w:pPr>
        <w:spacing w:line="360" w:lineRule="auto"/>
        <w:ind w:firstLine="709"/>
        <w:jc w:val="both"/>
        <w:rPr>
          <w:sz w:val="28"/>
          <w:szCs w:val="28"/>
        </w:rPr>
      </w:pPr>
      <w:r>
        <w:rPr>
          <w:sz w:val="28"/>
        </w:rPr>
        <w:br w:type="page"/>
      </w:r>
      <w:r w:rsidR="008C0A5E" w:rsidRPr="00C442C8">
        <w:rPr>
          <w:sz w:val="28"/>
          <w:szCs w:val="28"/>
        </w:rPr>
        <w:lastRenderedPageBreak/>
        <w:t xml:space="preserve">где </w:t>
      </w:r>
      <w:r w:rsidR="00BB2849" w:rsidRPr="00C442C8">
        <w:rPr>
          <w:position w:val="-12"/>
          <w:sz w:val="28"/>
          <w:szCs w:val="28"/>
        </w:rPr>
        <w:object w:dxaOrig="600" w:dyaOrig="460">
          <v:shape id="_x0000_i1063" type="#_x0000_t75" style="width:30pt;height:23.25pt" o:ole="" fillcolor="window">
            <v:imagedata r:id="rId79" o:title=""/>
          </v:shape>
          <o:OLEObject Type="Embed" ProgID="Equation.3" ShapeID="_x0000_i1063" DrawAspect="Content" ObjectID="_1454582532" r:id="rId80"/>
        </w:object>
      </w:r>
      <w:r w:rsidR="008C0A5E" w:rsidRPr="00C442C8">
        <w:rPr>
          <w:sz w:val="28"/>
          <w:szCs w:val="28"/>
        </w:rPr>
        <w:t xml:space="preserve"> –ранний срок наступления рассматриваемого события, </w:t>
      </w:r>
      <w:r w:rsidR="00BB2849" w:rsidRPr="00C442C8">
        <w:rPr>
          <w:position w:val="-6"/>
          <w:sz w:val="28"/>
          <w:szCs w:val="28"/>
        </w:rPr>
        <w:object w:dxaOrig="400" w:dyaOrig="300">
          <v:shape id="_x0000_i1064" type="#_x0000_t75" style="width:20.25pt;height:15pt" o:ole="" fillcolor="window">
            <v:imagedata r:id="rId81" o:title=""/>
          </v:shape>
          <o:OLEObject Type="Embed" ProgID="Equation.3" ShapeID="_x0000_i1064" DrawAspect="Content" ObjectID="_1454582533" r:id="rId82"/>
        </w:object>
      </w:r>
      <w:r w:rsidR="008C0A5E" w:rsidRPr="00C442C8">
        <w:rPr>
          <w:sz w:val="28"/>
          <w:szCs w:val="28"/>
        </w:rPr>
        <w:t>;</w:t>
      </w:r>
    </w:p>
    <w:p w:rsidR="008C0A5E" w:rsidRPr="009E5011" w:rsidRDefault="00BB2849" w:rsidP="008774D6">
      <w:pPr>
        <w:pStyle w:val="a6"/>
        <w:keepLines w:val="0"/>
        <w:widowControl w:val="0"/>
        <w:tabs>
          <w:tab w:val="num" w:pos="1155"/>
        </w:tabs>
        <w:ind w:firstLine="709"/>
      </w:pPr>
      <w:r w:rsidRPr="009E5011">
        <w:rPr>
          <w:position w:val="-6"/>
        </w:rPr>
        <w:object w:dxaOrig="160" w:dyaOrig="279">
          <v:shape id="_x0000_i1065" type="#_x0000_t75" style="width:8.25pt;height:14.25pt" o:ole="" o:bullet="t" fillcolor="window">
            <v:imagedata r:id="rId75" o:title=""/>
          </v:shape>
          <o:OLEObject Type="Embed" ProgID="Equation.3" ShapeID="_x0000_i1065" DrawAspect="Content" ObjectID="_1454582534" r:id="rId83"/>
        </w:object>
      </w:r>
      <w:r w:rsidR="008C0A5E" w:rsidRPr="009E5011">
        <w:t>– номер рассматриваемого события;</w:t>
      </w:r>
    </w:p>
    <w:p w:rsidR="008C0A5E" w:rsidRPr="009E5011" w:rsidRDefault="00BB2849" w:rsidP="008774D6">
      <w:pPr>
        <w:pStyle w:val="a6"/>
        <w:keepLines w:val="0"/>
        <w:widowControl w:val="0"/>
        <w:tabs>
          <w:tab w:val="num" w:pos="1155"/>
          <w:tab w:val="num" w:pos="1515"/>
        </w:tabs>
        <w:ind w:firstLine="709"/>
      </w:pPr>
      <w:r w:rsidRPr="009E5011">
        <w:rPr>
          <w:position w:val="-12"/>
        </w:rPr>
        <w:object w:dxaOrig="220" w:dyaOrig="340">
          <v:shape id="_x0000_i1066" type="#_x0000_t75" style="width:11.25pt;height:17.25pt" o:ole="" o:bullet="t" fillcolor="window">
            <v:imagedata r:id="rId84" o:title=""/>
          </v:shape>
          <o:OLEObject Type="Embed" ProgID="Equation.3" ShapeID="_x0000_i1066" DrawAspect="Content" ObjectID="_1454582535" r:id="rId85"/>
        </w:object>
      </w:r>
      <w:r w:rsidR="008C0A5E" w:rsidRPr="009E5011">
        <w:t>– номера предшествующих событий, соединенных с рассматриваемыми работами;</w:t>
      </w:r>
    </w:p>
    <w:p w:rsidR="008C0A5E" w:rsidRPr="009E5011" w:rsidRDefault="00BB2849" w:rsidP="008774D6">
      <w:pPr>
        <w:pStyle w:val="a6"/>
        <w:keepLines w:val="0"/>
        <w:widowControl w:val="0"/>
        <w:tabs>
          <w:tab w:val="num" w:pos="1515"/>
        </w:tabs>
        <w:ind w:firstLine="709"/>
      </w:pPr>
      <w:r w:rsidRPr="009E5011">
        <w:rPr>
          <w:position w:val="-16"/>
        </w:rPr>
        <w:object w:dxaOrig="660" w:dyaOrig="499">
          <v:shape id="_x0000_i1067" type="#_x0000_t75" style="width:33pt;height:24.75pt" o:ole="" fillcolor="window">
            <v:imagedata r:id="rId86" o:title=""/>
          </v:shape>
          <o:OLEObject Type="Embed" ProgID="Equation.3" ShapeID="_x0000_i1067" DrawAspect="Content" ObjectID="_1454582536" r:id="rId87"/>
        </w:object>
      </w:r>
      <w:r w:rsidR="008C0A5E" w:rsidRPr="009E5011">
        <w:t xml:space="preserve"> – ранний срок наступления </w:t>
      </w:r>
      <w:r w:rsidRPr="009E5011">
        <w:rPr>
          <w:position w:val="-12"/>
        </w:rPr>
        <w:object w:dxaOrig="220" w:dyaOrig="340">
          <v:shape id="_x0000_i1068" type="#_x0000_t75" style="width:11.25pt;height:17.25pt" o:ole="" fillcolor="window">
            <v:imagedata r:id="rId88" o:title=""/>
          </v:shape>
          <o:OLEObject Type="Embed" ProgID="Equation.3" ShapeID="_x0000_i1068" DrawAspect="Content" ObjectID="_1454582537" r:id="rId89"/>
        </w:object>
      </w:r>
      <w:r w:rsidR="008C0A5E" w:rsidRPr="009E5011">
        <w:t xml:space="preserve">-го предшествующего события, </w:t>
      </w:r>
      <w:r w:rsidRPr="009E5011">
        <w:rPr>
          <w:position w:val="-6"/>
        </w:rPr>
        <w:object w:dxaOrig="400" w:dyaOrig="300">
          <v:shape id="_x0000_i1069" type="#_x0000_t75" style="width:20.25pt;height:15pt" o:ole="" fillcolor="window">
            <v:imagedata r:id="rId90" o:title=""/>
          </v:shape>
          <o:OLEObject Type="Embed" ProgID="Equation.3" ShapeID="_x0000_i1069" DrawAspect="Content" ObjectID="_1454582538" r:id="rId91"/>
        </w:object>
      </w:r>
      <w:r w:rsidR="008C0A5E" w:rsidRPr="009E5011">
        <w:t>;</w:t>
      </w:r>
    </w:p>
    <w:p w:rsidR="008C0A5E" w:rsidRPr="009E5011" w:rsidRDefault="00BB2849" w:rsidP="008774D6">
      <w:pPr>
        <w:pStyle w:val="a7"/>
        <w:keepLines w:val="0"/>
        <w:widowControl w:val="0"/>
        <w:ind w:firstLine="709"/>
      </w:pPr>
      <w:r w:rsidRPr="009E5011">
        <w:rPr>
          <w:position w:val="-18"/>
        </w:rPr>
        <w:object w:dxaOrig="340" w:dyaOrig="440">
          <v:shape id="_x0000_i1070" type="#_x0000_t75" style="width:17.25pt;height:21.75pt" o:ole="" fillcolor="window">
            <v:imagedata r:id="rId92" o:title=""/>
          </v:shape>
          <o:OLEObject Type="Embed" ProgID="Equation.3" ShapeID="_x0000_i1070" DrawAspect="Content" ObjectID="_1454582539" r:id="rId93"/>
        </w:object>
      </w:r>
      <w:r w:rsidR="008C0A5E" w:rsidRPr="009E5011">
        <w:t xml:space="preserve"> – длительность работы, соединяющей </w:t>
      </w:r>
      <w:r w:rsidRPr="009E5011">
        <w:rPr>
          <w:position w:val="-12"/>
        </w:rPr>
        <w:object w:dxaOrig="220" w:dyaOrig="340">
          <v:shape id="_x0000_i1071" type="#_x0000_t75" style="width:11.25pt;height:17.25pt" o:ole="" fillcolor="window">
            <v:imagedata r:id="rId94" o:title=""/>
          </v:shape>
          <o:OLEObject Type="Embed" ProgID="Equation.3" ShapeID="_x0000_i1071" DrawAspect="Content" ObjectID="_1454582540" r:id="rId95"/>
        </w:object>
      </w:r>
      <w:r w:rsidR="008C0A5E" w:rsidRPr="009E5011">
        <w:t xml:space="preserve">-е предшествующее событие с рассматриваемым, </w:t>
      </w:r>
      <w:r w:rsidRPr="009E5011">
        <w:rPr>
          <w:position w:val="-6"/>
        </w:rPr>
        <w:object w:dxaOrig="400" w:dyaOrig="300">
          <v:shape id="_x0000_i1072" type="#_x0000_t75" style="width:20.25pt;height:15pt" o:ole="" fillcolor="window">
            <v:imagedata r:id="rId96" o:title=""/>
          </v:shape>
          <o:OLEObject Type="Embed" ProgID="Equation.3" ShapeID="_x0000_i1072" DrawAspect="Content" ObjectID="_1454582541" r:id="rId97"/>
        </w:object>
      </w:r>
      <w:r w:rsidR="008C0A5E" w:rsidRPr="009E5011">
        <w:t>.</w:t>
      </w:r>
    </w:p>
    <w:p w:rsidR="008C0A5E" w:rsidRPr="009E5011" w:rsidRDefault="008C0A5E" w:rsidP="008774D6">
      <w:pPr>
        <w:spacing w:line="360" w:lineRule="auto"/>
        <w:ind w:firstLine="709"/>
        <w:jc w:val="both"/>
        <w:rPr>
          <w:sz w:val="28"/>
        </w:rPr>
      </w:pPr>
      <w:r w:rsidRPr="009E5011">
        <w:rPr>
          <w:sz w:val="28"/>
        </w:rPr>
        <w:t xml:space="preserve">Таким образом, ранний срок наступления </w:t>
      </w:r>
      <w:r w:rsidR="00BB2849" w:rsidRPr="009E5011">
        <w:rPr>
          <w:position w:val="-6"/>
          <w:sz w:val="28"/>
        </w:rPr>
        <w:object w:dxaOrig="160" w:dyaOrig="279">
          <v:shape id="_x0000_i1073" type="#_x0000_t75" style="width:8.25pt;height:14.25pt" o:ole="" fillcolor="window">
            <v:imagedata r:id="rId75" o:title=""/>
          </v:shape>
          <o:OLEObject Type="Embed" ProgID="Equation.3" ShapeID="_x0000_i1073" DrawAspect="Content" ObjectID="_1454582542" r:id="rId98"/>
        </w:object>
      </w:r>
      <w:r w:rsidRPr="009E5011">
        <w:rPr>
          <w:sz w:val="28"/>
        </w:rPr>
        <w:t>-го события – есть максимально возможная сумма из сумм ранних сроков наступления предшествующих событий и длительностей работ соединяющих предшествующие события с рассматриваемым. Забегая вперёд, надо сказать, что эти суммы равны ранним срокам окончания соответствующих работ. Тогда, ранний срок свершения события – есть максимальный из ранних сроков окончания, входящих в него работ.</w:t>
      </w:r>
    </w:p>
    <w:p w:rsidR="008C0A5E" w:rsidRPr="009E5011" w:rsidRDefault="008C0A5E" w:rsidP="008774D6">
      <w:pPr>
        <w:spacing w:line="360" w:lineRule="auto"/>
        <w:ind w:firstLine="709"/>
        <w:jc w:val="both"/>
        <w:rPr>
          <w:sz w:val="28"/>
        </w:rPr>
      </w:pPr>
      <w:r w:rsidRPr="009E5011">
        <w:rPr>
          <w:sz w:val="28"/>
        </w:rPr>
        <w:t xml:space="preserve">Поздний срок наступления события – это максимально допустимый срок наступления рассматриваемого события, определяемый из условия, что после наступления этого события в свой поздний срок остаётся достаточно времени, чтобы выполнить следующие за ним работы. Расчёт поздних сроков наступлений событий ведут в обратном порядке – от завершающего события проекта до начального (с номером 0). При расчёте принимают, что поздний срок наступления завершающего события совпадает с его ранним сроком наступления. Для расчёта позднего срока наступления </w:t>
      </w:r>
      <w:r w:rsidR="00BB2849" w:rsidRPr="009E5011">
        <w:rPr>
          <w:position w:val="-6"/>
          <w:sz w:val="28"/>
        </w:rPr>
        <w:object w:dxaOrig="160" w:dyaOrig="279">
          <v:shape id="_x0000_i1074" type="#_x0000_t75" style="width:8.25pt;height:14.25pt" o:ole="" fillcolor="window">
            <v:imagedata r:id="rId75" o:title=""/>
          </v:shape>
          <o:OLEObject Type="Embed" ProgID="Equation.3" ShapeID="_x0000_i1074" DrawAspect="Content" ObjectID="_1454582543" r:id="rId99"/>
        </w:object>
      </w:r>
      <w:r w:rsidRPr="009E5011">
        <w:rPr>
          <w:sz w:val="28"/>
        </w:rPr>
        <w:t>-го события пользуются правилом, математически записываемым так:</w:t>
      </w:r>
    </w:p>
    <w:p w:rsidR="00FB56DE" w:rsidRPr="009E5011" w:rsidRDefault="00FB56DE"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8"/>
          <w:sz w:val="28"/>
        </w:rPr>
        <w:object w:dxaOrig="2680" w:dyaOrig="520">
          <v:shape id="_x0000_i1075" type="#_x0000_t75" style="width:134.25pt;height:26.25pt" o:ole="" fillcolor="window">
            <v:imagedata r:id="rId100" o:title=""/>
          </v:shape>
          <o:OLEObject Type="Embed" ProgID="Equation.3" ShapeID="_x0000_i1075" DrawAspect="Content" ObjectID="_1454582544" r:id="rId101"/>
        </w:object>
      </w:r>
      <w:r w:rsidR="008C0A5E" w:rsidRPr="009E5011">
        <w:rPr>
          <w:sz w:val="28"/>
        </w:rPr>
        <w:t>,</w:t>
      </w:r>
      <w:bookmarkStart w:id="4" w:name="Формула2_2"/>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2</w:t>
      </w:r>
      <w:r w:rsidR="008C0A5E" w:rsidRPr="009E5011">
        <w:rPr>
          <w:sz w:val="28"/>
        </w:rPr>
        <w:fldChar w:fldCharType="end"/>
      </w:r>
      <w:r w:rsidR="008C0A5E" w:rsidRPr="009E5011">
        <w:rPr>
          <w:sz w:val="28"/>
        </w:rPr>
        <w:t>)</w:t>
      </w:r>
      <w:bookmarkEnd w:id="4"/>
    </w:p>
    <w:p w:rsidR="00FB56DE" w:rsidRPr="009E5011" w:rsidRDefault="00FB56DE" w:rsidP="008774D6">
      <w:pPr>
        <w:pStyle w:val="a6"/>
        <w:keepLines w:val="0"/>
        <w:widowControl w:val="0"/>
        <w:ind w:firstLine="709"/>
      </w:pPr>
    </w:p>
    <w:p w:rsidR="008C0A5E" w:rsidRPr="009E5011" w:rsidRDefault="008C0A5E" w:rsidP="008774D6">
      <w:pPr>
        <w:pStyle w:val="a6"/>
        <w:keepLines w:val="0"/>
        <w:widowControl w:val="0"/>
        <w:tabs>
          <w:tab w:val="left" w:pos="709"/>
        </w:tabs>
        <w:ind w:firstLine="709"/>
      </w:pPr>
      <w:r w:rsidRPr="009E5011">
        <w:t xml:space="preserve">где </w:t>
      </w:r>
      <w:r w:rsidR="00BB2849" w:rsidRPr="009E5011">
        <w:rPr>
          <w:position w:val="-12"/>
        </w:rPr>
        <w:object w:dxaOrig="580" w:dyaOrig="460">
          <v:shape id="_x0000_i1076" type="#_x0000_t75" style="width:29.25pt;height:23.25pt" o:ole="" fillcolor="window">
            <v:imagedata r:id="rId102" o:title=""/>
          </v:shape>
          <o:OLEObject Type="Embed" ProgID="Equation.3" ShapeID="_x0000_i1076" DrawAspect="Content" ObjectID="_1454582545" r:id="rId103"/>
        </w:object>
      </w:r>
      <w:r w:rsidRPr="009E5011">
        <w:t xml:space="preserve"> – поздний срок наступления рассматриваемого события, </w:t>
      </w:r>
      <w:r w:rsidR="00BB2849" w:rsidRPr="009E5011">
        <w:rPr>
          <w:position w:val="-6"/>
        </w:rPr>
        <w:object w:dxaOrig="400" w:dyaOrig="300">
          <v:shape id="_x0000_i1077" type="#_x0000_t75" style="width:20.25pt;height:15pt" o:ole="" fillcolor="window">
            <v:imagedata r:id="rId104" o:title=""/>
          </v:shape>
          <o:OLEObject Type="Embed" ProgID="Equation.3" ShapeID="_x0000_i1077" DrawAspect="Content" ObjectID="_1454582546" r:id="rId105"/>
        </w:object>
      </w:r>
      <w:r w:rsidRPr="009E5011">
        <w:t>;</w:t>
      </w:r>
    </w:p>
    <w:p w:rsidR="008C0A5E" w:rsidRPr="009E5011" w:rsidRDefault="00BB2849" w:rsidP="008774D6">
      <w:pPr>
        <w:pStyle w:val="a7"/>
        <w:keepLines w:val="0"/>
        <w:widowControl w:val="0"/>
        <w:ind w:firstLine="709"/>
      </w:pPr>
      <w:r w:rsidRPr="009E5011">
        <w:rPr>
          <w:position w:val="-6"/>
        </w:rPr>
        <w:object w:dxaOrig="160" w:dyaOrig="279">
          <v:shape id="_x0000_i1078" type="#_x0000_t75" style="width:8.25pt;height:14.25pt" o:ole="" fillcolor="window">
            <v:imagedata r:id="rId106" o:title=""/>
          </v:shape>
          <o:OLEObject Type="Embed" ProgID="Equation.3" ShapeID="_x0000_i1078" DrawAspect="Content" ObjectID="_1454582547" r:id="rId107"/>
        </w:object>
      </w:r>
      <w:r w:rsidR="008C0A5E" w:rsidRPr="009E5011">
        <w:t xml:space="preserve"> – номер рассматриваемого события;</w:t>
      </w:r>
    </w:p>
    <w:p w:rsidR="008C0A5E" w:rsidRPr="009E5011" w:rsidRDefault="00BB2849" w:rsidP="008774D6">
      <w:pPr>
        <w:pStyle w:val="a7"/>
        <w:keepLines w:val="0"/>
        <w:widowControl w:val="0"/>
        <w:ind w:firstLine="709"/>
      </w:pPr>
      <w:r w:rsidRPr="009E5011">
        <w:rPr>
          <w:position w:val="-12"/>
        </w:rPr>
        <w:object w:dxaOrig="220" w:dyaOrig="340">
          <v:shape id="_x0000_i1079" type="#_x0000_t75" style="width:11.25pt;height:17.25pt" o:ole="" fillcolor="window">
            <v:imagedata r:id="rId108" o:title=""/>
          </v:shape>
          <o:OLEObject Type="Embed" ProgID="Equation.3" ShapeID="_x0000_i1079" DrawAspect="Content" ObjectID="_1454582548" r:id="rId109"/>
        </w:object>
      </w:r>
      <w:r w:rsidR="008C0A5E" w:rsidRPr="009E5011">
        <w:t xml:space="preserve"> – номера последующих событий, соединённых с рассматриваемым работами;</w:t>
      </w:r>
    </w:p>
    <w:p w:rsidR="008C0A5E" w:rsidRPr="009E5011" w:rsidRDefault="00BB2849" w:rsidP="008774D6">
      <w:pPr>
        <w:pStyle w:val="a7"/>
        <w:keepLines w:val="0"/>
        <w:widowControl w:val="0"/>
        <w:ind w:firstLine="709"/>
      </w:pPr>
      <w:r w:rsidRPr="009E5011">
        <w:rPr>
          <w:position w:val="-16"/>
        </w:rPr>
        <w:object w:dxaOrig="620" w:dyaOrig="499">
          <v:shape id="_x0000_i1080" type="#_x0000_t75" style="width:30.75pt;height:24.75pt" o:ole="" fillcolor="window">
            <v:imagedata r:id="rId110" o:title=""/>
          </v:shape>
          <o:OLEObject Type="Embed" ProgID="Equation.3" ShapeID="_x0000_i1080" DrawAspect="Content" ObjectID="_1454582549" r:id="rId111"/>
        </w:object>
      </w:r>
      <w:r w:rsidR="008C0A5E" w:rsidRPr="009E5011">
        <w:t xml:space="preserve"> – поздний срок наступления </w:t>
      </w:r>
      <w:r w:rsidRPr="009E5011">
        <w:rPr>
          <w:position w:val="-12"/>
        </w:rPr>
        <w:object w:dxaOrig="220" w:dyaOrig="340">
          <v:shape id="_x0000_i1081" type="#_x0000_t75" style="width:11.25pt;height:17.25pt" o:ole="" fillcolor="window">
            <v:imagedata r:id="rId112" o:title=""/>
          </v:shape>
          <o:OLEObject Type="Embed" ProgID="Equation.3" ShapeID="_x0000_i1081" DrawAspect="Content" ObjectID="_1454582550" r:id="rId113"/>
        </w:object>
      </w:r>
      <w:r w:rsidR="008C0A5E" w:rsidRPr="009E5011">
        <w:t xml:space="preserve">-го последующего события, </w:t>
      </w:r>
      <w:r w:rsidRPr="009E5011">
        <w:rPr>
          <w:position w:val="-6"/>
        </w:rPr>
        <w:object w:dxaOrig="400" w:dyaOrig="300">
          <v:shape id="_x0000_i1082" type="#_x0000_t75" style="width:20.25pt;height:15pt" o:ole="" fillcolor="window">
            <v:imagedata r:id="rId114" o:title=""/>
          </v:shape>
          <o:OLEObject Type="Embed" ProgID="Equation.3" ShapeID="_x0000_i1082" DrawAspect="Content" ObjectID="_1454582551" r:id="rId115"/>
        </w:object>
      </w:r>
      <w:r w:rsidR="008C0A5E" w:rsidRPr="009E5011">
        <w:t>;</w:t>
      </w:r>
    </w:p>
    <w:p w:rsidR="008C0A5E" w:rsidRPr="009E5011" w:rsidRDefault="00BB2849" w:rsidP="008774D6">
      <w:pPr>
        <w:pStyle w:val="a7"/>
        <w:keepLines w:val="0"/>
        <w:widowControl w:val="0"/>
        <w:ind w:firstLine="709"/>
      </w:pPr>
      <w:r w:rsidRPr="009E5011">
        <w:rPr>
          <w:position w:val="-18"/>
        </w:rPr>
        <w:object w:dxaOrig="340" w:dyaOrig="440">
          <v:shape id="_x0000_i1083" type="#_x0000_t75" style="width:17.25pt;height:21.75pt" o:ole="" fillcolor="window">
            <v:imagedata r:id="rId116" o:title=""/>
          </v:shape>
          <o:OLEObject Type="Embed" ProgID="Equation.3" ShapeID="_x0000_i1083" DrawAspect="Content" ObjectID="_1454582552" r:id="rId117"/>
        </w:object>
      </w:r>
      <w:r w:rsidR="008C0A5E" w:rsidRPr="009E5011">
        <w:t xml:space="preserve"> – длительность работы, соединяющей </w:t>
      </w:r>
      <w:r w:rsidRPr="009E5011">
        <w:rPr>
          <w:position w:val="-12"/>
        </w:rPr>
        <w:object w:dxaOrig="220" w:dyaOrig="340">
          <v:shape id="_x0000_i1084" type="#_x0000_t75" style="width:11.25pt;height:17.25pt" o:ole="" fillcolor="window">
            <v:imagedata r:id="rId118" o:title=""/>
          </v:shape>
          <o:OLEObject Type="Embed" ProgID="Equation.3" ShapeID="_x0000_i1084" DrawAspect="Content" ObjectID="_1454582553" r:id="rId119"/>
        </w:object>
      </w:r>
      <w:r w:rsidR="008C0A5E" w:rsidRPr="009E5011">
        <w:t xml:space="preserve">-е последующее событие с рассматриваемым, </w:t>
      </w:r>
      <w:r w:rsidRPr="009E5011">
        <w:rPr>
          <w:position w:val="-6"/>
        </w:rPr>
        <w:object w:dxaOrig="400" w:dyaOrig="300">
          <v:shape id="_x0000_i1085" type="#_x0000_t75" style="width:20.25pt;height:15pt" o:ole="" fillcolor="window">
            <v:imagedata r:id="rId120" o:title=""/>
          </v:shape>
          <o:OLEObject Type="Embed" ProgID="Equation.3" ShapeID="_x0000_i1085" DrawAspect="Content" ObjectID="_1454582554" r:id="rId121"/>
        </w:object>
      </w:r>
    </w:p>
    <w:p w:rsidR="008C0A5E" w:rsidRPr="009E5011" w:rsidRDefault="008C0A5E" w:rsidP="008774D6">
      <w:pPr>
        <w:spacing w:line="360" w:lineRule="auto"/>
        <w:ind w:firstLine="709"/>
        <w:jc w:val="both"/>
        <w:rPr>
          <w:sz w:val="28"/>
        </w:rPr>
      </w:pPr>
      <w:r w:rsidRPr="009E5011">
        <w:rPr>
          <w:sz w:val="28"/>
        </w:rPr>
        <w:t xml:space="preserve">Таким образом, поздний срок наступления </w:t>
      </w:r>
      <w:r w:rsidR="00BB2849" w:rsidRPr="009E5011">
        <w:rPr>
          <w:position w:val="-6"/>
          <w:sz w:val="28"/>
        </w:rPr>
        <w:object w:dxaOrig="160" w:dyaOrig="279">
          <v:shape id="_x0000_i1086" type="#_x0000_t75" style="width:8.25pt;height:14.25pt" o:ole="" fillcolor="window">
            <v:imagedata r:id="rId75" o:title=""/>
          </v:shape>
          <o:OLEObject Type="Embed" ProgID="Equation.3" ShapeID="_x0000_i1086" DrawAspect="Content" ObjectID="_1454582555" r:id="rId122"/>
        </w:object>
      </w:r>
      <w:r w:rsidRPr="009E5011">
        <w:rPr>
          <w:sz w:val="28"/>
        </w:rPr>
        <w:t>-го события – есть минимально возможная разность из разностей поздних сроков наступления последующих событий и длительностей работ, соединяющих последующие события с рассматриваемым. Забегая вперёд, необходимо сказать, что эти разности равны поздним срокам начала соответствующих работ. Тогда, поздний срок свершения события – есть минимальный среди поздних сроков начала, исходящих из него работ.</w:t>
      </w:r>
    </w:p>
    <w:p w:rsidR="008C0A5E" w:rsidRPr="009E5011" w:rsidRDefault="008C0A5E" w:rsidP="008774D6">
      <w:pPr>
        <w:spacing w:line="360" w:lineRule="auto"/>
        <w:ind w:firstLine="709"/>
        <w:jc w:val="both"/>
        <w:rPr>
          <w:sz w:val="28"/>
        </w:rPr>
      </w:pPr>
      <w:r w:rsidRPr="009E5011">
        <w:rPr>
          <w:sz w:val="28"/>
        </w:rPr>
        <w:t>Зная ранний и поздний сроки наступления события, можно определить резерв времени события:</w:t>
      </w:r>
    </w:p>
    <w:p w:rsidR="00FB56DE" w:rsidRPr="009E5011" w:rsidRDefault="00FB56DE" w:rsidP="008774D6">
      <w:pPr>
        <w:spacing w:line="360" w:lineRule="auto"/>
        <w:ind w:firstLine="709"/>
        <w:jc w:val="both"/>
        <w:rPr>
          <w:sz w:val="28"/>
        </w:rPr>
      </w:pPr>
    </w:p>
    <w:p w:rsidR="00FB56DE" w:rsidRPr="009E5011" w:rsidRDefault="00BB2849" w:rsidP="008774D6">
      <w:pPr>
        <w:spacing w:line="360" w:lineRule="auto"/>
        <w:ind w:firstLine="709"/>
        <w:jc w:val="both"/>
        <w:rPr>
          <w:sz w:val="28"/>
        </w:rPr>
      </w:pPr>
      <w:r w:rsidRPr="009E5011">
        <w:rPr>
          <w:position w:val="-12"/>
          <w:sz w:val="28"/>
        </w:rPr>
        <w:object w:dxaOrig="1980" w:dyaOrig="460">
          <v:shape id="_x0000_i1087" type="#_x0000_t75" style="width:99pt;height:23.25pt" o:ole="" fillcolor="window">
            <v:imagedata r:id="rId123" o:title=""/>
          </v:shape>
          <o:OLEObject Type="Embed" ProgID="Equation.3" ShapeID="_x0000_i1087" DrawAspect="Content" ObjectID="_1454582556" r:id="rId124"/>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3</w:t>
      </w:r>
      <w:r w:rsidR="008C0A5E" w:rsidRPr="009E5011">
        <w:rPr>
          <w:sz w:val="28"/>
        </w:rPr>
        <w:fldChar w:fldCharType="end"/>
      </w:r>
      <w:r w:rsidR="008C0A5E" w:rsidRPr="009E5011">
        <w:rPr>
          <w:sz w:val="28"/>
        </w:rPr>
        <w:t>)</w:t>
      </w:r>
    </w:p>
    <w:p w:rsidR="00FB56DE" w:rsidRPr="009E5011" w:rsidRDefault="00FB56DE"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 xml:space="preserve">где </w:t>
      </w:r>
      <w:r w:rsidR="00BB2849" w:rsidRPr="009E5011">
        <w:rPr>
          <w:position w:val="-12"/>
          <w:sz w:val="28"/>
        </w:rPr>
        <w:object w:dxaOrig="320" w:dyaOrig="380">
          <v:shape id="_x0000_i1088" type="#_x0000_t75" style="width:15.75pt;height:18.75pt" o:ole="" fillcolor="window">
            <v:imagedata r:id="rId125" o:title=""/>
          </v:shape>
          <o:OLEObject Type="Embed" ProgID="Equation.3" ShapeID="_x0000_i1088" DrawAspect="Content" ObjectID="_1454582557" r:id="rId126"/>
        </w:object>
      </w:r>
      <w:r w:rsidRPr="009E5011">
        <w:rPr>
          <w:sz w:val="28"/>
        </w:rPr>
        <w:t xml:space="preserve"> – резерв времени рассматриваемого события, </w:t>
      </w:r>
      <w:r w:rsidR="00BB2849" w:rsidRPr="009E5011">
        <w:rPr>
          <w:position w:val="-6"/>
          <w:sz w:val="28"/>
        </w:rPr>
        <w:object w:dxaOrig="400" w:dyaOrig="300">
          <v:shape id="_x0000_i1089" type="#_x0000_t75" style="width:20.25pt;height:15pt" o:ole="" fillcolor="window">
            <v:imagedata r:id="rId104" o:title=""/>
          </v:shape>
          <o:OLEObject Type="Embed" ProgID="Equation.3" ShapeID="_x0000_i1089" DrawAspect="Content" ObjectID="_1454582558" r:id="rId127"/>
        </w:object>
      </w:r>
      <w:r w:rsidRPr="009E5011">
        <w:rPr>
          <w:sz w:val="28"/>
        </w:rPr>
        <w:t>.</w:t>
      </w:r>
    </w:p>
    <w:p w:rsidR="008C0A5E" w:rsidRPr="009E5011" w:rsidRDefault="008C0A5E" w:rsidP="008774D6">
      <w:pPr>
        <w:spacing w:line="360" w:lineRule="auto"/>
        <w:ind w:firstLine="709"/>
        <w:jc w:val="both"/>
        <w:rPr>
          <w:sz w:val="28"/>
        </w:rPr>
      </w:pPr>
      <w:r w:rsidRPr="009E5011">
        <w:rPr>
          <w:sz w:val="28"/>
        </w:rPr>
        <w:t>Резерв времени события показывает насколько можно отсрочить наступление события по сравнению с его ранним сроком наступления без изменения общей продолжительности всего проекта.</w:t>
      </w:r>
    </w:p>
    <w:p w:rsidR="008C0A5E" w:rsidRPr="009E5011" w:rsidRDefault="008C0A5E" w:rsidP="008774D6">
      <w:pPr>
        <w:spacing w:line="360" w:lineRule="auto"/>
        <w:ind w:firstLine="709"/>
        <w:jc w:val="both"/>
        <w:rPr>
          <w:sz w:val="28"/>
        </w:rPr>
      </w:pPr>
      <w:r w:rsidRPr="009E5011">
        <w:rPr>
          <w:sz w:val="28"/>
        </w:rPr>
        <w:t>Ранний срок начала работы совпадает с ранним сроком наступления её начального события, а ранний срок окончания работы превышает его на величину продолжительности этой работы:</w:t>
      </w:r>
    </w:p>
    <w:p w:rsidR="00FB56DE" w:rsidRPr="009E5011" w:rsidRDefault="00FB56DE"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8"/>
          <w:sz w:val="28"/>
        </w:rPr>
        <w:object w:dxaOrig="1700" w:dyaOrig="520">
          <v:shape id="_x0000_i1090" type="#_x0000_t75" style="width:84.75pt;height:26.25pt" o:ole="" fillcolor="window">
            <v:imagedata r:id="rId128" o:title=""/>
          </v:shape>
          <o:OLEObject Type="Embed" ProgID="Equation.3" ShapeID="_x0000_i1090" DrawAspect="Content" ObjectID="_1454582559" r:id="rId129"/>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4</w:t>
      </w:r>
      <w:r w:rsidR="008C0A5E" w:rsidRPr="009E5011">
        <w:rPr>
          <w:sz w:val="28"/>
        </w:rPr>
        <w:fldChar w:fldCharType="end"/>
      </w:r>
      <w:r w:rsidR="008C0A5E" w:rsidRPr="009E5011">
        <w:rPr>
          <w:sz w:val="28"/>
        </w:rPr>
        <w:t>)</w:t>
      </w:r>
    </w:p>
    <w:p w:rsidR="00FB56DE" w:rsidRPr="009E5011" w:rsidRDefault="00BB2849" w:rsidP="008774D6">
      <w:pPr>
        <w:spacing w:line="360" w:lineRule="auto"/>
        <w:ind w:firstLine="709"/>
        <w:jc w:val="both"/>
        <w:rPr>
          <w:sz w:val="28"/>
        </w:rPr>
      </w:pPr>
      <w:r w:rsidRPr="009E5011">
        <w:rPr>
          <w:position w:val="-18"/>
          <w:sz w:val="28"/>
        </w:rPr>
        <w:object w:dxaOrig="2299" w:dyaOrig="520">
          <v:shape id="_x0000_i1091" type="#_x0000_t75" style="width:114.75pt;height:26.25pt" o:ole="" fillcolor="window">
            <v:imagedata r:id="rId130" o:title=""/>
          </v:shape>
          <o:OLEObject Type="Embed" ProgID="Equation.3" ShapeID="_x0000_i1091" DrawAspect="Content" ObjectID="_1454582560" r:id="rId131"/>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5</w:t>
      </w:r>
      <w:r w:rsidR="008C0A5E" w:rsidRPr="009E5011">
        <w:rPr>
          <w:sz w:val="28"/>
        </w:rPr>
        <w:fldChar w:fldCharType="end"/>
      </w:r>
      <w:r w:rsidR="008C0A5E" w:rsidRPr="009E5011">
        <w:rPr>
          <w:sz w:val="28"/>
        </w:rPr>
        <w:t>)</w:t>
      </w:r>
    </w:p>
    <w:p w:rsidR="00FB56DE" w:rsidRPr="009E5011" w:rsidRDefault="00FB56DE" w:rsidP="008774D6">
      <w:pPr>
        <w:spacing w:line="360" w:lineRule="auto"/>
        <w:ind w:firstLine="709"/>
        <w:jc w:val="both"/>
        <w:rPr>
          <w:sz w:val="28"/>
        </w:rPr>
      </w:pPr>
    </w:p>
    <w:p w:rsidR="00FB56DE" w:rsidRPr="009E5011" w:rsidRDefault="00C442C8" w:rsidP="008774D6">
      <w:pPr>
        <w:spacing w:line="360" w:lineRule="auto"/>
        <w:ind w:firstLine="709"/>
        <w:jc w:val="both"/>
        <w:rPr>
          <w:sz w:val="28"/>
        </w:rPr>
      </w:pPr>
      <w:r>
        <w:rPr>
          <w:sz w:val="28"/>
        </w:rPr>
        <w:br w:type="page"/>
      </w:r>
      <w:r w:rsidR="008C0A5E" w:rsidRPr="009E5011">
        <w:rPr>
          <w:sz w:val="28"/>
        </w:rPr>
        <w:t xml:space="preserve">где </w:t>
      </w:r>
      <w:r w:rsidR="00BB2849" w:rsidRPr="009E5011">
        <w:rPr>
          <w:position w:val="-18"/>
          <w:sz w:val="28"/>
        </w:rPr>
        <w:object w:dxaOrig="840" w:dyaOrig="520">
          <v:shape id="_x0000_i1092" type="#_x0000_t75" style="width:42pt;height:26.25pt" o:ole="" fillcolor="window">
            <v:imagedata r:id="rId132" o:title=""/>
          </v:shape>
          <o:OLEObject Type="Embed" ProgID="Equation.3" ShapeID="_x0000_i1092" DrawAspect="Content" ObjectID="_1454582561" r:id="rId133"/>
        </w:object>
      </w:r>
      <w:r w:rsidR="008C0A5E" w:rsidRPr="009E5011">
        <w:rPr>
          <w:sz w:val="28"/>
        </w:rPr>
        <w:t xml:space="preserve"> – ранний срок начала работы, исходящей из </w:t>
      </w:r>
      <w:r w:rsidR="00BB2849" w:rsidRPr="009E5011">
        <w:rPr>
          <w:position w:val="-6"/>
          <w:sz w:val="28"/>
        </w:rPr>
        <w:object w:dxaOrig="160" w:dyaOrig="279">
          <v:shape id="_x0000_i1093" type="#_x0000_t75" style="width:8.25pt;height:14.25pt" o:ole="" fillcolor="window">
            <v:imagedata r:id="rId134" o:title=""/>
          </v:shape>
          <o:OLEObject Type="Embed" ProgID="Equation.3" ShapeID="_x0000_i1093" DrawAspect="Content" ObjectID="_1454582562" r:id="rId135"/>
        </w:object>
      </w:r>
      <w:r w:rsidR="008C0A5E" w:rsidRPr="009E5011">
        <w:rPr>
          <w:sz w:val="28"/>
        </w:rPr>
        <w:t xml:space="preserve">-го события и входящей в </w:t>
      </w:r>
      <w:r w:rsidR="00BB2849" w:rsidRPr="009E5011">
        <w:rPr>
          <w:position w:val="-12"/>
          <w:sz w:val="28"/>
        </w:rPr>
        <w:object w:dxaOrig="220" w:dyaOrig="340">
          <v:shape id="_x0000_i1094" type="#_x0000_t75" style="width:11.25pt;height:17.25pt" o:ole="" fillcolor="window">
            <v:imagedata r:id="rId136" o:title=""/>
          </v:shape>
          <o:OLEObject Type="Embed" ProgID="Equation.3" ShapeID="_x0000_i1094" DrawAspect="Content" ObjectID="_1454582563" r:id="rId137"/>
        </w:object>
      </w:r>
      <w:r w:rsidR="008C0A5E" w:rsidRPr="009E5011">
        <w:rPr>
          <w:sz w:val="28"/>
        </w:rPr>
        <w:t xml:space="preserve">-е событие, </w:t>
      </w:r>
      <w:r w:rsidR="00BB2849" w:rsidRPr="009E5011">
        <w:rPr>
          <w:position w:val="-6"/>
          <w:sz w:val="28"/>
        </w:rPr>
        <w:object w:dxaOrig="400" w:dyaOrig="300">
          <v:shape id="_x0000_i1095" type="#_x0000_t75" style="width:20.25pt;height:15pt" o:ole="" fillcolor="window">
            <v:imagedata r:id="rId138" o:title=""/>
          </v:shape>
          <o:OLEObject Type="Embed" ProgID="Equation.3" ShapeID="_x0000_i1095" DrawAspect="Content" ObjectID="_1454582564" r:id="rId139"/>
        </w:object>
      </w:r>
      <w:r w:rsidR="008C0A5E" w:rsidRPr="009E5011">
        <w:rPr>
          <w:sz w:val="28"/>
        </w:rPr>
        <w:t>;</w:t>
      </w:r>
    </w:p>
    <w:p w:rsidR="00FB56DE" w:rsidRPr="009E5011" w:rsidRDefault="00BB2849" w:rsidP="008774D6">
      <w:pPr>
        <w:spacing w:line="360" w:lineRule="auto"/>
        <w:ind w:firstLine="709"/>
        <w:jc w:val="both"/>
        <w:rPr>
          <w:sz w:val="28"/>
        </w:rPr>
      </w:pPr>
      <w:r w:rsidRPr="009E5011">
        <w:rPr>
          <w:position w:val="-18"/>
          <w:sz w:val="28"/>
        </w:rPr>
        <w:object w:dxaOrig="840" w:dyaOrig="520">
          <v:shape id="_x0000_i1096" type="#_x0000_t75" style="width:42pt;height:26.25pt" o:ole="" fillcolor="window">
            <v:imagedata r:id="rId140" o:title=""/>
          </v:shape>
          <o:OLEObject Type="Embed" ProgID="Equation.3" ShapeID="_x0000_i1096" DrawAspect="Content" ObjectID="_1454582565" r:id="rId141"/>
        </w:object>
      </w:r>
      <w:r w:rsidR="008C0A5E" w:rsidRPr="009E5011">
        <w:rPr>
          <w:sz w:val="28"/>
        </w:rPr>
        <w:t xml:space="preserve"> – ранний срок окончания данной работы, </w:t>
      </w:r>
      <w:r w:rsidRPr="009E5011">
        <w:rPr>
          <w:position w:val="-6"/>
          <w:sz w:val="28"/>
        </w:rPr>
        <w:object w:dxaOrig="400" w:dyaOrig="300">
          <v:shape id="_x0000_i1097" type="#_x0000_t75" style="width:20.25pt;height:15pt" o:ole="" fillcolor="window">
            <v:imagedata r:id="rId142" o:title=""/>
          </v:shape>
          <o:OLEObject Type="Embed" ProgID="Equation.3" ShapeID="_x0000_i1097" DrawAspect="Content" ObjectID="_1454582566" r:id="rId143"/>
        </w:object>
      </w:r>
      <w:r w:rsidR="008C0A5E" w:rsidRPr="009E5011">
        <w:rPr>
          <w:sz w:val="28"/>
        </w:rPr>
        <w:t>;</w:t>
      </w:r>
    </w:p>
    <w:p w:rsidR="00FB56DE" w:rsidRPr="009E5011" w:rsidRDefault="00BB2849" w:rsidP="008774D6">
      <w:pPr>
        <w:spacing w:line="360" w:lineRule="auto"/>
        <w:ind w:firstLine="709"/>
        <w:jc w:val="both"/>
        <w:rPr>
          <w:sz w:val="28"/>
        </w:rPr>
      </w:pPr>
      <w:r w:rsidRPr="009E5011">
        <w:rPr>
          <w:position w:val="-18"/>
          <w:sz w:val="28"/>
        </w:rPr>
        <w:object w:dxaOrig="340" w:dyaOrig="440">
          <v:shape id="_x0000_i1098" type="#_x0000_t75" style="width:17.25pt;height:21.75pt" o:ole="" fillcolor="window">
            <v:imagedata r:id="rId144" o:title=""/>
          </v:shape>
          <o:OLEObject Type="Embed" ProgID="Equation.3" ShapeID="_x0000_i1098" DrawAspect="Content" ObjectID="_1454582567" r:id="rId145"/>
        </w:object>
      </w:r>
      <w:r w:rsidR="008C0A5E" w:rsidRPr="009E5011">
        <w:rPr>
          <w:sz w:val="28"/>
        </w:rPr>
        <w:t xml:space="preserve"> – длительность этой работы, </w:t>
      </w:r>
      <w:r w:rsidRPr="009E5011">
        <w:rPr>
          <w:position w:val="-6"/>
          <w:sz w:val="28"/>
        </w:rPr>
        <w:object w:dxaOrig="400" w:dyaOrig="300">
          <v:shape id="_x0000_i1099" type="#_x0000_t75" style="width:20.25pt;height:15pt" o:ole="" fillcolor="window">
            <v:imagedata r:id="rId142" o:title=""/>
          </v:shape>
          <o:OLEObject Type="Embed" ProgID="Equation.3" ShapeID="_x0000_i1099" DrawAspect="Content" ObjectID="_1454582568" r:id="rId146"/>
        </w:object>
      </w:r>
      <w:r w:rsidR="008C0A5E" w:rsidRPr="009E5011">
        <w:rPr>
          <w:sz w:val="28"/>
        </w:rPr>
        <w:t>;</w:t>
      </w:r>
    </w:p>
    <w:p w:rsidR="00FB56DE" w:rsidRPr="009E5011" w:rsidRDefault="00BB2849" w:rsidP="008774D6">
      <w:pPr>
        <w:spacing w:line="360" w:lineRule="auto"/>
        <w:ind w:firstLine="709"/>
        <w:jc w:val="both"/>
        <w:rPr>
          <w:sz w:val="28"/>
        </w:rPr>
      </w:pPr>
      <w:r w:rsidRPr="009E5011">
        <w:rPr>
          <w:position w:val="-12"/>
          <w:sz w:val="28"/>
        </w:rPr>
        <w:object w:dxaOrig="600" w:dyaOrig="460">
          <v:shape id="_x0000_i1100" type="#_x0000_t75" style="width:30pt;height:23.25pt" o:ole="" fillcolor="window">
            <v:imagedata r:id="rId147" o:title=""/>
          </v:shape>
          <o:OLEObject Type="Embed" ProgID="Equation.3" ShapeID="_x0000_i1100" DrawAspect="Content" ObjectID="_1454582569" r:id="rId148"/>
        </w:object>
      </w:r>
      <w:r w:rsidR="008C0A5E" w:rsidRPr="009E5011">
        <w:rPr>
          <w:sz w:val="28"/>
        </w:rPr>
        <w:t xml:space="preserve"> – раннее начало события, из которого исходит рассматриваемая работа, </w:t>
      </w:r>
      <w:r w:rsidRPr="009E5011">
        <w:rPr>
          <w:position w:val="-6"/>
          <w:sz w:val="28"/>
        </w:rPr>
        <w:object w:dxaOrig="400" w:dyaOrig="300">
          <v:shape id="_x0000_i1101" type="#_x0000_t75" style="width:20.25pt;height:15pt" o:ole="" fillcolor="window">
            <v:imagedata r:id="rId149" o:title=""/>
          </v:shape>
          <o:OLEObject Type="Embed" ProgID="Equation.3" ShapeID="_x0000_i1101" DrawAspect="Content" ObjectID="_1454582570" r:id="rId150"/>
        </w:object>
      </w:r>
      <w:r w:rsidR="008C0A5E" w:rsidRPr="009E5011">
        <w:rPr>
          <w:sz w:val="28"/>
        </w:rPr>
        <w:t>;</w:t>
      </w:r>
    </w:p>
    <w:p w:rsidR="00FB56DE" w:rsidRPr="009E5011" w:rsidRDefault="008C0A5E" w:rsidP="008774D6">
      <w:pPr>
        <w:spacing w:line="360" w:lineRule="auto"/>
        <w:ind w:firstLine="709"/>
        <w:jc w:val="both"/>
        <w:rPr>
          <w:sz w:val="28"/>
        </w:rPr>
      </w:pPr>
      <w:r w:rsidRPr="009E5011">
        <w:rPr>
          <w:sz w:val="28"/>
        </w:rPr>
        <w:t>Поздний срок окончания работы совпадает с поздним сроком наступления её конечного события, а поздний срок начала работы меньше на величину продолжительности этой работы:</w:t>
      </w:r>
    </w:p>
    <w:p w:rsidR="00FB56DE" w:rsidRPr="009E5011" w:rsidRDefault="00FB56DE" w:rsidP="008774D6">
      <w:pPr>
        <w:spacing w:line="360" w:lineRule="auto"/>
        <w:ind w:firstLine="709"/>
        <w:jc w:val="both"/>
        <w:rPr>
          <w:sz w:val="28"/>
        </w:rPr>
      </w:pPr>
    </w:p>
    <w:p w:rsidR="00FB56DE" w:rsidRPr="009E5011" w:rsidRDefault="00BB2849" w:rsidP="008774D6">
      <w:pPr>
        <w:spacing w:line="360" w:lineRule="auto"/>
        <w:ind w:firstLine="709"/>
        <w:jc w:val="both"/>
        <w:rPr>
          <w:sz w:val="28"/>
        </w:rPr>
      </w:pPr>
      <w:r w:rsidRPr="009E5011">
        <w:rPr>
          <w:position w:val="-18"/>
          <w:sz w:val="28"/>
        </w:rPr>
        <w:object w:dxaOrig="1680" w:dyaOrig="520">
          <v:shape id="_x0000_i1102" type="#_x0000_t75" style="width:84pt;height:26.25pt" o:ole="" fillcolor="window">
            <v:imagedata r:id="rId151" o:title=""/>
          </v:shape>
          <o:OLEObject Type="Embed" ProgID="Equation.3" ShapeID="_x0000_i1102" DrawAspect="Content" ObjectID="_1454582571" r:id="rId152"/>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6</w:t>
      </w:r>
      <w:r w:rsidR="008C0A5E" w:rsidRPr="009E5011">
        <w:rPr>
          <w:sz w:val="28"/>
        </w:rPr>
        <w:fldChar w:fldCharType="end"/>
      </w:r>
      <w:r w:rsidR="008C0A5E" w:rsidRPr="009E5011">
        <w:rPr>
          <w:sz w:val="28"/>
        </w:rPr>
        <w:t>)</w:t>
      </w:r>
    </w:p>
    <w:p w:rsidR="007A6265" w:rsidRPr="009E5011" w:rsidRDefault="00BB2849" w:rsidP="008774D6">
      <w:pPr>
        <w:spacing w:line="360" w:lineRule="auto"/>
        <w:ind w:firstLine="709"/>
        <w:jc w:val="both"/>
        <w:rPr>
          <w:sz w:val="28"/>
        </w:rPr>
      </w:pPr>
      <w:r w:rsidRPr="009E5011">
        <w:rPr>
          <w:position w:val="-18"/>
          <w:sz w:val="28"/>
        </w:rPr>
        <w:object w:dxaOrig="2280" w:dyaOrig="520">
          <v:shape id="_x0000_i1103" type="#_x0000_t75" style="width:114pt;height:26.25pt" o:ole="" fillcolor="window">
            <v:imagedata r:id="rId153" o:title=""/>
          </v:shape>
          <o:OLEObject Type="Embed" ProgID="Equation.3" ShapeID="_x0000_i1103" DrawAspect="Content" ObjectID="_1454582572" r:id="rId154"/>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7</w:t>
      </w:r>
      <w:r w:rsidR="008C0A5E" w:rsidRPr="009E5011">
        <w:rPr>
          <w:sz w:val="28"/>
        </w:rPr>
        <w:fldChar w:fldCharType="end"/>
      </w:r>
      <w:r w:rsidR="008C0A5E" w:rsidRPr="009E5011">
        <w:rPr>
          <w:sz w:val="28"/>
        </w:rPr>
        <w:t>)</w:t>
      </w:r>
    </w:p>
    <w:p w:rsidR="00CD1E61" w:rsidRPr="009E5011" w:rsidRDefault="00CD1E61" w:rsidP="008774D6">
      <w:pPr>
        <w:spacing w:line="360" w:lineRule="auto"/>
        <w:ind w:firstLine="709"/>
        <w:jc w:val="both"/>
        <w:rPr>
          <w:sz w:val="28"/>
        </w:rPr>
      </w:pPr>
    </w:p>
    <w:p w:rsidR="007A6265" w:rsidRPr="009E5011" w:rsidRDefault="00BB2849" w:rsidP="008774D6">
      <w:pPr>
        <w:spacing w:line="360" w:lineRule="auto"/>
        <w:ind w:firstLine="709"/>
        <w:jc w:val="both"/>
        <w:rPr>
          <w:sz w:val="28"/>
        </w:rPr>
      </w:pPr>
      <w:r w:rsidRPr="009E5011">
        <w:rPr>
          <w:position w:val="-18"/>
          <w:sz w:val="28"/>
        </w:rPr>
        <w:object w:dxaOrig="800" w:dyaOrig="520">
          <v:shape id="_x0000_i1104" type="#_x0000_t75" style="width:39.75pt;height:26.25pt" o:ole="" fillcolor="window">
            <v:imagedata r:id="rId155" o:title=""/>
          </v:shape>
          <o:OLEObject Type="Embed" ProgID="Equation.3" ShapeID="_x0000_i1104" DrawAspect="Content" ObjectID="_1454582573" r:id="rId156"/>
        </w:object>
      </w:r>
      <w:r w:rsidR="008C0A5E" w:rsidRPr="009E5011">
        <w:rPr>
          <w:sz w:val="28"/>
        </w:rPr>
        <w:t xml:space="preserve"> – поздний срок окончания работы, исходящей из </w:t>
      </w:r>
      <w:r w:rsidRPr="009E5011">
        <w:rPr>
          <w:position w:val="-6"/>
          <w:sz w:val="28"/>
        </w:rPr>
        <w:object w:dxaOrig="160" w:dyaOrig="279">
          <v:shape id="_x0000_i1105" type="#_x0000_t75" style="width:8.25pt;height:14.25pt" o:ole="" fillcolor="window">
            <v:imagedata r:id="rId157" o:title=""/>
          </v:shape>
          <o:OLEObject Type="Embed" ProgID="Equation.3" ShapeID="_x0000_i1105" DrawAspect="Content" ObjectID="_1454582574" r:id="rId158"/>
        </w:object>
      </w:r>
      <w:r w:rsidR="008C0A5E" w:rsidRPr="009E5011">
        <w:rPr>
          <w:sz w:val="28"/>
        </w:rPr>
        <w:t xml:space="preserve">-го события и входящей в </w:t>
      </w:r>
      <w:r w:rsidRPr="009E5011">
        <w:rPr>
          <w:position w:val="-12"/>
          <w:sz w:val="28"/>
        </w:rPr>
        <w:object w:dxaOrig="220" w:dyaOrig="340">
          <v:shape id="_x0000_i1106" type="#_x0000_t75" style="width:11.25pt;height:17.25pt" o:ole="" fillcolor="window">
            <v:imagedata r:id="rId159" o:title=""/>
          </v:shape>
          <o:OLEObject Type="Embed" ProgID="Equation.3" ShapeID="_x0000_i1106" DrawAspect="Content" ObjectID="_1454582575" r:id="rId160"/>
        </w:object>
      </w:r>
      <w:r w:rsidR="008C0A5E" w:rsidRPr="009E5011">
        <w:rPr>
          <w:sz w:val="28"/>
        </w:rPr>
        <w:t xml:space="preserve">-е событие, </w:t>
      </w:r>
      <w:r w:rsidRPr="009E5011">
        <w:rPr>
          <w:position w:val="-6"/>
          <w:sz w:val="28"/>
        </w:rPr>
        <w:object w:dxaOrig="400" w:dyaOrig="300">
          <v:shape id="_x0000_i1107" type="#_x0000_t75" style="width:20.25pt;height:15pt" o:ole="" fillcolor="window">
            <v:imagedata r:id="rId161" o:title=""/>
          </v:shape>
          <o:OLEObject Type="Embed" ProgID="Equation.3" ShapeID="_x0000_i1107" DrawAspect="Content" ObjectID="_1454582576" r:id="rId162"/>
        </w:object>
      </w:r>
      <w:r w:rsidR="008C0A5E" w:rsidRPr="009E5011">
        <w:rPr>
          <w:sz w:val="28"/>
        </w:rPr>
        <w:t>;</w:t>
      </w:r>
    </w:p>
    <w:p w:rsidR="007A6265" w:rsidRPr="009E5011" w:rsidRDefault="00BB2849" w:rsidP="008774D6">
      <w:pPr>
        <w:spacing w:line="360" w:lineRule="auto"/>
        <w:ind w:firstLine="709"/>
        <w:jc w:val="both"/>
        <w:rPr>
          <w:sz w:val="28"/>
        </w:rPr>
      </w:pPr>
      <w:r w:rsidRPr="009E5011">
        <w:rPr>
          <w:position w:val="-18"/>
          <w:sz w:val="28"/>
        </w:rPr>
        <w:object w:dxaOrig="800" w:dyaOrig="520">
          <v:shape id="_x0000_i1108" type="#_x0000_t75" style="width:39.75pt;height:26.25pt" o:ole="" fillcolor="window">
            <v:imagedata r:id="rId163" o:title=""/>
          </v:shape>
          <o:OLEObject Type="Embed" ProgID="Equation.3" ShapeID="_x0000_i1108" DrawAspect="Content" ObjectID="_1454582577" r:id="rId164"/>
        </w:object>
      </w:r>
      <w:r w:rsidR="008C0A5E" w:rsidRPr="009E5011">
        <w:rPr>
          <w:sz w:val="28"/>
        </w:rPr>
        <w:t xml:space="preserve"> – поздний срок начала данной работы, </w:t>
      </w:r>
      <w:r w:rsidRPr="009E5011">
        <w:rPr>
          <w:position w:val="-6"/>
          <w:sz w:val="28"/>
        </w:rPr>
        <w:object w:dxaOrig="400" w:dyaOrig="300">
          <v:shape id="_x0000_i1109" type="#_x0000_t75" style="width:20.25pt;height:15pt" o:ole="" fillcolor="window">
            <v:imagedata r:id="rId114" o:title=""/>
          </v:shape>
          <o:OLEObject Type="Embed" ProgID="Equation.3" ShapeID="_x0000_i1109" DrawAspect="Content" ObjectID="_1454582578" r:id="rId165"/>
        </w:object>
      </w:r>
      <w:r w:rsidR="008C0A5E" w:rsidRPr="009E5011">
        <w:rPr>
          <w:sz w:val="28"/>
        </w:rPr>
        <w:t>;</w:t>
      </w:r>
    </w:p>
    <w:p w:rsidR="007A6265" w:rsidRPr="009E5011" w:rsidRDefault="00BB2849" w:rsidP="008774D6">
      <w:pPr>
        <w:spacing w:line="360" w:lineRule="auto"/>
        <w:ind w:firstLine="709"/>
        <w:jc w:val="both"/>
        <w:rPr>
          <w:sz w:val="28"/>
        </w:rPr>
      </w:pPr>
      <w:r w:rsidRPr="009E5011">
        <w:rPr>
          <w:position w:val="-18"/>
          <w:sz w:val="28"/>
        </w:rPr>
        <w:object w:dxaOrig="340" w:dyaOrig="440">
          <v:shape id="_x0000_i1110" type="#_x0000_t75" style="width:17.25pt;height:21.75pt" o:ole="" fillcolor="window">
            <v:imagedata r:id="rId166" o:title=""/>
          </v:shape>
          <o:OLEObject Type="Embed" ProgID="Equation.3" ShapeID="_x0000_i1110" DrawAspect="Content" ObjectID="_1454582579" r:id="rId167"/>
        </w:object>
      </w:r>
      <w:r w:rsidR="008C0A5E" w:rsidRPr="009E5011">
        <w:rPr>
          <w:sz w:val="28"/>
        </w:rPr>
        <w:t xml:space="preserve"> – длительность этой работы, </w:t>
      </w:r>
      <w:r w:rsidRPr="009E5011">
        <w:rPr>
          <w:position w:val="-6"/>
          <w:sz w:val="28"/>
        </w:rPr>
        <w:object w:dxaOrig="400" w:dyaOrig="300">
          <v:shape id="_x0000_i1111" type="#_x0000_t75" style="width:20.25pt;height:15pt" o:ole="" fillcolor="window">
            <v:imagedata r:id="rId120" o:title=""/>
          </v:shape>
          <o:OLEObject Type="Embed" ProgID="Equation.3" ShapeID="_x0000_i1111" DrawAspect="Content" ObjectID="_1454582580" r:id="rId168"/>
        </w:object>
      </w:r>
      <w:r w:rsidR="008C0A5E" w:rsidRPr="009E5011">
        <w:rPr>
          <w:sz w:val="28"/>
        </w:rPr>
        <w:t>;</w:t>
      </w:r>
    </w:p>
    <w:p w:rsidR="008C0A5E" w:rsidRPr="009E5011" w:rsidRDefault="00BB2849" w:rsidP="008774D6">
      <w:pPr>
        <w:spacing w:line="360" w:lineRule="auto"/>
        <w:ind w:firstLine="709"/>
        <w:jc w:val="both"/>
        <w:rPr>
          <w:sz w:val="28"/>
        </w:rPr>
      </w:pPr>
      <w:r w:rsidRPr="009E5011">
        <w:rPr>
          <w:position w:val="-16"/>
          <w:sz w:val="28"/>
        </w:rPr>
        <w:object w:dxaOrig="620" w:dyaOrig="499">
          <v:shape id="_x0000_i1112" type="#_x0000_t75" style="width:30.75pt;height:24.75pt" o:ole="" fillcolor="window">
            <v:imagedata r:id="rId169" o:title=""/>
          </v:shape>
          <o:OLEObject Type="Embed" ProgID="Equation.3" ShapeID="_x0000_i1112" DrawAspect="Content" ObjectID="_1454582581" r:id="rId170"/>
        </w:object>
      </w:r>
      <w:r w:rsidR="008C0A5E" w:rsidRPr="009E5011">
        <w:rPr>
          <w:sz w:val="28"/>
        </w:rPr>
        <w:t xml:space="preserve"> – позднее окончание события, в которое входит рассматриваемая работа, </w:t>
      </w:r>
      <w:r w:rsidRPr="009E5011">
        <w:rPr>
          <w:position w:val="-6"/>
          <w:sz w:val="28"/>
        </w:rPr>
        <w:object w:dxaOrig="400" w:dyaOrig="300">
          <v:shape id="_x0000_i1113" type="#_x0000_t75" style="width:20.25pt;height:15pt" o:ole="" fillcolor="window">
            <v:imagedata r:id="rId120" o:title=""/>
          </v:shape>
          <o:OLEObject Type="Embed" ProgID="Equation.3" ShapeID="_x0000_i1113" DrawAspect="Content" ObjectID="_1454582582" r:id="rId171"/>
        </w:object>
      </w:r>
      <w:r w:rsidR="008C0A5E" w:rsidRPr="009E5011">
        <w:rPr>
          <w:sz w:val="28"/>
        </w:rPr>
        <w:t>.</w:t>
      </w:r>
    </w:p>
    <w:p w:rsidR="008C0A5E" w:rsidRPr="009E5011" w:rsidRDefault="008C0A5E" w:rsidP="008774D6">
      <w:pPr>
        <w:spacing w:line="360" w:lineRule="auto"/>
        <w:ind w:firstLine="709"/>
        <w:jc w:val="both"/>
        <w:rPr>
          <w:sz w:val="28"/>
        </w:rPr>
      </w:pPr>
      <w:r w:rsidRPr="009E5011">
        <w:rPr>
          <w:sz w:val="28"/>
        </w:rPr>
        <w:t>Полный резерв времени некоторой работы – это максимальное время, на которое можно отсрочить её начало или увеличить продолжительность, не изменяя директивного срока наступления завершающего события сетевого графика:</w:t>
      </w:r>
    </w:p>
    <w:p w:rsidR="00FB56DE" w:rsidRPr="009E5011" w:rsidRDefault="00FB56DE" w:rsidP="008774D6">
      <w:pPr>
        <w:spacing w:line="360" w:lineRule="auto"/>
        <w:ind w:firstLine="709"/>
        <w:jc w:val="both"/>
        <w:rPr>
          <w:sz w:val="28"/>
        </w:rPr>
      </w:pPr>
    </w:p>
    <w:p w:rsidR="007A6265" w:rsidRPr="009E5011" w:rsidRDefault="00BB2849" w:rsidP="008774D6">
      <w:pPr>
        <w:spacing w:line="360" w:lineRule="auto"/>
        <w:ind w:firstLine="709"/>
        <w:jc w:val="both"/>
        <w:rPr>
          <w:sz w:val="28"/>
        </w:rPr>
      </w:pPr>
      <w:r w:rsidRPr="009E5011">
        <w:rPr>
          <w:position w:val="-18"/>
          <w:sz w:val="28"/>
        </w:rPr>
        <w:object w:dxaOrig="7280" w:dyaOrig="520">
          <v:shape id="_x0000_i1114" type="#_x0000_t75" style="width:363.75pt;height:26.25pt" o:ole="" fillcolor="window">
            <v:imagedata r:id="rId172" o:title=""/>
          </v:shape>
          <o:OLEObject Type="Embed" ProgID="Equation.3" ShapeID="_x0000_i1114" DrawAspect="Content" ObjectID="_1454582583" r:id="rId173"/>
        </w:object>
      </w:r>
      <w:r w:rsidR="008C0A5E" w:rsidRPr="009E5011">
        <w:rPr>
          <w:sz w:val="28"/>
        </w:rPr>
        <w:t>,</w:t>
      </w:r>
      <w:bookmarkStart w:id="5" w:name="Формула2_8"/>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8</w:t>
      </w:r>
      <w:r w:rsidR="008C0A5E" w:rsidRPr="009E5011">
        <w:rPr>
          <w:sz w:val="28"/>
        </w:rPr>
        <w:fldChar w:fldCharType="end"/>
      </w:r>
      <w:r w:rsidR="008C0A5E" w:rsidRPr="009E5011">
        <w:rPr>
          <w:sz w:val="28"/>
        </w:rPr>
        <w:t>)</w:t>
      </w:r>
      <w:bookmarkEnd w:id="5"/>
    </w:p>
    <w:p w:rsidR="008C0A5E" w:rsidRPr="009E5011" w:rsidRDefault="00C442C8" w:rsidP="008774D6">
      <w:pPr>
        <w:spacing w:line="360" w:lineRule="auto"/>
        <w:ind w:firstLine="709"/>
        <w:jc w:val="both"/>
        <w:rPr>
          <w:sz w:val="28"/>
        </w:rPr>
      </w:pPr>
      <w:r>
        <w:rPr>
          <w:sz w:val="28"/>
        </w:rPr>
        <w:br w:type="page"/>
      </w:r>
      <w:r w:rsidR="008C0A5E" w:rsidRPr="009E5011">
        <w:rPr>
          <w:sz w:val="28"/>
        </w:rPr>
        <w:t xml:space="preserve">где </w:t>
      </w:r>
      <w:r w:rsidR="00BB2849" w:rsidRPr="009E5011">
        <w:rPr>
          <w:position w:val="-18"/>
          <w:sz w:val="28"/>
        </w:rPr>
        <w:object w:dxaOrig="660" w:dyaOrig="520">
          <v:shape id="_x0000_i1115" type="#_x0000_t75" style="width:33pt;height:26.25pt" o:ole="" fillcolor="window">
            <v:imagedata r:id="rId174" o:title=""/>
          </v:shape>
          <o:OLEObject Type="Embed" ProgID="Equation.3" ShapeID="_x0000_i1115" DrawAspect="Content" ObjectID="_1454582584" r:id="rId175"/>
        </w:object>
      </w:r>
      <w:r w:rsidR="008C0A5E" w:rsidRPr="009E5011">
        <w:rPr>
          <w:sz w:val="28"/>
        </w:rPr>
        <w:t xml:space="preserve"> – полный резерв времени работы, исходящей из </w:t>
      </w:r>
      <w:r w:rsidR="00BB2849" w:rsidRPr="009E5011">
        <w:rPr>
          <w:position w:val="-6"/>
          <w:sz w:val="28"/>
        </w:rPr>
        <w:object w:dxaOrig="160" w:dyaOrig="279">
          <v:shape id="_x0000_i1116" type="#_x0000_t75" style="width:8.25pt;height:14.25pt" o:ole="" fillcolor="window">
            <v:imagedata r:id="rId176" o:title=""/>
          </v:shape>
          <o:OLEObject Type="Embed" ProgID="Equation.3" ShapeID="_x0000_i1116" DrawAspect="Content" ObjectID="_1454582585" r:id="rId177"/>
        </w:object>
      </w:r>
      <w:r w:rsidR="008C0A5E" w:rsidRPr="009E5011">
        <w:rPr>
          <w:sz w:val="28"/>
        </w:rPr>
        <w:t xml:space="preserve">-го события и входящей в </w:t>
      </w:r>
      <w:r w:rsidR="00BB2849" w:rsidRPr="009E5011">
        <w:rPr>
          <w:position w:val="-12"/>
          <w:sz w:val="28"/>
        </w:rPr>
        <w:object w:dxaOrig="220" w:dyaOrig="340">
          <v:shape id="_x0000_i1117" type="#_x0000_t75" style="width:11.25pt;height:17.25pt" o:ole="" fillcolor="window">
            <v:imagedata r:id="rId178" o:title=""/>
          </v:shape>
          <o:OLEObject Type="Embed" ProgID="Equation.3" ShapeID="_x0000_i1117" DrawAspect="Content" ObjectID="_1454582586" r:id="rId179"/>
        </w:object>
      </w:r>
      <w:r w:rsidR="008C0A5E" w:rsidRPr="009E5011">
        <w:rPr>
          <w:sz w:val="28"/>
        </w:rPr>
        <w:t xml:space="preserve">-е событие, </w:t>
      </w:r>
      <w:r w:rsidR="00BB2849" w:rsidRPr="009E5011">
        <w:rPr>
          <w:position w:val="-6"/>
          <w:sz w:val="28"/>
        </w:rPr>
        <w:object w:dxaOrig="400" w:dyaOrig="300">
          <v:shape id="_x0000_i1118" type="#_x0000_t75" style="width:20.25pt;height:15pt" o:ole="" fillcolor="window">
            <v:imagedata r:id="rId161" o:title=""/>
          </v:shape>
          <o:OLEObject Type="Embed" ProgID="Equation.3" ShapeID="_x0000_i1118" DrawAspect="Content" ObjectID="_1454582587" r:id="rId180"/>
        </w:object>
      </w:r>
      <w:r w:rsidR="008C0A5E" w:rsidRPr="009E5011">
        <w:rPr>
          <w:sz w:val="28"/>
        </w:rPr>
        <w:t>.</w:t>
      </w:r>
    </w:p>
    <w:p w:rsidR="008C0A5E" w:rsidRPr="009E5011" w:rsidRDefault="008C0A5E" w:rsidP="008774D6">
      <w:pPr>
        <w:spacing w:line="360" w:lineRule="auto"/>
        <w:ind w:firstLine="709"/>
        <w:jc w:val="both"/>
        <w:rPr>
          <w:sz w:val="28"/>
        </w:rPr>
      </w:pPr>
      <w:r w:rsidRPr="009E5011">
        <w:rPr>
          <w:sz w:val="28"/>
        </w:rPr>
        <w:t>Свободный резерв времени некоторой работы – максимальное время, на которое можно отсрочить её начало или увеличить её продолжительность при условии, что все события наступают в свои ранние сроки:</w:t>
      </w:r>
    </w:p>
    <w:p w:rsidR="007A6265" w:rsidRPr="009E5011" w:rsidRDefault="007A6265" w:rsidP="008774D6">
      <w:pPr>
        <w:spacing w:line="360" w:lineRule="auto"/>
        <w:ind w:firstLine="709"/>
        <w:jc w:val="both"/>
        <w:rPr>
          <w:sz w:val="28"/>
        </w:rPr>
      </w:pPr>
    </w:p>
    <w:p w:rsidR="007A6265" w:rsidRPr="009E5011" w:rsidRDefault="00BB2849" w:rsidP="008774D6">
      <w:pPr>
        <w:spacing w:line="360" w:lineRule="auto"/>
        <w:ind w:firstLine="709"/>
        <w:jc w:val="both"/>
        <w:rPr>
          <w:sz w:val="28"/>
        </w:rPr>
      </w:pPr>
      <w:r w:rsidRPr="009E5011">
        <w:rPr>
          <w:position w:val="-18"/>
          <w:sz w:val="28"/>
        </w:rPr>
        <w:object w:dxaOrig="5100" w:dyaOrig="520">
          <v:shape id="_x0000_i1119" type="#_x0000_t75" style="width:255pt;height:26.25pt" o:ole="" fillcolor="window">
            <v:imagedata r:id="rId181" o:title=""/>
          </v:shape>
          <o:OLEObject Type="Embed" ProgID="Equation.3" ShapeID="_x0000_i1119" DrawAspect="Content" ObjectID="_1454582588" r:id="rId182"/>
        </w:object>
      </w:r>
      <w:r w:rsidR="008C0A5E" w:rsidRPr="009E5011">
        <w:rPr>
          <w:sz w:val="28"/>
        </w:rPr>
        <w:t>,</w:t>
      </w:r>
      <w:r w:rsidR="00FA312D" w:rsidRPr="009E5011">
        <w:rPr>
          <w:sz w:val="28"/>
        </w:rPr>
        <w:t xml:space="preserve"> </w:t>
      </w:r>
      <w:r w:rsidR="008C0A5E" w:rsidRPr="009E5011">
        <w:rPr>
          <w:sz w:val="28"/>
        </w:rPr>
        <w:t>(2.</w:t>
      </w:r>
      <w:r w:rsidR="008C0A5E" w:rsidRPr="009E5011">
        <w:rPr>
          <w:sz w:val="28"/>
        </w:rPr>
        <w:fldChar w:fldCharType="begin"/>
      </w:r>
      <w:r w:rsidR="008C0A5E" w:rsidRPr="009E5011">
        <w:rPr>
          <w:sz w:val="28"/>
        </w:rPr>
        <w:instrText xml:space="preserve"> SEQ Формула </w:instrText>
      </w:r>
      <w:r w:rsidR="008C0A5E" w:rsidRPr="009E5011">
        <w:rPr>
          <w:sz w:val="28"/>
        </w:rPr>
        <w:fldChar w:fldCharType="separate"/>
      </w:r>
      <w:r w:rsidR="001805FC" w:rsidRPr="009E5011">
        <w:rPr>
          <w:noProof/>
          <w:sz w:val="28"/>
        </w:rPr>
        <w:t>9</w:t>
      </w:r>
      <w:r w:rsidR="008C0A5E" w:rsidRPr="009E5011">
        <w:rPr>
          <w:sz w:val="28"/>
        </w:rPr>
        <w:fldChar w:fldCharType="end"/>
      </w:r>
      <w:r w:rsidR="008C0A5E" w:rsidRPr="009E5011">
        <w:rPr>
          <w:sz w:val="28"/>
        </w:rPr>
        <w:t>)</w:t>
      </w:r>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 xml:space="preserve">где </w:t>
      </w:r>
      <w:r w:rsidR="00BB2849" w:rsidRPr="009E5011">
        <w:rPr>
          <w:position w:val="-18"/>
          <w:sz w:val="28"/>
        </w:rPr>
        <w:object w:dxaOrig="740" w:dyaOrig="520">
          <v:shape id="_x0000_i1120" type="#_x0000_t75" style="width:36.75pt;height:26.25pt" o:ole="" fillcolor="window">
            <v:imagedata r:id="rId183" o:title=""/>
          </v:shape>
          <o:OLEObject Type="Embed" ProgID="Equation.3" ShapeID="_x0000_i1120" DrawAspect="Content" ObjectID="_1454582589" r:id="rId184"/>
        </w:object>
      </w:r>
      <w:r w:rsidRPr="009E5011">
        <w:rPr>
          <w:sz w:val="28"/>
        </w:rPr>
        <w:t xml:space="preserve"> – свободный резерв времени работы, исходящей из </w:t>
      </w:r>
      <w:r w:rsidR="00BB2849" w:rsidRPr="009E5011">
        <w:rPr>
          <w:position w:val="-6"/>
          <w:sz w:val="28"/>
        </w:rPr>
        <w:object w:dxaOrig="160" w:dyaOrig="279">
          <v:shape id="_x0000_i1121" type="#_x0000_t75" style="width:8.25pt;height:14.25pt" o:ole="" fillcolor="window">
            <v:imagedata r:id="rId185" o:title=""/>
          </v:shape>
          <o:OLEObject Type="Embed" ProgID="Equation.3" ShapeID="_x0000_i1121" DrawAspect="Content" ObjectID="_1454582590" r:id="rId186"/>
        </w:object>
      </w:r>
      <w:r w:rsidRPr="009E5011">
        <w:rPr>
          <w:sz w:val="28"/>
        </w:rPr>
        <w:t xml:space="preserve">-го события и входящей в </w:t>
      </w:r>
      <w:r w:rsidR="00BB2849" w:rsidRPr="009E5011">
        <w:rPr>
          <w:position w:val="-12"/>
          <w:sz w:val="28"/>
        </w:rPr>
        <w:object w:dxaOrig="220" w:dyaOrig="340">
          <v:shape id="_x0000_i1122" type="#_x0000_t75" style="width:11.25pt;height:17.25pt" o:ole="" fillcolor="window">
            <v:imagedata r:id="rId187" o:title=""/>
          </v:shape>
          <o:OLEObject Type="Embed" ProgID="Equation.3" ShapeID="_x0000_i1122" DrawAspect="Content" ObjectID="_1454582591" r:id="rId188"/>
        </w:object>
      </w:r>
      <w:r w:rsidRPr="009E5011">
        <w:rPr>
          <w:sz w:val="28"/>
        </w:rPr>
        <w:t xml:space="preserve">-е событие, </w:t>
      </w:r>
      <w:r w:rsidR="00BB2849" w:rsidRPr="009E5011">
        <w:rPr>
          <w:position w:val="-6"/>
          <w:sz w:val="28"/>
        </w:rPr>
        <w:object w:dxaOrig="400" w:dyaOrig="300">
          <v:shape id="_x0000_i1123" type="#_x0000_t75" style="width:20.25pt;height:15pt" o:ole="" fillcolor="window">
            <v:imagedata r:id="rId189" o:title=""/>
          </v:shape>
          <o:OLEObject Type="Embed" ProgID="Equation.3" ShapeID="_x0000_i1123" DrawAspect="Content" ObjectID="_1454582592" r:id="rId190"/>
        </w:object>
      </w:r>
      <w:r w:rsidRPr="009E5011">
        <w:rPr>
          <w:sz w:val="28"/>
        </w:rPr>
        <w:t>.</w:t>
      </w:r>
    </w:p>
    <w:p w:rsidR="008C0A5E" w:rsidRPr="009E5011" w:rsidRDefault="008C0A5E" w:rsidP="008774D6">
      <w:pPr>
        <w:spacing w:line="360" w:lineRule="auto"/>
        <w:ind w:firstLine="709"/>
        <w:jc w:val="both"/>
        <w:rPr>
          <w:sz w:val="28"/>
        </w:rPr>
      </w:pPr>
      <w:r w:rsidRPr="009E5011">
        <w:rPr>
          <w:sz w:val="28"/>
        </w:rPr>
        <w:t>В качестве примера, который потребуется и в дальнейшем, основные рассмотренные параметры сетевого графика рассчитаны для случая, представленного на рисунке 2.1. Здесь, длительности работ, являющиеся исходными данными для расчёта, выбраны произвольным образом. Параметры работ обозначены соответствующими символами возле стрелок. Параметры событий отражены в трёх квадрантах соответствующих кружков. В левых квадрантах отражены значения ранних сроков свершения событий. В правых – значения поздних сроков свершения событий. В верхних – значения резервов времени событий.</w:t>
      </w:r>
    </w:p>
    <w:p w:rsidR="008C0A5E" w:rsidRPr="009E5011" w:rsidRDefault="008C0A5E" w:rsidP="008774D6">
      <w:pPr>
        <w:spacing w:line="360" w:lineRule="auto"/>
        <w:ind w:firstLine="709"/>
        <w:jc w:val="both"/>
        <w:rPr>
          <w:sz w:val="28"/>
        </w:rPr>
      </w:pPr>
      <w:r w:rsidRPr="009E5011">
        <w:rPr>
          <w:sz w:val="28"/>
        </w:rPr>
        <w:t>Как говорилось в предыдущем разделе, длительность критического пути легко найти из расчёта параметров сетевого графика. Теперь можно сказать, чему она равна, – она равна сроку свершения завершающего события сетевого графика и, соответственно, определяет длительность выполнения всех проектных работ. Последнее заключается в том, что проектные работы не могут завершиться в срок, меньший, чем длительность критического пути, и в тоже время, если все проектные работы выполняются вовремя, то срок их завершения равен длительности критического пути.</w:t>
      </w:r>
    </w:p>
    <w:p w:rsidR="008C0A5E" w:rsidRPr="009E5011" w:rsidRDefault="008C0A5E" w:rsidP="008774D6">
      <w:pPr>
        <w:pStyle w:val="1"/>
        <w:keepNext w:val="0"/>
        <w:widowControl w:val="0"/>
        <w:tabs>
          <w:tab w:val="left" w:pos="1440"/>
        </w:tabs>
        <w:spacing w:line="360" w:lineRule="auto"/>
        <w:ind w:firstLine="709"/>
        <w:jc w:val="both"/>
        <w:rPr>
          <w:i w:val="0"/>
        </w:rPr>
      </w:pPr>
      <w:bookmarkStart w:id="6" w:name="_Ref437072476"/>
      <w:r w:rsidRPr="009E5011">
        <w:rPr>
          <w:i w:val="0"/>
        </w:rPr>
        <w:t>Обоснование рациональных методик поиска особых путей сетевых график</w:t>
      </w:r>
      <w:bookmarkEnd w:id="6"/>
      <w:r w:rsidRPr="009E5011">
        <w:rPr>
          <w:i w:val="0"/>
        </w:rPr>
        <w:t>ов</w:t>
      </w:r>
    </w:p>
    <w:p w:rsidR="008C0A5E" w:rsidRPr="009E5011" w:rsidRDefault="008C0A5E" w:rsidP="008774D6">
      <w:pPr>
        <w:spacing w:line="360" w:lineRule="auto"/>
        <w:ind w:firstLine="709"/>
        <w:jc w:val="both"/>
        <w:rPr>
          <w:sz w:val="28"/>
        </w:rPr>
      </w:pPr>
      <w:r w:rsidRPr="009E5011">
        <w:rPr>
          <w:sz w:val="28"/>
        </w:rPr>
        <w:t>Обоснование рациональных методик поиска особых путей сетевого графика основано на смысле полного резерва времени работы, который показывает, на сколько можно отсрочить начало или увеличить продолжительность работы без изменения продолжительности всего проекта. Надо сказать, что этот смысл вытекает из правил расчёта сетевого графика и давно известен, поэтому сейчас он не требуется в специальном рассмотрении. Важно другое – из смысла полного резерва времени работы следует истинность следующего утверждения, на котором основаны некоторые, приводимые ниже доказательства, – полный резерв времени работы может появиться только за счёт существования другого более длительного пути, нежели путь, в состав которого входит рассматриваемая работа. Это утверждение становится очевидным, если подумать – за счёт чего, у некоторой работы, может появиться возможность отсрочить начало её выполнения или увеличить её продолжительность без изменения срока свершения завершающего события сетевого графика? Естественно, только за счёт того, что этот срок свершения определяется другим, более продолжительным путём.</w:t>
      </w:r>
    </w:p>
    <w:p w:rsidR="008C0A5E" w:rsidRPr="009E5011" w:rsidRDefault="008C0A5E" w:rsidP="008774D6">
      <w:pPr>
        <w:spacing w:line="360" w:lineRule="auto"/>
        <w:ind w:firstLine="709"/>
        <w:jc w:val="both"/>
        <w:rPr>
          <w:sz w:val="28"/>
        </w:rPr>
      </w:pPr>
      <w:r w:rsidRPr="009E5011">
        <w:rPr>
          <w:sz w:val="28"/>
        </w:rPr>
        <w:t>Начнём с доказательства методики поиска критического пути сетевого графика. Для этого рассмотрим ряд вспомогательных теорем.</w:t>
      </w:r>
    </w:p>
    <w:p w:rsidR="008C0A5E" w:rsidRPr="009E5011" w:rsidRDefault="008C0A5E" w:rsidP="008774D6">
      <w:pPr>
        <w:spacing w:line="360" w:lineRule="auto"/>
        <w:ind w:firstLine="709"/>
        <w:jc w:val="both"/>
        <w:rPr>
          <w:sz w:val="28"/>
        </w:rPr>
      </w:pPr>
      <w:r w:rsidRPr="009E5011">
        <w:rPr>
          <w:bCs/>
          <w:sz w:val="28"/>
        </w:rPr>
        <w:t>Теорема 3.1</w:t>
      </w:r>
      <w:r w:rsidRPr="009E5011">
        <w:rPr>
          <w:sz w:val="28"/>
        </w:rPr>
        <w:t xml:space="preserve"> – Для того, чтобы некоторый путь сетевого графика был бы критическим, необходимо и достаточно, чтобы полные резервы времени всех входящих в него работ были бы равны нулю.</w:t>
      </w:r>
    </w:p>
    <w:p w:rsidR="008C0A5E" w:rsidRPr="009E5011" w:rsidRDefault="008C0A5E" w:rsidP="008774D6">
      <w:pPr>
        <w:spacing w:line="360" w:lineRule="auto"/>
        <w:ind w:firstLine="709"/>
        <w:jc w:val="both"/>
        <w:rPr>
          <w:sz w:val="28"/>
        </w:rPr>
      </w:pPr>
      <w:r w:rsidRPr="009E5011">
        <w:rPr>
          <w:bCs/>
          <w:sz w:val="28"/>
        </w:rPr>
        <w:t>Необходимость</w:t>
      </w:r>
      <w:r w:rsidRPr="009E5011">
        <w:rPr>
          <w:sz w:val="28"/>
        </w:rPr>
        <w:t xml:space="preserve"> – Если некоторый путь является критическим, то полные резервы времени всех входящих в него работ равны нулю.</w:t>
      </w:r>
    </w:p>
    <w:p w:rsidR="00FA312D" w:rsidRPr="009E5011" w:rsidRDefault="008C0A5E" w:rsidP="008774D6">
      <w:pPr>
        <w:spacing w:line="360" w:lineRule="auto"/>
        <w:ind w:firstLine="709"/>
        <w:jc w:val="both"/>
        <w:rPr>
          <w:sz w:val="28"/>
        </w:rPr>
      </w:pPr>
      <w:r w:rsidRPr="009E5011">
        <w:rPr>
          <w:sz w:val="28"/>
        </w:rPr>
        <w:t>Докажем это утверждение методом от противного.</w:t>
      </w:r>
    </w:p>
    <w:p w:rsidR="008C0A5E" w:rsidRPr="009E5011" w:rsidRDefault="008C0A5E" w:rsidP="008774D6">
      <w:pPr>
        <w:spacing w:line="360" w:lineRule="auto"/>
        <w:ind w:firstLine="709"/>
        <w:jc w:val="both"/>
        <w:rPr>
          <w:sz w:val="28"/>
        </w:rPr>
      </w:pPr>
      <w:r w:rsidRPr="009E5011">
        <w:rPr>
          <w:sz w:val="28"/>
        </w:rPr>
        <w:t>Пусть известно, что некоторый рассматриваемый путь заведомо критический. Теперь предположим противное – на нём лежит хотя бы одна работа с ненулевым резервом времени. Это означает, что есть другой путь, с большей продолжительностью, чем рассматриваемый, за счёт чего и получается данный резерв времени. Но, раз имеется более продолжительный путь, то рассматриваемый путь уже не может быть критическим. Полученное противоречие доказывает невозможность существования на критическом пути работы с ненулевым полным резервом времени, так как в противном случае, он уже не будет являться критическим. Тогда, для любой работы критического пути остаётся другая возможная ситуация – её полный резерв времени равен нулю. Утверждение доказано.</w:t>
      </w:r>
    </w:p>
    <w:p w:rsidR="008C0A5E" w:rsidRPr="009E5011" w:rsidRDefault="008C0A5E" w:rsidP="008774D6">
      <w:pPr>
        <w:spacing w:line="360" w:lineRule="auto"/>
        <w:ind w:firstLine="709"/>
        <w:jc w:val="both"/>
        <w:rPr>
          <w:sz w:val="28"/>
        </w:rPr>
      </w:pPr>
      <w:r w:rsidRPr="009E5011">
        <w:rPr>
          <w:sz w:val="28"/>
        </w:rPr>
        <w:t>Поскольку любой сетевой график имеет критический путь, то есть путь с наибольшей продолжительностью, то, на основании только что доказанного, в любом сетевом графике можно найти путь, работы которого имеют только нулевые полные резервы времени.</w:t>
      </w:r>
    </w:p>
    <w:p w:rsidR="008C0A5E" w:rsidRPr="009E5011" w:rsidRDefault="008C0A5E" w:rsidP="008774D6">
      <w:pPr>
        <w:spacing w:line="360" w:lineRule="auto"/>
        <w:ind w:firstLine="709"/>
        <w:jc w:val="both"/>
        <w:rPr>
          <w:sz w:val="28"/>
        </w:rPr>
      </w:pPr>
      <w:r w:rsidRPr="009E5011">
        <w:rPr>
          <w:bCs/>
          <w:sz w:val="28"/>
        </w:rPr>
        <w:t>Достаточность</w:t>
      </w:r>
      <w:r w:rsidRPr="009E5011">
        <w:rPr>
          <w:sz w:val="28"/>
        </w:rPr>
        <w:t xml:space="preserve"> – Если все работы некоторого пути имеют нулевые полные резервы времени, то этот путь обязательно является критическим.</w:t>
      </w:r>
    </w:p>
    <w:p w:rsidR="008C0A5E" w:rsidRPr="009E5011" w:rsidRDefault="008C0A5E" w:rsidP="008774D6">
      <w:pPr>
        <w:spacing w:line="360" w:lineRule="auto"/>
        <w:ind w:firstLine="709"/>
        <w:jc w:val="both"/>
        <w:rPr>
          <w:sz w:val="28"/>
        </w:rPr>
      </w:pPr>
      <w:r w:rsidRPr="009E5011">
        <w:rPr>
          <w:sz w:val="28"/>
        </w:rPr>
        <w:t>Если некоторый путь имеет работы только с нулевыми полными резервами времени, то это означает, что ни одну работу, указанного пути, нельзя увеличить по длительности без изменения срока свершения завершающего события сетевого графика. Это возможно, только когда сумма длительностей работ, рассматриваемого пути равна сроку свершения завершающего события, то есть длительности критического пути. Тогда, рассматриваемый путь и является критическим, в силу того, что он равен критическому пути по длительности. Утверждение доказано.</w:t>
      </w:r>
    </w:p>
    <w:p w:rsidR="008C0A5E" w:rsidRPr="009E5011" w:rsidRDefault="008C0A5E" w:rsidP="008774D6">
      <w:pPr>
        <w:spacing w:line="360" w:lineRule="auto"/>
        <w:ind w:firstLine="709"/>
        <w:jc w:val="both"/>
        <w:rPr>
          <w:sz w:val="28"/>
        </w:rPr>
      </w:pPr>
      <w:r w:rsidRPr="009E5011">
        <w:rPr>
          <w:bCs/>
          <w:sz w:val="28"/>
        </w:rPr>
        <w:t>Теорема</w:t>
      </w:r>
      <w:r w:rsidRPr="009E5011">
        <w:rPr>
          <w:sz w:val="28"/>
        </w:rPr>
        <w:t xml:space="preserve"> </w:t>
      </w:r>
      <w:r w:rsidRPr="009E5011">
        <w:rPr>
          <w:bCs/>
          <w:sz w:val="28"/>
        </w:rPr>
        <w:t>3.2</w:t>
      </w:r>
      <w:r w:rsidRPr="009E5011">
        <w:rPr>
          <w:sz w:val="28"/>
        </w:rPr>
        <w:t xml:space="preserve"> – Если в некоторое событие сетевого графика входит работа с нулевым полным резервом времени, то среди всех исходящих из данного события работ, обязательно найдётся хотя бы одна, имеющая также нулевой резерв времени. То есть, работы с нулевыми резервами времени следуют друг за другом непрерывно.</w:t>
      </w:r>
    </w:p>
    <w:p w:rsidR="00CD1E61" w:rsidRPr="009E5011" w:rsidRDefault="00CD1E61" w:rsidP="00CD1E61">
      <w:pPr>
        <w:spacing w:line="360" w:lineRule="auto"/>
        <w:ind w:firstLine="709"/>
        <w:jc w:val="both"/>
        <w:rPr>
          <w:sz w:val="28"/>
        </w:rPr>
      </w:pPr>
      <w:r w:rsidRPr="009E5011">
        <w:rPr>
          <w:sz w:val="28"/>
        </w:rPr>
        <w:t>Для доказательства данной теоремы рассмотрим обобщенный пример на рисунке 2.2, где, в целях удобства, событиям присвоены условные номера.</w:t>
      </w:r>
    </w:p>
    <w:p w:rsidR="00CD1E61" w:rsidRPr="009E5011" w:rsidRDefault="00CD1E61" w:rsidP="00CD1E61">
      <w:pPr>
        <w:spacing w:line="360" w:lineRule="auto"/>
        <w:ind w:firstLine="709"/>
        <w:jc w:val="both"/>
        <w:rPr>
          <w:sz w:val="28"/>
        </w:rPr>
      </w:pPr>
      <w:r w:rsidRPr="009E5011">
        <w:rPr>
          <w:sz w:val="28"/>
        </w:rPr>
        <w:t>Докажем теорему методом от противного.</w:t>
      </w:r>
    </w:p>
    <w:p w:rsidR="00CD1E61" w:rsidRPr="009E5011" w:rsidRDefault="00CD1E61" w:rsidP="00CD1E61">
      <w:pPr>
        <w:spacing w:line="360" w:lineRule="auto"/>
        <w:ind w:firstLine="709"/>
        <w:jc w:val="both"/>
        <w:rPr>
          <w:sz w:val="28"/>
        </w:rPr>
      </w:pPr>
      <w:r w:rsidRPr="009E5011">
        <w:rPr>
          <w:sz w:val="28"/>
        </w:rPr>
        <w:t xml:space="preserve">Пусть для работы, входящеё в событие 2, полный резерв времени </w:t>
      </w:r>
      <w:r w:rsidR="00BB2849" w:rsidRPr="009E5011">
        <w:rPr>
          <w:position w:val="-18"/>
          <w:sz w:val="28"/>
        </w:rPr>
        <w:object w:dxaOrig="1160" w:dyaOrig="520">
          <v:shape id="_x0000_i1124" type="#_x0000_t75" style="width:57.75pt;height:26.25pt" o:ole="" fillcolor="window">
            <v:imagedata r:id="rId191" o:title=""/>
          </v:shape>
          <o:OLEObject Type="Embed" ProgID="Equation.3" ShapeID="_x0000_i1124" DrawAspect="Content" ObjectID="_1454582593" r:id="rId192"/>
        </w:object>
      </w:r>
      <w:r w:rsidRPr="009E5011">
        <w:rPr>
          <w:sz w:val="28"/>
        </w:rPr>
        <w:t>. Предположим противное – среди всех работ, исходящих из события 2, нет ни одной работы с нулевым полным резервом времени.</w:t>
      </w:r>
    </w:p>
    <w:p w:rsidR="00CD1E61" w:rsidRPr="009E5011" w:rsidRDefault="00CD1E61" w:rsidP="00CD1E61">
      <w:pPr>
        <w:spacing w:line="360" w:lineRule="auto"/>
        <w:ind w:firstLine="709"/>
        <w:jc w:val="both"/>
        <w:rPr>
          <w:sz w:val="28"/>
        </w:rPr>
      </w:pPr>
      <w:r w:rsidRPr="009E5011">
        <w:rPr>
          <w:sz w:val="28"/>
        </w:rPr>
        <w:t>Для начала найдём, чему равен поздний срок свершения события 2. Он, в соответствии с формулой (2.2), определяется как минимальное время позднего начала работы среди всех работ, исходящих из рассматриваемого события. Пусть поздний срок свершения события 2 равен позднему началу работы, входящей, например, в событие 4:</w:t>
      </w:r>
    </w:p>
    <w:p w:rsidR="007A6265" w:rsidRPr="009E5011" w:rsidRDefault="007A6265" w:rsidP="00CD1E61">
      <w:pPr>
        <w:spacing w:line="360" w:lineRule="auto"/>
        <w:ind w:firstLine="709"/>
        <w:jc w:val="both"/>
        <w:rPr>
          <w:sz w:val="28"/>
        </w:rPr>
      </w:pPr>
    </w:p>
    <w:p w:rsidR="007A6265" w:rsidRPr="009E5011" w:rsidRDefault="00D161F6" w:rsidP="008774D6">
      <w:pPr>
        <w:spacing w:line="360" w:lineRule="auto"/>
        <w:ind w:firstLine="709"/>
        <w:jc w:val="both"/>
        <w:rPr>
          <w:sz w:val="28"/>
        </w:rPr>
      </w:pPr>
      <w:r>
        <w:rPr>
          <w:sz w:val="28"/>
        </w:rPr>
      </w:r>
      <w:r>
        <w:rPr>
          <w:sz w:val="28"/>
        </w:rPr>
        <w:pict>
          <v:group id="_x0000_s1164" style="width:425.2pt;height:289.1pt;mso-position-horizontal-relative:char;mso-position-vertical-relative:line" coordorigin="1446,1128" coordsize="9900,6732" o:allowincell="f">
            <o:lock v:ext="edit" aspectratio="t"/>
            <v:oval id="_x0000_s1165" style="position:absolute;left:3312;top:2928;width:900;height:900">
              <o:lock v:ext="edit" aspectratio="t"/>
            </v:oval>
            <v:line id="_x0000_s1166" style="position:absolute" from="3432,3066" to="4110,3684">
              <v:stroke endarrowwidth="narrow" endarrowlength="long"/>
              <o:lock v:ext="edit" aspectratio="t"/>
            </v:line>
            <v:line id="_x0000_s1167" style="position:absolute;flip:x" from="3450,3048" to="4068,3684">
              <v:stroke endarrowwidth="narrow" endarrowlength="long"/>
              <o:lock v:ext="edit" aspectratio="t"/>
            </v:line>
            <v:line id="_x0000_s1168" style="position:absolute" from="4212,3348" to="5712,3348">
              <v:stroke endarrow="classic" endarrowwidth="narrow" endarrowlength="long"/>
              <o:lock v:ext="edit" aspectratio="t"/>
            </v:line>
            <v:line id="_x0000_s1169" style="position:absolute;flip:y" from="6510,2166" to="8190,3084">
              <v:stroke endarrow="classic" endarrowwidth="narrow" endarrowlength="long"/>
              <o:lock v:ext="edit" aspectratio="t"/>
            </v:line>
            <v:line id="_x0000_s1170" style="position:absolute" from="6612,3486" to="8490,3708">
              <v:stroke endarrow="classic" endarrowwidth="narrow" endarrowlength="long"/>
              <o:lock v:ext="edit" aspectratio="t"/>
            </v:line>
            <v:line id="_x0000_s1171" style="position:absolute" from="6492,3744" to="7728,5028">
              <v:stroke endarrow="classic" endarrowwidth="narrow" endarrowlength="long"/>
              <o:lock v:ext="edit" aspectratio="t"/>
            </v:line>
            <v:line id="_x0000_s1172" style="position:absolute" from="3132,2304" to="3510,2988">
              <v:stroke endarrow="classic" endarrowwidth="narrow" endarrowlength="long"/>
              <o:lock v:ext="edit" aspectratio="t"/>
            </v:line>
            <v:line id="_x0000_s1173" style="position:absolute" from="2808,2544" to="3408,3048">
              <v:stroke endarrow="classic" endarrowwidth="narrow" endarrowlength="long"/>
              <o:lock v:ext="edit" aspectratio="t"/>
            </v:line>
            <v:line id="_x0000_s1174" style="position:absolute" from="2388,2724" to="3348,3204">
              <v:stroke endarrow="classic" endarrowwidth="narrow" endarrowlength="long"/>
              <o:lock v:ext="edit" aspectratio="t"/>
            </v:line>
            <v:line id="_x0000_s1175" style="position:absolute" from="5568,1944" to="6030,2946">
              <v:stroke endarrow="classic" endarrowwidth="narrow" endarrowlength="long"/>
              <o:lock v:ext="edit" aspectratio="t"/>
            </v:line>
            <v:line id="_x0000_s1176" style="position:absolute" from="5268,2226" to="5970,2988">
              <v:stroke endarrow="classic" endarrowwidth="narrow" endarrowlength="long"/>
              <o:lock v:ext="edit" aspectratio="t"/>
            </v:line>
            <v:line id="_x0000_s1177" style="position:absolute" from="8106,1128" to="8628,1668">
              <v:stroke endarrow="classic" endarrowwidth="narrow" endarrowlength="long"/>
              <o:lock v:ext="edit" aspectratio="t"/>
            </v:line>
            <v:line id="_x0000_s1178" style="position:absolute" from="7572,1332" to="8430,1692">
              <v:stroke endarrow="classic" endarrowwidth="narrow" endarrowlength="long"/>
              <o:lock v:ext="edit" aspectratio="t"/>
            </v:line>
            <v:line id="_x0000_s1179" style="position:absolute;flip:x" from="9252,2784" to="9810,3366">
              <v:stroke endarrow="classic" endarrowwidth="narrow" endarrowlength="long"/>
              <o:lock v:ext="edit" aspectratio="t"/>
            </v:line>
            <v:line id="_x0000_s1180" style="position:absolute;flip:x" from="9432,3144" to="10470,3666">
              <v:stroke endarrow="classic" endarrowwidth="narrow" endarrowlength="long"/>
              <o:lock v:ext="edit" aspectratio="t"/>
            </v:line>
            <v:line id="_x0000_s1181" style="position:absolute;flip:y" from="6474,5448" to="7596,5826">
              <v:stroke endarrow="classic" endarrowwidth="narrow" endarrowlength="long"/>
              <o:lock v:ext="edit" aspectratio="t"/>
            </v:line>
            <v:line id="_x0000_s1182" style="position:absolute;flip:y" from="6750,5568" to="7710,6252">
              <v:stroke endarrow="classic" endarrowwidth="narrow" endarrowlength="long"/>
              <o:lock v:ext="edit" aspectratio="t"/>
            </v:line>
            <v:shape id="_x0000_s1183" type="#_x0000_t75" style="position:absolute;left:3702;top:3504;width:173;height:279" o:preferrelative="f" fillcolor="window">
              <v:imagedata r:id="rId193" o:title=""/>
            </v:shape>
            <v:shape id="_x0000_s1184" type="#_x0000_t75" style="position:absolute;left:3294;top:3228;width:414;height:317" o:preferrelative="f" fillcolor="window">
              <v:imagedata r:id="rId194" o:title=""/>
            </v:shape>
            <v:shape id="_x0000_s1185" type="#_x0000_t75" style="position:absolute;left:3804;top:3186;width:397;height:326" o:preferrelative="f" fillcolor="window">
              <v:imagedata r:id="rId195" o:title=""/>
            </v:shape>
            <v:shape id="_x0000_s1186" type="#_x0000_t75" style="position:absolute;left:3648;top:2970;width:221;height:262" o:preferrelative="f" fillcolor="window">
              <v:imagedata r:id="rId196" o:title=""/>
            </v:shape>
            <v:oval id="_x0000_s1187" style="position:absolute;left:5694;top:2946;width:900;height:900">
              <o:lock v:ext="edit" aspectratio="t"/>
            </v:oval>
            <v:line id="_x0000_s1188" style="position:absolute" from="5814,3084" to="6492,3702">
              <v:stroke endarrowwidth="narrow" endarrowlength="long"/>
              <o:lock v:ext="edit" aspectratio="t"/>
            </v:line>
            <v:line id="_x0000_s1189" style="position:absolute;flip:x" from="5832,3066" to="6450,3702">
              <v:stroke endarrowwidth="narrow" endarrowlength="long"/>
              <o:lock v:ext="edit" aspectratio="t"/>
            </v:line>
            <v:shape id="_x0000_s1190" type="#_x0000_t75" style="position:absolute;left:6060;top:3522;width:238;height:279" o:preferrelative="f" fillcolor="window">
              <v:imagedata r:id="rId197" o:title=""/>
            </v:shape>
            <v:shape id="_x0000_s1191" type="#_x0000_t75" style="position:absolute;left:5682;top:3252;width:441;height:317" o:preferrelative="f" fillcolor="window">
              <v:imagedata r:id="rId198" o:title=""/>
            </v:shape>
            <v:shape id="_x0000_s1192" type="#_x0000_t75" style="position:absolute;left:6192;top:3210;width:425;height:326" o:preferrelative="f" fillcolor="window">
              <v:imagedata r:id="rId199" o:title=""/>
            </v:shape>
            <v:shape id="_x0000_s1193" type="#_x0000_t75" style="position:absolute;left:6030;top:2988;width:249;height:262" o:preferrelative="f" fillcolor="window">
              <v:imagedata r:id="rId200" o:title=""/>
            </v:shape>
            <v:oval id="_x0000_s1194" style="position:absolute;left:8166;top:1644;width:900;height:900">
              <o:lock v:ext="edit" aspectratio="t"/>
            </v:oval>
            <v:line id="_x0000_s1195" style="position:absolute" from="8262,1812" to="8946,2412">
              <v:stroke endarrowwidth="narrow" endarrowlength="long"/>
              <o:lock v:ext="edit" aspectratio="t"/>
            </v:line>
            <v:line id="_x0000_s1196" style="position:absolute;flip:x" from="8304,1782" to="8922,2430">
              <v:stroke endarrowwidth="narrow" endarrowlength="long"/>
              <o:lock v:ext="edit" aspectratio="t"/>
            </v:line>
            <v:shape id="_x0000_s1197" type="#_x0000_t75" style="position:absolute;left:8532;top:2232;width:216;height:300" o:preferrelative="f" fillcolor="window">
              <v:imagedata r:id="rId201" o:title=""/>
            </v:shape>
            <v:shape id="_x0000_s1198" type="#_x0000_t75" style="position:absolute;left:8670;top:1944;width:428;height:317" o:preferrelative="f" fillcolor="window">
              <v:imagedata r:id="rId202" o:title=""/>
            </v:shape>
            <v:shape id="_x0000_s1199" type="#_x0000_t75" style="position:absolute;left:8160;top:1992;width:425;height:326" o:preferrelative="f" fillcolor="window">
              <v:imagedata r:id="rId203" o:title=""/>
            </v:shape>
            <v:shape id="_x0000_s1200" type="#_x0000_t75" style="position:absolute;left:8484;top:1713;width:235;height:262" o:preferrelative="f" fillcolor="window">
              <v:imagedata r:id="rId204" o:title=""/>
            </v:shape>
            <v:oval id="_x0000_s1201" style="position:absolute;left:8532;top:3288;width:900;height:900">
              <o:lock v:ext="edit" aspectratio="t"/>
            </v:oval>
            <v:line id="_x0000_s1202" style="position:absolute" from="8652,3426" to="9330,4044">
              <v:stroke endarrowwidth="narrow" endarrowlength="long"/>
              <o:lock v:ext="edit" aspectratio="t"/>
            </v:line>
            <v:line id="_x0000_s1203" style="position:absolute;flip:x" from="8670,3408" to="9288,4044">
              <v:stroke endarrowwidth="narrow" endarrowlength="long"/>
              <o:lock v:ext="edit" aspectratio="t"/>
            </v:line>
            <v:shape id="_x0000_s1204" type="#_x0000_t75" style="position:absolute;left:8892;top:3864;width:238;height:279" o:preferrelative="f" fillcolor="window">
              <v:imagedata r:id="rId205" o:title=""/>
            </v:shape>
            <v:shape id="_x0000_s1205" type="#_x0000_t75" style="position:absolute;left:8526;top:3624;width:441;height:317" o:preferrelative="f" fillcolor="window">
              <v:imagedata r:id="rId206" o:title=""/>
            </v:shape>
            <v:shape id="_x0000_s1206" type="#_x0000_t75" style="position:absolute;left:9036;top:3558;width:425;height:326" o:preferrelative="f" fillcolor="window">
              <v:imagedata r:id="rId207" o:title=""/>
            </v:shape>
            <v:shape id="_x0000_s1207" type="#_x0000_t75" style="position:absolute;left:8868;top:3330;width:249;height:262" o:preferrelative="f" fillcolor="window">
              <v:imagedata r:id="rId208" o:title=""/>
            </v:shape>
            <v:oval id="_x0000_s1208" style="position:absolute;left:7578;top:4890;width:900;height:900">
              <o:lock v:ext="edit" aspectratio="t"/>
            </v:oval>
            <v:line id="_x0000_s1209" style="position:absolute" from="7698,5028" to="8376,5646">
              <v:stroke endarrowwidth="narrow" endarrowlength="long"/>
              <o:lock v:ext="edit" aspectratio="t"/>
            </v:line>
            <v:line id="_x0000_s1210" style="position:absolute;flip:x" from="7716,5010" to="8334,5646">
              <v:stroke endarrowwidth="narrow" endarrowlength="long"/>
              <o:lock v:ext="edit" aspectratio="t"/>
            </v:line>
            <v:shape id="_x0000_s1211" type="#_x0000_t75" style="position:absolute;left:7932;top:5460;width:216;height:300" o:preferrelative="f" fillcolor="window">
              <v:imagedata r:id="rId209" o:title=""/>
            </v:shape>
            <v:shape id="_x0000_s1212" type="#_x0000_t75" style="position:absolute;left:7560;top:5202;width:428;height:317" o:preferrelative="f" fillcolor="window">
              <v:imagedata r:id="rId210" o:title=""/>
            </v:shape>
            <v:shape id="_x0000_s1213" type="#_x0000_t75" style="position:absolute;left:8076;top:5160;width:425;height:326" o:preferrelative="f" fillcolor="window">
              <v:imagedata r:id="rId211" o:title=""/>
            </v:shape>
            <v:shape id="_x0000_s1214" type="#_x0000_t75" style="position:absolute;left:7914;top:4932;width:249;height:262" o:preferrelative="f" fillcolor="window">
              <v:imagedata r:id="rId212" o:title=""/>
            </v:shape>
            <v:shape id="_x0000_s1215" type="#_x0000_t75" style="position:absolute;left:4458;top:3510;width:879;height:393" o:preferrelative="f" fillcolor="window">
              <v:imagedata r:id="rId213" o:title=""/>
            </v:shape>
            <v:shape id="_x0000_s1216" type="#_x0000_t75" style="position:absolute;left:6990;top:2064;width:533;height:396" o:preferrelative="f" fillcolor="window">
              <v:imagedata r:id="rId214" o:title=""/>
            </v:shape>
            <v:shape id="_x0000_s1217" type="#_x0000_t75" style="position:absolute;left:7470;top:3066;width:567;height:398" o:preferrelative="f" fillcolor="window">
              <v:imagedata r:id="rId215" o:title=""/>
            </v:shape>
            <v:shape id="_x0000_s1218" type="#_x0000_t75" style="position:absolute;left:7314;top:4068;width:567;height:398" o:preferrelative="f" fillcolor="window">
              <v:imagedata r:id="rId216" o:title=""/>
            </v:shape>
            <v:shape id="_x0000_s1219" type="#_x0000_t202" style="position:absolute;left:1446;top:6246;width:9900;height:1614" filled="f" stroked="f">
              <o:lock v:ext="edit" aspectratio="t"/>
              <v:textbox style="mso-next-textbox:#_x0000_s1219">
                <w:txbxContent>
                  <w:p w:rsidR="00C442C8" w:rsidRDefault="00C442C8" w:rsidP="007A6265">
                    <w:pPr>
                      <w:pStyle w:val="a8"/>
                      <w:numPr>
                        <w:ilvl w:val="0"/>
                        <w:numId w:val="10"/>
                      </w:numPr>
                    </w:pPr>
                    <w:r>
                      <w:t>2.2– Поясняющий рисунок к Теореме 3.2</w:t>
                    </w:r>
                  </w:p>
                </w:txbxContent>
              </v:textbox>
            </v:shape>
            <w10:wrap type="none" anchory="page"/>
            <w10:anchorlock/>
          </v:group>
          <o:OLEObject Type="Embed" ProgID="Equation.3" ShapeID="_x0000_s1183" DrawAspect="Content" ObjectID="_1454582743" r:id="rId217"/>
          <o:OLEObject Type="Embed" ProgID="Equation.3" ShapeID="_x0000_s1184" DrawAspect="Content" ObjectID="_1454582744" r:id="rId218"/>
          <o:OLEObject Type="Embed" ProgID="Equation.3" ShapeID="_x0000_s1185" DrawAspect="Content" ObjectID="_1454582745" r:id="rId219"/>
          <o:OLEObject Type="Embed" ProgID="Equation.3" ShapeID="_x0000_s1186" DrawAspect="Content" ObjectID="_1454582746" r:id="rId220"/>
          <o:OLEObject Type="Embed" ProgID="Equation.3" ShapeID="_x0000_s1190" DrawAspect="Content" ObjectID="_1454582747" r:id="rId221"/>
          <o:OLEObject Type="Embed" ProgID="Equation.3" ShapeID="_x0000_s1191" DrawAspect="Content" ObjectID="_1454582748" r:id="rId222"/>
          <o:OLEObject Type="Embed" ProgID="Equation.3" ShapeID="_x0000_s1192" DrawAspect="Content" ObjectID="_1454582749" r:id="rId223"/>
          <o:OLEObject Type="Embed" ProgID="Equation.3" ShapeID="_x0000_s1193" DrawAspect="Content" ObjectID="_1454582750" r:id="rId224"/>
          <o:OLEObject Type="Embed" ProgID="Equation.3" ShapeID="_x0000_s1197" DrawAspect="Content" ObjectID="_1454582751" r:id="rId225"/>
          <o:OLEObject Type="Embed" ProgID="Equation.3" ShapeID="_x0000_s1198" DrawAspect="Content" ObjectID="_1454582752" r:id="rId226"/>
          <o:OLEObject Type="Embed" ProgID="Equation.3" ShapeID="_x0000_s1199" DrawAspect="Content" ObjectID="_1454582753" r:id="rId227"/>
          <o:OLEObject Type="Embed" ProgID="Equation.3" ShapeID="_x0000_s1200" DrawAspect="Content" ObjectID="_1454582754" r:id="rId228"/>
          <o:OLEObject Type="Embed" ProgID="Equation.3" ShapeID="_x0000_s1204" DrawAspect="Content" ObjectID="_1454582755" r:id="rId229"/>
          <o:OLEObject Type="Embed" ProgID="Equation.3" ShapeID="_x0000_s1205" DrawAspect="Content" ObjectID="_1454582756" r:id="rId230"/>
          <o:OLEObject Type="Embed" ProgID="Equation.3" ShapeID="_x0000_s1206" DrawAspect="Content" ObjectID="_1454582757" r:id="rId231"/>
          <o:OLEObject Type="Embed" ProgID="Equation.3" ShapeID="_x0000_s1207" DrawAspect="Content" ObjectID="_1454582758" r:id="rId232"/>
          <o:OLEObject Type="Embed" ProgID="Equation.3" ShapeID="_x0000_s1211" DrawAspect="Content" ObjectID="_1454582759" r:id="rId233"/>
          <o:OLEObject Type="Embed" ProgID="Equation.3" ShapeID="_x0000_s1212" DrawAspect="Content" ObjectID="_1454582760" r:id="rId234"/>
          <o:OLEObject Type="Embed" ProgID="Equation.3" ShapeID="_x0000_s1213" DrawAspect="Content" ObjectID="_1454582761" r:id="rId235"/>
          <o:OLEObject Type="Embed" ProgID="Equation.3" ShapeID="_x0000_s1214" DrawAspect="Content" ObjectID="_1454582762" r:id="rId236"/>
          <o:OLEObject Type="Embed" ProgID="Equation.3" ShapeID="_x0000_s1215" DrawAspect="Content" ObjectID="_1454582763" r:id="rId237"/>
          <o:OLEObject Type="Embed" ProgID="Equation.3" ShapeID="_x0000_s1216" DrawAspect="Content" ObjectID="_1454582764" r:id="rId238"/>
          <o:OLEObject Type="Embed" ProgID="Equation.3" ShapeID="_x0000_s1217" DrawAspect="Content" ObjectID="_1454582765" r:id="rId239"/>
          <o:OLEObject Type="Embed" ProgID="Equation.3" ShapeID="_x0000_s1218" DrawAspect="Content" ObjectID="_1454582766" r:id="rId240"/>
        </w:pict>
      </w:r>
    </w:p>
    <w:p w:rsidR="008C0A5E" w:rsidRPr="009E5011" w:rsidRDefault="00BB2849" w:rsidP="008774D6">
      <w:pPr>
        <w:spacing w:line="360" w:lineRule="auto"/>
        <w:ind w:firstLine="709"/>
        <w:jc w:val="both"/>
        <w:rPr>
          <w:sz w:val="28"/>
        </w:rPr>
      </w:pPr>
      <w:r w:rsidRPr="009E5011">
        <w:rPr>
          <w:position w:val="-18"/>
          <w:sz w:val="28"/>
        </w:rPr>
        <w:object w:dxaOrig="2180" w:dyaOrig="520">
          <v:shape id="_x0000_i1150" type="#_x0000_t75" style="width:108.75pt;height:26.25pt" o:ole="" fillcolor="window">
            <v:imagedata r:id="rId241" o:title=""/>
          </v:shape>
          <o:OLEObject Type="Embed" ProgID="Equation.3" ShapeID="_x0000_i1150" DrawAspect="Content" ObjectID="_1454582594" r:id="rId242"/>
        </w:object>
      </w:r>
      <w:r w:rsidR="008C0A5E" w:rsidRPr="009E5011">
        <w:rPr>
          <w:sz w:val="28"/>
        </w:rPr>
        <w:t>,</w:t>
      </w:r>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или, в соответствии с выражением (2.8) для полного резерва времени,</w:t>
      </w:r>
    </w:p>
    <w:p w:rsidR="007A6265" w:rsidRPr="009E5011" w:rsidRDefault="007A6265"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8"/>
          <w:sz w:val="28"/>
        </w:rPr>
        <w:object w:dxaOrig="2520" w:dyaOrig="520">
          <v:shape id="_x0000_i1151" type="#_x0000_t75" style="width:126pt;height:26.25pt" o:ole="" fillcolor="window">
            <v:imagedata r:id="rId243" o:title=""/>
          </v:shape>
          <o:OLEObject Type="Embed" ProgID="Equation.3" ShapeID="_x0000_i1151" DrawAspect="Content" ObjectID="_1454582595" r:id="rId244"/>
        </w:object>
      </w:r>
      <w:r w:rsidR="008C0A5E" w:rsidRPr="009E5011">
        <w:rPr>
          <w:sz w:val="28"/>
        </w:rPr>
        <w:t>.</w:t>
      </w:r>
      <w:bookmarkStart w:id="7" w:name="Формула3_1"/>
      <w:r w:rsidR="008C0A5E" w:rsidRPr="009E5011">
        <w:rPr>
          <w:sz w:val="28"/>
        </w:rPr>
        <w:t>(2.</w:t>
      </w:r>
      <w:r w:rsidR="008C0A5E" w:rsidRPr="009E5011">
        <w:rPr>
          <w:sz w:val="28"/>
        </w:rPr>
        <w:fldChar w:fldCharType="begin"/>
      </w:r>
      <w:r w:rsidR="008C0A5E" w:rsidRPr="009E5011">
        <w:rPr>
          <w:sz w:val="28"/>
        </w:rPr>
        <w:instrText xml:space="preserve"> SEQ Формула \r 1 </w:instrText>
      </w:r>
      <w:r w:rsidR="008C0A5E" w:rsidRPr="009E5011">
        <w:rPr>
          <w:sz w:val="28"/>
        </w:rPr>
        <w:fldChar w:fldCharType="separate"/>
      </w:r>
      <w:r w:rsidR="001805FC" w:rsidRPr="009E5011">
        <w:rPr>
          <w:noProof/>
          <w:sz w:val="28"/>
        </w:rPr>
        <w:t>1</w:t>
      </w:r>
      <w:r w:rsidR="008C0A5E" w:rsidRPr="009E5011">
        <w:rPr>
          <w:sz w:val="28"/>
        </w:rPr>
        <w:fldChar w:fldCharType="end"/>
      </w:r>
      <w:r w:rsidR="008C0A5E" w:rsidRPr="009E5011">
        <w:rPr>
          <w:sz w:val="28"/>
        </w:rPr>
        <w:t>0)</w:t>
      </w:r>
      <w:bookmarkEnd w:id="7"/>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 xml:space="preserve">Теперь рассмотрим, какое может иметь значение полный резерв времени работы, исходящей из события 1 и входящей в событие 2. В соответствии с формулой </w:t>
      </w:r>
      <w:r w:rsidRPr="009E5011">
        <w:rPr>
          <w:sz w:val="28"/>
        </w:rPr>
        <w:fldChar w:fldCharType="begin"/>
      </w:r>
      <w:r w:rsidRPr="009E5011">
        <w:rPr>
          <w:sz w:val="28"/>
        </w:rPr>
        <w:instrText xml:space="preserve"> REF Формула2_8  \* MERGEFORMAT </w:instrText>
      </w:r>
      <w:r w:rsidRPr="009E5011">
        <w:rPr>
          <w:sz w:val="28"/>
        </w:rPr>
        <w:fldChar w:fldCharType="separate"/>
      </w:r>
      <w:r w:rsidR="00FA312D" w:rsidRPr="009E5011">
        <w:rPr>
          <w:sz w:val="28"/>
        </w:rPr>
        <w:t xml:space="preserve"> </w:t>
      </w:r>
      <w:r w:rsidR="001805FC" w:rsidRPr="009E5011">
        <w:rPr>
          <w:sz w:val="28"/>
        </w:rPr>
        <w:t>(2.8)</w:t>
      </w:r>
      <w:r w:rsidRPr="009E5011">
        <w:rPr>
          <w:sz w:val="28"/>
        </w:rPr>
        <w:fldChar w:fldCharType="end"/>
      </w:r>
      <w:r w:rsidRPr="009E5011">
        <w:rPr>
          <w:sz w:val="28"/>
        </w:rPr>
        <w:t>:</w:t>
      </w:r>
    </w:p>
    <w:p w:rsidR="008C0A5E" w:rsidRPr="009E5011" w:rsidRDefault="00C442C8" w:rsidP="008774D6">
      <w:pPr>
        <w:spacing w:line="360" w:lineRule="auto"/>
        <w:ind w:firstLine="709"/>
        <w:jc w:val="both"/>
        <w:rPr>
          <w:sz w:val="28"/>
        </w:rPr>
      </w:pPr>
      <w:r>
        <w:rPr>
          <w:sz w:val="28"/>
        </w:rPr>
        <w:br w:type="page"/>
      </w:r>
      <w:r w:rsidR="00BB2849" w:rsidRPr="009E5011">
        <w:rPr>
          <w:position w:val="-18"/>
          <w:sz w:val="28"/>
        </w:rPr>
        <w:object w:dxaOrig="3320" w:dyaOrig="520">
          <v:shape id="_x0000_i1152" type="#_x0000_t75" style="width:165.75pt;height:26.25pt" o:ole="" fillcolor="window">
            <v:imagedata r:id="rId245" o:title=""/>
          </v:shape>
          <o:OLEObject Type="Embed" ProgID="Equation.3" ShapeID="_x0000_i1152" DrawAspect="Content" ObjectID="_1454582596" r:id="rId246"/>
        </w:object>
      </w:r>
      <w:bookmarkStart w:id="8" w:name="Формула3_2"/>
      <w:r w:rsidR="00FA312D" w:rsidRPr="009E5011">
        <w:rPr>
          <w:sz w:val="28"/>
        </w:rPr>
        <w:t xml:space="preserve"> </w:t>
      </w:r>
      <w:r w:rsidR="008C0A5E" w:rsidRPr="009E5011">
        <w:rPr>
          <w:sz w:val="28"/>
        </w:rPr>
        <w:t>(2.11)</w:t>
      </w:r>
      <w:bookmarkEnd w:id="8"/>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Из формулы (2.11) видно, что минимальн</w:t>
      </w:r>
      <w:r w:rsidR="007A6265" w:rsidRPr="009E5011">
        <w:rPr>
          <w:sz w:val="28"/>
        </w:rPr>
        <w:t>о возможное значение полного ре</w:t>
      </w:r>
      <w:r w:rsidRPr="009E5011">
        <w:rPr>
          <w:sz w:val="28"/>
        </w:rPr>
        <w:t xml:space="preserve">зерва времени работы, исходящей из события 1 и входящей в событие 2, достигается тогда, когда величина </w:t>
      </w:r>
      <w:r w:rsidR="00BB2849" w:rsidRPr="009E5011">
        <w:rPr>
          <w:position w:val="-18"/>
          <w:sz w:val="28"/>
        </w:rPr>
        <w:object w:dxaOrig="1500" w:dyaOrig="520">
          <v:shape id="_x0000_i1153" type="#_x0000_t75" style="width:75pt;height:26.25pt" o:ole="" fillcolor="window">
            <v:imagedata r:id="rId247" o:title=""/>
          </v:shape>
          <o:OLEObject Type="Embed" ProgID="Equation.3" ShapeID="_x0000_i1153" DrawAspect="Content" ObjectID="_1454582597" r:id="rId248"/>
        </w:object>
      </w:r>
      <w:r w:rsidRPr="009E5011">
        <w:rPr>
          <w:sz w:val="28"/>
        </w:rPr>
        <w:t xml:space="preserve"> достигает своего максимального значения. Из правила определения раннего срока свершения события, задаваемого формулой (2.1), следует, что максимальное значение этой величины может быть равно только раннему сроку свершения события 2, когда ранний срок окончания рассматриваемой работы самый большой из всех ранних сроков окончания работ, входящих в событие 2. Тогда, минимально возможное значение полного резерва времени работы, исходящей из события 1 и входящей в событие 2 равно:</w:t>
      </w:r>
    </w:p>
    <w:p w:rsidR="007A6265" w:rsidRPr="009E5011" w:rsidRDefault="007A6265"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8"/>
          <w:sz w:val="28"/>
        </w:rPr>
        <w:object w:dxaOrig="2480" w:dyaOrig="520">
          <v:shape id="_x0000_i1154" type="#_x0000_t75" style="width:123.75pt;height:26.25pt" o:ole="" fillcolor="window">
            <v:imagedata r:id="rId249" o:title=""/>
          </v:shape>
          <o:OLEObject Type="Embed" ProgID="Equation.3" ShapeID="_x0000_i1154" DrawAspect="Content" ObjectID="_1454582598" r:id="rId250"/>
        </w:object>
      </w:r>
      <w:r w:rsidR="008C0A5E" w:rsidRPr="009E5011">
        <w:rPr>
          <w:sz w:val="28"/>
        </w:rPr>
        <w:t>,</w:t>
      </w:r>
    </w:p>
    <w:p w:rsidR="007A6265" w:rsidRPr="009E5011" w:rsidRDefault="007A6265" w:rsidP="008774D6">
      <w:pPr>
        <w:spacing w:line="360" w:lineRule="auto"/>
        <w:ind w:firstLine="709"/>
        <w:jc w:val="both"/>
        <w:rPr>
          <w:sz w:val="28"/>
        </w:rPr>
      </w:pPr>
    </w:p>
    <w:p w:rsidR="008774D6" w:rsidRPr="009E5011" w:rsidRDefault="008C0A5E" w:rsidP="008774D6">
      <w:pPr>
        <w:spacing w:line="360" w:lineRule="auto"/>
        <w:ind w:firstLine="709"/>
        <w:jc w:val="both"/>
        <w:rPr>
          <w:sz w:val="28"/>
        </w:rPr>
      </w:pPr>
      <w:r w:rsidRPr="009E5011">
        <w:rPr>
          <w:sz w:val="28"/>
        </w:rPr>
        <w:t>или, исходя из формулы (2.11):</w:t>
      </w:r>
    </w:p>
    <w:p w:rsidR="007A6265" w:rsidRPr="009E5011" w:rsidRDefault="007A6265" w:rsidP="008774D6">
      <w:pPr>
        <w:spacing w:line="360" w:lineRule="auto"/>
        <w:ind w:firstLine="709"/>
        <w:jc w:val="both"/>
        <w:rPr>
          <w:sz w:val="28"/>
        </w:rPr>
      </w:pPr>
    </w:p>
    <w:p w:rsidR="008C0A5E" w:rsidRPr="009E5011" w:rsidRDefault="00FA312D" w:rsidP="008774D6">
      <w:pPr>
        <w:tabs>
          <w:tab w:val="center" w:pos="4962"/>
          <w:tab w:val="right" w:pos="9924"/>
        </w:tabs>
        <w:spacing w:line="360" w:lineRule="auto"/>
        <w:ind w:firstLine="709"/>
        <w:jc w:val="both"/>
        <w:rPr>
          <w:sz w:val="28"/>
        </w:rPr>
      </w:pPr>
      <w:r w:rsidRPr="009E5011">
        <w:rPr>
          <w:sz w:val="28"/>
        </w:rPr>
        <w:t xml:space="preserve"> </w:t>
      </w:r>
      <w:r w:rsidR="00BB2849" w:rsidRPr="009E5011">
        <w:rPr>
          <w:position w:val="-18"/>
          <w:sz w:val="28"/>
        </w:rPr>
        <w:object w:dxaOrig="1700" w:dyaOrig="520">
          <v:shape id="_x0000_i1155" type="#_x0000_t75" style="width:84.75pt;height:26.25pt" o:ole="" fillcolor="window">
            <v:imagedata r:id="rId251" o:title=""/>
          </v:shape>
          <o:OLEObject Type="Embed" ProgID="Equation.3" ShapeID="_x0000_i1155" DrawAspect="Content" ObjectID="_1454582599" r:id="rId252"/>
        </w:object>
      </w:r>
      <w:r w:rsidRPr="009E5011">
        <w:rPr>
          <w:sz w:val="28"/>
        </w:rPr>
        <w:t xml:space="preserve"> </w:t>
      </w:r>
      <w:r w:rsidR="008C0A5E" w:rsidRPr="009E5011">
        <w:rPr>
          <w:sz w:val="28"/>
        </w:rPr>
        <w:t>(2.13)</w:t>
      </w:r>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Поскольку мы предположили от противного, что среди всех исходящих из события 2 работ нет работ с нулевым полным резервом времени, то отсюда сразу вытекает, что и работа, исходящая из события 1 и входящая в событие 2, также не может иметь нулевой полный резерв времени, уж если его минимальное значение заведомо неравно нулю, в соответствии с полученным равенством. Последнее противоречит условию теоремы. Из этого противоречия следует то, что невозможна ситуация, когда при нулевом резерве времени работы, входящей в событие 2, все исходящие из этого события работы имели бы ненулевые резервы времени. Если бы это имело место, то в соответствии с приведённым доказательством, работа, входящая в событие 2 также бы имела ненулевой полный резерв времени. Но ведь это не так по условию теоремы. Тогда для работ, исходящих из события 2 остаётся другая возможная ситуация – хотя бы одна из них имеет также нулевой полный резерв времени. Теорема доказана.</w:t>
      </w:r>
    </w:p>
    <w:p w:rsidR="008C0A5E" w:rsidRPr="009E5011" w:rsidRDefault="008C0A5E" w:rsidP="008774D6">
      <w:pPr>
        <w:spacing w:line="360" w:lineRule="auto"/>
        <w:ind w:firstLine="709"/>
        <w:jc w:val="both"/>
        <w:rPr>
          <w:sz w:val="28"/>
        </w:rPr>
      </w:pPr>
      <w:r w:rsidRPr="009E5011">
        <w:rPr>
          <w:sz w:val="28"/>
        </w:rPr>
        <w:t>Из доказанных выше теорем, непосредственно, следует методика поиска критического пути,</w:t>
      </w:r>
      <w:r w:rsidR="00FA312D" w:rsidRPr="009E5011">
        <w:rPr>
          <w:sz w:val="28"/>
        </w:rPr>
        <w:t xml:space="preserve"> </w:t>
      </w:r>
      <w:r w:rsidRPr="009E5011">
        <w:rPr>
          <w:sz w:val="28"/>
        </w:rPr>
        <w:t>приводимая ниже.</w:t>
      </w:r>
    </w:p>
    <w:p w:rsidR="008C0A5E" w:rsidRPr="009E5011" w:rsidRDefault="008C0A5E" w:rsidP="008774D6">
      <w:pPr>
        <w:spacing w:line="360" w:lineRule="auto"/>
        <w:ind w:firstLine="709"/>
        <w:jc w:val="both"/>
        <w:rPr>
          <w:iCs/>
          <w:sz w:val="28"/>
        </w:rPr>
      </w:pPr>
      <w:r w:rsidRPr="009E5011">
        <w:rPr>
          <w:iCs/>
          <w:sz w:val="28"/>
        </w:rPr>
        <w:t>Рациональная методика поиска критического пути сетевого графика:</w:t>
      </w:r>
    </w:p>
    <w:p w:rsidR="008C0A5E" w:rsidRPr="009E5011" w:rsidRDefault="008C0A5E" w:rsidP="008774D6">
      <w:pPr>
        <w:numPr>
          <w:ilvl w:val="0"/>
          <w:numId w:val="11"/>
        </w:numPr>
        <w:spacing w:line="360" w:lineRule="auto"/>
        <w:ind w:firstLine="709"/>
        <w:jc w:val="both"/>
        <w:rPr>
          <w:sz w:val="28"/>
        </w:rPr>
      </w:pPr>
      <w:r w:rsidRPr="009E5011">
        <w:rPr>
          <w:sz w:val="28"/>
        </w:rPr>
        <w:t>Просмотр сетевого графика ведётся от его начального события к конечному;</w:t>
      </w:r>
    </w:p>
    <w:p w:rsidR="008C0A5E" w:rsidRPr="009E5011" w:rsidRDefault="008C0A5E" w:rsidP="008774D6">
      <w:pPr>
        <w:numPr>
          <w:ilvl w:val="0"/>
          <w:numId w:val="11"/>
        </w:numPr>
        <w:spacing w:line="360" w:lineRule="auto"/>
        <w:ind w:firstLine="709"/>
        <w:jc w:val="both"/>
        <w:rPr>
          <w:sz w:val="28"/>
        </w:rPr>
      </w:pPr>
      <w:r w:rsidRPr="009E5011">
        <w:rPr>
          <w:sz w:val="28"/>
        </w:rPr>
        <w:t>При рассмотрении начального события сетевого графика, в качестве работы, лежащей на критическом пути, выбирается та, которая имеет нулевой полный резерв времени. В соответствии с теоремой 3.1 (утверждение-необходимость), такая работа обязательно будет существовать;</w:t>
      </w:r>
    </w:p>
    <w:p w:rsidR="008774D6" w:rsidRPr="009E5011" w:rsidRDefault="008C0A5E" w:rsidP="008774D6">
      <w:pPr>
        <w:numPr>
          <w:ilvl w:val="0"/>
          <w:numId w:val="11"/>
        </w:numPr>
        <w:spacing w:line="360" w:lineRule="auto"/>
        <w:ind w:firstLine="709"/>
        <w:jc w:val="both"/>
        <w:rPr>
          <w:sz w:val="28"/>
        </w:rPr>
      </w:pPr>
      <w:r w:rsidRPr="009E5011">
        <w:rPr>
          <w:sz w:val="28"/>
        </w:rPr>
        <w:t>При рассмотрении работ, исходящих из события, к которому привила работа с нулевым полным резервом времени, выбирается работа, также имеющая нулевой полный резерв времени. В соответствии с теоремой 3.2, такая работа существует;</w:t>
      </w:r>
    </w:p>
    <w:p w:rsidR="008C0A5E" w:rsidRPr="009E5011" w:rsidRDefault="008C0A5E" w:rsidP="008774D6">
      <w:pPr>
        <w:numPr>
          <w:ilvl w:val="0"/>
          <w:numId w:val="11"/>
        </w:numPr>
        <w:spacing w:line="360" w:lineRule="auto"/>
        <w:ind w:firstLine="709"/>
        <w:jc w:val="both"/>
        <w:rPr>
          <w:sz w:val="28"/>
        </w:rPr>
      </w:pPr>
      <w:r w:rsidRPr="009E5011">
        <w:rPr>
          <w:sz w:val="28"/>
        </w:rPr>
        <w:t>Если, среди исходящих из некоторого события работ, есть несколько работ с нулевыми полными резервами времени, то выбирается любая. При этом, согласно теореме 3.2, процесс построения критического пути в тупик зайти не может, и рано или поздно дойдет до завершающего события сетевого графика.</w:t>
      </w:r>
    </w:p>
    <w:p w:rsidR="008C0A5E" w:rsidRPr="009E5011" w:rsidRDefault="008C0A5E" w:rsidP="008774D6">
      <w:pPr>
        <w:spacing w:line="360" w:lineRule="auto"/>
        <w:ind w:firstLine="709"/>
        <w:jc w:val="both"/>
        <w:rPr>
          <w:sz w:val="28"/>
        </w:rPr>
      </w:pPr>
      <w:r w:rsidRPr="009E5011">
        <w:rPr>
          <w:sz w:val="28"/>
        </w:rPr>
        <w:t>Реализация указанных правил даёт путь, состоящий только из работ с нулевыми полными резервами времени. Тогда, на основании теоремы 3.1 (утверждение-достаточность), этот путь и будет являться критическим.</w:t>
      </w:r>
    </w:p>
    <w:p w:rsidR="008C0A5E" w:rsidRPr="009E5011" w:rsidRDefault="008C0A5E" w:rsidP="008774D6">
      <w:pPr>
        <w:spacing w:line="360" w:lineRule="auto"/>
        <w:ind w:firstLine="709"/>
        <w:jc w:val="both"/>
        <w:rPr>
          <w:sz w:val="28"/>
        </w:rPr>
      </w:pPr>
      <w:r w:rsidRPr="009E5011">
        <w:rPr>
          <w:sz w:val="28"/>
        </w:rPr>
        <w:t>В целях проверки, доказанная методика применена для сетевого графика, представленного</w:t>
      </w:r>
      <w:r w:rsidR="00FA312D" w:rsidRPr="009E5011">
        <w:rPr>
          <w:sz w:val="28"/>
        </w:rPr>
        <w:t xml:space="preserve"> </w:t>
      </w:r>
      <w:r w:rsidRPr="009E5011">
        <w:rPr>
          <w:sz w:val="28"/>
        </w:rPr>
        <w:t xml:space="preserve">на рисунке </w:t>
      </w:r>
      <w:r w:rsidRPr="009E5011">
        <w:rPr>
          <w:sz w:val="28"/>
        </w:rPr>
        <w:fldChar w:fldCharType="begin"/>
      </w:r>
      <w:r w:rsidRPr="009E5011">
        <w:rPr>
          <w:sz w:val="28"/>
        </w:rPr>
        <w:instrText xml:space="preserve"> REF Рисунок2_1 \h  \* MERGEFORMAT </w:instrText>
      </w:r>
      <w:r w:rsidRPr="009E5011">
        <w:rPr>
          <w:sz w:val="28"/>
        </w:rPr>
      </w:r>
      <w:r w:rsidRPr="009E5011">
        <w:rPr>
          <w:sz w:val="28"/>
        </w:rPr>
        <w:fldChar w:fldCharType="separate"/>
      </w:r>
      <w:r w:rsidR="001805FC" w:rsidRPr="009E5011">
        <w:rPr>
          <w:sz w:val="28"/>
        </w:rPr>
        <w:t xml:space="preserve">2.1 </w:t>
      </w:r>
      <w:r w:rsidRPr="009E5011">
        <w:rPr>
          <w:sz w:val="28"/>
        </w:rPr>
        <w:fldChar w:fldCharType="end"/>
      </w:r>
      <w:r w:rsidRPr="009E5011">
        <w:rPr>
          <w:sz w:val="28"/>
        </w:rPr>
        <w:t>. Здесь, найденные критические пути, выделены жирными стрелками. Как видно, таких путей два, благодаря тому, что среди работ, исходящих из события 0, есть две работы с нулевыми полными резервами времени. Проверить то, что найденные пути являются критическими легко, просуммировав длительности принадлежащих им работ. Суммы окажутся: во-первых, равными между собой, а во-вторых, наибольшими среди аналогичных сумм других возможных путей.</w:t>
      </w:r>
    </w:p>
    <w:p w:rsidR="008C0A5E" w:rsidRPr="009E5011" w:rsidRDefault="008C0A5E" w:rsidP="008774D6">
      <w:pPr>
        <w:spacing w:line="360" w:lineRule="auto"/>
        <w:ind w:firstLine="709"/>
        <w:jc w:val="both"/>
        <w:rPr>
          <w:sz w:val="28"/>
        </w:rPr>
      </w:pPr>
      <w:r w:rsidRPr="009E5011">
        <w:rPr>
          <w:sz w:val="28"/>
        </w:rPr>
        <w:t>Теперь рассмотрим вопрос поиска наикратчайшего пути сетевого графика. Оказывается, для его поиска можно применять, методику поиска критического пути, если использовать идею, высказываемую в следующей теореме.</w:t>
      </w:r>
    </w:p>
    <w:p w:rsidR="008C0A5E" w:rsidRPr="009E5011" w:rsidRDefault="008C0A5E" w:rsidP="008774D6">
      <w:pPr>
        <w:spacing w:line="360" w:lineRule="auto"/>
        <w:ind w:firstLine="709"/>
        <w:jc w:val="both"/>
        <w:rPr>
          <w:sz w:val="28"/>
        </w:rPr>
      </w:pPr>
      <w:r w:rsidRPr="009E5011">
        <w:rPr>
          <w:bCs/>
          <w:sz w:val="28"/>
        </w:rPr>
        <w:t>Теорема 3.3</w:t>
      </w:r>
      <w:r w:rsidRPr="009E5011">
        <w:rPr>
          <w:sz w:val="28"/>
        </w:rPr>
        <w:t xml:space="preserve"> – Если произвести расчёт параметров заданного сетевого графика по установленным правилам, но заменяя известные длительности работ на те же значения с отрицательным знаком (длительности всех работ будут меньше нуля), то наикратчайший путь сетевого графика станет подчиняться всем свойствам критического пути.</w:t>
      </w:r>
    </w:p>
    <w:p w:rsidR="008C0A5E" w:rsidRPr="009E5011" w:rsidRDefault="008C0A5E" w:rsidP="008774D6">
      <w:pPr>
        <w:spacing w:line="360" w:lineRule="auto"/>
        <w:ind w:firstLine="709"/>
        <w:jc w:val="both"/>
        <w:rPr>
          <w:sz w:val="28"/>
        </w:rPr>
      </w:pPr>
      <w:r w:rsidRPr="009E5011">
        <w:rPr>
          <w:sz w:val="28"/>
        </w:rPr>
        <w:t>Эту теорему легко доказать, используя правило сравнения отрицательных чисел. Данное правило заключается в том, что одно отрицательное число считается большим другого, если абсолютное значение первого меньше абсолютного значения второго. Поскольку длительность наикратчайшего пути, по абсолютному значению наименьшая, среди длительностей всех других путей сетевого графика, то, на основании указанного правила, отрицательная длительность наикратчайшего пути будет наибольшей среди отрицательных длительностей остальных путей. Тогда, наикратчайший путь, состоящий из работ с отрицательными длительностями, будет критическим, при условии, что все остальные пути, также состоят из работ с отрицательными длительностями. Теорема доказана.</w:t>
      </w:r>
    </w:p>
    <w:p w:rsidR="00FA312D" w:rsidRPr="009E5011" w:rsidRDefault="008C0A5E" w:rsidP="008774D6">
      <w:pPr>
        <w:spacing w:line="360" w:lineRule="auto"/>
        <w:ind w:firstLine="709"/>
        <w:jc w:val="both"/>
        <w:rPr>
          <w:sz w:val="28"/>
        </w:rPr>
      </w:pPr>
      <w:r w:rsidRPr="009E5011">
        <w:rPr>
          <w:sz w:val="28"/>
        </w:rPr>
        <w:t xml:space="preserve">Для проверки доказанной теоремы, параметры сетевого графика на рисунке </w:t>
      </w:r>
      <w:r w:rsidRPr="009E5011">
        <w:rPr>
          <w:sz w:val="28"/>
        </w:rPr>
        <w:fldChar w:fldCharType="begin"/>
      </w:r>
      <w:r w:rsidRPr="009E5011">
        <w:rPr>
          <w:sz w:val="28"/>
        </w:rPr>
        <w:instrText xml:space="preserve"> REF Рисунок2_1 \h  \* MERGEFORMAT </w:instrText>
      </w:r>
      <w:r w:rsidRPr="009E5011">
        <w:rPr>
          <w:sz w:val="28"/>
        </w:rPr>
      </w:r>
      <w:r w:rsidRPr="009E5011">
        <w:rPr>
          <w:sz w:val="28"/>
        </w:rPr>
        <w:fldChar w:fldCharType="separate"/>
      </w:r>
      <w:r w:rsidR="001805FC" w:rsidRPr="009E5011">
        <w:rPr>
          <w:sz w:val="28"/>
        </w:rPr>
        <w:t xml:space="preserve">2.1 </w:t>
      </w:r>
      <w:r w:rsidRPr="009E5011">
        <w:rPr>
          <w:sz w:val="28"/>
        </w:rPr>
        <w:fldChar w:fldCharType="end"/>
      </w:r>
      <w:r w:rsidRPr="009E5011">
        <w:rPr>
          <w:sz w:val="28"/>
        </w:rPr>
        <w:t>пересчитаны заново, при отрицательных значениях длительностей работ, и представлены на рисунке 2.3. Как видно, сетевой график на рисунке2.3</w:t>
      </w:r>
      <w:r w:rsidR="00251D1F" w:rsidRPr="009E5011">
        <w:rPr>
          <w:sz w:val="28"/>
        </w:rPr>
        <w:t xml:space="preserve"> </w:t>
      </w:r>
      <w:r w:rsidRPr="009E5011">
        <w:rPr>
          <w:sz w:val="28"/>
        </w:rPr>
        <w:t xml:space="preserve">содержит путь, работы которого имеют только нулевые полные резервы времени. Данный путь выделен жирными стрелками. Этот путь, являясь критическим для сетевого графика на рисунке 2.3, в тоже время является наикратчайшим путем для сетевого графика на рисунке </w:t>
      </w:r>
      <w:r w:rsidRPr="009E5011">
        <w:rPr>
          <w:sz w:val="28"/>
        </w:rPr>
        <w:fldChar w:fldCharType="begin"/>
      </w:r>
      <w:r w:rsidRPr="009E5011">
        <w:rPr>
          <w:sz w:val="28"/>
        </w:rPr>
        <w:instrText xml:space="preserve"> REF Рисунок2_1 \h  \* MERGEFORMAT </w:instrText>
      </w:r>
      <w:r w:rsidRPr="009E5011">
        <w:rPr>
          <w:sz w:val="28"/>
        </w:rPr>
      </w:r>
      <w:r w:rsidRPr="009E5011">
        <w:rPr>
          <w:sz w:val="28"/>
        </w:rPr>
        <w:fldChar w:fldCharType="separate"/>
      </w:r>
      <w:r w:rsidR="001805FC" w:rsidRPr="009E5011">
        <w:rPr>
          <w:sz w:val="28"/>
        </w:rPr>
        <w:t xml:space="preserve">2.1 </w:t>
      </w:r>
      <w:r w:rsidRPr="009E5011">
        <w:rPr>
          <w:sz w:val="28"/>
        </w:rPr>
        <w:fldChar w:fldCharType="end"/>
      </w:r>
      <w:r w:rsidRPr="009E5011">
        <w:rPr>
          <w:sz w:val="28"/>
        </w:rPr>
        <w:t xml:space="preserve">. Последнее можно проверить простым суммированием длительностей его работ. Полученная сумма должна быть наименьшей по абсолютному значению, среди аналогичных сумм других путей сетевого графика на рисунке </w:t>
      </w:r>
      <w:r w:rsidRPr="009E5011">
        <w:rPr>
          <w:sz w:val="28"/>
        </w:rPr>
        <w:fldChar w:fldCharType="begin"/>
      </w:r>
      <w:r w:rsidRPr="009E5011">
        <w:rPr>
          <w:sz w:val="28"/>
        </w:rPr>
        <w:instrText xml:space="preserve"> REF Рисунок2_1 \h  \* MERGEFORMAT </w:instrText>
      </w:r>
      <w:r w:rsidRPr="009E5011">
        <w:rPr>
          <w:sz w:val="28"/>
        </w:rPr>
      </w:r>
      <w:r w:rsidRPr="009E5011">
        <w:rPr>
          <w:sz w:val="28"/>
        </w:rPr>
        <w:fldChar w:fldCharType="separate"/>
      </w:r>
      <w:r w:rsidR="001805FC" w:rsidRPr="009E5011">
        <w:rPr>
          <w:sz w:val="28"/>
        </w:rPr>
        <w:t xml:space="preserve">2.1 </w:t>
      </w:r>
      <w:r w:rsidRPr="009E5011">
        <w:rPr>
          <w:sz w:val="28"/>
        </w:rPr>
        <w:fldChar w:fldCharType="end"/>
      </w:r>
      <w:r w:rsidRPr="009E5011">
        <w:rPr>
          <w:sz w:val="28"/>
        </w:rPr>
        <w:t>.</w:t>
      </w:r>
    </w:p>
    <w:p w:rsidR="008C0A5E" w:rsidRPr="009E5011" w:rsidRDefault="008C0A5E" w:rsidP="008774D6">
      <w:pPr>
        <w:spacing w:line="360" w:lineRule="auto"/>
        <w:ind w:firstLine="709"/>
        <w:jc w:val="both"/>
        <w:rPr>
          <w:sz w:val="28"/>
        </w:rPr>
      </w:pPr>
      <w:r w:rsidRPr="009E5011">
        <w:rPr>
          <w:sz w:val="28"/>
        </w:rPr>
        <w:t xml:space="preserve">Вообще говоря, для нахождения продолжительности наикратчайшего пути, необходимой при анализе оптимальности сетевого графика по критерию </w:t>
      </w:r>
      <w:r w:rsidRPr="009E5011">
        <w:rPr>
          <w:sz w:val="28"/>
        </w:rPr>
        <w:fldChar w:fldCharType="begin"/>
      </w:r>
      <w:r w:rsidRPr="009E5011">
        <w:rPr>
          <w:sz w:val="28"/>
        </w:rPr>
        <w:instrText xml:space="preserve"> REF Формула1 \h  \* MERGEFORMAT </w:instrText>
      </w:r>
      <w:r w:rsidRPr="009E5011">
        <w:rPr>
          <w:sz w:val="28"/>
        </w:rPr>
      </w:r>
      <w:r w:rsidRPr="009E5011">
        <w:rPr>
          <w:sz w:val="28"/>
        </w:rPr>
        <w:fldChar w:fldCharType="separate"/>
      </w:r>
      <w:r w:rsidR="00FA312D" w:rsidRPr="009E5011">
        <w:rPr>
          <w:sz w:val="28"/>
        </w:rPr>
        <w:t xml:space="preserve"> </w:t>
      </w:r>
      <w:r w:rsidR="001805FC" w:rsidRPr="009E5011">
        <w:rPr>
          <w:sz w:val="28"/>
        </w:rPr>
        <w:t>(1.1)</w:t>
      </w:r>
      <w:r w:rsidRPr="009E5011">
        <w:rPr>
          <w:sz w:val="28"/>
        </w:rPr>
        <w:fldChar w:fldCharType="end"/>
      </w:r>
      <w:r w:rsidRPr="009E5011">
        <w:rPr>
          <w:sz w:val="28"/>
        </w:rPr>
        <w:t>, не обязательно суммировать длительности всех, принадлежащих ему работ. Она уже известна из рассчитанных, при отрицательных длительностях работ, параметров сетевого графика, и равна, как и для любого критического пути, сроку свершения завершающего события. Естественно, что данный срок свершения имеет отрицательное значение, и поэтому, для нахождения фактической длительности наикратчайшего пути, требуется менять это значение на противоположное.</w:t>
      </w:r>
    </w:p>
    <w:p w:rsidR="007A6265" w:rsidRPr="009E5011" w:rsidRDefault="007A6265" w:rsidP="008774D6">
      <w:pPr>
        <w:spacing w:line="360" w:lineRule="auto"/>
        <w:ind w:firstLine="709"/>
        <w:jc w:val="both"/>
        <w:rPr>
          <w:sz w:val="28"/>
        </w:rPr>
      </w:pPr>
    </w:p>
    <w:p w:rsidR="007A6265" w:rsidRPr="009E5011" w:rsidRDefault="00D161F6" w:rsidP="008774D6">
      <w:pPr>
        <w:pStyle w:val="a4"/>
        <w:widowControl w:val="0"/>
        <w:ind w:firstLine="709"/>
      </w:pPr>
      <w:r>
        <w:pict>
          <v:group id="_x0000_s1220" style="width:425.2pt;height:278.15pt;mso-position-horizontal-relative:char;mso-position-vertical-relative:line" coordorigin="1548,1356" coordsize="9888,6468" o:allowincell="f">
            <o:lock v:ext="edit" aspectratio="t"/>
            <v:shape id="_x0000_s1221" type="#_x0000_t123" style="position:absolute;left:2184;top:3864;width:654;height:618">
              <o:lock v:ext="edit" aspectratio="t"/>
            </v:shape>
            <v:shape id="_x0000_s1222" type="#_x0000_t123" style="position:absolute;left:4224;top:2700;width:654;height:618">
              <o:lock v:ext="edit" aspectratio="t"/>
            </v:shape>
            <v:shape id="_x0000_s1223" type="#_x0000_t123" style="position:absolute;left:5604;top:3906;width:654;height:618">
              <o:lock v:ext="edit" aspectratio="t"/>
            </v:shape>
            <v:shape id="_x0000_s1224" type="#_x0000_t123" style="position:absolute;left:7662;top:2250;width:654;height:618">
              <o:lock v:ext="edit" aspectratio="t"/>
            </v:shape>
            <v:shape id="_x0000_s1225" type="#_x0000_t123" style="position:absolute;left:5106;top:5484;width:654;height:618">
              <o:lock v:ext="edit" aspectratio="t"/>
            </v:shape>
            <v:shape id="_x0000_s1226" type="#_x0000_t123" style="position:absolute;left:8340;top:3900;width:654;height:618">
              <o:lock v:ext="edit" aspectratio="t"/>
            </v:shape>
            <v:shape id="_x0000_s1227" type="#_x0000_t123" style="position:absolute;left:10686;top:3906;width:654;height:618">
              <o:lock v:ext="edit" aspectratio="t"/>
            </v:shape>
            <v:shape id="_x0000_s1228" type="#_x0000_t123" style="position:absolute;left:4128;top:1362;width:654;height:618">
              <o:lock v:ext="edit" aspectratio="t"/>
            </v:shape>
            <v:shape id="_x0000_s1229" type="#_x0000_t19" style="position:absolute;left:2460;top:1650;width:1680;height:2220;flip:x" coordsize="21599,21583" adj="-5751403,-36243,,21583" path="wr-21600,-17,21600,43183,844,,21599,21375nfewr-21600,-17,21600,43183,844,,21599,21375l,21583nsxe">
              <v:path o:connectlocs="844,0;21599,21375;0,21583"/>
              <o:lock v:ext="edit" aspectratio="t"/>
            </v:shape>
            <v:line id="_x0000_s1230" style="position:absolute" from="4002,1656" to="4122,1656">
              <v:stroke endarrow="classic" endarrowlength="long"/>
              <o:lock v:ext="edit" aspectratio="t"/>
            </v:line>
            <v:line id="_x0000_s1231" style="position:absolute;flip:y" from="2724,3132" to="4236,3936" strokeweight="2.25pt">
              <v:stroke endarrow="classic" endarrowlength="long"/>
              <o:lock v:ext="edit" aspectratio="t"/>
            </v:line>
            <v:line id="_x0000_s1232" style="position:absolute" from="2844,4194" to="5574,4200">
              <v:stroke endarrow="classic" endarrowlength="long"/>
              <o:lock v:ext="edit" aspectratio="t"/>
            </v:line>
            <v:line id="_x0000_s1233" style="position:absolute;flip:x y" from="4524,1926" to="4524,2718">
              <v:stroke endarrow="classic" endarrowlength="long"/>
              <o:lock v:ext="edit" aspectratio="t"/>
            </v:line>
            <v:line id="_x0000_s1234" style="position:absolute;flip:y" from="4842,2658" to="7722,2940" strokeweight="2.25pt">
              <v:stroke endarrow="classic" endarrowlength="long"/>
              <o:lock v:ext="edit" aspectratio="t"/>
            </v:line>
            <v:line id="_x0000_s1235" style="position:absolute" from="2718,4398" to="5124,5754">
              <v:stroke endarrow="classic" endarrowlength="long"/>
              <o:lock v:ext="edit" aspectratio="t"/>
            </v:line>
            <v:line id="_x0000_s1236" style="position:absolute" from="6282,4206" to="8316,4206">
              <v:stroke endarrow="classic" endarrowlength="long"/>
              <o:lock v:ext="edit" aspectratio="t"/>
            </v:line>
            <v:line id="_x0000_s1237" style="position:absolute" from="9000,4206" to="10662,4206">
              <v:stroke endarrow="classic" endarrowlength="long"/>
              <o:lock v:ext="edit" aspectratio="t"/>
            </v:line>
            <v:line id="_x0000_s1238" style="position:absolute" from="4782,1656" to="7704,2412">
              <v:stroke endarrow="classic" endarrowlength="long"/>
              <o:lock v:ext="edit" aspectratio="t"/>
            </v:line>
            <v:line id="_x0000_s1239" style="position:absolute" from="4860,3156" to="8382,4056">
              <v:stroke endarrow="classic" endarrowlength="long"/>
              <o:lock v:ext="edit" aspectratio="t"/>
            </v:line>
            <v:shape id="_x0000_s1240" type="#_x0000_t19" style="position:absolute;left:5760;top:4512;width:5244;height:1302;flip:y">
              <o:lock v:ext="edit" aspectratio="t"/>
            </v:shape>
            <v:line id="_x0000_s1241" style="position:absolute;flip:y" from="11004,4512" to="11004,4614">
              <v:stroke endarrow="classic" endarrowlength="long"/>
              <o:lock v:ext="edit" aspectratio="t"/>
            </v:line>
            <v:line id="_x0000_s1242" style="position:absolute" from="8322,2616" to="10722,4056" strokeweight="2.25pt">
              <v:stroke endarrow="classic" endarrowlength="long"/>
              <o:lock v:ext="edit" aspectratio="t"/>
            </v:line>
            <v:line id="_x0000_s1243" style="position:absolute;flip:y" from="5481,4494" to="5841,5472">
              <v:stroke endarrow="classic" endarrowlength="long"/>
              <o:lock v:ext="edit" aspectratio="t"/>
            </v:line>
            <v:shape id="_x0000_s1244" type="#_x0000_t19" style="position:absolute;left:7704;top:4452;width:3078;height:462;flip:y">
              <o:lock v:ext="edit" aspectratio="t"/>
            </v:shape>
            <v:shape id="_x0000_s1245" type="#_x0000_t19" style="position:absolute;left:6090;top:4434;width:1649;height:480;flip:x y" coordsize="21527,21600" adj=",-308354" path="wr-21600,,21600,43200,,,21527,19828nfewr-21600,,21600,43200,,,21527,19828l,21600nsxe">
              <v:path o:connectlocs="0,0;21527,19828;0,21600"/>
              <o:lock v:ext="edit" aspectratio="t"/>
            </v:shape>
            <v:line id="_x0000_s1246" style="position:absolute;flip:y" from="10722,4437" to="10800,4557">
              <v:stroke endarrow="classic" endarrowlength="long"/>
              <o:lock v:ext="edit" aspectratio="t"/>
            </v:line>
            <v:shape id="_x0000_s1247" type="#_x0000_t202" style="position:absolute;left:1548;top:6186;width:9420;height:1638" filled="f" stroked="f">
              <o:lock v:ext="edit" aspectratio="t"/>
              <v:textbox style="mso-next-textbox:#_x0000_s1247">
                <w:txbxContent>
                  <w:p w:rsidR="00C442C8" w:rsidRDefault="00C442C8">
                    <w:pPr>
                      <w:pStyle w:val="a8"/>
                      <w:numPr>
                        <w:ilvl w:val="0"/>
                        <w:numId w:val="10"/>
                      </w:numPr>
                    </w:pPr>
                    <w:r>
                      <w:t>2.3 – Пример сетевого графика при отрицательных длительностях работ</w:t>
                    </w:r>
                  </w:p>
                </w:txbxContent>
              </v:textbox>
            </v:shape>
            <v:shape id="_x0000_s1248" type="#_x0000_t202" style="position:absolute;left:2274;top:4163;width:480;height:438" filled="f" stroked="f">
              <o:lock v:ext="edit" aspectratio="t"/>
              <v:textbox style="mso-next-textbox:#_x0000_s1248">
                <w:txbxContent>
                  <w:p w:rsidR="00C442C8" w:rsidRDefault="00C442C8">
                    <w:pPr>
                      <w:widowControl/>
                      <w:jc w:val="center"/>
                      <w:rPr>
                        <w:sz w:val="16"/>
                        <w:szCs w:val="16"/>
                      </w:rPr>
                    </w:pPr>
                    <w:r>
                      <w:rPr>
                        <w:sz w:val="16"/>
                        <w:szCs w:val="16"/>
                      </w:rPr>
                      <w:t>0</w:t>
                    </w:r>
                  </w:p>
                </w:txbxContent>
              </v:textbox>
            </v:shape>
            <v:shape id="_x0000_s1249" type="#_x0000_t202" style="position:absolute;left:4230;top:1667;width:480;height:438" filled="f" stroked="f">
              <o:lock v:ext="edit" aspectratio="t"/>
              <v:textbox style="mso-next-textbox:#_x0000_s1249">
                <w:txbxContent>
                  <w:p w:rsidR="00C442C8" w:rsidRDefault="00C442C8">
                    <w:pPr>
                      <w:widowControl/>
                      <w:jc w:val="center"/>
                      <w:rPr>
                        <w:sz w:val="16"/>
                        <w:szCs w:val="16"/>
                      </w:rPr>
                    </w:pPr>
                    <w:r>
                      <w:rPr>
                        <w:sz w:val="16"/>
                        <w:szCs w:val="16"/>
                      </w:rPr>
                      <w:t>2</w:t>
                    </w:r>
                  </w:p>
                </w:txbxContent>
              </v:textbox>
            </v:shape>
            <v:shape id="_x0000_s1250" type="#_x0000_t202" style="position:absolute;left:4314;top:2993;width:480;height:438" filled="f" stroked="f">
              <o:lock v:ext="edit" aspectratio="t"/>
              <v:textbox style="mso-next-textbox:#_x0000_s1250">
                <w:txbxContent>
                  <w:p w:rsidR="00C442C8" w:rsidRDefault="00C442C8">
                    <w:pPr>
                      <w:widowControl/>
                      <w:jc w:val="center"/>
                      <w:rPr>
                        <w:sz w:val="16"/>
                        <w:szCs w:val="16"/>
                      </w:rPr>
                    </w:pPr>
                    <w:r>
                      <w:rPr>
                        <w:sz w:val="16"/>
                        <w:szCs w:val="16"/>
                      </w:rPr>
                      <w:t>1</w:t>
                    </w:r>
                  </w:p>
                </w:txbxContent>
              </v:textbox>
            </v:shape>
            <v:shape id="_x0000_s1251" type="#_x0000_t202" style="position:absolute;left:5706;top:4193;width:480;height:438" filled="f" stroked="f">
              <o:lock v:ext="edit" aspectratio="t"/>
              <v:textbox style="mso-next-textbox:#_x0000_s1251">
                <w:txbxContent>
                  <w:p w:rsidR="00C442C8" w:rsidRDefault="00C442C8">
                    <w:pPr>
                      <w:widowControl/>
                      <w:jc w:val="center"/>
                      <w:rPr>
                        <w:sz w:val="16"/>
                        <w:szCs w:val="16"/>
                      </w:rPr>
                    </w:pPr>
                    <w:r>
                      <w:rPr>
                        <w:sz w:val="16"/>
                        <w:szCs w:val="16"/>
                      </w:rPr>
                      <w:t>4</w:t>
                    </w:r>
                  </w:p>
                </w:txbxContent>
              </v:textbox>
            </v:shape>
            <v:shape id="_x0000_s1252" type="#_x0000_t202" style="position:absolute;left:5226;top:5802;width:480;height:438" filled="f" stroked="f">
              <o:lock v:ext="edit" aspectratio="t"/>
              <v:textbox style="mso-next-textbox:#_x0000_s1252">
                <w:txbxContent>
                  <w:p w:rsidR="00C442C8" w:rsidRDefault="00C442C8">
                    <w:pPr>
                      <w:widowControl/>
                      <w:jc w:val="center"/>
                      <w:rPr>
                        <w:sz w:val="16"/>
                        <w:szCs w:val="16"/>
                      </w:rPr>
                    </w:pPr>
                    <w:r>
                      <w:rPr>
                        <w:sz w:val="16"/>
                        <w:szCs w:val="16"/>
                      </w:rPr>
                      <w:t>3</w:t>
                    </w:r>
                  </w:p>
                </w:txbxContent>
              </v:textbox>
            </v:shape>
            <v:shape id="_x0000_s1253" type="#_x0000_t202" style="position:absolute;left:7752;top:2562;width:480;height:438" filled="f" stroked="f">
              <o:lock v:ext="edit" aspectratio="t"/>
              <v:textbox style="mso-next-textbox:#_x0000_s1253">
                <w:txbxContent>
                  <w:p w:rsidR="00C442C8" w:rsidRDefault="00C442C8">
                    <w:pPr>
                      <w:widowControl/>
                      <w:jc w:val="center"/>
                      <w:rPr>
                        <w:sz w:val="16"/>
                        <w:szCs w:val="16"/>
                      </w:rPr>
                    </w:pPr>
                    <w:r>
                      <w:rPr>
                        <w:sz w:val="16"/>
                        <w:szCs w:val="16"/>
                      </w:rPr>
                      <w:t>5</w:t>
                    </w:r>
                  </w:p>
                </w:txbxContent>
              </v:textbox>
            </v:shape>
            <v:shape id="_x0000_s1254" type="#_x0000_t202" style="position:absolute;left:8436;top:4205;width:480;height:438" filled="f" stroked="f">
              <o:lock v:ext="edit" aspectratio="t"/>
              <v:textbox style="mso-next-textbox:#_x0000_s1254">
                <w:txbxContent>
                  <w:p w:rsidR="00C442C8" w:rsidRDefault="00C442C8">
                    <w:pPr>
                      <w:widowControl/>
                      <w:jc w:val="center"/>
                      <w:rPr>
                        <w:sz w:val="16"/>
                        <w:szCs w:val="16"/>
                      </w:rPr>
                    </w:pPr>
                    <w:r>
                      <w:rPr>
                        <w:sz w:val="16"/>
                        <w:szCs w:val="16"/>
                      </w:rPr>
                      <w:t>6</w:t>
                    </w:r>
                  </w:p>
                </w:txbxContent>
              </v:textbox>
            </v:shape>
            <v:shape id="_x0000_s1255" type="#_x0000_t202" style="position:absolute;left:10788;top:4212;width:480;height:438" filled="f" stroked="f">
              <o:lock v:ext="edit" aspectratio="t"/>
              <v:textbox style="mso-next-textbox:#_x0000_s1255">
                <w:txbxContent>
                  <w:p w:rsidR="00C442C8" w:rsidRDefault="00C442C8">
                    <w:pPr>
                      <w:widowControl/>
                      <w:jc w:val="center"/>
                      <w:rPr>
                        <w:sz w:val="16"/>
                        <w:szCs w:val="16"/>
                      </w:rPr>
                    </w:pPr>
                    <w:r>
                      <w:rPr>
                        <w:sz w:val="16"/>
                        <w:szCs w:val="16"/>
                      </w:rPr>
                      <w:t>7</w:t>
                    </w:r>
                  </w:p>
                </w:txbxContent>
              </v:textbox>
            </v:shape>
            <v:shape id="_x0000_s1256" type="#_x0000_t75" style="position:absolute;left:2280;top:2034;width:729;height:308" o:preferrelative="f" fillcolor="window">
              <v:imagedata r:id="rId253" o:title=""/>
            </v:shape>
            <v:shape id="_x0000_s1257" type="#_x0000_t75" style="position:absolute;left:2970;top:3228;width:719;height:310" o:preferrelative="f" fillcolor="window">
              <v:imagedata r:id="rId254" o:title=""/>
            </v:shape>
            <v:shape id="_x0000_s1258" type="#_x0000_t75" style="position:absolute;left:3318;top:3930;width:744;height:309" o:preferrelative="f" fillcolor="window">
              <v:imagedata r:id="rId255" o:title=""/>
            </v:shape>
            <v:shape id="_x0000_s1259" type="#_x0000_t75" style="position:absolute;left:3510;top:4572;width:723;height:305" o:preferrelative="f" fillcolor="window">
              <v:imagedata r:id="rId256" o:title=""/>
            </v:shape>
            <v:shape id="_x0000_s1260" type="#_x0000_t75" style="position:absolute;left:3774;top:2298;width:704;height:310" o:preferrelative="f" fillcolor="window">
              <v:imagedata r:id="rId257" o:title=""/>
            </v:shape>
            <v:shape id="_x0000_s1261" type="#_x0000_t75" style="position:absolute;left:5544;top:1578;width:737;height:305" o:preferrelative="f" fillcolor="window">
              <v:imagedata r:id="rId258" o:title=""/>
            </v:shape>
            <v:shape id="_x0000_s1262" type="#_x0000_t75" style="position:absolute;left:5154;top:2580;width:700;height:308" o:preferrelative="f" fillcolor="window">
              <v:imagedata r:id="rId259" o:title=""/>
            </v:shape>
            <v:shape id="_x0000_s1263" type="#_x0000_t75" style="position:absolute;left:8892;top:2670;width:750;height:311" o:preferrelative="f" fillcolor="window">
              <v:imagedata r:id="rId260" o:title=""/>
            </v:shape>
            <v:shape id="_x0000_s1264" type="#_x0000_t75" style="position:absolute;left:7524;top:4632;width:728;height:307" o:preferrelative="f" fillcolor="window">
              <v:imagedata r:id="rId261" o:title=""/>
            </v:shape>
            <v:shape id="_x0000_s1265" type="#_x0000_t75" style="position:absolute;left:5736;top:3120;width:719;height:310" o:preferrelative="f" fillcolor="window">
              <v:imagedata r:id="rId262" o:title=""/>
            </v:shape>
            <v:shape id="_x0000_s1266" type="#_x0000_t75" style="position:absolute;left:9336;top:3876;width:728;height:307" o:preferrelative="f" fillcolor="window">
              <v:imagedata r:id="rId263" o:title=""/>
            </v:shape>
            <v:shape id="_x0000_s1267" type="#_x0000_t75" style="position:absolute;left:7056;top:5430;width:728;height:307" o:preferrelative="f" fillcolor="window">
              <v:imagedata r:id="rId264" o:title=""/>
            </v:shape>
            <v:shape id="_x0000_s1268" type="#_x0000_t75" style="position:absolute;left:6690;top:3912;width:750;height:311" o:preferrelative="f" fillcolor="window">
              <v:imagedata r:id="rId265" o:title=""/>
            </v:shape>
            <v:shape id="_x0000_s1269" type="#_x0000_t75" style="position:absolute;left:4884;top:4824;width:742;height:307" o:preferrelative="f" fillcolor="window">
              <v:imagedata r:id="rId266" o:title=""/>
            </v:shape>
            <v:shape id="_x0000_s1270" type="#_x0000_t202" style="position:absolute;left:2118;top:4038;width:414;height:288" filled="f" stroked="f">
              <o:lock v:ext="edit" aspectratio="t"/>
              <v:textbox style="mso-next-textbox:#_x0000_s1270">
                <w:txbxContent>
                  <w:p w:rsidR="00C442C8" w:rsidRDefault="00C442C8">
                    <w:pPr>
                      <w:widowControl/>
                      <w:jc w:val="center"/>
                      <w:rPr>
                        <w:sz w:val="16"/>
                        <w:szCs w:val="16"/>
                      </w:rPr>
                    </w:pPr>
                    <w:r>
                      <w:rPr>
                        <w:sz w:val="16"/>
                        <w:szCs w:val="16"/>
                      </w:rPr>
                      <w:t>0</w:t>
                    </w:r>
                  </w:p>
                </w:txbxContent>
              </v:textbox>
            </v:shape>
            <v:shape id="_x0000_s1271" type="#_x0000_t202" style="position:absolute;left:4140;top:2862;width:474;height:288" filled="f" stroked="f">
              <o:lock v:ext="edit" aspectratio="t"/>
              <v:textbox style="mso-next-textbox:#_x0000_s1271">
                <w:txbxContent>
                  <w:p w:rsidR="00C442C8" w:rsidRDefault="00C442C8">
                    <w:pPr>
                      <w:widowControl/>
                      <w:jc w:val="center"/>
                      <w:rPr>
                        <w:sz w:val="16"/>
                        <w:szCs w:val="16"/>
                      </w:rPr>
                    </w:pPr>
                    <w:r>
                      <w:rPr>
                        <w:sz w:val="16"/>
                        <w:szCs w:val="16"/>
                      </w:rPr>
                      <w:t>-3</w:t>
                    </w:r>
                  </w:p>
                </w:txbxContent>
              </v:textbox>
            </v:shape>
            <v:shape id="_x0000_s1272" type="#_x0000_t202" style="position:absolute;left:4002;top:1512;width:534;height:330" filled="f" stroked="f">
              <o:lock v:ext="edit" aspectratio="t"/>
              <v:textbox style="mso-next-textbox:#_x0000_s1272">
                <w:txbxContent>
                  <w:p w:rsidR="00C442C8" w:rsidRDefault="00C442C8">
                    <w:pPr>
                      <w:widowControl/>
                      <w:jc w:val="center"/>
                      <w:rPr>
                        <w:sz w:val="16"/>
                        <w:szCs w:val="16"/>
                      </w:rPr>
                    </w:pPr>
                    <w:r>
                      <w:rPr>
                        <w:sz w:val="16"/>
                        <w:szCs w:val="16"/>
                      </w:rPr>
                      <w:t>-1</w:t>
                    </w:r>
                  </w:p>
                </w:txbxContent>
              </v:textbox>
            </v:shape>
            <v:shape id="_x0000_s1273" type="#_x0000_t202" style="position:absolute;left:7566;top:2412;width:474;height:288" filled="f" stroked="f">
              <o:lock v:ext="edit" aspectratio="t"/>
              <v:textbox style="mso-next-textbox:#_x0000_s1273">
                <w:txbxContent>
                  <w:p w:rsidR="00C442C8" w:rsidRDefault="00C442C8">
                    <w:pPr>
                      <w:widowControl/>
                      <w:jc w:val="center"/>
                      <w:rPr>
                        <w:sz w:val="16"/>
                        <w:szCs w:val="16"/>
                      </w:rPr>
                    </w:pPr>
                    <w:r>
                      <w:rPr>
                        <w:sz w:val="16"/>
                        <w:szCs w:val="16"/>
                      </w:rPr>
                      <w:t>-6</w:t>
                    </w:r>
                  </w:p>
                </w:txbxContent>
              </v:textbox>
            </v:shape>
            <v:shape id="_x0000_s1274" type="#_x0000_t202" style="position:absolute;left:4992;top:5652;width:516;height:288" filled="f" stroked="f">
              <o:lock v:ext="edit" aspectratio="t"/>
              <v:textbox style="mso-next-textbox:#_x0000_s1274">
                <w:txbxContent>
                  <w:p w:rsidR="00C442C8" w:rsidRDefault="00C442C8">
                    <w:pPr>
                      <w:widowControl/>
                      <w:jc w:val="center"/>
                      <w:rPr>
                        <w:sz w:val="16"/>
                        <w:szCs w:val="16"/>
                      </w:rPr>
                    </w:pPr>
                    <w:r>
                      <w:rPr>
                        <w:sz w:val="16"/>
                        <w:szCs w:val="16"/>
                      </w:rPr>
                      <w:t>-5</w:t>
                    </w:r>
                  </w:p>
                </w:txbxContent>
              </v:textbox>
            </v:shape>
            <v:shape id="_x0000_s1275" type="#_x0000_t202" style="position:absolute;left:5508;top:4068;width:474;height:288" filled="f" stroked="f">
              <o:lock v:ext="edit" aspectratio="t"/>
              <v:textbox style="mso-next-textbox:#_x0000_s1275">
                <w:txbxContent>
                  <w:p w:rsidR="00C442C8" w:rsidRDefault="00C442C8">
                    <w:pPr>
                      <w:widowControl/>
                      <w:jc w:val="center"/>
                      <w:rPr>
                        <w:sz w:val="16"/>
                        <w:szCs w:val="16"/>
                      </w:rPr>
                    </w:pPr>
                    <w:r>
                      <w:rPr>
                        <w:sz w:val="16"/>
                        <w:szCs w:val="16"/>
                      </w:rPr>
                      <w:t>-7</w:t>
                    </w:r>
                  </w:p>
                </w:txbxContent>
              </v:textbox>
            </v:shape>
            <v:shape id="_x0000_s1276" type="#_x0000_t202" style="position:absolute;left:8244;top:4050;width:474;height:288" filled="f" stroked="f">
              <o:lock v:ext="edit" aspectratio="t"/>
              <v:textbox style="mso-next-textbox:#_x0000_s1276">
                <w:txbxContent>
                  <w:p w:rsidR="00C442C8" w:rsidRDefault="00C442C8">
                    <w:pPr>
                      <w:widowControl/>
                      <w:jc w:val="center"/>
                      <w:rPr>
                        <w:sz w:val="16"/>
                        <w:szCs w:val="16"/>
                      </w:rPr>
                    </w:pPr>
                    <w:r>
                      <w:rPr>
                        <w:sz w:val="16"/>
                        <w:szCs w:val="16"/>
                      </w:rPr>
                      <w:t>-7</w:t>
                    </w:r>
                  </w:p>
                </w:txbxContent>
              </v:textbox>
            </v:shape>
            <v:shape id="_x0000_s1277" type="#_x0000_t202" style="position:absolute;left:10578;top:4050;width:474;height:288" filled="f" stroked="f">
              <o:lock v:ext="edit" aspectratio="t"/>
              <v:textbox style="mso-next-textbox:#_x0000_s1277">
                <w:txbxContent>
                  <w:p w:rsidR="00C442C8" w:rsidRDefault="00C442C8">
                    <w:pPr>
                      <w:widowControl/>
                      <w:jc w:val="center"/>
                      <w:rPr>
                        <w:sz w:val="16"/>
                        <w:szCs w:val="16"/>
                      </w:rPr>
                    </w:pPr>
                    <w:r>
                      <w:rPr>
                        <w:sz w:val="16"/>
                        <w:szCs w:val="16"/>
                      </w:rPr>
                      <w:t>-9</w:t>
                    </w:r>
                  </w:p>
                </w:txbxContent>
              </v:textbox>
            </v:shape>
            <v:shape id="_x0000_s1278" type="#_x0000_t202" style="position:absolute;left:10962;top:4068;width:474;height:288" filled="f" stroked="f">
              <o:lock v:ext="edit" aspectratio="t"/>
              <v:textbox style="mso-next-textbox:#_x0000_s1278">
                <w:txbxContent>
                  <w:p w:rsidR="00C442C8" w:rsidRDefault="00C442C8">
                    <w:pPr>
                      <w:widowControl/>
                      <w:jc w:val="center"/>
                      <w:rPr>
                        <w:sz w:val="16"/>
                        <w:szCs w:val="16"/>
                      </w:rPr>
                    </w:pPr>
                    <w:r>
                      <w:rPr>
                        <w:sz w:val="16"/>
                        <w:szCs w:val="16"/>
                      </w:rPr>
                      <w:t>-9</w:t>
                    </w:r>
                  </w:p>
                </w:txbxContent>
              </v:textbox>
            </v:shape>
            <v:shape id="_x0000_s1279" type="#_x0000_t202" style="position:absolute;left:7938;top:2418;width:474;height:288" filled="f" stroked="f">
              <o:lock v:ext="edit" aspectratio="t"/>
              <v:textbox style="mso-next-textbox:#_x0000_s1279">
                <w:txbxContent>
                  <w:p w:rsidR="00C442C8" w:rsidRDefault="00C442C8">
                    <w:pPr>
                      <w:widowControl/>
                      <w:jc w:val="center"/>
                      <w:rPr>
                        <w:sz w:val="16"/>
                        <w:szCs w:val="16"/>
                      </w:rPr>
                    </w:pPr>
                    <w:r>
                      <w:rPr>
                        <w:sz w:val="16"/>
                        <w:szCs w:val="16"/>
                      </w:rPr>
                      <w:t>-6</w:t>
                    </w:r>
                  </w:p>
                </w:txbxContent>
              </v:textbox>
            </v:shape>
            <v:shape id="_x0000_s1280" type="#_x0000_t202" style="position:absolute;left:4410;top:1530;width:474;height:288" filled="f" stroked="f">
              <o:lock v:ext="edit" aspectratio="t"/>
              <v:textbox style="mso-next-textbox:#_x0000_s1280">
                <w:txbxContent>
                  <w:p w:rsidR="00C442C8" w:rsidRDefault="00C442C8">
                    <w:pPr>
                      <w:widowControl/>
                      <w:jc w:val="center"/>
                      <w:rPr>
                        <w:sz w:val="16"/>
                        <w:szCs w:val="16"/>
                      </w:rPr>
                    </w:pPr>
                    <w:r>
                      <w:rPr>
                        <w:sz w:val="16"/>
                        <w:szCs w:val="16"/>
                      </w:rPr>
                      <w:t>2</w:t>
                    </w:r>
                  </w:p>
                </w:txbxContent>
              </v:textbox>
            </v:shape>
            <v:shape id="_x0000_s1281" type="#_x0000_t202" style="position:absolute;left:8628;top:4068;width:474;height:288" filled="f" stroked="f">
              <o:lock v:ext="edit" aspectratio="t"/>
              <v:textbox style="mso-next-textbox:#_x0000_s1281">
                <w:txbxContent>
                  <w:p w:rsidR="00C442C8" w:rsidRDefault="00C442C8">
                    <w:pPr>
                      <w:widowControl/>
                      <w:jc w:val="center"/>
                      <w:rPr>
                        <w:sz w:val="16"/>
                        <w:szCs w:val="16"/>
                      </w:rPr>
                    </w:pPr>
                    <w:r>
                      <w:rPr>
                        <w:sz w:val="16"/>
                        <w:szCs w:val="16"/>
                      </w:rPr>
                      <w:t>-6</w:t>
                    </w:r>
                  </w:p>
                </w:txbxContent>
              </v:textbox>
            </v:shape>
            <v:shape id="_x0000_s1282" type="#_x0000_t202" style="position:absolute;left:5874;top:4086;width:474;height:288" filled="f" stroked="f">
              <o:lock v:ext="edit" aspectratio="t"/>
              <v:textbox style="mso-next-textbox:#_x0000_s1282">
                <w:txbxContent>
                  <w:p w:rsidR="00C442C8" w:rsidRDefault="00C442C8">
                    <w:pPr>
                      <w:widowControl/>
                      <w:jc w:val="center"/>
                      <w:rPr>
                        <w:sz w:val="16"/>
                        <w:szCs w:val="16"/>
                      </w:rPr>
                    </w:pPr>
                    <w:r>
                      <w:rPr>
                        <w:sz w:val="16"/>
                        <w:szCs w:val="16"/>
                      </w:rPr>
                      <w:t>-6</w:t>
                    </w:r>
                  </w:p>
                </w:txbxContent>
              </v:textbox>
            </v:shape>
            <v:shape id="_x0000_s1283" type="#_x0000_t202" style="position:absolute;left:5382;top:5658;width:474;height:288" filled="f" stroked="f">
              <o:lock v:ext="edit" aspectratio="t"/>
              <v:textbox style="mso-next-textbox:#_x0000_s1283">
                <w:txbxContent>
                  <w:p w:rsidR="00C442C8" w:rsidRDefault="00C442C8">
                    <w:pPr>
                      <w:widowControl/>
                      <w:jc w:val="center"/>
                      <w:rPr>
                        <w:sz w:val="16"/>
                        <w:szCs w:val="16"/>
                      </w:rPr>
                    </w:pPr>
                    <w:r>
                      <w:rPr>
                        <w:sz w:val="16"/>
                        <w:szCs w:val="16"/>
                      </w:rPr>
                      <w:t>-4</w:t>
                    </w:r>
                  </w:p>
                </w:txbxContent>
              </v:textbox>
            </v:shape>
            <v:shape id="_x0000_s1284" type="#_x0000_t202" style="position:absolute;left:4464;top:2850;width:576;height:366" filled="f" stroked="f">
              <o:lock v:ext="edit" aspectratio="t"/>
              <v:textbox style="mso-next-textbox:#_x0000_s1284">
                <w:txbxContent>
                  <w:p w:rsidR="00C442C8" w:rsidRDefault="00C442C8">
                    <w:pPr>
                      <w:widowControl/>
                      <w:jc w:val="center"/>
                      <w:rPr>
                        <w:sz w:val="16"/>
                        <w:szCs w:val="16"/>
                      </w:rPr>
                    </w:pPr>
                    <w:r>
                      <w:rPr>
                        <w:sz w:val="16"/>
                        <w:szCs w:val="16"/>
                      </w:rPr>
                      <w:t>-3</w:t>
                    </w:r>
                  </w:p>
                </w:txbxContent>
              </v:textbox>
            </v:shape>
            <v:shape id="_x0000_s1285" type="#_x0000_t202" style="position:absolute;left:2508;top:4056;width:414;height:288" filled="f" stroked="f">
              <o:lock v:ext="edit" aspectratio="t"/>
              <v:textbox style="mso-next-textbox:#_x0000_s1285">
                <w:txbxContent>
                  <w:p w:rsidR="00C442C8" w:rsidRDefault="00C442C8">
                    <w:pPr>
                      <w:widowControl/>
                      <w:jc w:val="center"/>
                      <w:rPr>
                        <w:sz w:val="16"/>
                        <w:szCs w:val="16"/>
                      </w:rPr>
                    </w:pPr>
                    <w:r>
                      <w:rPr>
                        <w:sz w:val="16"/>
                        <w:szCs w:val="16"/>
                      </w:rPr>
                      <w:t>0</w:t>
                    </w:r>
                  </w:p>
                </w:txbxContent>
              </v:textbox>
            </v:shape>
            <v:shape id="_x0000_s1286" type="#_x0000_t202" style="position:absolute;left:2316;top:3870;width:414;height:288" filled="f" stroked="f">
              <o:lock v:ext="edit" aspectratio="t"/>
              <v:textbox style="mso-next-textbox:#_x0000_s1286">
                <w:txbxContent>
                  <w:p w:rsidR="00C442C8" w:rsidRDefault="00C442C8">
                    <w:pPr>
                      <w:widowControl/>
                      <w:jc w:val="center"/>
                      <w:rPr>
                        <w:sz w:val="16"/>
                        <w:szCs w:val="16"/>
                      </w:rPr>
                    </w:pPr>
                    <w:r>
                      <w:rPr>
                        <w:sz w:val="16"/>
                        <w:szCs w:val="16"/>
                      </w:rPr>
                      <w:t>0</w:t>
                    </w:r>
                  </w:p>
                </w:txbxContent>
              </v:textbox>
            </v:shape>
            <v:shape id="_x0000_s1287" type="#_x0000_t202" style="position:absolute;left:5250;top:5484;width:414;height:288" filled="f" stroked="f">
              <o:lock v:ext="edit" aspectratio="t"/>
              <v:textbox style="mso-next-textbox:#_x0000_s1287">
                <w:txbxContent>
                  <w:p w:rsidR="00C442C8" w:rsidRDefault="00C442C8">
                    <w:pPr>
                      <w:widowControl/>
                      <w:jc w:val="center"/>
                      <w:rPr>
                        <w:sz w:val="16"/>
                        <w:szCs w:val="16"/>
                      </w:rPr>
                    </w:pPr>
                    <w:r>
                      <w:rPr>
                        <w:sz w:val="16"/>
                        <w:szCs w:val="16"/>
                      </w:rPr>
                      <w:t>1</w:t>
                    </w:r>
                  </w:p>
                </w:txbxContent>
              </v:textbox>
            </v:shape>
            <v:shape id="_x0000_s1288" type="#_x0000_t202" style="position:absolute;left:5736;top:3906;width:414;height:288" filled="f" stroked="f">
              <o:lock v:ext="edit" aspectratio="t"/>
              <v:textbox style="mso-next-textbox:#_x0000_s1288">
                <w:txbxContent>
                  <w:p w:rsidR="00C442C8" w:rsidRDefault="00C442C8">
                    <w:pPr>
                      <w:widowControl/>
                      <w:jc w:val="center"/>
                      <w:rPr>
                        <w:sz w:val="16"/>
                        <w:szCs w:val="16"/>
                      </w:rPr>
                    </w:pPr>
                    <w:r>
                      <w:rPr>
                        <w:sz w:val="16"/>
                        <w:szCs w:val="16"/>
                      </w:rPr>
                      <w:t>1</w:t>
                    </w:r>
                  </w:p>
                </w:txbxContent>
              </v:textbox>
            </v:shape>
            <v:shape id="_x0000_s1289" type="#_x0000_t202" style="position:absolute;left:8478;top:3888;width:414;height:288" filled="f" stroked="f">
              <o:lock v:ext="edit" aspectratio="t"/>
              <v:textbox style="mso-next-textbox:#_x0000_s1289">
                <w:txbxContent>
                  <w:p w:rsidR="00C442C8" w:rsidRDefault="00C442C8">
                    <w:pPr>
                      <w:widowControl/>
                      <w:jc w:val="center"/>
                      <w:rPr>
                        <w:sz w:val="16"/>
                        <w:szCs w:val="16"/>
                      </w:rPr>
                    </w:pPr>
                    <w:r>
                      <w:rPr>
                        <w:sz w:val="16"/>
                        <w:szCs w:val="16"/>
                      </w:rPr>
                      <w:t>1</w:t>
                    </w:r>
                  </w:p>
                </w:txbxContent>
              </v:textbox>
            </v:shape>
            <v:shape id="_x0000_s1290" type="#_x0000_t202" style="position:absolute;left:10818;top:3906;width:414;height:288" filled="f" stroked="f">
              <o:lock v:ext="edit" aspectratio="t"/>
              <v:textbox style="mso-next-textbox:#_x0000_s1290">
                <w:txbxContent>
                  <w:p w:rsidR="00C442C8" w:rsidRDefault="00C442C8">
                    <w:pPr>
                      <w:widowControl/>
                      <w:jc w:val="center"/>
                      <w:rPr>
                        <w:sz w:val="16"/>
                        <w:szCs w:val="16"/>
                      </w:rPr>
                    </w:pPr>
                    <w:r>
                      <w:rPr>
                        <w:sz w:val="16"/>
                        <w:szCs w:val="16"/>
                      </w:rPr>
                      <w:t>0</w:t>
                    </w:r>
                  </w:p>
                </w:txbxContent>
              </v:textbox>
            </v:shape>
            <v:shape id="_x0000_s1291" type="#_x0000_t202" style="position:absolute;left:4356;top:2688;width:414;height:288" filled="f" stroked="f">
              <o:lock v:ext="edit" aspectratio="t"/>
              <v:textbox style="mso-next-textbox:#_x0000_s1291">
                <w:txbxContent>
                  <w:p w:rsidR="00C442C8" w:rsidRDefault="00C442C8">
                    <w:pPr>
                      <w:widowControl/>
                      <w:jc w:val="center"/>
                      <w:rPr>
                        <w:sz w:val="16"/>
                        <w:szCs w:val="16"/>
                      </w:rPr>
                    </w:pPr>
                    <w:r>
                      <w:rPr>
                        <w:sz w:val="16"/>
                        <w:szCs w:val="16"/>
                      </w:rPr>
                      <w:t>0</w:t>
                    </w:r>
                  </w:p>
                </w:txbxContent>
              </v:textbox>
            </v:shape>
            <v:shape id="_x0000_s1292" type="#_x0000_t202" style="position:absolute;left:4266;top:1356;width:414;height:288" filled="f" stroked="f">
              <o:lock v:ext="edit" aspectratio="t"/>
              <v:textbox style="mso-next-textbox:#_x0000_s1292">
                <w:txbxContent>
                  <w:p w:rsidR="00C442C8" w:rsidRDefault="00C442C8">
                    <w:pPr>
                      <w:widowControl/>
                      <w:jc w:val="center"/>
                      <w:rPr>
                        <w:sz w:val="16"/>
                        <w:szCs w:val="16"/>
                      </w:rPr>
                    </w:pPr>
                    <w:r>
                      <w:rPr>
                        <w:sz w:val="16"/>
                        <w:szCs w:val="16"/>
                      </w:rPr>
                      <w:t>3</w:t>
                    </w:r>
                  </w:p>
                </w:txbxContent>
              </v:textbox>
            </v:shape>
            <v:shape id="_x0000_s1293" type="#_x0000_t202" style="position:absolute;left:7806;top:2232;width:414;height:288" filled="f" stroked="f">
              <o:lock v:ext="edit" aspectratio="t"/>
              <v:textbox style="mso-next-textbox:#_x0000_s1293">
                <w:txbxContent>
                  <w:p w:rsidR="00C442C8" w:rsidRDefault="00C442C8">
                    <w:pPr>
                      <w:widowControl/>
                      <w:jc w:val="center"/>
                      <w:rPr>
                        <w:sz w:val="16"/>
                        <w:szCs w:val="16"/>
                      </w:rPr>
                    </w:pPr>
                    <w:r>
                      <w:rPr>
                        <w:sz w:val="16"/>
                        <w:szCs w:val="16"/>
                      </w:rPr>
                      <w:t>0</w:t>
                    </w:r>
                  </w:p>
                </w:txbxContent>
              </v:textbox>
            </v:shape>
            <v:shape id="_x0000_s1294" type="#_x0000_t75" style="position:absolute;left:2340;top:1686;width:845;height:360" o:preferrelative="f" fillcolor="window">
              <v:imagedata r:id="rId33" o:title=""/>
            </v:shape>
            <v:shape id="_x0000_s1295" type="#_x0000_t75" style="position:absolute;left:3042;top:2886;width:859;height:360" o:preferrelative="f" fillcolor="window">
              <v:imagedata r:id="rId34" o:title=""/>
            </v:shape>
            <v:shape id="_x0000_s1296" type="#_x0000_t75" style="position:absolute;left:4110;top:3876;width:859;height:360" o:preferrelative="f" fillcolor="window">
              <v:imagedata r:id="rId267" o:title=""/>
            </v:shape>
            <v:shape id="_x0000_s1297" type="#_x0000_t75" style="position:absolute;left:2718;top:4836;width:859;height:360" o:preferrelative="f" fillcolor="window">
              <v:imagedata r:id="rId268" o:title=""/>
            </v:shape>
            <v:shape id="_x0000_s1298" type="#_x0000_t75" style="position:absolute;left:5640;top:4968;width:887;height:360" o:preferrelative="f" fillcolor="window">
              <v:imagedata r:id="rId269" o:title=""/>
            </v:shape>
            <v:shape id="_x0000_s1299" type="#_x0000_t75" style="position:absolute;left:6240;top:1704;width:887;height:360" o:preferrelative="f" fillcolor="window">
              <v:imagedata r:id="rId270" o:title=""/>
            </v:shape>
            <v:shape id="_x0000_s1300" type="#_x0000_t75" style="position:absolute;left:4596;top:2214;width:832;height:360" o:preferrelative="f" fillcolor="window">
              <v:imagedata r:id="rId271" o:title=""/>
            </v:shape>
            <v:shape id="_x0000_s1301" type="#_x0000_t75" style="position:absolute;left:9372;top:2952;width:845;height:360" o:preferrelative="f" fillcolor="window">
              <v:imagedata r:id="rId40" o:title=""/>
            </v:shape>
            <v:shape id="_x0000_s1302" type="#_x0000_t75" style="position:absolute;left:6018;top:2436;width:859;height:360" o:preferrelative="f" fillcolor="window">
              <v:imagedata r:id="rId272" o:title=""/>
            </v:shape>
            <v:shape id="_x0000_s1303" type="#_x0000_t75" style="position:absolute;left:6438;top:3216;width:804;height:360" o:preferrelative="f" fillcolor="window">
              <v:imagedata r:id="rId273" o:title=""/>
            </v:shape>
            <v:shape id="_x0000_s1304" type="#_x0000_t75" style="position:absolute;left:6630;top:4212;width:901;height:360" o:preferrelative="f" fillcolor="window">
              <v:imagedata r:id="rId274" o:title=""/>
            </v:shape>
            <v:shape id="_x0000_s1305" type="#_x0000_t75" style="position:absolute;left:8436;top:4548;width:832;height:360" o:preferrelative="f" fillcolor="window">
              <v:imagedata r:id="rId275" o:title=""/>
            </v:shape>
            <v:shape id="_x0000_s1306" type="#_x0000_t75" style="position:absolute;left:9444;top:4218;width:832;height:360" o:preferrelative="f" fillcolor="window">
              <v:imagedata r:id="rId276" o:title=""/>
            </v:shape>
            <v:shape id="_x0000_s1307" type="#_x0000_t75" style="position:absolute;left:7986;top:5298;width:859;height:360" o:preferrelative="f" fillcolor="window">
              <v:imagedata r:id="rId277" o:title=""/>
            </v:shape>
            <w10:wrap type="none" anchory="page"/>
            <w10:anchorlock/>
          </v:group>
          <o:OLEObject Type="Embed" ProgID="Equation.3" ShapeID="_x0000_s1256" DrawAspect="Content" ObjectID="_1454582767" r:id="rId278"/>
          <o:OLEObject Type="Embed" ProgID="Equation.3" ShapeID="_x0000_s1257" DrawAspect="Content" ObjectID="_1454582768" r:id="rId279"/>
          <o:OLEObject Type="Embed" ProgID="Equation.3" ShapeID="_x0000_s1258" DrawAspect="Content" ObjectID="_1454582769" r:id="rId280"/>
          <o:OLEObject Type="Embed" ProgID="Equation.3" ShapeID="_x0000_s1259" DrawAspect="Content" ObjectID="_1454582770" r:id="rId281"/>
          <o:OLEObject Type="Embed" ProgID="Equation.3" ShapeID="_x0000_s1260" DrawAspect="Content" ObjectID="_1454582771" r:id="rId282"/>
          <o:OLEObject Type="Embed" ProgID="Equation.3" ShapeID="_x0000_s1261" DrawAspect="Content" ObjectID="_1454582772" r:id="rId283"/>
          <o:OLEObject Type="Embed" ProgID="Equation.3" ShapeID="_x0000_s1262" DrawAspect="Content" ObjectID="_1454582773" r:id="rId284"/>
          <o:OLEObject Type="Embed" ProgID="Equation.3" ShapeID="_x0000_s1263" DrawAspect="Content" ObjectID="_1454582774" r:id="rId285"/>
          <o:OLEObject Type="Embed" ProgID="Equation.3" ShapeID="_x0000_s1264" DrawAspect="Content" ObjectID="_1454582775" r:id="rId286"/>
          <o:OLEObject Type="Embed" ProgID="Equation.3" ShapeID="_x0000_s1265" DrawAspect="Content" ObjectID="_1454582776" r:id="rId287"/>
          <o:OLEObject Type="Embed" ProgID="Equation.3" ShapeID="_x0000_s1266" DrawAspect="Content" ObjectID="_1454582777" r:id="rId288"/>
          <o:OLEObject Type="Embed" ProgID="Equation.3" ShapeID="_x0000_s1267" DrawAspect="Content" ObjectID="_1454582778" r:id="rId289"/>
          <o:OLEObject Type="Embed" ProgID="Equation.3" ShapeID="_x0000_s1268" DrawAspect="Content" ObjectID="_1454582779" r:id="rId290"/>
          <o:OLEObject Type="Embed" ProgID="Equation.3" ShapeID="_x0000_s1269" DrawAspect="Content" ObjectID="_1454582780" r:id="rId291"/>
          <o:OLEObject Type="Embed" ProgID="Equation.3" ShapeID="_x0000_s1294" DrawAspect="Content" ObjectID="_1454582781" r:id="rId292"/>
          <o:OLEObject Type="Embed" ProgID="Equation.3" ShapeID="_x0000_s1295" DrawAspect="Content" ObjectID="_1454582782" r:id="rId293"/>
          <o:OLEObject Type="Embed" ProgID="Equation.3" ShapeID="_x0000_s1296" DrawAspect="Content" ObjectID="_1454582783" r:id="rId294"/>
          <o:OLEObject Type="Embed" ProgID="Equation.3" ShapeID="_x0000_s1297" DrawAspect="Content" ObjectID="_1454582784" r:id="rId295"/>
          <o:OLEObject Type="Embed" ProgID="Equation.3" ShapeID="_x0000_s1298" DrawAspect="Content" ObjectID="_1454582785" r:id="rId296"/>
          <o:OLEObject Type="Embed" ProgID="Equation.3" ShapeID="_x0000_s1299" DrawAspect="Content" ObjectID="_1454582786" r:id="rId297"/>
          <o:OLEObject Type="Embed" ProgID="Equation.3" ShapeID="_x0000_s1300" DrawAspect="Content" ObjectID="_1454582787" r:id="rId298"/>
          <o:OLEObject Type="Embed" ProgID="Equation.3" ShapeID="_x0000_s1301" DrawAspect="Content" ObjectID="_1454582788" r:id="rId299"/>
          <o:OLEObject Type="Embed" ProgID="Equation.3" ShapeID="_x0000_s1302" DrawAspect="Content" ObjectID="_1454582789" r:id="rId300"/>
          <o:OLEObject Type="Embed" ProgID="Equation.3" ShapeID="_x0000_s1303" DrawAspect="Content" ObjectID="_1454582790" r:id="rId301"/>
          <o:OLEObject Type="Embed" ProgID="Equation.3" ShapeID="_x0000_s1304" DrawAspect="Content" ObjectID="_1454582791" r:id="rId302"/>
          <o:OLEObject Type="Embed" ProgID="Equation.3" ShapeID="_x0000_s1305" DrawAspect="Content" ObjectID="_1454582792" r:id="rId303"/>
          <o:OLEObject Type="Embed" ProgID="Equation.3" ShapeID="_x0000_s1306" DrawAspect="Content" ObjectID="_1454582793" r:id="rId304"/>
          <o:OLEObject Type="Embed" ProgID="Equation.3" ShapeID="_x0000_s1307" DrawAspect="Content" ObjectID="_1454582794" r:id="rId305"/>
        </w:pict>
      </w:r>
    </w:p>
    <w:p w:rsidR="008C0A5E" w:rsidRPr="009E5011" w:rsidRDefault="008C0A5E" w:rsidP="008774D6">
      <w:pPr>
        <w:pStyle w:val="a4"/>
        <w:widowControl w:val="0"/>
        <w:ind w:firstLine="709"/>
      </w:pPr>
      <w:r w:rsidRPr="009E5011">
        <w:t>Необходимо сказать, что можно поставить и решить общую задачу поиска пути заданной продолжительности. Но данная задача принципиальной важности, при анализе сетевого графика, не несёт. Для анализа оптимальности сетевого графика и осуществления его оптимизации, достаточно знать лишь, как</w:t>
      </w:r>
      <w:r w:rsidR="00FA312D" w:rsidRPr="009E5011">
        <w:t xml:space="preserve"> </w:t>
      </w:r>
      <w:r w:rsidRPr="009E5011">
        <w:t>проходят особые пути, и какова их продолжительность.</w:t>
      </w:r>
    </w:p>
    <w:p w:rsidR="00FA312D" w:rsidRPr="009E5011" w:rsidRDefault="008C0A5E" w:rsidP="008774D6">
      <w:pPr>
        <w:spacing w:line="360" w:lineRule="auto"/>
        <w:ind w:firstLine="709"/>
        <w:jc w:val="both"/>
        <w:rPr>
          <w:sz w:val="28"/>
        </w:rPr>
      </w:pPr>
      <w:r w:rsidRPr="009E5011">
        <w:rPr>
          <w:sz w:val="28"/>
        </w:rPr>
        <w:t>Рынок технических устройств аналогичного характера представлен: частными фирмами, конструкторскими бюро, лабораториями, организованными на базе НИИ, НПО, занимающимися передовыми и прибыльными разработками на уровне мировых стандартов.</w:t>
      </w:r>
      <w:r w:rsidR="00FA312D" w:rsidRPr="009E5011">
        <w:rPr>
          <w:sz w:val="28"/>
        </w:rPr>
        <w:t xml:space="preserve"> </w:t>
      </w:r>
    </w:p>
    <w:p w:rsidR="008C0A5E" w:rsidRPr="009E5011" w:rsidRDefault="008C0A5E" w:rsidP="008774D6">
      <w:pPr>
        <w:pStyle w:val="31"/>
        <w:widowControl w:val="0"/>
        <w:spacing w:line="360" w:lineRule="auto"/>
        <w:ind w:firstLine="709"/>
        <w:jc w:val="both"/>
        <w:rPr>
          <w:rFonts w:ascii="Times New Roman" w:hAnsi="Times New Roman"/>
          <w:sz w:val="28"/>
        </w:rPr>
      </w:pPr>
      <w:r w:rsidRPr="009E5011">
        <w:rPr>
          <w:rFonts w:ascii="Times New Roman" w:hAnsi="Times New Roman"/>
          <w:sz w:val="28"/>
        </w:rPr>
        <w:t>Данная группа производителей способна разрабатывать и выпускать любые партии изделий высокого качества, использую передовые технологии и материальную базу. Эта группа активно отслеживает конъюнктуру рынка и гибко реагирует на его потребности.</w:t>
      </w:r>
    </w:p>
    <w:p w:rsidR="008C0A5E" w:rsidRPr="009E5011" w:rsidRDefault="008C0A5E" w:rsidP="008774D6">
      <w:pPr>
        <w:spacing w:line="360" w:lineRule="auto"/>
        <w:ind w:firstLine="709"/>
        <w:jc w:val="both"/>
        <w:rPr>
          <w:sz w:val="28"/>
        </w:rPr>
      </w:pPr>
      <w:r w:rsidRPr="009E5011">
        <w:rPr>
          <w:sz w:val="28"/>
        </w:rPr>
        <w:t>Другая группа производителей - это иностранные фирмы, имеющие свои представительства в нашей стране. Их продукцию отличает высокое качество, надёжность и потребительские характеристики. Цены иностранных производителей всегда выше отечественных, а вследствие постоянного падения курса отечественной валюты, цена будет постоянно расти. Такие фирмы не могут конкурировать с другими группами рынка из-за слишком высокой цены на свою продукцию.</w:t>
      </w:r>
    </w:p>
    <w:p w:rsidR="008774D6" w:rsidRPr="009E5011" w:rsidRDefault="008C0A5E" w:rsidP="008774D6">
      <w:pPr>
        <w:spacing w:line="360" w:lineRule="auto"/>
        <w:ind w:firstLine="709"/>
        <w:jc w:val="both"/>
        <w:rPr>
          <w:sz w:val="28"/>
        </w:rPr>
      </w:pPr>
      <w:r w:rsidRPr="009E5011">
        <w:rPr>
          <w:sz w:val="28"/>
        </w:rPr>
        <w:t>Спрос на устройства аналогичной группы достаточно высок. По способу использования аппаратуры он разделяется на коммерческий и бытовой. Спрос на аппаратуру для коммерческого использования прежде всего определяется качеством продукта, поэтому производителями являются фирмы, обладающие высокотехнологичным производством и современным исследовательским комплексом. Спрос на аппаратуру для бытового использования в основном определяется ценой.</w:t>
      </w:r>
    </w:p>
    <w:p w:rsidR="008C0A5E" w:rsidRPr="009E5011" w:rsidRDefault="008C0A5E" w:rsidP="008774D6">
      <w:pPr>
        <w:spacing w:line="360" w:lineRule="auto"/>
        <w:ind w:firstLine="709"/>
        <w:jc w:val="both"/>
        <w:rPr>
          <w:sz w:val="28"/>
        </w:rPr>
      </w:pPr>
      <w:r w:rsidRPr="009E5011">
        <w:rPr>
          <w:sz w:val="28"/>
        </w:rPr>
        <w:t>Прогнозируя развитие рынка сбыта на будущее, можно предположить переключение спроса с дорогой импортной аппаратуры на аппаратуру отечественного производства того же класса. Ситуация усугубляется предполагаемой высокой инфляцией. Прогнозируемый объём продаж составит до нескольких тысяч штук в год.</w:t>
      </w:r>
    </w:p>
    <w:p w:rsidR="008774D6" w:rsidRPr="009E5011" w:rsidRDefault="008C0A5E" w:rsidP="008774D6">
      <w:pPr>
        <w:pStyle w:val="31"/>
        <w:widowControl w:val="0"/>
        <w:spacing w:line="360" w:lineRule="auto"/>
        <w:ind w:firstLine="709"/>
        <w:jc w:val="both"/>
        <w:rPr>
          <w:rFonts w:ascii="Times New Roman" w:hAnsi="Times New Roman"/>
          <w:sz w:val="28"/>
        </w:rPr>
      </w:pPr>
      <w:r w:rsidRPr="009E5011">
        <w:rPr>
          <w:rFonts w:ascii="Times New Roman" w:hAnsi="Times New Roman"/>
          <w:sz w:val="28"/>
        </w:rPr>
        <w:t>Для обеспечения прогнозируемого сбыта разрабатываемого устройства необходимо проведение ряда мер:</w:t>
      </w:r>
    </w:p>
    <w:p w:rsidR="008C0A5E" w:rsidRPr="009E5011" w:rsidRDefault="008C0A5E" w:rsidP="008774D6">
      <w:pPr>
        <w:spacing w:line="360" w:lineRule="auto"/>
        <w:ind w:firstLine="709"/>
        <w:jc w:val="both"/>
        <w:rPr>
          <w:sz w:val="28"/>
        </w:rPr>
      </w:pPr>
      <w:r w:rsidRPr="009E5011">
        <w:rPr>
          <w:sz w:val="28"/>
        </w:rPr>
        <w:t>1) маркетинговые</w:t>
      </w:r>
      <w:r w:rsidR="00FA312D" w:rsidRPr="009E5011">
        <w:rPr>
          <w:sz w:val="28"/>
        </w:rPr>
        <w:t xml:space="preserve"> </w:t>
      </w:r>
      <w:r w:rsidRPr="009E5011">
        <w:rPr>
          <w:sz w:val="28"/>
        </w:rPr>
        <w:t>мероприятия, то есть проведение рекламной деятельности по сбыту: участие в специализированных выставках, издание рекламной литературы для специалистов и физических лиц, установление контактов с потребителями;</w:t>
      </w:r>
    </w:p>
    <w:p w:rsidR="008C0A5E" w:rsidRPr="009E5011" w:rsidRDefault="008C0A5E" w:rsidP="008774D6">
      <w:pPr>
        <w:spacing w:line="360" w:lineRule="auto"/>
        <w:ind w:firstLine="709"/>
        <w:jc w:val="both"/>
        <w:rPr>
          <w:sz w:val="28"/>
        </w:rPr>
      </w:pPr>
      <w:r w:rsidRPr="009E5011">
        <w:rPr>
          <w:sz w:val="28"/>
        </w:rPr>
        <w:t>2) калькуляция затрат для получения возможности снижения цены путём сокращения определённых статей расходов, повышая этим конкурентоспособность;</w:t>
      </w:r>
    </w:p>
    <w:p w:rsidR="008C0A5E" w:rsidRPr="009E5011" w:rsidRDefault="008C0A5E" w:rsidP="008774D6">
      <w:pPr>
        <w:spacing w:line="360" w:lineRule="auto"/>
        <w:ind w:firstLine="709"/>
        <w:jc w:val="both"/>
        <w:rPr>
          <w:sz w:val="28"/>
        </w:rPr>
      </w:pPr>
      <w:r w:rsidRPr="009E5011">
        <w:rPr>
          <w:sz w:val="28"/>
        </w:rPr>
        <w:t>3) послепродажное обслуживание, т. е. организация</w:t>
      </w:r>
      <w:r w:rsidR="00FA312D" w:rsidRPr="009E5011">
        <w:rPr>
          <w:sz w:val="28"/>
        </w:rPr>
        <w:t xml:space="preserve"> </w:t>
      </w:r>
      <w:r w:rsidRPr="009E5011">
        <w:rPr>
          <w:sz w:val="28"/>
        </w:rPr>
        <w:t>центров гарантийного и послегарантийного обслуживания.</w:t>
      </w:r>
    </w:p>
    <w:p w:rsidR="008C0A5E" w:rsidRPr="009E5011" w:rsidRDefault="008C0A5E" w:rsidP="008774D6">
      <w:pPr>
        <w:spacing w:line="360" w:lineRule="auto"/>
        <w:ind w:firstLine="709"/>
        <w:jc w:val="both"/>
        <w:rPr>
          <w:sz w:val="28"/>
          <w:szCs w:val="24"/>
        </w:rPr>
      </w:pPr>
      <w:r w:rsidRPr="009E5011">
        <w:rPr>
          <w:sz w:val="28"/>
          <w:szCs w:val="24"/>
        </w:rPr>
        <w:t>Многие крупные проекты, такие как строительство дома, изготовление станка, разработка автоматизированной системы бухгалтерского учета и т.д., можно разбить на большое количество различных операций (работ). Некоторые из этих операций могут выполняться одновременно, другие — только последовательно: одна операция после окончания другой. Например, при строительстве дома можно совместить во времени внутренние отделочные работы и работы по благоустройству территории, однако возводить стены можно только после того, как будет готов фундамент.</w:t>
      </w:r>
    </w:p>
    <w:p w:rsidR="008C0A5E" w:rsidRPr="009E5011" w:rsidRDefault="008C0A5E" w:rsidP="008774D6">
      <w:pPr>
        <w:spacing w:line="360" w:lineRule="auto"/>
        <w:ind w:firstLine="709"/>
        <w:jc w:val="both"/>
        <w:rPr>
          <w:sz w:val="28"/>
          <w:szCs w:val="24"/>
        </w:rPr>
      </w:pPr>
      <w:r w:rsidRPr="009E5011">
        <w:rPr>
          <w:sz w:val="28"/>
          <w:szCs w:val="24"/>
        </w:rPr>
        <w:t>Задачи планирования работ по осуществлению некоторого проекта состоят в определении времени возможного окончания как всего проекта в целом, так и отдельных работ, образующих проект; в определении резервов времени для выполнения отдельных работ; в определении критических работ, то есть таких работ, задержка в выполнении которых ведет к задержке выполнения всего проекта в целом; в управлении ресурсами, если таковые имеются и т.п.</w:t>
      </w:r>
    </w:p>
    <w:p w:rsidR="008C0A5E" w:rsidRPr="009E5011" w:rsidRDefault="008C0A5E" w:rsidP="008774D6">
      <w:pPr>
        <w:pStyle w:val="af"/>
        <w:widowControl w:val="0"/>
        <w:ind w:firstLine="709"/>
      </w:pPr>
      <w:r w:rsidRPr="009E5011">
        <w:t>Для организации разработки большое распространение получил метод сетевого планирования и управления.</w:t>
      </w:r>
    </w:p>
    <w:p w:rsidR="008C0A5E" w:rsidRPr="009E5011" w:rsidRDefault="008C0A5E" w:rsidP="008774D6">
      <w:pPr>
        <w:spacing w:line="360" w:lineRule="auto"/>
        <w:ind w:firstLine="709"/>
        <w:jc w:val="both"/>
        <w:rPr>
          <w:sz w:val="28"/>
        </w:rPr>
      </w:pPr>
      <w:r w:rsidRPr="009E5011">
        <w:rPr>
          <w:sz w:val="28"/>
        </w:rPr>
        <w:t>Для выполнения работ по заданной теме сетевая модель разбивается на отдельные чётко определенные работы и отражает логическую взаимосвязь и параметры всех работ и событий разработки.</w:t>
      </w:r>
    </w:p>
    <w:p w:rsidR="008C0A5E" w:rsidRPr="009E5011" w:rsidRDefault="008C0A5E" w:rsidP="008774D6">
      <w:pPr>
        <w:spacing w:line="360" w:lineRule="auto"/>
        <w:ind w:firstLine="709"/>
        <w:jc w:val="both"/>
        <w:rPr>
          <w:sz w:val="28"/>
        </w:rPr>
      </w:pPr>
      <w:r w:rsidRPr="009E5011">
        <w:rPr>
          <w:sz w:val="28"/>
        </w:rPr>
        <w:t>Планирование работ с применением сетевого метода осуществляется в следующей последовательности:</w:t>
      </w:r>
    </w:p>
    <w:p w:rsidR="008C0A5E" w:rsidRPr="009E5011" w:rsidRDefault="008C0A5E" w:rsidP="008774D6">
      <w:pPr>
        <w:numPr>
          <w:ilvl w:val="0"/>
          <w:numId w:val="5"/>
        </w:numPr>
        <w:spacing w:line="360" w:lineRule="auto"/>
        <w:ind w:left="0" w:firstLine="709"/>
        <w:jc w:val="both"/>
        <w:rPr>
          <w:sz w:val="28"/>
        </w:rPr>
      </w:pPr>
      <w:r w:rsidRPr="009E5011">
        <w:rPr>
          <w:sz w:val="28"/>
        </w:rPr>
        <w:t>составление перечня всех работ,</w:t>
      </w:r>
    </w:p>
    <w:p w:rsidR="008C0A5E" w:rsidRPr="009E5011" w:rsidRDefault="008C0A5E" w:rsidP="008774D6">
      <w:pPr>
        <w:numPr>
          <w:ilvl w:val="0"/>
          <w:numId w:val="5"/>
        </w:numPr>
        <w:spacing w:line="360" w:lineRule="auto"/>
        <w:ind w:left="0" w:firstLine="709"/>
        <w:jc w:val="both"/>
        <w:rPr>
          <w:sz w:val="28"/>
        </w:rPr>
      </w:pPr>
      <w:r w:rsidRPr="009E5011">
        <w:rPr>
          <w:sz w:val="28"/>
        </w:rPr>
        <w:t>определение продолжительности работ,</w:t>
      </w:r>
    </w:p>
    <w:p w:rsidR="008C0A5E" w:rsidRPr="009E5011" w:rsidRDefault="008C0A5E" w:rsidP="008774D6">
      <w:pPr>
        <w:numPr>
          <w:ilvl w:val="0"/>
          <w:numId w:val="5"/>
        </w:numPr>
        <w:spacing w:line="360" w:lineRule="auto"/>
        <w:ind w:left="0" w:firstLine="709"/>
        <w:jc w:val="both"/>
        <w:rPr>
          <w:sz w:val="28"/>
        </w:rPr>
      </w:pPr>
      <w:r w:rsidRPr="009E5011">
        <w:rPr>
          <w:sz w:val="28"/>
        </w:rPr>
        <w:t>составление сетевого графика,</w:t>
      </w:r>
    </w:p>
    <w:p w:rsidR="008C0A5E" w:rsidRPr="009E5011" w:rsidRDefault="008C0A5E" w:rsidP="008774D6">
      <w:pPr>
        <w:numPr>
          <w:ilvl w:val="0"/>
          <w:numId w:val="5"/>
        </w:numPr>
        <w:spacing w:line="360" w:lineRule="auto"/>
        <w:ind w:left="0" w:firstLine="709"/>
        <w:jc w:val="both"/>
        <w:rPr>
          <w:sz w:val="28"/>
        </w:rPr>
      </w:pPr>
      <w:r w:rsidRPr="009E5011">
        <w:rPr>
          <w:sz w:val="28"/>
        </w:rPr>
        <w:t>расчёт основных параметров сетевого графика,</w:t>
      </w:r>
    </w:p>
    <w:p w:rsidR="008C0A5E" w:rsidRPr="009E5011" w:rsidRDefault="008C0A5E" w:rsidP="008774D6">
      <w:pPr>
        <w:numPr>
          <w:ilvl w:val="0"/>
          <w:numId w:val="5"/>
        </w:numPr>
        <w:spacing w:line="360" w:lineRule="auto"/>
        <w:ind w:left="0" w:firstLine="709"/>
        <w:jc w:val="both"/>
        <w:rPr>
          <w:sz w:val="28"/>
        </w:rPr>
      </w:pPr>
      <w:r w:rsidRPr="009E5011">
        <w:rPr>
          <w:sz w:val="28"/>
        </w:rPr>
        <w:t>определение критического пути,</w:t>
      </w:r>
    </w:p>
    <w:p w:rsidR="008C0A5E" w:rsidRPr="009E5011" w:rsidRDefault="008C0A5E" w:rsidP="008774D6">
      <w:pPr>
        <w:numPr>
          <w:ilvl w:val="0"/>
          <w:numId w:val="5"/>
        </w:numPr>
        <w:spacing w:line="360" w:lineRule="auto"/>
        <w:ind w:left="0" w:firstLine="709"/>
        <w:jc w:val="both"/>
        <w:rPr>
          <w:sz w:val="28"/>
        </w:rPr>
      </w:pPr>
      <w:r w:rsidRPr="009E5011">
        <w:rPr>
          <w:sz w:val="28"/>
        </w:rPr>
        <w:t>анализ сетевого графика и его оптимизация.</w:t>
      </w:r>
    </w:p>
    <w:p w:rsidR="008C0A5E" w:rsidRPr="009E5011" w:rsidRDefault="008C0A5E" w:rsidP="008774D6">
      <w:pPr>
        <w:pStyle w:val="31"/>
        <w:widowControl w:val="0"/>
        <w:spacing w:line="360" w:lineRule="auto"/>
        <w:ind w:firstLine="709"/>
        <w:jc w:val="both"/>
        <w:rPr>
          <w:rFonts w:ascii="Times New Roman" w:hAnsi="Times New Roman"/>
          <w:sz w:val="28"/>
        </w:rPr>
      </w:pPr>
      <w:r w:rsidRPr="009E5011">
        <w:rPr>
          <w:rFonts w:ascii="Times New Roman" w:hAnsi="Times New Roman"/>
          <w:sz w:val="28"/>
        </w:rPr>
        <w:t>Для построения сетевого графика необходимо составить таблицу с перечнем всех событий и работ. Для оценки продолжительности работ применяется вероятностный принцип, при этом ответственный представитель по каждой работе делает две оценки и, на основе этих оценок, определяет ожидаемое время по формуле:</w:t>
      </w:r>
    </w:p>
    <w:p w:rsidR="00CD1E61" w:rsidRPr="009E5011" w:rsidRDefault="00CD1E61" w:rsidP="008774D6">
      <w:pPr>
        <w:pStyle w:val="31"/>
        <w:widowControl w:val="0"/>
        <w:spacing w:line="360" w:lineRule="auto"/>
        <w:ind w:firstLine="709"/>
        <w:jc w:val="both"/>
        <w:rPr>
          <w:rFonts w:ascii="Times New Roman" w:hAnsi="Times New Roman"/>
          <w:sz w:val="28"/>
        </w:rPr>
      </w:pPr>
    </w:p>
    <w:p w:rsidR="008774D6" w:rsidRPr="009E5011" w:rsidRDefault="00BB2849" w:rsidP="008774D6">
      <w:pPr>
        <w:pStyle w:val="31"/>
        <w:widowControl w:val="0"/>
        <w:spacing w:line="360" w:lineRule="auto"/>
        <w:ind w:firstLine="709"/>
        <w:jc w:val="both"/>
        <w:rPr>
          <w:rFonts w:ascii="Times New Roman" w:hAnsi="Times New Roman"/>
          <w:sz w:val="28"/>
        </w:rPr>
      </w:pPr>
      <w:r w:rsidRPr="009E5011">
        <w:rPr>
          <w:position w:val="-20"/>
        </w:rPr>
        <w:object w:dxaOrig="1520" w:dyaOrig="499">
          <v:shape id="_x0000_i1185" type="#_x0000_t75" style="width:165pt;height:31.5pt" o:ole="" o:allowoverlap="f">
            <v:imagedata r:id="rId306" o:title=""/>
          </v:shape>
          <o:OLEObject Type="Embed" ProgID="Equation.3" ShapeID="_x0000_i1185" DrawAspect="Content" ObjectID="_1454582600" r:id="rId307"/>
        </w:object>
      </w:r>
      <w:r w:rsidR="00CD1E61" w:rsidRPr="009E5011">
        <w:t xml:space="preserve"> </w:t>
      </w:r>
      <w:r w:rsidR="008C0A5E" w:rsidRPr="009E5011">
        <w:rPr>
          <w:rFonts w:ascii="Times New Roman" w:hAnsi="Times New Roman"/>
          <w:sz w:val="28"/>
        </w:rPr>
        <w:t>(2.13)</w:t>
      </w:r>
    </w:p>
    <w:p w:rsidR="008C0A5E" w:rsidRPr="009E5011" w:rsidRDefault="008C0A5E" w:rsidP="008774D6">
      <w:pPr>
        <w:pStyle w:val="31"/>
        <w:widowControl w:val="0"/>
        <w:spacing w:line="360" w:lineRule="auto"/>
        <w:ind w:firstLine="709"/>
        <w:jc w:val="both"/>
        <w:rPr>
          <w:rFonts w:ascii="Times New Roman" w:hAnsi="Times New Roman"/>
          <w:sz w:val="28"/>
        </w:rPr>
      </w:pPr>
    </w:p>
    <w:p w:rsidR="008C0A5E" w:rsidRPr="009E5011" w:rsidRDefault="008C0A5E" w:rsidP="008774D6">
      <w:pPr>
        <w:spacing w:line="360" w:lineRule="auto"/>
        <w:ind w:firstLine="709"/>
        <w:jc w:val="both"/>
        <w:rPr>
          <w:sz w:val="28"/>
        </w:rPr>
      </w:pPr>
      <w:r w:rsidRPr="009E5011">
        <w:rPr>
          <w:sz w:val="28"/>
        </w:rPr>
        <w:t>t</w:t>
      </w:r>
      <w:r w:rsidRPr="009E5011">
        <w:rPr>
          <w:iCs/>
          <w:kern w:val="40"/>
          <w:sz w:val="28"/>
          <w:vertAlign w:val="subscript"/>
        </w:rPr>
        <w:t>min</w:t>
      </w:r>
      <w:r w:rsidRPr="009E5011">
        <w:rPr>
          <w:kern w:val="40"/>
          <w:sz w:val="28"/>
          <w:vertAlign w:val="subscript"/>
        </w:rPr>
        <w:t xml:space="preserve"> </w:t>
      </w:r>
      <w:r w:rsidRPr="009E5011">
        <w:rPr>
          <w:sz w:val="28"/>
        </w:rPr>
        <w:t>– минимальная продолжительность работы при благоприятных условиях;</w:t>
      </w:r>
    </w:p>
    <w:p w:rsidR="008C0A5E" w:rsidRPr="009E5011" w:rsidRDefault="008C0A5E" w:rsidP="008774D6">
      <w:pPr>
        <w:spacing w:line="360" w:lineRule="auto"/>
        <w:ind w:firstLine="709"/>
        <w:jc w:val="both"/>
        <w:rPr>
          <w:sz w:val="28"/>
        </w:rPr>
      </w:pPr>
      <w:r w:rsidRPr="009E5011">
        <w:rPr>
          <w:sz w:val="28"/>
        </w:rPr>
        <w:t>t</w:t>
      </w:r>
      <w:r w:rsidRPr="009E5011">
        <w:rPr>
          <w:iCs/>
          <w:kern w:val="40"/>
          <w:sz w:val="28"/>
          <w:vertAlign w:val="subscript"/>
        </w:rPr>
        <w:t xml:space="preserve">max </w:t>
      </w:r>
      <w:r w:rsidRPr="009E5011">
        <w:rPr>
          <w:sz w:val="28"/>
        </w:rPr>
        <w:t>– максимальная продолжительность работы при неблагоприятных условиях.</w:t>
      </w:r>
    </w:p>
    <w:p w:rsidR="008C0A5E" w:rsidRPr="009E5011" w:rsidRDefault="008C0A5E" w:rsidP="008774D6">
      <w:pPr>
        <w:spacing w:line="360" w:lineRule="auto"/>
        <w:ind w:firstLine="709"/>
        <w:jc w:val="both"/>
        <w:rPr>
          <w:sz w:val="28"/>
        </w:rPr>
      </w:pPr>
    </w:p>
    <w:p w:rsidR="008C0A5E" w:rsidRPr="009E5011" w:rsidRDefault="008C0A5E" w:rsidP="008774D6">
      <w:pPr>
        <w:pStyle w:val="ac"/>
        <w:keepNext w:val="0"/>
        <w:keepLines w:val="0"/>
        <w:pageBreakBefore w:val="0"/>
        <w:widowControl w:val="0"/>
        <w:suppressLineNumbers w:val="0"/>
        <w:tabs>
          <w:tab w:val="clear" w:pos="1440"/>
          <w:tab w:val="clear" w:pos="9072"/>
        </w:tabs>
        <w:suppressAutoHyphens w:val="0"/>
        <w:spacing w:after="0"/>
        <w:ind w:firstLine="709"/>
        <w:jc w:val="both"/>
        <w:outlineLvl w:val="9"/>
        <w:rPr>
          <w:b w:val="0"/>
          <w:kern w:val="0"/>
          <w:szCs w:val="20"/>
        </w:rPr>
      </w:pPr>
      <w:r w:rsidRPr="009E5011">
        <w:rPr>
          <w:b w:val="0"/>
          <w:kern w:val="0"/>
          <w:szCs w:val="20"/>
        </w:rPr>
        <w:t>2.1.1</w:t>
      </w:r>
      <w:r w:rsidR="00251D1F" w:rsidRPr="009E5011">
        <w:rPr>
          <w:b w:val="0"/>
          <w:kern w:val="0"/>
          <w:szCs w:val="20"/>
        </w:rPr>
        <w:t xml:space="preserve"> </w:t>
      </w:r>
      <w:r w:rsidRPr="009E5011">
        <w:rPr>
          <w:b w:val="0"/>
          <w:kern w:val="0"/>
          <w:szCs w:val="20"/>
        </w:rPr>
        <w:t>Расчет сетевого графика для производства телеги</w:t>
      </w:r>
    </w:p>
    <w:p w:rsidR="008C0A5E" w:rsidRPr="009E5011" w:rsidRDefault="008C0A5E" w:rsidP="008774D6">
      <w:pPr>
        <w:pStyle w:val="a3"/>
        <w:widowControl w:val="0"/>
        <w:ind w:firstLine="709"/>
      </w:pPr>
      <w:r w:rsidRPr="009E5011">
        <w:t xml:space="preserve">Предприятия </w:t>
      </w:r>
      <w:r w:rsidR="008774D6" w:rsidRPr="009E5011">
        <w:t>"</w:t>
      </w:r>
      <w:r w:rsidR="009F7237" w:rsidRPr="009E5011">
        <w:t>Техсервис</w:t>
      </w:r>
      <w:r w:rsidR="008774D6" w:rsidRPr="009E5011">
        <w:t>"</w:t>
      </w:r>
      <w:r w:rsidRPr="009E5011">
        <w:t xml:space="preserve"> производит много разнообразной продукции: коптильно-варочные установки, телеги, микропроцессорные системы и т.д. В данном дипломном проекте поставлена задача оптимизировать сборку телеги, а также выявить экономический эффект за счет инноваций технологии и экономии ресурсов.</w:t>
      </w:r>
    </w:p>
    <w:p w:rsidR="008C0A5E" w:rsidRPr="009E5011" w:rsidRDefault="008C0A5E" w:rsidP="008774D6">
      <w:pPr>
        <w:pStyle w:val="a3"/>
        <w:widowControl w:val="0"/>
        <w:ind w:firstLine="709"/>
      </w:pPr>
      <w:r w:rsidRPr="009E5011">
        <w:t>Рассмотрим основные составляющие телеги:</w:t>
      </w:r>
    </w:p>
    <w:p w:rsidR="008C0A5E" w:rsidRPr="009E5011" w:rsidRDefault="008C0A5E" w:rsidP="008774D6">
      <w:pPr>
        <w:pStyle w:val="a3"/>
        <w:widowControl w:val="0"/>
        <w:numPr>
          <w:ilvl w:val="0"/>
          <w:numId w:val="4"/>
        </w:numPr>
        <w:ind w:left="0" w:firstLine="709"/>
      </w:pPr>
      <w:r w:rsidRPr="009E5011">
        <w:t>Полка ТМ.201.01.03 – 24 шт. – Лист Б-О-ПН-2,0 ГОСТ 19903-74/12Х18Н10Т ГОСТ 5582-75;</w:t>
      </w:r>
    </w:p>
    <w:p w:rsidR="008C0A5E" w:rsidRPr="009E5011" w:rsidRDefault="008C0A5E" w:rsidP="008774D6">
      <w:pPr>
        <w:pStyle w:val="a3"/>
        <w:widowControl w:val="0"/>
        <w:numPr>
          <w:ilvl w:val="0"/>
          <w:numId w:val="4"/>
        </w:numPr>
        <w:ind w:left="0" w:firstLine="709"/>
      </w:pPr>
      <w:r w:rsidRPr="009E5011">
        <w:t>Заглушка ТМ.201.01.09 – 2 шт. - Лист Б-О-ПН-2,0 ГОСТ 19903-74/12Х18Н10Т ГОСТ 5582-75;</w:t>
      </w:r>
    </w:p>
    <w:p w:rsidR="008C0A5E" w:rsidRPr="009E5011" w:rsidRDefault="008C0A5E" w:rsidP="008774D6">
      <w:pPr>
        <w:pStyle w:val="a3"/>
        <w:widowControl w:val="0"/>
        <w:numPr>
          <w:ilvl w:val="0"/>
          <w:numId w:val="4"/>
        </w:numPr>
        <w:ind w:left="0" w:firstLine="709"/>
      </w:pPr>
      <w:r w:rsidRPr="009E5011">
        <w:t>Стенка ТМ.200.10.06 – 4 шт. - Лист Б-О-ПН-2,0 ГОСТ 19903-74/12Х18Н10Т ГОСТ 5582-75;</w:t>
      </w:r>
    </w:p>
    <w:p w:rsidR="008C0A5E" w:rsidRPr="009E5011" w:rsidRDefault="008C0A5E" w:rsidP="008774D6">
      <w:pPr>
        <w:pStyle w:val="a3"/>
        <w:widowControl w:val="0"/>
        <w:numPr>
          <w:ilvl w:val="0"/>
          <w:numId w:val="4"/>
        </w:numPr>
        <w:ind w:left="0" w:firstLine="709"/>
      </w:pPr>
      <w:r w:rsidRPr="009E5011">
        <w:t>Балка ТМ.200.10.01 – 2 шт. - Лист Б-О-ПН-3,0 ГОСТ 19903-74/12Х18Н10Т ГОСТ 5582-75;</w:t>
      </w:r>
    </w:p>
    <w:p w:rsidR="008C0A5E" w:rsidRPr="009E5011" w:rsidRDefault="008C0A5E" w:rsidP="008774D6">
      <w:pPr>
        <w:pStyle w:val="a3"/>
        <w:widowControl w:val="0"/>
        <w:numPr>
          <w:ilvl w:val="0"/>
          <w:numId w:val="4"/>
        </w:numPr>
        <w:ind w:left="0" w:firstLine="709"/>
      </w:pPr>
      <w:r w:rsidRPr="009E5011">
        <w:t>Кронштейн ТКМ.150.10.06-07 – 12 шт. - Лист Б-О-ПН-3,0 ГОСТ 19903-74/12Х18Н10Т ГОСТ 5582-75;</w:t>
      </w:r>
    </w:p>
    <w:p w:rsidR="008C0A5E" w:rsidRPr="009E5011" w:rsidRDefault="008C0A5E" w:rsidP="008774D6">
      <w:pPr>
        <w:pStyle w:val="a3"/>
        <w:widowControl w:val="0"/>
        <w:numPr>
          <w:ilvl w:val="0"/>
          <w:numId w:val="4"/>
        </w:numPr>
        <w:ind w:left="0" w:firstLine="709"/>
      </w:pPr>
      <w:r w:rsidRPr="009E5011">
        <w:t>Косынка ТМ.201.01.12-05 – 6 шт. - Лист Б-О-ПН-5,0 ГОСТ 19903-74/12Х18Н10Т ГОСТ 5582-75;</w:t>
      </w:r>
    </w:p>
    <w:p w:rsidR="008C0A5E" w:rsidRPr="009E5011" w:rsidRDefault="008C0A5E" w:rsidP="008774D6">
      <w:pPr>
        <w:pStyle w:val="a3"/>
        <w:widowControl w:val="0"/>
        <w:numPr>
          <w:ilvl w:val="0"/>
          <w:numId w:val="4"/>
        </w:numPr>
        <w:ind w:left="0" w:firstLine="709"/>
      </w:pPr>
      <w:r w:rsidRPr="009E5011">
        <w:t>Шайба ТМ.150.00.03 – 12 шт. - Лист Б-О-ПН-3,0 ГОСТ 19903-74/12Х18Н10Т ГОСТ 5582-75;</w:t>
      </w:r>
    </w:p>
    <w:p w:rsidR="008C0A5E" w:rsidRPr="009E5011" w:rsidRDefault="008C0A5E" w:rsidP="008774D6">
      <w:pPr>
        <w:pStyle w:val="a3"/>
        <w:widowControl w:val="0"/>
        <w:numPr>
          <w:ilvl w:val="0"/>
          <w:numId w:val="4"/>
        </w:numPr>
        <w:ind w:left="0" w:firstLine="709"/>
      </w:pPr>
      <w:r w:rsidRPr="009E5011">
        <w:t>Стойка ТМ.201.01.02 – 2 шт. - Труба 40х60х1,5/12Х18Н10Т ГОСТ 9941-81;</w:t>
      </w:r>
    </w:p>
    <w:p w:rsidR="008C0A5E" w:rsidRPr="009E5011" w:rsidRDefault="008C0A5E" w:rsidP="008774D6">
      <w:pPr>
        <w:pStyle w:val="a3"/>
        <w:widowControl w:val="0"/>
        <w:numPr>
          <w:ilvl w:val="0"/>
          <w:numId w:val="4"/>
        </w:numPr>
        <w:ind w:left="0" w:firstLine="709"/>
      </w:pPr>
      <w:r w:rsidRPr="009E5011">
        <w:t>Поперечина ТМ.201.01.06 – 2 шт. - Лист Б-О-ПН-2,0 ГОСТ 19903-74/12Х18Н10Т ГОСТ 5582-75;</w:t>
      </w:r>
    </w:p>
    <w:p w:rsidR="008C0A5E" w:rsidRPr="009E5011" w:rsidRDefault="008C0A5E" w:rsidP="008774D6">
      <w:pPr>
        <w:pStyle w:val="a3"/>
        <w:widowControl w:val="0"/>
        <w:numPr>
          <w:ilvl w:val="0"/>
          <w:numId w:val="4"/>
        </w:numPr>
        <w:ind w:left="0" w:firstLine="709"/>
      </w:pPr>
      <w:r w:rsidRPr="009E5011">
        <w:t>Боковина ТМ.203.01.01 – 4 шт. - Труба 40х60х1,5/12Х18Н10Т ГОСТ 9941-81.</w:t>
      </w:r>
    </w:p>
    <w:p w:rsidR="008C0A5E" w:rsidRPr="009E5011" w:rsidRDefault="008C0A5E" w:rsidP="008774D6">
      <w:pPr>
        <w:pStyle w:val="a3"/>
        <w:widowControl w:val="0"/>
        <w:ind w:firstLine="709"/>
      </w:pPr>
      <w:r w:rsidRPr="009E5011">
        <w:t>Покупные изделия:</w:t>
      </w:r>
    </w:p>
    <w:p w:rsidR="008C0A5E" w:rsidRPr="009E5011" w:rsidRDefault="008C0A5E" w:rsidP="008774D6">
      <w:pPr>
        <w:pStyle w:val="a3"/>
        <w:widowControl w:val="0"/>
        <w:numPr>
          <w:ilvl w:val="0"/>
          <w:numId w:val="4"/>
        </w:numPr>
        <w:ind w:left="0" w:firstLine="709"/>
      </w:pPr>
      <w:r w:rsidRPr="009E5011">
        <w:t>Колесо – 6 шт.</w:t>
      </w:r>
    </w:p>
    <w:p w:rsidR="008C0A5E" w:rsidRPr="009E5011" w:rsidRDefault="008C0A5E" w:rsidP="008774D6">
      <w:pPr>
        <w:pStyle w:val="a3"/>
        <w:widowControl w:val="0"/>
        <w:numPr>
          <w:ilvl w:val="0"/>
          <w:numId w:val="4"/>
        </w:numPr>
        <w:ind w:left="0" w:firstLine="709"/>
      </w:pPr>
      <w:r w:rsidRPr="009E5011">
        <w:t>Винт М12х70 ГОСТ 11738-72 – 6 шт.;</w:t>
      </w:r>
    </w:p>
    <w:p w:rsidR="008C0A5E" w:rsidRPr="009E5011" w:rsidRDefault="008C0A5E" w:rsidP="008774D6">
      <w:pPr>
        <w:pStyle w:val="a3"/>
        <w:widowControl w:val="0"/>
        <w:numPr>
          <w:ilvl w:val="0"/>
          <w:numId w:val="4"/>
        </w:numPr>
        <w:ind w:left="0" w:firstLine="709"/>
      </w:pPr>
      <w:r w:rsidRPr="009E5011">
        <w:t>Гайка М12 ГОСТ 77ГОСТ 5927-70 – 6 шт.</w:t>
      </w:r>
    </w:p>
    <w:p w:rsidR="008C0A5E" w:rsidRPr="009E5011" w:rsidRDefault="008C0A5E" w:rsidP="008774D6">
      <w:pPr>
        <w:pStyle w:val="a3"/>
        <w:widowControl w:val="0"/>
        <w:ind w:firstLine="709"/>
      </w:pPr>
      <w:r w:rsidRPr="009E5011">
        <w:t>Внешний вид и сборочный чертеж телеги предоставлен в приложении Б.</w:t>
      </w:r>
    </w:p>
    <w:p w:rsidR="008C0A5E" w:rsidRPr="009E5011" w:rsidRDefault="008C0A5E" w:rsidP="008774D6">
      <w:pPr>
        <w:spacing w:line="360" w:lineRule="auto"/>
        <w:ind w:firstLine="709"/>
        <w:jc w:val="both"/>
        <w:rPr>
          <w:sz w:val="28"/>
        </w:rPr>
      </w:pPr>
      <w:r w:rsidRPr="009E5011">
        <w:rPr>
          <w:sz w:val="28"/>
        </w:rPr>
        <w:t>Перечень событий и работ, а также результаты расчета по формуле (2.13) приведены в таблице 2.1</w:t>
      </w:r>
    </w:p>
    <w:p w:rsidR="007A6265" w:rsidRPr="009E5011" w:rsidRDefault="007A6265" w:rsidP="008774D6">
      <w:pPr>
        <w:spacing w:line="360" w:lineRule="auto"/>
        <w:ind w:firstLine="709"/>
        <w:jc w:val="both"/>
        <w:rPr>
          <w:sz w:val="28"/>
        </w:rPr>
      </w:pPr>
    </w:p>
    <w:p w:rsidR="008C0A5E" w:rsidRPr="009E5011" w:rsidRDefault="00C442C8" w:rsidP="008774D6">
      <w:pPr>
        <w:spacing w:line="360" w:lineRule="auto"/>
        <w:ind w:firstLine="709"/>
        <w:jc w:val="both"/>
        <w:rPr>
          <w:sz w:val="28"/>
        </w:rPr>
      </w:pPr>
      <w:r>
        <w:rPr>
          <w:sz w:val="28"/>
        </w:rPr>
        <w:br w:type="page"/>
      </w:r>
      <w:r w:rsidR="008C0A5E" w:rsidRPr="009E5011">
        <w:rPr>
          <w:sz w:val="28"/>
        </w:rPr>
        <w:t>Таблица 2.1.</w:t>
      </w:r>
    </w:p>
    <w:p w:rsidR="008C0A5E" w:rsidRPr="009E5011" w:rsidRDefault="008C0A5E" w:rsidP="008774D6">
      <w:pPr>
        <w:spacing w:line="360" w:lineRule="auto"/>
        <w:ind w:firstLine="709"/>
        <w:jc w:val="both"/>
        <w:rPr>
          <w:sz w:val="28"/>
        </w:rPr>
      </w:pPr>
      <w:r w:rsidRPr="009E5011">
        <w:rPr>
          <w:sz w:val="28"/>
        </w:rPr>
        <w:t>Перечень событий и работ</w:t>
      </w:r>
    </w:p>
    <w:tbl>
      <w:tblPr>
        <w:tblStyle w:val="afa"/>
        <w:tblW w:w="9241" w:type="dxa"/>
        <w:jc w:val="center"/>
        <w:tblLayout w:type="fixed"/>
        <w:tblLook w:val="0400" w:firstRow="0" w:lastRow="0" w:firstColumn="0" w:lastColumn="0" w:noHBand="0" w:noVBand="1"/>
      </w:tblPr>
      <w:tblGrid>
        <w:gridCol w:w="576"/>
        <w:gridCol w:w="2058"/>
        <w:gridCol w:w="1109"/>
        <w:gridCol w:w="2763"/>
        <w:gridCol w:w="911"/>
        <w:gridCol w:w="911"/>
        <w:gridCol w:w="913"/>
      </w:tblGrid>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w:t>
            </w:r>
          </w:p>
        </w:tc>
        <w:tc>
          <w:tcPr>
            <w:tcW w:w="2028" w:type="dxa"/>
          </w:tcPr>
          <w:p w:rsidR="008C0A5E" w:rsidRPr="009E5011" w:rsidRDefault="008C0A5E" w:rsidP="008774D6">
            <w:pPr>
              <w:spacing w:line="360" w:lineRule="auto"/>
              <w:jc w:val="both"/>
              <w:rPr>
                <w:color w:val="000000"/>
              </w:rPr>
            </w:pPr>
            <w:r w:rsidRPr="009E5011">
              <w:rPr>
                <w:color w:val="000000"/>
              </w:rPr>
              <w:t>Наименование</w:t>
            </w:r>
          </w:p>
        </w:tc>
        <w:tc>
          <w:tcPr>
            <w:tcW w:w="1092" w:type="dxa"/>
          </w:tcPr>
          <w:p w:rsidR="008C0A5E" w:rsidRPr="009E5011" w:rsidRDefault="008C0A5E" w:rsidP="008774D6">
            <w:pPr>
              <w:spacing w:line="360" w:lineRule="auto"/>
              <w:jc w:val="both"/>
              <w:rPr>
                <w:color w:val="000000"/>
              </w:rPr>
            </w:pPr>
            <w:r w:rsidRPr="009E5011">
              <w:rPr>
                <w:color w:val="000000"/>
              </w:rPr>
              <w:t>Код</w:t>
            </w:r>
          </w:p>
        </w:tc>
        <w:tc>
          <w:tcPr>
            <w:tcW w:w="2721" w:type="dxa"/>
          </w:tcPr>
          <w:p w:rsidR="008C0A5E" w:rsidRPr="009E5011" w:rsidRDefault="008C0A5E" w:rsidP="008774D6">
            <w:pPr>
              <w:spacing w:line="360" w:lineRule="auto"/>
              <w:jc w:val="both"/>
              <w:rPr>
                <w:color w:val="000000"/>
              </w:rPr>
            </w:pPr>
            <w:r w:rsidRPr="009E5011">
              <w:rPr>
                <w:color w:val="000000"/>
              </w:rPr>
              <w:t>Наименование</w:t>
            </w:r>
          </w:p>
        </w:tc>
        <w:tc>
          <w:tcPr>
            <w:tcW w:w="2693" w:type="dxa"/>
            <w:gridSpan w:val="3"/>
          </w:tcPr>
          <w:p w:rsidR="008C0A5E" w:rsidRPr="009E5011" w:rsidRDefault="008C0A5E" w:rsidP="008774D6">
            <w:pPr>
              <w:spacing w:line="360" w:lineRule="auto"/>
              <w:jc w:val="both"/>
              <w:rPr>
                <w:color w:val="000000"/>
              </w:rPr>
            </w:pPr>
            <w:r w:rsidRPr="009E5011">
              <w:rPr>
                <w:color w:val="000000"/>
              </w:rPr>
              <w:t>Продолжительность</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r w:rsidRPr="009E5011">
              <w:rPr>
                <w:color w:val="000000"/>
              </w:rPr>
              <w:t>событий</w:t>
            </w:r>
          </w:p>
        </w:tc>
        <w:tc>
          <w:tcPr>
            <w:tcW w:w="1092" w:type="dxa"/>
          </w:tcPr>
          <w:p w:rsidR="008C0A5E" w:rsidRPr="009E5011" w:rsidRDefault="008C0A5E" w:rsidP="008774D6">
            <w:pPr>
              <w:spacing w:line="360" w:lineRule="auto"/>
              <w:jc w:val="both"/>
              <w:rPr>
                <w:color w:val="000000"/>
              </w:rPr>
            </w:pPr>
            <w:r w:rsidRPr="009E5011">
              <w:rPr>
                <w:color w:val="000000"/>
              </w:rPr>
              <w:t>работы</w:t>
            </w:r>
          </w:p>
        </w:tc>
        <w:tc>
          <w:tcPr>
            <w:tcW w:w="2721" w:type="dxa"/>
          </w:tcPr>
          <w:p w:rsidR="008C0A5E" w:rsidRPr="009E5011" w:rsidRDefault="008C0A5E" w:rsidP="008774D6">
            <w:pPr>
              <w:spacing w:line="360" w:lineRule="auto"/>
              <w:jc w:val="both"/>
              <w:rPr>
                <w:color w:val="000000"/>
              </w:rPr>
            </w:pPr>
            <w:r w:rsidRPr="009E5011">
              <w:rPr>
                <w:color w:val="000000"/>
              </w:rPr>
              <w:t>работы</w:t>
            </w:r>
          </w:p>
        </w:tc>
        <w:tc>
          <w:tcPr>
            <w:tcW w:w="2693" w:type="dxa"/>
            <w:gridSpan w:val="3"/>
          </w:tcPr>
          <w:p w:rsidR="008C0A5E" w:rsidRPr="009E5011" w:rsidRDefault="008C0A5E" w:rsidP="008774D6">
            <w:pPr>
              <w:spacing w:line="360" w:lineRule="auto"/>
              <w:jc w:val="both"/>
              <w:rPr>
                <w:color w:val="000000"/>
              </w:rPr>
            </w:pPr>
            <w:r w:rsidRPr="009E5011">
              <w:rPr>
                <w:color w:val="000000"/>
              </w:rPr>
              <w:t>(минут)</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p>
        </w:tc>
        <w:tc>
          <w:tcPr>
            <w:tcW w:w="2721" w:type="dxa"/>
          </w:tcPr>
          <w:p w:rsidR="008C0A5E" w:rsidRPr="009E5011" w:rsidRDefault="008C0A5E" w:rsidP="008774D6">
            <w:pPr>
              <w:spacing w:line="360" w:lineRule="auto"/>
              <w:jc w:val="both"/>
              <w:rPr>
                <w:color w:val="000000"/>
              </w:rPr>
            </w:pPr>
          </w:p>
        </w:tc>
        <w:tc>
          <w:tcPr>
            <w:tcW w:w="897" w:type="dxa"/>
          </w:tcPr>
          <w:p w:rsidR="008C0A5E" w:rsidRPr="009E5011" w:rsidRDefault="00BB2849" w:rsidP="008774D6">
            <w:pPr>
              <w:spacing w:line="360" w:lineRule="auto"/>
              <w:jc w:val="both"/>
              <w:rPr>
                <w:color w:val="000000"/>
              </w:rPr>
            </w:pPr>
            <w:r w:rsidRPr="009E5011">
              <w:object w:dxaOrig="680" w:dyaOrig="400">
                <v:shape id="_x0000_i1186" type="#_x0000_t75" style="width:33.75pt;height:20.25pt" o:ole="">
                  <v:imagedata r:id="rId308" o:title=""/>
                </v:shape>
                <o:OLEObject Type="Embed" ProgID="Equation.3" ShapeID="_x0000_i1186" DrawAspect="Content" ObjectID="_1454582601" r:id="rId309"/>
              </w:object>
            </w:r>
          </w:p>
        </w:tc>
        <w:tc>
          <w:tcPr>
            <w:tcW w:w="897" w:type="dxa"/>
          </w:tcPr>
          <w:p w:rsidR="008C0A5E" w:rsidRPr="009E5011" w:rsidRDefault="00BB2849" w:rsidP="008774D6">
            <w:pPr>
              <w:spacing w:line="360" w:lineRule="auto"/>
              <w:jc w:val="both"/>
              <w:rPr>
                <w:color w:val="000000"/>
              </w:rPr>
            </w:pPr>
            <w:r w:rsidRPr="009E5011">
              <w:object w:dxaOrig="680" w:dyaOrig="400">
                <v:shape id="_x0000_i1187" type="#_x0000_t75" style="width:33.75pt;height:20.25pt" o:ole="">
                  <v:imagedata r:id="rId310" o:title=""/>
                </v:shape>
                <o:OLEObject Type="Embed" ProgID="Equation.3" ShapeID="_x0000_i1187" DrawAspect="Content" ObjectID="_1454582602" r:id="rId311"/>
              </w:object>
            </w:r>
          </w:p>
        </w:tc>
        <w:tc>
          <w:tcPr>
            <w:tcW w:w="899" w:type="dxa"/>
          </w:tcPr>
          <w:p w:rsidR="008C0A5E" w:rsidRPr="009E5011" w:rsidRDefault="00BB2849" w:rsidP="008774D6">
            <w:pPr>
              <w:spacing w:line="360" w:lineRule="auto"/>
              <w:jc w:val="both"/>
              <w:rPr>
                <w:color w:val="000000"/>
              </w:rPr>
            </w:pPr>
            <w:r w:rsidRPr="009E5011">
              <w:object w:dxaOrig="540" w:dyaOrig="400">
                <v:shape id="_x0000_i1188" type="#_x0000_t75" style="width:27pt;height:20.25pt" o:ole="">
                  <v:imagedata r:id="rId312" o:title=""/>
                </v:shape>
                <o:OLEObject Type="Embed" ProgID="Equation.3" ShapeID="_x0000_i1188" DrawAspect="Content" ObjectID="_1454582603" r:id="rId313"/>
              </w:objec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1</w:t>
            </w:r>
          </w:p>
        </w:tc>
        <w:tc>
          <w:tcPr>
            <w:tcW w:w="2028" w:type="dxa"/>
          </w:tcPr>
          <w:p w:rsidR="008C0A5E" w:rsidRPr="009E5011" w:rsidRDefault="008C0A5E" w:rsidP="008774D6">
            <w:pPr>
              <w:spacing w:line="360" w:lineRule="auto"/>
              <w:jc w:val="both"/>
              <w:rPr>
                <w:color w:val="000000"/>
              </w:rPr>
            </w:pPr>
            <w:r w:rsidRPr="009E5011">
              <w:rPr>
                <w:color w:val="000000"/>
              </w:rPr>
              <w:t>2</w:t>
            </w:r>
          </w:p>
        </w:tc>
        <w:tc>
          <w:tcPr>
            <w:tcW w:w="1092" w:type="dxa"/>
          </w:tcPr>
          <w:p w:rsidR="008C0A5E" w:rsidRPr="009E5011" w:rsidRDefault="008C0A5E" w:rsidP="008774D6">
            <w:pPr>
              <w:spacing w:line="360" w:lineRule="auto"/>
              <w:jc w:val="both"/>
              <w:rPr>
                <w:color w:val="000000"/>
              </w:rPr>
            </w:pPr>
            <w:r w:rsidRPr="009E5011">
              <w:rPr>
                <w:color w:val="000000"/>
              </w:rPr>
              <w:t>3</w:t>
            </w:r>
          </w:p>
        </w:tc>
        <w:tc>
          <w:tcPr>
            <w:tcW w:w="2721" w:type="dxa"/>
          </w:tcPr>
          <w:p w:rsidR="008C0A5E" w:rsidRPr="009E5011" w:rsidRDefault="008C0A5E" w:rsidP="008774D6">
            <w:pPr>
              <w:spacing w:line="360" w:lineRule="auto"/>
              <w:jc w:val="both"/>
              <w:rPr>
                <w:color w:val="000000"/>
              </w:rPr>
            </w:pPr>
            <w:r w:rsidRPr="009E5011">
              <w:rPr>
                <w:color w:val="000000"/>
              </w:rPr>
              <w:t>4</w:t>
            </w:r>
          </w:p>
        </w:tc>
        <w:tc>
          <w:tcPr>
            <w:tcW w:w="897" w:type="dxa"/>
          </w:tcPr>
          <w:p w:rsidR="008C0A5E" w:rsidRPr="009E5011" w:rsidRDefault="008C0A5E" w:rsidP="008774D6">
            <w:pPr>
              <w:spacing w:line="360" w:lineRule="auto"/>
              <w:jc w:val="both"/>
              <w:rPr>
                <w:color w:val="000000"/>
              </w:rPr>
            </w:pPr>
            <w:r w:rsidRPr="009E5011">
              <w:rPr>
                <w:color w:val="000000"/>
              </w:rPr>
              <w:t>5</w:t>
            </w:r>
          </w:p>
        </w:tc>
        <w:tc>
          <w:tcPr>
            <w:tcW w:w="897" w:type="dxa"/>
          </w:tcPr>
          <w:p w:rsidR="008C0A5E" w:rsidRPr="009E5011" w:rsidRDefault="008C0A5E" w:rsidP="008774D6">
            <w:pPr>
              <w:spacing w:line="360" w:lineRule="auto"/>
              <w:jc w:val="both"/>
              <w:rPr>
                <w:color w:val="000000"/>
              </w:rPr>
            </w:pPr>
            <w:r w:rsidRPr="009E5011">
              <w:rPr>
                <w:color w:val="000000"/>
              </w:rPr>
              <w:t>6</w:t>
            </w:r>
          </w:p>
        </w:tc>
        <w:tc>
          <w:tcPr>
            <w:tcW w:w="899" w:type="dxa"/>
          </w:tcPr>
          <w:p w:rsidR="008C0A5E" w:rsidRPr="009E5011" w:rsidRDefault="008C0A5E" w:rsidP="008774D6">
            <w:pPr>
              <w:spacing w:line="360" w:lineRule="auto"/>
              <w:jc w:val="both"/>
              <w:rPr>
                <w:color w:val="000000"/>
              </w:rPr>
            </w:pPr>
            <w:r w:rsidRPr="009E5011">
              <w:rPr>
                <w:color w:val="000000"/>
              </w:rPr>
              <w:t>7</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0</w:t>
            </w:r>
          </w:p>
        </w:tc>
        <w:tc>
          <w:tcPr>
            <w:tcW w:w="2028" w:type="dxa"/>
          </w:tcPr>
          <w:p w:rsidR="008C0A5E" w:rsidRPr="009E5011" w:rsidRDefault="008C0A5E" w:rsidP="008774D6">
            <w:pPr>
              <w:spacing w:line="360" w:lineRule="auto"/>
              <w:jc w:val="both"/>
              <w:rPr>
                <w:color w:val="000000"/>
              </w:rPr>
            </w:pPr>
            <w:r w:rsidRPr="009E5011">
              <w:rPr>
                <w:color w:val="000000"/>
              </w:rPr>
              <w:t>Утвержден план сборки телеги</w:t>
            </w:r>
          </w:p>
        </w:tc>
        <w:tc>
          <w:tcPr>
            <w:tcW w:w="1092" w:type="dxa"/>
          </w:tcPr>
          <w:p w:rsidR="008C0A5E" w:rsidRPr="009E5011" w:rsidRDefault="008C0A5E" w:rsidP="008774D6">
            <w:pPr>
              <w:spacing w:line="360" w:lineRule="auto"/>
              <w:jc w:val="both"/>
              <w:rPr>
                <w:color w:val="000000"/>
              </w:rPr>
            </w:pPr>
            <w:r w:rsidRPr="009E5011">
              <w:rPr>
                <w:color w:val="000000"/>
              </w:rPr>
              <w:t>0 - 1</w:t>
            </w:r>
          </w:p>
        </w:tc>
        <w:tc>
          <w:tcPr>
            <w:tcW w:w="2721" w:type="dxa"/>
          </w:tcPr>
          <w:p w:rsidR="008C0A5E" w:rsidRPr="009E5011" w:rsidRDefault="008C0A5E" w:rsidP="008774D6">
            <w:pPr>
              <w:spacing w:line="360" w:lineRule="auto"/>
              <w:jc w:val="both"/>
              <w:rPr>
                <w:color w:val="000000"/>
              </w:rPr>
            </w:pPr>
            <w:r w:rsidRPr="009E5011">
              <w:rPr>
                <w:color w:val="000000"/>
              </w:rPr>
              <w:t>Анализ сборки и составление плана-графика разработки</w:t>
            </w:r>
          </w:p>
        </w:tc>
        <w:tc>
          <w:tcPr>
            <w:tcW w:w="897" w:type="dxa"/>
          </w:tcPr>
          <w:p w:rsidR="008C0A5E" w:rsidRPr="009E5011" w:rsidRDefault="008C0A5E" w:rsidP="008774D6">
            <w:pPr>
              <w:spacing w:line="360" w:lineRule="auto"/>
              <w:jc w:val="both"/>
              <w:rPr>
                <w:color w:val="000000"/>
              </w:rPr>
            </w:pPr>
            <w:r w:rsidRPr="009E5011">
              <w:rPr>
                <w:color w:val="000000"/>
              </w:rPr>
              <w:t>2</w:t>
            </w:r>
          </w:p>
        </w:tc>
        <w:tc>
          <w:tcPr>
            <w:tcW w:w="897" w:type="dxa"/>
          </w:tcPr>
          <w:p w:rsidR="008C0A5E" w:rsidRPr="009E5011" w:rsidRDefault="008C0A5E" w:rsidP="008774D6">
            <w:pPr>
              <w:spacing w:line="360" w:lineRule="auto"/>
              <w:jc w:val="both"/>
              <w:rPr>
                <w:color w:val="000000"/>
              </w:rPr>
            </w:pPr>
            <w:r w:rsidRPr="009E5011">
              <w:rPr>
                <w:color w:val="000000"/>
              </w:rPr>
              <w:t>3</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1</w:t>
            </w:r>
          </w:p>
        </w:tc>
        <w:tc>
          <w:tcPr>
            <w:tcW w:w="2028" w:type="dxa"/>
          </w:tcPr>
          <w:p w:rsidR="008C0A5E" w:rsidRPr="009E5011" w:rsidRDefault="008C0A5E" w:rsidP="008774D6">
            <w:pPr>
              <w:spacing w:line="360" w:lineRule="auto"/>
              <w:jc w:val="both"/>
              <w:rPr>
                <w:color w:val="000000"/>
              </w:rPr>
            </w:pPr>
            <w:r w:rsidRPr="009E5011">
              <w:rPr>
                <w:color w:val="000000"/>
              </w:rPr>
              <w:t>Изготовление узла 1</w:t>
            </w:r>
          </w:p>
        </w:tc>
        <w:tc>
          <w:tcPr>
            <w:tcW w:w="1092" w:type="dxa"/>
          </w:tcPr>
          <w:p w:rsidR="008C0A5E" w:rsidRPr="009E5011" w:rsidRDefault="008C0A5E" w:rsidP="008774D6">
            <w:pPr>
              <w:spacing w:line="360" w:lineRule="auto"/>
              <w:jc w:val="both"/>
              <w:rPr>
                <w:color w:val="000000"/>
              </w:rPr>
            </w:pPr>
            <w:r w:rsidRPr="009E5011">
              <w:rPr>
                <w:color w:val="000000"/>
              </w:rPr>
              <w:t>1 - 2</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одной балки</w:t>
            </w:r>
          </w:p>
        </w:tc>
        <w:tc>
          <w:tcPr>
            <w:tcW w:w="897" w:type="dxa"/>
          </w:tcPr>
          <w:p w:rsidR="008C0A5E" w:rsidRPr="009E5011" w:rsidRDefault="008C0A5E" w:rsidP="008774D6">
            <w:pPr>
              <w:spacing w:line="360" w:lineRule="auto"/>
              <w:jc w:val="both"/>
              <w:rPr>
                <w:color w:val="000000"/>
              </w:rPr>
            </w:pPr>
            <w:r w:rsidRPr="009E5011">
              <w:rPr>
                <w:color w:val="000000"/>
              </w:rPr>
              <w:t>40</w:t>
            </w:r>
          </w:p>
        </w:tc>
        <w:tc>
          <w:tcPr>
            <w:tcW w:w="897" w:type="dxa"/>
          </w:tcPr>
          <w:p w:rsidR="008C0A5E" w:rsidRPr="009E5011" w:rsidRDefault="008C0A5E" w:rsidP="008774D6">
            <w:pPr>
              <w:spacing w:line="360" w:lineRule="auto"/>
              <w:jc w:val="both"/>
              <w:rPr>
                <w:color w:val="000000"/>
              </w:rPr>
            </w:pPr>
            <w:r w:rsidRPr="009E5011">
              <w:rPr>
                <w:color w:val="000000"/>
              </w:rPr>
              <w:t>45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42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1 - 3</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6-ти кронштейнов</w:t>
            </w:r>
          </w:p>
        </w:tc>
        <w:tc>
          <w:tcPr>
            <w:tcW w:w="897" w:type="dxa"/>
          </w:tcPr>
          <w:p w:rsidR="008C0A5E" w:rsidRPr="009E5011" w:rsidRDefault="008C0A5E" w:rsidP="008774D6">
            <w:pPr>
              <w:spacing w:line="360" w:lineRule="auto"/>
              <w:jc w:val="both"/>
              <w:rPr>
                <w:color w:val="000000"/>
              </w:rPr>
            </w:pPr>
            <w:r w:rsidRPr="009E5011">
              <w:rPr>
                <w:color w:val="000000"/>
              </w:rPr>
              <w:t>20</w:t>
            </w:r>
          </w:p>
        </w:tc>
        <w:tc>
          <w:tcPr>
            <w:tcW w:w="897" w:type="dxa"/>
          </w:tcPr>
          <w:p w:rsidR="008C0A5E" w:rsidRPr="009E5011" w:rsidRDefault="008C0A5E" w:rsidP="008774D6">
            <w:pPr>
              <w:spacing w:line="360" w:lineRule="auto"/>
              <w:jc w:val="both"/>
              <w:rPr>
                <w:color w:val="000000"/>
              </w:rPr>
            </w:pPr>
            <w:r w:rsidRPr="009E5011">
              <w:rPr>
                <w:color w:val="000000"/>
              </w:rPr>
              <w:t>23</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1 - 4</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2-х стенок</w:t>
            </w:r>
          </w:p>
        </w:tc>
        <w:tc>
          <w:tcPr>
            <w:tcW w:w="897" w:type="dxa"/>
          </w:tcPr>
          <w:p w:rsidR="008C0A5E" w:rsidRPr="009E5011" w:rsidRDefault="008C0A5E" w:rsidP="008774D6">
            <w:pPr>
              <w:spacing w:line="360" w:lineRule="auto"/>
              <w:jc w:val="both"/>
              <w:rPr>
                <w:color w:val="000000"/>
              </w:rPr>
            </w:pPr>
            <w:r w:rsidRPr="009E5011">
              <w:rPr>
                <w:color w:val="000000"/>
              </w:rPr>
              <w:t>23</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24</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2 - 5</w:t>
            </w:r>
          </w:p>
        </w:tc>
        <w:tc>
          <w:tcPr>
            <w:tcW w:w="2721" w:type="dxa"/>
          </w:tcPr>
          <w:p w:rsidR="008C0A5E" w:rsidRPr="009E5011" w:rsidRDefault="008C0A5E" w:rsidP="008774D6">
            <w:pPr>
              <w:spacing w:line="360" w:lineRule="auto"/>
              <w:jc w:val="both"/>
              <w:rPr>
                <w:color w:val="000000"/>
              </w:rPr>
            </w:pPr>
            <w:r w:rsidRPr="009E5011">
              <w:rPr>
                <w:color w:val="000000"/>
              </w:rPr>
              <w:t>Сварка балки с 6 кронштейнами</w:t>
            </w:r>
          </w:p>
        </w:tc>
        <w:tc>
          <w:tcPr>
            <w:tcW w:w="897" w:type="dxa"/>
          </w:tcPr>
          <w:p w:rsidR="008C0A5E" w:rsidRPr="009E5011" w:rsidRDefault="008C0A5E" w:rsidP="008774D6">
            <w:pPr>
              <w:spacing w:line="360" w:lineRule="auto"/>
              <w:jc w:val="both"/>
              <w:rPr>
                <w:color w:val="000000"/>
              </w:rPr>
            </w:pPr>
            <w:r w:rsidRPr="009E5011">
              <w:rPr>
                <w:color w:val="000000"/>
              </w:rPr>
              <w:t>26</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5- 6</w:t>
            </w:r>
          </w:p>
        </w:tc>
        <w:tc>
          <w:tcPr>
            <w:tcW w:w="2721" w:type="dxa"/>
          </w:tcPr>
          <w:p w:rsidR="008C0A5E" w:rsidRPr="009E5011" w:rsidRDefault="008C0A5E" w:rsidP="008774D6">
            <w:pPr>
              <w:spacing w:line="360" w:lineRule="auto"/>
              <w:jc w:val="both"/>
              <w:rPr>
                <w:color w:val="000000"/>
              </w:rPr>
            </w:pPr>
            <w:r w:rsidRPr="009E5011">
              <w:rPr>
                <w:color w:val="000000"/>
              </w:rPr>
              <w:t>Приварка 2-х стенок к балке</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2</w:t>
            </w:r>
          </w:p>
        </w:tc>
        <w:tc>
          <w:tcPr>
            <w:tcW w:w="2028" w:type="dxa"/>
          </w:tcPr>
          <w:p w:rsidR="008C0A5E" w:rsidRPr="009E5011" w:rsidRDefault="008C0A5E" w:rsidP="008774D6">
            <w:pPr>
              <w:spacing w:line="360" w:lineRule="auto"/>
              <w:jc w:val="both"/>
              <w:rPr>
                <w:color w:val="000000"/>
              </w:rPr>
            </w:pPr>
            <w:r w:rsidRPr="009E5011">
              <w:rPr>
                <w:color w:val="000000"/>
              </w:rPr>
              <w:t>Изготовление узла 2</w:t>
            </w:r>
          </w:p>
        </w:tc>
        <w:tc>
          <w:tcPr>
            <w:tcW w:w="1092" w:type="dxa"/>
          </w:tcPr>
          <w:p w:rsidR="008C0A5E" w:rsidRPr="009E5011" w:rsidRDefault="008C0A5E" w:rsidP="008774D6">
            <w:pPr>
              <w:spacing w:line="360" w:lineRule="auto"/>
              <w:jc w:val="both"/>
              <w:rPr>
                <w:color w:val="000000"/>
              </w:rPr>
            </w:pPr>
            <w:r w:rsidRPr="009E5011">
              <w:rPr>
                <w:color w:val="000000"/>
              </w:rPr>
              <w:t>1 – 7</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второй балки</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7" w:type="dxa"/>
          </w:tcPr>
          <w:p w:rsidR="008C0A5E" w:rsidRPr="009E5011" w:rsidRDefault="008C0A5E" w:rsidP="008774D6">
            <w:pPr>
              <w:spacing w:line="360" w:lineRule="auto"/>
              <w:jc w:val="both"/>
              <w:rPr>
                <w:color w:val="000000"/>
              </w:rPr>
            </w:pPr>
            <w:r w:rsidRPr="009E5011">
              <w:rPr>
                <w:color w:val="000000"/>
              </w:rPr>
              <w:t>35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42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8</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6-ти кронштейнов</w:t>
            </w:r>
          </w:p>
        </w:tc>
        <w:tc>
          <w:tcPr>
            <w:tcW w:w="897" w:type="dxa"/>
          </w:tcPr>
          <w:p w:rsidR="008C0A5E" w:rsidRPr="009E5011" w:rsidRDefault="008C0A5E" w:rsidP="008774D6">
            <w:pPr>
              <w:spacing w:line="360" w:lineRule="auto"/>
              <w:jc w:val="both"/>
              <w:rPr>
                <w:color w:val="000000"/>
              </w:rPr>
            </w:pPr>
            <w:r w:rsidRPr="009E5011">
              <w:rPr>
                <w:color w:val="000000"/>
              </w:rPr>
              <w:t>20</w:t>
            </w:r>
          </w:p>
        </w:tc>
        <w:tc>
          <w:tcPr>
            <w:tcW w:w="897" w:type="dxa"/>
          </w:tcPr>
          <w:p w:rsidR="008C0A5E" w:rsidRPr="009E5011" w:rsidRDefault="008C0A5E" w:rsidP="008774D6">
            <w:pPr>
              <w:spacing w:line="360" w:lineRule="auto"/>
              <w:jc w:val="both"/>
              <w:rPr>
                <w:color w:val="000000"/>
              </w:rPr>
            </w:pPr>
            <w:r w:rsidRPr="009E5011">
              <w:rPr>
                <w:color w:val="000000"/>
              </w:rPr>
              <w:t>23</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9</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2-х стенок</w:t>
            </w:r>
          </w:p>
        </w:tc>
        <w:tc>
          <w:tcPr>
            <w:tcW w:w="897" w:type="dxa"/>
          </w:tcPr>
          <w:p w:rsidR="008C0A5E" w:rsidRPr="009E5011" w:rsidRDefault="008C0A5E" w:rsidP="008774D6">
            <w:pPr>
              <w:spacing w:line="360" w:lineRule="auto"/>
              <w:jc w:val="both"/>
              <w:rPr>
                <w:color w:val="000000"/>
              </w:rPr>
            </w:pPr>
            <w:r w:rsidRPr="009E5011">
              <w:rPr>
                <w:color w:val="000000"/>
              </w:rPr>
              <w:t>23</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24</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7 – 10</w:t>
            </w:r>
          </w:p>
        </w:tc>
        <w:tc>
          <w:tcPr>
            <w:tcW w:w="2721" w:type="dxa"/>
          </w:tcPr>
          <w:p w:rsidR="008C0A5E" w:rsidRPr="009E5011" w:rsidRDefault="008C0A5E" w:rsidP="008774D6">
            <w:pPr>
              <w:spacing w:line="360" w:lineRule="auto"/>
              <w:jc w:val="both"/>
              <w:rPr>
                <w:color w:val="000000"/>
              </w:rPr>
            </w:pPr>
            <w:r w:rsidRPr="009E5011">
              <w:rPr>
                <w:color w:val="000000"/>
              </w:rPr>
              <w:t>Сварка балки с 6 кронштейнами</w:t>
            </w:r>
          </w:p>
        </w:tc>
        <w:tc>
          <w:tcPr>
            <w:tcW w:w="897" w:type="dxa"/>
          </w:tcPr>
          <w:p w:rsidR="008C0A5E" w:rsidRPr="009E5011" w:rsidRDefault="008C0A5E" w:rsidP="008774D6">
            <w:pPr>
              <w:spacing w:line="360" w:lineRule="auto"/>
              <w:jc w:val="both"/>
              <w:rPr>
                <w:color w:val="000000"/>
              </w:rPr>
            </w:pPr>
            <w:r w:rsidRPr="009E5011">
              <w:rPr>
                <w:color w:val="000000"/>
              </w:rPr>
              <w:t>26</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 – 11</w:t>
            </w:r>
          </w:p>
        </w:tc>
        <w:tc>
          <w:tcPr>
            <w:tcW w:w="2721" w:type="dxa"/>
          </w:tcPr>
          <w:p w:rsidR="008C0A5E" w:rsidRPr="009E5011" w:rsidRDefault="008C0A5E" w:rsidP="008774D6">
            <w:pPr>
              <w:spacing w:line="360" w:lineRule="auto"/>
              <w:jc w:val="both"/>
              <w:rPr>
                <w:color w:val="000000"/>
              </w:rPr>
            </w:pPr>
            <w:r w:rsidRPr="009E5011">
              <w:rPr>
                <w:color w:val="000000"/>
              </w:rPr>
              <w:t>Приварка 2-х стенок к балке</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3</w:t>
            </w:r>
          </w:p>
        </w:tc>
        <w:tc>
          <w:tcPr>
            <w:tcW w:w="2028" w:type="dxa"/>
          </w:tcPr>
          <w:p w:rsidR="008C0A5E" w:rsidRPr="009E5011" w:rsidRDefault="008C0A5E" w:rsidP="008774D6">
            <w:pPr>
              <w:spacing w:line="360" w:lineRule="auto"/>
              <w:jc w:val="both"/>
              <w:rPr>
                <w:color w:val="000000"/>
              </w:rPr>
            </w:pPr>
            <w:r w:rsidRPr="009E5011">
              <w:rPr>
                <w:color w:val="000000"/>
              </w:rPr>
              <w:t>Изготовление узла 3</w:t>
            </w:r>
          </w:p>
        </w:tc>
        <w:tc>
          <w:tcPr>
            <w:tcW w:w="1092" w:type="dxa"/>
          </w:tcPr>
          <w:p w:rsidR="008C0A5E" w:rsidRPr="009E5011" w:rsidRDefault="008C0A5E" w:rsidP="008774D6">
            <w:pPr>
              <w:spacing w:line="360" w:lineRule="auto"/>
              <w:jc w:val="both"/>
              <w:rPr>
                <w:color w:val="000000"/>
              </w:rPr>
            </w:pPr>
            <w:r w:rsidRPr="009E5011">
              <w:rPr>
                <w:color w:val="000000"/>
              </w:rPr>
              <w:t xml:space="preserve">1 – 12 </w:t>
            </w:r>
          </w:p>
        </w:tc>
        <w:tc>
          <w:tcPr>
            <w:tcW w:w="2721" w:type="dxa"/>
          </w:tcPr>
          <w:p w:rsidR="008C0A5E" w:rsidRPr="009E5011" w:rsidRDefault="008C0A5E" w:rsidP="008774D6">
            <w:pPr>
              <w:spacing w:line="360" w:lineRule="auto"/>
              <w:jc w:val="both"/>
              <w:rPr>
                <w:color w:val="000000"/>
              </w:rPr>
            </w:pPr>
            <w:r w:rsidRPr="009E5011">
              <w:rPr>
                <w:color w:val="000000"/>
              </w:rPr>
              <w:t>Изготавливаем стойки – 2 шт.</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7" w:type="dxa"/>
          </w:tcPr>
          <w:p w:rsidR="008C0A5E" w:rsidRPr="009E5011" w:rsidRDefault="008C0A5E" w:rsidP="008774D6">
            <w:pPr>
              <w:spacing w:line="360" w:lineRule="auto"/>
              <w:jc w:val="both"/>
              <w:rPr>
                <w:color w:val="000000"/>
              </w:rPr>
            </w:pPr>
            <w:r w:rsidRPr="009E5011">
              <w:rPr>
                <w:color w:val="000000"/>
              </w:rPr>
              <w:t>35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33</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774D6" w:rsidRPr="009E5011" w:rsidRDefault="008C0A5E" w:rsidP="008774D6">
            <w:pPr>
              <w:spacing w:line="360" w:lineRule="auto"/>
              <w:jc w:val="both"/>
              <w:rPr>
                <w:color w:val="000000"/>
              </w:rPr>
            </w:pPr>
            <w:r w:rsidRPr="009E5011">
              <w:rPr>
                <w:color w:val="000000"/>
              </w:rPr>
              <w:t>1 – 13</w:t>
            </w:r>
          </w:p>
          <w:p w:rsidR="008C0A5E" w:rsidRPr="009E5011" w:rsidRDefault="008C0A5E" w:rsidP="008774D6">
            <w:pPr>
              <w:spacing w:line="360" w:lineRule="auto"/>
              <w:jc w:val="both"/>
              <w:rPr>
                <w:color w:val="000000"/>
              </w:rPr>
            </w:pPr>
          </w:p>
        </w:tc>
        <w:tc>
          <w:tcPr>
            <w:tcW w:w="2721" w:type="dxa"/>
          </w:tcPr>
          <w:p w:rsidR="008C0A5E" w:rsidRPr="009E5011" w:rsidRDefault="008C0A5E" w:rsidP="008774D6">
            <w:pPr>
              <w:spacing w:line="360" w:lineRule="auto"/>
              <w:jc w:val="both"/>
              <w:rPr>
                <w:color w:val="000000"/>
              </w:rPr>
            </w:pPr>
            <w:r w:rsidRPr="009E5011">
              <w:rPr>
                <w:color w:val="000000"/>
              </w:rPr>
              <w:t>Изготавливаем заглушки -</w:t>
            </w:r>
            <w:r w:rsidR="00FA312D" w:rsidRPr="009E5011">
              <w:rPr>
                <w:color w:val="000000"/>
              </w:rPr>
              <w:t xml:space="preserve"> </w:t>
            </w:r>
            <w:r w:rsidRPr="009E5011">
              <w:rPr>
                <w:color w:val="000000"/>
              </w:rPr>
              <w:t>2 шт.</w:t>
            </w:r>
          </w:p>
        </w:tc>
        <w:tc>
          <w:tcPr>
            <w:tcW w:w="897" w:type="dxa"/>
          </w:tcPr>
          <w:p w:rsidR="008C0A5E" w:rsidRPr="009E5011" w:rsidRDefault="008C0A5E" w:rsidP="008774D6">
            <w:pPr>
              <w:spacing w:line="360" w:lineRule="auto"/>
              <w:jc w:val="both"/>
              <w:rPr>
                <w:color w:val="000000"/>
              </w:rPr>
            </w:pPr>
            <w:r w:rsidRPr="009E5011">
              <w:rPr>
                <w:color w:val="000000"/>
              </w:rPr>
              <w:t>27</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14</w:t>
            </w:r>
          </w:p>
        </w:tc>
        <w:tc>
          <w:tcPr>
            <w:tcW w:w="2721" w:type="dxa"/>
          </w:tcPr>
          <w:p w:rsidR="008C0A5E" w:rsidRPr="009E5011" w:rsidRDefault="008C0A5E" w:rsidP="008774D6">
            <w:pPr>
              <w:spacing w:line="360" w:lineRule="auto"/>
              <w:jc w:val="both"/>
              <w:rPr>
                <w:color w:val="000000"/>
              </w:rPr>
            </w:pPr>
            <w:r w:rsidRPr="009E5011">
              <w:rPr>
                <w:color w:val="000000"/>
              </w:rPr>
              <w:t>Изготавливаем поперечины – 2 шт.</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7" w:type="dxa"/>
          </w:tcPr>
          <w:p w:rsidR="008C0A5E" w:rsidRPr="009E5011" w:rsidRDefault="008C0A5E" w:rsidP="008774D6">
            <w:pPr>
              <w:spacing w:line="360" w:lineRule="auto"/>
              <w:jc w:val="both"/>
              <w:rPr>
                <w:color w:val="000000"/>
              </w:rPr>
            </w:pPr>
            <w:r w:rsidRPr="009E5011">
              <w:rPr>
                <w:color w:val="000000"/>
              </w:rPr>
              <w:t>28</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12 – 15</w:t>
            </w:r>
          </w:p>
        </w:tc>
        <w:tc>
          <w:tcPr>
            <w:tcW w:w="2721" w:type="dxa"/>
          </w:tcPr>
          <w:p w:rsidR="008C0A5E" w:rsidRPr="009E5011" w:rsidRDefault="008C0A5E" w:rsidP="008774D6">
            <w:pPr>
              <w:spacing w:line="360" w:lineRule="auto"/>
              <w:jc w:val="both"/>
              <w:rPr>
                <w:color w:val="000000"/>
              </w:rPr>
            </w:pPr>
            <w:r w:rsidRPr="009E5011">
              <w:rPr>
                <w:color w:val="000000"/>
              </w:rPr>
              <w:t>Сварка стоек и поперечин</w:t>
            </w:r>
          </w:p>
        </w:tc>
        <w:tc>
          <w:tcPr>
            <w:tcW w:w="897" w:type="dxa"/>
          </w:tcPr>
          <w:p w:rsidR="008C0A5E" w:rsidRPr="009E5011" w:rsidRDefault="008C0A5E" w:rsidP="008774D6">
            <w:pPr>
              <w:spacing w:line="360" w:lineRule="auto"/>
              <w:jc w:val="both"/>
              <w:rPr>
                <w:color w:val="000000"/>
              </w:rPr>
            </w:pPr>
            <w:r w:rsidRPr="009E5011">
              <w:rPr>
                <w:color w:val="000000"/>
              </w:rPr>
              <w:t>19</w:t>
            </w:r>
          </w:p>
        </w:tc>
        <w:tc>
          <w:tcPr>
            <w:tcW w:w="897" w:type="dxa"/>
          </w:tcPr>
          <w:p w:rsidR="008C0A5E" w:rsidRPr="009E5011" w:rsidRDefault="008C0A5E" w:rsidP="008774D6">
            <w:pPr>
              <w:spacing w:line="360" w:lineRule="auto"/>
              <w:jc w:val="both"/>
              <w:rPr>
                <w:color w:val="000000"/>
              </w:rPr>
            </w:pPr>
            <w:r w:rsidRPr="009E5011">
              <w:rPr>
                <w:color w:val="000000"/>
              </w:rPr>
              <w:t>22</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21</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4</w:t>
            </w:r>
          </w:p>
        </w:tc>
        <w:tc>
          <w:tcPr>
            <w:tcW w:w="2028" w:type="dxa"/>
          </w:tcPr>
          <w:p w:rsidR="008C0A5E" w:rsidRPr="009E5011" w:rsidRDefault="008C0A5E" w:rsidP="008774D6">
            <w:pPr>
              <w:spacing w:line="360" w:lineRule="auto"/>
              <w:jc w:val="both"/>
              <w:rPr>
                <w:color w:val="000000"/>
              </w:rPr>
            </w:pPr>
            <w:r w:rsidRPr="009E5011">
              <w:rPr>
                <w:color w:val="000000"/>
              </w:rPr>
              <w:t>Изготовление узла 4</w:t>
            </w:r>
          </w:p>
        </w:tc>
        <w:tc>
          <w:tcPr>
            <w:tcW w:w="1092" w:type="dxa"/>
          </w:tcPr>
          <w:p w:rsidR="008C0A5E" w:rsidRPr="009E5011" w:rsidRDefault="008C0A5E" w:rsidP="008774D6">
            <w:pPr>
              <w:spacing w:line="360" w:lineRule="auto"/>
              <w:jc w:val="both"/>
              <w:rPr>
                <w:color w:val="000000"/>
              </w:rPr>
            </w:pPr>
            <w:r w:rsidRPr="009E5011">
              <w:rPr>
                <w:color w:val="000000"/>
              </w:rPr>
              <w:t>1– 16</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косынок – 6 шт.</w:t>
            </w:r>
          </w:p>
        </w:tc>
        <w:tc>
          <w:tcPr>
            <w:tcW w:w="897" w:type="dxa"/>
          </w:tcPr>
          <w:p w:rsidR="008C0A5E" w:rsidRPr="009E5011" w:rsidRDefault="008C0A5E" w:rsidP="008774D6">
            <w:pPr>
              <w:spacing w:line="360" w:lineRule="auto"/>
              <w:jc w:val="both"/>
              <w:rPr>
                <w:color w:val="000000"/>
              </w:rPr>
            </w:pPr>
            <w:r w:rsidRPr="009E5011">
              <w:rPr>
                <w:color w:val="000000"/>
              </w:rPr>
              <w:t>20</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6 – 17</w:t>
            </w:r>
          </w:p>
        </w:tc>
        <w:tc>
          <w:tcPr>
            <w:tcW w:w="2721" w:type="dxa"/>
          </w:tcPr>
          <w:p w:rsidR="008C0A5E" w:rsidRPr="009E5011" w:rsidRDefault="008C0A5E" w:rsidP="008774D6">
            <w:pPr>
              <w:spacing w:line="360" w:lineRule="auto"/>
              <w:jc w:val="both"/>
              <w:rPr>
                <w:color w:val="000000"/>
              </w:rPr>
            </w:pPr>
            <w:r w:rsidRPr="009E5011">
              <w:rPr>
                <w:color w:val="000000"/>
              </w:rPr>
              <w:t>Сварка узла 1 с узлом 3</w:t>
            </w:r>
          </w:p>
        </w:tc>
        <w:tc>
          <w:tcPr>
            <w:tcW w:w="897" w:type="dxa"/>
          </w:tcPr>
          <w:p w:rsidR="008C0A5E" w:rsidRPr="009E5011" w:rsidRDefault="008C0A5E" w:rsidP="008774D6">
            <w:pPr>
              <w:spacing w:line="360" w:lineRule="auto"/>
              <w:jc w:val="both"/>
              <w:rPr>
                <w:color w:val="000000"/>
              </w:rPr>
            </w:pPr>
            <w:r w:rsidRPr="009E5011">
              <w:rPr>
                <w:color w:val="000000"/>
              </w:rPr>
              <w:t>24</w:t>
            </w:r>
          </w:p>
        </w:tc>
        <w:tc>
          <w:tcPr>
            <w:tcW w:w="897" w:type="dxa"/>
          </w:tcPr>
          <w:p w:rsidR="008C0A5E" w:rsidRPr="009E5011" w:rsidRDefault="008C0A5E" w:rsidP="008774D6">
            <w:pPr>
              <w:spacing w:line="360" w:lineRule="auto"/>
              <w:jc w:val="both"/>
              <w:rPr>
                <w:color w:val="000000"/>
              </w:rPr>
            </w:pPr>
            <w:r w:rsidRPr="009E5011">
              <w:rPr>
                <w:color w:val="000000"/>
              </w:rPr>
              <w:t>26</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11 – 17</w:t>
            </w:r>
          </w:p>
        </w:tc>
        <w:tc>
          <w:tcPr>
            <w:tcW w:w="2721" w:type="dxa"/>
          </w:tcPr>
          <w:p w:rsidR="008C0A5E" w:rsidRPr="009E5011" w:rsidRDefault="008C0A5E" w:rsidP="008774D6">
            <w:pPr>
              <w:spacing w:line="360" w:lineRule="auto"/>
              <w:jc w:val="both"/>
              <w:rPr>
                <w:color w:val="000000"/>
              </w:rPr>
            </w:pPr>
            <w:r w:rsidRPr="009E5011">
              <w:rPr>
                <w:color w:val="000000"/>
              </w:rPr>
              <w:t>Сварка узла 2 с узлом 3</w:t>
            </w:r>
          </w:p>
        </w:tc>
        <w:tc>
          <w:tcPr>
            <w:tcW w:w="897" w:type="dxa"/>
          </w:tcPr>
          <w:p w:rsidR="008C0A5E" w:rsidRPr="009E5011" w:rsidRDefault="008C0A5E" w:rsidP="008774D6">
            <w:pPr>
              <w:spacing w:line="360" w:lineRule="auto"/>
              <w:jc w:val="both"/>
              <w:rPr>
                <w:color w:val="000000"/>
              </w:rPr>
            </w:pPr>
            <w:r w:rsidRPr="009E5011">
              <w:rPr>
                <w:color w:val="000000"/>
              </w:rPr>
              <w:t>24</w:t>
            </w:r>
          </w:p>
        </w:tc>
        <w:tc>
          <w:tcPr>
            <w:tcW w:w="897" w:type="dxa"/>
          </w:tcPr>
          <w:p w:rsidR="008C0A5E" w:rsidRPr="009E5011" w:rsidRDefault="008C0A5E" w:rsidP="008774D6">
            <w:pPr>
              <w:spacing w:line="360" w:lineRule="auto"/>
              <w:jc w:val="both"/>
              <w:rPr>
                <w:color w:val="000000"/>
              </w:rPr>
            </w:pPr>
            <w:r w:rsidRPr="009E5011">
              <w:rPr>
                <w:color w:val="000000"/>
              </w:rPr>
              <w:t>26</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17 – 18</w:t>
            </w:r>
          </w:p>
          <w:p w:rsidR="008C0A5E" w:rsidRPr="009E5011" w:rsidRDefault="008C0A5E" w:rsidP="008774D6">
            <w:pPr>
              <w:spacing w:line="360" w:lineRule="auto"/>
              <w:jc w:val="both"/>
              <w:rPr>
                <w:color w:val="000000"/>
              </w:rPr>
            </w:pPr>
          </w:p>
        </w:tc>
        <w:tc>
          <w:tcPr>
            <w:tcW w:w="2721" w:type="dxa"/>
          </w:tcPr>
          <w:p w:rsidR="008C0A5E" w:rsidRPr="009E5011" w:rsidRDefault="008C0A5E" w:rsidP="008774D6">
            <w:pPr>
              <w:spacing w:line="360" w:lineRule="auto"/>
              <w:jc w:val="both"/>
              <w:rPr>
                <w:color w:val="000000"/>
              </w:rPr>
            </w:pPr>
            <w:r w:rsidRPr="009E5011">
              <w:rPr>
                <w:color w:val="000000"/>
              </w:rPr>
              <w:t>Приварка косынок к балкам и заглушек к стойкам</w:t>
            </w:r>
          </w:p>
        </w:tc>
        <w:tc>
          <w:tcPr>
            <w:tcW w:w="897" w:type="dxa"/>
          </w:tcPr>
          <w:p w:rsidR="008C0A5E" w:rsidRPr="009E5011" w:rsidRDefault="008C0A5E" w:rsidP="008774D6">
            <w:pPr>
              <w:spacing w:line="360" w:lineRule="auto"/>
              <w:jc w:val="both"/>
              <w:rPr>
                <w:color w:val="000000"/>
              </w:rPr>
            </w:pPr>
            <w:r w:rsidRPr="009E5011">
              <w:rPr>
                <w:color w:val="000000"/>
              </w:rPr>
              <w:t>28</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29</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5</w:t>
            </w:r>
          </w:p>
        </w:tc>
        <w:tc>
          <w:tcPr>
            <w:tcW w:w="2028" w:type="dxa"/>
          </w:tcPr>
          <w:p w:rsidR="008C0A5E" w:rsidRPr="009E5011" w:rsidRDefault="008C0A5E" w:rsidP="008774D6">
            <w:pPr>
              <w:spacing w:line="360" w:lineRule="auto"/>
              <w:jc w:val="both"/>
              <w:rPr>
                <w:color w:val="000000"/>
              </w:rPr>
            </w:pPr>
            <w:r w:rsidRPr="009E5011">
              <w:rPr>
                <w:color w:val="000000"/>
              </w:rPr>
              <w:t>Завершающая сборка телеги</w:t>
            </w:r>
          </w:p>
        </w:tc>
        <w:tc>
          <w:tcPr>
            <w:tcW w:w="1092" w:type="dxa"/>
          </w:tcPr>
          <w:p w:rsidR="008C0A5E" w:rsidRPr="009E5011" w:rsidRDefault="008C0A5E" w:rsidP="008774D6">
            <w:pPr>
              <w:spacing w:line="360" w:lineRule="auto"/>
              <w:jc w:val="both"/>
              <w:rPr>
                <w:color w:val="000000"/>
              </w:rPr>
            </w:pPr>
            <w:r w:rsidRPr="009E5011">
              <w:rPr>
                <w:color w:val="000000"/>
              </w:rPr>
              <w:t>1 –19</w:t>
            </w:r>
          </w:p>
        </w:tc>
        <w:tc>
          <w:tcPr>
            <w:tcW w:w="2721" w:type="dxa"/>
          </w:tcPr>
          <w:p w:rsidR="008C0A5E" w:rsidRPr="009E5011" w:rsidRDefault="008C0A5E" w:rsidP="008774D6">
            <w:pPr>
              <w:spacing w:line="360" w:lineRule="auto"/>
              <w:jc w:val="both"/>
              <w:rPr>
                <w:color w:val="000000"/>
              </w:rPr>
            </w:pPr>
            <w:r w:rsidRPr="009E5011">
              <w:rPr>
                <w:color w:val="000000"/>
              </w:rPr>
              <w:t xml:space="preserve">Изготовление полок – 24 </w:t>
            </w:r>
          </w:p>
        </w:tc>
        <w:tc>
          <w:tcPr>
            <w:tcW w:w="897" w:type="dxa"/>
          </w:tcPr>
          <w:p w:rsidR="008C0A5E" w:rsidRPr="009E5011" w:rsidRDefault="008C0A5E" w:rsidP="008774D6">
            <w:pPr>
              <w:spacing w:line="360" w:lineRule="auto"/>
              <w:jc w:val="both"/>
              <w:rPr>
                <w:color w:val="000000"/>
              </w:rPr>
            </w:pPr>
            <w:r w:rsidRPr="009E5011">
              <w:rPr>
                <w:color w:val="000000"/>
              </w:rPr>
              <w:t>700</w:t>
            </w:r>
          </w:p>
        </w:tc>
        <w:tc>
          <w:tcPr>
            <w:tcW w:w="897" w:type="dxa"/>
          </w:tcPr>
          <w:p w:rsidR="008C0A5E" w:rsidRPr="009E5011" w:rsidRDefault="008C0A5E" w:rsidP="008774D6">
            <w:pPr>
              <w:spacing w:line="360" w:lineRule="auto"/>
              <w:jc w:val="both"/>
              <w:rPr>
                <w:color w:val="000000"/>
              </w:rPr>
            </w:pPr>
            <w:r w:rsidRPr="009E5011">
              <w:rPr>
                <w:color w:val="000000"/>
              </w:rPr>
              <w:t>740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720</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20</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боковин – 4 шт.</w:t>
            </w:r>
          </w:p>
        </w:tc>
        <w:tc>
          <w:tcPr>
            <w:tcW w:w="897" w:type="dxa"/>
          </w:tcPr>
          <w:p w:rsidR="008C0A5E" w:rsidRPr="009E5011" w:rsidRDefault="008C0A5E" w:rsidP="008774D6">
            <w:pPr>
              <w:spacing w:line="360" w:lineRule="auto"/>
              <w:jc w:val="both"/>
              <w:rPr>
                <w:color w:val="000000"/>
              </w:rPr>
            </w:pPr>
            <w:r w:rsidRPr="009E5011">
              <w:rPr>
                <w:color w:val="000000"/>
              </w:rPr>
              <w:t>30</w:t>
            </w:r>
          </w:p>
        </w:tc>
        <w:tc>
          <w:tcPr>
            <w:tcW w:w="897" w:type="dxa"/>
          </w:tcPr>
          <w:p w:rsidR="008C0A5E" w:rsidRPr="009E5011" w:rsidRDefault="008C0A5E" w:rsidP="008774D6">
            <w:pPr>
              <w:spacing w:line="360" w:lineRule="auto"/>
              <w:jc w:val="both"/>
              <w:rPr>
                <w:color w:val="000000"/>
              </w:rPr>
            </w:pPr>
            <w:r w:rsidRPr="009E5011">
              <w:rPr>
                <w:color w:val="000000"/>
              </w:rPr>
              <w:t>35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33</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 – 21</w:t>
            </w:r>
          </w:p>
        </w:tc>
        <w:tc>
          <w:tcPr>
            <w:tcW w:w="2721" w:type="dxa"/>
          </w:tcPr>
          <w:p w:rsidR="008C0A5E" w:rsidRPr="009E5011" w:rsidRDefault="008C0A5E" w:rsidP="008774D6">
            <w:pPr>
              <w:spacing w:line="360" w:lineRule="auto"/>
              <w:jc w:val="both"/>
              <w:rPr>
                <w:color w:val="000000"/>
              </w:rPr>
            </w:pPr>
            <w:r w:rsidRPr="009E5011">
              <w:rPr>
                <w:color w:val="000000"/>
              </w:rPr>
              <w:t>Изготовление ручек – 4 шт.</w:t>
            </w:r>
          </w:p>
        </w:tc>
        <w:tc>
          <w:tcPr>
            <w:tcW w:w="897" w:type="dxa"/>
          </w:tcPr>
          <w:p w:rsidR="008C0A5E" w:rsidRPr="009E5011" w:rsidRDefault="008C0A5E" w:rsidP="008774D6">
            <w:pPr>
              <w:spacing w:line="360" w:lineRule="auto"/>
              <w:jc w:val="both"/>
              <w:rPr>
                <w:color w:val="000000"/>
              </w:rPr>
            </w:pPr>
            <w:r w:rsidRPr="009E5011">
              <w:rPr>
                <w:color w:val="000000"/>
              </w:rPr>
              <w:t>20</w:t>
            </w:r>
          </w:p>
        </w:tc>
        <w:tc>
          <w:tcPr>
            <w:tcW w:w="897" w:type="dxa"/>
          </w:tcPr>
          <w:p w:rsidR="008C0A5E" w:rsidRPr="009E5011" w:rsidRDefault="008C0A5E" w:rsidP="008774D6">
            <w:pPr>
              <w:spacing w:line="360" w:lineRule="auto"/>
              <w:jc w:val="both"/>
              <w:rPr>
                <w:color w:val="000000"/>
              </w:rPr>
            </w:pPr>
            <w:r w:rsidRPr="009E5011">
              <w:rPr>
                <w:color w:val="000000"/>
              </w:rPr>
              <w:t>24</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18 – 22</w:t>
            </w:r>
          </w:p>
        </w:tc>
        <w:tc>
          <w:tcPr>
            <w:tcW w:w="2721" w:type="dxa"/>
          </w:tcPr>
          <w:p w:rsidR="008C0A5E" w:rsidRPr="009E5011" w:rsidRDefault="008C0A5E" w:rsidP="008774D6">
            <w:pPr>
              <w:spacing w:line="360" w:lineRule="auto"/>
              <w:jc w:val="both"/>
              <w:rPr>
                <w:color w:val="000000"/>
              </w:rPr>
            </w:pPr>
            <w:r w:rsidRPr="009E5011">
              <w:rPr>
                <w:color w:val="000000"/>
              </w:rPr>
              <w:t>Разметка узла 4</w:t>
            </w:r>
          </w:p>
        </w:tc>
        <w:tc>
          <w:tcPr>
            <w:tcW w:w="897" w:type="dxa"/>
          </w:tcPr>
          <w:p w:rsidR="008C0A5E" w:rsidRPr="009E5011" w:rsidRDefault="008C0A5E" w:rsidP="008774D6">
            <w:pPr>
              <w:spacing w:line="360" w:lineRule="auto"/>
              <w:jc w:val="both"/>
              <w:rPr>
                <w:color w:val="000000"/>
              </w:rPr>
            </w:pPr>
            <w:r w:rsidRPr="009E5011">
              <w:rPr>
                <w:color w:val="000000"/>
              </w:rPr>
              <w:t>40</w:t>
            </w:r>
          </w:p>
        </w:tc>
        <w:tc>
          <w:tcPr>
            <w:tcW w:w="897" w:type="dxa"/>
          </w:tcPr>
          <w:p w:rsidR="008C0A5E" w:rsidRPr="009E5011" w:rsidRDefault="008C0A5E" w:rsidP="008774D6">
            <w:pPr>
              <w:spacing w:line="360" w:lineRule="auto"/>
              <w:jc w:val="both"/>
              <w:rPr>
                <w:color w:val="000000"/>
              </w:rPr>
            </w:pPr>
            <w:r w:rsidRPr="009E5011">
              <w:rPr>
                <w:color w:val="000000"/>
              </w:rPr>
              <w:t>50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45</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22 – 23</w:t>
            </w:r>
          </w:p>
        </w:tc>
        <w:tc>
          <w:tcPr>
            <w:tcW w:w="2721" w:type="dxa"/>
          </w:tcPr>
          <w:p w:rsidR="008C0A5E" w:rsidRPr="009E5011" w:rsidRDefault="008C0A5E" w:rsidP="008774D6">
            <w:pPr>
              <w:spacing w:line="360" w:lineRule="auto"/>
              <w:jc w:val="both"/>
              <w:rPr>
                <w:color w:val="000000"/>
              </w:rPr>
            </w:pPr>
            <w:r w:rsidRPr="009E5011">
              <w:rPr>
                <w:color w:val="000000"/>
              </w:rPr>
              <w:t>Сварка полок с узлом 4</w:t>
            </w:r>
          </w:p>
        </w:tc>
        <w:tc>
          <w:tcPr>
            <w:tcW w:w="897" w:type="dxa"/>
          </w:tcPr>
          <w:p w:rsidR="008C0A5E" w:rsidRPr="009E5011" w:rsidRDefault="008C0A5E" w:rsidP="008774D6">
            <w:pPr>
              <w:spacing w:line="360" w:lineRule="auto"/>
              <w:jc w:val="both"/>
              <w:rPr>
                <w:color w:val="000000"/>
              </w:rPr>
            </w:pPr>
            <w:r w:rsidRPr="009E5011">
              <w:rPr>
                <w:color w:val="000000"/>
              </w:rPr>
              <w:t>460</w:t>
            </w:r>
          </w:p>
        </w:tc>
        <w:tc>
          <w:tcPr>
            <w:tcW w:w="897" w:type="dxa"/>
          </w:tcPr>
          <w:p w:rsidR="008C0A5E" w:rsidRPr="009E5011" w:rsidRDefault="008C0A5E" w:rsidP="008774D6">
            <w:pPr>
              <w:spacing w:line="360" w:lineRule="auto"/>
              <w:jc w:val="both"/>
              <w:rPr>
                <w:color w:val="000000"/>
              </w:rPr>
            </w:pPr>
            <w:r w:rsidRPr="009E5011">
              <w:rPr>
                <w:color w:val="000000"/>
              </w:rPr>
              <w:t>500</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480</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23 – 24</w:t>
            </w:r>
          </w:p>
        </w:tc>
        <w:tc>
          <w:tcPr>
            <w:tcW w:w="2721" w:type="dxa"/>
          </w:tcPr>
          <w:p w:rsidR="008C0A5E" w:rsidRPr="009E5011" w:rsidRDefault="008C0A5E" w:rsidP="008774D6">
            <w:pPr>
              <w:spacing w:line="360" w:lineRule="auto"/>
              <w:jc w:val="both"/>
              <w:rPr>
                <w:color w:val="000000"/>
              </w:rPr>
            </w:pPr>
            <w:r w:rsidRPr="009E5011">
              <w:rPr>
                <w:color w:val="000000"/>
              </w:rPr>
              <w:t>Приварка боковин</w:t>
            </w:r>
          </w:p>
        </w:tc>
        <w:tc>
          <w:tcPr>
            <w:tcW w:w="897" w:type="dxa"/>
          </w:tcPr>
          <w:p w:rsidR="008C0A5E" w:rsidRPr="009E5011" w:rsidRDefault="008C0A5E" w:rsidP="008774D6">
            <w:pPr>
              <w:spacing w:line="360" w:lineRule="auto"/>
              <w:jc w:val="both"/>
              <w:rPr>
                <w:color w:val="000000"/>
              </w:rPr>
            </w:pPr>
            <w:r w:rsidRPr="009E5011">
              <w:rPr>
                <w:color w:val="000000"/>
              </w:rPr>
              <w:t>22</w:t>
            </w:r>
          </w:p>
        </w:tc>
        <w:tc>
          <w:tcPr>
            <w:tcW w:w="897" w:type="dxa"/>
          </w:tcPr>
          <w:p w:rsidR="008C0A5E" w:rsidRPr="009E5011" w:rsidRDefault="008C0A5E" w:rsidP="008774D6">
            <w:pPr>
              <w:spacing w:line="360" w:lineRule="auto"/>
              <w:jc w:val="both"/>
              <w:rPr>
                <w:color w:val="000000"/>
              </w:rPr>
            </w:pPr>
            <w:r w:rsidRPr="009E5011">
              <w:rPr>
                <w:color w:val="000000"/>
              </w:rPr>
              <w:t>25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23</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24 – 25</w:t>
            </w:r>
          </w:p>
        </w:tc>
        <w:tc>
          <w:tcPr>
            <w:tcW w:w="2721" w:type="dxa"/>
          </w:tcPr>
          <w:p w:rsidR="008C0A5E" w:rsidRPr="009E5011" w:rsidRDefault="008C0A5E" w:rsidP="008774D6">
            <w:pPr>
              <w:spacing w:line="360" w:lineRule="auto"/>
              <w:jc w:val="both"/>
              <w:rPr>
                <w:color w:val="000000"/>
              </w:rPr>
            </w:pPr>
            <w:r w:rsidRPr="009E5011">
              <w:rPr>
                <w:color w:val="000000"/>
              </w:rPr>
              <w:t>Приварка ручек</w:t>
            </w:r>
          </w:p>
        </w:tc>
        <w:tc>
          <w:tcPr>
            <w:tcW w:w="897" w:type="dxa"/>
          </w:tcPr>
          <w:p w:rsidR="008C0A5E" w:rsidRPr="009E5011" w:rsidRDefault="008C0A5E" w:rsidP="008774D6">
            <w:pPr>
              <w:spacing w:line="360" w:lineRule="auto"/>
              <w:jc w:val="both"/>
              <w:rPr>
                <w:color w:val="000000"/>
              </w:rPr>
            </w:pPr>
            <w:r w:rsidRPr="009E5011">
              <w:rPr>
                <w:color w:val="000000"/>
              </w:rPr>
              <w:t>27</w:t>
            </w:r>
          </w:p>
        </w:tc>
        <w:tc>
          <w:tcPr>
            <w:tcW w:w="897" w:type="dxa"/>
          </w:tcPr>
          <w:p w:rsidR="008C0A5E" w:rsidRPr="009E5011" w:rsidRDefault="008C0A5E" w:rsidP="008774D6">
            <w:pPr>
              <w:spacing w:line="360" w:lineRule="auto"/>
              <w:jc w:val="both"/>
              <w:rPr>
                <w:color w:val="000000"/>
              </w:rPr>
            </w:pPr>
            <w:r w:rsidRPr="009E5011">
              <w:rPr>
                <w:color w:val="000000"/>
              </w:rPr>
              <w:t>33</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31</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6</w:t>
            </w:r>
          </w:p>
        </w:tc>
        <w:tc>
          <w:tcPr>
            <w:tcW w:w="2028" w:type="dxa"/>
          </w:tcPr>
          <w:p w:rsidR="008C0A5E" w:rsidRPr="009E5011" w:rsidRDefault="008C0A5E" w:rsidP="008774D6">
            <w:pPr>
              <w:spacing w:line="360" w:lineRule="auto"/>
              <w:jc w:val="both"/>
              <w:rPr>
                <w:color w:val="000000"/>
              </w:rPr>
            </w:pPr>
            <w:r w:rsidRPr="009E5011">
              <w:rPr>
                <w:color w:val="000000"/>
              </w:rPr>
              <w:t>Окончательная сборка телеги</w:t>
            </w:r>
          </w:p>
        </w:tc>
        <w:tc>
          <w:tcPr>
            <w:tcW w:w="1092" w:type="dxa"/>
          </w:tcPr>
          <w:p w:rsidR="008C0A5E" w:rsidRPr="009E5011" w:rsidRDefault="008C0A5E" w:rsidP="008774D6">
            <w:pPr>
              <w:spacing w:line="360" w:lineRule="auto"/>
              <w:jc w:val="both"/>
              <w:rPr>
                <w:color w:val="000000"/>
              </w:rPr>
            </w:pPr>
            <w:r w:rsidRPr="009E5011">
              <w:rPr>
                <w:color w:val="000000"/>
              </w:rPr>
              <w:t>1 – 26</w:t>
            </w:r>
          </w:p>
        </w:tc>
        <w:tc>
          <w:tcPr>
            <w:tcW w:w="2721" w:type="dxa"/>
          </w:tcPr>
          <w:p w:rsidR="008C0A5E" w:rsidRPr="009E5011" w:rsidRDefault="008C0A5E" w:rsidP="008774D6">
            <w:pPr>
              <w:spacing w:line="360" w:lineRule="auto"/>
              <w:jc w:val="both"/>
              <w:rPr>
                <w:color w:val="000000"/>
              </w:rPr>
            </w:pPr>
            <w:r w:rsidRPr="009E5011">
              <w:rPr>
                <w:color w:val="000000"/>
              </w:rPr>
              <w:t>Доставка колес, гаек и винтов по 6 шт.</w:t>
            </w:r>
          </w:p>
        </w:tc>
        <w:tc>
          <w:tcPr>
            <w:tcW w:w="897" w:type="dxa"/>
          </w:tcPr>
          <w:p w:rsidR="008C0A5E" w:rsidRPr="009E5011" w:rsidRDefault="008C0A5E" w:rsidP="008774D6">
            <w:pPr>
              <w:spacing w:line="360" w:lineRule="auto"/>
              <w:jc w:val="both"/>
              <w:rPr>
                <w:color w:val="000000"/>
              </w:rPr>
            </w:pPr>
            <w:r w:rsidRPr="009E5011">
              <w:rPr>
                <w:color w:val="000000"/>
              </w:rPr>
              <w:t>12</w:t>
            </w:r>
          </w:p>
        </w:tc>
        <w:tc>
          <w:tcPr>
            <w:tcW w:w="897" w:type="dxa"/>
          </w:tcPr>
          <w:p w:rsidR="008C0A5E" w:rsidRPr="009E5011" w:rsidRDefault="008C0A5E" w:rsidP="008774D6">
            <w:pPr>
              <w:spacing w:line="360" w:lineRule="auto"/>
              <w:jc w:val="both"/>
              <w:rPr>
                <w:color w:val="000000"/>
              </w:rPr>
            </w:pPr>
            <w:r w:rsidRPr="009E5011">
              <w:rPr>
                <w:color w:val="000000"/>
              </w:rPr>
              <w:t>14</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13</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25 – 27</w:t>
            </w:r>
          </w:p>
        </w:tc>
        <w:tc>
          <w:tcPr>
            <w:tcW w:w="2721" w:type="dxa"/>
          </w:tcPr>
          <w:p w:rsidR="008C0A5E" w:rsidRPr="009E5011" w:rsidRDefault="008C0A5E" w:rsidP="008774D6">
            <w:pPr>
              <w:spacing w:line="360" w:lineRule="auto"/>
              <w:jc w:val="both"/>
              <w:rPr>
                <w:color w:val="000000"/>
              </w:rPr>
            </w:pPr>
            <w:r w:rsidRPr="009E5011">
              <w:rPr>
                <w:color w:val="000000"/>
              </w:rPr>
              <w:t>Установка колес и комплектующих</w:t>
            </w:r>
          </w:p>
        </w:tc>
        <w:tc>
          <w:tcPr>
            <w:tcW w:w="897" w:type="dxa"/>
          </w:tcPr>
          <w:p w:rsidR="008C0A5E" w:rsidRPr="009E5011" w:rsidRDefault="008C0A5E" w:rsidP="008774D6">
            <w:pPr>
              <w:spacing w:line="360" w:lineRule="auto"/>
              <w:jc w:val="both"/>
              <w:rPr>
                <w:color w:val="000000"/>
              </w:rPr>
            </w:pPr>
            <w:r w:rsidRPr="009E5011">
              <w:rPr>
                <w:color w:val="000000"/>
              </w:rPr>
              <w:t>15</w:t>
            </w:r>
          </w:p>
        </w:tc>
        <w:tc>
          <w:tcPr>
            <w:tcW w:w="897" w:type="dxa"/>
          </w:tcPr>
          <w:p w:rsidR="008C0A5E" w:rsidRPr="009E5011" w:rsidRDefault="008C0A5E" w:rsidP="008774D6">
            <w:pPr>
              <w:spacing w:line="360" w:lineRule="auto"/>
              <w:jc w:val="both"/>
              <w:rPr>
                <w:color w:val="000000"/>
              </w:rPr>
            </w:pPr>
            <w:r w:rsidRPr="009E5011">
              <w:rPr>
                <w:color w:val="000000"/>
              </w:rPr>
              <w:t>17</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16</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7</w:t>
            </w:r>
          </w:p>
        </w:tc>
        <w:tc>
          <w:tcPr>
            <w:tcW w:w="2028" w:type="dxa"/>
          </w:tcPr>
          <w:p w:rsidR="008C0A5E" w:rsidRPr="009E5011" w:rsidRDefault="008C0A5E" w:rsidP="008774D6">
            <w:pPr>
              <w:spacing w:line="360" w:lineRule="auto"/>
              <w:jc w:val="both"/>
              <w:rPr>
                <w:color w:val="000000"/>
              </w:rPr>
            </w:pPr>
            <w:r w:rsidRPr="009E5011">
              <w:rPr>
                <w:color w:val="000000"/>
              </w:rPr>
              <w:t>Контроль качества сборки</w:t>
            </w:r>
          </w:p>
        </w:tc>
        <w:tc>
          <w:tcPr>
            <w:tcW w:w="1092" w:type="dxa"/>
          </w:tcPr>
          <w:p w:rsidR="008C0A5E" w:rsidRPr="009E5011" w:rsidRDefault="008C0A5E" w:rsidP="008774D6">
            <w:pPr>
              <w:spacing w:line="360" w:lineRule="auto"/>
              <w:jc w:val="both"/>
              <w:rPr>
                <w:color w:val="000000"/>
              </w:rPr>
            </w:pPr>
            <w:r w:rsidRPr="009E5011">
              <w:rPr>
                <w:color w:val="000000"/>
              </w:rPr>
              <w:t>27– 28</w:t>
            </w:r>
          </w:p>
        </w:tc>
        <w:tc>
          <w:tcPr>
            <w:tcW w:w="2721" w:type="dxa"/>
          </w:tcPr>
          <w:p w:rsidR="008C0A5E" w:rsidRPr="009E5011" w:rsidRDefault="008C0A5E" w:rsidP="008774D6">
            <w:pPr>
              <w:spacing w:line="360" w:lineRule="auto"/>
              <w:jc w:val="both"/>
              <w:rPr>
                <w:color w:val="000000"/>
              </w:rPr>
            </w:pPr>
            <w:r w:rsidRPr="009E5011">
              <w:rPr>
                <w:color w:val="000000"/>
              </w:rPr>
              <w:t>Просмотр телеги на наличие дефектов</w:t>
            </w:r>
          </w:p>
        </w:tc>
        <w:tc>
          <w:tcPr>
            <w:tcW w:w="897" w:type="dxa"/>
          </w:tcPr>
          <w:p w:rsidR="008C0A5E" w:rsidRPr="009E5011" w:rsidRDefault="008C0A5E" w:rsidP="008774D6">
            <w:pPr>
              <w:spacing w:line="360" w:lineRule="auto"/>
              <w:jc w:val="both"/>
              <w:rPr>
                <w:color w:val="000000"/>
              </w:rPr>
            </w:pPr>
            <w:r w:rsidRPr="009E5011">
              <w:rPr>
                <w:color w:val="000000"/>
              </w:rPr>
              <w:t>11</w:t>
            </w:r>
          </w:p>
        </w:tc>
        <w:tc>
          <w:tcPr>
            <w:tcW w:w="897" w:type="dxa"/>
          </w:tcPr>
          <w:p w:rsidR="008C0A5E" w:rsidRPr="009E5011" w:rsidRDefault="008C0A5E" w:rsidP="008774D6">
            <w:pPr>
              <w:spacing w:line="360" w:lineRule="auto"/>
              <w:jc w:val="both"/>
              <w:rPr>
                <w:color w:val="000000"/>
              </w:rPr>
            </w:pPr>
            <w:r w:rsidRPr="009E5011">
              <w:rPr>
                <w:color w:val="000000"/>
              </w:rPr>
              <w:t>15</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13</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p>
        </w:tc>
        <w:tc>
          <w:tcPr>
            <w:tcW w:w="2028" w:type="dxa"/>
          </w:tcPr>
          <w:p w:rsidR="008C0A5E" w:rsidRPr="009E5011" w:rsidRDefault="008C0A5E" w:rsidP="008774D6">
            <w:pPr>
              <w:spacing w:line="360" w:lineRule="auto"/>
              <w:jc w:val="both"/>
              <w:rPr>
                <w:color w:val="000000"/>
              </w:rPr>
            </w:pPr>
          </w:p>
        </w:tc>
        <w:tc>
          <w:tcPr>
            <w:tcW w:w="1092" w:type="dxa"/>
          </w:tcPr>
          <w:p w:rsidR="008C0A5E" w:rsidRPr="009E5011" w:rsidRDefault="008C0A5E" w:rsidP="008774D6">
            <w:pPr>
              <w:spacing w:line="360" w:lineRule="auto"/>
              <w:jc w:val="both"/>
              <w:rPr>
                <w:color w:val="000000"/>
              </w:rPr>
            </w:pPr>
            <w:r w:rsidRPr="009E5011">
              <w:rPr>
                <w:color w:val="000000"/>
              </w:rPr>
              <w:t>28 – 29</w:t>
            </w:r>
          </w:p>
        </w:tc>
        <w:tc>
          <w:tcPr>
            <w:tcW w:w="2721" w:type="dxa"/>
          </w:tcPr>
          <w:p w:rsidR="008C0A5E" w:rsidRPr="009E5011" w:rsidRDefault="008C0A5E" w:rsidP="008774D6">
            <w:pPr>
              <w:spacing w:line="360" w:lineRule="auto"/>
              <w:jc w:val="both"/>
              <w:rPr>
                <w:color w:val="000000"/>
              </w:rPr>
            </w:pPr>
            <w:r w:rsidRPr="009E5011">
              <w:rPr>
                <w:color w:val="000000"/>
              </w:rPr>
              <w:t>Маркировка</w:t>
            </w:r>
          </w:p>
        </w:tc>
        <w:tc>
          <w:tcPr>
            <w:tcW w:w="897" w:type="dxa"/>
          </w:tcPr>
          <w:p w:rsidR="008C0A5E" w:rsidRPr="009E5011" w:rsidRDefault="008C0A5E" w:rsidP="008774D6">
            <w:pPr>
              <w:spacing w:line="360" w:lineRule="auto"/>
              <w:jc w:val="both"/>
              <w:rPr>
                <w:color w:val="000000"/>
              </w:rPr>
            </w:pPr>
            <w:r w:rsidRPr="009E5011">
              <w:rPr>
                <w:color w:val="000000"/>
              </w:rPr>
              <w:t>16</w:t>
            </w:r>
          </w:p>
        </w:tc>
        <w:tc>
          <w:tcPr>
            <w:tcW w:w="897" w:type="dxa"/>
          </w:tcPr>
          <w:p w:rsidR="008C0A5E" w:rsidRPr="009E5011" w:rsidRDefault="008C0A5E" w:rsidP="008774D6">
            <w:pPr>
              <w:spacing w:line="360" w:lineRule="auto"/>
              <w:jc w:val="both"/>
              <w:rPr>
                <w:color w:val="000000"/>
              </w:rPr>
            </w:pPr>
            <w:r w:rsidRPr="009E5011">
              <w:rPr>
                <w:color w:val="000000"/>
              </w:rPr>
              <w:t>18</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17</w:t>
            </w:r>
          </w:p>
        </w:tc>
      </w:tr>
      <w:tr w:rsidR="008C0A5E" w:rsidRPr="009E5011" w:rsidTr="008774D6">
        <w:trPr>
          <w:jc w:val="center"/>
        </w:trPr>
        <w:tc>
          <w:tcPr>
            <w:tcW w:w="568" w:type="dxa"/>
          </w:tcPr>
          <w:p w:rsidR="008C0A5E" w:rsidRPr="009E5011" w:rsidRDefault="008C0A5E" w:rsidP="008774D6">
            <w:pPr>
              <w:spacing w:line="360" w:lineRule="auto"/>
              <w:jc w:val="both"/>
              <w:rPr>
                <w:color w:val="000000"/>
              </w:rPr>
            </w:pPr>
            <w:r w:rsidRPr="009E5011">
              <w:rPr>
                <w:color w:val="000000"/>
              </w:rPr>
              <w:t>8</w:t>
            </w:r>
          </w:p>
        </w:tc>
        <w:tc>
          <w:tcPr>
            <w:tcW w:w="2028" w:type="dxa"/>
          </w:tcPr>
          <w:p w:rsidR="008C0A5E" w:rsidRPr="009E5011" w:rsidRDefault="008C0A5E" w:rsidP="008774D6">
            <w:pPr>
              <w:spacing w:line="360" w:lineRule="auto"/>
              <w:jc w:val="both"/>
              <w:rPr>
                <w:color w:val="000000"/>
              </w:rPr>
            </w:pPr>
            <w:r w:rsidRPr="009E5011">
              <w:rPr>
                <w:color w:val="000000"/>
              </w:rPr>
              <w:t>Отгрузка</w:t>
            </w:r>
          </w:p>
        </w:tc>
        <w:tc>
          <w:tcPr>
            <w:tcW w:w="1092" w:type="dxa"/>
          </w:tcPr>
          <w:p w:rsidR="008C0A5E" w:rsidRPr="009E5011" w:rsidRDefault="008C0A5E" w:rsidP="008774D6">
            <w:pPr>
              <w:spacing w:line="360" w:lineRule="auto"/>
              <w:jc w:val="both"/>
              <w:rPr>
                <w:color w:val="000000"/>
              </w:rPr>
            </w:pPr>
            <w:r w:rsidRPr="009E5011">
              <w:rPr>
                <w:color w:val="000000"/>
              </w:rPr>
              <w:t xml:space="preserve">29 –30 </w:t>
            </w:r>
          </w:p>
        </w:tc>
        <w:tc>
          <w:tcPr>
            <w:tcW w:w="2721" w:type="dxa"/>
          </w:tcPr>
          <w:p w:rsidR="008C0A5E" w:rsidRPr="009E5011" w:rsidRDefault="008C0A5E" w:rsidP="008774D6">
            <w:pPr>
              <w:spacing w:line="360" w:lineRule="auto"/>
              <w:jc w:val="both"/>
              <w:rPr>
                <w:color w:val="000000"/>
              </w:rPr>
            </w:pPr>
            <w:r w:rsidRPr="009E5011">
              <w:rPr>
                <w:color w:val="000000"/>
              </w:rPr>
              <w:t>Отгрузка произведенной продукции на склад предприятия</w:t>
            </w:r>
          </w:p>
        </w:tc>
        <w:tc>
          <w:tcPr>
            <w:tcW w:w="897" w:type="dxa"/>
          </w:tcPr>
          <w:p w:rsidR="008C0A5E" w:rsidRPr="009E5011" w:rsidRDefault="008C0A5E" w:rsidP="008774D6">
            <w:pPr>
              <w:spacing w:line="360" w:lineRule="auto"/>
              <w:jc w:val="both"/>
              <w:rPr>
                <w:color w:val="000000"/>
              </w:rPr>
            </w:pPr>
            <w:r w:rsidRPr="009E5011">
              <w:rPr>
                <w:color w:val="000000"/>
              </w:rPr>
              <w:t>15</w:t>
            </w:r>
          </w:p>
        </w:tc>
        <w:tc>
          <w:tcPr>
            <w:tcW w:w="897" w:type="dxa"/>
          </w:tcPr>
          <w:p w:rsidR="008C0A5E" w:rsidRPr="009E5011" w:rsidRDefault="008C0A5E" w:rsidP="008774D6">
            <w:pPr>
              <w:spacing w:line="360" w:lineRule="auto"/>
              <w:jc w:val="both"/>
              <w:rPr>
                <w:color w:val="000000"/>
              </w:rPr>
            </w:pPr>
            <w:r w:rsidRPr="009E5011">
              <w:rPr>
                <w:color w:val="000000"/>
              </w:rPr>
              <w:t>17</w:t>
            </w:r>
          </w:p>
        </w:tc>
        <w:tc>
          <w:tcPr>
            <w:tcW w:w="899" w:type="dxa"/>
          </w:tcPr>
          <w:p w:rsidR="008C0A5E" w:rsidRPr="009E5011" w:rsidRDefault="008C0A5E" w:rsidP="008774D6">
            <w:pPr>
              <w:spacing w:line="360" w:lineRule="auto"/>
              <w:jc w:val="both"/>
              <w:rPr>
                <w:rFonts w:eastAsia="Arial Unicode MS"/>
                <w:color w:val="000000"/>
                <w:szCs w:val="28"/>
              </w:rPr>
            </w:pPr>
            <w:r w:rsidRPr="009E5011">
              <w:rPr>
                <w:color w:val="000000"/>
              </w:rPr>
              <w:t>16</w:t>
            </w:r>
          </w:p>
        </w:tc>
      </w:tr>
    </w:tbl>
    <w:p w:rsidR="008C0A5E" w:rsidRPr="009E5011" w:rsidRDefault="008C0A5E" w:rsidP="008774D6">
      <w:pPr>
        <w:spacing w:line="360" w:lineRule="auto"/>
        <w:ind w:firstLine="709"/>
        <w:jc w:val="both"/>
        <w:rPr>
          <w:sz w:val="28"/>
        </w:rPr>
      </w:pPr>
    </w:p>
    <w:p w:rsidR="008C0A5E" w:rsidRPr="009E5011" w:rsidRDefault="008C0A5E" w:rsidP="008774D6">
      <w:pPr>
        <w:spacing w:line="360" w:lineRule="auto"/>
        <w:ind w:firstLine="709"/>
        <w:jc w:val="both"/>
        <w:rPr>
          <w:color w:val="000000"/>
          <w:sz w:val="28"/>
        </w:rPr>
      </w:pPr>
      <w:r w:rsidRPr="009E5011">
        <w:rPr>
          <w:color w:val="000000"/>
          <w:sz w:val="28"/>
        </w:rPr>
        <w:t>После построения графика и сбора необходимых исходных данных рассчитывают параметры сети: сроки совершения событий, резервы времени, продолжительность критического пути. Для описания сети в "терминах событий" используются</w:t>
      </w:r>
      <w:r w:rsidR="00FA312D" w:rsidRPr="009E5011">
        <w:rPr>
          <w:color w:val="000000"/>
          <w:sz w:val="28"/>
        </w:rPr>
        <w:t xml:space="preserve"> </w:t>
      </w:r>
      <w:r w:rsidRPr="009E5011">
        <w:rPr>
          <w:color w:val="000000"/>
          <w:sz w:val="28"/>
        </w:rPr>
        <w:t>понятия, которые рассчитаны по формулам: (2.1), (2.2), (2.3) и (2.4).</w:t>
      </w:r>
    </w:p>
    <w:p w:rsidR="008C0A5E" w:rsidRPr="009E5011" w:rsidRDefault="008C0A5E" w:rsidP="008774D6">
      <w:pPr>
        <w:spacing w:line="360" w:lineRule="auto"/>
        <w:ind w:firstLine="709"/>
        <w:jc w:val="both"/>
        <w:rPr>
          <w:color w:val="000000"/>
          <w:sz w:val="28"/>
        </w:rPr>
      </w:pPr>
      <w:r w:rsidRPr="009E5011">
        <w:rPr>
          <w:color w:val="000000"/>
          <w:sz w:val="28"/>
        </w:rPr>
        <w:t>Результаты расчета параметров сетевого графика приведены в таблице 2.2</w:t>
      </w:r>
    </w:p>
    <w:p w:rsidR="007A6265" w:rsidRPr="009E5011" w:rsidRDefault="007A6265" w:rsidP="008774D6">
      <w:pPr>
        <w:pStyle w:val="9"/>
        <w:keepNext w:val="0"/>
        <w:widowControl w:val="0"/>
        <w:ind w:firstLine="709"/>
        <w:jc w:val="both"/>
      </w:pPr>
    </w:p>
    <w:p w:rsidR="008C0A5E" w:rsidRPr="009E5011" w:rsidRDefault="008C0A5E" w:rsidP="00CD1E61">
      <w:pPr>
        <w:pStyle w:val="9"/>
        <w:keepNext w:val="0"/>
        <w:widowControl w:val="0"/>
        <w:ind w:firstLine="709"/>
        <w:jc w:val="both"/>
      </w:pPr>
      <w:r w:rsidRPr="009E5011">
        <w:t>Таблица 2.2</w:t>
      </w:r>
      <w:r w:rsidR="00CD1E61" w:rsidRPr="009E5011">
        <w:t xml:space="preserve"> </w:t>
      </w:r>
      <w:r w:rsidRPr="009E5011">
        <w:t>Параметры сетевого графика</w:t>
      </w:r>
    </w:p>
    <w:tbl>
      <w:tblPr>
        <w:tblStyle w:val="afa"/>
        <w:tblW w:w="6557" w:type="dxa"/>
        <w:tblInd w:w="709" w:type="dxa"/>
        <w:tblLayout w:type="fixed"/>
        <w:tblLook w:val="0400" w:firstRow="0" w:lastRow="0" w:firstColumn="0" w:lastColumn="0" w:noHBand="0" w:noVBand="1"/>
      </w:tblPr>
      <w:tblGrid>
        <w:gridCol w:w="935"/>
        <w:gridCol w:w="810"/>
        <w:gridCol w:w="737"/>
        <w:gridCol w:w="786"/>
        <w:gridCol w:w="809"/>
        <w:gridCol w:w="821"/>
        <w:gridCol w:w="827"/>
        <w:gridCol w:w="832"/>
      </w:tblGrid>
      <w:tr w:rsidR="008C0A5E" w:rsidRPr="009E5011" w:rsidTr="00DE3189">
        <w:tc>
          <w:tcPr>
            <w:tcW w:w="935"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Код</w:t>
            </w:r>
          </w:p>
        </w:tc>
        <w:tc>
          <w:tcPr>
            <w:tcW w:w="810"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500" w:dyaOrig="400">
                <v:shape id="_x0000_i1189" type="#_x0000_t75" style="width:24.75pt;height:20.25pt" o:ole="">
                  <v:imagedata r:id="rId314" o:title=""/>
                </v:shape>
                <o:OLEObject Type="Embed" ProgID="Equation.3" ShapeID="_x0000_i1189" DrawAspect="Content" ObjectID="_1454582604" r:id="rId315"/>
              </w:object>
            </w:r>
          </w:p>
        </w:tc>
        <w:tc>
          <w:tcPr>
            <w:tcW w:w="1523" w:type="dxa"/>
            <w:gridSpan w:val="2"/>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ранний срок</w:t>
            </w:r>
          </w:p>
        </w:tc>
        <w:tc>
          <w:tcPr>
            <w:tcW w:w="1630" w:type="dxa"/>
            <w:gridSpan w:val="2"/>
          </w:tcPr>
          <w:p w:rsidR="008C0A5E" w:rsidRPr="009E5011" w:rsidRDefault="008C0A5E" w:rsidP="008774D6">
            <w:pPr>
              <w:tabs>
                <w:tab w:val="left" w:pos="2379"/>
              </w:tabs>
              <w:overflowPunct w:val="0"/>
              <w:autoSpaceDE w:val="0"/>
              <w:autoSpaceDN w:val="0"/>
              <w:adjustRightInd w:val="0"/>
              <w:spacing w:line="360" w:lineRule="auto"/>
              <w:jc w:val="both"/>
              <w:rPr>
                <w:color w:val="000000"/>
              </w:rPr>
            </w:pPr>
            <w:r w:rsidRPr="009E5011">
              <w:rPr>
                <w:color w:val="000000"/>
              </w:rPr>
              <w:t>поздний срок</w:t>
            </w:r>
          </w:p>
        </w:tc>
        <w:tc>
          <w:tcPr>
            <w:tcW w:w="1659" w:type="dxa"/>
            <w:gridSpan w:val="2"/>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резервы</w:t>
            </w:r>
          </w:p>
        </w:tc>
      </w:tr>
      <w:tr w:rsidR="008C0A5E" w:rsidRPr="009E5011" w:rsidTr="00DE3189">
        <w:tc>
          <w:tcPr>
            <w:tcW w:w="935"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работы</w:t>
            </w:r>
          </w:p>
        </w:tc>
        <w:tc>
          <w:tcPr>
            <w:tcW w:w="810" w:type="dxa"/>
          </w:tcPr>
          <w:p w:rsidR="008C0A5E" w:rsidRPr="009E5011" w:rsidRDefault="008C0A5E" w:rsidP="008774D6">
            <w:pPr>
              <w:overflowPunct w:val="0"/>
              <w:autoSpaceDE w:val="0"/>
              <w:autoSpaceDN w:val="0"/>
              <w:adjustRightInd w:val="0"/>
              <w:spacing w:line="360" w:lineRule="auto"/>
              <w:jc w:val="both"/>
              <w:rPr>
                <w:color w:val="000000"/>
              </w:rPr>
            </w:pPr>
          </w:p>
        </w:tc>
        <w:tc>
          <w:tcPr>
            <w:tcW w:w="737"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500" w:dyaOrig="460">
                <v:shape id="_x0000_i1190" type="#_x0000_t75" style="width:24.75pt;height:23.25pt" o:ole="">
                  <v:imagedata r:id="rId316" o:title=""/>
                </v:shape>
                <o:OLEObject Type="Embed" ProgID="Equation.3" ShapeID="_x0000_i1190" DrawAspect="Content" ObjectID="_1454582605" r:id="rId317"/>
              </w:object>
            </w:r>
          </w:p>
        </w:tc>
        <w:tc>
          <w:tcPr>
            <w:tcW w:w="786"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500" w:dyaOrig="460">
                <v:shape id="_x0000_i1191" type="#_x0000_t75" style="width:24.75pt;height:23.25pt" o:ole="">
                  <v:imagedata r:id="rId318" o:title=""/>
                </v:shape>
                <o:OLEObject Type="Embed" ProgID="Equation.3" ShapeID="_x0000_i1191" DrawAspect="Content" ObjectID="_1454582606" r:id="rId319"/>
              </w:object>
            </w:r>
          </w:p>
        </w:tc>
        <w:tc>
          <w:tcPr>
            <w:tcW w:w="809"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500" w:dyaOrig="400">
                <v:shape id="_x0000_i1192" type="#_x0000_t75" style="width:24.75pt;height:20.25pt" o:ole="">
                  <v:imagedata r:id="rId320" o:title=""/>
                </v:shape>
                <o:OLEObject Type="Embed" ProgID="Equation.3" ShapeID="_x0000_i1192" DrawAspect="Content" ObjectID="_1454582607" r:id="rId321"/>
              </w:object>
            </w:r>
          </w:p>
        </w:tc>
        <w:tc>
          <w:tcPr>
            <w:tcW w:w="821"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500" w:dyaOrig="400">
                <v:shape id="_x0000_i1193" type="#_x0000_t75" style="width:24.75pt;height:20.25pt" o:ole="">
                  <v:imagedata r:id="rId322" o:title=""/>
                </v:shape>
                <o:OLEObject Type="Embed" ProgID="Equation.3" ShapeID="_x0000_i1193" DrawAspect="Content" ObjectID="_1454582608" r:id="rId323"/>
              </w:object>
            </w:r>
          </w:p>
        </w:tc>
        <w:tc>
          <w:tcPr>
            <w:tcW w:w="827"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420" w:dyaOrig="400">
                <v:shape id="_x0000_i1194" type="#_x0000_t75" style="width:21pt;height:20.25pt" o:ole="">
                  <v:imagedata r:id="rId324" o:title=""/>
                </v:shape>
                <o:OLEObject Type="Embed" ProgID="Equation.3" ShapeID="_x0000_i1194" DrawAspect="Content" ObjectID="_1454582609" r:id="rId325"/>
              </w:object>
            </w:r>
          </w:p>
        </w:tc>
        <w:tc>
          <w:tcPr>
            <w:tcW w:w="832" w:type="dxa"/>
          </w:tcPr>
          <w:p w:rsidR="008C0A5E" w:rsidRPr="009E5011" w:rsidRDefault="00BB2849" w:rsidP="008774D6">
            <w:pPr>
              <w:overflowPunct w:val="0"/>
              <w:autoSpaceDE w:val="0"/>
              <w:autoSpaceDN w:val="0"/>
              <w:adjustRightInd w:val="0"/>
              <w:spacing w:line="360" w:lineRule="auto"/>
              <w:jc w:val="both"/>
              <w:rPr>
                <w:color w:val="000000"/>
              </w:rPr>
            </w:pPr>
            <w:r w:rsidRPr="009E5011">
              <w:rPr>
                <w:color w:val="000000"/>
              </w:rPr>
              <w:object w:dxaOrig="400" w:dyaOrig="400">
                <v:shape id="_x0000_i1195" type="#_x0000_t75" style="width:20.25pt;height:20.25pt" o:ole="">
                  <v:imagedata r:id="rId326" o:title=""/>
                </v:shape>
                <o:OLEObject Type="Embed" ProgID="Equation.3" ShapeID="_x0000_i1195" DrawAspect="Content" ObjectID="_1454582610" r:id="rId327"/>
              </w:object>
            </w:r>
          </w:p>
        </w:tc>
      </w:tr>
      <w:tr w:rsidR="008C0A5E" w:rsidRPr="009E5011" w:rsidTr="00DE3189">
        <w:tc>
          <w:tcPr>
            <w:tcW w:w="935"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w:t>
            </w:r>
          </w:p>
        </w:tc>
        <w:tc>
          <w:tcPr>
            <w:tcW w:w="810"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6</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8</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0 - 1</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1 - 2</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42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1 - 3</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1 - 4</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24</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2 - 5</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27</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8</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5- 6</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32</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7</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42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8</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23</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9</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24</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22</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7 – 10</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23</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 – 11</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 xml:space="preserve">1 – 12 </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33</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34</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 xml:space="preserve">1 – 13 </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28</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26</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4</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14</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27</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12 – 15</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21</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16</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22</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6 – 17</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22</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32</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11 – 17</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25</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17 – 18</w:t>
            </w:r>
          </w:p>
        </w:tc>
        <w:tc>
          <w:tcPr>
            <w:tcW w:w="810" w:type="dxa"/>
          </w:tcPr>
          <w:p w:rsidR="008C0A5E" w:rsidRPr="009E5011" w:rsidRDefault="008C0A5E" w:rsidP="008774D6">
            <w:pPr>
              <w:spacing w:line="360" w:lineRule="auto"/>
              <w:jc w:val="both"/>
              <w:rPr>
                <w:rFonts w:eastAsia="Arial Unicode MS"/>
              </w:rPr>
            </w:pPr>
            <w:r w:rsidRPr="009E5011">
              <w:rPr>
                <w:color w:val="000000"/>
              </w:rPr>
              <w:t>29</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23</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–19</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720</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20</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33</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35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 – 21</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22</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700</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5</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18 – 22</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45</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765</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720</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765</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22 – 23</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480</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765</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1245</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765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1245</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23 – 24</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23</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1245</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1268</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1245</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1268</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24 – 25</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31</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1268</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1299</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1268</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1299</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25 – 26</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13</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1299</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1312</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1299</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1312</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20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26 – 27</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16</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1312</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1328</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1312</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1328</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27– 28</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13</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1328</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1341</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1328</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1341</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28 – 29</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17</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1341</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1358</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1341</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1358</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r w:rsidR="008C0A5E" w:rsidRPr="009E5011" w:rsidTr="00DE3189">
        <w:tc>
          <w:tcPr>
            <w:tcW w:w="935" w:type="dxa"/>
          </w:tcPr>
          <w:p w:rsidR="008C0A5E" w:rsidRPr="009E5011" w:rsidRDefault="008C0A5E" w:rsidP="008774D6">
            <w:pPr>
              <w:spacing w:line="360" w:lineRule="auto"/>
              <w:jc w:val="both"/>
              <w:rPr>
                <w:color w:val="000000"/>
              </w:rPr>
            </w:pPr>
            <w:r w:rsidRPr="009E5011">
              <w:rPr>
                <w:color w:val="000000"/>
              </w:rPr>
              <w:t xml:space="preserve">29 –30 </w:t>
            </w:r>
          </w:p>
        </w:tc>
        <w:tc>
          <w:tcPr>
            <w:tcW w:w="810" w:type="dxa"/>
          </w:tcPr>
          <w:p w:rsidR="008C0A5E" w:rsidRPr="009E5011" w:rsidRDefault="008C0A5E" w:rsidP="008774D6">
            <w:pPr>
              <w:spacing w:line="360" w:lineRule="auto"/>
              <w:jc w:val="both"/>
              <w:rPr>
                <w:rFonts w:eastAsia="Arial Unicode MS"/>
                <w:color w:val="000000"/>
                <w:szCs w:val="28"/>
              </w:rPr>
            </w:pPr>
            <w:r w:rsidRPr="009E5011">
              <w:rPr>
                <w:color w:val="000000"/>
              </w:rPr>
              <w:t>16</w:t>
            </w:r>
          </w:p>
        </w:tc>
        <w:tc>
          <w:tcPr>
            <w:tcW w:w="73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1358</w:t>
            </w:r>
          </w:p>
        </w:tc>
        <w:tc>
          <w:tcPr>
            <w:tcW w:w="786"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1374</w:t>
            </w:r>
          </w:p>
        </w:tc>
        <w:tc>
          <w:tcPr>
            <w:tcW w:w="809"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1358</w:t>
            </w:r>
          </w:p>
        </w:tc>
        <w:tc>
          <w:tcPr>
            <w:tcW w:w="821"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1374</w:t>
            </w:r>
          </w:p>
        </w:tc>
        <w:tc>
          <w:tcPr>
            <w:tcW w:w="827"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c>
          <w:tcPr>
            <w:tcW w:w="832" w:type="dxa"/>
          </w:tcPr>
          <w:p w:rsidR="008C0A5E" w:rsidRPr="009E5011" w:rsidRDefault="008C0A5E" w:rsidP="008774D6">
            <w:pPr>
              <w:overflowPunct w:val="0"/>
              <w:autoSpaceDE w:val="0"/>
              <w:autoSpaceDN w:val="0"/>
              <w:adjustRightInd w:val="0"/>
              <w:spacing w:line="360" w:lineRule="auto"/>
              <w:jc w:val="both"/>
              <w:rPr>
                <w:color w:val="000000"/>
              </w:rPr>
            </w:pPr>
            <w:r w:rsidRPr="009E5011">
              <w:rPr>
                <w:color w:val="000000"/>
              </w:rPr>
              <w:t>0</w:t>
            </w:r>
          </w:p>
        </w:tc>
      </w:tr>
    </w:tbl>
    <w:p w:rsidR="008C0A5E" w:rsidRPr="009E5011" w:rsidRDefault="008C0A5E" w:rsidP="008774D6">
      <w:pPr>
        <w:overflowPunct w:val="0"/>
        <w:autoSpaceDE w:val="0"/>
        <w:autoSpaceDN w:val="0"/>
        <w:adjustRightInd w:val="0"/>
        <w:spacing w:line="360" w:lineRule="auto"/>
        <w:ind w:firstLine="709"/>
        <w:jc w:val="both"/>
        <w:rPr>
          <w:color w:val="000000"/>
          <w:sz w:val="28"/>
        </w:rPr>
      </w:pPr>
    </w:p>
    <w:p w:rsidR="008C0A5E" w:rsidRDefault="008C0A5E" w:rsidP="008774D6">
      <w:pPr>
        <w:overflowPunct w:val="0"/>
        <w:autoSpaceDE w:val="0"/>
        <w:autoSpaceDN w:val="0"/>
        <w:adjustRightInd w:val="0"/>
        <w:spacing w:line="360" w:lineRule="auto"/>
        <w:ind w:firstLine="709"/>
        <w:jc w:val="both"/>
        <w:rPr>
          <w:color w:val="000000"/>
          <w:sz w:val="28"/>
        </w:rPr>
      </w:pPr>
      <w:r w:rsidRPr="009E5011">
        <w:rPr>
          <w:color w:val="000000"/>
          <w:sz w:val="28"/>
        </w:rPr>
        <w:t>Пусть Т</w:t>
      </w:r>
      <w:r w:rsidRPr="009E5011">
        <w:rPr>
          <w:color w:val="000000"/>
          <w:sz w:val="28"/>
          <w:vertAlign w:val="subscript"/>
        </w:rPr>
        <w:t>кр</w:t>
      </w:r>
      <w:r w:rsidRPr="009E5011">
        <w:rPr>
          <w:color w:val="000000"/>
          <w:sz w:val="28"/>
        </w:rPr>
        <w:t xml:space="preserve"> = 0-1-19-22-23-24-25-26-27-28-29-30 является критическим. Его продолжительность равна 1374 минуты. Сетевой график</w:t>
      </w:r>
      <w:r w:rsidR="00FA312D" w:rsidRPr="009E5011">
        <w:rPr>
          <w:color w:val="000000"/>
          <w:sz w:val="28"/>
        </w:rPr>
        <w:t xml:space="preserve"> </w:t>
      </w:r>
      <w:r w:rsidR="00DE3189">
        <w:rPr>
          <w:color w:val="000000"/>
          <w:sz w:val="28"/>
        </w:rPr>
        <w:t>приведен на рис.</w:t>
      </w:r>
    </w:p>
    <w:p w:rsidR="00C442C8" w:rsidRPr="009E5011" w:rsidRDefault="00C442C8" w:rsidP="00C442C8">
      <w:pPr>
        <w:spacing w:line="360" w:lineRule="auto"/>
        <w:ind w:firstLine="709"/>
        <w:jc w:val="both"/>
        <w:rPr>
          <w:bCs/>
          <w:color w:val="000000"/>
          <w:sz w:val="28"/>
        </w:rPr>
      </w:pPr>
      <w:r w:rsidRPr="009E5011">
        <w:rPr>
          <w:bCs/>
          <w:color w:val="000000"/>
          <w:sz w:val="28"/>
        </w:rPr>
        <w:t>2.1.2 Анализ и оптимизация сетевого графика</w:t>
      </w:r>
    </w:p>
    <w:p w:rsidR="00C442C8" w:rsidRPr="009E5011" w:rsidRDefault="00C442C8" w:rsidP="00C442C8">
      <w:pPr>
        <w:spacing w:line="360" w:lineRule="auto"/>
        <w:ind w:firstLine="709"/>
        <w:jc w:val="both"/>
        <w:rPr>
          <w:color w:val="000000"/>
          <w:sz w:val="28"/>
        </w:rPr>
      </w:pPr>
      <w:r w:rsidRPr="009E5011">
        <w:rPr>
          <w:color w:val="000000"/>
          <w:sz w:val="28"/>
        </w:rPr>
        <w:t>Проведем анализ сетевого графика на основе рассчитанных выше временных характеристик.</w:t>
      </w:r>
    </w:p>
    <w:p w:rsidR="00C442C8" w:rsidRPr="009E5011" w:rsidRDefault="00C442C8" w:rsidP="00C442C8">
      <w:pPr>
        <w:spacing w:line="360" w:lineRule="auto"/>
        <w:ind w:firstLine="709"/>
        <w:jc w:val="both"/>
        <w:rPr>
          <w:color w:val="000000"/>
          <w:sz w:val="28"/>
        </w:rPr>
      </w:pPr>
      <w:r w:rsidRPr="009E5011">
        <w:rPr>
          <w:color w:val="000000"/>
          <w:sz w:val="28"/>
        </w:rPr>
        <w:t xml:space="preserve">Прежде всего, необходимо проверить не превышает ли длина критического пути продолжительности заданного директивного срока. Если это так, то необходимо принять меры по уплотнению графика работ. В рассматриваемом случае директивный срок выполнения </w:t>
      </w:r>
      <w:r w:rsidRPr="009E5011">
        <w:rPr>
          <w:color w:val="000000"/>
          <w:position w:val="-16"/>
          <w:sz w:val="28"/>
        </w:rPr>
        <w:object w:dxaOrig="360" w:dyaOrig="440">
          <v:shape id="_x0000_i1196" type="#_x0000_t75" style="width:18pt;height:21.75pt" o:ole="">
            <v:imagedata r:id="rId328" o:title=""/>
          </v:shape>
          <o:OLEObject Type="Embed" ProgID="Equation.3" ShapeID="_x0000_i1196" DrawAspect="Content" ObjectID="_1454582611" r:id="rId329"/>
        </w:object>
      </w:r>
      <w:r w:rsidRPr="009E5011">
        <w:rPr>
          <w:color w:val="000000"/>
          <w:sz w:val="28"/>
        </w:rPr>
        <w:t xml:space="preserve"> = 1200 минут, а продолжительность критического пути </w:t>
      </w:r>
      <w:r w:rsidRPr="009E5011">
        <w:rPr>
          <w:color w:val="000000"/>
          <w:position w:val="-18"/>
          <w:sz w:val="28"/>
        </w:rPr>
        <w:object w:dxaOrig="499" w:dyaOrig="460">
          <v:shape id="_x0000_i1197" type="#_x0000_t75" style="width:24.75pt;height:23.25pt" o:ole="">
            <v:imagedata r:id="rId330" o:title=""/>
          </v:shape>
          <o:OLEObject Type="Embed" ProgID="Equation.3" ShapeID="_x0000_i1197" DrawAspect="Content" ObjectID="_1454582612" r:id="rId331"/>
        </w:object>
      </w:r>
      <w:r w:rsidRPr="009E5011">
        <w:rPr>
          <w:color w:val="000000"/>
          <w:sz w:val="28"/>
        </w:rPr>
        <w:t xml:space="preserve"> = 1374 минут, т.е. превышает директивного срока.</w:t>
      </w:r>
    </w:p>
    <w:p w:rsidR="008C0A5E" w:rsidRPr="009E5011" w:rsidRDefault="00C442C8" w:rsidP="00C442C8">
      <w:pPr>
        <w:overflowPunct w:val="0"/>
        <w:autoSpaceDE w:val="0"/>
        <w:autoSpaceDN w:val="0"/>
        <w:adjustRightInd w:val="0"/>
        <w:spacing w:line="360" w:lineRule="auto"/>
        <w:ind w:firstLine="709"/>
        <w:jc w:val="both"/>
        <w:rPr>
          <w:sz w:val="28"/>
        </w:rPr>
      </w:pPr>
      <w:r>
        <w:rPr>
          <w:color w:val="000000"/>
          <w:sz w:val="28"/>
        </w:rPr>
        <w:br w:type="page"/>
      </w:r>
      <w:r w:rsidR="00D161F6">
        <w:rPr>
          <w:sz w:val="28"/>
        </w:rPr>
      </w:r>
      <w:r w:rsidR="00D161F6">
        <w:rPr>
          <w:sz w:val="28"/>
        </w:rPr>
        <w:pict>
          <v:group id="_x0000_s1308" style="width:453.55pt;height:570pt;mso-position-horizontal-relative:char;mso-position-vertical-relative:line" coordorigin="1418,851" coordsize="9906,12449">
            <o:lock v:ext="edit" aspectratio="t"/>
            <v:line id="_x0000_s1309" style="position:absolute" from="3219,7128" to="3999,7128" o:regroupid="3">
              <v:stroke endarrow="block"/>
              <o:lock v:ext="edit" aspectratio="t"/>
            </v:line>
            <v:line id="_x0000_s1310" style="position:absolute" from="1971,5140" to="2517,9011" o:regroupid="2">
              <o:lock v:ext="edit" aspectratio="t"/>
            </v:line>
            <v:group id="_x0000_s1311" style="position:absolute;left:1418;top:851;width:9906;height:12449" coordorigin="1418,851" coordsize="9906,12449">
              <o:lock v:ext="edit" aspectratio="t"/>
              <v:line id="_x0000_s1312" style="position:absolute" from="3219,6186" to="4311,6186" o:regroupid="3">
                <v:stroke dashstyle="dash"/>
                <o:lock v:ext="edit" aspectratio="t"/>
              </v:line>
              <v:line id="_x0000_s1313" style="position:absolute;flip:y" from="2907,4617" to="2907,4826" o:regroupid="3">
                <v:stroke dashstyle="dash" endarrow="block"/>
                <o:lock v:ext="edit" aspectratio="t"/>
              </v:line>
              <v:group id="_x0000_s1314" style="position:absolute;left:1418;top:851;width:9906;height:12449" coordorigin="1418,851" coordsize="9906,12449">
                <o:lock v:ext="edit" aspectratio="t"/>
                <v:line id="_x0000_s1315" style="position:absolute" from="4779,7128" to="8133,7128" o:regroupid="3">
                  <v:stroke dashstyle="dash"/>
                  <o:lock v:ext="edit" aspectratio="t"/>
                </v:line>
                <v:group id="_x0000_s1316" style="position:absolute;left:1971;top:5036;width:2730;height:5858" coordorigin="1971,5036" coordsize="2730,5858">
                  <o:lock v:ext="edit" aspectratio="t"/>
                  <v:oval id="_x0000_s1317" style="position:absolute;left:3999;top:6709;width:702;height:733" o:regroupid="3">
                    <o:lock v:ext="edit" aspectratio="t"/>
                    <v:textbox style="mso-next-textbox:#_x0000_s1317">
                      <w:txbxContent>
                        <w:p w:rsidR="00C442C8" w:rsidRDefault="00C442C8">
                          <w:pPr>
                            <w:widowControl/>
                            <w:jc w:val="center"/>
                            <w:rPr>
                              <w:sz w:val="28"/>
                            </w:rPr>
                          </w:pPr>
                          <w:r>
                            <w:rPr>
                              <w:sz w:val="28"/>
                            </w:rPr>
                            <w:t>15</w:t>
                          </w:r>
                        </w:p>
                      </w:txbxContent>
                    </v:textbox>
                  </v:oval>
                  <v:line id="_x0000_s1318" style="position:absolute;flip:y" from="2907,7442" to="2907,7755" o:regroupid="3">
                    <v:stroke dashstyle="dash" endarrow="block"/>
                    <o:lock v:ext="edit" aspectratio="t"/>
                  </v:line>
                  <v:line id="_x0000_s1319" style="position:absolute;flip:y" from="2907,8488" to="2907,8802" o:regroupid="3">
                    <v:stroke dashstyle="dash" endarrow="block"/>
                    <o:lock v:ext="edit" aspectratio="t"/>
                  </v:line>
                  <v:line id="_x0000_s1320" style="position:absolute" from="1971,5036" to="2517,10057" o:regroupid="2">
                    <o:lock v:ext="edit" aspectratio="t"/>
                  </v:line>
                  <v:line id="_x0000_s1321" style="position:absolute" from="1971,5036" to="2517,10894" o:regroupid="2">
                    <o:lock v:ext="edit" aspectratio="t"/>
                  </v:line>
                </v:group>
                <v:group id="_x0000_s1322" style="position:absolute;left:1418;top:851;width:9906;height:12449" coordorigin="1418,851" coordsize="9906,12449">
                  <o:lock v:ext="edit" aspectratio="t"/>
                  <v:oval id="_x0000_s1323" style="position:absolute;left:2517;top:11626;width:702;height:732" o:regroupid="1">
                    <o:lock v:ext="edit" aspectratio="t"/>
                    <v:textbox style="mso-next-textbox:#_x0000_s1323">
                      <w:txbxContent>
                        <w:p w:rsidR="00C442C8" w:rsidRDefault="00C442C8">
                          <w:pPr>
                            <w:widowControl/>
                            <w:jc w:val="center"/>
                            <w:rPr>
                              <w:sz w:val="28"/>
                            </w:rPr>
                          </w:pPr>
                          <w:r>
                            <w:rPr>
                              <w:sz w:val="28"/>
                            </w:rPr>
                            <w:t>20</w:t>
                          </w:r>
                        </w:p>
                      </w:txbxContent>
                    </v:textbox>
                  </v:oval>
                  <v:oval id="_x0000_s1324" style="position:absolute;left:2517;top:10684;width:702;height:733" o:regroupid="1">
                    <o:lock v:ext="edit" aspectratio="t"/>
                    <v:textbox style="mso-next-textbox:#_x0000_s1324">
                      <w:txbxContent>
                        <w:p w:rsidR="00C442C8" w:rsidRDefault="00C442C8">
                          <w:pPr>
                            <w:widowControl/>
                            <w:jc w:val="center"/>
                            <w:rPr>
                              <w:sz w:val="28"/>
                            </w:rPr>
                          </w:pPr>
                          <w:r>
                            <w:rPr>
                              <w:sz w:val="28"/>
                            </w:rPr>
                            <w:t>19</w:t>
                          </w:r>
                        </w:p>
                      </w:txbxContent>
                    </v:textbox>
                  </v:oval>
                  <v:oval id="_x0000_s1325" style="position:absolute;left:2517;top:12567;width:702;height:733" o:regroupid="1">
                    <o:lock v:ext="edit" aspectratio="t"/>
                    <v:textbox style="mso-next-textbox:#_x0000_s1325">
                      <w:txbxContent>
                        <w:p w:rsidR="00C442C8" w:rsidRDefault="00C442C8">
                          <w:pPr>
                            <w:widowControl/>
                            <w:jc w:val="center"/>
                            <w:rPr>
                              <w:sz w:val="28"/>
                            </w:rPr>
                          </w:pPr>
                          <w:r>
                            <w:rPr>
                              <w:sz w:val="28"/>
                            </w:rPr>
                            <w:t>21</w:t>
                          </w:r>
                        </w:p>
                      </w:txbxContent>
                    </v:textbox>
                  </v:oval>
                  <v:line id="_x0000_s1326" style="position:absolute" from="10863,6709" to="10863,7337" o:regroupid="1">
                    <v:stroke endarrow="block"/>
                    <o:lock v:ext="edit" aspectratio="t"/>
                  </v:line>
                  <v:line id="_x0000_s1327" style="position:absolute" from="3297,10162" to="5559,10162" o:regroupid="2">
                    <v:stroke dashstyle="dash"/>
                    <o:lock v:ext="edit" aspectratio="t"/>
                  </v:line>
                  <v:line id="_x0000_s1328" style="position:absolute" from="3297,11103" to="8835,11103" o:regroupid="2">
                    <v:stroke dashstyle="dash"/>
                    <o:lock v:ext="edit" aspectratio="t"/>
                  </v:line>
                  <v:line id="_x0000_s1329" style="position:absolute;flip:y" from="3297,11981" to="9374,12045" o:regroupid="2">
                    <v:stroke dashstyle="dash"/>
                    <o:lock v:ext="edit" aspectratio="t"/>
                  </v:line>
                  <v:line id="_x0000_s1330" style="position:absolute;flip:y" from="3219,12935" to="10154,12986" o:regroupid="2">
                    <v:stroke dashstyle="dash"/>
                    <o:lock v:ext="edit" aspectratio="t"/>
                  </v:line>
                  <v:oval id="_x0000_s1331" style="position:absolute;left:1418;top:1911;width:702;height:733" o:regroupid="3">
                    <o:lock v:ext="edit" aspectratio="t"/>
                    <v:textbox style="mso-next-textbox:#_x0000_s1331">
                      <w:txbxContent>
                        <w:p w:rsidR="00C442C8" w:rsidRDefault="00C442C8">
                          <w:pPr>
                            <w:widowControl/>
                            <w:jc w:val="center"/>
                            <w:rPr>
                              <w:sz w:val="28"/>
                            </w:rPr>
                          </w:pPr>
                          <w:r>
                            <w:rPr>
                              <w:sz w:val="28"/>
                            </w:rPr>
                            <w:t>0</w:t>
                          </w:r>
                        </w:p>
                      </w:txbxContent>
                    </v:textbox>
                  </v:oval>
                  <v:oval id="_x0000_s1332" style="position:absolute;left:1503;top:4303;width:702;height:733" o:regroupid="3">
                    <o:lock v:ext="edit" aspectratio="t"/>
                    <v:textbox style="mso-next-textbox:#_x0000_s1332">
                      <w:txbxContent>
                        <w:p w:rsidR="00C442C8" w:rsidRDefault="00C442C8">
                          <w:pPr>
                            <w:widowControl/>
                            <w:jc w:val="center"/>
                            <w:rPr>
                              <w:sz w:val="28"/>
                            </w:rPr>
                          </w:pPr>
                          <w:r>
                            <w:rPr>
                              <w:sz w:val="28"/>
                            </w:rPr>
                            <w:t>1</w:t>
                          </w:r>
                        </w:p>
                      </w:txbxContent>
                    </v:textbox>
                  </v:oval>
                  <v:oval id="_x0000_s1333" style="position:absolute;left:2517;top:851;width:702;height:732" o:regroupid="3">
                    <o:lock v:ext="edit" aspectratio="t"/>
                    <v:textbox style="mso-next-textbox:#_x0000_s1333">
                      <w:txbxContent>
                        <w:p w:rsidR="00C442C8" w:rsidRDefault="00C442C8">
                          <w:pPr>
                            <w:widowControl/>
                            <w:jc w:val="center"/>
                            <w:rPr>
                              <w:sz w:val="28"/>
                            </w:rPr>
                          </w:pPr>
                          <w:r>
                            <w:rPr>
                              <w:sz w:val="28"/>
                            </w:rPr>
                            <w:t>2</w:t>
                          </w:r>
                        </w:p>
                      </w:txbxContent>
                    </v:textbox>
                  </v:oval>
                  <v:oval id="_x0000_s1334" style="position:absolute;left:2517;top:1897;width:702;height:732" o:regroupid="3">
                    <o:lock v:ext="edit" aspectratio="t"/>
                    <v:textbox style="mso-next-textbox:#_x0000_s1334">
                      <w:txbxContent>
                        <w:p w:rsidR="00C442C8" w:rsidRDefault="00C442C8">
                          <w:pPr>
                            <w:widowControl/>
                            <w:jc w:val="center"/>
                            <w:rPr>
                              <w:sz w:val="28"/>
                            </w:rPr>
                          </w:pPr>
                          <w:r>
                            <w:rPr>
                              <w:sz w:val="28"/>
                            </w:rPr>
                            <w:t>3</w:t>
                          </w:r>
                        </w:p>
                      </w:txbxContent>
                    </v:textbox>
                  </v:oval>
                  <v:oval id="_x0000_s1335" style="position:absolute;left:2517;top:2943;width:702;height:733" o:regroupid="3">
                    <o:lock v:ext="edit" aspectratio="t"/>
                    <v:textbox style="mso-next-textbox:#_x0000_s1335">
                      <w:txbxContent>
                        <w:p w:rsidR="00C442C8" w:rsidRDefault="00C442C8">
                          <w:pPr>
                            <w:widowControl/>
                            <w:jc w:val="center"/>
                            <w:rPr>
                              <w:sz w:val="28"/>
                            </w:rPr>
                          </w:pPr>
                          <w:r>
                            <w:rPr>
                              <w:sz w:val="28"/>
                            </w:rPr>
                            <w:t>4</w:t>
                          </w:r>
                        </w:p>
                      </w:txbxContent>
                    </v:textbox>
                  </v:oval>
                  <v:oval id="_x0000_s1336" style="position:absolute;left:3999;top:851;width:702;height:732" o:regroupid="3">
                    <o:lock v:ext="edit" aspectratio="t"/>
                    <v:textbox style="mso-next-textbox:#_x0000_s1336">
                      <w:txbxContent>
                        <w:p w:rsidR="00C442C8" w:rsidRDefault="00C442C8">
                          <w:pPr>
                            <w:widowControl/>
                            <w:jc w:val="center"/>
                            <w:rPr>
                              <w:sz w:val="28"/>
                            </w:rPr>
                          </w:pPr>
                          <w:r>
                            <w:rPr>
                              <w:sz w:val="28"/>
                            </w:rPr>
                            <w:t>5</w:t>
                          </w:r>
                        </w:p>
                      </w:txbxContent>
                    </v:textbox>
                  </v:oval>
                  <v:oval id="_x0000_s1337" style="position:absolute;left:2517;top:5768;width:702;height:732" o:regroupid="3">
                    <o:lock v:ext="edit" aspectratio="t"/>
                    <v:textbox style="mso-next-textbox:#_x0000_s1337">
                      <w:txbxContent>
                        <w:p w:rsidR="00C442C8" w:rsidRDefault="00C442C8">
                          <w:pPr>
                            <w:widowControl/>
                            <w:jc w:val="center"/>
                            <w:rPr>
                              <w:sz w:val="28"/>
                            </w:rPr>
                          </w:pPr>
                          <w:r>
                            <w:rPr>
                              <w:sz w:val="28"/>
                            </w:rPr>
                            <w:t>9</w:t>
                          </w:r>
                        </w:p>
                      </w:txbxContent>
                    </v:textbox>
                  </v:oval>
                  <v:oval id="_x0000_s1338" style="position:absolute;left:2517;top:4826;width:702;height:733" o:regroupid="3">
                    <o:lock v:ext="edit" aspectratio="t"/>
                    <v:textbox style="mso-next-textbox:#_x0000_s1338">
                      <w:txbxContent>
                        <w:p w:rsidR="00C442C8" w:rsidRDefault="00C442C8">
                          <w:pPr>
                            <w:widowControl/>
                            <w:jc w:val="center"/>
                            <w:rPr>
                              <w:sz w:val="28"/>
                            </w:rPr>
                          </w:pPr>
                          <w:r>
                            <w:rPr>
                              <w:sz w:val="28"/>
                            </w:rPr>
                            <w:t>8</w:t>
                          </w:r>
                        </w:p>
                      </w:txbxContent>
                    </v:textbox>
                  </v:oval>
                  <v:oval id="_x0000_s1339" style="position:absolute;left:5403;top:851;width:702;height:732" o:regroupid="3">
                    <o:lock v:ext="edit" aspectratio="t"/>
                    <v:textbox style="mso-next-textbox:#_x0000_s1339">
                      <w:txbxContent>
                        <w:p w:rsidR="00C442C8" w:rsidRDefault="00C442C8">
                          <w:pPr>
                            <w:widowControl/>
                            <w:jc w:val="center"/>
                            <w:rPr>
                              <w:sz w:val="28"/>
                            </w:rPr>
                          </w:pPr>
                          <w:r>
                            <w:rPr>
                              <w:sz w:val="28"/>
                            </w:rPr>
                            <w:t>6</w:t>
                          </w:r>
                        </w:p>
                      </w:txbxContent>
                    </v:textbox>
                  </v:oval>
                  <v:oval id="_x0000_s1340" style="position:absolute;left:2517;top:3885;width:702;height:732" o:regroupid="3">
                    <o:lock v:ext="edit" aspectratio="t"/>
                    <v:textbox style="mso-next-textbox:#_x0000_s1340">
                      <w:txbxContent>
                        <w:p w:rsidR="00C442C8" w:rsidRDefault="00C442C8">
                          <w:pPr>
                            <w:widowControl/>
                            <w:jc w:val="center"/>
                            <w:rPr>
                              <w:sz w:val="28"/>
                            </w:rPr>
                          </w:pPr>
                          <w:r>
                            <w:rPr>
                              <w:sz w:val="28"/>
                            </w:rPr>
                            <w:t>7</w:t>
                          </w:r>
                        </w:p>
                      </w:txbxContent>
                    </v:textbox>
                  </v:oval>
                  <v:oval id="_x0000_s1341" style="position:absolute;left:3921;top:3885;width:702;height:732" o:regroupid="3">
                    <o:lock v:ext="edit" aspectratio="t"/>
                    <v:textbox style="mso-next-textbox:#_x0000_s1341">
                      <w:txbxContent>
                        <w:p w:rsidR="00C442C8" w:rsidRDefault="00C442C8">
                          <w:pPr>
                            <w:widowControl/>
                            <w:jc w:val="center"/>
                            <w:rPr>
                              <w:sz w:val="28"/>
                            </w:rPr>
                          </w:pPr>
                          <w:r>
                            <w:rPr>
                              <w:sz w:val="28"/>
                            </w:rPr>
                            <w:t>10</w:t>
                          </w:r>
                        </w:p>
                      </w:txbxContent>
                    </v:textbox>
                  </v:oval>
                  <v:oval id="_x0000_s1342" style="position:absolute;left:7665;top:851;width:702;height:732" o:regroupid="3">
                    <o:lock v:ext="edit" aspectratio="t"/>
                    <v:textbox style="mso-next-textbox:#_x0000_s1342">
                      <w:txbxContent>
                        <w:p w:rsidR="00C442C8" w:rsidRDefault="00C442C8">
                          <w:pPr>
                            <w:widowControl/>
                            <w:jc w:val="center"/>
                            <w:rPr>
                              <w:sz w:val="28"/>
                            </w:rPr>
                          </w:pPr>
                          <w:r>
                            <w:rPr>
                              <w:sz w:val="28"/>
                            </w:rPr>
                            <w:t>18</w:t>
                          </w:r>
                        </w:p>
                      </w:txbxContent>
                    </v:textbox>
                  </v:oval>
                  <v:oval id="_x0000_s1343" style="position:absolute;left:6573;top:851;width:702;height:732" o:regroupid="3">
                    <o:lock v:ext="edit" aspectratio="t"/>
                    <v:textbox style="mso-next-textbox:#_x0000_s1343">
                      <w:txbxContent>
                        <w:p w:rsidR="00C442C8" w:rsidRDefault="00C442C8">
                          <w:pPr>
                            <w:widowControl/>
                            <w:jc w:val="center"/>
                            <w:rPr>
                              <w:sz w:val="28"/>
                            </w:rPr>
                          </w:pPr>
                          <w:r>
                            <w:rPr>
                              <w:sz w:val="28"/>
                            </w:rPr>
                            <w:t>17</w:t>
                          </w:r>
                        </w:p>
                      </w:txbxContent>
                    </v:textbox>
                  </v:oval>
                  <v:oval id="_x0000_s1344" style="position:absolute;left:2517;top:9743;width:702;height:732" o:regroupid="3">
                    <o:lock v:ext="edit" aspectratio="t"/>
                    <v:textbox style="mso-next-textbox:#_x0000_s1344">
                      <w:txbxContent>
                        <w:p w:rsidR="00C442C8" w:rsidRDefault="00C442C8">
                          <w:pPr>
                            <w:widowControl/>
                            <w:jc w:val="center"/>
                            <w:rPr>
                              <w:sz w:val="28"/>
                            </w:rPr>
                          </w:pPr>
                          <w:r>
                            <w:rPr>
                              <w:sz w:val="28"/>
                            </w:rPr>
                            <w:t>16</w:t>
                          </w:r>
                        </w:p>
                      </w:txbxContent>
                    </v:textbox>
                  </v:oval>
                  <v:oval id="_x0000_s1345" style="position:absolute;left:8601;top:851;width:702;height:732" o:regroupid="3">
                    <o:lock v:ext="edit" aspectratio="t"/>
                    <v:textbox style="mso-next-textbox:#_x0000_s1345">
                      <w:txbxContent>
                        <w:p w:rsidR="00C442C8" w:rsidRDefault="00C442C8">
                          <w:pPr>
                            <w:widowControl/>
                            <w:jc w:val="center"/>
                            <w:rPr>
                              <w:sz w:val="28"/>
                            </w:rPr>
                          </w:pPr>
                          <w:r>
                            <w:rPr>
                              <w:sz w:val="28"/>
                            </w:rPr>
                            <w:t>22</w:t>
                          </w:r>
                        </w:p>
                      </w:txbxContent>
                    </v:textbox>
                  </v:oval>
                  <v:oval id="_x0000_s1346" style="position:absolute;left:6332;top:3819;width:702;height:732" o:regroupid="3">
                    <o:lock v:ext="edit" aspectratio="t"/>
                    <v:textbox style="mso-next-textbox:#_x0000_s1346">
                      <w:txbxContent>
                        <w:p w:rsidR="00C442C8" w:rsidRDefault="00C442C8">
                          <w:pPr>
                            <w:widowControl/>
                            <w:jc w:val="center"/>
                            <w:rPr>
                              <w:sz w:val="28"/>
                            </w:rPr>
                          </w:pPr>
                          <w:r>
                            <w:rPr>
                              <w:sz w:val="28"/>
                            </w:rPr>
                            <w:t>11</w:t>
                          </w:r>
                        </w:p>
                      </w:txbxContent>
                    </v:textbox>
                  </v:oval>
                  <v:oval id="_x0000_s1347" style="position:absolute;left:2517;top:7755;width:702;height:733" o:regroupid="3">
                    <o:lock v:ext="edit" aspectratio="t"/>
                    <v:textbox style="mso-next-textbox:#_x0000_s1347">
                      <w:txbxContent>
                        <w:p w:rsidR="00C442C8" w:rsidRDefault="00C442C8">
                          <w:pPr>
                            <w:widowControl/>
                            <w:jc w:val="center"/>
                            <w:rPr>
                              <w:sz w:val="28"/>
                            </w:rPr>
                          </w:pPr>
                          <w:r>
                            <w:rPr>
                              <w:sz w:val="28"/>
                            </w:rPr>
                            <w:t>13</w:t>
                          </w:r>
                        </w:p>
                      </w:txbxContent>
                    </v:textbox>
                  </v:oval>
                  <v:oval id="_x0000_s1348" style="position:absolute;left:2517;top:6709;width:702;height:733" o:regroupid="3">
                    <o:lock v:ext="edit" aspectratio="t"/>
                    <v:textbox style="mso-next-textbox:#_x0000_s1348">
                      <w:txbxContent>
                        <w:p w:rsidR="00C442C8" w:rsidRDefault="00C442C8">
                          <w:pPr>
                            <w:widowControl/>
                            <w:jc w:val="center"/>
                            <w:rPr>
                              <w:sz w:val="28"/>
                            </w:rPr>
                          </w:pPr>
                          <w:r>
                            <w:rPr>
                              <w:sz w:val="28"/>
                            </w:rPr>
                            <w:t>12</w:t>
                          </w:r>
                        </w:p>
                      </w:txbxContent>
                    </v:textbox>
                  </v:oval>
                  <v:oval id="_x0000_s1349" style="position:absolute;left:2517;top:8802;width:702;height:732" o:regroupid="3">
                    <o:lock v:ext="edit" aspectratio="t"/>
                    <v:textbox style="mso-next-textbox:#_x0000_s1349">
                      <w:txbxContent>
                        <w:p w:rsidR="00C442C8" w:rsidRDefault="00C442C8">
                          <w:pPr>
                            <w:widowControl/>
                            <w:rPr>
                              <w:sz w:val="28"/>
                            </w:rPr>
                          </w:pPr>
                          <w:r>
                            <w:rPr>
                              <w:sz w:val="28"/>
                            </w:rPr>
                            <w:t>14</w:t>
                          </w:r>
                        </w:p>
                      </w:txbxContent>
                    </v:textbox>
                  </v:oval>
                  <v:oval id="_x0000_s1350" style="position:absolute;left:10544;top:3501;width:702;height:733" o:regroupid="3">
                    <o:lock v:ext="edit" aspectratio="t"/>
                    <v:textbox style="mso-next-textbox:#_x0000_s1350">
                      <w:txbxContent>
                        <w:p w:rsidR="00C442C8" w:rsidRDefault="00C442C8">
                          <w:pPr>
                            <w:widowControl/>
                            <w:jc w:val="center"/>
                            <w:rPr>
                              <w:sz w:val="28"/>
                            </w:rPr>
                          </w:pPr>
                          <w:r>
                            <w:rPr>
                              <w:sz w:val="28"/>
                            </w:rPr>
                            <w:t>25</w:t>
                          </w:r>
                        </w:p>
                      </w:txbxContent>
                    </v:textbox>
                  </v:oval>
                  <v:oval id="_x0000_s1351" style="position:absolute;left:10473;top:956;width:702;height:732" o:regroupid="3">
                    <o:lock v:ext="edit" aspectratio="t"/>
                    <v:textbox style="mso-next-textbox:#_x0000_s1351">
                      <w:txbxContent>
                        <w:p w:rsidR="00C442C8" w:rsidRDefault="00C442C8">
                          <w:pPr>
                            <w:widowControl/>
                            <w:jc w:val="center"/>
                            <w:rPr>
                              <w:sz w:val="28"/>
                            </w:rPr>
                          </w:pPr>
                          <w:r>
                            <w:rPr>
                              <w:sz w:val="28"/>
                            </w:rPr>
                            <w:t>24</w:t>
                          </w:r>
                        </w:p>
                      </w:txbxContent>
                    </v:textbox>
                  </v:oval>
                  <v:oval id="_x0000_s1352" style="position:absolute;left:9537;top:851;width:702;height:732" o:regroupid="3">
                    <o:lock v:ext="edit" aspectratio="t"/>
                    <v:textbox style="mso-next-textbox:#_x0000_s1352">
                      <w:txbxContent>
                        <w:p w:rsidR="00C442C8" w:rsidRDefault="00C442C8">
                          <w:pPr>
                            <w:widowControl/>
                            <w:jc w:val="center"/>
                            <w:rPr>
                              <w:sz w:val="28"/>
                            </w:rPr>
                          </w:pPr>
                          <w:r>
                            <w:rPr>
                              <w:sz w:val="28"/>
                            </w:rPr>
                            <w:t>23</w:t>
                          </w:r>
                        </w:p>
                      </w:txbxContent>
                    </v:textbox>
                  </v:oval>
                  <v:oval id="_x0000_s1353" style="position:absolute;left:10622;top:6045;width:702;height:732" o:regroupid="3">
                    <o:lock v:ext="edit" aspectratio="t"/>
                    <v:textbox style="mso-next-textbox:#_x0000_s1353">
                      <w:txbxContent>
                        <w:p w:rsidR="00C442C8" w:rsidRDefault="00C442C8">
                          <w:pPr>
                            <w:widowControl/>
                            <w:jc w:val="center"/>
                            <w:rPr>
                              <w:sz w:val="28"/>
                            </w:rPr>
                          </w:pPr>
                          <w:r>
                            <w:rPr>
                              <w:sz w:val="28"/>
                            </w:rPr>
                            <w:t>27</w:t>
                          </w:r>
                        </w:p>
                      </w:txbxContent>
                    </v:textbox>
                  </v:oval>
                  <v:oval id="_x0000_s1354" style="position:absolute;left:10622;top:4561;width:702;height:732" o:regroupid="3">
                    <o:lock v:ext="edit" aspectratio="t"/>
                    <v:textbox style="mso-next-textbox:#_x0000_s1354">
                      <w:txbxContent>
                        <w:p w:rsidR="00C442C8" w:rsidRDefault="00C442C8">
                          <w:pPr>
                            <w:widowControl/>
                            <w:jc w:val="center"/>
                            <w:rPr>
                              <w:sz w:val="28"/>
                            </w:rPr>
                          </w:pPr>
                          <w:r>
                            <w:rPr>
                              <w:sz w:val="28"/>
                            </w:rPr>
                            <w:t>26</w:t>
                          </w:r>
                        </w:p>
                      </w:txbxContent>
                    </v:textbox>
                  </v:oval>
                  <v:line id="_x0000_s1355" style="position:absolute;flip:x y" from="2904,1583" to="2907,1897" o:regroupid="3">
                    <v:stroke dashstyle="dash" endarrow="block"/>
                    <o:lock v:ext="edit" aspectratio="t"/>
                  </v:line>
                  <v:line id="_x0000_s1356" style="position:absolute" from="3219,3152" to="4311,3152" o:regroupid="3">
                    <v:stroke dashstyle="dash"/>
                    <o:lock v:ext="edit" aspectratio="t"/>
                  </v:line>
                  <v:line id="_x0000_s1357" style="position:absolute;flip:y" from="4311,1583" to="4311,3152" o:regroupid="3">
                    <v:stroke dashstyle="dash" endarrow="block"/>
                    <o:lock v:ext="edit" aspectratio="t"/>
                  </v:line>
                  <v:line id="_x0000_s1358" style="position:absolute;flip:y" from="2904,2626" to="2904,2940" o:regroupid="3">
                    <v:stroke dashstyle="dash" endarrow="block"/>
                    <o:lock v:ext="edit" aspectratio="t"/>
                  </v:line>
                  <v:line id="_x0000_s1359" style="position:absolute" from="3219,1165" to="3999,1165" o:regroupid="3">
                    <v:stroke endarrow="block"/>
                    <o:lock v:ext="edit" aspectratio="t"/>
                  </v:line>
                  <v:line id="_x0000_s1360" style="position:absolute" from="4701,1165" to="5403,1165" o:regroupid="3">
                    <v:stroke endarrow="block"/>
                    <o:lock v:ext="edit" aspectratio="t"/>
                  </v:line>
                  <v:line id="_x0000_s1361" style="position:absolute" from="6105,1165" to="6573,1165" o:regroupid="3">
                    <v:stroke endarrow="block"/>
                    <o:lock v:ext="edit" aspectratio="t"/>
                  </v:line>
                  <v:line id="_x0000_s1362" style="position:absolute" from="3219,4199" to="3921,4199" o:regroupid="3">
                    <v:stroke endarrow="block"/>
                    <o:lock v:ext="edit" aspectratio="t"/>
                  </v:line>
                  <v:line id="_x0000_s1363" style="position:absolute" from="4616,4243" to="6332,4243" o:regroupid="3">
                    <v:stroke endarrow="block"/>
                    <o:lock v:ext="edit" aspectratio="t"/>
                  </v:line>
                  <v:line id="_x0000_s1364" style="position:absolute;flip:x" from="1815,1269" to="2517,4303" o:regroupid="3">
                    <o:lock v:ext="edit" aspectratio="t"/>
                  </v:line>
                  <v:line id="_x0000_s1365" style="position:absolute;flip:x" from="1815,2525" to="2595,4303" o:regroupid="3">
                    <o:lock v:ext="edit" aspectratio="t"/>
                  </v:line>
                  <v:line id="_x0000_s1366" style="position:absolute;flip:y" from="6878,1487" to="6878,3925" o:regroupid="3">
                    <v:stroke dashstyle="dash" endarrow="block"/>
                    <o:lock v:ext="edit" aspectratio="t"/>
                  </v:line>
                  <v:line id="_x0000_s1367" style="position:absolute;flip:y" from="4233,4617" to="4233,6186" o:regroupid="3">
                    <v:stroke dashstyle="dash" endarrow="block"/>
                    <o:lock v:ext="edit" aspectratio="t"/>
                  </v:line>
                  <v:line id="_x0000_s1368" style="position:absolute;flip:y" from="8055,1583" to="8055,7128" o:regroupid="3">
                    <v:stroke dashstyle="dash" endarrow="block"/>
                    <o:lock v:ext="edit" aspectratio="t"/>
                  </v:line>
                  <v:line id="_x0000_s1369" style="position:absolute;flip:y" from="7275,1165" to="7665,1165" o:regroupid="3">
                    <v:stroke endarrow="block"/>
                    <o:lock v:ext="edit" aspectratio="t"/>
                  </v:line>
                  <v:line id="_x0000_s1370" style="position:absolute;flip:y" from="5559,1479" to="5559,10162" o:regroupid="3">
                    <v:stroke dashstyle="dash" endarrow="block"/>
                    <o:lock v:ext="edit" aspectratio="t"/>
                  </v:line>
                  <v:oval id="_x0000_s1371" style="position:absolute;left:10544;top:10179;width:702;height:732" o:regroupid="3">
                    <o:lock v:ext="edit" aspectratio="t"/>
                    <v:textbox style="mso-next-textbox:#_x0000_s1371">
                      <w:txbxContent>
                        <w:p w:rsidR="00C442C8" w:rsidRDefault="00C442C8">
                          <w:pPr>
                            <w:widowControl/>
                            <w:jc w:val="center"/>
                            <w:rPr>
                              <w:sz w:val="28"/>
                            </w:rPr>
                          </w:pPr>
                          <w:r>
                            <w:rPr>
                              <w:sz w:val="28"/>
                            </w:rPr>
                            <w:t>30</w:t>
                          </w:r>
                        </w:p>
                      </w:txbxContent>
                    </v:textbox>
                  </v:oval>
                  <v:oval id="_x0000_s1372" style="position:absolute;left:10622;top:8801;width:702;height:732" o:regroupid="3">
                    <o:lock v:ext="edit" aspectratio="t"/>
                    <v:textbox style="mso-next-textbox:#_x0000_s1372">
                      <w:txbxContent>
                        <w:p w:rsidR="00C442C8" w:rsidRDefault="00C442C8">
                          <w:pPr>
                            <w:widowControl/>
                            <w:jc w:val="center"/>
                            <w:rPr>
                              <w:sz w:val="28"/>
                            </w:rPr>
                          </w:pPr>
                          <w:r>
                            <w:rPr>
                              <w:sz w:val="28"/>
                            </w:rPr>
                            <w:t>29</w:t>
                          </w:r>
                        </w:p>
                      </w:txbxContent>
                    </v:textbox>
                  </v:oval>
                  <v:line id="_x0000_s1373" style="position:absolute;flip:y" from="8835,1583" to="8835,11103" o:regroupid="3">
                    <v:stroke dashstyle="dash" endarrow="block"/>
                    <o:lock v:ext="edit" aspectratio="t"/>
                  </v:line>
                  <v:oval id="_x0000_s1374" style="position:absolute;left:10622;top:7317;width:702;height:732" o:regroupid="3">
                    <o:lock v:ext="edit" aspectratio="t"/>
                    <v:textbox style="mso-next-textbox:#_x0000_s1374">
                      <w:txbxContent>
                        <w:p w:rsidR="00C442C8" w:rsidRDefault="00C442C8">
                          <w:pPr>
                            <w:widowControl/>
                            <w:jc w:val="center"/>
                            <w:rPr>
                              <w:sz w:val="28"/>
                              <w:szCs w:val="28"/>
                            </w:rPr>
                          </w:pPr>
                          <w:r>
                            <w:rPr>
                              <w:sz w:val="28"/>
                              <w:szCs w:val="28"/>
                            </w:rPr>
                            <w:t>28</w:t>
                          </w:r>
                        </w:p>
                      </w:txbxContent>
                    </v:textbox>
                  </v:oval>
                  <v:line id="_x0000_s1375" style="position:absolute;flip:y" from="9381,1593" to="9764,12045" o:regroupid="3">
                    <v:stroke dashstyle="dash" endarrow="block"/>
                    <o:lock v:ext="edit" aspectratio="t"/>
                  </v:line>
                  <v:line id="_x0000_s1376" style="position:absolute;flip:y" from="10154,1593" to="10622,12935" o:regroupid="3">
                    <v:stroke dashstyle="dash" endarrow="block"/>
                    <o:lock v:ext="edit" aspectratio="t"/>
                  </v:line>
                  <v:line id="_x0000_s1377" style="position:absolute" from="8367,1165" to="8601,1165" o:regroupid="3">
                    <v:stroke endarrow="block"/>
                    <o:lock v:ext="edit" aspectratio="t"/>
                  </v:line>
                  <v:line id="_x0000_s1378" style="position:absolute" from="9303,1165" to="9537,1165" o:regroupid="3">
                    <v:stroke endarrow="block"/>
                    <o:lock v:ext="edit" aspectratio="t"/>
                  </v:line>
                  <v:line id="_x0000_s1379" style="position:absolute" from="10239,1269" to="10473,1269" o:regroupid="3">
                    <v:stroke endarrow="block"/>
                    <o:lock v:ext="edit" aspectratio="t"/>
                  </v:line>
                  <v:line id="_x0000_s1380" style="position:absolute;flip:x" from="10856,1688" to="10863,3501" o:regroupid="3">
                    <v:stroke endarrow="block"/>
                    <o:lock v:ext="edit" aspectratio="t"/>
                  </v:line>
                  <v:line id="_x0000_s1381" style="position:absolute" from="10863,4199" to="10863,4617" o:regroupid="3">
                    <v:stroke endarrow="block"/>
                    <o:lock v:ext="edit" aspectratio="t"/>
                  </v:line>
                  <v:line id="_x0000_s1382" style="position:absolute" from="10856,5303" to="10856,6045" o:regroupid="3">
                    <v:stroke endarrow="block"/>
                    <o:lock v:ext="edit" aspectratio="t"/>
                  </v:line>
                  <v:line id="_x0000_s1383" style="position:absolute" from="10863,8069" to="10863,8802" o:regroupid="3">
                    <v:stroke endarrow="block"/>
                    <o:lock v:ext="edit" aspectratio="t"/>
                  </v:line>
                  <v:line id="_x0000_s1384" style="position:absolute" from="10863,9534" to="10863,10162" o:regroupid="3">
                    <v:stroke endarrow="block"/>
                    <o:lock v:ext="edit" aspectratio="t"/>
                  </v:line>
                  <v:line id="_x0000_s1385" style="position:absolute;flip:y" from="1808,3501" to="2588,4349" o:regroupid="2">
                    <o:lock v:ext="edit" aspectratio="t"/>
                  </v:line>
                  <v:line id="_x0000_s1386" style="position:absolute;flip:y" from="2205,4408" to="2517,4617" o:regroupid="2">
                    <o:lock v:ext="edit" aspectratio="t"/>
                  </v:line>
                  <v:line id="_x0000_s1387" style="position:absolute" from="2205,4722" to="2517,5036" o:regroupid="2">
                    <o:lock v:ext="edit" aspectratio="t"/>
                  </v:line>
                  <v:line id="_x0000_s1388" style="position:absolute" from="2120,4879" to="2595,5872" o:regroupid="2">
                    <o:lock v:ext="edit" aspectratio="t"/>
                  </v:line>
                  <v:line id="_x0000_s1389" style="position:absolute" from="1971,5036" to="2595,6919" o:regroupid="2">
                    <o:lock v:ext="edit" aspectratio="t"/>
                  </v:line>
                  <v:line id="_x0000_s1390" style="position:absolute" from="1971,5036" to="2595,7860" o:regroupid="2">
                    <o:lock v:ext="edit" aspectratio="t"/>
                  </v:line>
                  <v:line id="_x0000_s1391" style="position:absolute" from="1886,5091" to="2510,11769" o:regroupid="2">
                    <o:lock v:ext="edit" aspectratio="t"/>
                  </v:line>
                  <v:line id="_x0000_s1392" style="position:absolute" from="1737,5036" to="2517,12881" o:regroupid="2">
                    <o:lock v:ext="edit" aspectratio="t"/>
                  </v:line>
                  <v:line id="_x0000_s1393" style="position:absolute" from="1730,2653" to="1808,4349">
                    <v:stroke endarrow="block"/>
                    <o:lock v:ext="edit" aspectratio="t"/>
                  </v:line>
                </v:group>
              </v:group>
            </v:group>
            <w10:wrap type="none"/>
            <w10:anchorlock/>
          </v:group>
        </w:pict>
      </w:r>
    </w:p>
    <w:p w:rsidR="008C0A5E" w:rsidRPr="009E5011" w:rsidRDefault="008C0A5E" w:rsidP="008774D6">
      <w:pPr>
        <w:tabs>
          <w:tab w:val="left" w:pos="3181"/>
        </w:tabs>
        <w:spacing w:line="360" w:lineRule="auto"/>
        <w:ind w:firstLine="709"/>
        <w:jc w:val="both"/>
        <w:rPr>
          <w:color w:val="000000"/>
          <w:sz w:val="28"/>
        </w:rPr>
      </w:pPr>
      <w:r w:rsidRPr="009E5011">
        <w:rPr>
          <w:color w:val="000000"/>
          <w:sz w:val="28"/>
        </w:rPr>
        <w:t>рис. 2.4 – сетевой график производства телеги</w:t>
      </w:r>
    </w:p>
    <w:p w:rsidR="00C442C8" w:rsidRDefault="00C442C8" w:rsidP="00C442C8">
      <w:pPr>
        <w:pStyle w:val="4"/>
        <w:keepNext w:val="0"/>
        <w:widowControl w:val="0"/>
        <w:ind w:firstLine="709"/>
      </w:pPr>
    </w:p>
    <w:p w:rsidR="00C442C8" w:rsidRPr="009E5011" w:rsidRDefault="00C442C8" w:rsidP="00C442C8">
      <w:pPr>
        <w:pStyle w:val="4"/>
        <w:keepNext w:val="0"/>
        <w:widowControl w:val="0"/>
        <w:ind w:firstLine="709"/>
      </w:pPr>
      <w:r w:rsidRPr="009E5011">
        <w:t>По данным видно, что сетевой график требует оптимизации для уменьшения срока изготовления телеги.</w:t>
      </w:r>
    </w:p>
    <w:p w:rsidR="008C0A5E" w:rsidRPr="009E5011" w:rsidRDefault="008C0A5E" w:rsidP="008774D6">
      <w:pPr>
        <w:pStyle w:val="a3"/>
        <w:widowControl w:val="0"/>
        <w:ind w:firstLine="709"/>
        <w:rPr>
          <w:szCs w:val="32"/>
        </w:rPr>
      </w:pPr>
      <w:r w:rsidRPr="009E5011">
        <w:rPr>
          <w:szCs w:val="32"/>
        </w:rPr>
        <w:t>В процесс изготовления телеги входит такая операция, как фрезеровка отверстий, на которую и требуется больше всего времени.</w:t>
      </w:r>
    </w:p>
    <w:p w:rsidR="008C0A5E" w:rsidRPr="009E5011" w:rsidRDefault="008C0A5E" w:rsidP="008774D6">
      <w:pPr>
        <w:pStyle w:val="a3"/>
        <w:widowControl w:val="0"/>
        <w:ind w:firstLine="709"/>
        <w:rPr>
          <w:szCs w:val="32"/>
        </w:rPr>
      </w:pPr>
      <w:r w:rsidRPr="009E5011">
        <w:rPr>
          <w:szCs w:val="32"/>
        </w:rPr>
        <w:t>Краткое описание процесса фрезеровки отверстий:</w:t>
      </w:r>
    </w:p>
    <w:p w:rsidR="008774D6" w:rsidRPr="009E5011" w:rsidRDefault="008C0A5E" w:rsidP="008774D6">
      <w:pPr>
        <w:pStyle w:val="a3"/>
        <w:widowControl w:val="0"/>
        <w:ind w:firstLine="709"/>
        <w:rPr>
          <w:szCs w:val="32"/>
        </w:rPr>
      </w:pPr>
      <w:r w:rsidRPr="009E5011">
        <w:rPr>
          <w:szCs w:val="32"/>
        </w:rPr>
        <w:t>Берется заготовка полки ТМ 201.01.03 в количестве 3 шт., каждая устанавливается в специальное приспособление, фиксируется и производится фрезеровка отверстий с помощью токарно-фрезерного станка. Норма времени изготовленияна 2-х полок (16 отверстий) составляет 1 нормо/час.</w:t>
      </w:r>
    </w:p>
    <w:p w:rsidR="008C0A5E" w:rsidRPr="009E5011" w:rsidRDefault="008C0A5E" w:rsidP="008774D6">
      <w:pPr>
        <w:pStyle w:val="a3"/>
        <w:widowControl w:val="0"/>
        <w:ind w:firstLine="709"/>
      </w:pPr>
      <w:r w:rsidRPr="009E5011">
        <w:t>Так как фрезеровка отверстий – это длительный процесс, было предложено этот процесс перевести на более удобный и экономичный по времени. Процесс штамповки рубит сразу 8 отверстий на механическом прессе, который уже является имуществом предприятия. Заготовка вставляется в приспособление и одновременно производится вырубка 8 отверстий (1 полка). Норма времени 1 полки – 10 минут. Поэтому в процесс производства и сборки телеги было внедрено специальное приспособление – оснастку, которая уменьшит по срокам изготовление полок в 3 раза.</w:t>
      </w:r>
    </w:p>
    <w:p w:rsidR="008774D6" w:rsidRPr="009E5011" w:rsidRDefault="008C0A5E" w:rsidP="008774D6">
      <w:pPr>
        <w:pStyle w:val="a3"/>
        <w:widowControl w:val="0"/>
        <w:ind w:firstLine="709"/>
      </w:pPr>
      <w:r w:rsidRPr="009E5011">
        <w:t>Таким образом, не меняя последовательность и процесс производства и сборки телеги критический путь стал составлять Т = 1374 – 720 + ( 720 * 1/3) = 1134 минуты, что уже является менее директивного срока.</w:t>
      </w:r>
    </w:p>
    <w:p w:rsidR="007A6265" w:rsidRPr="009E5011" w:rsidRDefault="007A6265" w:rsidP="008774D6">
      <w:pPr>
        <w:pStyle w:val="a3"/>
        <w:widowControl w:val="0"/>
        <w:ind w:firstLine="709"/>
        <w:rPr>
          <w:bCs/>
        </w:rPr>
      </w:pPr>
    </w:p>
    <w:p w:rsidR="008C0A5E" w:rsidRPr="009E5011" w:rsidRDefault="008C0A5E" w:rsidP="008774D6">
      <w:pPr>
        <w:pStyle w:val="a3"/>
        <w:widowControl w:val="0"/>
        <w:ind w:firstLine="709"/>
        <w:rPr>
          <w:bCs/>
        </w:rPr>
      </w:pPr>
      <w:r w:rsidRPr="009E5011">
        <w:rPr>
          <w:bCs/>
        </w:rPr>
        <w:t>2.1.3 Экономическая часть</w:t>
      </w:r>
    </w:p>
    <w:p w:rsidR="008C0A5E" w:rsidRPr="009E5011" w:rsidRDefault="008C0A5E" w:rsidP="008774D6">
      <w:pPr>
        <w:spacing w:line="360" w:lineRule="auto"/>
        <w:ind w:firstLine="709"/>
        <w:jc w:val="both"/>
        <w:rPr>
          <w:color w:val="000000"/>
          <w:sz w:val="28"/>
        </w:rPr>
      </w:pPr>
      <w:r w:rsidRPr="009E5011">
        <w:rPr>
          <w:color w:val="000000"/>
          <w:sz w:val="28"/>
        </w:rPr>
        <w:t>Величину затрат на НИР определим на основе метода калькуляции.</w:t>
      </w:r>
    </w:p>
    <w:p w:rsidR="008C0A5E" w:rsidRPr="009E5011" w:rsidRDefault="008C0A5E" w:rsidP="008774D6">
      <w:pPr>
        <w:spacing w:line="360" w:lineRule="auto"/>
        <w:ind w:firstLine="709"/>
        <w:jc w:val="both"/>
        <w:rPr>
          <w:color w:val="000000"/>
          <w:sz w:val="28"/>
        </w:rPr>
      </w:pPr>
      <w:r w:rsidRPr="009E5011">
        <w:rPr>
          <w:color w:val="000000"/>
          <w:sz w:val="28"/>
        </w:rPr>
        <w:t>Договорная цена разработки определяется как сумма стоимости темы и прибыли, и считается по следующим статьям калькуляции:</w:t>
      </w:r>
    </w:p>
    <w:p w:rsidR="008C0A5E" w:rsidRPr="009E5011" w:rsidRDefault="008C0A5E" w:rsidP="008774D6">
      <w:pPr>
        <w:spacing w:line="360" w:lineRule="auto"/>
        <w:ind w:firstLine="709"/>
        <w:jc w:val="both"/>
        <w:rPr>
          <w:color w:val="000000"/>
          <w:sz w:val="28"/>
        </w:rPr>
      </w:pPr>
      <w:r w:rsidRPr="009E5011">
        <w:rPr>
          <w:color w:val="000000"/>
          <w:sz w:val="28"/>
        </w:rPr>
        <w:t>- основные материалы, покупные изделия;</w:t>
      </w:r>
    </w:p>
    <w:p w:rsidR="008C0A5E" w:rsidRPr="009E5011" w:rsidRDefault="008C0A5E" w:rsidP="008774D6">
      <w:pPr>
        <w:spacing w:line="360" w:lineRule="auto"/>
        <w:ind w:firstLine="709"/>
        <w:jc w:val="both"/>
        <w:rPr>
          <w:color w:val="000000"/>
          <w:sz w:val="28"/>
        </w:rPr>
      </w:pPr>
      <w:r w:rsidRPr="009E5011">
        <w:rPr>
          <w:color w:val="000000"/>
          <w:sz w:val="28"/>
        </w:rPr>
        <w:t>- основная заработная плата производственного персонала;</w:t>
      </w:r>
    </w:p>
    <w:p w:rsidR="008C0A5E" w:rsidRPr="009E5011" w:rsidRDefault="008C0A5E" w:rsidP="008774D6">
      <w:pPr>
        <w:spacing w:line="360" w:lineRule="auto"/>
        <w:ind w:firstLine="709"/>
        <w:jc w:val="both"/>
        <w:rPr>
          <w:color w:val="000000"/>
          <w:sz w:val="28"/>
        </w:rPr>
      </w:pPr>
      <w:r w:rsidRPr="009E5011">
        <w:rPr>
          <w:color w:val="000000"/>
          <w:sz w:val="28"/>
        </w:rPr>
        <w:t>- дополнительная заработная плата;</w:t>
      </w:r>
    </w:p>
    <w:p w:rsidR="008C0A5E" w:rsidRPr="009E5011" w:rsidRDefault="008C0A5E" w:rsidP="008774D6">
      <w:pPr>
        <w:spacing w:line="360" w:lineRule="auto"/>
        <w:ind w:firstLine="709"/>
        <w:jc w:val="both"/>
        <w:rPr>
          <w:color w:val="000000"/>
          <w:sz w:val="28"/>
        </w:rPr>
      </w:pPr>
      <w:r w:rsidRPr="009E5011">
        <w:rPr>
          <w:color w:val="000000"/>
          <w:sz w:val="28"/>
        </w:rPr>
        <w:t>- отчисления на социальные нужды;</w:t>
      </w:r>
    </w:p>
    <w:p w:rsidR="008C0A5E" w:rsidRPr="009E5011" w:rsidRDefault="008C0A5E" w:rsidP="008774D6">
      <w:pPr>
        <w:spacing w:line="360" w:lineRule="auto"/>
        <w:ind w:firstLine="709"/>
        <w:jc w:val="both"/>
        <w:rPr>
          <w:color w:val="000000"/>
          <w:sz w:val="28"/>
        </w:rPr>
      </w:pPr>
      <w:r w:rsidRPr="009E5011">
        <w:rPr>
          <w:color w:val="000000"/>
          <w:sz w:val="28"/>
        </w:rPr>
        <w:t>- оплата работ, выполняемые сторонними организациями;</w:t>
      </w:r>
    </w:p>
    <w:p w:rsidR="008C0A5E" w:rsidRPr="009E5011" w:rsidRDefault="008C0A5E" w:rsidP="008774D6">
      <w:pPr>
        <w:spacing w:line="360" w:lineRule="auto"/>
        <w:ind w:firstLine="709"/>
        <w:jc w:val="both"/>
        <w:rPr>
          <w:color w:val="000000"/>
          <w:sz w:val="28"/>
        </w:rPr>
      </w:pPr>
      <w:r w:rsidRPr="009E5011">
        <w:rPr>
          <w:color w:val="000000"/>
          <w:sz w:val="28"/>
        </w:rPr>
        <w:t>- накладные расходы.</w:t>
      </w:r>
    </w:p>
    <w:p w:rsidR="008C0A5E" w:rsidRPr="009E5011" w:rsidRDefault="008C0A5E" w:rsidP="008774D6">
      <w:pPr>
        <w:pStyle w:val="a3"/>
        <w:widowControl w:val="0"/>
        <w:ind w:firstLine="709"/>
      </w:pPr>
      <w:bookmarkStart w:id="9" w:name="OCRUncertain225"/>
      <w:r w:rsidRPr="009E5011">
        <w:t>Расчет металлоемкости на 1 телегу, исходя из следующих данных:</w:t>
      </w:r>
    </w:p>
    <w:p w:rsidR="008C0A5E" w:rsidRPr="009E5011" w:rsidRDefault="008C0A5E" w:rsidP="008774D6">
      <w:pPr>
        <w:pStyle w:val="a3"/>
        <w:widowControl w:val="0"/>
        <w:numPr>
          <w:ilvl w:val="0"/>
          <w:numId w:val="4"/>
        </w:numPr>
        <w:ind w:left="0" w:firstLine="709"/>
      </w:pPr>
      <w:r w:rsidRPr="009E5011">
        <w:t xml:space="preserve">Лист Б-О-ПН-2,0 ГОСТ 19903-74/12Х18Н10Т ГОСТ 5582-75 за </w:t>
      </w:r>
      <w:smartTag w:uri="urn:schemas-microsoft-com:office:smarttags" w:element="metricconverter">
        <w:smartTagPr>
          <w:attr w:name="ProductID" w:val="1 кг"/>
        </w:smartTagPr>
        <w:r w:rsidRPr="009E5011">
          <w:t>1 кг</w:t>
        </w:r>
      </w:smartTag>
      <w:r w:rsidRPr="009E5011">
        <w:t xml:space="preserve"> составляет 22,25 грн.</w:t>
      </w:r>
    </w:p>
    <w:p w:rsidR="008C0A5E" w:rsidRPr="009E5011" w:rsidRDefault="008C0A5E" w:rsidP="008774D6">
      <w:pPr>
        <w:pStyle w:val="a3"/>
        <w:widowControl w:val="0"/>
        <w:numPr>
          <w:ilvl w:val="0"/>
          <w:numId w:val="4"/>
        </w:numPr>
        <w:ind w:left="0" w:firstLine="709"/>
      </w:pPr>
      <w:r w:rsidRPr="009E5011">
        <w:t xml:space="preserve">Лист Б-О-ПН-3,0 ГОСТ 19903-74/12Х18Н10Т ГОСТ 5582-75 за </w:t>
      </w:r>
      <w:smartTag w:uri="urn:schemas-microsoft-com:office:smarttags" w:element="metricconverter">
        <w:smartTagPr>
          <w:attr w:name="ProductID" w:val="1 кг"/>
        </w:smartTagPr>
        <w:r w:rsidRPr="009E5011">
          <w:t>1 кг</w:t>
        </w:r>
      </w:smartTag>
      <w:r w:rsidRPr="009E5011">
        <w:t xml:space="preserve"> составляет 22,2 грн.</w:t>
      </w:r>
    </w:p>
    <w:p w:rsidR="008C0A5E" w:rsidRPr="009E5011" w:rsidRDefault="008C0A5E" w:rsidP="008774D6">
      <w:pPr>
        <w:pStyle w:val="a3"/>
        <w:widowControl w:val="0"/>
        <w:numPr>
          <w:ilvl w:val="0"/>
          <w:numId w:val="4"/>
        </w:numPr>
        <w:ind w:left="0" w:firstLine="709"/>
      </w:pPr>
      <w:r w:rsidRPr="009E5011">
        <w:t xml:space="preserve">Лист Б-О-ПН-5,0 ГОСТ 19903-74/12Х18Н10Т ГОСТ 5582-75 за </w:t>
      </w:r>
      <w:smartTag w:uri="urn:schemas-microsoft-com:office:smarttags" w:element="metricconverter">
        <w:smartTagPr>
          <w:attr w:name="ProductID" w:val="1 кг"/>
        </w:smartTagPr>
        <w:r w:rsidRPr="009E5011">
          <w:t>1 кг</w:t>
        </w:r>
      </w:smartTag>
      <w:r w:rsidRPr="009E5011">
        <w:t xml:space="preserve"> составляет 21 грн.</w:t>
      </w:r>
    </w:p>
    <w:p w:rsidR="008C0A5E" w:rsidRPr="009E5011" w:rsidRDefault="008C0A5E" w:rsidP="008774D6">
      <w:pPr>
        <w:pStyle w:val="a3"/>
        <w:widowControl w:val="0"/>
        <w:numPr>
          <w:ilvl w:val="0"/>
          <w:numId w:val="4"/>
        </w:numPr>
        <w:ind w:left="0" w:firstLine="709"/>
      </w:pPr>
      <w:r w:rsidRPr="009E5011">
        <w:t xml:space="preserve">Труба 40х60х1,5/12Х18Н10Т ГОСТ 9941-81 за </w:t>
      </w:r>
      <w:smartTag w:uri="urn:schemas-microsoft-com:office:smarttags" w:element="metricconverter">
        <w:smartTagPr>
          <w:attr w:name="ProductID" w:val="1 кг"/>
        </w:smartTagPr>
        <w:r w:rsidRPr="009E5011">
          <w:t>1 кг</w:t>
        </w:r>
      </w:smartTag>
      <w:r w:rsidRPr="009E5011">
        <w:t xml:space="preserve"> – 22,6 грн.</w:t>
      </w:r>
    </w:p>
    <w:p w:rsidR="008C0A5E" w:rsidRPr="009E5011" w:rsidRDefault="008C0A5E" w:rsidP="008774D6">
      <w:pPr>
        <w:pStyle w:val="a3"/>
        <w:widowControl w:val="0"/>
        <w:ind w:firstLine="709"/>
      </w:pPr>
      <w:r w:rsidRPr="009E5011">
        <w:t>Расчет металлоемкости</w:t>
      </w:r>
      <w:r w:rsidR="00FA312D" w:rsidRPr="009E5011">
        <w:t xml:space="preserve"> </w:t>
      </w:r>
      <w:r w:rsidRPr="009E5011">
        <w:t>производится по массе изделия. В таблице 2.3 указана масса каждого изделия и также стоимость этого изделия.</w:t>
      </w:r>
    </w:p>
    <w:p w:rsidR="007A6265" w:rsidRPr="009E5011" w:rsidRDefault="007A6265" w:rsidP="008774D6">
      <w:pPr>
        <w:pStyle w:val="a3"/>
        <w:widowControl w:val="0"/>
        <w:ind w:firstLine="709"/>
      </w:pPr>
    </w:p>
    <w:p w:rsidR="008C0A5E" w:rsidRPr="009E5011" w:rsidRDefault="008C0A5E" w:rsidP="008774D6">
      <w:pPr>
        <w:pStyle w:val="a3"/>
        <w:widowControl w:val="0"/>
        <w:ind w:firstLine="709"/>
      </w:pPr>
      <w:r w:rsidRPr="009E5011">
        <w:t>Таблица 2.3</w:t>
      </w:r>
    </w:p>
    <w:p w:rsidR="008C0A5E" w:rsidRPr="009E5011" w:rsidRDefault="008C0A5E" w:rsidP="008774D6">
      <w:pPr>
        <w:pStyle w:val="a3"/>
        <w:widowControl w:val="0"/>
        <w:ind w:firstLine="709"/>
      </w:pPr>
      <w:r w:rsidRPr="009E5011">
        <w:t>Расчет металлоемкости телеги</w:t>
      </w:r>
    </w:p>
    <w:tbl>
      <w:tblPr>
        <w:tblStyle w:val="afa"/>
        <w:tblW w:w="6107" w:type="dxa"/>
        <w:tblInd w:w="709" w:type="dxa"/>
        <w:tblLook w:val="0400" w:firstRow="0" w:lastRow="0" w:firstColumn="0" w:lastColumn="0" w:noHBand="0" w:noVBand="1"/>
      </w:tblPr>
      <w:tblGrid>
        <w:gridCol w:w="1645"/>
        <w:gridCol w:w="1200"/>
        <w:gridCol w:w="1454"/>
        <w:gridCol w:w="1808"/>
      </w:tblGrid>
      <w:tr w:rsidR="008C0A5E" w:rsidRPr="009E5011" w:rsidTr="00CD1E61">
        <w:tc>
          <w:tcPr>
            <w:tcW w:w="1645" w:type="dxa"/>
          </w:tcPr>
          <w:p w:rsidR="008C0A5E" w:rsidRPr="009E5011" w:rsidRDefault="008C0A5E" w:rsidP="008774D6">
            <w:pPr>
              <w:spacing w:line="360" w:lineRule="auto"/>
              <w:jc w:val="both"/>
            </w:pPr>
            <w:r w:rsidRPr="009E5011">
              <w:t>Наименование</w:t>
            </w:r>
          </w:p>
        </w:tc>
        <w:tc>
          <w:tcPr>
            <w:tcW w:w="1200" w:type="dxa"/>
          </w:tcPr>
          <w:p w:rsidR="008C0A5E" w:rsidRPr="009E5011" w:rsidRDefault="008C0A5E" w:rsidP="008774D6">
            <w:pPr>
              <w:spacing w:line="360" w:lineRule="auto"/>
              <w:jc w:val="both"/>
            </w:pPr>
            <w:r w:rsidRPr="009E5011">
              <w:t>Масса, кг</w:t>
            </w:r>
          </w:p>
        </w:tc>
        <w:tc>
          <w:tcPr>
            <w:tcW w:w="1454" w:type="dxa"/>
          </w:tcPr>
          <w:p w:rsidR="008C0A5E" w:rsidRPr="009E5011" w:rsidRDefault="008C0A5E" w:rsidP="008774D6">
            <w:pPr>
              <w:spacing w:line="360" w:lineRule="auto"/>
              <w:jc w:val="both"/>
            </w:pPr>
            <w:r w:rsidRPr="009E5011">
              <w:t xml:space="preserve">Цена за </w:t>
            </w:r>
            <w:smartTag w:uri="urn:schemas-microsoft-com:office:smarttags" w:element="metricconverter">
              <w:smartTagPr>
                <w:attr w:name="ProductID" w:val="1 кг"/>
              </w:smartTagPr>
              <w:r w:rsidRPr="009E5011">
                <w:t>1 кг</w:t>
              </w:r>
            </w:smartTag>
          </w:p>
        </w:tc>
        <w:tc>
          <w:tcPr>
            <w:tcW w:w="1808" w:type="dxa"/>
          </w:tcPr>
          <w:p w:rsidR="008C0A5E" w:rsidRPr="009E5011" w:rsidRDefault="008C0A5E" w:rsidP="008774D6">
            <w:pPr>
              <w:spacing w:line="360" w:lineRule="auto"/>
              <w:jc w:val="both"/>
            </w:pPr>
            <w:r w:rsidRPr="009E5011">
              <w:t>Стоимость, грн.</w:t>
            </w:r>
          </w:p>
        </w:tc>
      </w:tr>
      <w:tr w:rsidR="008C0A5E" w:rsidRPr="009E5011" w:rsidTr="00CD1E61">
        <w:tc>
          <w:tcPr>
            <w:tcW w:w="1645" w:type="dxa"/>
            <w:noWrap/>
          </w:tcPr>
          <w:p w:rsidR="008C0A5E" w:rsidRPr="009E5011" w:rsidRDefault="008C0A5E" w:rsidP="008774D6">
            <w:pPr>
              <w:spacing w:line="360" w:lineRule="auto"/>
              <w:jc w:val="both"/>
            </w:pPr>
            <w:r w:rsidRPr="009E5011">
              <w:t>Полка</w:t>
            </w:r>
          </w:p>
        </w:tc>
        <w:tc>
          <w:tcPr>
            <w:tcW w:w="1200" w:type="dxa"/>
            <w:noWrap/>
          </w:tcPr>
          <w:p w:rsidR="008C0A5E" w:rsidRPr="009E5011" w:rsidRDefault="008C0A5E" w:rsidP="008774D6">
            <w:pPr>
              <w:spacing w:line="360" w:lineRule="auto"/>
              <w:jc w:val="both"/>
            </w:pPr>
            <w:r w:rsidRPr="009E5011">
              <w:t>17,70</w:t>
            </w:r>
          </w:p>
        </w:tc>
        <w:tc>
          <w:tcPr>
            <w:tcW w:w="1454" w:type="dxa"/>
            <w:noWrap/>
          </w:tcPr>
          <w:p w:rsidR="008C0A5E" w:rsidRPr="009E5011" w:rsidRDefault="008C0A5E" w:rsidP="008774D6">
            <w:pPr>
              <w:spacing w:line="360" w:lineRule="auto"/>
              <w:jc w:val="both"/>
            </w:pPr>
            <w:r w:rsidRPr="009E5011">
              <w:t>22,25</w:t>
            </w:r>
          </w:p>
        </w:tc>
        <w:tc>
          <w:tcPr>
            <w:tcW w:w="1808" w:type="dxa"/>
            <w:noWrap/>
          </w:tcPr>
          <w:p w:rsidR="008C0A5E" w:rsidRPr="009E5011" w:rsidRDefault="008C0A5E" w:rsidP="008774D6">
            <w:pPr>
              <w:spacing w:line="360" w:lineRule="auto"/>
              <w:jc w:val="both"/>
            </w:pPr>
            <w:r w:rsidRPr="009E5011">
              <w:t>393,83</w:t>
            </w:r>
          </w:p>
        </w:tc>
      </w:tr>
      <w:tr w:rsidR="008C0A5E" w:rsidRPr="009E5011" w:rsidTr="00CD1E61">
        <w:tc>
          <w:tcPr>
            <w:tcW w:w="1645" w:type="dxa"/>
            <w:noWrap/>
          </w:tcPr>
          <w:p w:rsidR="008C0A5E" w:rsidRPr="009E5011" w:rsidRDefault="008C0A5E" w:rsidP="008774D6">
            <w:pPr>
              <w:spacing w:line="360" w:lineRule="auto"/>
              <w:jc w:val="both"/>
            </w:pPr>
            <w:r w:rsidRPr="009E5011">
              <w:t>Заглушка</w:t>
            </w:r>
          </w:p>
        </w:tc>
        <w:tc>
          <w:tcPr>
            <w:tcW w:w="1200" w:type="dxa"/>
            <w:noWrap/>
          </w:tcPr>
          <w:p w:rsidR="008C0A5E" w:rsidRPr="009E5011" w:rsidRDefault="008C0A5E" w:rsidP="008774D6">
            <w:pPr>
              <w:spacing w:line="360" w:lineRule="auto"/>
              <w:jc w:val="both"/>
            </w:pPr>
            <w:r w:rsidRPr="009E5011">
              <w:t>0,60</w:t>
            </w:r>
          </w:p>
        </w:tc>
        <w:tc>
          <w:tcPr>
            <w:tcW w:w="1454" w:type="dxa"/>
            <w:noWrap/>
          </w:tcPr>
          <w:p w:rsidR="008C0A5E" w:rsidRPr="009E5011" w:rsidRDefault="008C0A5E" w:rsidP="008774D6">
            <w:pPr>
              <w:spacing w:line="360" w:lineRule="auto"/>
              <w:jc w:val="both"/>
            </w:pPr>
            <w:r w:rsidRPr="009E5011">
              <w:t>22,25</w:t>
            </w:r>
          </w:p>
        </w:tc>
        <w:tc>
          <w:tcPr>
            <w:tcW w:w="1808" w:type="dxa"/>
            <w:noWrap/>
          </w:tcPr>
          <w:p w:rsidR="008C0A5E" w:rsidRPr="009E5011" w:rsidRDefault="008C0A5E" w:rsidP="008774D6">
            <w:pPr>
              <w:spacing w:line="360" w:lineRule="auto"/>
              <w:jc w:val="both"/>
            </w:pPr>
            <w:r w:rsidRPr="009E5011">
              <w:t>13,35</w:t>
            </w:r>
          </w:p>
        </w:tc>
      </w:tr>
      <w:tr w:rsidR="008C0A5E" w:rsidRPr="009E5011" w:rsidTr="00CD1E61">
        <w:tc>
          <w:tcPr>
            <w:tcW w:w="1645" w:type="dxa"/>
            <w:noWrap/>
          </w:tcPr>
          <w:p w:rsidR="008C0A5E" w:rsidRPr="009E5011" w:rsidRDefault="008C0A5E" w:rsidP="008774D6">
            <w:pPr>
              <w:spacing w:line="360" w:lineRule="auto"/>
              <w:jc w:val="both"/>
            </w:pPr>
            <w:r w:rsidRPr="009E5011">
              <w:t>Поперечина</w:t>
            </w:r>
          </w:p>
        </w:tc>
        <w:tc>
          <w:tcPr>
            <w:tcW w:w="1200" w:type="dxa"/>
            <w:noWrap/>
          </w:tcPr>
          <w:p w:rsidR="008C0A5E" w:rsidRPr="009E5011" w:rsidRDefault="008C0A5E" w:rsidP="008774D6">
            <w:pPr>
              <w:spacing w:line="360" w:lineRule="auto"/>
              <w:jc w:val="both"/>
            </w:pPr>
            <w:r w:rsidRPr="009E5011">
              <w:t>8,23</w:t>
            </w:r>
          </w:p>
        </w:tc>
        <w:tc>
          <w:tcPr>
            <w:tcW w:w="1454" w:type="dxa"/>
            <w:noWrap/>
          </w:tcPr>
          <w:p w:rsidR="008C0A5E" w:rsidRPr="009E5011" w:rsidRDefault="008C0A5E" w:rsidP="008774D6">
            <w:pPr>
              <w:spacing w:line="360" w:lineRule="auto"/>
              <w:jc w:val="both"/>
            </w:pPr>
            <w:r w:rsidRPr="009E5011">
              <w:t>22,25</w:t>
            </w:r>
          </w:p>
        </w:tc>
        <w:tc>
          <w:tcPr>
            <w:tcW w:w="1808" w:type="dxa"/>
            <w:noWrap/>
          </w:tcPr>
          <w:p w:rsidR="008C0A5E" w:rsidRPr="009E5011" w:rsidRDefault="008C0A5E" w:rsidP="008774D6">
            <w:pPr>
              <w:spacing w:line="360" w:lineRule="auto"/>
              <w:jc w:val="both"/>
            </w:pPr>
            <w:r w:rsidRPr="009E5011">
              <w:t>183,12</w:t>
            </w:r>
          </w:p>
        </w:tc>
      </w:tr>
      <w:tr w:rsidR="008C0A5E" w:rsidRPr="009E5011" w:rsidTr="00CD1E61">
        <w:tc>
          <w:tcPr>
            <w:tcW w:w="1645" w:type="dxa"/>
            <w:noWrap/>
          </w:tcPr>
          <w:p w:rsidR="008C0A5E" w:rsidRPr="009E5011" w:rsidRDefault="008C0A5E" w:rsidP="008774D6">
            <w:pPr>
              <w:spacing w:line="360" w:lineRule="auto"/>
              <w:jc w:val="both"/>
            </w:pPr>
            <w:r w:rsidRPr="009E5011">
              <w:t>Косынка</w:t>
            </w:r>
          </w:p>
        </w:tc>
        <w:tc>
          <w:tcPr>
            <w:tcW w:w="1200" w:type="dxa"/>
            <w:noWrap/>
          </w:tcPr>
          <w:p w:rsidR="008C0A5E" w:rsidRPr="009E5011" w:rsidRDefault="008C0A5E" w:rsidP="008774D6">
            <w:pPr>
              <w:spacing w:line="360" w:lineRule="auto"/>
              <w:jc w:val="both"/>
            </w:pPr>
            <w:r w:rsidRPr="009E5011">
              <w:t>6,00</w:t>
            </w:r>
          </w:p>
        </w:tc>
        <w:tc>
          <w:tcPr>
            <w:tcW w:w="1454" w:type="dxa"/>
            <w:noWrap/>
          </w:tcPr>
          <w:p w:rsidR="008C0A5E" w:rsidRPr="009E5011" w:rsidRDefault="008C0A5E" w:rsidP="008774D6">
            <w:pPr>
              <w:spacing w:line="360" w:lineRule="auto"/>
              <w:jc w:val="both"/>
            </w:pPr>
            <w:r w:rsidRPr="009E5011">
              <w:t>21,00</w:t>
            </w:r>
          </w:p>
        </w:tc>
        <w:tc>
          <w:tcPr>
            <w:tcW w:w="1808" w:type="dxa"/>
            <w:noWrap/>
          </w:tcPr>
          <w:p w:rsidR="008C0A5E" w:rsidRPr="009E5011" w:rsidRDefault="008C0A5E" w:rsidP="008774D6">
            <w:pPr>
              <w:spacing w:line="360" w:lineRule="auto"/>
              <w:jc w:val="both"/>
            </w:pPr>
            <w:r w:rsidRPr="009E5011">
              <w:t>126,00</w:t>
            </w:r>
          </w:p>
        </w:tc>
      </w:tr>
      <w:tr w:rsidR="008C0A5E" w:rsidRPr="009E5011" w:rsidTr="00CD1E61">
        <w:tc>
          <w:tcPr>
            <w:tcW w:w="1645" w:type="dxa"/>
            <w:noWrap/>
          </w:tcPr>
          <w:p w:rsidR="008C0A5E" w:rsidRPr="009E5011" w:rsidRDefault="008C0A5E" w:rsidP="008774D6">
            <w:pPr>
              <w:spacing w:line="360" w:lineRule="auto"/>
              <w:jc w:val="both"/>
            </w:pPr>
            <w:r w:rsidRPr="009E5011">
              <w:t>Стенка</w:t>
            </w:r>
          </w:p>
        </w:tc>
        <w:tc>
          <w:tcPr>
            <w:tcW w:w="1200" w:type="dxa"/>
            <w:noWrap/>
          </w:tcPr>
          <w:p w:rsidR="008C0A5E" w:rsidRPr="009E5011" w:rsidRDefault="008C0A5E" w:rsidP="008774D6">
            <w:pPr>
              <w:spacing w:line="360" w:lineRule="auto"/>
              <w:jc w:val="both"/>
            </w:pPr>
            <w:r w:rsidRPr="009E5011">
              <w:t>0,17</w:t>
            </w:r>
          </w:p>
        </w:tc>
        <w:tc>
          <w:tcPr>
            <w:tcW w:w="1454" w:type="dxa"/>
            <w:noWrap/>
          </w:tcPr>
          <w:p w:rsidR="008C0A5E" w:rsidRPr="009E5011" w:rsidRDefault="008C0A5E" w:rsidP="008774D6">
            <w:pPr>
              <w:spacing w:line="360" w:lineRule="auto"/>
              <w:jc w:val="both"/>
            </w:pPr>
            <w:r w:rsidRPr="009E5011">
              <w:t>22,25</w:t>
            </w:r>
          </w:p>
        </w:tc>
        <w:tc>
          <w:tcPr>
            <w:tcW w:w="1808" w:type="dxa"/>
            <w:noWrap/>
          </w:tcPr>
          <w:p w:rsidR="008C0A5E" w:rsidRPr="009E5011" w:rsidRDefault="008C0A5E" w:rsidP="008774D6">
            <w:pPr>
              <w:spacing w:line="360" w:lineRule="auto"/>
              <w:jc w:val="both"/>
            </w:pPr>
            <w:r w:rsidRPr="009E5011">
              <w:t>3,78</w:t>
            </w:r>
          </w:p>
        </w:tc>
      </w:tr>
      <w:tr w:rsidR="008C0A5E" w:rsidRPr="009E5011" w:rsidTr="00CD1E61">
        <w:tc>
          <w:tcPr>
            <w:tcW w:w="1645" w:type="dxa"/>
            <w:noWrap/>
          </w:tcPr>
          <w:p w:rsidR="008C0A5E" w:rsidRPr="009E5011" w:rsidRDefault="008C0A5E" w:rsidP="008774D6">
            <w:pPr>
              <w:spacing w:line="360" w:lineRule="auto"/>
              <w:jc w:val="both"/>
            </w:pPr>
            <w:r w:rsidRPr="009E5011">
              <w:t>Балка</w:t>
            </w:r>
          </w:p>
        </w:tc>
        <w:tc>
          <w:tcPr>
            <w:tcW w:w="1200" w:type="dxa"/>
            <w:noWrap/>
          </w:tcPr>
          <w:p w:rsidR="008C0A5E" w:rsidRPr="009E5011" w:rsidRDefault="008C0A5E" w:rsidP="008774D6">
            <w:pPr>
              <w:spacing w:line="360" w:lineRule="auto"/>
              <w:jc w:val="both"/>
            </w:pPr>
            <w:r w:rsidRPr="009E5011">
              <w:t>7,47</w:t>
            </w:r>
          </w:p>
        </w:tc>
        <w:tc>
          <w:tcPr>
            <w:tcW w:w="1454" w:type="dxa"/>
            <w:noWrap/>
          </w:tcPr>
          <w:p w:rsidR="008C0A5E" w:rsidRPr="009E5011" w:rsidRDefault="008C0A5E" w:rsidP="008774D6">
            <w:pPr>
              <w:spacing w:line="360" w:lineRule="auto"/>
              <w:jc w:val="both"/>
            </w:pPr>
            <w:r w:rsidRPr="009E5011">
              <w:t>22,20</w:t>
            </w:r>
          </w:p>
        </w:tc>
        <w:tc>
          <w:tcPr>
            <w:tcW w:w="1808" w:type="dxa"/>
            <w:noWrap/>
          </w:tcPr>
          <w:p w:rsidR="008C0A5E" w:rsidRPr="009E5011" w:rsidRDefault="008C0A5E" w:rsidP="008774D6">
            <w:pPr>
              <w:spacing w:line="360" w:lineRule="auto"/>
              <w:jc w:val="both"/>
            </w:pPr>
            <w:r w:rsidRPr="009E5011">
              <w:t>165,83</w:t>
            </w:r>
          </w:p>
        </w:tc>
      </w:tr>
      <w:tr w:rsidR="008C0A5E" w:rsidRPr="009E5011" w:rsidTr="00CD1E61">
        <w:tc>
          <w:tcPr>
            <w:tcW w:w="1645" w:type="dxa"/>
            <w:noWrap/>
          </w:tcPr>
          <w:p w:rsidR="008C0A5E" w:rsidRPr="009E5011" w:rsidRDefault="008C0A5E" w:rsidP="008774D6">
            <w:pPr>
              <w:spacing w:line="360" w:lineRule="auto"/>
              <w:jc w:val="both"/>
            </w:pPr>
            <w:r w:rsidRPr="009E5011">
              <w:t>Кронштейн</w:t>
            </w:r>
          </w:p>
        </w:tc>
        <w:tc>
          <w:tcPr>
            <w:tcW w:w="1200" w:type="dxa"/>
            <w:noWrap/>
          </w:tcPr>
          <w:p w:rsidR="008C0A5E" w:rsidRPr="009E5011" w:rsidRDefault="008C0A5E" w:rsidP="008774D6">
            <w:pPr>
              <w:spacing w:line="360" w:lineRule="auto"/>
              <w:jc w:val="both"/>
            </w:pPr>
            <w:r w:rsidRPr="009E5011">
              <w:t>4,13</w:t>
            </w:r>
          </w:p>
        </w:tc>
        <w:tc>
          <w:tcPr>
            <w:tcW w:w="1454" w:type="dxa"/>
            <w:noWrap/>
          </w:tcPr>
          <w:p w:rsidR="008C0A5E" w:rsidRPr="009E5011" w:rsidRDefault="008C0A5E" w:rsidP="008774D6">
            <w:pPr>
              <w:spacing w:line="360" w:lineRule="auto"/>
              <w:jc w:val="both"/>
            </w:pPr>
            <w:r w:rsidRPr="009E5011">
              <w:t>22,20</w:t>
            </w:r>
          </w:p>
        </w:tc>
        <w:tc>
          <w:tcPr>
            <w:tcW w:w="1808" w:type="dxa"/>
            <w:noWrap/>
          </w:tcPr>
          <w:p w:rsidR="008C0A5E" w:rsidRPr="009E5011" w:rsidRDefault="008C0A5E" w:rsidP="008774D6">
            <w:pPr>
              <w:spacing w:line="360" w:lineRule="auto"/>
              <w:jc w:val="both"/>
            </w:pPr>
            <w:r w:rsidRPr="009E5011">
              <w:t>91,77</w:t>
            </w:r>
          </w:p>
        </w:tc>
      </w:tr>
      <w:tr w:rsidR="008C0A5E" w:rsidRPr="009E5011" w:rsidTr="00CD1E61">
        <w:tc>
          <w:tcPr>
            <w:tcW w:w="1645" w:type="dxa"/>
            <w:noWrap/>
          </w:tcPr>
          <w:p w:rsidR="008C0A5E" w:rsidRPr="009E5011" w:rsidRDefault="008C0A5E" w:rsidP="008774D6">
            <w:pPr>
              <w:spacing w:line="360" w:lineRule="auto"/>
              <w:jc w:val="both"/>
            </w:pPr>
            <w:r w:rsidRPr="009E5011">
              <w:t>Шайба</w:t>
            </w:r>
          </w:p>
        </w:tc>
        <w:tc>
          <w:tcPr>
            <w:tcW w:w="1200" w:type="dxa"/>
            <w:noWrap/>
          </w:tcPr>
          <w:p w:rsidR="008C0A5E" w:rsidRPr="009E5011" w:rsidRDefault="008C0A5E" w:rsidP="008774D6">
            <w:pPr>
              <w:spacing w:line="360" w:lineRule="auto"/>
              <w:jc w:val="both"/>
            </w:pPr>
            <w:r w:rsidRPr="009E5011">
              <w:t>0,26</w:t>
            </w:r>
          </w:p>
        </w:tc>
        <w:tc>
          <w:tcPr>
            <w:tcW w:w="1454" w:type="dxa"/>
            <w:noWrap/>
          </w:tcPr>
          <w:p w:rsidR="008C0A5E" w:rsidRPr="009E5011" w:rsidRDefault="008C0A5E" w:rsidP="008774D6">
            <w:pPr>
              <w:spacing w:line="360" w:lineRule="auto"/>
              <w:jc w:val="both"/>
            </w:pPr>
            <w:r w:rsidRPr="009E5011">
              <w:t>22,20</w:t>
            </w:r>
          </w:p>
        </w:tc>
        <w:tc>
          <w:tcPr>
            <w:tcW w:w="1808" w:type="dxa"/>
            <w:noWrap/>
          </w:tcPr>
          <w:p w:rsidR="008C0A5E" w:rsidRPr="009E5011" w:rsidRDefault="008C0A5E" w:rsidP="008774D6">
            <w:pPr>
              <w:spacing w:line="360" w:lineRule="auto"/>
              <w:jc w:val="both"/>
            </w:pPr>
            <w:r w:rsidRPr="009E5011">
              <w:t>5,77</w:t>
            </w:r>
          </w:p>
        </w:tc>
      </w:tr>
      <w:tr w:rsidR="008C0A5E" w:rsidRPr="009E5011" w:rsidTr="00CD1E61">
        <w:tc>
          <w:tcPr>
            <w:tcW w:w="1645" w:type="dxa"/>
            <w:noWrap/>
          </w:tcPr>
          <w:p w:rsidR="008C0A5E" w:rsidRPr="009E5011" w:rsidRDefault="008C0A5E" w:rsidP="008774D6">
            <w:pPr>
              <w:spacing w:line="360" w:lineRule="auto"/>
              <w:jc w:val="both"/>
            </w:pPr>
            <w:r w:rsidRPr="009E5011">
              <w:t>Стойка</w:t>
            </w:r>
          </w:p>
        </w:tc>
        <w:tc>
          <w:tcPr>
            <w:tcW w:w="1200" w:type="dxa"/>
            <w:noWrap/>
          </w:tcPr>
          <w:p w:rsidR="008C0A5E" w:rsidRPr="009E5011" w:rsidRDefault="008C0A5E" w:rsidP="008774D6">
            <w:pPr>
              <w:spacing w:line="360" w:lineRule="auto"/>
              <w:jc w:val="both"/>
            </w:pPr>
            <w:r w:rsidRPr="009E5011">
              <w:t>8,09</w:t>
            </w:r>
          </w:p>
        </w:tc>
        <w:tc>
          <w:tcPr>
            <w:tcW w:w="1454" w:type="dxa"/>
            <w:noWrap/>
          </w:tcPr>
          <w:p w:rsidR="008C0A5E" w:rsidRPr="009E5011" w:rsidRDefault="008C0A5E" w:rsidP="008774D6">
            <w:pPr>
              <w:spacing w:line="360" w:lineRule="auto"/>
              <w:jc w:val="both"/>
            </w:pPr>
            <w:r w:rsidRPr="009E5011">
              <w:t>22,60</w:t>
            </w:r>
          </w:p>
        </w:tc>
        <w:tc>
          <w:tcPr>
            <w:tcW w:w="1808" w:type="dxa"/>
            <w:noWrap/>
          </w:tcPr>
          <w:p w:rsidR="008C0A5E" w:rsidRPr="009E5011" w:rsidRDefault="008C0A5E" w:rsidP="008774D6">
            <w:pPr>
              <w:spacing w:line="360" w:lineRule="auto"/>
              <w:jc w:val="both"/>
            </w:pPr>
            <w:r w:rsidRPr="009E5011">
              <w:t>182,80</w:t>
            </w:r>
          </w:p>
        </w:tc>
      </w:tr>
      <w:tr w:rsidR="008C0A5E" w:rsidRPr="009E5011" w:rsidTr="00CD1E61">
        <w:tc>
          <w:tcPr>
            <w:tcW w:w="1645" w:type="dxa"/>
            <w:noWrap/>
          </w:tcPr>
          <w:p w:rsidR="008C0A5E" w:rsidRPr="009E5011" w:rsidRDefault="008C0A5E" w:rsidP="008774D6">
            <w:pPr>
              <w:spacing w:line="360" w:lineRule="auto"/>
              <w:jc w:val="both"/>
            </w:pPr>
            <w:r w:rsidRPr="009E5011">
              <w:t>Боковина</w:t>
            </w:r>
          </w:p>
        </w:tc>
        <w:tc>
          <w:tcPr>
            <w:tcW w:w="1200" w:type="dxa"/>
            <w:noWrap/>
          </w:tcPr>
          <w:p w:rsidR="008C0A5E" w:rsidRPr="009E5011" w:rsidRDefault="008C0A5E" w:rsidP="008774D6">
            <w:pPr>
              <w:spacing w:line="360" w:lineRule="auto"/>
              <w:jc w:val="both"/>
            </w:pPr>
            <w:r w:rsidRPr="009E5011">
              <w:t>7,44</w:t>
            </w:r>
          </w:p>
        </w:tc>
        <w:tc>
          <w:tcPr>
            <w:tcW w:w="1454" w:type="dxa"/>
            <w:noWrap/>
          </w:tcPr>
          <w:p w:rsidR="008C0A5E" w:rsidRPr="009E5011" w:rsidRDefault="008C0A5E" w:rsidP="008774D6">
            <w:pPr>
              <w:spacing w:line="360" w:lineRule="auto"/>
              <w:jc w:val="both"/>
            </w:pPr>
            <w:r w:rsidRPr="009E5011">
              <w:t>22,60</w:t>
            </w:r>
          </w:p>
        </w:tc>
        <w:tc>
          <w:tcPr>
            <w:tcW w:w="1808" w:type="dxa"/>
            <w:noWrap/>
          </w:tcPr>
          <w:p w:rsidR="008C0A5E" w:rsidRPr="009E5011" w:rsidRDefault="008C0A5E" w:rsidP="008774D6">
            <w:pPr>
              <w:spacing w:line="360" w:lineRule="auto"/>
              <w:jc w:val="both"/>
            </w:pPr>
            <w:r w:rsidRPr="009E5011">
              <w:t>168,04</w:t>
            </w:r>
          </w:p>
        </w:tc>
      </w:tr>
      <w:tr w:rsidR="008C0A5E" w:rsidRPr="009E5011" w:rsidTr="00CD1E61">
        <w:tc>
          <w:tcPr>
            <w:tcW w:w="4299" w:type="dxa"/>
            <w:gridSpan w:val="3"/>
            <w:noWrap/>
          </w:tcPr>
          <w:p w:rsidR="008C0A5E" w:rsidRPr="009E5011" w:rsidRDefault="008C0A5E" w:rsidP="008774D6">
            <w:pPr>
              <w:spacing w:line="360" w:lineRule="auto"/>
              <w:jc w:val="both"/>
              <w:rPr>
                <w:bCs/>
                <w:iCs/>
              </w:rPr>
            </w:pPr>
            <w:r w:rsidRPr="009E5011">
              <w:rPr>
                <w:bCs/>
                <w:iCs/>
              </w:rPr>
              <w:t>Итого:</w:t>
            </w:r>
          </w:p>
        </w:tc>
        <w:tc>
          <w:tcPr>
            <w:tcW w:w="1808" w:type="dxa"/>
            <w:noWrap/>
          </w:tcPr>
          <w:p w:rsidR="008C0A5E" w:rsidRPr="009E5011" w:rsidRDefault="008C0A5E" w:rsidP="008774D6">
            <w:pPr>
              <w:spacing w:line="360" w:lineRule="auto"/>
              <w:jc w:val="both"/>
              <w:rPr>
                <w:bCs/>
                <w:iCs/>
              </w:rPr>
            </w:pPr>
            <w:r w:rsidRPr="009E5011">
              <w:rPr>
                <w:bCs/>
                <w:iCs/>
              </w:rPr>
              <w:t>1334,29</w:t>
            </w:r>
          </w:p>
        </w:tc>
      </w:tr>
      <w:bookmarkEnd w:id="9"/>
    </w:tbl>
    <w:p w:rsidR="00C442C8" w:rsidRDefault="00C442C8" w:rsidP="008774D6">
      <w:pPr>
        <w:spacing w:line="360" w:lineRule="auto"/>
        <w:ind w:firstLine="709"/>
        <w:jc w:val="both"/>
        <w:rPr>
          <w:color w:val="000000"/>
          <w:sz w:val="28"/>
        </w:rPr>
      </w:pPr>
    </w:p>
    <w:p w:rsidR="008C0A5E" w:rsidRPr="009E5011" w:rsidRDefault="008C0A5E" w:rsidP="008774D6">
      <w:pPr>
        <w:spacing w:line="360" w:lineRule="auto"/>
        <w:ind w:firstLine="709"/>
        <w:jc w:val="both"/>
        <w:rPr>
          <w:color w:val="000000"/>
          <w:sz w:val="28"/>
        </w:rPr>
      </w:pPr>
      <w:r w:rsidRPr="009E5011">
        <w:rPr>
          <w:color w:val="000000"/>
          <w:sz w:val="28"/>
        </w:rPr>
        <w:t>При расчете себестоимости выпускаемой продукции, учитываются следующие статьи расходов:</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покупка сырья (в данном случае – это металл);</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покупные изделия;</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заработная плата основных рабочих, которая рассчитывается за каждый отработанный час в размере 5,50 грн;</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заработная плата вспомогательных рабочих, которая составляет 15 % от заработной платы основных рабочих;</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накладные расходы – начисления на заработную плату, аренда, коммунальные услуги, транспорт и т.д. – 217 % от заработной платы основных рабочих (устанавливается размер накладных отчислений на каждом предприятии по-разному);</w:t>
      </w:r>
    </w:p>
    <w:p w:rsidR="008C0A5E" w:rsidRPr="009E5011" w:rsidRDefault="008C0A5E" w:rsidP="008774D6">
      <w:pPr>
        <w:numPr>
          <w:ilvl w:val="0"/>
          <w:numId w:val="4"/>
        </w:numPr>
        <w:spacing w:line="360" w:lineRule="auto"/>
        <w:ind w:left="0" w:firstLine="709"/>
        <w:jc w:val="both"/>
        <w:rPr>
          <w:color w:val="000000"/>
          <w:sz w:val="28"/>
        </w:rPr>
      </w:pPr>
      <w:r w:rsidRPr="009E5011">
        <w:rPr>
          <w:color w:val="000000"/>
          <w:sz w:val="28"/>
        </w:rPr>
        <w:t>электроэнергия.</w:t>
      </w:r>
    </w:p>
    <w:p w:rsidR="008C0A5E" w:rsidRPr="009E5011" w:rsidRDefault="008C0A5E" w:rsidP="008774D6">
      <w:pPr>
        <w:pStyle w:val="a3"/>
        <w:widowControl w:val="0"/>
        <w:ind w:firstLine="709"/>
      </w:pPr>
      <w:r w:rsidRPr="009E5011">
        <w:t>В таблице 2.4 приведена изначальная себестоимость продукции (телеги) до каких -</w:t>
      </w:r>
      <w:r w:rsidR="00FA312D" w:rsidRPr="009E5011">
        <w:t xml:space="preserve"> </w:t>
      </w:r>
      <w:r w:rsidRPr="009E5011">
        <w:t>либо изменений.</w:t>
      </w:r>
    </w:p>
    <w:p w:rsidR="007A6265" w:rsidRPr="009E5011" w:rsidRDefault="007A6265" w:rsidP="008774D6">
      <w:pPr>
        <w:pStyle w:val="a3"/>
        <w:widowControl w:val="0"/>
        <w:ind w:firstLine="709"/>
      </w:pPr>
    </w:p>
    <w:p w:rsidR="008774D6" w:rsidRPr="009E5011" w:rsidRDefault="008C0A5E" w:rsidP="008774D6">
      <w:pPr>
        <w:pStyle w:val="a3"/>
        <w:widowControl w:val="0"/>
        <w:ind w:firstLine="709"/>
      </w:pPr>
      <w:r w:rsidRPr="009E5011">
        <w:t>Таблица 2.4</w:t>
      </w:r>
    </w:p>
    <w:p w:rsidR="008C0A5E" w:rsidRPr="009E5011" w:rsidRDefault="008C0A5E" w:rsidP="008774D6">
      <w:pPr>
        <w:pStyle w:val="a3"/>
        <w:widowControl w:val="0"/>
        <w:ind w:firstLine="709"/>
      </w:pPr>
      <w:r w:rsidRPr="009E5011">
        <w:t>Первоначальная себестоимость телеги</w:t>
      </w:r>
    </w:p>
    <w:tbl>
      <w:tblPr>
        <w:tblStyle w:val="afa"/>
        <w:tblW w:w="7501" w:type="dxa"/>
        <w:tblInd w:w="709" w:type="dxa"/>
        <w:tblLook w:val="0400" w:firstRow="0" w:lastRow="0" w:firstColumn="0" w:lastColumn="0" w:noHBand="0" w:noVBand="1"/>
      </w:tblPr>
      <w:tblGrid>
        <w:gridCol w:w="2325"/>
        <w:gridCol w:w="2068"/>
        <w:gridCol w:w="960"/>
        <w:gridCol w:w="960"/>
        <w:gridCol w:w="1188"/>
      </w:tblGrid>
      <w:tr w:rsidR="00AE0AD3" w:rsidRPr="009E5011" w:rsidTr="00AE0AD3">
        <w:tc>
          <w:tcPr>
            <w:tcW w:w="2325" w:type="dxa"/>
            <w:tcBorders>
              <w:left w:val="single" w:sz="4" w:space="0" w:color="auto"/>
            </w:tcBorders>
          </w:tcPr>
          <w:p w:rsidR="00AE0AD3" w:rsidRPr="009E5011" w:rsidRDefault="00AE0AD3" w:rsidP="00AE0AD3">
            <w:pPr>
              <w:spacing w:line="360" w:lineRule="auto"/>
              <w:ind w:left="180"/>
              <w:jc w:val="both"/>
            </w:pPr>
            <w:r w:rsidRPr="009E5011">
              <w:t>Материалы:</w:t>
            </w:r>
          </w:p>
        </w:tc>
        <w:tc>
          <w:tcPr>
            <w:tcW w:w="2068" w:type="dxa"/>
            <w:noWrap/>
          </w:tcPr>
          <w:p w:rsidR="00AE0AD3" w:rsidRPr="009E5011" w:rsidRDefault="00AE0AD3" w:rsidP="008774D6">
            <w:pPr>
              <w:spacing w:line="360" w:lineRule="auto"/>
              <w:jc w:val="both"/>
            </w:pPr>
          </w:p>
        </w:tc>
        <w:tc>
          <w:tcPr>
            <w:tcW w:w="960" w:type="dxa"/>
            <w:noWrap/>
          </w:tcPr>
          <w:p w:rsidR="00AE0AD3" w:rsidRPr="009E5011" w:rsidRDefault="00AE0AD3" w:rsidP="008774D6">
            <w:pPr>
              <w:spacing w:line="360" w:lineRule="auto"/>
              <w:jc w:val="both"/>
            </w:pPr>
            <w:r w:rsidRPr="009E5011">
              <w:t>Кол-во, шт.</w:t>
            </w:r>
          </w:p>
        </w:tc>
        <w:tc>
          <w:tcPr>
            <w:tcW w:w="960" w:type="dxa"/>
            <w:noWrap/>
          </w:tcPr>
          <w:p w:rsidR="00AE0AD3" w:rsidRPr="009E5011" w:rsidRDefault="00AE0AD3" w:rsidP="008774D6">
            <w:pPr>
              <w:spacing w:line="360" w:lineRule="auto"/>
              <w:jc w:val="both"/>
            </w:pPr>
            <w:r w:rsidRPr="009E5011">
              <w:t>Цена, грн.</w:t>
            </w:r>
          </w:p>
        </w:tc>
        <w:tc>
          <w:tcPr>
            <w:tcW w:w="1188" w:type="dxa"/>
            <w:noWrap/>
          </w:tcPr>
          <w:p w:rsidR="00AE0AD3" w:rsidRPr="009E5011" w:rsidRDefault="00AE0AD3" w:rsidP="008774D6">
            <w:pPr>
              <w:spacing w:line="360" w:lineRule="auto"/>
              <w:jc w:val="both"/>
            </w:pPr>
            <w:r w:rsidRPr="009E5011">
              <w:t>Стоимость,</w:t>
            </w:r>
          </w:p>
          <w:p w:rsidR="00AE0AD3" w:rsidRPr="009E5011" w:rsidRDefault="00AE0AD3" w:rsidP="008774D6">
            <w:pPr>
              <w:spacing w:line="360" w:lineRule="auto"/>
              <w:jc w:val="both"/>
            </w:pPr>
            <w:r w:rsidRPr="009E5011">
              <w:t>грн</w:t>
            </w:r>
          </w:p>
        </w:tc>
      </w:tr>
      <w:tr w:rsidR="00AE0AD3" w:rsidRPr="009E5011" w:rsidTr="00AE0AD3">
        <w:tc>
          <w:tcPr>
            <w:tcW w:w="4393" w:type="dxa"/>
            <w:gridSpan w:val="2"/>
            <w:tcBorders>
              <w:left w:val="single" w:sz="4" w:space="0" w:color="auto"/>
            </w:tcBorders>
            <w:noWrap/>
          </w:tcPr>
          <w:p w:rsidR="00AE0AD3" w:rsidRPr="009E5011" w:rsidRDefault="00AE0AD3" w:rsidP="008774D6">
            <w:pPr>
              <w:spacing w:line="360" w:lineRule="auto"/>
              <w:jc w:val="both"/>
            </w:pPr>
            <w:r w:rsidRPr="009E5011">
              <w:t xml:space="preserve">Металл </w:t>
            </w:r>
            <w:smartTag w:uri="urn:schemas-microsoft-com:office:smarttags" w:element="metricconverter">
              <w:smartTagPr>
                <w:attr w:name="ProductID" w:val="45 кг"/>
              </w:smartTagPr>
              <w:r w:rsidRPr="009E5011">
                <w:t>45 кг</w:t>
              </w:r>
            </w:smartTag>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1334,29</w:t>
            </w:r>
          </w:p>
        </w:tc>
      </w:tr>
      <w:tr w:rsidR="00AE0AD3" w:rsidRPr="009E5011" w:rsidTr="00AE0AD3">
        <w:tc>
          <w:tcPr>
            <w:tcW w:w="4393" w:type="dxa"/>
            <w:gridSpan w:val="2"/>
            <w:noWrap/>
          </w:tcPr>
          <w:p w:rsidR="00AE0AD3" w:rsidRPr="009E5011" w:rsidRDefault="00AE0AD3" w:rsidP="008774D6">
            <w:pPr>
              <w:pStyle w:val="6"/>
              <w:keepNext w:val="0"/>
              <w:widowControl w:val="0"/>
              <w:spacing w:line="360" w:lineRule="auto"/>
              <w:jc w:val="both"/>
              <w:rPr>
                <w:sz w:val="20"/>
              </w:rPr>
            </w:pPr>
            <w:r w:rsidRPr="009E5011">
              <w:rPr>
                <w:sz w:val="20"/>
              </w:rPr>
              <w:t>Сварочные материалы</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r>
      <w:tr w:rsidR="00AE0AD3" w:rsidRPr="009E5011" w:rsidTr="00AE0AD3">
        <w:tc>
          <w:tcPr>
            <w:tcW w:w="5353" w:type="dxa"/>
            <w:gridSpan w:val="3"/>
            <w:noWrap/>
          </w:tcPr>
          <w:p w:rsidR="00AE0AD3" w:rsidRPr="009E5011" w:rsidRDefault="00AE0AD3" w:rsidP="008774D6">
            <w:pPr>
              <w:spacing w:line="360" w:lineRule="auto"/>
              <w:jc w:val="both"/>
            </w:pPr>
            <w:r w:rsidRPr="009E5011">
              <w:t>(аргон, вольфрам, сварочная проволока)</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40,00</w:t>
            </w:r>
          </w:p>
        </w:tc>
      </w:tr>
      <w:tr w:rsidR="00AE0AD3" w:rsidRPr="009E5011" w:rsidTr="00AE0AD3">
        <w:tc>
          <w:tcPr>
            <w:tcW w:w="4393" w:type="dxa"/>
            <w:gridSpan w:val="2"/>
            <w:noWrap/>
          </w:tcPr>
          <w:p w:rsidR="00AE0AD3" w:rsidRPr="009E5011" w:rsidRDefault="00AE0AD3" w:rsidP="008774D6">
            <w:pPr>
              <w:spacing w:line="360" w:lineRule="auto"/>
              <w:jc w:val="both"/>
            </w:pPr>
            <w:r w:rsidRPr="009E5011">
              <w:t>Покупные изделия:</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r>
      <w:tr w:rsidR="00AE0AD3" w:rsidRPr="009E5011" w:rsidTr="00AE0AD3">
        <w:tc>
          <w:tcPr>
            <w:tcW w:w="2325" w:type="dxa"/>
            <w:noWrap/>
          </w:tcPr>
          <w:p w:rsidR="00AE0AD3" w:rsidRPr="009E5011" w:rsidRDefault="00AE0AD3" w:rsidP="008774D6">
            <w:pPr>
              <w:spacing w:line="360" w:lineRule="auto"/>
              <w:jc w:val="both"/>
            </w:pPr>
          </w:p>
        </w:tc>
        <w:tc>
          <w:tcPr>
            <w:tcW w:w="2068" w:type="dxa"/>
            <w:noWrap/>
          </w:tcPr>
          <w:p w:rsidR="00AE0AD3" w:rsidRPr="009E5011" w:rsidRDefault="00AE0AD3" w:rsidP="008774D6">
            <w:pPr>
              <w:spacing w:line="360" w:lineRule="auto"/>
              <w:jc w:val="both"/>
            </w:pPr>
            <w:r w:rsidRPr="009E5011">
              <w:t>Колеса</w:t>
            </w:r>
          </w:p>
        </w:tc>
        <w:tc>
          <w:tcPr>
            <w:tcW w:w="0" w:type="auto"/>
            <w:noWrap/>
          </w:tcPr>
          <w:p w:rsidR="00AE0AD3" w:rsidRPr="009E5011" w:rsidRDefault="00AE0AD3" w:rsidP="008774D6">
            <w:pPr>
              <w:spacing w:line="360" w:lineRule="auto"/>
              <w:jc w:val="both"/>
            </w:pPr>
            <w:r w:rsidRPr="009E5011">
              <w:t>6</w:t>
            </w:r>
          </w:p>
        </w:tc>
        <w:tc>
          <w:tcPr>
            <w:tcW w:w="0" w:type="auto"/>
            <w:noWrap/>
          </w:tcPr>
          <w:p w:rsidR="00AE0AD3" w:rsidRPr="009E5011" w:rsidRDefault="00AE0AD3" w:rsidP="008774D6">
            <w:pPr>
              <w:spacing w:line="360" w:lineRule="auto"/>
              <w:jc w:val="both"/>
            </w:pPr>
            <w:r w:rsidRPr="009E5011">
              <w:t>15</w:t>
            </w:r>
          </w:p>
        </w:tc>
        <w:tc>
          <w:tcPr>
            <w:tcW w:w="0" w:type="auto"/>
            <w:noWrap/>
          </w:tcPr>
          <w:p w:rsidR="00AE0AD3" w:rsidRPr="009E5011" w:rsidRDefault="00AE0AD3" w:rsidP="008774D6">
            <w:pPr>
              <w:spacing w:line="360" w:lineRule="auto"/>
              <w:jc w:val="both"/>
            </w:pPr>
            <w:r w:rsidRPr="009E5011">
              <w:t>90,00</w:t>
            </w:r>
          </w:p>
        </w:tc>
      </w:tr>
      <w:tr w:rsidR="00AE0AD3" w:rsidRPr="009E5011" w:rsidTr="00AE0AD3">
        <w:tc>
          <w:tcPr>
            <w:tcW w:w="2325" w:type="dxa"/>
            <w:noWrap/>
          </w:tcPr>
          <w:p w:rsidR="00AE0AD3" w:rsidRPr="009E5011" w:rsidRDefault="00AE0AD3" w:rsidP="008774D6">
            <w:pPr>
              <w:spacing w:line="360" w:lineRule="auto"/>
              <w:jc w:val="both"/>
            </w:pPr>
          </w:p>
        </w:tc>
        <w:tc>
          <w:tcPr>
            <w:tcW w:w="2068" w:type="dxa"/>
            <w:noWrap/>
          </w:tcPr>
          <w:p w:rsidR="00AE0AD3" w:rsidRPr="009E5011" w:rsidRDefault="00AE0AD3" w:rsidP="008774D6">
            <w:pPr>
              <w:spacing w:line="360" w:lineRule="auto"/>
              <w:jc w:val="both"/>
            </w:pPr>
            <w:r w:rsidRPr="009E5011">
              <w:t>Винт н/ж</w:t>
            </w:r>
          </w:p>
        </w:tc>
        <w:tc>
          <w:tcPr>
            <w:tcW w:w="0" w:type="auto"/>
            <w:noWrap/>
          </w:tcPr>
          <w:p w:rsidR="00AE0AD3" w:rsidRPr="009E5011" w:rsidRDefault="00AE0AD3" w:rsidP="008774D6">
            <w:pPr>
              <w:spacing w:line="360" w:lineRule="auto"/>
              <w:jc w:val="both"/>
            </w:pPr>
            <w:r w:rsidRPr="009E5011">
              <w:t>6</w:t>
            </w:r>
          </w:p>
        </w:tc>
        <w:tc>
          <w:tcPr>
            <w:tcW w:w="0" w:type="auto"/>
            <w:noWrap/>
          </w:tcPr>
          <w:p w:rsidR="00AE0AD3" w:rsidRPr="009E5011" w:rsidRDefault="00AE0AD3" w:rsidP="008774D6">
            <w:pPr>
              <w:spacing w:line="360" w:lineRule="auto"/>
              <w:jc w:val="both"/>
            </w:pPr>
            <w:r w:rsidRPr="009E5011">
              <w:t>1,5</w:t>
            </w:r>
          </w:p>
        </w:tc>
        <w:tc>
          <w:tcPr>
            <w:tcW w:w="0" w:type="auto"/>
            <w:noWrap/>
          </w:tcPr>
          <w:p w:rsidR="00AE0AD3" w:rsidRPr="009E5011" w:rsidRDefault="00AE0AD3" w:rsidP="008774D6">
            <w:pPr>
              <w:spacing w:line="360" w:lineRule="auto"/>
              <w:jc w:val="both"/>
            </w:pPr>
            <w:r w:rsidRPr="009E5011">
              <w:t>9,00</w:t>
            </w:r>
          </w:p>
        </w:tc>
      </w:tr>
      <w:tr w:rsidR="00AE0AD3" w:rsidRPr="009E5011" w:rsidTr="00AE0AD3">
        <w:tc>
          <w:tcPr>
            <w:tcW w:w="2325" w:type="dxa"/>
            <w:noWrap/>
          </w:tcPr>
          <w:p w:rsidR="00AE0AD3" w:rsidRPr="009E5011" w:rsidRDefault="00AE0AD3" w:rsidP="008774D6">
            <w:pPr>
              <w:spacing w:line="360" w:lineRule="auto"/>
              <w:jc w:val="both"/>
            </w:pPr>
          </w:p>
        </w:tc>
        <w:tc>
          <w:tcPr>
            <w:tcW w:w="2068" w:type="dxa"/>
            <w:noWrap/>
          </w:tcPr>
          <w:p w:rsidR="00AE0AD3" w:rsidRPr="009E5011" w:rsidRDefault="00AE0AD3" w:rsidP="008774D6">
            <w:pPr>
              <w:spacing w:line="360" w:lineRule="auto"/>
              <w:jc w:val="both"/>
            </w:pPr>
            <w:r w:rsidRPr="009E5011">
              <w:t xml:space="preserve">Гайка </w:t>
            </w:r>
          </w:p>
        </w:tc>
        <w:tc>
          <w:tcPr>
            <w:tcW w:w="0" w:type="auto"/>
            <w:noWrap/>
          </w:tcPr>
          <w:p w:rsidR="00AE0AD3" w:rsidRPr="009E5011" w:rsidRDefault="00AE0AD3" w:rsidP="008774D6">
            <w:pPr>
              <w:spacing w:line="360" w:lineRule="auto"/>
              <w:jc w:val="both"/>
            </w:pPr>
            <w:r w:rsidRPr="009E5011">
              <w:t>6</w:t>
            </w:r>
          </w:p>
        </w:tc>
        <w:tc>
          <w:tcPr>
            <w:tcW w:w="0" w:type="auto"/>
            <w:noWrap/>
          </w:tcPr>
          <w:p w:rsidR="00AE0AD3" w:rsidRPr="009E5011" w:rsidRDefault="00AE0AD3" w:rsidP="008774D6">
            <w:pPr>
              <w:spacing w:line="360" w:lineRule="auto"/>
              <w:jc w:val="both"/>
            </w:pPr>
            <w:r w:rsidRPr="009E5011">
              <w:t>1,2</w:t>
            </w:r>
          </w:p>
        </w:tc>
        <w:tc>
          <w:tcPr>
            <w:tcW w:w="0" w:type="auto"/>
            <w:noWrap/>
          </w:tcPr>
          <w:p w:rsidR="00AE0AD3" w:rsidRPr="009E5011" w:rsidRDefault="00AE0AD3" w:rsidP="008774D6">
            <w:pPr>
              <w:spacing w:line="360" w:lineRule="auto"/>
              <w:jc w:val="both"/>
            </w:pPr>
            <w:r w:rsidRPr="009E5011">
              <w:t>7,20</w:t>
            </w:r>
          </w:p>
        </w:tc>
      </w:tr>
      <w:tr w:rsidR="00AE0AD3" w:rsidRPr="009E5011" w:rsidTr="00AE0AD3">
        <w:tc>
          <w:tcPr>
            <w:tcW w:w="4393" w:type="dxa"/>
            <w:gridSpan w:val="2"/>
            <w:noWrap/>
          </w:tcPr>
          <w:p w:rsidR="00AE0AD3" w:rsidRPr="009E5011" w:rsidRDefault="00AE0AD3" w:rsidP="008774D6">
            <w:pPr>
              <w:spacing w:line="360" w:lineRule="auto"/>
              <w:jc w:val="both"/>
              <w:rPr>
                <w:bCs/>
                <w:iCs/>
              </w:rPr>
            </w:pPr>
            <w:r w:rsidRPr="009E5011">
              <w:rPr>
                <w:bCs/>
                <w:iCs/>
              </w:rPr>
              <w:t>Всего материалов:</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1480,49</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420"/>
              <w:jc w:val="both"/>
            </w:pPr>
            <w:r w:rsidRPr="009E5011">
              <w:t>Зарплата основных рабочих</w:t>
            </w:r>
          </w:p>
        </w:tc>
        <w:tc>
          <w:tcPr>
            <w:tcW w:w="0" w:type="auto"/>
            <w:noWrap/>
          </w:tcPr>
          <w:p w:rsidR="00AE0AD3" w:rsidRPr="009E5011" w:rsidRDefault="00AE0AD3" w:rsidP="008774D6">
            <w:pPr>
              <w:spacing w:line="360" w:lineRule="auto"/>
              <w:jc w:val="both"/>
            </w:pPr>
            <w:r w:rsidRPr="009E5011">
              <w:t>20</w:t>
            </w:r>
          </w:p>
        </w:tc>
        <w:tc>
          <w:tcPr>
            <w:tcW w:w="0" w:type="auto"/>
            <w:noWrap/>
          </w:tcPr>
          <w:p w:rsidR="00AE0AD3" w:rsidRPr="009E5011" w:rsidRDefault="00AE0AD3" w:rsidP="008774D6">
            <w:pPr>
              <w:spacing w:line="360" w:lineRule="auto"/>
              <w:jc w:val="both"/>
            </w:pPr>
            <w:r w:rsidRPr="009E5011">
              <w:t>5,5</w:t>
            </w:r>
          </w:p>
        </w:tc>
        <w:tc>
          <w:tcPr>
            <w:tcW w:w="0" w:type="auto"/>
            <w:noWrap/>
          </w:tcPr>
          <w:p w:rsidR="00AE0AD3" w:rsidRPr="009E5011" w:rsidRDefault="00AE0AD3" w:rsidP="008774D6">
            <w:pPr>
              <w:spacing w:line="360" w:lineRule="auto"/>
              <w:jc w:val="both"/>
            </w:pPr>
            <w:r w:rsidRPr="009E5011">
              <w:t>110,00</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240"/>
              <w:jc w:val="both"/>
            </w:pPr>
            <w:r w:rsidRPr="009E5011">
              <w:t>Зарплата вспомогательных рабочих</w:t>
            </w:r>
          </w:p>
        </w:tc>
        <w:tc>
          <w:tcPr>
            <w:tcW w:w="0" w:type="auto"/>
            <w:gridSpan w:val="2"/>
            <w:noWrap/>
          </w:tcPr>
          <w:p w:rsidR="00AE0AD3" w:rsidRPr="009E5011" w:rsidRDefault="00AE0AD3" w:rsidP="008774D6">
            <w:pPr>
              <w:spacing w:line="360" w:lineRule="auto"/>
              <w:jc w:val="both"/>
            </w:pPr>
            <w:r w:rsidRPr="009E5011">
              <w:t xml:space="preserve"> </w:t>
            </w:r>
          </w:p>
        </w:tc>
        <w:tc>
          <w:tcPr>
            <w:tcW w:w="0" w:type="auto"/>
            <w:noWrap/>
          </w:tcPr>
          <w:p w:rsidR="00AE0AD3" w:rsidRPr="009E5011" w:rsidRDefault="00AE0AD3" w:rsidP="008774D6">
            <w:pPr>
              <w:spacing w:line="360" w:lineRule="auto"/>
              <w:jc w:val="both"/>
            </w:pPr>
            <w:r w:rsidRPr="009E5011">
              <w:t>16,50</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120"/>
              <w:jc w:val="both"/>
            </w:pPr>
            <w:r w:rsidRPr="009E5011">
              <w:t>Электроэнергия</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3,00</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120"/>
              <w:jc w:val="both"/>
            </w:pPr>
            <w:r w:rsidRPr="009E5011">
              <w:t>Накладные расходы ( аренда, начисления</w:t>
            </w:r>
          </w:p>
        </w:tc>
        <w:tc>
          <w:tcPr>
            <w:tcW w:w="0" w:type="auto"/>
            <w:gridSpan w:val="2"/>
            <w:noWrap/>
          </w:tcPr>
          <w:p w:rsidR="00AE0AD3" w:rsidRPr="009E5011" w:rsidRDefault="00AE0AD3" w:rsidP="008774D6">
            <w:pPr>
              <w:spacing w:line="360" w:lineRule="auto"/>
              <w:jc w:val="both"/>
            </w:pPr>
            <w:r w:rsidRPr="009E5011">
              <w:t xml:space="preserve"> </w:t>
            </w:r>
          </w:p>
        </w:tc>
        <w:tc>
          <w:tcPr>
            <w:tcW w:w="0" w:type="auto"/>
            <w:vMerge w:val="restart"/>
            <w:noWrap/>
          </w:tcPr>
          <w:p w:rsidR="00AE0AD3" w:rsidRPr="009E5011" w:rsidRDefault="00AE0AD3" w:rsidP="008774D6">
            <w:pPr>
              <w:spacing w:line="360" w:lineRule="auto"/>
              <w:jc w:val="both"/>
            </w:pPr>
            <w:r w:rsidRPr="009E5011">
              <w:t>238,70</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60"/>
              <w:jc w:val="both"/>
            </w:pPr>
            <w:r w:rsidRPr="009E5011">
              <w:t>на з/плату, коммунальные услуги и т.д.)</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vMerge/>
          </w:tcPr>
          <w:p w:rsidR="00AE0AD3" w:rsidRPr="009E5011" w:rsidRDefault="00AE0AD3" w:rsidP="008774D6">
            <w:pPr>
              <w:spacing w:line="360" w:lineRule="auto"/>
              <w:jc w:val="both"/>
            </w:pPr>
          </w:p>
        </w:tc>
      </w:tr>
      <w:tr w:rsidR="00AE0AD3" w:rsidRPr="009E5011" w:rsidTr="00AE0AD3">
        <w:tc>
          <w:tcPr>
            <w:tcW w:w="2325" w:type="dxa"/>
            <w:tcBorders>
              <w:left w:val="single" w:sz="4" w:space="0" w:color="auto"/>
            </w:tcBorders>
            <w:noWrap/>
          </w:tcPr>
          <w:p w:rsidR="00AE0AD3" w:rsidRPr="009E5011" w:rsidRDefault="00AE0AD3" w:rsidP="008774D6">
            <w:pPr>
              <w:spacing w:line="360" w:lineRule="auto"/>
              <w:jc w:val="both"/>
            </w:pPr>
          </w:p>
        </w:tc>
        <w:tc>
          <w:tcPr>
            <w:tcW w:w="2068" w:type="dxa"/>
            <w:noWrap/>
          </w:tcPr>
          <w:p w:rsidR="00AE0AD3" w:rsidRPr="009E5011" w:rsidRDefault="00AE0AD3" w:rsidP="008774D6">
            <w:pPr>
              <w:spacing w:line="360" w:lineRule="auto"/>
              <w:jc w:val="both"/>
              <w:rPr>
                <w:bCs/>
                <w:iCs/>
              </w:rPr>
            </w:pPr>
            <w:r w:rsidRPr="009E5011">
              <w:rPr>
                <w:bCs/>
                <w:iCs/>
              </w:rPr>
              <w:t>Итого:</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rPr>
                <w:bCs/>
              </w:rPr>
            </w:pPr>
            <w:r w:rsidRPr="009E5011">
              <w:rPr>
                <w:bCs/>
              </w:rPr>
              <w:t>1848,69</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60"/>
              <w:jc w:val="both"/>
            </w:pPr>
            <w:r w:rsidRPr="009E5011">
              <w:t>Прибыль для предприятия 30%</w:t>
            </w: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554,61</w:t>
            </w:r>
          </w:p>
        </w:tc>
      </w:tr>
      <w:tr w:rsidR="00AE0AD3" w:rsidRPr="009E5011" w:rsidTr="00AE0AD3">
        <w:tc>
          <w:tcPr>
            <w:tcW w:w="2325" w:type="dxa"/>
            <w:tcBorders>
              <w:left w:val="single" w:sz="4" w:space="0" w:color="auto"/>
            </w:tcBorders>
          </w:tcPr>
          <w:p w:rsidR="00AE0AD3" w:rsidRPr="009E5011" w:rsidRDefault="00AE0AD3" w:rsidP="00AE0AD3">
            <w:pPr>
              <w:spacing w:line="360" w:lineRule="auto"/>
              <w:ind w:left="60"/>
              <w:jc w:val="both"/>
            </w:pPr>
            <w:r w:rsidRPr="009E5011">
              <w:t>Цена изделия</w:t>
            </w:r>
          </w:p>
        </w:tc>
        <w:tc>
          <w:tcPr>
            <w:tcW w:w="2068" w:type="dxa"/>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2403,30</w:t>
            </w:r>
          </w:p>
        </w:tc>
      </w:tr>
      <w:tr w:rsidR="00AE0AD3" w:rsidRPr="009E5011" w:rsidTr="00AE0AD3">
        <w:tc>
          <w:tcPr>
            <w:tcW w:w="2325" w:type="dxa"/>
            <w:tcBorders>
              <w:left w:val="single" w:sz="4" w:space="0" w:color="auto"/>
            </w:tcBorders>
          </w:tcPr>
          <w:p w:rsidR="00AE0AD3" w:rsidRPr="009E5011" w:rsidRDefault="00AE0AD3" w:rsidP="00AE0AD3">
            <w:pPr>
              <w:spacing w:line="360" w:lineRule="auto"/>
              <w:ind w:left="60"/>
              <w:jc w:val="both"/>
            </w:pPr>
            <w:r w:rsidRPr="009E5011">
              <w:t>НДС 20%</w:t>
            </w:r>
          </w:p>
        </w:tc>
        <w:tc>
          <w:tcPr>
            <w:tcW w:w="2068" w:type="dxa"/>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p>
        </w:tc>
        <w:tc>
          <w:tcPr>
            <w:tcW w:w="0" w:type="auto"/>
            <w:noWrap/>
          </w:tcPr>
          <w:p w:rsidR="00AE0AD3" w:rsidRPr="009E5011" w:rsidRDefault="00AE0AD3" w:rsidP="008774D6">
            <w:pPr>
              <w:spacing w:line="360" w:lineRule="auto"/>
              <w:jc w:val="both"/>
            </w:pPr>
            <w:r w:rsidRPr="009E5011">
              <w:t>480,66</w:t>
            </w:r>
          </w:p>
        </w:tc>
      </w:tr>
      <w:tr w:rsidR="00AE0AD3" w:rsidRPr="009E5011" w:rsidTr="00AE0AD3">
        <w:tc>
          <w:tcPr>
            <w:tcW w:w="4393" w:type="dxa"/>
            <w:gridSpan w:val="2"/>
            <w:tcBorders>
              <w:left w:val="single" w:sz="4" w:space="0" w:color="auto"/>
            </w:tcBorders>
          </w:tcPr>
          <w:p w:rsidR="00AE0AD3" w:rsidRPr="009E5011" w:rsidRDefault="00AE0AD3" w:rsidP="00AE0AD3">
            <w:pPr>
              <w:spacing w:line="360" w:lineRule="auto"/>
              <w:ind w:left="60"/>
              <w:jc w:val="both"/>
              <w:rPr>
                <w:bCs/>
              </w:rPr>
            </w:pPr>
            <w:r w:rsidRPr="009E5011">
              <w:rPr>
                <w:bCs/>
              </w:rPr>
              <w:t>Отпускная цена</w:t>
            </w:r>
          </w:p>
        </w:tc>
        <w:tc>
          <w:tcPr>
            <w:tcW w:w="0" w:type="auto"/>
            <w:noWrap/>
          </w:tcPr>
          <w:p w:rsidR="00AE0AD3" w:rsidRPr="009E5011" w:rsidRDefault="00AE0AD3" w:rsidP="008774D6">
            <w:pPr>
              <w:spacing w:line="360" w:lineRule="auto"/>
              <w:jc w:val="both"/>
              <w:rPr>
                <w:bCs/>
              </w:rPr>
            </w:pPr>
          </w:p>
        </w:tc>
        <w:tc>
          <w:tcPr>
            <w:tcW w:w="0" w:type="auto"/>
            <w:noWrap/>
          </w:tcPr>
          <w:p w:rsidR="00AE0AD3" w:rsidRPr="009E5011" w:rsidRDefault="00AE0AD3" w:rsidP="008774D6">
            <w:pPr>
              <w:spacing w:line="360" w:lineRule="auto"/>
              <w:jc w:val="both"/>
              <w:rPr>
                <w:bCs/>
              </w:rPr>
            </w:pPr>
          </w:p>
        </w:tc>
        <w:tc>
          <w:tcPr>
            <w:tcW w:w="0" w:type="auto"/>
            <w:noWrap/>
          </w:tcPr>
          <w:p w:rsidR="00AE0AD3" w:rsidRPr="009E5011" w:rsidRDefault="00AE0AD3" w:rsidP="008774D6">
            <w:pPr>
              <w:spacing w:line="360" w:lineRule="auto"/>
              <w:jc w:val="both"/>
              <w:rPr>
                <w:bCs/>
              </w:rPr>
            </w:pPr>
            <w:r w:rsidRPr="009E5011">
              <w:rPr>
                <w:bCs/>
              </w:rPr>
              <w:t>2883,96</w:t>
            </w:r>
          </w:p>
        </w:tc>
      </w:tr>
    </w:tbl>
    <w:p w:rsidR="00C442C8" w:rsidRDefault="00C442C8" w:rsidP="008774D6">
      <w:pPr>
        <w:pStyle w:val="a3"/>
        <w:widowControl w:val="0"/>
        <w:ind w:firstLine="709"/>
        <w:rPr>
          <w:iCs/>
        </w:rPr>
      </w:pPr>
    </w:p>
    <w:p w:rsidR="008C0A5E" w:rsidRPr="009E5011" w:rsidRDefault="008C0A5E" w:rsidP="008774D6">
      <w:pPr>
        <w:pStyle w:val="a3"/>
        <w:widowControl w:val="0"/>
        <w:ind w:firstLine="709"/>
        <w:rPr>
          <w:iCs/>
        </w:rPr>
      </w:pPr>
      <w:r w:rsidRPr="009E5011">
        <w:rPr>
          <w:iCs/>
        </w:rPr>
        <w:t>Технологические мероприятия</w:t>
      </w:r>
    </w:p>
    <w:p w:rsidR="008C0A5E" w:rsidRPr="009E5011" w:rsidRDefault="008C0A5E" w:rsidP="008774D6">
      <w:pPr>
        <w:pStyle w:val="21"/>
        <w:widowControl w:val="0"/>
        <w:spacing w:line="360" w:lineRule="auto"/>
        <w:ind w:firstLine="709"/>
        <w:jc w:val="both"/>
      </w:pPr>
      <w:r w:rsidRPr="009E5011">
        <w:t>Конструкторами предприятия были проведены</w:t>
      </w:r>
      <w:r w:rsidR="00FA312D" w:rsidRPr="009E5011">
        <w:t xml:space="preserve"> </w:t>
      </w:r>
      <w:r w:rsidRPr="009E5011">
        <w:t>исследования, которые показали, что можно уменьшить металлоемкость выпускаемой продукции, что уменьшит себестоимость телеги, а также ее вес.</w:t>
      </w:r>
    </w:p>
    <w:p w:rsidR="008C0A5E" w:rsidRPr="009E5011" w:rsidRDefault="008C0A5E" w:rsidP="008774D6">
      <w:pPr>
        <w:pStyle w:val="21"/>
        <w:widowControl w:val="0"/>
        <w:spacing w:line="360" w:lineRule="auto"/>
        <w:ind w:firstLine="709"/>
        <w:jc w:val="both"/>
      </w:pPr>
      <w:r w:rsidRPr="009E5011">
        <w:t>К этим изделиям относятся:</w:t>
      </w:r>
    </w:p>
    <w:p w:rsidR="008C0A5E" w:rsidRPr="009E5011" w:rsidRDefault="008C0A5E" w:rsidP="008774D6">
      <w:pPr>
        <w:pStyle w:val="21"/>
        <w:widowControl w:val="0"/>
        <w:numPr>
          <w:ilvl w:val="0"/>
          <w:numId w:val="4"/>
        </w:numPr>
        <w:spacing w:line="360" w:lineRule="auto"/>
        <w:ind w:left="0" w:firstLine="709"/>
        <w:jc w:val="both"/>
      </w:pPr>
      <w:r w:rsidRPr="009E5011">
        <w:t>Полка ТМ.201.01.03 – 24 шт. – Лист Б-О-ПН-2,0 ГОСТ 19903-74/12Х18Н10Т ГОСТ 5582-75;</w:t>
      </w:r>
    </w:p>
    <w:p w:rsidR="008C0A5E" w:rsidRPr="009E5011" w:rsidRDefault="008C0A5E" w:rsidP="008774D6">
      <w:pPr>
        <w:pStyle w:val="21"/>
        <w:widowControl w:val="0"/>
        <w:numPr>
          <w:ilvl w:val="0"/>
          <w:numId w:val="4"/>
        </w:numPr>
        <w:spacing w:line="360" w:lineRule="auto"/>
        <w:ind w:left="0" w:firstLine="709"/>
        <w:jc w:val="both"/>
      </w:pPr>
      <w:r w:rsidRPr="009E5011">
        <w:t>Заглушка ТМ.201.01.09 – 2 шт. - Лист Б-О-ПН-2,0 ГОСТ 19903-74/12Х18Н10Т ГОСТ 5582-75;</w:t>
      </w:r>
    </w:p>
    <w:p w:rsidR="008C0A5E" w:rsidRPr="009E5011" w:rsidRDefault="008C0A5E" w:rsidP="008774D6">
      <w:pPr>
        <w:pStyle w:val="a3"/>
        <w:widowControl w:val="0"/>
        <w:numPr>
          <w:ilvl w:val="0"/>
          <w:numId w:val="6"/>
        </w:numPr>
        <w:ind w:left="0" w:firstLine="709"/>
      </w:pPr>
      <w:r w:rsidRPr="009E5011">
        <w:t>Стенка ТМ.200.10.06 – 4 шт. - Лист Б-О-ПН-2,0 ГОСТ 19903-74/12Х18Н10Т ГОСТ 5582-75;</w:t>
      </w:r>
    </w:p>
    <w:p w:rsidR="008C0A5E" w:rsidRPr="009E5011" w:rsidRDefault="008C0A5E" w:rsidP="008774D6">
      <w:pPr>
        <w:pStyle w:val="21"/>
        <w:widowControl w:val="0"/>
        <w:numPr>
          <w:ilvl w:val="0"/>
          <w:numId w:val="4"/>
        </w:numPr>
        <w:spacing w:line="360" w:lineRule="auto"/>
        <w:ind w:left="0" w:firstLine="709"/>
        <w:jc w:val="both"/>
      </w:pPr>
      <w:r w:rsidRPr="009E5011">
        <w:t>Косынка ТМ.201.01.12-05 – 6 шт. - Лист Б-О-ПН-5,0 ГОСТ 19903-74/12Х18Н10Т ГОСТ 5582-75;</w:t>
      </w:r>
    </w:p>
    <w:p w:rsidR="008C0A5E" w:rsidRPr="009E5011" w:rsidRDefault="008C0A5E" w:rsidP="008774D6">
      <w:pPr>
        <w:pStyle w:val="21"/>
        <w:widowControl w:val="0"/>
        <w:numPr>
          <w:ilvl w:val="0"/>
          <w:numId w:val="4"/>
        </w:numPr>
        <w:spacing w:line="360" w:lineRule="auto"/>
        <w:ind w:left="0" w:firstLine="709"/>
        <w:jc w:val="both"/>
      </w:pPr>
      <w:r w:rsidRPr="009E5011">
        <w:t>Поперечина ТМ.201.01.06 – 2 шт. - Лист Б-О-ПН-2,0 ГОСТ 19903-74/12Х18Н10Т ГОСТ 5582-75;</w:t>
      </w:r>
    </w:p>
    <w:p w:rsidR="008C0A5E" w:rsidRPr="009E5011" w:rsidRDefault="008C0A5E" w:rsidP="008774D6">
      <w:pPr>
        <w:pStyle w:val="21"/>
        <w:widowControl w:val="0"/>
        <w:spacing w:line="360" w:lineRule="auto"/>
        <w:ind w:firstLine="709"/>
        <w:jc w:val="both"/>
      </w:pPr>
      <w:r w:rsidRPr="009E5011">
        <w:t xml:space="preserve">Для полки, стенки и заглушки будут теперь использоваться листы нержавеющей стали толщиной </w:t>
      </w:r>
      <w:smartTag w:uri="urn:schemas-microsoft-com:office:smarttags" w:element="metricconverter">
        <w:smartTagPr>
          <w:attr w:name="ProductID" w:val="1990 г"/>
        </w:smartTagPr>
        <w:r w:rsidRPr="009E5011">
          <w:t>1,5 мм</w:t>
        </w:r>
      </w:smartTag>
      <w:r w:rsidRPr="009E5011">
        <w:t xml:space="preserve">, для косынки – листы нержавеющей стали толщиной </w:t>
      </w:r>
      <w:smartTag w:uri="urn:schemas-microsoft-com:office:smarttags" w:element="metricconverter">
        <w:smartTagPr>
          <w:attr w:name="ProductID" w:val="1990 г"/>
        </w:smartTagPr>
        <w:r w:rsidRPr="009E5011">
          <w:t>3 мм</w:t>
        </w:r>
      </w:smartTag>
      <w:r w:rsidRPr="009E5011">
        <w:t xml:space="preserve"> и для поперечины будет использоваться труба толщиной </w:t>
      </w:r>
      <w:smartTag w:uri="urn:schemas-microsoft-com:office:smarttags" w:element="metricconverter">
        <w:smartTagPr>
          <w:attr w:name="ProductID" w:val="1990 г"/>
        </w:smartTagPr>
        <w:r w:rsidRPr="009E5011">
          <w:t>1,5 мм</w:t>
        </w:r>
      </w:smartTag>
      <w:r w:rsidRPr="009E5011">
        <w:t>. Этим уменьшается вес изделий, снижается себестоимость готового изделия и, как результат,</w:t>
      </w:r>
      <w:r w:rsidR="00FA312D" w:rsidRPr="009E5011">
        <w:t xml:space="preserve"> </w:t>
      </w:r>
      <w:r w:rsidRPr="009E5011">
        <w:t>увеличивается прибыль предприятия, так как отпускную цену предприятие оставляет прежнюю.</w:t>
      </w:r>
    </w:p>
    <w:p w:rsidR="008C0A5E" w:rsidRPr="009E5011" w:rsidRDefault="008C0A5E" w:rsidP="008774D6">
      <w:pPr>
        <w:pStyle w:val="21"/>
        <w:widowControl w:val="0"/>
        <w:spacing w:line="360" w:lineRule="auto"/>
        <w:ind w:firstLine="709"/>
        <w:jc w:val="both"/>
      </w:pPr>
      <w:r w:rsidRPr="009E5011">
        <w:t>В таблице 2.5 приведен расчет металлоемкости с измененными параметрами.</w:t>
      </w:r>
    </w:p>
    <w:p w:rsidR="007A6265" w:rsidRPr="009E5011" w:rsidRDefault="007A6265" w:rsidP="008774D6">
      <w:pPr>
        <w:pStyle w:val="21"/>
        <w:widowControl w:val="0"/>
        <w:spacing w:line="360" w:lineRule="auto"/>
        <w:ind w:firstLine="709"/>
        <w:jc w:val="both"/>
      </w:pPr>
    </w:p>
    <w:p w:rsidR="008C0A5E" w:rsidRPr="009E5011" w:rsidRDefault="008C0A5E" w:rsidP="008774D6">
      <w:pPr>
        <w:pStyle w:val="21"/>
        <w:widowControl w:val="0"/>
        <w:spacing w:line="360" w:lineRule="auto"/>
        <w:ind w:firstLine="709"/>
        <w:jc w:val="both"/>
      </w:pPr>
      <w:r w:rsidRPr="009E5011">
        <w:t>Таблица 2.5</w:t>
      </w:r>
    </w:p>
    <w:p w:rsidR="008C0A5E" w:rsidRPr="009E5011" w:rsidRDefault="008C0A5E" w:rsidP="008774D6">
      <w:pPr>
        <w:pStyle w:val="21"/>
        <w:widowControl w:val="0"/>
        <w:spacing w:line="360" w:lineRule="auto"/>
        <w:ind w:firstLine="709"/>
        <w:jc w:val="both"/>
      </w:pPr>
      <w:r w:rsidRPr="009E5011">
        <w:t>Расчет металлоемкости с измененными параметрами</w:t>
      </w:r>
    </w:p>
    <w:tbl>
      <w:tblPr>
        <w:tblStyle w:val="afa"/>
        <w:tblW w:w="6131" w:type="dxa"/>
        <w:tblInd w:w="709" w:type="dxa"/>
        <w:tblLook w:val="0400" w:firstRow="0" w:lastRow="0" w:firstColumn="0" w:lastColumn="0" w:noHBand="0" w:noVBand="1"/>
      </w:tblPr>
      <w:tblGrid>
        <w:gridCol w:w="1645"/>
        <w:gridCol w:w="1149"/>
        <w:gridCol w:w="1534"/>
        <w:gridCol w:w="1803"/>
      </w:tblGrid>
      <w:tr w:rsidR="008C0A5E" w:rsidRPr="009E5011" w:rsidTr="00AE0AD3">
        <w:tc>
          <w:tcPr>
            <w:tcW w:w="1645" w:type="dxa"/>
          </w:tcPr>
          <w:p w:rsidR="008C0A5E" w:rsidRPr="009E5011" w:rsidRDefault="008C0A5E" w:rsidP="008774D6">
            <w:pPr>
              <w:spacing w:line="360" w:lineRule="auto"/>
              <w:jc w:val="both"/>
            </w:pPr>
            <w:r w:rsidRPr="009E5011">
              <w:t>Наименование</w:t>
            </w:r>
          </w:p>
        </w:tc>
        <w:tc>
          <w:tcPr>
            <w:tcW w:w="1149" w:type="dxa"/>
          </w:tcPr>
          <w:p w:rsidR="008C0A5E" w:rsidRPr="009E5011" w:rsidRDefault="008C0A5E" w:rsidP="008774D6">
            <w:pPr>
              <w:spacing w:line="360" w:lineRule="auto"/>
              <w:jc w:val="both"/>
            </w:pPr>
            <w:r w:rsidRPr="009E5011">
              <w:t>Масса, кг</w:t>
            </w:r>
          </w:p>
        </w:tc>
        <w:tc>
          <w:tcPr>
            <w:tcW w:w="1534" w:type="dxa"/>
          </w:tcPr>
          <w:p w:rsidR="008C0A5E" w:rsidRPr="009E5011" w:rsidRDefault="008C0A5E" w:rsidP="008774D6">
            <w:pPr>
              <w:spacing w:line="360" w:lineRule="auto"/>
              <w:jc w:val="both"/>
            </w:pPr>
            <w:r w:rsidRPr="009E5011">
              <w:t xml:space="preserve">Цена за </w:t>
            </w:r>
            <w:smartTag w:uri="urn:schemas-microsoft-com:office:smarttags" w:element="metricconverter">
              <w:smartTagPr>
                <w:attr w:name="ProductID" w:val="1990 г"/>
              </w:smartTagPr>
              <w:r w:rsidRPr="009E5011">
                <w:t>1 кг</w:t>
              </w:r>
            </w:smartTag>
          </w:p>
        </w:tc>
        <w:tc>
          <w:tcPr>
            <w:tcW w:w="1803" w:type="dxa"/>
          </w:tcPr>
          <w:p w:rsidR="008C0A5E" w:rsidRPr="009E5011" w:rsidRDefault="008C0A5E" w:rsidP="008774D6">
            <w:pPr>
              <w:spacing w:line="360" w:lineRule="auto"/>
              <w:jc w:val="both"/>
            </w:pPr>
            <w:r w:rsidRPr="009E5011">
              <w:t>Стоимость, грн.</w:t>
            </w:r>
          </w:p>
        </w:tc>
      </w:tr>
      <w:tr w:rsidR="008C0A5E" w:rsidRPr="009E5011" w:rsidTr="00AE0AD3">
        <w:tc>
          <w:tcPr>
            <w:tcW w:w="1645" w:type="dxa"/>
            <w:noWrap/>
          </w:tcPr>
          <w:p w:rsidR="008C0A5E" w:rsidRPr="009E5011" w:rsidRDefault="008C0A5E" w:rsidP="008774D6">
            <w:pPr>
              <w:spacing w:line="360" w:lineRule="auto"/>
              <w:jc w:val="both"/>
            </w:pPr>
            <w:r w:rsidRPr="009E5011">
              <w:t>Полка</w:t>
            </w:r>
          </w:p>
        </w:tc>
        <w:tc>
          <w:tcPr>
            <w:tcW w:w="1149" w:type="dxa"/>
            <w:noWrap/>
          </w:tcPr>
          <w:p w:rsidR="008C0A5E" w:rsidRPr="009E5011" w:rsidRDefault="008C0A5E" w:rsidP="008774D6">
            <w:pPr>
              <w:spacing w:line="360" w:lineRule="auto"/>
              <w:jc w:val="both"/>
            </w:pPr>
            <w:r w:rsidRPr="009E5011">
              <w:t>13,30</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300,58</w:t>
            </w:r>
          </w:p>
        </w:tc>
      </w:tr>
      <w:tr w:rsidR="008C0A5E" w:rsidRPr="009E5011" w:rsidTr="00AE0AD3">
        <w:tc>
          <w:tcPr>
            <w:tcW w:w="1645" w:type="dxa"/>
            <w:noWrap/>
          </w:tcPr>
          <w:p w:rsidR="008C0A5E" w:rsidRPr="009E5011" w:rsidRDefault="008C0A5E" w:rsidP="008774D6">
            <w:pPr>
              <w:spacing w:line="360" w:lineRule="auto"/>
              <w:jc w:val="both"/>
            </w:pPr>
            <w:r w:rsidRPr="009E5011">
              <w:t>Заглушка</w:t>
            </w:r>
          </w:p>
        </w:tc>
        <w:tc>
          <w:tcPr>
            <w:tcW w:w="1149" w:type="dxa"/>
            <w:noWrap/>
          </w:tcPr>
          <w:p w:rsidR="008C0A5E" w:rsidRPr="009E5011" w:rsidRDefault="008C0A5E" w:rsidP="008774D6">
            <w:pPr>
              <w:spacing w:line="360" w:lineRule="auto"/>
              <w:jc w:val="both"/>
            </w:pPr>
            <w:r w:rsidRPr="009E5011">
              <w:t>0,50</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11,30</w:t>
            </w:r>
          </w:p>
        </w:tc>
      </w:tr>
      <w:tr w:rsidR="008C0A5E" w:rsidRPr="009E5011" w:rsidTr="00AE0AD3">
        <w:tc>
          <w:tcPr>
            <w:tcW w:w="1645" w:type="dxa"/>
            <w:noWrap/>
          </w:tcPr>
          <w:p w:rsidR="008C0A5E" w:rsidRPr="009E5011" w:rsidRDefault="008C0A5E" w:rsidP="008774D6">
            <w:pPr>
              <w:spacing w:line="360" w:lineRule="auto"/>
              <w:jc w:val="both"/>
            </w:pPr>
            <w:r w:rsidRPr="009E5011">
              <w:t>Поперечина</w:t>
            </w:r>
          </w:p>
        </w:tc>
        <w:tc>
          <w:tcPr>
            <w:tcW w:w="1149" w:type="dxa"/>
            <w:noWrap/>
          </w:tcPr>
          <w:p w:rsidR="008C0A5E" w:rsidRPr="009E5011" w:rsidRDefault="008C0A5E" w:rsidP="008774D6">
            <w:pPr>
              <w:spacing w:line="360" w:lineRule="auto"/>
              <w:jc w:val="both"/>
            </w:pPr>
            <w:r w:rsidRPr="009E5011">
              <w:t>5,60</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126,56</w:t>
            </w:r>
          </w:p>
        </w:tc>
      </w:tr>
      <w:tr w:rsidR="008C0A5E" w:rsidRPr="009E5011" w:rsidTr="00AE0AD3">
        <w:tc>
          <w:tcPr>
            <w:tcW w:w="1645" w:type="dxa"/>
            <w:noWrap/>
          </w:tcPr>
          <w:p w:rsidR="008C0A5E" w:rsidRPr="009E5011" w:rsidRDefault="008C0A5E" w:rsidP="008774D6">
            <w:pPr>
              <w:spacing w:line="360" w:lineRule="auto"/>
              <w:jc w:val="both"/>
            </w:pPr>
            <w:r w:rsidRPr="009E5011">
              <w:t>Косынка</w:t>
            </w:r>
          </w:p>
        </w:tc>
        <w:tc>
          <w:tcPr>
            <w:tcW w:w="1149" w:type="dxa"/>
            <w:noWrap/>
          </w:tcPr>
          <w:p w:rsidR="008C0A5E" w:rsidRPr="009E5011" w:rsidRDefault="008C0A5E" w:rsidP="008774D6">
            <w:pPr>
              <w:spacing w:line="360" w:lineRule="auto"/>
              <w:jc w:val="both"/>
            </w:pPr>
            <w:r w:rsidRPr="009E5011">
              <w:t>3,60</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81,36</w:t>
            </w:r>
          </w:p>
        </w:tc>
      </w:tr>
      <w:tr w:rsidR="008C0A5E" w:rsidRPr="009E5011" w:rsidTr="00AE0AD3">
        <w:tc>
          <w:tcPr>
            <w:tcW w:w="1645" w:type="dxa"/>
            <w:noWrap/>
          </w:tcPr>
          <w:p w:rsidR="008C0A5E" w:rsidRPr="009E5011" w:rsidRDefault="008C0A5E" w:rsidP="008774D6">
            <w:pPr>
              <w:spacing w:line="360" w:lineRule="auto"/>
              <w:jc w:val="both"/>
            </w:pPr>
            <w:r w:rsidRPr="009E5011">
              <w:t>Стенка</w:t>
            </w:r>
          </w:p>
        </w:tc>
        <w:tc>
          <w:tcPr>
            <w:tcW w:w="1149" w:type="dxa"/>
            <w:noWrap/>
          </w:tcPr>
          <w:p w:rsidR="008C0A5E" w:rsidRPr="009E5011" w:rsidRDefault="008C0A5E" w:rsidP="008774D6">
            <w:pPr>
              <w:spacing w:line="360" w:lineRule="auto"/>
              <w:jc w:val="both"/>
            </w:pPr>
            <w:r w:rsidRPr="009E5011">
              <w:t>0,15</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3,39</w:t>
            </w:r>
          </w:p>
        </w:tc>
      </w:tr>
      <w:tr w:rsidR="008C0A5E" w:rsidRPr="009E5011" w:rsidTr="00AE0AD3">
        <w:tc>
          <w:tcPr>
            <w:tcW w:w="1645" w:type="dxa"/>
            <w:noWrap/>
          </w:tcPr>
          <w:p w:rsidR="008C0A5E" w:rsidRPr="009E5011" w:rsidRDefault="008C0A5E" w:rsidP="008774D6">
            <w:pPr>
              <w:spacing w:line="360" w:lineRule="auto"/>
              <w:jc w:val="both"/>
            </w:pPr>
            <w:r w:rsidRPr="009E5011">
              <w:t>Балка</w:t>
            </w:r>
          </w:p>
        </w:tc>
        <w:tc>
          <w:tcPr>
            <w:tcW w:w="1149" w:type="dxa"/>
            <w:noWrap/>
          </w:tcPr>
          <w:p w:rsidR="008C0A5E" w:rsidRPr="009E5011" w:rsidRDefault="008C0A5E" w:rsidP="008774D6">
            <w:pPr>
              <w:spacing w:line="360" w:lineRule="auto"/>
              <w:jc w:val="both"/>
            </w:pPr>
            <w:r w:rsidRPr="009E5011">
              <w:t>7,47</w:t>
            </w:r>
          </w:p>
        </w:tc>
        <w:tc>
          <w:tcPr>
            <w:tcW w:w="1534" w:type="dxa"/>
            <w:noWrap/>
          </w:tcPr>
          <w:p w:rsidR="008C0A5E" w:rsidRPr="009E5011" w:rsidRDefault="008C0A5E" w:rsidP="008774D6">
            <w:pPr>
              <w:spacing w:line="360" w:lineRule="auto"/>
              <w:jc w:val="both"/>
            </w:pPr>
            <w:r w:rsidRPr="009E5011">
              <w:t>22,20</w:t>
            </w:r>
          </w:p>
        </w:tc>
        <w:tc>
          <w:tcPr>
            <w:tcW w:w="1803" w:type="dxa"/>
            <w:noWrap/>
          </w:tcPr>
          <w:p w:rsidR="008C0A5E" w:rsidRPr="009E5011" w:rsidRDefault="008C0A5E" w:rsidP="008774D6">
            <w:pPr>
              <w:spacing w:line="360" w:lineRule="auto"/>
              <w:jc w:val="both"/>
            </w:pPr>
            <w:r w:rsidRPr="009E5011">
              <w:t>165,83</w:t>
            </w:r>
          </w:p>
        </w:tc>
      </w:tr>
      <w:tr w:rsidR="008C0A5E" w:rsidRPr="009E5011" w:rsidTr="00AE0AD3">
        <w:tc>
          <w:tcPr>
            <w:tcW w:w="1645" w:type="dxa"/>
            <w:noWrap/>
          </w:tcPr>
          <w:p w:rsidR="008C0A5E" w:rsidRPr="009E5011" w:rsidRDefault="008C0A5E" w:rsidP="008774D6">
            <w:pPr>
              <w:spacing w:line="360" w:lineRule="auto"/>
              <w:jc w:val="both"/>
            </w:pPr>
            <w:r w:rsidRPr="009E5011">
              <w:t>Кронштейн</w:t>
            </w:r>
          </w:p>
        </w:tc>
        <w:tc>
          <w:tcPr>
            <w:tcW w:w="1149" w:type="dxa"/>
            <w:noWrap/>
          </w:tcPr>
          <w:p w:rsidR="008C0A5E" w:rsidRPr="009E5011" w:rsidRDefault="008C0A5E" w:rsidP="008774D6">
            <w:pPr>
              <w:spacing w:line="360" w:lineRule="auto"/>
              <w:jc w:val="both"/>
            </w:pPr>
            <w:r w:rsidRPr="009E5011">
              <w:t>4,13</w:t>
            </w:r>
          </w:p>
        </w:tc>
        <w:tc>
          <w:tcPr>
            <w:tcW w:w="1534" w:type="dxa"/>
            <w:noWrap/>
          </w:tcPr>
          <w:p w:rsidR="008C0A5E" w:rsidRPr="009E5011" w:rsidRDefault="008C0A5E" w:rsidP="008774D6">
            <w:pPr>
              <w:spacing w:line="360" w:lineRule="auto"/>
              <w:jc w:val="both"/>
            </w:pPr>
            <w:r w:rsidRPr="009E5011">
              <w:t>22,20</w:t>
            </w:r>
          </w:p>
        </w:tc>
        <w:tc>
          <w:tcPr>
            <w:tcW w:w="1803" w:type="dxa"/>
            <w:noWrap/>
          </w:tcPr>
          <w:p w:rsidR="008C0A5E" w:rsidRPr="009E5011" w:rsidRDefault="008C0A5E" w:rsidP="008774D6">
            <w:pPr>
              <w:spacing w:line="360" w:lineRule="auto"/>
              <w:jc w:val="both"/>
            </w:pPr>
            <w:r w:rsidRPr="009E5011">
              <w:t>91,77</w:t>
            </w:r>
          </w:p>
        </w:tc>
      </w:tr>
      <w:tr w:rsidR="008C0A5E" w:rsidRPr="009E5011" w:rsidTr="00AE0AD3">
        <w:tc>
          <w:tcPr>
            <w:tcW w:w="1645" w:type="dxa"/>
            <w:noWrap/>
          </w:tcPr>
          <w:p w:rsidR="008C0A5E" w:rsidRPr="009E5011" w:rsidRDefault="008C0A5E" w:rsidP="008774D6">
            <w:pPr>
              <w:spacing w:line="360" w:lineRule="auto"/>
              <w:jc w:val="both"/>
            </w:pPr>
            <w:r w:rsidRPr="009E5011">
              <w:t>Шайба</w:t>
            </w:r>
          </w:p>
        </w:tc>
        <w:tc>
          <w:tcPr>
            <w:tcW w:w="1149" w:type="dxa"/>
            <w:noWrap/>
          </w:tcPr>
          <w:p w:rsidR="008C0A5E" w:rsidRPr="009E5011" w:rsidRDefault="008C0A5E" w:rsidP="008774D6">
            <w:pPr>
              <w:spacing w:line="360" w:lineRule="auto"/>
              <w:jc w:val="both"/>
            </w:pPr>
            <w:r w:rsidRPr="009E5011">
              <w:t>0,26</w:t>
            </w:r>
          </w:p>
        </w:tc>
        <w:tc>
          <w:tcPr>
            <w:tcW w:w="1534" w:type="dxa"/>
            <w:noWrap/>
          </w:tcPr>
          <w:p w:rsidR="008C0A5E" w:rsidRPr="009E5011" w:rsidRDefault="008C0A5E" w:rsidP="008774D6">
            <w:pPr>
              <w:spacing w:line="360" w:lineRule="auto"/>
              <w:jc w:val="both"/>
            </w:pPr>
            <w:r w:rsidRPr="009E5011">
              <w:t>22,20</w:t>
            </w:r>
          </w:p>
        </w:tc>
        <w:tc>
          <w:tcPr>
            <w:tcW w:w="1803" w:type="dxa"/>
            <w:noWrap/>
          </w:tcPr>
          <w:p w:rsidR="008C0A5E" w:rsidRPr="009E5011" w:rsidRDefault="008C0A5E" w:rsidP="008774D6">
            <w:pPr>
              <w:spacing w:line="360" w:lineRule="auto"/>
              <w:jc w:val="both"/>
            </w:pPr>
            <w:r w:rsidRPr="009E5011">
              <w:t>5,77</w:t>
            </w:r>
          </w:p>
        </w:tc>
      </w:tr>
      <w:tr w:rsidR="008C0A5E" w:rsidRPr="009E5011" w:rsidTr="00AE0AD3">
        <w:tc>
          <w:tcPr>
            <w:tcW w:w="1645" w:type="dxa"/>
            <w:noWrap/>
          </w:tcPr>
          <w:p w:rsidR="008C0A5E" w:rsidRPr="009E5011" w:rsidRDefault="008C0A5E" w:rsidP="008774D6">
            <w:pPr>
              <w:spacing w:line="360" w:lineRule="auto"/>
              <w:jc w:val="both"/>
            </w:pPr>
            <w:r w:rsidRPr="009E5011">
              <w:t>Стойка</w:t>
            </w:r>
          </w:p>
        </w:tc>
        <w:tc>
          <w:tcPr>
            <w:tcW w:w="1149" w:type="dxa"/>
            <w:noWrap/>
          </w:tcPr>
          <w:p w:rsidR="008C0A5E" w:rsidRPr="009E5011" w:rsidRDefault="008C0A5E" w:rsidP="008774D6">
            <w:pPr>
              <w:spacing w:line="360" w:lineRule="auto"/>
              <w:jc w:val="both"/>
            </w:pPr>
            <w:r w:rsidRPr="009E5011">
              <w:t>8,09</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182,80</w:t>
            </w:r>
          </w:p>
        </w:tc>
      </w:tr>
      <w:tr w:rsidR="008C0A5E" w:rsidRPr="009E5011" w:rsidTr="00AE0AD3">
        <w:tc>
          <w:tcPr>
            <w:tcW w:w="1645" w:type="dxa"/>
            <w:noWrap/>
          </w:tcPr>
          <w:p w:rsidR="008C0A5E" w:rsidRPr="009E5011" w:rsidRDefault="008C0A5E" w:rsidP="008774D6">
            <w:pPr>
              <w:spacing w:line="360" w:lineRule="auto"/>
              <w:jc w:val="both"/>
            </w:pPr>
            <w:r w:rsidRPr="009E5011">
              <w:t>Боковина</w:t>
            </w:r>
          </w:p>
        </w:tc>
        <w:tc>
          <w:tcPr>
            <w:tcW w:w="1149" w:type="dxa"/>
            <w:noWrap/>
          </w:tcPr>
          <w:p w:rsidR="008C0A5E" w:rsidRPr="009E5011" w:rsidRDefault="008C0A5E" w:rsidP="008774D6">
            <w:pPr>
              <w:spacing w:line="360" w:lineRule="auto"/>
              <w:jc w:val="both"/>
            </w:pPr>
            <w:r w:rsidRPr="009E5011">
              <w:t>7,44</w:t>
            </w:r>
          </w:p>
        </w:tc>
        <w:tc>
          <w:tcPr>
            <w:tcW w:w="1534" w:type="dxa"/>
            <w:noWrap/>
          </w:tcPr>
          <w:p w:rsidR="008C0A5E" w:rsidRPr="009E5011" w:rsidRDefault="008C0A5E" w:rsidP="008774D6">
            <w:pPr>
              <w:spacing w:line="360" w:lineRule="auto"/>
              <w:jc w:val="both"/>
            </w:pPr>
            <w:r w:rsidRPr="009E5011">
              <w:t>22,60</w:t>
            </w:r>
          </w:p>
        </w:tc>
        <w:tc>
          <w:tcPr>
            <w:tcW w:w="1803" w:type="dxa"/>
            <w:noWrap/>
          </w:tcPr>
          <w:p w:rsidR="008C0A5E" w:rsidRPr="009E5011" w:rsidRDefault="008C0A5E" w:rsidP="008774D6">
            <w:pPr>
              <w:spacing w:line="360" w:lineRule="auto"/>
              <w:jc w:val="both"/>
            </w:pPr>
            <w:r w:rsidRPr="009E5011">
              <w:t>168,04</w:t>
            </w:r>
          </w:p>
        </w:tc>
      </w:tr>
      <w:tr w:rsidR="008C0A5E" w:rsidRPr="009E5011" w:rsidTr="00AE0AD3">
        <w:tc>
          <w:tcPr>
            <w:tcW w:w="4328" w:type="dxa"/>
            <w:gridSpan w:val="3"/>
            <w:noWrap/>
          </w:tcPr>
          <w:p w:rsidR="008C0A5E" w:rsidRPr="009E5011" w:rsidRDefault="008C0A5E" w:rsidP="008774D6">
            <w:pPr>
              <w:spacing w:line="360" w:lineRule="auto"/>
              <w:jc w:val="both"/>
              <w:rPr>
                <w:bCs/>
                <w:iCs/>
              </w:rPr>
            </w:pPr>
            <w:r w:rsidRPr="009E5011">
              <w:rPr>
                <w:bCs/>
                <w:iCs/>
              </w:rPr>
              <w:t>Итого:</w:t>
            </w:r>
          </w:p>
        </w:tc>
        <w:tc>
          <w:tcPr>
            <w:tcW w:w="1803" w:type="dxa"/>
            <w:noWrap/>
          </w:tcPr>
          <w:p w:rsidR="008C0A5E" w:rsidRPr="009E5011" w:rsidRDefault="008C0A5E" w:rsidP="008774D6">
            <w:pPr>
              <w:spacing w:line="360" w:lineRule="auto"/>
              <w:jc w:val="both"/>
              <w:rPr>
                <w:bCs/>
                <w:iCs/>
              </w:rPr>
            </w:pPr>
            <w:r w:rsidRPr="009E5011">
              <w:rPr>
                <w:bCs/>
                <w:iCs/>
              </w:rPr>
              <w:t>1137,41</w:t>
            </w:r>
          </w:p>
        </w:tc>
      </w:tr>
    </w:tbl>
    <w:p w:rsidR="008C0A5E" w:rsidRPr="009E5011" w:rsidRDefault="00C442C8" w:rsidP="008774D6">
      <w:pPr>
        <w:pStyle w:val="21"/>
        <w:widowControl w:val="0"/>
        <w:spacing w:line="360" w:lineRule="auto"/>
        <w:ind w:firstLine="709"/>
        <w:jc w:val="both"/>
      </w:pPr>
      <w:r>
        <w:br w:type="page"/>
      </w:r>
      <w:r w:rsidR="008C0A5E" w:rsidRPr="009E5011">
        <w:t xml:space="preserve">Расход металлоемкости стал меньше на 196, 90 грн. на 1 телегу. Если учитывать, что в месяц предприятие </w:t>
      </w:r>
      <w:r w:rsidR="008774D6" w:rsidRPr="009E5011">
        <w:t>"</w:t>
      </w:r>
      <w:r w:rsidR="009F7237" w:rsidRPr="009E5011">
        <w:t>Техсервис</w:t>
      </w:r>
      <w:r w:rsidR="008774D6" w:rsidRPr="009E5011">
        <w:t>"</w:t>
      </w:r>
      <w:r w:rsidR="008C0A5E" w:rsidRPr="009E5011">
        <w:t xml:space="preserve"> изготавливает 30 телег, то получается экономия ресурсов на 5906, 55 грн., что и будет составлять больший процент прибыли предприятия.</w:t>
      </w:r>
    </w:p>
    <w:p w:rsidR="008C0A5E" w:rsidRPr="009E5011" w:rsidRDefault="008C0A5E" w:rsidP="008774D6">
      <w:pPr>
        <w:pStyle w:val="21"/>
        <w:widowControl w:val="0"/>
        <w:spacing w:line="360" w:lineRule="auto"/>
        <w:ind w:firstLine="709"/>
        <w:jc w:val="both"/>
      </w:pPr>
      <w:r w:rsidRPr="009E5011">
        <w:t>В таблице 2.6 представлен расчет себестоимости телеги со снижением металлоемкости.</w:t>
      </w:r>
    </w:p>
    <w:p w:rsidR="008C0A5E" w:rsidRPr="009E5011" w:rsidRDefault="008C0A5E" w:rsidP="008774D6">
      <w:pPr>
        <w:pStyle w:val="21"/>
        <w:widowControl w:val="0"/>
        <w:spacing w:line="360" w:lineRule="auto"/>
        <w:ind w:firstLine="709"/>
        <w:jc w:val="both"/>
      </w:pPr>
    </w:p>
    <w:p w:rsidR="008C0A5E" w:rsidRPr="009E5011" w:rsidRDefault="008C0A5E" w:rsidP="008774D6">
      <w:pPr>
        <w:pStyle w:val="21"/>
        <w:widowControl w:val="0"/>
        <w:spacing w:line="360" w:lineRule="auto"/>
        <w:ind w:firstLine="709"/>
        <w:jc w:val="both"/>
      </w:pPr>
      <w:r w:rsidRPr="009E5011">
        <w:t>Таблица 2.6</w:t>
      </w:r>
    </w:p>
    <w:p w:rsidR="008C0A5E" w:rsidRPr="009E5011" w:rsidRDefault="008C0A5E" w:rsidP="008774D6">
      <w:pPr>
        <w:pStyle w:val="21"/>
        <w:widowControl w:val="0"/>
        <w:spacing w:line="360" w:lineRule="auto"/>
        <w:ind w:firstLine="709"/>
        <w:jc w:val="both"/>
      </w:pPr>
      <w:r w:rsidRPr="009E5011">
        <w:t>Калькуляция себестоимости со снижением металлоемкости</w:t>
      </w:r>
    </w:p>
    <w:tbl>
      <w:tblPr>
        <w:tblStyle w:val="afa"/>
        <w:tblW w:w="9936" w:type="dxa"/>
        <w:jc w:val="center"/>
        <w:tblLook w:val="0400" w:firstRow="0" w:lastRow="0" w:firstColumn="0" w:lastColumn="0" w:noHBand="0" w:noVBand="1"/>
      </w:tblPr>
      <w:tblGrid>
        <w:gridCol w:w="1495"/>
        <w:gridCol w:w="919"/>
        <w:gridCol w:w="1079"/>
        <w:gridCol w:w="828"/>
        <w:gridCol w:w="1275"/>
        <w:gridCol w:w="209"/>
        <w:gridCol w:w="925"/>
        <w:gridCol w:w="368"/>
        <w:gridCol w:w="1134"/>
        <w:gridCol w:w="206"/>
        <w:gridCol w:w="1498"/>
      </w:tblGrid>
      <w:tr w:rsidR="008C0A5E" w:rsidRPr="009E5011" w:rsidTr="00AE0AD3">
        <w:trPr>
          <w:gridBefore w:val="1"/>
          <w:wBefore w:w="1495" w:type="dxa"/>
          <w:jc w:val="center"/>
        </w:trPr>
        <w:tc>
          <w:tcPr>
            <w:tcW w:w="1998" w:type="dxa"/>
            <w:gridSpan w:val="2"/>
            <w:noWrap/>
          </w:tcPr>
          <w:p w:rsidR="008C0A5E" w:rsidRPr="009E5011" w:rsidRDefault="008C0A5E" w:rsidP="008774D6">
            <w:pPr>
              <w:spacing w:line="360" w:lineRule="auto"/>
              <w:jc w:val="both"/>
            </w:pPr>
            <w:r w:rsidRPr="009E5011">
              <w:t>Материалы:</w:t>
            </w:r>
          </w:p>
        </w:tc>
        <w:tc>
          <w:tcPr>
            <w:tcW w:w="2312" w:type="dxa"/>
            <w:gridSpan w:val="3"/>
            <w:noWrap/>
          </w:tcPr>
          <w:p w:rsidR="008C0A5E" w:rsidRPr="009E5011" w:rsidRDefault="008C0A5E" w:rsidP="008774D6">
            <w:pPr>
              <w:spacing w:line="360" w:lineRule="auto"/>
              <w:jc w:val="both"/>
            </w:pPr>
          </w:p>
        </w:tc>
        <w:tc>
          <w:tcPr>
            <w:tcW w:w="1293" w:type="dxa"/>
            <w:gridSpan w:val="2"/>
            <w:noWrap/>
          </w:tcPr>
          <w:p w:rsidR="008C0A5E" w:rsidRPr="009E5011" w:rsidRDefault="008C0A5E" w:rsidP="008774D6">
            <w:pPr>
              <w:spacing w:line="360" w:lineRule="auto"/>
              <w:jc w:val="both"/>
            </w:pPr>
            <w:r w:rsidRPr="009E5011">
              <w:t>Кол-во, шт.</w:t>
            </w:r>
          </w:p>
        </w:tc>
        <w:tc>
          <w:tcPr>
            <w:tcW w:w="1134" w:type="dxa"/>
            <w:noWrap/>
          </w:tcPr>
          <w:p w:rsidR="008C0A5E" w:rsidRPr="009E5011" w:rsidRDefault="008C0A5E" w:rsidP="008774D6">
            <w:pPr>
              <w:spacing w:line="360" w:lineRule="auto"/>
              <w:jc w:val="both"/>
            </w:pPr>
            <w:r w:rsidRPr="009E5011">
              <w:t>Цена, грн.</w:t>
            </w:r>
          </w:p>
        </w:tc>
        <w:tc>
          <w:tcPr>
            <w:tcW w:w="1704" w:type="dxa"/>
            <w:gridSpan w:val="2"/>
            <w:noWrap/>
          </w:tcPr>
          <w:p w:rsidR="008C0A5E" w:rsidRPr="009E5011" w:rsidRDefault="008C0A5E" w:rsidP="00AE0AD3">
            <w:pPr>
              <w:spacing w:line="360" w:lineRule="auto"/>
              <w:jc w:val="both"/>
            </w:pPr>
            <w:r w:rsidRPr="009E5011">
              <w:t>Стоимость,</w:t>
            </w:r>
            <w:r w:rsidR="00AE0AD3" w:rsidRPr="009E5011">
              <w:t xml:space="preserve"> </w:t>
            </w:r>
            <w:r w:rsidRPr="009E5011">
              <w:t>грн</w:t>
            </w:r>
          </w:p>
        </w:tc>
      </w:tr>
      <w:tr w:rsidR="008C0A5E" w:rsidRPr="009E5011" w:rsidTr="00AE0AD3">
        <w:trPr>
          <w:gridAfter w:val="1"/>
          <w:wAfter w:w="1498" w:type="dxa"/>
          <w:jc w:val="center"/>
        </w:trPr>
        <w:tc>
          <w:tcPr>
            <w:tcW w:w="4321" w:type="dxa"/>
            <w:gridSpan w:val="4"/>
            <w:noWrap/>
          </w:tcPr>
          <w:p w:rsidR="008C0A5E" w:rsidRPr="009E5011" w:rsidRDefault="008C0A5E" w:rsidP="008774D6">
            <w:pPr>
              <w:spacing w:line="360" w:lineRule="auto"/>
              <w:jc w:val="both"/>
            </w:pPr>
            <w:r w:rsidRPr="009E5011">
              <w:t xml:space="preserve">Металл </w:t>
            </w:r>
            <w:smartTag w:uri="urn:schemas-microsoft-com:office:smarttags" w:element="metricconverter">
              <w:smartTagPr>
                <w:attr w:name="ProductID" w:val="1990 г"/>
              </w:smartTagPr>
              <w:r w:rsidRPr="009E5011">
                <w:t>45 кг</w:t>
              </w:r>
            </w:smartTag>
          </w:p>
        </w:tc>
        <w:tc>
          <w:tcPr>
            <w:tcW w:w="1275" w:type="dxa"/>
            <w:noWrap/>
          </w:tcPr>
          <w:p w:rsidR="008C0A5E" w:rsidRPr="009E5011" w:rsidRDefault="008C0A5E" w:rsidP="008774D6">
            <w:pPr>
              <w:spacing w:line="360" w:lineRule="auto"/>
              <w:jc w:val="both"/>
            </w:pPr>
          </w:p>
        </w:tc>
        <w:tc>
          <w:tcPr>
            <w:tcW w:w="1134" w:type="dxa"/>
            <w:gridSpan w:val="2"/>
            <w:noWrap/>
          </w:tcPr>
          <w:p w:rsidR="008C0A5E" w:rsidRPr="009E5011" w:rsidRDefault="008C0A5E" w:rsidP="008774D6">
            <w:pPr>
              <w:spacing w:line="360" w:lineRule="auto"/>
              <w:jc w:val="both"/>
            </w:pPr>
          </w:p>
        </w:tc>
        <w:tc>
          <w:tcPr>
            <w:tcW w:w="1708" w:type="dxa"/>
            <w:gridSpan w:val="3"/>
            <w:noWrap/>
          </w:tcPr>
          <w:p w:rsidR="008C0A5E" w:rsidRPr="009E5011" w:rsidRDefault="008C0A5E" w:rsidP="008774D6">
            <w:pPr>
              <w:spacing w:line="360" w:lineRule="auto"/>
              <w:jc w:val="both"/>
            </w:pPr>
            <w:r w:rsidRPr="009E5011">
              <w:t>1137,41</w:t>
            </w:r>
          </w:p>
        </w:tc>
      </w:tr>
      <w:tr w:rsidR="008C0A5E" w:rsidRPr="009E5011" w:rsidTr="00AE0AD3">
        <w:trPr>
          <w:gridAfter w:val="1"/>
          <w:wAfter w:w="1498" w:type="dxa"/>
          <w:jc w:val="center"/>
        </w:trPr>
        <w:tc>
          <w:tcPr>
            <w:tcW w:w="5596" w:type="dxa"/>
            <w:gridSpan w:val="5"/>
            <w:noWrap/>
          </w:tcPr>
          <w:p w:rsidR="008C0A5E" w:rsidRPr="009E5011" w:rsidRDefault="008C0A5E" w:rsidP="008774D6">
            <w:pPr>
              <w:spacing w:line="360" w:lineRule="auto"/>
              <w:jc w:val="both"/>
            </w:pPr>
            <w:r w:rsidRPr="009E5011">
              <w:t>Сварочные материалы</w:t>
            </w:r>
          </w:p>
        </w:tc>
        <w:tc>
          <w:tcPr>
            <w:tcW w:w="1134" w:type="dxa"/>
            <w:gridSpan w:val="2"/>
            <w:noWrap/>
          </w:tcPr>
          <w:p w:rsidR="008C0A5E" w:rsidRPr="009E5011" w:rsidRDefault="008C0A5E" w:rsidP="008774D6">
            <w:pPr>
              <w:spacing w:line="360" w:lineRule="auto"/>
              <w:jc w:val="both"/>
            </w:pPr>
          </w:p>
        </w:tc>
        <w:tc>
          <w:tcPr>
            <w:tcW w:w="1708" w:type="dxa"/>
            <w:gridSpan w:val="3"/>
            <w:noWrap/>
          </w:tcPr>
          <w:p w:rsidR="008C0A5E" w:rsidRPr="009E5011" w:rsidRDefault="008C0A5E" w:rsidP="008774D6">
            <w:pPr>
              <w:spacing w:line="360" w:lineRule="auto"/>
              <w:jc w:val="both"/>
            </w:pPr>
          </w:p>
        </w:tc>
      </w:tr>
      <w:tr w:rsidR="008C0A5E" w:rsidRPr="009E5011" w:rsidTr="00AE0AD3">
        <w:trPr>
          <w:gridAfter w:val="1"/>
          <w:wAfter w:w="1498" w:type="dxa"/>
          <w:jc w:val="center"/>
        </w:trPr>
        <w:tc>
          <w:tcPr>
            <w:tcW w:w="6730" w:type="dxa"/>
            <w:gridSpan w:val="7"/>
            <w:noWrap/>
          </w:tcPr>
          <w:p w:rsidR="008C0A5E" w:rsidRPr="009E5011" w:rsidRDefault="008C0A5E" w:rsidP="008774D6">
            <w:pPr>
              <w:spacing w:line="360" w:lineRule="auto"/>
              <w:jc w:val="both"/>
            </w:pPr>
            <w:r w:rsidRPr="009E5011">
              <w:t>(аргон, вольфрам, сварочная проволока)</w:t>
            </w:r>
          </w:p>
        </w:tc>
        <w:tc>
          <w:tcPr>
            <w:tcW w:w="1708" w:type="dxa"/>
            <w:gridSpan w:val="3"/>
            <w:noWrap/>
          </w:tcPr>
          <w:p w:rsidR="008C0A5E" w:rsidRPr="009E5011" w:rsidRDefault="008C0A5E" w:rsidP="008774D6">
            <w:pPr>
              <w:spacing w:line="360" w:lineRule="auto"/>
              <w:jc w:val="both"/>
            </w:pPr>
            <w:r w:rsidRPr="009E5011">
              <w:t>40,00</w:t>
            </w:r>
          </w:p>
        </w:tc>
      </w:tr>
      <w:tr w:rsidR="008C0A5E" w:rsidRPr="009E5011" w:rsidTr="00AE0AD3">
        <w:trPr>
          <w:gridAfter w:val="1"/>
          <w:wAfter w:w="1498" w:type="dxa"/>
          <w:jc w:val="center"/>
        </w:trPr>
        <w:tc>
          <w:tcPr>
            <w:tcW w:w="4321" w:type="dxa"/>
            <w:gridSpan w:val="4"/>
            <w:noWrap/>
          </w:tcPr>
          <w:p w:rsidR="008C0A5E" w:rsidRPr="009E5011" w:rsidRDefault="008C0A5E" w:rsidP="008774D6">
            <w:pPr>
              <w:spacing w:line="360" w:lineRule="auto"/>
              <w:jc w:val="both"/>
            </w:pPr>
            <w:r w:rsidRPr="009E5011">
              <w:t>Покупные изделия:</w:t>
            </w:r>
          </w:p>
        </w:tc>
        <w:tc>
          <w:tcPr>
            <w:tcW w:w="1275" w:type="dxa"/>
            <w:noWrap/>
          </w:tcPr>
          <w:p w:rsidR="008C0A5E" w:rsidRPr="009E5011" w:rsidRDefault="008C0A5E" w:rsidP="008774D6">
            <w:pPr>
              <w:spacing w:line="360" w:lineRule="auto"/>
              <w:jc w:val="both"/>
            </w:pPr>
          </w:p>
        </w:tc>
        <w:tc>
          <w:tcPr>
            <w:tcW w:w="1134" w:type="dxa"/>
            <w:gridSpan w:val="2"/>
            <w:noWrap/>
          </w:tcPr>
          <w:p w:rsidR="008C0A5E" w:rsidRPr="009E5011" w:rsidRDefault="008C0A5E" w:rsidP="008774D6">
            <w:pPr>
              <w:spacing w:line="360" w:lineRule="auto"/>
              <w:jc w:val="both"/>
            </w:pPr>
          </w:p>
        </w:tc>
        <w:tc>
          <w:tcPr>
            <w:tcW w:w="1708" w:type="dxa"/>
            <w:gridSpan w:val="3"/>
            <w:noWrap/>
          </w:tcPr>
          <w:p w:rsidR="008C0A5E" w:rsidRPr="009E5011" w:rsidRDefault="008C0A5E" w:rsidP="008774D6">
            <w:pPr>
              <w:spacing w:line="360" w:lineRule="auto"/>
              <w:jc w:val="both"/>
            </w:pPr>
          </w:p>
        </w:tc>
      </w:tr>
      <w:tr w:rsidR="008C0A5E" w:rsidRPr="009E5011" w:rsidTr="00AE0AD3">
        <w:trPr>
          <w:gridAfter w:val="1"/>
          <w:wAfter w:w="1498" w:type="dxa"/>
          <w:jc w:val="center"/>
        </w:trPr>
        <w:tc>
          <w:tcPr>
            <w:tcW w:w="2414" w:type="dxa"/>
            <w:gridSpan w:val="2"/>
            <w:noWrap/>
          </w:tcPr>
          <w:p w:rsidR="008C0A5E" w:rsidRPr="009E5011" w:rsidRDefault="008C0A5E" w:rsidP="008774D6">
            <w:pPr>
              <w:spacing w:line="360" w:lineRule="auto"/>
              <w:jc w:val="both"/>
            </w:pPr>
          </w:p>
        </w:tc>
        <w:tc>
          <w:tcPr>
            <w:tcW w:w="1907" w:type="dxa"/>
            <w:gridSpan w:val="2"/>
            <w:noWrap/>
          </w:tcPr>
          <w:p w:rsidR="008C0A5E" w:rsidRPr="009E5011" w:rsidRDefault="008C0A5E" w:rsidP="008774D6">
            <w:pPr>
              <w:pStyle w:val="5"/>
              <w:keepNext w:val="0"/>
              <w:widowControl w:val="0"/>
              <w:spacing w:line="360" w:lineRule="auto"/>
              <w:jc w:val="both"/>
              <w:rPr>
                <w:sz w:val="20"/>
              </w:rPr>
            </w:pPr>
            <w:r w:rsidRPr="009E5011">
              <w:rPr>
                <w:sz w:val="20"/>
              </w:rPr>
              <w:t>Колеса</w:t>
            </w:r>
          </w:p>
        </w:tc>
        <w:tc>
          <w:tcPr>
            <w:tcW w:w="1275" w:type="dxa"/>
            <w:noWrap/>
          </w:tcPr>
          <w:p w:rsidR="008C0A5E" w:rsidRPr="009E5011" w:rsidRDefault="008C0A5E" w:rsidP="008774D6">
            <w:pPr>
              <w:spacing w:line="360" w:lineRule="auto"/>
              <w:jc w:val="both"/>
            </w:pPr>
            <w:r w:rsidRPr="009E5011">
              <w:t>6</w:t>
            </w:r>
          </w:p>
        </w:tc>
        <w:tc>
          <w:tcPr>
            <w:tcW w:w="1134" w:type="dxa"/>
            <w:gridSpan w:val="2"/>
            <w:noWrap/>
          </w:tcPr>
          <w:p w:rsidR="008C0A5E" w:rsidRPr="009E5011" w:rsidRDefault="008C0A5E" w:rsidP="008774D6">
            <w:pPr>
              <w:spacing w:line="360" w:lineRule="auto"/>
              <w:jc w:val="both"/>
            </w:pPr>
            <w:r w:rsidRPr="009E5011">
              <w:t>15</w:t>
            </w:r>
          </w:p>
        </w:tc>
        <w:tc>
          <w:tcPr>
            <w:tcW w:w="1708" w:type="dxa"/>
            <w:gridSpan w:val="3"/>
            <w:noWrap/>
          </w:tcPr>
          <w:p w:rsidR="008C0A5E" w:rsidRPr="009E5011" w:rsidRDefault="008C0A5E" w:rsidP="008774D6">
            <w:pPr>
              <w:spacing w:line="360" w:lineRule="auto"/>
              <w:jc w:val="both"/>
            </w:pPr>
            <w:r w:rsidRPr="009E5011">
              <w:t>90,00</w:t>
            </w:r>
          </w:p>
        </w:tc>
      </w:tr>
      <w:tr w:rsidR="008C0A5E" w:rsidRPr="009E5011" w:rsidTr="00AE0AD3">
        <w:trPr>
          <w:gridAfter w:val="1"/>
          <w:wAfter w:w="1498" w:type="dxa"/>
          <w:jc w:val="center"/>
        </w:trPr>
        <w:tc>
          <w:tcPr>
            <w:tcW w:w="2414" w:type="dxa"/>
            <w:gridSpan w:val="2"/>
            <w:noWrap/>
          </w:tcPr>
          <w:p w:rsidR="008C0A5E" w:rsidRPr="009E5011" w:rsidRDefault="008C0A5E" w:rsidP="008774D6">
            <w:pPr>
              <w:spacing w:line="360" w:lineRule="auto"/>
              <w:jc w:val="both"/>
            </w:pPr>
          </w:p>
        </w:tc>
        <w:tc>
          <w:tcPr>
            <w:tcW w:w="1907" w:type="dxa"/>
            <w:gridSpan w:val="2"/>
            <w:noWrap/>
          </w:tcPr>
          <w:p w:rsidR="008C0A5E" w:rsidRPr="009E5011" w:rsidRDefault="008C0A5E" w:rsidP="008774D6">
            <w:pPr>
              <w:spacing w:line="360" w:lineRule="auto"/>
              <w:jc w:val="both"/>
            </w:pPr>
            <w:r w:rsidRPr="009E5011">
              <w:t>Винт н/ж</w:t>
            </w:r>
          </w:p>
        </w:tc>
        <w:tc>
          <w:tcPr>
            <w:tcW w:w="1275" w:type="dxa"/>
            <w:noWrap/>
          </w:tcPr>
          <w:p w:rsidR="008C0A5E" w:rsidRPr="009E5011" w:rsidRDefault="008C0A5E" w:rsidP="008774D6">
            <w:pPr>
              <w:spacing w:line="360" w:lineRule="auto"/>
              <w:jc w:val="both"/>
            </w:pPr>
            <w:r w:rsidRPr="009E5011">
              <w:t>6</w:t>
            </w:r>
          </w:p>
        </w:tc>
        <w:tc>
          <w:tcPr>
            <w:tcW w:w="1134" w:type="dxa"/>
            <w:gridSpan w:val="2"/>
            <w:noWrap/>
          </w:tcPr>
          <w:p w:rsidR="008C0A5E" w:rsidRPr="009E5011" w:rsidRDefault="008C0A5E" w:rsidP="008774D6">
            <w:pPr>
              <w:spacing w:line="360" w:lineRule="auto"/>
              <w:jc w:val="both"/>
            </w:pPr>
            <w:r w:rsidRPr="009E5011">
              <w:t>1,5</w:t>
            </w:r>
          </w:p>
        </w:tc>
        <w:tc>
          <w:tcPr>
            <w:tcW w:w="1708" w:type="dxa"/>
            <w:gridSpan w:val="3"/>
            <w:noWrap/>
          </w:tcPr>
          <w:p w:rsidR="008C0A5E" w:rsidRPr="009E5011" w:rsidRDefault="008C0A5E" w:rsidP="008774D6">
            <w:pPr>
              <w:spacing w:line="360" w:lineRule="auto"/>
              <w:jc w:val="both"/>
            </w:pPr>
            <w:r w:rsidRPr="009E5011">
              <w:t>9,00</w:t>
            </w:r>
          </w:p>
        </w:tc>
      </w:tr>
      <w:tr w:rsidR="008C0A5E" w:rsidRPr="009E5011" w:rsidTr="00AE0AD3">
        <w:trPr>
          <w:gridAfter w:val="1"/>
          <w:wAfter w:w="1498" w:type="dxa"/>
          <w:jc w:val="center"/>
        </w:trPr>
        <w:tc>
          <w:tcPr>
            <w:tcW w:w="2414" w:type="dxa"/>
            <w:gridSpan w:val="2"/>
            <w:noWrap/>
          </w:tcPr>
          <w:p w:rsidR="008C0A5E" w:rsidRPr="009E5011" w:rsidRDefault="008C0A5E" w:rsidP="008774D6">
            <w:pPr>
              <w:spacing w:line="360" w:lineRule="auto"/>
              <w:jc w:val="both"/>
            </w:pPr>
          </w:p>
        </w:tc>
        <w:tc>
          <w:tcPr>
            <w:tcW w:w="1907" w:type="dxa"/>
            <w:gridSpan w:val="2"/>
            <w:noWrap/>
          </w:tcPr>
          <w:p w:rsidR="008C0A5E" w:rsidRPr="009E5011" w:rsidRDefault="008C0A5E" w:rsidP="008774D6">
            <w:pPr>
              <w:spacing w:line="360" w:lineRule="auto"/>
              <w:jc w:val="both"/>
            </w:pPr>
            <w:r w:rsidRPr="009E5011">
              <w:t>Гайка</w:t>
            </w:r>
          </w:p>
        </w:tc>
        <w:tc>
          <w:tcPr>
            <w:tcW w:w="1275" w:type="dxa"/>
            <w:noWrap/>
          </w:tcPr>
          <w:p w:rsidR="008C0A5E" w:rsidRPr="009E5011" w:rsidRDefault="008C0A5E" w:rsidP="008774D6">
            <w:pPr>
              <w:spacing w:line="360" w:lineRule="auto"/>
              <w:jc w:val="both"/>
            </w:pPr>
            <w:r w:rsidRPr="009E5011">
              <w:t>6</w:t>
            </w:r>
          </w:p>
        </w:tc>
        <w:tc>
          <w:tcPr>
            <w:tcW w:w="1134" w:type="dxa"/>
            <w:gridSpan w:val="2"/>
            <w:noWrap/>
          </w:tcPr>
          <w:p w:rsidR="008C0A5E" w:rsidRPr="009E5011" w:rsidRDefault="008C0A5E" w:rsidP="008774D6">
            <w:pPr>
              <w:spacing w:line="360" w:lineRule="auto"/>
              <w:jc w:val="both"/>
            </w:pPr>
            <w:r w:rsidRPr="009E5011">
              <w:t>1,2</w:t>
            </w:r>
          </w:p>
        </w:tc>
        <w:tc>
          <w:tcPr>
            <w:tcW w:w="1708" w:type="dxa"/>
            <w:gridSpan w:val="3"/>
            <w:noWrap/>
          </w:tcPr>
          <w:p w:rsidR="008C0A5E" w:rsidRPr="009E5011" w:rsidRDefault="008C0A5E" w:rsidP="008774D6">
            <w:pPr>
              <w:spacing w:line="360" w:lineRule="auto"/>
              <w:jc w:val="both"/>
            </w:pPr>
            <w:r w:rsidRPr="009E5011">
              <w:t>7,20</w:t>
            </w:r>
          </w:p>
        </w:tc>
      </w:tr>
      <w:tr w:rsidR="008C0A5E" w:rsidRPr="009E5011" w:rsidTr="00AE0AD3">
        <w:trPr>
          <w:gridAfter w:val="1"/>
          <w:wAfter w:w="1498" w:type="dxa"/>
          <w:jc w:val="center"/>
        </w:trPr>
        <w:tc>
          <w:tcPr>
            <w:tcW w:w="5596" w:type="dxa"/>
            <w:gridSpan w:val="5"/>
            <w:noWrap/>
          </w:tcPr>
          <w:p w:rsidR="008C0A5E" w:rsidRPr="009E5011" w:rsidRDefault="008C0A5E" w:rsidP="008774D6">
            <w:pPr>
              <w:spacing w:line="360" w:lineRule="auto"/>
              <w:jc w:val="both"/>
              <w:rPr>
                <w:bCs/>
                <w:iCs/>
              </w:rPr>
            </w:pPr>
            <w:r w:rsidRPr="009E5011">
              <w:rPr>
                <w:bCs/>
                <w:iCs/>
              </w:rPr>
              <w:t>Всего материалов:</w:t>
            </w:r>
          </w:p>
        </w:tc>
        <w:tc>
          <w:tcPr>
            <w:tcW w:w="1134" w:type="dxa"/>
            <w:gridSpan w:val="2"/>
            <w:noWrap/>
          </w:tcPr>
          <w:p w:rsidR="008C0A5E" w:rsidRPr="009E5011" w:rsidRDefault="008C0A5E" w:rsidP="008774D6">
            <w:pPr>
              <w:spacing w:line="360" w:lineRule="auto"/>
              <w:jc w:val="both"/>
            </w:pPr>
          </w:p>
        </w:tc>
        <w:tc>
          <w:tcPr>
            <w:tcW w:w="1708" w:type="dxa"/>
            <w:gridSpan w:val="3"/>
            <w:noWrap/>
          </w:tcPr>
          <w:p w:rsidR="008C0A5E" w:rsidRPr="009E5011" w:rsidRDefault="008C0A5E" w:rsidP="008774D6">
            <w:pPr>
              <w:spacing w:line="360" w:lineRule="auto"/>
              <w:jc w:val="both"/>
            </w:pPr>
            <w:r w:rsidRPr="009E5011">
              <w:t>1283,61</w:t>
            </w:r>
          </w:p>
        </w:tc>
      </w:tr>
      <w:tr w:rsidR="008C0A5E" w:rsidRPr="009E5011" w:rsidTr="00AE0AD3">
        <w:trPr>
          <w:gridBefore w:val="1"/>
          <w:wBefore w:w="1495" w:type="dxa"/>
          <w:jc w:val="center"/>
        </w:trPr>
        <w:tc>
          <w:tcPr>
            <w:tcW w:w="4310" w:type="dxa"/>
            <w:gridSpan w:val="5"/>
            <w:noWrap/>
          </w:tcPr>
          <w:p w:rsidR="008C0A5E" w:rsidRPr="009E5011" w:rsidRDefault="008C0A5E" w:rsidP="008774D6">
            <w:pPr>
              <w:spacing w:line="360" w:lineRule="auto"/>
              <w:jc w:val="both"/>
            </w:pPr>
            <w:r w:rsidRPr="009E5011">
              <w:t>Зарплата основных рабочих</w:t>
            </w:r>
          </w:p>
        </w:tc>
        <w:tc>
          <w:tcPr>
            <w:tcW w:w="1293" w:type="dxa"/>
            <w:gridSpan w:val="2"/>
            <w:noWrap/>
          </w:tcPr>
          <w:p w:rsidR="008C0A5E" w:rsidRPr="009E5011" w:rsidRDefault="008C0A5E" w:rsidP="008774D6">
            <w:pPr>
              <w:spacing w:line="360" w:lineRule="auto"/>
              <w:jc w:val="both"/>
            </w:pPr>
            <w:r w:rsidRPr="009E5011">
              <w:t>20</w:t>
            </w:r>
          </w:p>
        </w:tc>
        <w:tc>
          <w:tcPr>
            <w:tcW w:w="1134" w:type="dxa"/>
            <w:noWrap/>
          </w:tcPr>
          <w:p w:rsidR="008C0A5E" w:rsidRPr="009E5011" w:rsidRDefault="008C0A5E" w:rsidP="008774D6">
            <w:pPr>
              <w:spacing w:line="360" w:lineRule="auto"/>
              <w:jc w:val="both"/>
            </w:pPr>
            <w:r w:rsidRPr="009E5011">
              <w:t>5,5</w:t>
            </w:r>
          </w:p>
        </w:tc>
        <w:tc>
          <w:tcPr>
            <w:tcW w:w="1704" w:type="dxa"/>
            <w:gridSpan w:val="2"/>
            <w:noWrap/>
          </w:tcPr>
          <w:p w:rsidR="008C0A5E" w:rsidRPr="009E5011" w:rsidRDefault="008C0A5E" w:rsidP="008774D6">
            <w:pPr>
              <w:spacing w:line="360" w:lineRule="auto"/>
              <w:jc w:val="both"/>
            </w:pPr>
            <w:r w:rsidRPr="009E5011">
              <w:t>110,00</w:t>
            </w:r>
          </w:p>
        </w:tc>
      </w:tr>
      <w:tr w:rsidR="008C0A5E" w:rsidRPr="009E5011" w:rsidTr="00AE0AD3">
        <w:trPr>
          <w:gridBefore w:val="1"/>
          <w:wBefore w:w="1495" w:type="dxa"/>
          <w:jc w:val="center"/>
        </w:trPr>
        <w:tc>
          <w:tcPr>
            <w:tcW w:w="4310" w:type="dxa"/>
            <w:gridSpan w:val="5"/>
            <w:noWrap/>
          </w:tcPr>
          <w:p w:rsidR="008C0A5E" w:rsidRPr="009E5011" w:rsidRDefault="008C0A5E" w:rsidP="008774D6">
            <w:pPr>
              <w:spacing w:line="360" w:lineRule="auto"/>
              <w:jc w:val="both"/>
            </w:pPr>
            <w:r w:rsidRPr="009E5011">
              <w:t>Зарплата вспомогательных</w:t>
            </w:r>
            <w:r w:rsidR="00FA312D" w:rsidRPr="009E5011">
              <w:t xml:space="preserve"> </w:t>
            </w:r>
            <w:r w:rsidRPr="009E5011">
              <w:t>рабочих</w:t>
            </w:r>
          </w:p>
        </w:tc>
        <w:tc>
          <w:tcPr>
            <w:tcW w:w="2427" w:type="dxa"/>
            <w:gridSpan w:val="3"/>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16,50</w:t>
            </w:r>
          </w:p>
        </w:tc>
      </w:tr>
      <w:tr w:rsidR="008C0A5E" w:rsidRPr="009E5011" w:rsidTr="00AE0AD3">
        <w:trPr>
          <w:gridBefore w:val="1"/>
          <w:wBefore w:w="1495" w:type="dxa"/>
          <w:jc w:val="center"/>
        </w:trPr>
        <w:tc>
          <w:tcPr>
            <w:tcW w:w="1998" w:type="dxa"/>
            <w:gridSpan w:val="2"/>
            <w:noWrap/>
          </w:tcPr>
          <w:p w:rsidR="008C0A5E" w:rsidRPr="009E5011" w:rsidRDefault="008C0A5E" w:rsidP="008774D6">
            <w:pPr>
              <w:spacing w:line="360" w:lineRule="auto"/>
              <w:jc w:val="both"/>
            </w:pPr>
            <w:r w:rsidRPr="009E5011">
              <w:t>Электроэнергия</w:t>
            </w:r>
          </w:p>
        </w:tc>
        <w:tc>
          <w:tcPr>
            <w:tcW w:w="2312" w:type="dxa"/>
            <w:gridSpan w:val="3"/>
            <w:noWrap/>
          </w:tcPr>
          <w:p w:rsidR="008C0A5E" w:rsidRPr="009E5011" w:rsidRDefault="008C0A5E" w:rsidP="008774D6">
            <w:pPr>
              <w:spacing w:line="360" w:lineRule="auto"/>
              <w:jc w:val="both"/>
            </w:pPr>
          </w:p>
        </w:tc>
        <w:tc>
          <w:tcPr>
            <w:tcW w:w="1293" w:type="dxa"/>
            <w:gridSpan w:val="2"/>
            <w:noWrap/>
          </w:tcPr>
          <w:p w:rsidR="008C0A5E" w:rsidRPr="009E5011" w:rsidRDefault="008C0A5E" w:rsidP="008774D6">
            <w:pPr>
              <w:spacing w:line="360" w:lineRule="auto"/>
              <w:jc w:val="both"/>
            </w:pPr>
          </w:p>
        </w:tc>
        <w:tc>
          <w:tcPr>
            <w:tcW w:w="1134" w:type="dxa"/>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3,00</w:t>
            </w:r>
          </w:p>
        </w:tc>
      </w:tr>
      <w:tr w:rsidR="008C0A5E" w:rsidRPr="009E5011" w:rsidTr="00AE0AD3">
        <w:trPr>
          <w:gridBefore w:val="1"/>
          <w:wBefore w:w="1495" w:type="dxa"/>
          <w:jc w:val="center"/>
        </w:trPr>
        <w:tc>
          <w:tcPr>
            <w:tcW w:w="4310" w:type="dxa"/>
            <w:gridSpan w:val="5"/>
            <w:noWrap/>
          </w:tcPr>
          <w:p w:rsidR="008C0A5E" w:rsidRPr="009E5011" w:rsidRDefault="008C0A5E" w:rsidP="008774D6">
            <w:pPr>
              <w:pStyle w:val="6"/>
              <w:keepNext w:val="0"/>
              <w:widowControl w:val="0"/>
              <w:spacing w:line="360" w:lineRule="auto"/>
              <w:jc w:val="both"/>
              <w:rPr>
                <w:sz w:val="20"/>
              </w:rPr>
            </w:pPr>
            <w:r w:rsidRPr="009E5011">
              <w:rPr>
                <w:sz w:val="20"/>
              </w:rPr>
              <w:t>Накладные расходы</w:t>
            </w:r>
          </w:p>
        </w:tc>
        <w:tc>
          <w:tcPr>
            <w:tcW w:w="2427" w:type="dxa"/>
            <w:gridSpan w:val="3"/>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238,70</w:t>
            </w:r>
          </w:p>
        </w:tc>
      </w:tr>
      <w:tr w:rsidR="008C0A5E" w:rsidRPr="009E5011" w:rsidTr="00AE0AD3">
        <w:trPr>
          <w:gridBefore w:val="1"/>
          <w:wBefore w:w="1495" w:type="dxa"/>
          <w:jc w:val="center"/>
        </w:trPr>
        <w:tc>
          <w:tcPr>
            <w:tcW w:w="919" w:type="dxa"/>
            <w:noWrap/>
          </w:tcPr>
          <w:p w:rsidR="008C0A5E" w:rsidRPr="009E5011" w:rsidRDefault="008C0A5E" w:rsidP="008774D6">
            <w:pPr>
              <w:spacing w:line="360" w:lineRule="auto"/>
              <w:jc w:val="both"/>
            </w:pPr>
          </w:p>
        </w:tc>
        <w:tc>
          <w:tcPr>
            <w:tcW w:w="1079" w:type="dxa"/>
            <w:noWrap/>
          </w:tcPr>
          <w:p w:rsidR="008C0A5E" w:rsidRPr="009E5011" w:rsidRDefault="008C0A5E" w:rsidP="008774D6">
            <w:pPr>
              <w:spacing w:line="360" w:lineRule="auto"/>
              <w:jc w:val="both"/>
            </w:pPr>
          </w:p>
        </w:tc>
        <w:tc>
          <w:tcPr>
            <w:tcW w:w="2312" w:type="dxa"/>
            <w:gridSpan w:val="3"/>
            <w:noWrap/>
          </w:tcPr>
          <w:p w:rsidR="008C0A5E" w:rsidRPr="009E5011" w:rsidRDefault="008C0A5E" w:rsidP="008774D6">
            <w:pPr>
              <w:spacing w:line="360" w:lineRule="auto"/>
              <w:jc w:val="both"/>
              <w:rPr>
                <w:bCs/>
                <w:iCs/>
              </w:rPr>
            </w:pPr>
            <w:r w:rsidRPr="009E5011">
              <w:rPr>
                <w:bCs/>
                <w:iCs/>
              </w:rPr>
              <w:t>Итого:</w:t>
            </w:r>
          </w:p>
        </w:tc>
        <w:tc>
          <w:tcPr>
            <w:tcW w:w="1293" w:type="dxa"/>
            <w:gridSpan w:val="2"/>
            <w:noWrap/>
          </w:tcPr>
          <w:p w:rsidR="008C0A5E" w:rsidRPr="009E5011" w:rsidRDefault="008C0A5E" w:rsidP="008774D6">
            <w:pPr>
              <w:spacing w:line="360" w:lineRule="auto"/>
              <w:jc w:val="both"/>
            </w:pPr>
          </w:p>
        </w:tc>
        <w:tc>
          <w:tcPr>
            <w:tcW w:w="1134" w:type="dxa"/>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rPr>
                <w:bCs/>
              </w:rPr>
            </w:pPr>
            <w:r w:rsidRPr="009E5011">
              <w:rPr>
                <w:bCs/>
              </w:rPr>
              <w:t>1651,81</w:t>
            </w:r>
          </w:p>
        </w:tc>
      </w:tr>
      <w:tr w:rsidR="008C0A5E" w:rsidRPr="009E5011" w:rsidTr="00AE0AD3">
        <w:trPr>
          <w:gridBefore w:val="1"/>
          <w:wBefore w:w="1495" w:type="dxa"/>
          <w:jc w:val="center"/>
        </w:trPr>
        <w:tc>
          <w:tcPr>
            <w:tcW w:w="5603" w:type="dxa"/>
            <w:gridSpan w:val="7"/>
            <w:noWrap/>
          </w:tcPr>
          <w:p w:rsidR="008C0A5E" w:rsidRPr="009E5011" w:rsidRDefault="008C0A5E" w:rsidP="008774D6">
            <w:pPr>
              <w:spacing w:line="360" w:lineRule="auto"/>
              <w:jc w:val="both"/>
            </w:pPr>
            <w:r w:rsidRPr="009E5011">
              <w:t>Прибыль для предприятия 45%</w:t>
            </w:r>
          </w:p>
        </w:tc>
        <w:tc>
          <w:tcPr>
            <w:tcW w:w="1134" w:type="dxa"/>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751,49</w:t>
            </w:r>
          </w:p>
        </w:tc>
      </w:tr>
      <w:tr w:rsidR="008C0A5E" w:rsidRPr="009E5011" w:rsidTr="00AE0AD3">
        <w:trPr>
          <w:gridBefore w:val="1"/>
          <w:wBefore w:w="1495" w:type="dxa"/>
          <w:jc w:val="center"/>
        </w:trPr>
        <w:tc>
          <w:tcPr>
            <w:tcW w:w="1998" w:type="dxa"/>
            <w:gridSpan w:val="2"/>
            <w:noWrap/>
          </w:tcPr>
          <w:p w:rsidR="008C0A5E" w:rsidRPr="009E5011" w:rsidRDefault="008C0A5E" w:rsidP="008774D6">
            <w:pPr>
              <w:spacing w:line="360" w:lineRule="auto"/>
              <w:jc w:val="both"/>
            </w:pPr>
            <w:r w:rsidRPr="009E5011">
              <w:t>Цена изделия</w:t>
            </w:r>
          </w:p>
        </w:tc>
        <w:tc>
          <w:tcPr>
            <w:tcW w:w="2312" w:type="dxa"/>
            <w:gridSpan w:val="3"/>
            <w:noWrap/>
          </w:tcPr>
          <w:p w:rsidR="008C0A5E" w:rsidRPr="009E5011" w:rsidRDefault="008C0A5E" w:rsidP="008774D6">
            <w:pPr>
              <w:spacing w:line="360" w:lineRule="auto"/>
              <w:jc w:val="both"/>
            </w:pPr>
          </w:p>
        </w:tc>
        <w:tc>
          <w:tcPr>
            <w:tcW w:w="1293" w:type="dxa"/>
            <w:gridSpan w:val="2"/>
            <w:noWrap/>
          </w:tcPr>
          <w:p w:rsidR="008C0A5E" w:rsidRPr="009E5011" w:rsidRDefault="008C0A5E" w:rsidP="008774D6">
            <w:pPr>
              <w:spacing w:line="360" w:lineRule="auto"/>
              <w:jc w:val="both"/>
            </w:pPr>
          </w:p>
        </w:tc>
        <w:tc>
          <w:tcPr>
            <w:tcW w:w="1134" w:type="dxa"/>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2403,30</w:t>
            </w:r>
          </w:p>
        </w:tc>
      </w:tr>
      <w:tr w:rsidR="008C0A5E" w:rsidRPr="009E5011" w:rsidTr="00AE0AD3">
        <w:trPr>
          <w:gridBefore w:val="1"/>
          <w:wBefore w:w="1495" w:type="dxa"/>
          <w:jc w:val="center"/>
        </w:trPr>
        <w:tc>
          <w:tcPr>
            <w:tcW w:w="919" w:type="dxa"/>
            <w:noWrap/>
          </w:tcPr>
          <w:p w:rsidR="008C0A5E" w:rsidRPr="009E5011" w:rsidRDefault="008C0A5E" w:rsidP="008774D6">
            <w:pPr>
              <w:spacing w:line="360" w:lineRule="auto"/>
              <w:jc w:val="both"/>
            </w:pPr>
            <w:r w:rsidRPr="009E5011">
              <w:t>НДС 20%</w:t>
            </w:r>
          </w:p>
        </w:tc>
        <w:tc>
          <w:tcPr>
            <w:tcW w:w="1079" w:type="dxa"/>
            <w:noWrap/>
          </w:tcPr>
          <w:p w:rsidR="008C0A5E" w:rsidRPr="009E5011" w:rsidRDefault="008C0A5E" w:rsidP="008774D6">
            <w:pPr>
              <w:spacing w:line="360" w:lineRule="auto"/>
              <w:jc w:val="both"/>
            </w:pPr>
          </w:p>
        </w:tc>
        <w:tc>
          <w:tcPr>
            <w:tcW w:w="2312" w:type="dxa"/>
            <w:gridSpan w:val="3"/>
            <w:noWrap/>
          </w:tcPr>
          <w:p w:rsidR="008C0A5E" w:rsidRPr="009E5011" w:rsidRDefault="008C0A5E" w:rsidP="008774D6">
            <w:pPr>
              <w:spacing w:line="360" w:lineRule="auto"/>
              <w:jc w:val="both"/>
            </w:pPr>
          </w:p>
        </w:tc>
        <w:tc>
          <w:tcPr>
            <w:tcW w:w="1293" w:type="dxa"/>
            <w:gridSpan w:val="2"/>
            <w:noWrap/>
          </w:tcPr>
          <w:p w:rsidR="008C0A5E" w:rsidRPr="009E5011" w:rsidRDefault="008C0A5E" w:rsidP="008774D6">
            <w:pPr>
              <w:spacing w:line="360" w:lineRule="auto"/>
              <w:jc w:val="both"/>
            </w:pPr>
          </w:p>
        </w:tc>
        <w:tc>
          <w:tcPr>
            <w:tcW w:w="1134" w:type="dxa"/>
            <w:noWrap/>
          </w:tcPr>
          <w:p w:rsidR="008C0A5E" w:rsidRPr="009E5011" w:rsidRDefault="008C0A5E" w:rsidP="008774D6">
            <w:pPr>
              <w:spacing w:line="360" w:lineRule="auto"/>
              <w:jc w:val="both"/>
            </w:pPr>
          </w:p>
        </w:tc>
        <w:tc>
          <w:tcPr>
            <w:tcW w:w="1704" w:type="dxa"/>
            <w:gridSpan w:val="2"/>
            <w:noWrap/>
          </w:tcPr>
          <w:p w:rsidR="008C0A5E" w:rsidRPr="009E5011" w:rsidRDefault="008C0A5E" w:rsidP="008774D6">
            <w:pPr>
              <w:spacing w:line="360" w:lineRule="auto"/>
              <w:jc w:val="both"/>
            </w:pPr>
            <w:r w:rsidRPr="009E5011">
              <w:t>480,66</w:t>
            </w:r>
          </w:p>
        </w:tc>
      </w:tr>
      <w:tr w:rsidR="008C0A5E" w:rsidRPr="009E5011" w:rsidTr="00AE0AD3">
        <w:trPr>
          <w:gridBefore w:val="1"/>
          <w:wBefore w:w="1495" w:type="dxa"/>
          <w:jc w:val="center"/>
        </w:trPr>
        <w:tc>
          <w:tcPr>
            <w:tcW w:w="1998" w:type="dxa"/>
            <w:gridSpan w:val="2"/>
            <w:noWrap/>
          </w:tcPr>
          <w:p w:rsidR="008C0A5E" w:rsidRPr="009E5011" w:rsidRDefault="008C0A5E" w:rsidP="008774D6">
            <w:pPr>
              <w:spacing w:line="360" w:lineRule="auto"/>
              <w:jc w:val="both"/>
              <w:rPr>
                <w:bCs/>
              </w:rPr>
            </w:pPr>
            <w:r w:rsidRPr="009E5011">
              <w:rPr>
                <w:bCs/>
              </w:rPr>
              <w:t>Отпускная цена</w:t>
            </w:r>
          </w:p>
        </w:tc>
        <w:tc>
          <w:tcPr>
            <w:tcW w:w="2312" w:type="dxa"/>
            <w:gridSpan w:val="3"/>
            <w:noWrap/>
          </w:tcPr>
          <w:p w:rsidR="008C0A5E" w:rsidRPr="009E5011" w:rsidRDefault="008C0A5E" w:rsidP="008774D6">
            <w:pPr>
              <w:spacing w:line="360" w:lineRule="auto"/>
              <w:jc w:val="both"/>
              <w:rPr>
                <w:bCs/>
              </w:rPr>
            </w:pPr>
          </w:p>
        </w:tc>
        <w:tc>
          <w:tcPr>
            <w:tcW w:w="1293" w:type="dxa"/>
            <w:gridSpan w:val="2"/>
            <w:noWrap/>
          </w:tcPr>
          <w:p w:rsidR="008C0A5E" w:rsidRPr="009E5011" w:rsidRDefault="008C0A5E" w:rsidP="008774D6">
            <w:pPr>
              <w:spacing w:line="360" w:lineRule="auto"/>
              <w:jc w:val="both"/>
              <w:rPr>
                <w:bCs/>
              </w:rPr>
            </w:pPr>
          </w:p>
        </w:tc>
        <w:tc>
          <w:tcPr>
            <w:tcW w:w="1134" w:type="dxa"/>
            <w:noWrap/>
          </w:tcPr>
          <w:p w:rsidR="008C0A5E" w:rsidRPr="009E5011" w:rsidRDefault="008C0A5E" w:rsidP="008774D6">
            <w:pPr>
              <w:spacing w:line="360" w:lineRule="auto"/>
              <w:jc w:val="both"/>
              <w:rPr>
                <w:bCs/>
              </w:rPr>
            </w:pPr>
          </w:p>
        </w:tc>
        <w:tc>
          <w:tcPr>
            <w:tcW w:w="1704" w:type="dxa"/>
            <w:gridSpan w:val="2"/>
            <w:noWrap/>
          </w:tcPr>
          <w:p w:rsidR="008C0A5E" w:rsidRPr="009E5011" w:rsidRDefault="008C0A5E" w:rsidP="008774D6">
            <w:pPr>
              <w:spacing w:line="360" w:lineRule="auto"/>
              <w:jc w:val="both"/>
              <w:rPr>
                <w:bCs/>
              </w:rPr>
            </w:pPr>
            <w:r w:rsidRPr="009E5011">
              <w:rPr>
                <w:bCs/>
              </w:rPr>
              <w:t>2883,96</w:t>
            </w:r>
          </w:p>
        </w:tc>
      </w:tr>
    </w:tbl>
    <w:p w:rsidR="008C0A5E" w:rsidRPr="009E5011" w:rsidRDefault="008C0A5E" w:rsidP="008774D6">
      <w:pPr>
        <w:pStyle w:val="21"/>
        <w:widowControl w:val="0"/>
        <w:spacing w:line="360" w:lineRule="auto"/>
        <w:ind w:firstLine="709"/>
        <w:jc w:val="both"/>
        <w:rPr>
          <w:szCs w:val="18"/>
        </w:rPr>
      </w:pPr>
    </w:p>
    <w:p w:rsidR="008C0A5E" w:rsidRPr="009E5011" w:rsidRDefault="008C0A5E" w:rsidP="008774D6">
      <w:pPr>
        <w:pStyle w:val="a3"/>
        <w:widowControl w:val="0"/>
        <w:ind w:firstLine="709"/>
        <w:rPr>
          <w:szCs w:val="32"/>
        </w:rPr>
      </w:pPr>
      <w:r w:rsidRPr="009E5011">
        <w:rPr>
          <w:szCs w:val="32"/>
        </w:rPr>
        <w:t>Прибыль предприятия увеличилась на 15% за счет уменьшения металлоемкости телеги.</w:t>
      </w:r>
    </w:p>
    <w:p w:rsidR="008C0A5E" w:rsidRPr="009E5011" w:rsidRDefault="008C0A5E" w:rsidP="008774D6">
      <w:pPr>
        <w:pStyle w:val="a3"/>
        <w:widowControl w:val="0"/>
        <w:ind w:firstLine="709"/>
        <w:rPr>
          <w:szCs w:val="32"/>
        </w:rPr>
      </w:pPr>
      <w:r w:rsidRPr="009E5011">
        <w:rPr>
          <w:szCs w:val="32"/>
        </w:rPr>
        <w:t xml:space="preserve">И, последнее мероприятия, как было сказано уже выше – это замена процесса фрезеровки отверстий на штамповку. Он эффективен как по продолжительности работ, так и по трудозатратам предприятия ООО </w:t>
      </w:r>
      <w:r w:rsidR="008774D6" w:rsidRPr="009E5011">
        <w:rPr>
          <w:szCs w:val="32"/>
        </w:rPr>
        <w:t>"</w:t>
      </w:r>
      <w:r w:rsidR="009F7237" w:rsidRPr="009E5011">
        <w:rPr>
          <w:szCs w:val="32"/>
        </w:rPr>
        <w:t>Техсервис</w:t>
      </w:r>
      <w:r w:rsidR="008774D6" w:rsidRPr="009E5011">
        <w:rPr>
          <w:szCs w:val="32"/>
        </w:rPr>
        <w:t>"</w:t>
      </w:r>
      <w:r w:rsidRPr="009E5011">
        <w:rPr>
          <w:szCs w:val="32"/>
        </w:rPr>
        <w:t>.</w:t>
      </w:r>
    </w:p>
    <w:p w:rsidR="008C0A5E" w:rsidRPr="009E5011" w:rsidRDefault="008C0A5E" w:rsidP="008774D6">
      <w:pPr>
        <w:pStyle w:val="a3"/>
        <w:widowControl w:val="0"/>
        <w:ind w:firstLine="709"/>
        <w:rPr>
          <w:szCs w:val="32"/>
        </w:rPr>
      </w:pPr>
      <w:r w:rsidRPr="009E5011">
        <w:rPr>
          <w:szCs w:val="32"/>
        </w:rPr>
        <w:t>Всего</w:t>
      </w:r>
      <w:r w:rsidR="00FA312D" w:rsidRPr="009E5011">
        <w:rPr>
          <w:szCs w:val="32"/>
        </w:rPr>
        <w:t xml:space="preserve"> </w:t>
      </w:r>
      <w:r w:rsidRPr="009E5011">
        <w:rPr>
          <w:szCs w:val="32"/>
        </w:rPr>
        <w:t>телега состоит из 24 полок. Если мы используем процесс фрезеровки, то фрезеровка всех отверстий у нас составляет 12 норма/часов, если в эксплуатацию мы внедрим специальную оснастку, то время вырубки отверстий у нас займет</w:t>
      </w:r>
      <w:r w:rsidR="00FA312D" w:rsidRPr="009E5011">
        <w:rPr>
          <w:szCs w:val="32"/>
        </w:rPr>
        <w:t xml:space="preserve"> </w:t>
      </w:r>
      <w:r w:rsidRPr="009E5011">
        <w:rPr>
          <w:szCs w:val="32"/>
        </w:rPr>
        <w:t>4</w:t>
      </w:r>
      <w:r w:rsidR="00FA312D" w:rsidRPr="009E5011">
        <w:rPr>
          <w:szCs w:val="32"/>
        </w:rPr>
        <w:t xml:space="preserve"> </w:t>
      </w:r>
      <w:r w:rsidRPr="009E5011">
        <w:rPr>
          <w:szCs w:val="32"/>
        </w:rPr>
        <w:t>часа, что в 3 раза быстрее, чем было ранее. Каждый норма/час оплачивается в размере 5,50 грн., то мы получаем:</w:t>
      </w:r>
    </w:p>
    <w:p w:rsidR="008C0A5E" w:rsidRPr="009E5011" w:rsidRDefault="008C0A5E" w:rsidP="008774D6">
      <w:pPr>
        <w:pStyle w:val="a3"/>
        <w:widowControl w:val="0"/>
        <w:numPr>
          <w:ilvl w:val="1"/>
          <w:numId w:val="4"/>
        </w:numPr>
        <w:ind w:left="0" w:firstLine="709"/>
        <w:rPr>
          <w:szCs w:val="32"/>
        </w:rPr>
      </w:pPr>
      <w:r w:rsidRPr="009E5011">
        <w:rPr>
          <w:szCs w:val="32"/>
        </w:rPr>
        <w:t>ранее 20 * 5,50 = 110 грн.</w:t>
      </w:r>
    </w:p>
    <w:p w:rsidR="008C0A5E" w:rsidRPr="009E5011" w:rsidRDefault="008C0A5E" w:rsidP="008774D6">
      <w:pPr>
        <w:pStyle w:val="a3"/>
        <w:widowControl w:val="0"/>
        <w:numPr>
          <w:ilvl w:val="1"/>
          <w:numId w:val="4"/>
        </w:numPr>
        <w:ind w:left="0" w:firstLine="709"/>
        <w:rPr>
          <w:szCs w:val="32"/>
        </w:rPr>
      </w:pPr>
      <w:r w:rsidRPr="009E5011">
        <w:rPr>
          <w:szCs w:val="32"/>
        </w:rPr>
        <w:t>сейчас 12 * 5,50 = 66 грн.</w:t>
      </w:r>
    </w:p>
    <w:p w:rsidR="008C0A5E" w:rsidRPr="009E5011" w:rsidRDefault="008C0A5E" w:rsidP="008774D6">
      <w:pPr>
        <w:pStyle w:val="a3"/>
        <w:widowControl w:val="0"/>
        <w:ind w:firstLine="709"/>
        <w:rPr>
          <w:szCs w:val="32"/>
        </w:rPr>
      </w:pPr>
      <w:r w:rsidRPr="009E5011">
        <w:rPr>
          <w:szCs w:val="32"/>
        </w:rPr>
        <w:t>Экономия на 1 телеги - 44 грн. В среднем предприятие в месяц изготавливает 30 телег, 1320 грн. – экономия за счет изменения технологического процесса. Но в этом случае необходимо приобрести оснастку стоимостью 3000 грн. В таблице 2.7 приведен расчет себестоимости продукции, учитывая все изменения, которые были предложены.</w:t>
      </w:r>
    </w:p>
    <w:p w:rsidR="007A6265" w:rsidRPr="009E5011" w:rsidRDefault="007A6265" w:rsidP="008774D6">
      <w:pPr>
        <w:pStyle w:val="a3"/>
        <w:widowControl w:val="0"/>
        <w:ind w:firstLine="709"/>
        <w:rPr>
          <w:szCs w:val="32"/>
        </w:rPr>
      </w:pPr>
    </w:p>
    <w:p w:rsidR="008C0A5E" w:rsidRPr="009E5011" w:rsidRDefault="008C0A5E" w:rsidP="008774D6">
      <w:pPr>
        <w:pStyle w:val="a3"/>
        <w:widowControl w:val="0"/>
        <w:ind w:firstLine="709"/>
        <w:rPr>
          <w:szCs w:val="32"/>
        </w:rPr>
      </w:pPr>
      <w:r w:rsidRPr="009E5011">
        <w:rPr>
          <w:szCs w:val="32"/>
        </w:rPr>
        <w:t>Таблица 2.7</w:t>
      </w:r>
    </w:p>
    <w:p w:rsidR="008C0A5E" w:rsidRPr="009E5011" w:rsidRDefault="008C0A5E" w:rsidP="008774D6">
      <w:pPr>
        <w:pStyle w:val="a3"/>
        <w:widowControl w:val="0"/>
        <w:ind w:firstLine="709"/>
        <w:rPr>
          <w:szCs w:val="32"/>
        </w:rPr>
      </w:pPr>
      <w:r w:rsidRPr="009E5011">
        <w:rPr>
          <w:szCs w:val="32"/>
        </w:rPr>
        <w:t>Себестоимость продукции с учетом всех приведенных изменений</w:t>
      </w:r>
    </w:p>
    <w:tbl>
      <w:tblPr>
        <w:tblStyle w:val="afa"/>
        <w:tblW w:w="9241" w:type="dxa"/>
        <w:jc w:val="center"/>
        <w:tblLook w:val="0400" w:firstRow="0" w:lastRow="0" w:firstColumn="0" w:lastColumn="0" w:noHBand="0" w:noVBand="1"/>
      </w:tblPr>
      <w:tblGrid>
        <w:gridCol w:w="1819"/>
        <w:gridCol w:w="385"/>
        <w:gridCol w:w="3204"/>
        <w:gridCol w:w="1478"/>
        <w:gridCol w:w="960"/>
        <w:gridCol w:w="1395"/>
      </w:tblGrid>
      <w:tr w:rsidR="008C0A5E" w:rsidRPr="009E5011" w:rsidTr="008774D6">
        <w:trPr>
          <w:jc w:val="center"/>
        </w:trPr>
        <w:tc>
          <w:tcPr>
            <w:tcW w:w="2088" w:type="dxa"/>
            <w:gridSpan w:val="2"/>
            <w:noWrap/>
          </w:tcPr>
          <w:p w:rsidR="008C0A5E" w:rsidRPr="009E5011" w:rsidRDefault="008C0A5E" w:rsidP="008774D6">
            <w:pPr>
              <w:spacing w:line="360" w:lineRule="auto"/>
              <w:jc w:val="both"/>
            </w:pPr>
            <w:r w:rsidRPr="009E5011">
              <w:t>Материалы:</w:t>
            </w:r>
          </w:p>
        </w:tc>
        <w:tc>
          <w:tcPr>
            <w:tcW w:w="3204" w:type="dxa"/>
            <w:noWrap/>
          </w:tcPr>
          <w:p w:rsidR="008C0A5E" w:rsidRPr="009E5011" w:rsidRDefault="008C0A5E" w:rsidP="008774D6">
            <w:pPr>
              <w:spacing w:line="360" w:lineRule="auto"/>
              <w:jc w:val="both"/>
            </w:pPr>
          </w:p>
        </w:tc>
        <w:tc>
          <w:tcPr>
            <w:tcW w:w="1478" w:type="dxa"/>
            <w:noWrap/>
          </w:tcPr>
          <w:p w:rsidR="008C0A5E" w:rsidRPr="009E5011" w:rsidRDefault="008C0A5E" w:rsidP="008774D6">
            <w:pPr>
              <w:spacing w:line="360" w:lineRule="auto"/>
              <w:jc w:val="both"/>
            </w:pPr>
            <w:r w:rsidRPr="009E5011">
              <w:t>Кол-во, шт.</w:t>
            </w:r>
          </w:p>
        </w:tc>
        <w:tc>
          <w:tcPr>
            <w:tcW w:w="960" w:type="dxa"/>
            <w:noWrap/>
          </w:tcPr>
          <w:p w:rsidR="008C0A5E" w:rsidRPr="009E5011" w:rsidRDefault="008C0A5E" w:rsidP="008774D6">
            <w:pPr>
              <w:spacing w:line="360" w:lineRule="auto"/>
              <w:jc w:val="both"/>
            </w:pPr>
            <w:r w:rsidRPr="009E5011">
              <w:t>Цена, грн.</w:t>
            </w:r>
          </w:p>
        </w:tc>
        <w:tc>
          <w:tcPr>
            <w:tcW w:w="1395" w:type="dxa"/>
            <w:noWrap/>
          </w:tcPr>
          <w:p w:rsidR="008C0A5E" w:rsidRPr="009E5011" w:rsidRDefault="008C0A5E" w:rsidP="008774D6">
            <w:pPr>
              <w:spacing w:line="360" w:lineRule="auto"/>
              <w:jc w:val="both"/>
            </w:pPr>
            <w:r w:rsidRPr="009E5011">
              <w:t>Стоимость,</w:t>
            </w:r>
          </w:p>
          <w:p w:rsidR="008C0A5E" w:rsidRPr="009E5011" w:rsidRDefault="008C0A5E" w:rsidP="008774D6">
            <w:pPr>
              <w:spacing w:line="360" w:lineRule="auto"/>
              <w:jc w:val="both"/>
            </w:pPr>
            <w:r w:rsidRPr="009E5011">
              <w:t>грн</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gridSpan w:val="2"/>
            <w:noWrap/>
          </w:tcPr>
          <w:p w:rsidR="008C0A5E" w:rsidRPr="009E5011" w:rsidRDefault="008C0A5E" w:rsidP="008774D6">
            <w:pPr>
              <w:spacing w:line="360" w:lineRule="auto"/>
              <w:jc w:val="both"/>
            </w:pPr>
            <w:r w:rsidRPr="009E5011">
              <w:t xml:space="preserve">Металл </w:t>
            </w:r>
            <w:smartTag w:uri="urn:schemas-microsoft-com:office:smarttags" w:element="metricconverter">
              <w:smartTagPr>
                <w:attr w:name="ProductID" w:val="1990 г"/>
              </w:smartTagPr>
              <w:r w:rsidRPr="009E5011">
                <w:t>45 кг</w:t>
              </w:r>
            </w:smartTag>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1137,41</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gridSpan w:val="2"/>
            <w:noWrap/>
          </w:tcPr>
          <w:p w:rsidR="008C0A5E" w:rsidRPr="009E5011" w:rsidRDefault="008C0A5E" w:rsidP="008774D6">
            <w:pPr>
              <w:spacing w:line="360" w:lineRule="auto"/>
              <w:jc w:val="both"/>
            </w:pPr>
            <w:r w:rsidRPr="009E5011">
              <w:t>Сварочные материалы</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gridSpan w:val="3"/>
            <w:noWrap/>
          </w:tcPr>
          <w:p w:rsidR="008C0A5E" w:rsidRPr="009E5011" w:rsidRDefault="008C0A5E" w:rsidP="008774D6">
            <w:pPr>
              <w:spacing w:line="360" w:lineRule="auto"/>
              <w:jc w:val="both"/>
            </w:pPr>
            <w:r w:rsidRPr="009E5011">
              <w:t>(аргон, вольфрам, сварочная проволока)</w:t>
            </w: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40,00</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gridSpan w:val="2"/>
            <w:noWrap/>
          </w:tcPr>
          <w:p w:rsidR="008C0A5E" w:rsidRPr="009E5011" w:rsidRDefault="008C0A5E" w:rsidP="008774D6">
            <w:pPr>
              <w:spacing w:line="360" w:lineRule="auto"/>
              <w:jc w:val="both"/>
            </w:pPr>
            <w:r w:rsidRPr="009E5011">
              <w:t>Покупные изделия:</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r w:rsidRPr="009E5011">
              <w:t>Колеса</w:t>
            </w:r>
          </w:p>
        </w:tc>
        <w:tc>
          <w:tcPr>
            <w:tcW w:w="0" w:type="auto"/>
            <w:noWrap/>
          </w:tcPr>
          <w:p w:rsidR="008C0A5E" w:rsidRPr="009E5011" w:rsidRDefault="008C0A5E" w:rsidP="008774D6">
            <w:pPr>
              <w:spacing w:line="360" w:lineRule="auto"/>
              <w:jc w:val="both"/>
            </w:pPr>
            <w:r w:rsidRPr="009E5011">
              <w:t>6</w:t>
            </w:r>
          </w:p>
        </w:tc>
        <w:tc>
          <w:tcPr>
            <w:tcW w:w="0" w:type="auto"/>
            <w:noWrap/>
          </w:tcPr>
          <w:p w:rsidR="008C0A5E" w:rsidRPr="009E5011" w:rsidRDefault="008C0A5E" w:rsidP="008774D6">
            <w:pPr>
              <w:spacing w:line="360" w:lineRule="auto"/>
              <w:jc w:val="both"/>
            </w:pPr>
            <w:r w:rsidRPr="009E5011">
              <w:t>15</w:t>
            </w:r>
          </w:p>
        </w:tc>
        <w:tc>
          <w:tcPr>
            <w:tcW w:w="1395" w:type="dxa"/>
            <w:noWrap/>
          </w:tcPr>
          <w:p w:rsidR="008C0A5E" w:rsidRPr="009E5011" w:rsidRDefault="008C0A5E" w:rsidP="008774D6">
            <w:pPr>
              <w:spacing w:line="360" w:lineRule="auto"/>
              <w:jc w:val="both"/>
            </w:pPr>
            <w:r w:rsidRPr="009E5011">
              <w:t>90,00</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r w:rsidRPr="009E5011">
              <w:t>Винт н/ж</w:t>
            </w:r>
          </w:p>
        </w:tc>
        <w:tc>
          <w:tcPr>
            <w:tcW w:w="0" w:type="auto"/>
            <w:noWrap/>
          </w:tcPr>
          <w:p w:rsidR="008C0A5E" w:rsidRPr="009E5011" w:rsidRDefault="008C0A5E" w:rsidP="008774D6">
            <w:pPr>
              <w:spacing w:line="360" w:lineRule="auto"/>
              <w:jc w:val="both"/>
            </w:pPr>
            <w:r w:rsidRPr="009E5011">
              <w:t>6</w:t>
            </w:r>
          </w:p>
        </w:tc>
        <w:tc>
          <w:tcPr>
            <w:tcW w:w="0" w:type="auto"/>
            <w:noWrap/>
          </w:tcPr>
          <w:p w:rsidR="008C0A5E" w:rsidRPr="009E5011" w:rsidRDefault="008C0A5E" w:rsidP="008774D6">
            <w:pPr>
              <w:spacing w:line="360" w:lineRule="auto"/>
              <w:jc w:val="both"/>
            </w:pPr>
            <w:r w:rsidRPr="009E5011">
              <w:t>1,5</w:t>
            </w:r>
          </w:p>
        </w:tc>
        <w:tc>
          <w:tcPr>
            <w:tcW w:w="1395" w:type="dxa"/>
            <w:noWrap/>
          </w:tcPr>
          <w:p w:rsidR="008C0A5E" w:rsidRPr="009E5011" w:rsidRDefault="008C0A5E" w:rsidP="008774D6">
            <w:pPr>
              <w:spacing w:line="360" w:lineRule="auto"/>
              <w:jc w:val="both"/>
            </w:pPr>
            <w:r w:rsidRPr="009E5011">
              <w:t>9,00</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r w:rsidRPr="009E5011">
              <w:t xml:space="preserve">Гайка </w:t>
            </w:r>
          </w:p>
        </w:tc>
        <w:tc>
          <w:tcPr>
            <w:tcW w:w="0" w:type="auto"/>
            <w:noWrap/>
          </w:tcPr>
          <w:p w:rsidR="008C0A5E" w:rsidRPr="009E5011" w:rsidRDefault="008C0A5E" w:rsidP="008774D6">
            <w:pPr>
              <w:spacing w:line="360" w:lineRule="auto"/>
              <w:jc w:val="both"/>
            </w:pPr>
            <w:r w:rsidRPr="009E5011">
              <w:t>6</w:t>
            </w:r>
          </w:p>
        </w:tc>
        <w:tc>
          <w:tcPr>
            <w:tcW w:w="0" w:type="auto"/>
            <w:noWrap/>
          </w:tcPr>
          <w:p w:rsidR="008C0A5E" w:rsidRPr="009E5011" w:rsidRDefault="008C0A5E" w:rsidP="008774D6">
            <w:pPr>
              <w:spacing w:line="360" w:lineRule="auto"/>
              <w:jc w:val="both"/>
            </w:pPr>
            <w:r w:rsidRPr="009E5011">
              <w:t>1,2</w:t>
            </w:r>
          </w:p>
        </w:tc>
        <w:tc>
          <w:tcPr>
            <w:tcW w:w="1395" w:type="dxa"/>
            <w:noWrap/>
          </w:tcPr>
          <w:p w:rsidR="008C0A5E" w:rsidRPr="009E5011" w:rsidRDefault="008C0A5E" w:rsidP="008774D6">
            <w:pPr>
              <w:spacing w:line="360" w:lineRule="auto"/>
              <w:jc w:val="both"/>
            </w:pPr>
            <w:r w:rsidRPr="009E5011">
              <w:t>7,20</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gridSpan w:val="2"/>
            <w:noWrap/>
          </w:tcPr>
          <w:p w:rsidR="008C0A5E" w:rsidRPr="009E5011" w:rsidRDefault="008C0A5E" w:rsidP="008774D6">
            <w:pPr>
              <w:spacing w:line="360" w:lineRule="auto"/>
              <w:jc w:val="both"/>
              <w:rPr>
                <w:bCs/>
                <w:iCs/>
              </w:rPr>
            </w:pPr>
            <w:r w:rsidRPr="009E5011">
              <w:rPr>
                <w:bCs/>
                <w:iCs/>
              </w:rPr>
              <w:t>Всего материалов:</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rPr>
                <w:bCs/>
              </w:rPr>
            </w:pPr>
            <w:r w:rsidRPr="009E5011">
              <w:rPr>
                <w:bCs/>
              </w:rPr>
              <w:t>1283,61</w:t>
            </w:r>
          </w:p>
        </w:tc>
      </w:tr>
      <w:tr w:rsidR="008C0A5E" w:rsidRPr="009E5011" w:rsidTr="008774D6">
        <w:trPr>
          <w:jc w:val="center"/>
        </w:trPr>
        <w:tc>
          <w:tcPr>
            <w:tcW w:w="0" w:type="auto"/>
            <w:gridSpan w:val="3"/>
            <w:noWrap/>
          </w:tcPr>
          <w:p w:rsidR="008C0A5E" w:rsidRPr="009E5011" w:rsidRDefault="008C0A5E" w:rsidP="008774D6">
            <w:pPr>
              <w:spacing w:line="360" w:lineRule="auto"/>
              <w:jc w:val="both"/>
            </w:pPr>
            <w:r w:rsidRPr="009E5011">
              <w:t>Зарплата основных рабочих</w:t>
            </w:r>
          </w:p>
        </w:tc>
        <w:tc>
          <w:tcPr>
            <w:tcW w:w="0" w:type="auto"/>
            <w:noWrap/>
          </w:tcPr>
          <w:p w:rsidR="008C0A5E" w:rsidRPr="009E5011" w:rsidRDefault="008C0A5E" w:rsidP="008774D6">
            <w:pPr>
              <w:spacing w:line="360" w:lineRule="auto"/>
              <w:jc w:val="both"/>
            </w:pPr>
            <w:r w:rsidRPr="009E5011">
              <w:t>12</w:t>
            </w:r>
          </w:p>
        </w:tc>
        <w:tc>
          <w:tcPr>
            <w:tcW w:w="0" w:type="auto"/>
            <w:noWrap/>
          </w:tcPr>
          <w:p w:rsidR="008C0A5E" w:rsidRPr="009E5011" w:rsidRDefault="008C0A5E" w:rsidP="008774D6">
            <w:pPr>
              <w:spacing w:line="360" w:lineRule="auto"/>
              <w:jc w:val="both"/>
            </w:pPr>
            <w:r w:rsidRPr="009E5011">
              <w:t>5,5</w:t>
            </w:r>
          </w:p>
        </w:tc>
        <w:tc>
          <w:tcPr>
            <w:tcW w:w="1395" w:type="dxa"/>
            <w:noWrap/>
          </w:tcPr>
          <w:p w:rsidR="008C0A5E" w:rsidRPr="009E5011" w:rsidRDefault="008C0A5E" w:rsidP="008774D6">
            <w:pPr>
              <w:spacing w:line="360" w:lineRule="auto"/>
              <w:jc w:val="both"/>
            </w:pPr>
            <w:r w:rsidRPr="009E5011">
              <w:t>66,00</w:t>
            </w:r>
          </w:p>
        </w:tc>
      </w:tr>
      <w:tr w:rsidR="008C0A5E" w:rsidRPr="009E5011" w:rsidTr="008774D6">
        <w:trPr>
          <w:jc w:val="center"/>
        </w:trPr>
        <w:tc>
          <w:tcPr>
            <w:tcW w:w="0" w:type="auto"/>
            <w:gridSpan w:val="3"/>
            <w:noWrap/>
          </w:tcPr>
          <w:p w:rsidR="008C0A5E" w:rsidRPr="009E5011" w:rsidRDefault="008C0A5E" w:rsidP="008774D6">
            <w:pPr>
              <w:spacing w:line="360" w:lineRule="auto"/>
              <w:jc w:val="both"/>
            </w:pPr>
            <w:r w:rsidRPr="009E5011">
              <w:t>Зарплата вспомогательных</w:t>
            </w:r>
            <w:r w:rsidR="00FA312D" w:rsidRPr="009E5011">
              <w:t xml:space="preserve"> </w:t>
            </w:r>
            <w:r w:rsidRPr="009E5011">
              <w:t>рабочих</w:t>
            </w:r>
          </w:p>
        </w:tc>
        <w:tc>
          <w:tcPr>
            <w:tcW w:w="0" w:type="auto"/>
            <w:gridSpan w:val="2"/>
            <w:noWrap/>
          </w:tcPr>
          <w:p w:rsidR="008C0A5E" w:rsidRPr="009E5011" w:rsidRDefault="00FA312D" w:rsidP="008774D6">
            <w:pPr>
              <w:spacing w:line="360" w:lineRule="auto"/>
              <w:jc w:val="both"/>
            </w:pPr>
            <w:r w:rsidRPr="009E5011">
              <w:t xml:space="preserve"> </w:t>
            </w:r>
          </w:p>
        </w:tc>
        <w:tc>
          <w:tcPr>
            <w:tcW w:w="1395" w:type="dxa"/>
            <w:noWrap/>
          </w:tcPr>
          <w:p w:rsidR="008C0A5E" w:rsidRPr="009E5011" w:rsidRDefault="008C0A5E" w:rsidP="008774D6">
            <w:pPr>
              <w:spacing w:line="360" w:lineRule="auto"/>
              <w:jc w:val="both"/>
            </w:pPr>
            <w:r w:rsidRPr="009E5011">
              <w:t>9,90</w:t>
            </w:r>
          </w:p>
        </w:tc>
      </w:tr>
      <w:tr w:rsidR="008C0A5E" w:rsidRPr="009E5011" w:rsidTr="008774D6">
        <w:trPr>
          <w:jc w:val="center"/>
        </w:trPr>
        <w:tc>
          <w:tcPr>
            <w:tcW w:w="0" w:type="auto"/>
            <w:gridSpan w:val="2"/>
            <w:noWrap/>
          </w:tcPr>
          <w:p w:rsidR="008C0A5E" w:rsidRPr="009E5011" w:rsidRDefault="008C0A5E" w:rsidP="008774D6">
            <w:pPr>
              <w:spacing w:line="360" w:lineRule="auto"/>
              <w:jc w:val="both"/>
            </w:pPr>
            <w:r w:rsidRPr="009E5011">
              <w:t>Электроэнергия</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3,00</w:t>
            </w:r>
          </w:p>
        </w:tc>
      </w:tr>
      <w:tr w:rsidR="008C0A5E" w:rsidRPr="009E5011" w:rsidTr="008774D6">
        <w:trPr>
          <w:jc w:val="center"/>
        </w:trPr>
        <w:tc>
          <w:tcPr>
            <w:tcW w:w="0" w:type="auto"/>
            <w:gridSpan w:val="3"/>
            <w:noWrap/>
          </w:tcPr>
          <w:p w:rsidR="008C0A5E" w:rsidRPr="009E5011" w:rsidRDefault="008C0A5E" w:rsidP="008774D6">
            <w:pPr>
              <w:spacing w:line="360" w:lineRule="auto"/>
              <w:jc w:val="both"/>
            </w:pPr>
            <w:r w:rsidRPr="009E5011">
              <w:t xml:space="preserve">Накладные расходы </w:t>
            </w:r>
          </w:p>
        </w:tc>
        <w:tc>
          <w:tcPr>
            <w:tcW w:w="0" w:type="auto"/>
            <w:gridSpan w:val="2"/>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143,22</w:t>
            </w:r>
          </w:p>
        </w:tc>
      </w:tr>
      <w:tr w:rsidR="008C0A5E" w:rsidRPr="009E5011" w:rsidTr="008774D6">
        <w:trPr>
          <w:jc w:val="center"/>
        </w:trPr>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rPr>
                <w:bCs/>
                <w:iCs/>
              </w:rPr>
            </w:pPr>
            <w:r w:rsidRPr="009E5011">
              <w:rPr>
                <w:bCs/>
                <w:iCs/>
              </w:rPr>
              <w:t>Итого:</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rPr>
                <w:bCs/>
              </w:rPr>
            </w:pPr>
            <w:r w:rsidRPr="009E5011">
              <w:rPr>
                <w:bCs/>
              </w:rPr>
              <w:t>1505,73</w:t>
            </w:r>
          </w:p>
        </w:tc>
      </w:tr>
      <w:tr w:rsidR="008C0A5E" w:rsidRPr="009E5011" w:rsidTr="008774D6">
        <w:trPr>
          <w:jc w:val="center"/>
        </w:trPr>
        <w:tc>
          <w:tcPr>
            <w:tcW w:w="0" w:type="auto"/>
            <w:gridSpan w:val="3"/>
            <w:noWrap/>
          </w:tcPr>
          <w:p w:rsidR="008C0A5E" w:rsidRPr="009E5011" w:rsidRDefault="008C0A5E" w:rsidP="008774D6">
            <w:pPr>
              <w:spacing w:line="360" w:lineRule="auto"/>
              <w:jc w:val="both"/>
            </w:pPr>
            <w:r w:rsidRPr="009E5011">
              <w:t>Прибыль для предприятия 60%</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897,57</w:t>
            </w:r>
          </w:p>
        </w:tc>
      </w:tr>
      <w:tr w:rsidR="008C0A5E" w:rsidRPr="009E5011" w:rsidTr="008774D6">
        <w:trPr>
          <w:jc w:val="center"/>
        </w:trPr>
        <w:tc>
          <w:tcPr>
            <w:tcW w:w="0" w:type="auto"/>
            <w:gridSpan w:val="2"/>
            <w:noWrap/>
          </w:tcPr>
          <w:p w:rsidR="008C0A5E" w:rsidRPr="009E5011" w:rsidRDefault="008C0A5E" w:rsidP="008774D6">
            <w:pPr>
              <w:spacing w:line="360" w:lineRule="auto"/>
              <w:jc w:val="both"/>
            </w:pPr>
            <w:r w:rsidRPr="009E5011">
              <w:t>Цена изделия</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2403,30</w:t>
            </w:r>
          </w:p>
        </w:tc>
      </w:tr>
      <w:tr w:rsidR="008C0A5E" w:rsidRPr="009E5011" w:rsidTr="008774D6">
        <w:trPr>
          <w:jc w:val="center"/>
        </w:trPr>
        <w:tc>
          <w:tcPr>
            <w:tcW w:w="0" w:type="auto"/>
            <w:noWrap/>
          </w:tcPr>
          <w:p w:rsidR="008C0A5E" w:rsidRPr="009E5011" w:rsidRDefault="008C0A5E" w:rsidP="008774D6">
            <w:pPr>
              <w:spacing w:line="360" w:lineRule="auto"/>
              <w:jc w:val="both"/>
            </w:pPr>
            <w:r w:rsidRPr="009E5011">
              <w:t>НДС 20%</w:t>
            </w: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0" w:type="auto"/>
            <w:noWrap/>
          </w:tcPr>
          <w:p w:rsidR="008C0A5E" w:rsidRPr="009E5011" w:rsidRDefault="008C0A5E" w:rsidP="008774D6">
            <w:pPr>
              <w:spacing w:line="360" w:lineRule="auto"/>
              <w:jc w:val="both"/>
            </w:pPr>
          </w:p>
        </w:tc>
        <w:tc>
          <w:tcPr>
            <w:tcW w:w="1395" w:type="dxa"/>
            <w:noWrap/>
          </w:tcPr>
          <w:p w:rsidR="008C0A5E" w:rsidRPr="009E5011" w:rsidRDefault="008C0A5E" w:rsidP="008774D6">
            <w:pPr>
              <w:spacing w:line="360" w:lineRule="auto"/>
              <w:jc w:val="both"/>
            </w:pPr>
            <w:r w:rsidRPr="009E5011">
              <w:t>480,66</w:t>
            </w:r>
          </w:p>
        </w:tc>
      </w:tr>
      <w:tr w:rsidR="008C0A5E" w:rsidRPr="009E5011" w:rsidTr="008774D6">
        <w:trPr>
          <w:jc w:val="center"/>
        </w:trPr>
        <w:tc>
          <w:tcPr>
            <w:tcW w:w="0" w:type="auto"/>
            <w:gridSpan w:val="2"/>
            <w:noWrap/>
          </w:tcPr>
          <w:p w:rsidR="008C0A5E" w:rsidRPr="009E5011" w:rsidRDefault="008C0A5E" w:rsidP="008774D6">
            <w:pPr>
              <w:spacing w:line="360" w:lineRule="auto"/>
              <w:jc w:val="both"/>
              <w:rPr>
                <w:bCs/>
              </w:rPr>
            </w:pPr>
            <w:r w:rsidRPr="009E5011">
              <w:rPr>
                <w:bCs/>
              </w:rPr>
              <w:t>Отпускная цена</w:t>
            </w:r>
          </w:p>
        </w:tc>
        <w:tc>
          <w:tcPr>
            <w:tcW w:w="0" w:type="auto"/>
            <w:noWrap/>
          </w:tcPr>
          <w:p w:rsidR="008C0A5E" w:rsidRPr="009E5011" w:rsidRDefault="008C0A5E" w:rsidP="008774D6">
            <w:pPr>
              <w:spacing w:line="360" w:lineRule="auto"/>
              <w:jc w:val="both"/>
              <w:rPr>
                <w:bCs/>
              </w:rPr>
            </w:pPr>
          </w:p>
        </w:tc>
        <w:tc>
          <w:tcPr>
            <w:tcW w:w="0" w:type="auto"/>
            <w:noWrap/>
          </w:tcPr>
          <w:p w:rsidR="008C0A5E" w:rsidRPr="009E5011" w:rsidRDefault="008C0A5E" w:rsidP="008774D6">
            <w:pPr>
              <w:spacing w:line="360" w:lineRule="auto"/>
              <w:jc w:val="both"/>
              <w:rPr>
                <w:bCs/>
              </w:rPr>
            </w:pPr>
          </w:p>
        </w:tc>
        <w:tc>
          <w:tcPr>
            <w:tcW w:w="0" w:type="auto"/>
            <w:noWrap/>
          </w:tcPr>
          <w:p w:rsidR="008C0A5E" w:rsidRPr="009E5011" w:rsidRDefault="008C0A5E" w:rsidP="008774D6">
            <w:pPr>
              <w:spacing w:line="360" w:lineRule="auto"/>
              <w:jc w:val="both"/>
              <w:rPr>
                <w:bCs/>
              </w:rPr>
            </w:pPr>
          </w:p>
        </w:tc>
        <w:tc>
          <w:tcPr>
            <w:tcW w:w="1395" w:type="dxa"/>
            <w:noWrap/>
          </w:tcPr>
          <w:p w:rsidR="008C0A5E" w:rsidRPr="009E5011" w:rsidRDefault="008C0A5E" w:rsidP="008774D6">
            <w:pPr>
              <w:spacing w:line="360" w:lineRule="auto"/>
              <w:jc w:val="both"/>
              <w:rPr>
                <w:bCs/>
              </w:rPr>
            </w:pPr>
            <w:r w:rsidRPr="009E5011">
              <w:rPr>
                <w:bCs/>
              </w:rPr>
              <w:t>2883,96</w:t>
            </w:r>
          </w:p>
        </w:tc>
      </w:tr>
    </w:tbl>
    <w:p w:rsidR="008C0A5E" w:rsidRPr="009E5011" w:rsidRDefault="00C442C8" w:rsidP="008774D6">
      <w:pPr>
        <w:pStyle w:val="a3"/>
        <w:widowControl w:val="0"/>
        <w:ind w:firstLine="709"/>
        <w:rPr>
          <w:szCs w:val="32"/>
        </w:rPr>
      </w:pPr>
      <w:r>
        <w:rPr>
          <w:szCs w:val="32"/>
        </w:rPr>
        <w:br w:type="page"/>
      </w:r>
      <w:r w:rsidR="008C0A5E" w:rsidRPr="009E5011">
        <w:rPr>
          <w:szCs w:val="32"/>
        </w:rPr>
        <w:t>По данным таблицы видно, что прибыль предприятия была увеличена до 60%, что является хорошим показателем в процветании бизнеса в нашей стране. Поэтому приобретение оснастки, для вырубки отверстий не понесет за собой каких-либо убытков, а, наоборот, принесет только более высокую прибыль предприятию.</w:t>
      </w:r>
    </w:p>
    <w:p w:rsidR="008C0A5E" w:rsidRPr="009E5011" w:rsidRDefault="008C0A5E" w:rsidP="008774D6">
      <w:pPr>
        <w:pStyle w:val="a3"/>
        <w:widowControl w:val="0"/>
        <w:ind w:firstLine="709"/>
        <w:rPr>
          <w:szCs w:val="32"/>
        </w:rPr>
      </w:pPr>
      <w:r w:rsidRPr="009E5011">
        <w:rPr>
          <w:szCs w:val="32"/>
        </w:rPr>
        <w:t>Прибыль в размере 60% - это высокий показатель, и, для увеличения спроса продажи телег было бы более целесообразно уменьшить отпускную стоимость телеги.</w:t>
      </w:r>
    </w:p>
    <w:p w:rsidR="008C0A5E" w:rsidRPr="009E5011" w:rsidRDefault="008C0A5E" w:rsidP="008774D6">
      <w:pPr>
        <w:pStyle w:val="5"/>
        <w:keepNext w:val="0"/>
        <w:widowControl w:val="0"/>
        <w:tabs>
          <w:tab w:val="left" w:pos="1490"/>
        </w:tabs>
        <w:spacing w:line="360" w:lineRule="auto"/>
        <w:ind w:firstLine="709"/>
        <w:jc w:val="both"/>
        <w:rPr>
          <w:bCs/>
          <w:iCs/>
        </w:rPr>
      </w:pPr>
    </w:p>
    <w:p w:rsidR="008C0A5E" w:rsidRPr="009E5011" w:rsidRDefault="008C0A5E" w:rsidP="008774D6">
      <w:pPr>
        <w:pStyle w:val="5"/>
        <w:keepNext w:val="0"/>
        <w:widowControl w:val="0"/>
        <w:tabs>
          <w:tab w:val="left" w:pos="1490"/>
        </w:tabs>
        <w:spacing w:line="360" w:lineRule="auto"/>
        <w:ind w:firstLine="709"/>
        <w:jc w:val="both"/>
        <w:rPr>
          <w:bCs/>
          <w:iCs/>
        </w:rPr>
      </w:pPr>
      <w:r w:rsidRPr="009E5011">
        <w:rPr>
          <w:bCs/>
          <w:iCs/>
        </w:rPr>
        <w:t>2.2 Анализ спроса и прогноз</w:t>
      </w:r>
    </w:p>
    <w:p w:rsidR="008C0A5E" w:rsidRPr="009E5011" w:rsidRDefault="008C0A5E" w:rsidP="008774D6">
      <w:pPr>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sz w:val="28"/>
        </w:rPr>
        <w:t>Процесс управления предприятием представляет собой непрерывную разработку управленческих решений и применение их на практике. От эффективности разработки этих решений в значительной степени зависит успех дела. И прежде чем начинать какое-либо дело, необходимо определить цель своих действий. В процессе производства руководителям предприятия очень часто приходится сталкиваться с критическими проблемами, и от того, на сколько оптимально принятое решение, будет зависеть конечный финансовый результат деятельности предприятия.</w:t>
      </w:r>
    </w:p>
    <w:p w:rsidR="008C0A5E" w:rsidRPr="009E5011" w:rsidRDefault="008C0A5E" w:rsidP="008774D6">
      <w:pPr>
        <w:shd w:val="clear" w:color="auto" w:fill="FFFFFF"/>
        <w:spacing w:line="360" w:lineRule="auto"/>
        <w:ind w:firstLine="709"/>
        <w:jc w:val="both"/>
        <w:rPr>
          <w:sz w:val="28"/>
        </w:rPr>
      </w:pPr>
      <w:r w:rsidRPr="009E5011">
        <w:rPr>
          <w:sz w:val="28"/>
        </w:rPr>
        <w:t>Потребность в решении возникает только при наличии проблемы, которая в общем, виде характеризуется двумя состояниями– заданным (желаемым) и фактическим (прогнозируемым), и именно прогнозирование будет отправной точкой в процессе принятия управленческого решения. Рассогласование между этими состояниями предопределяет необходимость выработки– управленческого решения и контроля за его реализацией.</w:t>
      </w:r>
    </w:p>
    <w:p w:rsidR="008C0A5E" w:rsidRPr="009E5011" w:rsidRDefault="008C0A5E" w:rsidP="008774D6">
      <w:pPr>
        <w:shd w:val="clear" w:color="auto" w:fill="FFFFFF"/>
        <w:spacing w:line="360" w:lineRule="auto"/>
        <w:ind w:firstLine="709"/>
        <w:jc w:val="both"/>
        <w:rPr>
          <w:sz w:val="28"/>
        </w:rPr>
      </w:pPr>
      <w:r w:rsidRPr="009E5011">
        <w:rPr>
          <w:sz w:val="28"/>
        </w:rPr>
        <w:t>Цель данного раздела — изложить в систематизированном виде методы прогнозирования объема продаж, наиболее часто применяемые в экономической практике. Главное внимание в работе обращено на прикладное значение рассматриваемых методов, на экономическое истолкование и интерпретацию получаемых результатов, а не на объяснение математико-статистического аппарата, который подробно освещается в специальной литературе.</w:t>
      </w:r>
    </w:p>
    <w:p w:rsidR="008C0A5E" w:rsidRPr="009E5011" w:rsidRDefault="008C0A5E" w:rsidP="008774D6">
      <w:pPr>
        <w:shd w:val="clear" w:color="auto" w:fill="FFFFFF"/>
        <w:spacing w:line="360" w:lineRule="auto"/>
        <w:ind w:firstLine="709"/>
        <w:jc w:val="both"/>
        <w:rPr>
          <w:sz w:val="28"/>
        </w:rPr>
      </w:pPr>
      <w:r w:rsidRPr="009E5011">
        <w:rPr>
          <w:sz w:val="28"/>
        </w:rPr>
        <w:t>Чтобы прогнозирование было наиболее эффективным, цели должны быть конкретными и измеримыми. То есть для каждой цели должны существовать критерии, которые позволили бы оценить степень достижения цели. Без этих критериев не возможна реализация одной из основных функций управления– контроля. Исходя из этого, можно сделать вывод, что цель, степень достижения которой можно количественно измерить, будет всегда лучше цели, сформулированной лишь словесно (вербально).</w:t>
      </w:r>
    </w:p>
    <w:p w:rsidR="008C0A5E" w:rsidRPr="009E5011" w:rsidRDefault="008C0A5E" w:rsidP="008774D6">
      <w:pPr>
        <w:shd w:val="clear" w:color="auto" w:fill="FFFFFF"/>
        <w:spacing w:line="360" w:lineRule="auto"/>
        <w:ind w:firstLine="709"/>
        <w:jc w:val="both"/>
        <w:rPr>
          <w:sz w:val="28"/>
        </w:rPr>
      </w:pPr>
      <w:r w:rsidRPr="009E5011">
        <w:rPr>
          <w:bCs/>
          <w:iCs/>
          <w:color w:val="000000"/>
          <w:sz w:val="28"/>
        </w:rPr>
        <w:t>Прогноз</w:t>
      </w:r>
      <w:r w:rsidRPr="009E5011">
        <w:rPr>
          <w:color w:val="000000"/>
          <w:sz w:val="28"/>
        </w:rPr>
        <w:t xml:space="preserve"> (от греч. prognosis) — вероятностное суждение о будущем на основе специальных исследовательских методов.</w:t>
      </w:r>
    </w:p>
    <w:p w:rsidR="008C0A5E" w:rsidRPr="009E5011" w:rsidRDefault="008C0A5E" w:rsidP="008774D6">
      <w:pPr>
        <w:shd w:val="clear" w:color="auto" w:fill="FFFFFF"/>
        <w:spacing w:line="360" w:lineRule="auto"/>
        <w:ind w:firstLine="709"/>
        <w:jc w:val="both"/>
        <w:rPr>
          <w:sz w:val="28"/>
        </w:rPr>
      </w:pPr>
      <w:r w:rsidRPr="009E5011">
        <w:rPr>
          <w:bCs/>
          <w:color w:val="000000"/>
          <w:sz w:val="28"/>
        </w:rPr>
        <w:t>Экономический прогноз</w:t>
      </w:r>
      <w:r w:rsidRPr="009E5011">
        <w:rPr>
          <w:color w:val="000000"/>
          <w:sz w:val="28"/>
        </w:rPr>
        <w:t xml:space="preserve"> — система научных исследований о возможных направлениях будущего развита экономики и отдельных се сфер.</w:t>
      </w:r>
    </w:p>
    <w:p w:rsidR="008C0A5E" w:rsidRPr="009E5011" w:rsidRDefault="008C0A5E" w:rsidP="008774D6">
      <w:pPr>
        <w:shd w:val="clear" w:color="auto" w:fill="FFFFFF"/>
        <w:spacing w:line="360" w:lineRule="auto"/>
        <w:ind w:firstLine="709"/>
        <w:jc w:val="both"/>
        <w:rPr>
          <w:sz w:val="28"/>
        </w:rPr>
      </w:pPr>
      <w:r w:rsidRPr="009E5011">
        <w:rPr>
          <w:bCs/>
          <w:color w:val="000000"/>
          <w:sz w:val="28"/>
        </w:rPr>
        <w:t>Прогнозирование</w:t>
      </w:r>
      <w:r w:rsidRPr="009E5011">
        <w:rPr>
          <w:color w:val="000000"/>
          <w:sz w:val="28"/>
        </w:rPr>
        <w:t xml:space="preserve"> — разработка прогнозов. В более узком толковании — специальные научные исследования конкретных перспектив развития какого-либо явления. Прогнозирование находится в тесной взаимосвязи с планированием, разработкой программ, проектированием, управлением, являясь в своей сущности одним из этапов системы планирования, которое, в свою очередь, является одной из функций управления.</w:t>
      </w:r>
    </w:p>
    <w:p w:rsidR="008C0A5E" w:rsidRPr="009E5011" w:rsidRDefault="008C0A5E" w:rsidP="008774D6">
      <w:pPr>
        <w:pStyle w:val="a3"/>
        <w:widowControl w:val="0"/>
        <w:ind w:firstLine="709"/>
        <w:rPr>
          <w:color w:val="000000"/>
        </w:rPr>
      </w:pPr>
      <w:r w:rsidRPr="009E5011">
        <w:rPr>
          <w:color w:val="000000"/>
        </w:rPr>
        <w:t>В общественных науках выделяют этапы прогнозирования: краткосрочное — на 1 - 2 года, среднесрочное - на 5 - 10 лет, долгосрочное — на 15 - 20 лет и сверхдолгосрочное - на 50 - 100 лет.</w:t>
      </w:r>
    </w:p>
    <w:p w:rsidR="00AE0AD3" w:rsidRPr="009E5011" w:rsidRDefault="00AE0AD3" w:rsidP="008774D6">
      <w:pPr>
        <w:shd w:val="clear" w:color="auto" w:fill="FFFFFF"/>
        <w:spacing w:line="360" w:lineRule="auto"/>
        <w:ind w:firstLine="709"/>
        <w:jc w:val="both"/>
        <w:rPr>
          <w:bCs/>
          <w:iCs/>
          <w:color w:val="000000"/>
          <w:sz w:val="28"/>
        </w:rPr>
      </w:pPr>
    </w:p>
    <w:p w:rsidR="008C0A5E" w:rsidRPr="009E5011" w:rsidRDefault="008C0A5E" w:rsidP="008774D6">
      <w:pPr>
        <w:shd w:val="clear" w:color="auto" w:fill="FFFFFF"/>
        <w:spacing w:line="360" w:lineRule="auto"/>
        <w:ind w:firstLine="709"/>
        <w:jc w:val="both"/>
        <w:rPr>
          <w:bCs/>
          <w:iCs/>
          <w:sz w:val="28"/>
        </w:rPr>
      </w:pPr>
      <w:r w:rsidRPr="009E5011">
        <w:rPr>
          <w:bCs/>
          <w:iCs/>
          <w:color w:val="000000"/>
          <w:sz w:val="28"/>
        </w:rPr>
        <w:t>2.2.1 Место прогнозирования в системе подготовки и принятия решений</w:t>
      </w:r>
    </w:p>
    <w:p w:rsidR="008C0A5E" w:rsidRPr="009E5011" w:rsidRDefault="008C0A5E" w:rsidP="008774D6">
      <w:pPr>
        <w:shd w:val="clear" w:color="auto" w:fill="FFFFFF"/>
        <w:spacing w:line="360" w:lineRule="auto"/>
        <w:ind w:firstLine="709"/>
        <w:jc w:val="both"/>
        <w:rPr>
          <w:color w:val="000000"/>
          <w:sz w:val="28"/>
        </w:rPr>
      </w:pPr>
      <w:r w:rsidRPr="009E5011">
        <w:rPr>
          <w:color w:val="000000"/>
          <w:sz w:val="28"/>
        </w:rPr>
        <w:t>Управление как процесс воздействия на организационную систему в целях приведения ее в желаемое состояние укрупнено можно представить состоящим из системы взаимосвязанных функций:</w:t>
      </w:r>
    </w:p>
    <w:p w:rsidR="007A6265" w:rsidRPr="009E5011" w:rsidRDefault="007A6265" w:rsidP="008774D6">
      <w:pPr>
        <w:shd w:val="clear" w:color="auto" w:fill="FFFFFF"/>
        <w:spacing w:line="360" w:lineRule="auto"/>
        <w:ind w:firstLine="709"/>
        <w:jc w:val="both"/>
        <w:rPr>
          <w:sz w:val="28"/>
        </w:rPr>
      </w:pPr>
    </w:p>
    <w:p w:rsidR="008C0A5E" w:rsidRPr="009E5011" w:rsidRDefault="00AE0AD3" w:rsidP="00AE0AD3">
      <w:pPr>
        <w:shd w:val="clear" w:color="auto" w:fill="FFFFFF"/>
        <w:spacing w:line="360" w:lineRule="auto"/>
        <w:ind w:firstLine="709"/>
        <w:jc w:val="both"/>
      </w:pPr>
      <w:r w:rsidRPr="009E5011">
        <w:rPr>
          <w:sz w:val="28"/>
        </w:rPr>
        <w:br w:type="page"/>
      </w:r>
      <w:r w:rsidR="00D161F6">
        <w:pict>
          <v:group id="_x0000_s1394" style="width:195pt;height:137.8pt;mso-position-horizontal-relative:char;mso-position-vertical-relative:line" coordorigin="4410,9614" coordsize="3900,2756">
            <v:rect id="_x0000_s1395" style="position:absolute;left:5190;top:9614;width:2262;height:848">
              <v:textbox>
                <w:txbxContent>
                  <w:p w:rsidR="00C442C8" w:rsidRDefault="00C442C8">
                    <w:pPr>
                      <w:widowControl/>
                      <w:jc w:val="center"/>
                      <w:rPr>
                        <w:sz w:val="24"/>
                      </w:rPr>
                    </w:pPr>
                    <w:r>
                      <w:rPr>
                        <w:sz w:val="24"/>
                      </w:rPr>
                      <w:t>Планирование</w:t>
                    </w:r>
                  </w:p>
                  <w:p w:rsidR="00C442C8" w:rsidRDefault="00C442C8">
                    <w:pPr>
                      <w:widowControl/>
                      <w:jc w:val="center"/>
                    </w:pPr>
                    <w:r>
                      <w:rPr>
                        <w:sz w:val="24"/>
                      </w:rPr>
                      <w:t>(прогнозирование)</w:t>
                    </w:r>
                  </w:p>
                </w:txbxContent>
              </v:textbox>
            </v:rect>
            <v:rect id="_x0000_s1396" style="position:absolute;left:5190;top:10886;width:2262;height:530">
              <v:textbox>
                <w:txbxContent>
                  <w:p w:rsidR="00C442C8" w:rsidRDefault="00C442C8">
                    <w:pPr>
                      <w:widowControl/>
                      <w:jc w:val="center"/>
                      <w:rPr>
                        <w:sz w:val="24"/>
                      </w:rPr>
                    </w:pPr>
                    <w:r>
                      <w:rPr>
                        <w:sz w:val="24"/>
                      </w:rPr>
                      <w:t>Организация</w:t>
                    </w:r>
                  </w:p>
                </w:txbxContent>
              </v:textbox>
            </v:rect>
            <v:rect id="_x0000_s1397" style="position:absolute;left:4410;top:11840;width:3900;height:530">
              <v:textbox>
                <w:txbxContent>
                  <w:p w:rsidR="00C442C8" w:rsidRDefault="00C442C8">
                    <w:pPr>
                      <w:pStyle w:val="11"/>
                      <w:jc w:val="center"/>
                    </w:pPr>
                    <w:r>
                      <w:t>Учет, анализ и регулирование</w:t>
                    </w:r>
                  </w:p>
                </w:txbxContent>
              </v:textbox>
            </v:rect>
            <v:line id="_x0000_s1398" style="position:absolute" from="6282,10462" to="6282,10886">
              <v:stroke endarrow="open"/>
            </v:line>
            <v:line id="_x0000_s1399" style="position:absolute" from="6282,11413" to="6282,11837">
              <v:stroke endarrow="open"/>
            </v:line>
            <w10:wrap type="none"/>
            <w10:anchorlock/>
          </v:group>
        </w:pict>
      </w:r>
    </w:p>
    <w:p w:rsidR="008C0A5E" w:rsidRPr="009E5011" w:rsidRDefault="008C0A5E" w:rsidP="008774D6">
      <w:pPr>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color w:val="000000"/>
          <w:sz w:val="28"/>
        </w:rPr>
        <w:t>Эти функции управления взаимосвязаны, взаимообусловлены и представляют собой единый процесс, единую систему.</w:t>
      </w:r>
    </w:p>
    <w:p w:rsidR="008774D6" w:rsidRPr="009E5011" w:rsidRDefault="008C0A5E" w:rsidP="008774D6">
      <w:pPr>
        <w:shd w:val="clear" w:color="auto" w:fill="FFFFFF"/>
        <w:spacing w:line="360" w:lineRule="auto"/>
        <w:ind w:firstLine="709"/>
        <w:jc w:val="both"/>
        <w:rPr>
          <w:color w:val="000000"/>
          <w:sz w:val="28"/>
        </w:rPr>
      </w:pPr>
      <w:r w:rsidRPr="009E5011">
        <w:rPr>
          <w:color w:val="000000"/>
          <w:sz w:val="28"/>
        </w:rPr>
        <w:t>Планирование (в том числе прогнозирование) как функция управления является информационным процессом. Особенности этого процесса — в наличии временного сдвига информации выхода по отношению к информации входа</w:t>
      </w:r>
    </w:p>
    <w:p w:rsidR="008C0A5E" w:rsidRPr="009E5011" w:rsidRDefault="008C0A5E" w:rsidP="008774D6">
      <w:pPr>
        <w:shd w:val="clear" w:color="auto" w:fill="FFFFFF"/>
        <w:spacing w:line="360" w:lineRule="auto"/>
        <w:ind w:firstLine="709"/>
        <w:jc w:val="both"/>
        <w:rPr>
          <w:sz w:val="28"/>
        </w:rPr>
      </w:pPr>
      <w:r w:rsidRPr="009E5011">
        <w:rPr>
          <w:color w:val="000000"/>
          <w:sz w:val="28"/>
        </w:rPr>
        <w:t>При планировании и прогнозировании входными являются в основном потоки информации о прошлом (ретроспективная информация), выходными — потоки информации о будущем (перспективная информация).</w:t>
      </w:r>
    </w:p>
    <w:p w:rsidR="008C0A5E" w:rsidRPr="009E5011" w:rsidRDefault="008C0A5E" w:rsidP="008774D6">
      <w:pPr>
        <w:shd w:val="clear" w:color="auto" w:fill="FFFFFF"/>
        <w:spacing w:line="360" w:lineRule="auto"/>
        <w:ind w:firstLine="709"/>
        <w:jc w:val="both"/>
        <w:rPr>
          <w:sz w:val="28"/>
        </w:rPr>
      </w:pPr>
      <w:r w:rsidRPr="009E5011">
        <w:rPr>
          <w:color w:val="000000"/>
          <w:sz w:val="28"/>
        </w:rPr>
        <w:t>Наряду с ретроспективной информацией при принятии решений используется информация о состоянии объекта прогнозирования и планирования, среды и фона в момент разработки прогнозов и планов, т. е. информация о настоящем. По отношению к прогнозному и плановому периодам эта информация также является информацией о прошлом, поэтому ее условно можно отнести к ретроспективной информации (условно ретроспективная информация).</w:t>
      </w:r>
    </w:p>
    <w:p w:rsidR="008C0A5E" w:rsidRPr="009E5011" w:rsidRDefault="008C0A5E" w:rsidP="008774D6">
      <w:pPr>
        <w:shd w:val="clear" w:color="auto" w:fill="FFFFFF"/>
        <w:spacing w:line="360" w:lineRule="auto"/>
        <w:ind w:firstLine="709"/>
        <w:jc w:val="both"/>
        <w:rPr>
          <w:sz w:val="28"/>
        </w:rPr>
      </w:pPr>
      <w:r w:rsidRPr="009E5011">
        <w:rPr>
          <w:color w:val="000000"/>
          <w:sz w:val="28"/>
        </w:rPr>
        <w:t>Величина временного сдвига информационных потоков входа и выхода при принятии решений зависит от времени упреждения прогнозирования и планирования по отношению к ретроспективному периоду.</w:t>
      </w:r>
    </w:p>
    <w:p w:rsidR="008C0A5E" w:rsidRPr="009E5011" w:rsidRDefault="008C0A5E" w:rsidP="008774D6">
      <w:pPr>
        <w:shd w:val="clear" w:color="auto" w:fill="FFFFFF"/>
        <w:spacing w:line="360" w:lineRule="auto"/>
        <w:ind w:firstLine="709"/>
        <w:jc w:val="both"/>
        <w:rPr>
          <w:color w:val="000000"/>
          <w:sz w:val="28"/>
        </w:rPr>
      </w:pPr>
      <w:r w:rsidRPr="009E5011">
        <w:rPr>
          <w:color w:val="000000"/>
          <w:sz w:val="28"/>
        </w:rPr>
        <w:t>Глубиной прогнозирования (планирования) называется промежуток времени в будущем, на который разрабатывается прогноз или план. С увеличением времени упреждения возрастает необходимая глубина ретроспекции, а следовательно, и временной сдвиг информации входа и выхода процесса прогнозирования и планирования.</w:t>
      </w:r>
    </w:p>
    <w:p w:rsidR="008C0A5E" w:rsidRPr="009E5011" w:rsidRDefault="008C0A5E" w:rsidP="008774D6">
      <w:pPr>
        <w:shd w:val="clear" w:color="auto" w:fill="FFFFFF"/>
        <w:spacing w:line="360" w:lineRule="auto"/>
        <w:ind w:firstLine="709"/>
        <w:jc w:val="both"/>
        <w:rPr>
          <w:sz w:val="28"/>
        </w:rPr>
      </w:pPr>
      <w:r w:rsidRPr="009E5011">
        <w:rPr>
          <w:color w:val="000000"/>
          <w:sz w:val="28"/>
        </w:rPr>
        <w:t>Глубиной ретроспекции называется промежуток времени функционирования объекта в прошлом (от горизонта ретроспекции до настоящего момента), по которому имеется необходимая и достаточная ретроспективная информация.</w:t>
      </w:r>
    </w:p>
    <w:p w:rsidR="008C0A5E" w:rsidRPr="009E5011" w:rsidRDefault="008C0A5E" w:rsidP="008774D6">
      <w:pPr>
        <w:shd w:val="clear" w:color="auto" w:fill="FFFFFF"/>
        <w:spacing w:line="360" w:lineRule="auto"/>
        <w:ind w:firstLine="709"/>
        <w:jc w:val="both"/>
        <w:rPr>
          <w:sz w:val="28"/>
        </w:rPr>
      </w:pPr>
      <w:r w:rsidRPr="009E5011">
        <w:rPr>
          <w:color w:val="000000"/>
          <w:sz w:val="28"/>
        </w:rPr>
        <w:t>Горизонтом ретроспекции называется самая дальняя в прошлом точка на шкале времени, о которой имеется необходимая и достаточная информация.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Стратегическое планирование в отличие от приведенной системы планов ориентировано на сроки достижения поставленной стратегической дали ОС и промежуточных целен этапов - подцелей, которые совершенно не обязательно во времени должны совпадать с вышеприведенными стандартизированными временными отрезками.</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sz w:val="28"/>
        </w:rPr>
        <w:t>Второй аспект в подходе к рассмотрению</w:t>
      </w:r>
      <w:r w:rsidR="00FA312D" w:rsidRPr="009E5011">
        <w:rPr>
          <w:sz w:val="28"/>
        </w:rPr>
        <w:t xml:space="preserve"> </w:t>
      </w:r>
      <w:r w:rsidRPr="009E5011">
        <w:rPr>
          <w:sz w:val="28"/>
        </w:rPr>
        <w:t>прогнозирования – прогнозирование используется в качестве механизма прогноза показателей для решения задач планирования.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sz w:val="28"/>
        </w:rPr>
        <w:t>Принципиальным отличием прогнозирования от планирования является характер выходной информации: директивность плановой информации (план-директива) и ориентирующий характер прогнозной информации (прогноз-ориентация). Эти отличия характеризуются значительным уменьшением точности и достоверности вырабатываемой информации о будущем при увеличении глубины прогнозирования и планирования.</w:t>
      </w:r>
    </w:p>
    <w:p w:rsidR="007A6265" w:rsidRPr="009E5011" w:rsidRDefault="007A6265" w:rsidP="008774D6">
      <w:pPr>
        <w:numPr>
          <w:ilvl w:val="12"/>
          <w:numId w:val="0"/>
        </w:numPr>
        <w:shd w:val="clear" w:color="auto" w:fill="FFFFFF"/>
        <w:spacing w:line="360" w:lineRule="auto"/>
        <w:ind w:firstLine="709"/>
        <w:jc w:val="both"/>
        <w:rPr>
          <w:sz w:val="28"/>
        </w:rPr>
      </w:pPr>
    </w:p>
    <w:p w:rsidR="008C0A5E" w:rsidRPr="009E5011" w:rsidRDefault="008C0A5E" w:rsidP="008774D6">
      <w:pPr>
        <w:numPr>
          <w:ilvl w:val="12"/>
          <w:numId w:val="0"/>
        </w:numPr>
        <w:shd w:val="clear" w:color="auto" w:fill="FFFFFF"/>
        <w:spacing w:line="360" w:lineRule="auto"/>
        <w:ind w:firstLine="709"/>
        <w:jc w:val="both"/>
        <w:rPr>
          <w:iCs/>
          <w:sz w:val="28"/>
        </w:rPr>
      </w:pPr>
      <w:r w:rsidRPr="009E5011">
        <w:rPr>
          <w:bCs/>
          <w:iCs/>
          <w:color w:val="000000"/>
          <w:sz w:val="28"/>
        </w:rPr>
        <w:t>2.2.2 Задачи и виды прогнозирования. Систематизация методов прогнозирования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 xml:space="preserve">Чтобы получить информацию о будущем, нужно изучить законы развития народного хозяйства, определить, причины, движущие силы его развития — </w:t>
      </w:r>
      <w:r w:rsidRPr="009E5011">
        <w:rPr>
          <w:iCs/>
          <w:color w:val="000000"/>
          <w:sz w:val="28"/>
        </w:rPr>
        <w:t>это</w:t>
      </w:r>
      <w:r w:rsidRPr="009E5011">
        <w:rPr>
          <w:color w:val="000000"/>
          <w:sz w:val="28"/>
        </w:rPr>
        <w:t xml:space="preserve"> основная задача прогнозирования.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В качестве основных движущих сил развития производства выступают социальные потребности, технические возможности и экономическая целесообразность.</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В соответствии с этим можно указать на четыре основные задачи прогнозирования:</w:t>
      </w:r>
    </w:p>
    <w:p w:rsidR="008C0A5E" w:rsidRPr="009E5011" w:rsidRDefault="008C0A5E" w:rsidP="008774D6">
      <w:pPr>
        <w:numPr>
          <w:ilvl w:val="0"/>
          <w:numId w:val="12"/>
        </w:numPr>
        <w:shd w:val="clear" w:color="auto" w:fill="FFFFFF"/>
        <w:tabs>
          <w:tab w:val="left" w:pos="710"/>
        </w:tabs>
        <w:spacing w:line="360" w:lineRule="auto"/>
        <w:ind w:firstLine="709"/>
        <w:jc w:val="both"/>
        <w:rPr>
          <w:color w:val="000000"/>
          <w:sz w:val="28"/>
        </w:rPr>
      </w:pPr>
      <w:r w:rsidRPr="009E5011">
        <w:rPr>
          <w:color w:val="000000"/>
          <w:sz w:val="28"/>
        </w:rPr>
        <w:t>установление целей развития хозяйства;</w:t>
      </w:r>
    </w:p>
    <w:p w:rsidR="008C0A5E" w:rsidRPr="009E5011" w:rsidRDefault="008C0A5E" w:rsidP="008774D6">
      <w:pPr>
        <w:numPr>
          <w:ilvl w:val="0"/>
          <w:numId w:val="13"/>
        </w:numPr>
        <w:shd w:val="clear" w:color="auto" w:fill="FFFFFF"/>
        <w:tabs>
          <w:tab w:val="left" w:pos="710"/>
        </w:tabs>
        <w:spacing w:line="360" w:lineRule="auto"/>
        <w:ind w:firstLine="709"/>
        <w:jc w:val="both"/>
        <w:rPr>
          <w:color w:val="000000"/>
          <w:sz w:val="28"/>
        </w:rPr>
      </w:pPr>
      <w:r w:rsidRPr="009E5011">
        <w:rPr>
          <w:color w:val="000000"/>
          <w:sz w:val="28"/>
        </w:rPr>
        <w:t>поиск оптимальных путей и средств их достижения;</w:t>
      </w:r>
    </w:p>
    <w:p w:rsidR="008C0A5E" w:rsidRPr="009E5011" w:rsidRDefault="008C0A5E" w:rsidP="008774D6">
      <w:pPr>
        <w:numPr>
          <w:ilvl w:val="0"/>
          <w:numId w:val="14"/>
        </w:numPr>
        <w:shd w:val="clear" w:color="auto" w:fill="FFFFFF"/>
        <w:tabs>
          <w:tab w:val="left" w:pos="710"/>
        </w:tabs>
        <w:spacing w:line="360" w:lineRule="auto"/>
        <w:ind w:firstLine="709"/>
        <w:jc w:val="both"/>
        <w:rPr>
          <w:color w:val="000000"/>
          <w:sz w:val="28"/>
        </w:rPr>
      </w:pPr>
      <w:r w:rsidRPr="009E5011">
        <w:rPr>
          <w:color w:val="000000"/>
          <w:sz w:val="28"/>
        </w:rPr>
        <w:t>определение ресурсов, необходимых для достижения поставленных целей;</w:t>
      </w:r>
    </w:p>
    <w:p w:rsidR="008C0A5E" w:rsidRPr="009E5011" w:rsidRDefault="008C0A5E" w:rsidP="008774D6">
      <w:pPr>
        <w:numPr>
          <w:ilvl w:val="0"/>
          <w:numId w:val="15"/>
        </w:numPr>
        <w:shd w:val="clear" w:color="auto" w:fill="FFFFFF"/>
        <w:tabs>
          <w:tab w:val="left" w:pos="710"/>
        </w:tabs>
        <w:spacing w:line="360" w:lineRule="auto"/>
        <w:ind w:firstLine="709"/>
        <w:jc w:val="both"/>
        <w:rPr>
          <w:color w:val="000000"/>
          <w:sz w:val="28"/>
        </w:rPr>
      </w:pPr>
      <w:r w:rsidRPr="009E5011">
        <w:rPr>
          <w:color w:val="000000"/>
          <w:sz w:val="28"/>
        </w:rPr>
        <w:t>расчет прогнозных значений показателей, используемых в системе планирования.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В такой интерпретации прогнозирование в определенной степени предвосхищает постановку основных задач стратегического планирования.</w:t>
      </w:r>
    </w:p>
    <w:p w:rsidR="008C0A5E" w:rsidRPr="009E5011" w:rsidRDefault="008C0A5E" w:rsidP="008774D6">
      <w:pPr>
        <w:numPr>
          <w:ilvl w:val="12"/>
          <w:numId w:val="0"/>
        </w:numPr>
        <w:shd w:val="clear" w:color="auto" w:fill="FFFFFF"/>
        <w:spacing w:line="360" w:lineRule="auto"/>
        <w:ind w:firstLine="709"/>
        <w:jc w:val="both"/>
        <w:rPr>
          <w:bCs/>
          <w:sz w:val="28"/>
        </w:rPr>
      </w:pPr>
      <w:r w:rsidRPr="009E5011">
        <w:rPr>
          <w:bCs/>
          <w:color w:val="000000"/>
          <w:sz w:val="28"/>
        </w:rPr>
        <w:t>Классификации методов прогнозирования</w:t>
      </w:r>
    </w:p>
    <w:p w:rsidR="008C0A5E" w:rsidRPr="009E5011" w:rsidRDefault="008C0A5E" w:rsidP="008774D6">
      <w:pPr>
        <w:numPr>
          <w:ilvl w:val="12"/>
          <w:numId w:val="0"/>
        </w:numPr>
        <w:shd w:val="clear" w:color="auto" w:fill="FFFFFF"/>
        <w:spacing w:line="360" w:lineRule="auto"/>
        <w:ind w:firstLine="709"/>
        <w:jc w:val="both"/>
        <w:rPr>
          <w:sz w:val="28"/>
        </w:rPr>
      </w:pPr>
      <w:r w:rsidRPr="009E5011">
        <w:rPr>
          <w:color w:val="000000"/>
          <w:sz w:val="28"/>
        </w:rPr>
        <w:t>К настоящему времени известно более ста различных методов прогнозирования. По некоторым признакам большинство из них можно объединить в группы, в частности по глубине прогнозов:</w:t>
      </w:r>
    </w:p>
    <w:p w:rsidR="008C0A5E" w:rsidRPr="009E5011" w:rsidRDefault="008C0A5E" w:rsidP="008774D6">
      <w:pPr>
        <w:numPr>
          <w:ilvl w:val="0"/>
          <w:numId w:val="16"/>
        </w:numPr>
        <w:shd w:val="clear" w:color="auto" w:fill="FFFFFF"/>
        <w:tabs>
          <w:tab w:val="left" w:pos="710"/>
        </w:tabs>
        <w:spacing w:line="360" w:lineRule="auto"/>
        <w:ind w:firstLine="709"/>
        <w:jc w:val="both"/>
        <w:rPr>
          <w:color w:val="000000"/>
          <w:sz w:val="28"/>
        </w:rPr>
      </w:pPr>
      <w:r w:rsidRPr="009E5011">
        <w:rPr>
          <w:color w:val="000000"/>
          <w:sz w:val="28"/>
        </w:rPr>
        <w:t>краткосрочные прогнозы (1 - 3 года);</w:t>
      </w:r>
    </w:p>
    <w:p w:rsidR="008C0A5E" w:rsidRPr="009E5011" w:rsidRDefault="008C0A5E" w:rsidP="008774D6">
      <w:pPr>
        <w:numPr>
          <w:ilvl w:val="0"/>
          <w:numId w:val="17"/>
        </w:numPr>
        <w:shd w:val="clear" w:color="auto" w:fill="FFFFFF"/>
        <w:tabs>
          <w:tab w:val="left" w:pos="710"/>
        </w:tabs>
        <w:spacing w:line="360" w:lineRule="auto"/>
        <w:ind w:firstLine="709"/>
        <w:jc w:val="both"/>
        <w:rPr>
          <w:color w:val="000000"/>
          <w:sz w:val="28"/>
        </w:rPr>
      </w:pPr>
      <w:r w:rsidRPr="009E5011">
        <w:rPr>
          <w:color w:val="000000"/>
          <w:sz w:val="28"/>
        </w:rPr>
        <w:t>среднесрочные прогнозы (3 - 5 лет);</w:t>
      </w:r>
    </w:p>
    <w:p w:rsidR="008C0A5E" w:rsidRPr="009E5011" w:rsidRDefault="008C0A5E" w:rsidP="008774D6">
      <w:pPr>
        <w:numPr>
          <w:ilvl w:val="0"/>
          <w:numId w:val="18"/>
        </w:numPr>
        <w:shd w:val="clear" w:color="auto" w:fill="FFFFFF"/>
        <w:tabs>
          <w:tab w:val="left" w:pos="710"/>
        </w:tabs>
        <w:spacing w:line="360" w:lineRule="auto"/>
        <w:ind w:firstLine="709"/>
        <w:jc w:val="both"/>
        <w:rPr>
          <w:color w:val="000000"/>
          <w:sz w:val="28"/>
        </w:rPr>
      </w:pPr>
      <w:r w:rsidRPr="009E5011">
        <w:rPr>
          <w:color w:val="000000"/>
          <w:sz w:val="28"/>
        </w:rPr>
        <w:t>долгосрочные прогнозы (более 7 лет).</w:t>
      </w:r>
    </w:p>
    <w:p w:rsidR="008C0A5E" w:rsidRPr="009E5011" w:rsidRDefault="008C0A5E" w:rsidP="008774D6">
      <w:pPr>
        <w:numPr>
          <w:ilvl w:val="12"/>
          <w:numId w:val="0"/>
        </w:numPr>
        <w:shd w:val="clear" w:color="auto" w:fill="FFFFFF"/>
        <w:spacing w:line="360" w:lineRule="auto"/>
        <w:ind w:firstLine="709"/>
        <w:jc w:val="both"/>
        <w:rPr>
          <w:color w:val="000000"/>
          <w:sz w:val="28"/>
        </w:rPr>
      </w:pPr>
      <w:r w:rsidRPr="009E5011">
        <w:rPr>
          <w:color w:val="000000"/>
          <w:sz w:val="28"/>
        </w:rPr>
        <w:t>Можно представить совокупность всех методов прогнозирования в виде иерархического дерева (но своему составу далеко не полного) (рис. 2.5)</w:t>
      </w:r>
    </w:p>
    <w:p w:rsidR="007A6265" w:rsidRPr="009E5011" w:rsidRDefault="007A6265" w:rsidP="008774D6">
      <w:pPr>
        <w:numPr>
          <w:ilvl w:val="12"/>
          <w:numId w:val="0"/>
        </w:numPr>
        <w:shd w:val="clear" w:color="auto" w:fill="FFFFFF"/>
        <w:spacing w:line="360" w:lineRule="auto"/>
        <w:ind w:firstLine="709"/>
        <w:jc w:val="both"/>
        <w:rPr>
          <w:color w:val="000000"/>
          <w:sz w:val="28"/>
        </w:rPr>
      </w:pPr>
    </w:p>
    <w:p w:rsidR="008C0A5E" w:rsidRPr="009E5011" w:rsidRDefault="00AE0AD3" w:rsidP="00AE0AD3">
      <w:pPr>
        <w:numPr>
          <w:ilvl w:val="12"/>
          <w:numId w:val="0"/>
        </w:numPr>
        <w:shd w:val="clear" w:color="auto" w:fill="FFFFFF"/>
        <w:spacing w:line="360" w:lineRule="auto"/>
        <w:jc w:val="both"/>
        <w:rPr>
          <w:b/>
          <w:i/>
        </w:rPr>
      </w:pPr>
      <w:r w:rsidRPr="009E5011">
        <w:rPr>
          <w:color w:val="000000"/>
          <w:sz w:val="28"/>
        </w:rPr>
        <w:br w:type="page"/>
      </w:r>
      <w:r w:rsidR="00D161F6">
        <w:pict>
          <v:shape id="_x0000_i1200" type="#_x0000_t75" style="width:450.75pt;height:699pt" o:allowoverlap="f">
            <v:imagedata r:id="rId332" o:title="" gain="1.25" blacklevel="-6554f"/>
          </v:shape>
        </w:pict>
      </w:r>
    </w:p>
    <w:p w:rsidR="008774D6" w:rsidRPr="009E5011" w:rsidRDefault="00AE0AD3" w:rsidP="008774D6">
      <w:pPr>
        <w:spacing w:line="360" w:lineRule="auto"/>
        <w:ind w:firstLine="709"/>
        <w:jc w:val="both"/>
        <w:rPr>
          <w:color w:val="000000"/>
          <w:sz w:val="28"/>
        </w:rPr>
      </w:pPr>
      <w:r w:rsidRPr="009E5011">
        <w:rPr>
          <w:color w:val="000000"/>
          <w:sz w:val="28"/>
        </w:rPr>
        <w:br w:type="page"/>
      </w:r>
      <w:r w:rsidR="008C0A5E" w:rsidRPr="009E5011">
        <w:rPr>
          <w:color w:val="000000"/>
          <w:sz w:val="28"/>
        </w:rPr>
        <w:t>Таблица 2.8</w:t>
      </w:r>
    </w:p>
    <w:p w:rsidR="008C0A5E" w:rsidRPr="009E5011" w:rsidRDefault="00AE0AD3" w:rsidP="008774D6">
      <w:pPr>
        <w:spacing w:line="360" w:lineRule="auto"/>
        <w:ind w:firstLine="709"/>
        <w:jc w:val="both"/>
        <w:rPr>
          <w:bCs/>
          <w:color w:val="000000"/>
          <w:sz w:val="28"/>
        </w:rPr>
      </w:pPr>
      <w:r w:rsidRPr="009E5011">
        <w:rPr>
          <w:bCs/>
          <w:color w:val="000000"/>
          <w:sz w:val="28"/>
        </w:rPr>
        <w:t>Классификация методов прогнозирования</w:t>
      </w:r>
    </w:p>
    <w:tbl>
      <w:tblPr>
        <w:tblStyle w:val="afa"/>
        <w:tblW w:w="9241" w:type="dxa"/>
        <w:jc w:val="center"/>
        <w:tblLook w:val="0400" w:firstRow="0" w:lastRow="0" w:firstColumn="0" w:lastColumn="0" w:noHBand="0" w:noVBand="1"/>
      </w:tblPr>
      <w:tblGrid>
        <w:gridCol w:w="2411"/>
        <w:gridCol w:w="4337"/>
        <w:gridCol w:w="2493"/>
      </w:tblGrid>
      <w:tr w:rsidR="008C0A5E" w:rsidRPr="009E5011" w:rsidTr="00AE0AD3">
        <w:trPr>
          <w:trHeight w:val="345"/>
          <w:jc w:val="center"/>
        </w:trPr>
        <w:tc>
          <w:tcPr>
            <w:tcW w:w="2411" w:type="dxa"/>
            <w:vMerge w:val="restart"/>
          </w:tcPr>
          <w:p w:rsidR="008C0A5E" w:rsidRPr="009E5011" w:rsidRDefault="008C0A5E" w:rsidP="008774D6">
            <w:pPr>
              <w:spacing w:line="360" w:lineRule="auto"/>
              <w:jc w:val="both"/>
              <w:rPr>
                <w:rFonts w:eastAsia="Arial Unicode MS"/>
              </w:rPr>
            </w:pPr>
            <w:r w:rsidRPr="009E5011">
              <w:t>Класс методов прогнозирования</w:t>
            </w:r>
          </w:p>
        </w:tc>
        <w:tc>
          <w:tcPr>
            <w:tcW w:w="4337" w:type="dxa"/>
            <w:vMerge w:val="restart"/>
          </w:tcPr>
          <w:p w:rsidR="008C0A5E" w:rsidRPr="009E5011" w:rsidRDefault="008C0A5E" w:rsidP="008774D6">
            <w:pPr>
              <w:spacing w:line="360" w:lineRule="auto"/>
              <w:jc w:val="both"/>
              <w:rPr>
                <w:rFonts w:eastAsia="Arial Unicode MS"/>
              </w:rPr>
            </w:pPr>
            <w:r w:rsidRPr="009E5011">
              <w:t>Методы прогнозирования</w:t>
            </w:r>
          </w:p>
        </w:tc>
        <w:tc>
          <w:tcPr>
            <w:tcW w:w="2493" w:type="dxa"/>
            <w:vMerge w:val="restart"/>
          </w:tcPr>
          <w:p w:rsidR="008C0A5E" w:rsidRPr="009E5011" w:rsidRDefault="008C0A5E" w:rsidP="008774D6">
            <w:pPr>
              <w:spacing w:line="360" w:lineRule="auto"/>
              <w:jc w:val="both"/>
              <w:rPr>
                <w:rFonts w:eastAsia="Arial Unicode MS"/>
              </w:rPr>
            </w:pPr>
            <w:r w:rsidRPr="009E5011">
              <w:t>Область применения</w:t>
            </w: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AE0AD3">
        <w:trPr>
          <w:jc w:val="center"/>
        </w:trPr>
        <w:tc>
          <w:tcPr>
            <w:tcW w:w="2411" w:type="dxa"/>
            <w:vMerge w:val="restart"/>
          </w:tcPr>
          <w:p w:rsidR="008C0A5E" w:rsidRPr="009E5011" w:rsidRDefault="008C0A5E" w:rsidP="008774D6">
            <w:pPr>
              <w:spacing w:line="360" w:lineRule="auto"/>
              <w:jc w:val="both"/>
              <w:rPr>
                <w:rFonts w:eastAsia="Arial Unicode MS"/>
              </w:rPr>
            </w:pPr>
            <w:r w:rsidRPr="009E5011">
              <w:t>Качественные методы прогнозирования</w:t>
            </w:r>
          </w:p>
        </w:tc>
        <w:tc>
          <w:tcPr>
            <w:tcW w:w="0" w:type="auto"/>
            <w:noWrap/>
          </w:tcPr>
          <w:p w:rsidR="008C0A5E" w:rsidRPr="009E5011" w:rsidRDefault="008C0A5E" w:rsidP="008774D6">
            <w:pPr>
              <w:spacing w:line="360" w:lineRule="auto"/>
              <w:jc w:val="both"/>
              <w:rPr>
                <w:rFonts w:eastAsia="Arial Unicode MS"/>
              </w:rPr>
            </w:pPr>
            <w:r w:rsidRPr="009E5011">
              <w:t>1. Методы анкетирования:</w:t>
            </w:r>
          </w:p>
        </w:tc>
        <w:tc>
          <w:tcPr>
            <w:tcW w:w="2493" w:type="dxa"/>
            <w:vMerge w:val="restart"/>
          </w:tcPr>
          <w:p w:rsidR="008C0A5E" w:rsidRPr="009E5011" w:rsidRDefault="008C0A5E" w:rsidP="008774D6">
            <w:pPr>
              <w:spacing w:line="360" w:lineRule="auto"/>
              <w:jc w:val="both"/>
              <w:rPr>
                <w:rFonts w:eastAsia="Arial Unicode MS"/>
              </w:rPr>
            </w:pPr>
            <w:r w:rsidRPr="009E5011">
              <w:t>Прогнозирование технического прогресса и некоторых показателей при стратегическом, долгосрочном, перспективном и текущем планировании. Возможно применение при прогнозировании ТЭП с достаточно малой степенью надежности.</w:t>
            </w: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FA312D" w:rsidP="008774D6">
            <w:pPr>
              <w:spacing w:line="360" w:lineRule="auto"/>
              <w:jc w:val="both"/>
              <w:rPr>
                <w:rFonts w:eastAsia="Arial Unicode MS"/>
              </w:rPr>
            </w:pPr>
            <w:r w:rsidRPr="009E5011">
              <w:t xml:space="preserve"> </w:t>
            </w:r>
            <w:r w:rsidR="008C0A5E" w:rsidRPr="009E5011">
              <w:t>а) экспертные оценки;</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FA312D" w:rsidP="008774D6">
            <w:pPr>
              <w:spacing w:line="360" w:lineRule="auto"/>
              <w:jc w:val="both"/>
              <w:rPr>
                <w:rFonts w:eastAsia="Arial Unicode MS"/>
              </w:rPr>
            </w:pPr>
            <w:r w:rsidRPr="009E5011">
              <w:t xml:space="preserve"> </w:t>
            </w:r>
            <w:r w:rsidR="008C0A5E" w:rsidRPr="009E5011">
              <w:t>б) метод Дельфи</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r w:rsidRPr="009E5011">
              <w:t>2.Морфологический метод</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r w:rsidRPr="009E5011">
              <w:t>3. Метод мозговой атаки</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jc w:val="center"/>
        </w:trPr>
        <w:tc>
          <w:tcPr>
            <w:tcW w:w="0" w:type="auto"/>
            <w:vMerge/>
          </w:tcPr>
          <w:p w:rsidR="008C0A5E" w:rsidRPr="009E5011" w:rsidRDefault="008C0A5E" w:rsidP="008774D6">
            <w:pPr>
              <w:spacing w:line="360" w:lineRule="auto"/>
              <w:jc w:val="both"/>
              <w:rPr>
                <w:rFonts w:eastAsia="Arial Unicode MS"/>
              </w:rPr>
            </w:pPr>
          </w:p>
        </w:tc>
        <w:tc>
          <w:tcPr>
            <w:tcW w:w="0" w:type="auto"/>
            <w:noWrap/>
          </w:tcPr>
          <w:p w:rsidR="008C0A5E" w:rsidRPr="009E5011" w:rsidRDefault="008C0A5E" w:rsidP="008774D6">
            <w:pPr>
              <w:spacing w:line="360" w:lineRule="auto"/>
              <w:jc w:val="both"/>
              <w:rPr>
                <w:rFonts w:eastAsia="Arial Unicode MS"/>
              </w:rPr>
            </w:pPr>
            <w:r w:rsidRPr="009E5011">
              <w:t>4. Методы упорядочения</w:t>
            </w:r>
          </w:p>
        </w:tc>
        <w:tc>
          <w:tcPr>
            <w:tcW w:w="0" w:type="auto"/>
            <w:vMerge/>
          </w:tcPr>
          <w:p w:rsidR="008C0A5E" w:rsidRPr="009E5011" w:rsidRDefault="008C0A5E" w:rsidP="008774D6">
            <w:pPr>
              <w:spacing w:line="360" w:lineRule="auto"/>
              <w:jc w:val="both"/>
              <w:rPr>
                <w:rFonts w:eastAsia="Arial Unicode MS"/>
              </w:rPr>
            </w:pPr>
          </w:p>
        </w:tc>
      </w:tr>
      <w:tr w:rsidR="00AE0AD3" w:rsidRPr="009E5011" w:rsidTr="00AE0AD3">
        <w:trPr>
          <w:trHeight w:val="700"/>
          <w:jc w:val="center"/>
        </w:trPr>
        <w:tc>
          <w:tcPr>
            <w:tcW w:w="2411" w:type="dxa"/>
            <w:vMerge w:val="restart"/>
          </w:tcPr>
          <w:p w:rsidR="00AE0AD3" w:rsidRPr="009E5011" w:rsidRDefault="00AE0AD3" w:rsidP="008774D6">
            <w:pPr>
              <w:spacing w:line="360" w:lineRule="auto"/>
              <w:jc w:val="both"/>
              <w:rPr>
                <w:rFonts w:eastAsia="Arial Unicode MS"/>
              </w:rPr>
            </w:pPr>
            <w:r w:rsidRPr="009E5011">
              <w:t>Экономико-статистическое моделирование</w:t>
            </w:r>
          </w:p>
        </w:tc>
        <w:tc>
          <w:tcPr>
            <w:tcW w:w="4337" w:type="dxa"/>
          </w:tcPr>
          <w:p w:rsidR="00AE0AD3" w:rsidRPr="009E5011" w:rsidRDefault="00AE0AD3" w:rsidP="008774D6">
            <w:pPr>
              <w:spacing w:line="360" w:lineRule="auto"/>
              <w:jc w:val="both"/>
              <w:rPr>
                <w:rFonts w:eastAsia="Arial Unicode MS"/>
              </w:rPr>
            </w:pPr>
            <w:r w:rsidRPr="009E5011">
              <w:t>1.Методы анализа временных рядов:</w:t>
            </w:r>
          </w:p>
        </w:tc>
        <w:tc>
          <w:tcPr>
            <w:tcW w:w="2493" w:type="dxa"/>
            <w:vMerge w:val="restart"/>
          </w:tcPr>
          <w:p w:rsidR="00AE0AD3" w:rsidRPr="009E5011" w:rsidRDefault="00AE0AD3" w:rsidP="008774D6">
            <w:pPr>
              <w:spacing w:line="360" w:lineRule="auto"/>
              <w:jc w:val="both"/>
              <w:rPr>
                <w:rFonts w:eastAsia="Arial Unicode MS"/>
              </w:rPr>
            </w:pPr>
            <w:r w:rsidRPr="009E5011">
              <w:t>Прогнозирование научно-технического прогресса и технико-экономических показателей при стратегическом, перспективном и текущем планировании.</w:t>
            </w:r>
          </w:p>
        </w:tc>
      </w:tr>
      <w:tr w:rsidR="00AE0AD3" w:rsidRPr="009E5011" w:rsidTr="008774D6">
        <w:trPr>
          <w:jc w:val="center"/>
        </w:trPr>
        <w:tc>
          <w:tcPr>
            <w:tcW w:w="0" w:type="auto"/>
            <w:vMerge/>
          </w:tcPr>
          <w:p w:rsidR="00AE0AD3" w:rsidRPr="009E5011" w:rsidRDefault="00AE0AD3" w:rsidP="008774D6">
            <w:pPr>
              <w:spacing w:line="360" w:lineRule="auto"/>
              <w:jc w:val="both"/>
              <w:rPr>
                <w:rFonts w:eastAsia="Arial Unicode MS"/>
              </w:rPr>
            </w:pPr>
          </w:p>
        </w:tc>
        <w:tc>
          <w:tcPr>
            <w:tcW w:w="0" w:type="auto"/>
            <w:noWrap/>
          </w:tcPr>
          <w:p w:rsidR="00AE0AD3" w:rsidRPr="009E5011" w:rsidRDefault="00AE0AD3" w:rsidP="008774D6">
            <w:pPr>
              <w:spacing w:line="360" w:lineRule="auto"/>
              <w:jc w:val="both"/>
              <w:rPr>
                <w:rFonts w:eastAsia="Arial Unicode MS"/>
              </w:rPr>
            </w:pPr>
            <w:r w:rsidRPr="009E5011">
              <w:t>а) прогноз трендов;</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AE0AD3">
        <w:trPr>
          <w:trHeight w:val="700"/>
          <w:jc w:val="center"/>
        </w:trPr>
        <w:tc>
          <w:tcPr>
            <w:tcW w:w="0" w:type="auto"/>
            <w:vMerge/>
          </w:tcPr>
          <w:p w:rsidR="00AE0AD3" w:rsidRPr="009E5011" w:rsidRDefault="00AE0AD3" w:rsidP="008774D6">
            <w:pPr>
              <w:spacing w:line="360" w:lineRule="auto"/>
              <w:jc w:val="both"/>
              <w:rPr>
                <w:rFonts w:eastAsia="Arial Unicode MS"/>
              </w:rPr>
            </w:pPr>
          </w:p>
        </w:tc>
        <w:tc>
          <w:tcPr>
            <w:tcW w:w="4337" w:type="dxa"/>
          </w:tcPr>
          <w:p w:rsidR="00AE0AD3" w:rsidRPr="009E5011" w:rsidRDefault="00AE0AD3" w:rsidP="008774D6">
            <w:pPr>
              <w:spacing w:line="360" w:lineRule="auto"/>
              <w:jc w:val="both"/>
              <w:rPr>
                <w:rFonts w:eastAsia="Arial Unicode MS"/>
              </w:rPr>
            </w:pPr>
            <w:r w:rsidRPr="009E5011">
              <w:t>б) прогноз случайной компоненты</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AE0AD3">
        <w:trPr>
          <w:trHeight w:val="700"/>
          <w:jc w:val="center"/>
        </w:trPr>
        <w:tc>
          <w:tcPr>
            <w:tcW w:w="0" w:type="auto"/>
            <w:vMerge/>
          </w:tcPr>
          <w:p w:rsidR="00AE0AD3" w:rsidRPr="009E5011" w:rsidRDefault="00AE0AD3" w:rsidP="008774D6">
            <w:pPr>
              <w:spacing w:line="360" w:lineRule="auto"/>
              <w:jc w:val="both"/>
              <w:rPr>
                <w:rFonts w:eastAsia="Arial Unicode MS"/>
              </w:rPr>
            </w:pPr>
          </w:p>
        </w:tc>
        <w:tc>
          <w:tcPr>
            <w:tcW w:w="4337" w:type="dxa"/>
          </w:tcPr>
          <w:p w:rsidR="00AE0AD3" w:rsidRPr="009E5011" w:rsidRDefault="00AE0AD3" w:rsidP="008774D6">
            <w:pPr>
              <w:spacing w:line="360" w:lineRule="auto"/>
              <w:jc w:val="both"/>
              <w:rPr>
                <w:rFonts w:eastAsia="Arial Unicode MS"/>
              </w:rPr>
            </w:pPr>
            <w:r w:rsidRPr="009E5011">
              <w:t>2.Методы многомерного статистического анализа:</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AE0AD3">
        <w:trPr>
          <w:trHeight w:val="700"/>
          <w:jc w:val="center"/>
        </w:trPr>
        <w:tc>
          <w:tcPr>
            <w:tcW w:w="0" w:type="auto"/>
            <w:vMerge/>
          </w:tcPr>
          <w:p w:rsidR="00AE0AD3" w:rsidRPr="009E5011" w:rsidRDefault="00AE0AD3" w:rsidP="008774D6">
            <w:pPr>
              <w:spacing w:line="360" w:lineRule="auto"/>
              <w:jc w:val="both"/>
              <w:rPr>
                <w:rFonts w:eastAsia="Arial Unicode MS"/>
              </w:rPr>
            </w:pPr>
          </w:p>
        </w:tc>
        <w:tc>
          <w:tcPr>
            <w:tcW w:w="4337" w:type="dxa"/>
          </w:tcPr>
          <w:p w:rsidR="00AE0AD3" w:rsidRPr="009E5011" w:rsidRDefault="00AE0AD3" w:rsidP="008774D6">
            <w:pPr>
              <w:spacing w:line="360" w:lineRule="auto"/>
              <w:jc w:val="both"/>
              <w:rPr>
                <w:rFonts w:eastAsia="Arial Unicode MS"/>
              </w:rPr>
            </w:pPr>
            <w:r w:rsidRPr="009E5011">
              <w:t>а) парная и множественная корреляция;</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8774D6">
        <w:trPr>
          <w:jc w:val="center"/>
        </w:trPr>
        <w:tc>
          <w:tcPr>
            <w:tcW w:w="0" w:type="auto"/>
            <w:vMerge/>
          </w:tcPr>
          <w:p w:rsidR="00AE0AD3" w:rsidRPr="009E5011" w:rsidRDefault="00AE0AD3" w:rsidP="008774D6">
            <w:pPr>
              <w:spacing w:line="360" w:lineRule="auto"/>
              <w:jc w:val="both"/>
              <w:rPr>
                <w:rFonts w:eastAsia="Arial Unicode MS"/>
              </w:rPr>
            </w:pPr>
          </w:p>
        </w:tc>
        <w:tc>
          <w:tcPr>
            <w:tcW w:w="0" w:type="auto"/>
            <w:noWrap/>
          </w:tcPr>
          <w:p w:rsidR="00AE0AD3" w:rsidRPr="009E5011" w:rsidRDefault="00AE0AD3" w:rsidP="008774D6">
            <w:pPr>
              <w:spacing w:line="360" w:lineRule="auto"/>
              <w:jc w:val="both"/>
              <w:rPr>
                <w:rFonts w:eastAsia="Arial Unicode MS"/>
              </w:rPr>
            </w:pPr>
            <w:r w:rsidRPr="009E5011">
              <w:t>б) производственные функции;</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8774D6">
        <w:trPr>
          <w:jc w:val="center"/>
        </w:trPr>
        <w:tc>
          <w:tcPr>
            <w:tcW w:w="0" w:type="auto"/>
            <w:vMerge/>
          </w:tcPr>
          <w:p w:rsidR="00AE0AD3" w:rsidRPr="009E5011" w:rsidRDefault="00AE0AD3" w:rsidP="008774D6">
            <w:pPr>
              <w:spacing w:line="360" w:lineRule="auto"/>
              <w:jc w:val="both"/>
              <w:rPr>
                <w:rFonts w:eastAsia="Arial Unicode MS"/>
              </w:rPr>
            </w:pPr>
          </w:p>
        </w:tc>
        <w:tc>
          <w:tcPr>
            <w:tcW w:w="0" w:type="auto"/>
            <w:noWrap/>
          </w:tcPr>
          <w:p w:rsidR="00AE0AD3" w:rsidRPr="009E5011" w:rsidRDefault="00AE0AD3" w:rsidP="008774D6">
            <w:pPr>
              <w:spacing w:line="360" w:lineRule="auto"/>
              <w:jc w:val="both"/>
              <w:rPr>
                <w:rFonts w:eastAsia="Arial Unicode MS"/>
              </w:rPr>
            </w:pPr>
            <w:r w:rsidRPr="009E5011">
              <w:t>в) методы факторного анализа;</w:t>
            </w:r>
          </w:p>
        </w:tc>
        <w:tc>
          <w:tcPr>
            <w:tcW w:w="0" w:type="auto"/>
            <w:vMerge/>
          </w:tcPr>
          <w:p w:rsidR="00AE0AD3" w:rsidRPr="009E5011" w:rsidRDefault="00AE0AD3" w:rsidP="008774D6">
            <w:pPr>
              <w:spacing w:line="360" w:lineRule="auto"/>
              <w:jc w:val="both"/>
              <w:rPr>
                <w:rFonts w:eastAsia="Arial Unicode MS"/>
              </w:rPr>
            </w:pPr>
          </w:p>
        </w:tc>
      </w:tr>
      <w:tr w:rsidR="00AE0AD3" w:rsidRPr="009E5011" w:rsidTr="00AE0AD3">
        <w:trPr>
          <w:trHeight w:val="578"/>
          <w:jc w:val="center"/>
        </w:trPr>
        <w:tc>
          <w:tcPr>
            <w:tcW w:w="0" w:type="auto"/>
            <w:vMerge/>
          </w:tcPr>
          <w:p w:rsidR="00AE0AD3" w:rsidRPr="009E5011" w:rsidRDefault="00AE0AD3" w:rsidP="008774D6">
            <w:pPr>
              <w:spacing w:line="360" w:lineRule="auto"/>
              <w:jc w:val="both"/>
              <w:rPr>
                <w:rFonts w:eastAsia="Arial Unicode MS"/>
              </w:rPr>
            </w:pPr>
          </w:p>
        </w:tc>
        <w:tc>
          <w:tcPr>
            <w:tcW w:w="4337" w:type="dxa"/>
          </w:tcPr>
          <w:p w:rsidR="00AE0AD3" w:rsidRPr="009E5011" w:rsidRDefault="00AE0AD3" w:rsidP="008774D6">
            <w:pPr>
              <w:spacing w:line="360" w:lineRule="auto"/>
              <w:jc w:val="both"/>
              <w:rPr>
                <w:rFonts w:eastAsia="Arial Unicode MS"/>
              </w:rPr>
            </w:pPr>
            <w:r w:rsidRPr="009E5011">
              <w:t>г) методы кластерного анализа (теории распознавания образов)</w:t>
            </w:r>
          </w:p>
        </w:tc>
        <w:tc>
          <w:tcPr>
            <w:tcW w:w="0" w:type="auto"/>
            <w:vMerge/>
          </w:tcPr>
          <w:p w:rsidR="00AE0AD3" w:rsidRPr="009E5011" w:rsidRDefault="00AE0AD3" w:rsidP="008774D6">
            <w:pPr>
              <w:spacing w:line="360" w:lineRule="auto"/>
              <w:jc w:val="both"/>
              <w:rPr>
                <w:rFonts w:eastAsia="Arial Unicode MS"/>
              </w:rPr>
            </w:pPr>
          </w:p>
        </w:tc>
      </w:tr>
      <w:tr w:rsidR="008C0A5E" w:rsidRPr="009E5011" w:rsidTr="00AE0AD3">
        <w:trPr>
          <w:trHeight w:val="345"/>
          <w:jc w:val="center"/>
        </w:trPr>
        <w:tc>
          <w:tcPr>
            <w:tcW w:w="2411" w:type="dxa"/>
            <w:vMerge w:val="restart"/>
          </w:tcPr>
          <w:p w:rsidR="008C0A5E" w:rsidRPr="009E5011" w:rsidRDefault="008C0A5E" w:rsidP="008774D6">
            <w:pPr>
              <w:spacing w:line="360" w:lineRule="auto"/>
              <w:jc w:val="both"/>
              <w:rPr>
                <w:rFonts w:eastAsia="Arial Unicode MS"/>
              </w:rPr>
            </w:pPr>
            <w:r w:rsidRPr="009E5011">
              <w:t>Имитационное моделирование</w:t>
            </w:r>
          </w:p>
        </w:tc>
        <w:tc>
          <w:tcPr>
            <w:tcW w:w="4337" w:type="dxa"/>
            <w:vMerge w:val="restart"/>
          </w:tcPr>
          <w:p w:rsidR="008C0A5E" w:rsidRPr="009E5011" w:rsidRDefault="008C0A5E" w:rsidP="008774D6">
            <w:pPr>
              <w:spacing w:line="360" w:lineRule="auto"/>
              <w:jc w:val="both"/>
              <w:rPr>
                <w:rFonts w:eastAsia="Arial Unicode MS"/>
              </w:rPr>
            </w:pPr>
            <w:r w:rsidRPr="009E5011">
              <w:t>1.Метод статистических испытаний (Монте-Карло)</w:t>
            </w:r>
          </w:p>
        </w:tc>
        <w:tc>
          <w:tcPr>
            <w:tcW w:w="2493" w:type="dxa"/>
            <w:vMerge w:val="restart"/>
          </w:tcPr>
          <w:p w:rsidR="008C0A5E" w:rsidRPr="009E5011" w:rsidRDefault="008C0A5E" w:rsidP="008774D6">
            <w:pPr>
              <w:spacing w:line="360" w:lineRule="auto"/>
              <w:jc w:val="both"/>
              <w:rPr>
                <w:rFonts w:eastAsia="Arial Unicode MS"/>
              </w:rPr>
            </w:pPr>
            <w:r w:rsidRPr="009E5011">
              <w:t>Прогнозирование случайных величин и поведения сложных систем</w:t>
            </w: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AE0AD3">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4337" w:type="dxa"/>
            <w:vMerge w:val="restart"/>
          </w:tcPr>
          <w:p w:rsidR="008C0A5E" w:rsidRPr="009E5011" w:rsidRDefault="008C0A5E" w:rsidP="008774D6">
            <w:pPr>
              <w:spacing w:line="360" w:lineRule="auto"/>
              <w:jc w:val="both"/>
              <w:rPr>
                <w:rFonts w:eastAsia="Arial Unicode MS"/>
              </w:rPr>
            </w:pPr>
            <w:r w:rsidRPr="009E5011">
              <w:t>2.Имитационноые модели организационных систем</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AE0AD3">
        <w:trPr>
          <w:trHeight w:val="345"/>
          <w:jc w:val="center"/>
        </w:trPr>
        <w:tc>
          <w:tcPr>
            <w:tcW w:w="2411" w:type="dxa"/>
            <w:vMerge w:val="restart"/>
          </w:tcPr>
          <w:p w:rsidR="008C0A5E" w:rsidRPr="009E5011" w:rsidRDefault="008C0A5E" w:rsidP="008774D6">
            <w:pPr>
              <w:spacing w:line="360" w:lineRule="auto"/>
              <w:jc w:val="both"/>
              <w:rPr>
                <w:rFonts w:eastAsia="Arial Unicode MS"/>
              </w:rPr>
            </w:pPr>
            <w:r w:rsidRPr="009E5011">
              <w:t>Нормативный метод</w:t>
            </w:r>
          </w:p>
        </w:tc>
        <w:tc>
          <w:tcPr>
            <w:tcW w:w="4337" w:type="dxa"/>
            <w:vMerge w:val="restart"/>
          </w:tcPr>
          <w:p w:rsidR="008C0A5E" w:rsidRPr="009E5011" w:rsidRDefault="008C0A5E" w:rsidP="008774D6">
            <w:pPr>
              <w:spacing w:line="360" w:lineRule="auto"/>
              <w:jc w:val="both"/>
              <w:rPr>
                <w:rFonts w:eastAsia="Arial Unicode MS"/>
              </w:rPr>
            </w:pPr>
            <w:r w:rsidRPr="009E5011">
              <w:t>1.Динамическое программирование</w:t>
            </w:r>
          </w:p>
        </w:tc>
        <w:tc>
          <w:tcPr>
            <w:tcW w:w="2493" w:type="dxa"/>
            <w:vMerge w:val="restart"/>
          </w:tcPr>
          <w:p w:rsidR="008C0A5E" w:rsidRPr="009E5011" w:rsidRDefault="008C0A5E" w:rsidP="008774D6">
            <w:pPr>
              <w:spacing w:line="360" w:lineRule="auto"/>
              <w:jc w:val="both"/>
            </w:pPr>
            <w:r w:rsidRPr="009E5011">
              <w:t>1. Прогнозирование и выбор вариантов возможных путей достижения целей.</w:t>
            </w:r>
          </w:p>
          <w:p w:rsidR="008C0A5E" w:rsidRPr="009E5011" w:rsidRDefault="008C0A5E" w:rsidP="008774D6">
            <w:pPr>
              <w:spacing w:line="360" w:lineRule="auto"/>
              <w:jc w:val="both"/>
              <w:rPr>
                <w:rFonts w:eastAsia="Arial Unicode MS"/>
              </w:rPr>
            </w:pPr>
            <w:r w:rsidRPr="009E5011">
              <w:t>2. В совокупности с другими методами прогнозирования.</w:t>
            </w: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AE0AD3">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4337" w:type="dxa"/>
            <w:vMerge w:val="restart"/>
          </w:tcPr>
          <w:p w:rsidR="008C0A5E" w:rsidRPr="009E5011" w:rsidRDefault="008C0A5E" w:rsidP="008774D6">
            <w:pPr>
              <w:spacing w:line="360" w:lineRule="auto"/>
              <w:jc w:val="both"/>
              <w:rPr>
                <w:rFonts w:eastAsia="Arial Unicode MS"/>
              </w:rPr>
            </w:pPr>
            <w:r w:rsidRPr="009E5011">
              <w:t>2.Разработка целевых программ в задачах программного управления</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AE0AD3">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4337" w:type="dxa"/>
            <w:vMerge w:val="restart"/>
          </w:tcPr>
          <w:p w:rsidR="008C0A5E" w:rsidRPr="009E5011" w:rsidRDefault="008C0A5E" w:rsidP="008774D6">
            <w:pPr>
              <w:spacing w:line="360" w:lineRule="auto"/>
              <w:jc w:val="both"/>
              <w:rPr>
                <w:rFonts w:eastAsia="Arial Unicode MS"/>
              </w:rPr>
            </w:pPr>
            <w:r w:rsidRPr="009E5011">
              <w:t>3.Задание нормативов для некоторых параметров прогнозируемых процессов</w:t>
            </w: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r w:rsidR="008C0A5E" w:rsidRPr="009E5011" w:rsidTr="008774D6">
        <w:trPr>
          <w:trHeight w:val="345"/>
          <w:jc w:val="center"/>
        </w:trPr>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c>
          <w:tcPr>
            <w:tcW w:w="0" w:type="auto"/>
            <w:vMerge/>
          </w:tcPr>
          <w:p w:rsidR="008C0A5E" w:rsidRPr="009E5011" w:rsidRDefault="008C0A5E" w:rsidP="008774D6">
            <w:pPr>
              <w:spacing w:line="360" w:lineRule="auto"/>
              <w:jc w:val="both"/>
              <w:rPr>
                <w:rFonts w:eastAsia="Arial Unicode MS"/>
              </w:rPr>
            </w:pPr>
          </w:p>
        </w:tc>
      </w:tr>
    </w:tbl>
    <w:p w:rsidR="008C0A5E" w:rsidRPr="009E5011" w:rsidRDefault="00AE0AD3" w:rsidP="008774D6">
      <w:pPr>
        <w:shd w:val="clear" w:color="auto" w:fill="FFFFFF"/>
        <w:spacing w:line="360" w:lineRule="auto"/>
        <w:ind w:firstLine="709"/>
        <w:jc w:val="both"/>
        <w:rPr>
          <w:sz w:val="28"/>
        </w:rPr>
      </w:pPr>
      <w:r w:rsidRPr="009E5011">
        <w:rPr>
          <w:color w:val="000000"/>
          <w:sz w:val="28"/>
        </w:rPr>
        <w:br w:type="page"/>
      </w:r>
      <w:r w:rsidR="008C0A5E" w:rsidRPr="009E5011">
        <w:rPr>
          <w:color w:val="000000"/>
          <w:sz w:val="28"/>
        </w:rPr>
        <w:t>Возможно деление методов прогнозирования по виду исходной информации. Можно говорим, о так называемых количественных и качественных методах (табл.2.8).</w:t>
      </w:r>
    </w:p>
    <w:p w:rsidR="008C0A5E" w:rsidRPr="009E5011" w:rsidRDefault="008C0A5E" w:rsidP="008774D6">
      <w:pPr>
        <w:shd w:val="clear" w:color="auto" w:fill="FFFFFF"/>
        <w:spacing w:line="360" w:lineRule="auto"/>
        <w:ind w:firstLine="709"/>
        <w:jc w:val="both"/>
        <w:rPr>
          <w:color w:val="000000"/>
          <w:sz w:val="28"/>
        </w:rPr>
      </w:pPr>
      <w:r w:rsidRPr="009E5011">
        <w:rPr>
          <w:color w:val="000000"/>
          <w:sz w:val="28"/>
        </w:rPr>
        <w:t>Под количественными понимаются методы, исходной информацией для которых, как правило, служат динамические ряды.</w:t>
      </w:r>
    </w:p>
    <w:p w:rsidR="008C0A5E" w:rsidRPr="009E5011" w:rsidRDefault="008C0A5E" w:rsidP="008774D6">
      <w:pPr>
        <w:shd w:val="clear" w:color="auto" w:fill="FFFFFF"/>
        <w:spacing w:line="360" w:lineRule="auto"/>
        <w:ind w:firstLine="709"/>
        <w:jc w:val="both"/>
        <w:rPr>
          <w:sz w:val="28"/>
        </w:rPr>
      </w:pPr>
      <w:r w:rsidRPr="009E5011">
        <w:rPr>
          <w:color w:val="000000"/>
          <w:sz w:val="28"/>
        </w:rPr>
        <w:t>В зависимости от того, какая задача решается в первую очередь, различают два вида количественного прогнозирования: исследовательское (поисковое) и нормативное.</w:t>
      </w:r>
    </w:p>
    <w:p w:rsidR="008774D6" w:rsidRPr="009E5011" w:rsidRDefault="008C0A5E" w:rsidP="008774D6">
      <w:pPr>
        <w:shd w:val="clear" w:color="auto" w:fill="FFFFFF"/>
        <w:spacing w:line="360" w:lineRule="auto"/>
        <w:ind w:firstLine="709"/>
        <w:jc w:val="both"/>
        <w:rPr>
          <w:color w:val="000000"/>
          <w:sz w:val="28"/>
        </w:rPr>
      </w:pPr>
      <w:r w:rsidRPr="009E5011">
        <w:rPr>
          <w:color w:val="000000"/>
          <w:sz w:val="28"/>
        </w:rPr>
        <w:t xml:space="preserve">Исследовательское прогнозирование основано на экстраполяции тенденций ретроспекции на перспективу </w:t>
      </w:r>
      <w:r w:rsidR="008774D6" w:rsidRPr="009E5011">
        <w:rPr>
          <w:color w:val="000000"/>
          <w:sz w:val="28"/>
        </w:rPr>
        <w:t>"</w:t>
      </w:r>
      <w:r w:rsidRPr="009E5011">
        <w:rPr>
          <w:color w:val="000000"/>
          <w:sz w:val="28"/>
        </w:rPr>
        <w:t>от прошлого — через — настоящее к будущему</w:t>
      </w:r>
      <w:r w:rsidR="008774D6" w:rsidRPr="009E5011">
        <w:rPr>
          <w:color w:val="000000"/>
          <w:sz w:val="28"/>
        </w:rPr>
        <w:t>"</w:t>
      </w:r>
      <w:r w:rsidRPr="009E5011">
        <w:rPr>
          <w:color w:val="000000"/>
          <w:sz w:val="28"/>
        </w:rPr>
        <w:t>..</w:t>
      </w:r>
    </w:p>
    <w:p w:rsidR="008C0A5E" w:rsidRPr="009E5011" w:rsidRDefault="008C0A5E" w:rsidP="008774D6">
      <w:pPr>
        <w:shd w:val="clear" w:color="auto" w:fill="FFFFFF"/>
        <w:spacing w:line="360" w:lineRule="auto"/>
        <w:ind w:firstLine="709"/>
        <w:jc w:val="both"/>
        <w:rPr>
          <w:sz w:val="28"/>
        </w:rPr>
      </w:pPr>
      <w:r w:rsidRPr="009E5011">
        <w:rPr>
          <w:color w:val="000000"/>
          <w:sz w:val="28"/>
        </w:rPr>
        <w:t>Формализуемые методами исследовательского прогнозирования прогнозные экономико-математические модели используют для расчета прогнозных значений соответствующих показателей в системах планирования.</w:t>
      </w:r>
    </w:p>
    <w:p w:rsidR="008C0A5E" w:rsidRPr="009E5011" w:rsidRDefault="008C0A5E" w:rsidP="008774D6">
      <w:pPr>
        <w:shd w:val="clear" w:color="auto" w:fill="FFFFFF"/>
        <w:spacing w:line="360" w:lineRule="auto"/>
        <w:ind w:firstLine="709"/>
        <w:jc w:val="both"/>
        <w:rPr>
          <w:color w:val="000000"/>
          <w:sz w:val="28"/>
        </w:rPr>
      </w:pPr>
      <w:r w:rsidRPr="009E5011">
        <w:rPr>
          <w:color w:val="000000"/>
          <w:sz w:val="28"/>
        </w:rPr>
        <w:t>С исследовательским прогнозированием смыкается задача адаптационного управления:</w:t>
      </w:r>
    </w:p>
    <w:p w:rsidR="007A6265" w:rsidRPr="009E5011" w:rsidRDefault="007A6265" w:rsidP="008774D6">
      <w:pPr>
        <w:shd w:val="clear" w:color="auto" w:fill="FFFFFF"/>
        <w:tabs>
          <w:tab w:val="left" w:leader="dot" w:pos="3350"/>
          <w:tab w:val="left" w:pos="5827"/>
        </w:tabs>
        <w:spacing w:line="360" w:lineRule="auto"/>
        <w:ind w:firstLine="709"/>
        <w:jc w:val="both"/>
        <w:rPr>
          <w:color w:val="000000"/>
          <w:sz w:val="28"/>
        </w:rPr>
      </w:pPr>
    </w:p>
    <w:p w:rsidR="008C0A5E" w:rsidRPr="009E5011" w:rsidRDefault="00BB2849" w:rsidP="008774D6">
      <w:pPr>
        <w:shd w:val="clear" w:color="auto" w:fill="FFFFFF"/>
        <w:tabs>
          <w:tab w:val="left" w:leader="dot" w:pos="3350"/>
          <w:tab w:val="left" w:pos="5827"/>
        </w:tabs>
        <w:spacing w:line="360" w:lineRule="auto"/>
        <w:ind w:firstLine="709"/>
        <w:jc w:val="both"/>
        <w:rPr>
          <w:sz w:val="28"/>
        </w:rPr>
      </w:pPr>
      <w:r w:rsidRPr="009E5011">
        <w:rPr>
          <w:color w:val="000000"/>
          <w:position w:val="-10"/>
          <w:sz w:val="28"/>
        </w:rPr>
        <w:object w:dxaOrig="3340" w:dyaOrig="380">
          <v:shape id="_x0000_i1201" type="#_x0000_t75" style="width:167.25pt;height:18.75pt" o:ole="">
            <v:imagedata r:id="rId333" o:title=""/>
          </v:shape>
          <o:OLEObject Type="Embed" ProgID="Equation.3" ShapeID="_x0000_i1201" DrawAspect="Content" ObjectID="_1454582613" r:id="rId334"/>
        </w:object>
      </w:r>
      <w:r w:rsidR="00FA312D" w:rsidRPr="009E5011">
        <w:rPr>
          <w:color w:val="000000"/>
          <w:sz w:val="28"/>
        </w:rPr>
        <w:t xml:space="preserve"> </w:t>
      </w:r>
      <w:r w:rsidR="008C0A5E" w:rsidRPr="009E5011">
        <w:rPr>
          <w:bCs/>
          <w:color w:val="000000"/>
          <w:sz w:val="28"/>
        </w:rPr>
        <w:t>(2.14)</w:t>
      </w:r>
    </w:p>
    <w:p w:rsidR="007A6265" w:rsidRPr="009E5011" w:rsidRDefault="007A6265" w:rsidP="008774D6">
      <w:pPr>
        <w:shd w:val="clear" w:color="auto" w:fill="FFFFFF"/>
        <w:spacing w:line="360" w:lineRule="auto"/>
        <w:ind w:firstLine="709"/>
        <w:jc w:val="both"/>
        <w:rPr>
          <w:color w:val="000000"/>
          <w:sz w:val="28"/>
        </w:rPr>
      </w:pPr>
    </w:p>
    <w:p w:rsidR="008C0A5E" w:rsidRPr="009E5011" w:rsidRDefault="008C0A5E" w:rsidP="008774D6">
      <w:pPr>
        <w:shd w:val="clear" w:color="auto" w:fill="FFFFFF"/>
        <w:spacing w:line="360" w:lineRule="auto"/>
        <w:ind w:firstLine="709"/>
        <w:jc w:val="both"/>
        <w:rPr>
          <w:sz w:val="28"/>
        </w:rPr>
      </w:pPr>
      <w:r w:rsidRPr="009E5011">
        <w:rPr>
          <w:color w:val="000000"/>
          <w:sz w:val="28"/>
        </w:rPr>
        <w:t xml:space="preserve">где </w:t>
      </w:r>
      <w:r w:rsidR="00BB2849" w:rsidRPr="009E5011">
        <w:rPr>
          <w:color w:val="000000"/>
          <w:position w:val="-4"/>
          <w:sz w:val="28"/>
        </w:rPr>
        <w:object w:dxaOrig="279" w:dyaOrig="320">
          <v:shape id="_x0000_i1202" type="#_x0000_t75" style="width:14.25pt;height:15.75pt" o:ole="">
            <v:imagedata r:id="rId335" o:title=""/>
          </v:shape>
          <o:OLEObject Type="Embed" ProgID="Equation.3" ShapeID="_x0000_i1202" DrawAspect="Content" ObjectID="_1454582614" r:id="rId336"/>
        </w:object>
      </w:r>
      <w:r w:rsidRPr="009E5011">
        <w:rPr>
          <w:color w:val="000000"/>
          <w:sz w:val="28"/>
        </w:rPr>
        <w:t xml:space="preserve">(t) — вектор состояний ОС, рассматриваемых как следствия предшествующих состояний; </w:t>
      </w:r>
      <w:r w:rsidR="00BB2849" w:rsidRPr="009E5011">
        <w:rPr>
          <w:color w:val="000000"/>
          <w:position w:val="-6"/>
          <w:sz w:val="28"/>
        </w:rPr>
        <w:object w:dxaOrig="200" w:dyaOrig="220">
          <v:shape id="_x0000_i1203" type="#_x0000_t75" style="width:9.75pt;height:11.25pt" o:ole="">
            <v:imagedata r:id="rId337" o:title=""/>
          </v:shape>
          <o:OLEObject Type="Embed" ProgID="Equation.3" ShapeID="_x0000_i1203" DrawAspect="Content" ObjectID="_1454582615" r:id="rId338"/>
        </w:object>
      </w:r>
      <w:r w:rsidRPr="009E5011">
        <w:rPr>
          <w:color w:val="000000"/>
          <w:sz w:val="28"/>
        </w:rPr>
        <w:t xml:space="preserve"> — глубина ретроспекция.</w:t>
      </w:r>
    </w:p>
    <w:p w:rsidR="008C0A5E" w:rsidRPr="009E5011" w:rsidRDefault="008C0A5E" w:rsidP="008774D6">
      <w:pPr>
        <w:spacing w:line="360" w:lineRule="auto"/>
        <w:ind w:firstLine="709"/>
        <w:jc w:val="both"/>
        <w:rPr>
          <w:sz w:val="28"/>
        </w:rPr>
      </w:pPr>
      <w:r w:rsidRPr="009E5011">
        <w:rPr>
          <w:color w:val="000000"/>
          <w:sz w:val="28"/>
        </w:rPr>
        <w:t xml:space="preserve">Нормативное прогнозирование основано на определении наиболее рационального пути достижения перспективной цели, сформулированной как норматив, которого предписано достичь. В процессе нормативного прогнозирования при поиске путей достижения нормативной цели кроме количественных </w:t>
      </w:r>
      <w:r w:rsidRPr="009E5011">
        <w:rPr>
          <w:color w:val="000000"/>
          <w:sz w:val="28"/>
          <w:szCs w:val="22"/>
        </w:rPr>
        <w:t>методов используют также эвристические. Поэтому метод нормативного прогнозирования может быть также отнесен к комбинированным методам. К качественным относятся методы, в которых исходной информацией являются некоторые качественные характеристики исследуемого фактора или процесса. Такой качественной характеристикой может служить мнение специалистов об этом процессе. Качественные методы иногда называют эвристическими, поскольку они базируются на интуиции и опыте специалистов, на литературных источниках и других видах информации.</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Качественные методы предполагают нахождение определенных качественных характеристик процесса, количественные позволяют дать численные оценки прогнозируемых параметров, фактора или процесса.</w:t>
      </w:r>
    </w:p>
    <w:p w:rsidR="00AE0AD3" w:rsidRPr="009E5011" w:rsidRDefault="00AE0AD3" w:rsidP="008774D6">
      <w:pPr>
        <w:shd w:val="clear" w:color="auto" w:fill="FFFFFF"/>
        <w:spacing w:line="360" w:lineRule="auto"/>
        <w:ind w:firstLine="709"/>
        <w:jc w:val="both"/>
        <w:rPr>
          <w:bCs/>
          <w:iCs/>
          <w:color w:val="000000"/>
          <w:sz w:val="28"/>
          <w:szCs w:val="24"/>
        </w:rPr>
      </w:pPr>
    </w:p>
    <w:p w:rsidR="008C0A5E" w:rsidRPr="009E5011" w:rsidRDefault="008C0A5E" w:rsidP="008774D6">
      <w:pPr>
        <w:shd w:val="clear" w:color="auto" w:fill="FFFFFF"/>
        <w:spacing w:line="360" w:lineRule="auto"/>
        <w:ind w:firstLine="709"/>
        <w:jc w:val="both"/>
        <w:rPr>
          <w:iCs/>
          <w:sz w:val="28"/>
        </w:rPr>
      </w:pPr>
      <w:r w:rsidRPr="009E5011">
        <w:rPr>
          <w:bCs/>
          <w:iCs/>
          <w:color w:val="000000"/>
          <w:sz w:val="28"/>
          <w:szCs w:val="24"/>
        </w:rPr>
        <w:t>2.2.3 Статистические методы прогнозирования</w:t>
      </w:r>
    </w:p>
    <w:p w:rsidR="008774D6" w:rsidRPr="009E5011" w:rsidRDefault="008C0A5E" w:rsidP="008774D6">
      <w:pPr>
        <w:spacing w:line="360" w:lineRule="auto"/>
        <w:ind w:firstLine="709"/>
        <w:jc w:val="both"/>
        <w:rPr>
          <w:color w:val="000000"/>
          <w:sz w:val="28"/>
          <w:szCs w:val="22"/>
        </w:rPr>
      </w:pPr>
      <w:r w:rsidRPr="009E5011">
        <w:rPr>
          <w:color w:val="000000"/>
          <w:sz w:val="28"/>
          <w:szCs w:val="22"/>
        </w:rPr>
        <w:t>Статистические методы прогнозирования основаны на использовании количественной информации о состоянии и поведении исследуемого объекта. Эта информация является ретроспективной, т. е. она описывает состояние и поведение объекта в прошлые моменты времени. Исследователь, анализируя эту</w:t>
      </w:r>
      <w:r w:rsidRPr="009E5011">
        <w:rPr>
          <w:iCs/>
          <w:color w:val="000000"/>
          <w:sz w:val="28"/>
          <w:szCs w:val="22"/>
        </w:rPr>
        <w:t xml:space="preserve"> </w:t>
      </w:r>
      <w:r w:rsidRPr="009E5011">
        <w:rPr>
          <w:color w:val="000000"/>
          <w:sz w:val="28"/>
          <w:szCs w:val="22"/>
        </w:rPr>
        <w:t>информацию, выявляет качественную картину поведения объекта в прошлом, определяет тенденцию его развития. После анализа условий возникновения выявленной тенденции исследователь делает вывод о правомочности продолжения (экстраполяции) этой тенденции на будущие состояния объекта, после чего производит соответствующие количественные расчеты, позволяющие установить численные характеристики прогнозного состояния объекта. В случае предполагаемых изменений условий функционирования объекта в будущем следует прибегать к экспертным методам прогнозирования для оценки влияния изменившихся условий на поведение объекта в прогнозном периоде.</w:t>
      </w:r>
      <w:r w:rsidR="00FA312D" w:rsidRPr="009E5011">
        <w:rPr>
          <w:color w:val="000000"/>
          <w:sz w:val="28"/>
          <w:szCs w:val="22"/>
        </w:rPr>
        <w:t xml:space="preserve"> </w:t>
      </w:r>
    </w:p>
    <w:p w:rsidR="007A6265" w:rsidRPr="009E5011" w:rsidRDefault="007A6265" w:rsidP="008774D6">
      <w:pPr>
        <w:pStyle w:val="9"/>
        <w:keepNext w:val="0"/>
        <w:widowControl w:val="0"/>
        <w:ind w:firstLine="709"/>
        <w:jc w:val="both"/>
        <w:rPr>
          <w:szCs w:val="22"/>
        </w:rPr>
      </w:pPr>
    </w:p>
    <w:p w:rsidR="008C0A5E" w:rsidRPr="009E5011" w:rsidRDefault="00C442C8" w:rsidP="00C442C8">
      <w:pPr>
        <w:pStyle w:val="9"/>
        <w:keepNext w:val="0"/>
        <w:widowControl w:val="0"/>
        <w:ind w:firstLine="709"/>
        <w:jc w:val="both"/>
      </w:pPr>
      <w:r>
        <w:rPr>
          <w:szCs w:val="22"/>
        </w:rPr>
        <w:br w:type="page"/>
      </w:r>
      <w:r w:rsidR="008C0A5E" w:rsidRPr="009E5011">
        <w:rPr>
          <w:szCs w:val="22"/>
        </w:rPr>
        <w:t>Таблица 2.9</w:t>
      </w:r>
      <w:r>
        <w:rPr>
          <w:szCs w:val="22"/>
        </w:rPr>
        <w:t xml:space="preserve"> </w:t>
      </w:r>
      <w:r w:rsidR="00AE0AD3" w:rsidRPr="009E5011">
        <w:rPr>
          <w:bCs/>
          <w:szCs w:val="18"/>
        </w:rPr>
        <w:t>Характеристика количественных методов прогнозирования временных рядов</w:t>
      </w:r>
    </w:p>
    <w:tbl>
      <w:tblPr>
        <w:tblStyle w:val="afa"/>
        <w:tblW w:w="9241" w:type="dxa"/>
        <w:jc w:val="center"/>
        <w:tblLayout w:type="fixed"/>
        <w:tblLook w:val="0400" w:firstRow="0" w:lastRow="0" w:firstColumn="0" w:lastColumn="0" w:noHBand="0" w:noVBand="1"/>
      </w:tblPr>
      <w:tblGrid>
        <w:gridCol w:w="1165"/>
        <w:gridCol w:w="1590"/>
        <w:gridCol w:w="1878"/>
        <w:gridCol w:w="1379"/>
        <w:gridCol w:w="1685"/>
        <w:gridCol w:w="1544"/>
      </w:tblGrid>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Вид прогноза</w:t>
            </w: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Метод, глубина прогноза</w:t>
            </w:r>
          </w:p>
        </w:tc>
        <w:tc>
          <w:tcPr>
            <w:tcW w:w="2026"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Характеристика информации</w:t>
            </w:r>
          </w:p>
        </w:tc>
        <w:tc>
          <w:tcPr>
            <w:tcW w:w="1482" w:type="dxa"/>
          </w:tcPr>
          <w:p w:rsidR="008C0A5E" w:rsidRPr="009E5011" w:rsidRDefault="008C0A5E" w:rsidP="008774D6">
            <w:pPr>
              <w:shd w:val="clear" w:color="auto" w:fill="FFFFFF"/>
              <w:autoSpaceDE w:val="0"/>
              <w:autoSpaceDN w:val="0"/>
              <w:adjustRightInd w:val="0"/>
              <w:spacing w:line="360" w:lineRule="auto"/>
              <w:jc w:val="both"/>
            </w:pPr>
            <w:r w:rsidRPr="009E5011">
              <w:t>Глубина надежности прогноза</w:t>
            </w:r>
          </w:p>
        </w:tc>
        <w:tc>
          <w:tcPr>
            <w:tcW w:w="1815"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Область применения</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Основные трудности метода</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Прогноз трендов</w:t>
            </w: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22"/>
              </w:rPr>
              <w:t>1. Метод наименьших</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квадратов (МНК) кратко- и среднесрочный (КС,СС)</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Гладкая, детерминирован</w:t>
            </w:r>
            <w:r w:rsidR="00DE3189">
              <w:rPr>
                <w:color w:val="000000"/>
                <w:szCs w:val="18"/>
              </w:rPr>
              <w:t>-</w:t>
            </w:r>
            <w:r w:rsidRPr="009E5011">
              <w:rPr>
                <w:color w:val="000000"/>
                <w:szCs w:val="18"/>
              </w:rPr>
              <w:t>ная</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n &gt;10 - 15</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999" w:dyaOrig="620">
                <v:shape id="_x0000_i1204" type="#_x0000_t75" style="width:50.25pt;height:30.75pt" o:ole="">
                  <v:imagedata r:id="rId339" o:title=""/>
                </v:shape>
                <o:OLEObject Type="Embed" ProgID="Equation.3" ShapeID="_x0000_i1204" DrawAspect="Content" ObjectID="_1454582616" r:id="rId340"/>
              </w:object>
            </w:r>
          </w:p>
        </w:tc>
        <w:tc>
          <w:tcPr>
            <w:tcW w:w="1815"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Ряды</w:t>
            </w:r>
            <w:r w:rsidR="00FA312D" w:rsidRPr="009E5011">
              <w:rPr>
                <w:color w:val="000000"/>
                <w:szCs w:val="18"/>
              </w:rPr>
              <w:t xml:space="preserve"> </w:t>
            </w:r>
            <w:r w:rsidRPr="009E5011">
              <w:rPr>
                <w:color w:val="000000"/>
                <w:szCs w:val="18"/>
              </w:rPr>
              <w:t>с устойчивой динамикой</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Выбор правильной модели</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2.МНК с весами (КС)</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Детерминирован</w:t>
            </w:r>
            <w:r w:rsidR="00DE3189">
              <w:rPr>
                <w:color w:val="000000"/>
                <w:szCs w:val="18"/>
              </w:rPr>
              <w:t>-</w:t>
            </w:r>
            <w:r w:rsidRPr="009E5011">
              <w:rPr>
                <w:color w:val="000000"/>
                <w:szCs w:val="18"/>
              </w:rPr>
              <w:t>ная</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n &gt;10</w:t>
            </w:r>
          </w:p>
        </w:tc>
        <w:tc>
          <w:tcPr>
            <w:tcW w:w="1482" w:type="dxa"/>
          </w:tcPr>
          <w:p w:rsidR="008C0A5E" w:rsidRPr="009E5011" w:rsidRDefault="00FA312D" w:rsidP="008774D6">
            <w:pPr>
              <w:shd w:val="clear" w:color="auto" w:fill="FFFFFF"/>
              <w:autoSpaceDE w:val="0"/>
              <w:autoSpaceDN w:val="0"/>
              <w:adjustRightInd w:val="0"/>
              <w:spacing w:line="360" w:lineRule="auto"/>
              <w:jc w:val="both"/>
            </w:pPr>
            <w:r w:rsidRPr="009E5011">
              <w:t xml:space="preserve"> </w:t>
            </w:r>
            <w:r w:rsidR="00BB2849" w:rsidRPr="009E5011">
              <w:object w:dxaOrig="600" w:dyaOrig="620">
                <v:shape id="_x0000_i1205" type="#_x0000_t75" style="width:30pt;height:31.5pt" o:ole="">
                  <v:imagedata r:id="rId341" o:title=""/>
                </v:shape>
                <o:OLEObject Type="Embed" ProgID="Equation.3" ShapeID="_x0000_i1205" DrawAspect="Content" ObjectID="_1454582617" r:id="rId342"/>
              </w:object>
            </w:r>
          </w:p>
        </w:tc>
        <w:tc>
          <w:tcPr>
            <w:tcW w:w="1815"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То же</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Выбор весов, выбор типа модели</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3.Скользящая средняя</w:t>
            </w:r>
            <w:r w:rsidR="00FA312D" w:rsidRPr="009E5011">
              <w:rPr>
                <w:color w:val="000000"/>
                <w:szCs w:val="18"/>
              </w:rPr>
              <w:t xml:space="preserve"> </w:t>
            </w:r>
            <w:r w:rsidRPr="009E5011">
              <w:rPr>
                <w:color w:val="000000"/>
                <w:szCs w:val="18"/>
              </w:rPr>
              <w:t>(КС, СС)</w:t>
            </w:r>
          </w:p>
        </w:tc>
        <w:tc>
          <w:tcPr>
            <w:tcW w:w="2026"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То же</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580" w:dyaOrig="620">
                <v:shape id="_x0000_i1206" type="#_x0000_t75" style="width:29.25pt;height:31.5pt" o:ole="">
                  <v:imagedata r:id="rId343" o:title=""/>
                </v:shape>
                <o:OLEObject Type="Embed" ProgID="Equation.3" ShapeID="_x0000_i1206" DrawAspect="Content" ObjectID="_1454582618" r:id="rId344"/>
              </w:object>
            </w:r>
          </w:p>
        </w:tc>
        <w:tc>
          <w:tcPr>
            <w:tcW w:w="1815" w:type="dxa"/>
          </w:tcPr>
          <w:p w:rsidR="008C0A5E" w:rsidRPr="009E5011" w:rsidRDefault="008774D6" w:rsidP="008774D6">
            <w:pPr>
              <w:shd w:val="clear" w:color="auto" w:fill="FFFFFF"/>
              <w:autoSpaceDE w:val="0"/>
              <w:autoSpaceDN w:val="0"/>
              <w:adjustRightInd w:val="0"/>
              <w:spacing w:line="360" w:lineRule="auto"/>
              <w:jc w:val="both"/>
            </w:pPr>
            <w:r w:rsidRPr="009E5011">
              <w:rPr>
                <w:bCs/>
                <w:color w:val="000000"/>
                <w:szCs w:val="18"/>
              </w:rPr>
              <w:t>"</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Выбор числа точек</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осреднения</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4"/>
              </w:rPr>
              <w:t>4.Экспоненци</w:t>
            </w:r>
            <w:r w:rsidR="00DE3189">
              <w:rPr>
                <w:color w:val="000000"/>
                <w:szCs w:val="14"/>
              </w:rPr>
              <w:t>-</w:t>
            </w:r>
            <w:r w:rsidRPr="009E5011">
              <w:rPr>
                <w:color w:val="000000"/>
                <w:szCs w:val="14"/>
              </w:rPr>
              <w:t>альное</w:t>
            </w:r>
            <w:r w:rsidRPr="009E5011">
              <w:rPr>
                <w:color w:val="000000"/>
                <w:szCs w:val="18"/>
              </w:rPr>
              <w:t xml:space="preserve"> сглаживание</w:t>
            </w:r>
            <w:r w:rsidR="00FA312D" w:rsidRPr="009E5011">
              <w:rPr>
                <w:color w:val="000000"/>
                <w:szCs w:val="18"/>
              </w:rPr>
              <w:t xml:space="preserve"> </w:t>
            </w:r>
            <w:r w:rsidRPr="009E5011">
              <w:rPr>
                <w:color w:val="000000"/>
                <w:szCs w:val="18"/>
              </w:rPr>
              <w:t>(КС,СС)</w:t>
            </w:r>
          </w:p>
        </w:tc>
        <w:tc>
          <w:tcPr>
            <w:tcW w:w="2026" w:type="dxa"/>
          </w:tcPr>
          <w:p w:rsidR="008C0A5E" w:rsidRPr="009E5011" w:rsidRDefault="008774D6" w:rsidP="008774D6">
            <w:pPr>
              <w:shd w:val="clear" w:color="auto" w:fill="FFFFFF"/>
              <w:autoSpaceDE w:val="0"/>
              <w:autoSpaceDN w:val="0"/>
              <w:adjustRightInd w:val="0"/>
              <w:spacing w:line="360" w:lineRule="auto"/>
              <w:jc w:val="both"/>
            </w:pPr>
            <w:r w:rsidRPr="009E5011">
              <w:t>"</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580" w:dyaOrig="620">
                <v:shape id="_x0000_i1207" type="#_x0000_t75" style="width:29.25pt;height:31.5pt" o:ole="">
                  <v:imagedata r:id="rId345" o:title=""/>
                </v:shape>
                <o:OLEObject Type="Embed" ProgID="Equation.3" ShapeID="_x0000_i1207" DrawAspect="Content" ObjectID="_1454582619" r:id="rId346"/>
              </w:object>
            </w:r>
          </w:p>
        </w:tc>
        <w:tc>
          <w:tcPr>
            <w:tcW w:w="1815" w:type="dxa"/>
          </w:tcPr>
          <w:p w:rsidR="008C0A5E" w:rsidRPr="009E5011" w:rsidRDefault="008774D6" w:rsidP="008774D6">
            <w:pPr>
              <w:shd w:val="clear" w:color="auto" w:fill="FFFFFF"/>
              <w:autoSpaceDE w:val="0"/>
              <w:autoSpaceDN w:val="0"/>
              <w:adjustRightInd w:val="0"/>
              <w:spacing w:line="360" w:lineRule="auto"/>
              <w:jc w:val="both"/>
            </w:pPr>
            <w:r w:rsidRPr="009E5011">
              <w:t>"</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Выбор параметра сглаживания</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 xml:space="preserve">5. Гармонические веса </w:t>
            </w:r>
            <w:r w:rsidRPr="009E5011">
              <w:rPr>
                <w:color w:val="000000"/>
                <w:szCs w:val="16"/>
              </w:rPr>
              <w:t>(КС,СС)</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Детерминирован</w:t>
            </w:r>
            <w:r w:rsidR="00DE3189">
              <w:rPr>
                <w:color w:val="000000"/>
                <w:szCs w:val="18"/>
              </w:rPr>
              <w:t>-</w:t>
            </w:r>
            <w:r w:rsidRPr="009E5011">
              <w:rPr>
                <w:color w:val="000000"/>
                <w:szCs w:val="18"/>
              </w:rPr>
              <w:t>ная</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n &gt;10 - 15</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999" w:dyaOrig="620">
                <v:shape id="_x0000_i1208" type="#_x0000_t75" style="width:50.25pt;height:30.75pt" o:ole="">
                  <v:imagedata r:id="rId339" o:title=""/>
                </v:shape>
                <o:OLEObject Type="Embed" ProgID="Equation.3" ShapeID="_x0000_i1208" DrawAspect="Content" ObjectID="_1454582620" r:id="rId347"/>
              </w:object>
            </w:r>
          </w:p>
        </w:tc>
        <w:tc>
          <w:tcPr>
            <w:tcW w:w="1815" w:type="dxa"/>
          </w:tcPr>
          <w:p w:rsidR="008C0A5E" w:rsidRPr="009E5011" w:rsidRDefault="008774D6" w:rsidP="008774D6">
            <w:pPr>
              <w:shd w:val="clear" w:color="auto" w:fill="FFFFFF"/>
              <w:autoSpaceDE w:val="0"/>
              <w:autoSpaceDN w:val="0"/>
              <w:adjustRightInd w:val="0"/>
              <w:spacing w:line="360" w:lineRule="auto"/>
              <w:jc w:val="both"/>
            </w:pPr>
            <w:r w:rsidRPr="009E5011">
              <w:t>"</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Выбор числа точек построения прямых</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6. Огибающие кривые</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Детерминированная</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n &gt;20 - 30</w:t>
            </w:r>
          </w:p>
        </w:tc>
        <w:tc>
          <w:tcPr>
            <w:tcW w:w="148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По</w:t>
            </w:r>
            <w:r w:rsidR="00FA312D" w:rsidRPr="009E5011">
              <w:rPr>
                <w:color w:val="000000"/>
                <w:szCs w:val="18"/>
              </w:rPr>
              <w:t xml:space="preserve"> </w:t>
            </w:r>
            <w:r w:rsidRPr="009E5011">
              <w:rPr>
                <w:color w:val="000000"/>
                <w:szCs w:val="18"/>
              </w:rPr>
              <w:t xml:space="preserve">числу </w:t>
            </w:r>
            <w:r w:rsidRPr="009E5011">
              <w:rPr>
                <w:color w:val="000000"/>
                <w:szCs w:val="16"/>
              </w:rPr>
              <w:t>кривых</w:t>
            </w:r>
          </w:p>
        </w:tc>
        <w:tc>
          <w:tcPr>
            <w:tcW w:w="1815" w:type="dxa"/>
          </w:tcPr>
          <w:p w:rsidR="008C0A5E" w:rsidRPr="009E5011" w:rsidRDefault="008774D6" w:rsidP="008774D6">
            <w:pPr>
              <w:shd w:val="clear" w:color="auto" w:fill="FFFFFF"/>
              <w:autoSpaceDE w:val="0"/>
              <w:autoSpaceDN w:val="0"/>
              <w:adjustRightInd w:val="0"/>
              <w:spacing w:line="360" w:lineRule="auto"/>
              <w:jc w:val="both"/>
            </w:pPr>
            <w:r w:rsidRPr="009E5011">
              <w:t>"</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Построение огибающей прямой</w:t>
            </w:r>
          </w:p>
        </w:tc>
      </w:tr>
      <w:tr w:rsidR="008C0A5E" w:rsidRPr="009E5011" w:rsidTr="008774D6">
        <w:trPr>
          <w:jc w:val="center"/>
        </w:trPr>
        <w:tc>
          <w:tcPr>
            <w:tcW w:w="1248"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Прогноз</w:t>
            </w:r>
          </w:p>
          <w:p w:rsidR="008C0A5E" w:rsidRPr="009E5011" w:rsidRDefault="008C0A5E" w:rsidP="00DE3189">
            <w:pPr>
              <w:shd w:val="clear" w:color="auto" w:fill="FFFFFF"/>
              <w:autoSpaceDE w:val="0"/>
              <w:autoSpaceDN w:val="0"/>
              <w:adjustRightInd w:val="0"/>
              <w:spacing w:line="360" w:lineRule="auto"/>
              <w:jc w:val="both"/>
            </w:pPr>
            <w:r w:rsidRPr="009E5011">
              <w:rPr>
                <w:color w:val="000000"/>
                <w:szCs w:val="18"/>
              </w:rPr>
              <w:t>случайной компонен</w:t>
            </w:r>
            <w:r w:rsidR="00DE3189">
              <w:rPr>
                <w:color w:val="000000"/>
                <w:szCs w:val="18"/>
              </w:rPr>
              <w:t>-</w:t>
            </w:r>
            <w:r w:rsidRPr="009E5011">
              <w:rPr>
                <w:color w:val="000000"/>
                <w:szCs w:val="18"/>
              </w:rPr>
              <w:t>ты</w:t>
            </w:r>
          </w:p>
        </w:tc>
        <w:tc>
          <w:tcPr>
            <w:tcW w:w="1712"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7. Авторегрессия (КС)</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Случайный процесс,</w:t>
            </w:r>
          </w:p>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n &gt;10 - 15</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600" w:dyaOrig="620">
                <v:shape id="_x0000_i1209" type="#_x0000_t75" style="width:30pt;height:31.5pt" o:ole="">
                  <v:imagedata r:id="rId348" o:title=""/>
                </v:shape>
                <o:OLEObject Type="Embed" ProgID="Equation.3" ShapeID="_x0000_i1209" DrawAspect="Content" ObjectID="_1454582621" r:id="rId349"/>
              </w:object>
            </w:r>
          </w:p>
        </w:tc>
        <w:tc>
          <w:tcPr>
            <w:tcW w:w="1815"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8"/>
              </w:rPr>
              <w:t>Стационарность процесса</w:t>
            </w:r>
          </w:p>
        </w:tc>
        <w:tc>
          <w:tcPr>
            <w:tcW w:w="1661" w:type="dxa"/>
          </w:tcPr>
          <w:p w:rsidR="008C0A5E" w:rsidRPr="009E5011" w:rsidRDefault="008C0A5E" w:rsidP="008774D6">
            <w:pPr>
              <w:shd w:val="clear" w:color="auto" w:fill="FFFFFF"/>
              <w:autoSpaceDE w:val="0"/>
              <w:autoSpaceDN w:val="0"/>
              <w:adjustRightInd w:val="0"/>
              <w:spacing w:line="360" w:lineRule="auto"/>
              <w:jc w:val="both"/>
            </w:pPr>
            <w:r w:rsidRPr="009E5011">
              <w:rPr>
                <w:color w:val="000000"/>
                <w:szCs w:val="16"/>
              </w:rPr>
              <w:t>Выбор порядка модели</w:t>
            </w:r>
          </w:p>
        </w:tc>
      </w:tr>
      <w:tr w:rsidR="008C0A5E" w:rsidRPr="009E5011" w:rsidTr="008774D6">
        <w:trPr>
          <w:jc w:val="center"/>
        </w:trPr>
        <w:tc>
          <w:tcPr>
            <w:tcW w:w="1248" w:type="dxa"/>
            <w:vMerge w:val="restart"/>
          </w:tcPr>
          <w:p w:rsidR="008C0A5E" w:rsidRPr="009E5011" w:rsidRDefault="008C0A5E" w:rsidP="008774D6">
            <w:pPr>
              <w:shd w:val="clear" w:color="auto" w:fill="FFFFFF"/>
              <w:autoSpaceDE w:val="0"/>
              <w:autoSpaceDN w:val="0"/>
              <w:adjustRightInd w:val="0"/>
              <w:spacing w:line="360" w:lineRule="auto"/>
              <w:jc w:val="both"/>
              <w:rPr>
                <w:color w:val="000000"/>
                <w:szCs w:val="18"/>
              </w:rPr>
            </w:pPr>
          </w:p>
        </w:tc>
        <w:tc>
          <w:tcPr>
            <w:tcW w:w="1712"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8. Спектральный метод</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Любая,</w:t>
            </w:r>
          </w:p>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n &gt;30 - 50</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999" w:dyaOrig="620">
                <v:shape id="_x0000_i1210" type="#_x0000_t75" style="width:50.25pt;height:30.75pt" o:ole="">
                  <v:imagedata r:id="rId339" o:title=""/>
                </v:shape>
                <o:OLEObject Type="Embed" ProgID="Equation.3" ShapeID="_x0000_i1210" DrawAspect="Content" ObjectID="_1454582622" r:id="rId350"/>
              </w:object>
            </w:r>
          </w:p>
        </w:tc>
        <w:tc>
          <w:tcPr>
            <w:tcW w:w="1815"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Ряды с устойчивой динамикой</w:t>
            </w:r>
          </w:p>
        </w:tc>
        <w:tc>
          <w:tcPr>
            <w:tcW w:w="1661" w:type="dxa"/>
          </w:tcPr>
          <w:p w:rsidR="008C0A5E" w:rsidRPr="009E5011" w:rsidRDefault="008C0A5E" w:rsidP="008774D6">
            <w:pPr>
              <w:shd w:val="clear" w:color="auto" w:fill="FFFFFF"/>
              <w:autoSpaceDE w:val="0"/>
              <w:autoSpaceDN w:val="0"/>
              <w:adjustRightInd w:val="0"/>
              <w:spacing w:line="360" w:lineRule="auto"/>
              <w:jc w:val="both"/>
              <w:rPr>
                <w:color w:val="000000"/>
                <w:szCs w:val="16"/>
              </w:rPr>
            </w:pPr>
            <w:r w:rsidRPr="009E5011">
              <w:rPr>
                <w:color w:val="000000"/>
                <w:szCs w:val="16"/>
              </w:rPr>
              <w:t>Выбор модели разложения</w:t>
            </w:r>
          </w:p>
        </w:tc>
      </w:tr>
      <w:tr w:rsidR="008C0A5E" w:rsidRPr="009E5011" w:rsidTr="008774D6">
        <w:trPr>
          <w:jc w:val="center"/>
        </w:trPr>
        <w:tc>
          <w:tcPr>
            <w:tcW w:w="1248" w:type="dxa"/>
            <w:vMerge/>
          </w:tcPr>
          <w:p w:rsidR="008C0A5E" w:rsidRPr="009E5011" w:rsidRDefault="008C0A5E" w:rsidP="008774D6">
            <w:pPr>
              <w:shd w:val="clear" w:color="auto" w:fill="FFFFFF"/>
              <w:autoSpaceDE w:val="0"/>
              <w:autoSpaceDN w:val="0"/>
              <w:adjustRightInd w:val="0"/>
              <w:spacing w:line="360" w:lineRule="auto"/>
              <w:jc w:val="both"/>
              <w:rPr>
                <w:color w:val="000000"/>
                <w:szCs w:val="18"/>
              </w:rPr>
            </w:pPr>
          </w:p>
        </w:tc>
        <w:tc>
          <w:tcPr>
            <w:tcW w:w="1712"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9.Вероятностный прогноз (статистичес</w:t>
            </w:r>
            <w:r w:rsidR="00DE3189">
              <w:rPr>
                <w:color w:val="000000"/>
                <w:szCs w:val="18"/>
              </w:rPr>
              <w:t>-</w:t>
            </w:r>
            <w:r w:rsidRPr="009E5011">
              <w:rPr>
                <w:color w:val="000000"/>
                <w:szCs w:val="18"/>
              </w:rPr>
              <w:t>кие испытания) (КС)</w:t>
            </w:r>
          </w:p>
        </w:tc>
        <w:tc>
          <w:tcPr>
            <w:tcW w:w="2026"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Любая,</w:t>
            </w:r>
          </w:p>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n &gt;30 - 50</w:t>
            </w:r>
          </w:p>
        </w:tc>
        <w:tc>
          <w:tcPr>
            <w:tcW w:w="1482" w:type="dxa"/>
          </w:tcPr>
          <w:p w:rsidR="008C0A5E" w:rsidRPr="009E5011" w:rsidRDefault="00BB2849" w:rsidP="008774D6">
            <w:pPr>
              <w:shd w:val="clear" w:color="auto" w:fill="FFFFFF"/>
              <w:autoSpaceDE w:val="0"/>
              <w:autoSpaceDN w:val="0"/>
              <w:adjustRightInd w:val="0"/>
              <w:spacing w:line="360" w:lineRule="auto"/>
              <w:jc w:val="both"/>
            </w:pPr>
            <w:r w:rsidRPr="009E5011">
              <w:object w:dxaOrig="999" w:dyaOrig="620">
                <v:shape id="_x0000_i1211" type="#_x0000_t75" style="width:50.25pt;height:30.75pt" o:ole="">
                  <v:imagedata r:id="rId339" o:title=""/>
                </v:shape>
                <o:OLEObject Type="Embed" ProgID="Equation.3" ShapeID="_x0000_i1211" DrawAspect="Content" ObjectID="_1454582623" r:id="rId351"/>
              </w:object>
            </w:r>
          </w:p>
        </w:tc>
        <w:tc>
          <w:tcPr>
            <w:tcW w:w="1815" w:type="dxa"/>
          </w:tcPr>
          <w:p w:rsidR="008C0A5E" w:rsidRPr="009E5011" w:rsidRDefault="008C0A5E" w:rsidP="008774D6">
            <w:pPr>
              <w:shd w:val="clear" w:color="auto" w:fill="FFFFFF"/>
              <w:autoSpaceDE w:val="0"/>
              <w:autoSpaceDN w:val="0"/>
              <w:adjustRightInd w:val="0"/>
              <w:spacing w:line="360" w:lineRule="auto"/>
              <w:jc w:val="both"/>
              <w:rPr>
                <w:color w:val="000000"/>
                <w:szCs w:val="18"/>
              </w:rPr>
            </w:pPr>
            <w:r w:rsidRPr="009E5011">
              <w:rPr>
                <w:color w:val="000000"/>
                <w:szCs w:val="18"/>
              </w:rPr>
              <w:t>Устойчивость распределения</w:t>
            </w:r>
          </w:p>
        </w:tc>
        <w:tc>
          <w:tcPr>
            <w:tcW w:w="1661" w:type="dxa"/>
          </w:tcPr>
          <w:p w:rsidR="008C0A5E" w:rsidRPr="009E5011" w:rsidRDefault="008C0A5E" w:rsidP="008774D6">
            <w:pPr>
              <w:shd w:val="clear" w:color="auto" w:fill="FFFFFF"/>
              <w:autoSpaceDE w:val="0"/>
              <w:autoSpaceDN w:val="0"/>
              <w:adjustRightInd w:val="0"/>
              <w:spacing w:line="360" w:lineRule="auto"/>
              <w:jc w:val="both"/>
              <w:rPr>
                <w:color w:val="000000"/>
                <w:szCs w:val="16"/>
              </w:rPr>
            </w:pPr>
            <w:r w:rsidRPr="009E5011">
              <w:rPr>
                <w:color w:val="000000"/>
                <w:szCs w:val="16"/>
              </w:rPr>
              <w:t>Выбор начального закона распределения</w:t>
            </w:r>
          </w:p>
        </w:tc>
      </w:tr>
      <w:tr w:rsidR="008C0A5E" w:rsidRPr="009E5011" w:rsidTr="008774D6">
        <w:trPr>
          <w:jc w:val="center"/>
        </w:trPr>
        <w:tc>
          <w:tcPr>
            <w:tcW w:w="9944" w:type="dxa"/>
            <w:gridSpan w:val="6"/>
          </w:tcPr>
          <w:p w:rsidR="008C0A5E" w:rsidRPr="009E5011" w:rsidRDefault="008C0A5E" w:rsidP="008774D6">
            <w:pPr>
              <w:shd w:val="clear" w:color="auto" w:fill="FFFFFF"/>
              <w:spacing w:line="360" w:lineRule="auto"/>
              <w:jc w:val="both"/>
            </w:pPr>
            <w:r w:rsidRPr="009E5011">
              <w:rPr>
                <w:iCs/>
                <w:color w:val="000000"/>
                <w:szCs w:val="16"/>
              </w:rPr>
              <w:t xml:space="preserve">Примечание: </w:t>
            </w:r>
            <w:r w:rsidRPr="009E5011">
              <w:rPr>
                <w:color w:val="000000"/>
                <w:szCs w:val="16"/>
              </w:rPr>
              <w:t>n — число точек исходной информации (число реализаций на</w:t>
            </w:r>
            <w:r w:rsidR="00FA312D" w:rsidRPr="009E5011">
              <w:rPr>
                <w:color w:val="000000"/>
                <w:szCs w:val="16"/>
              </w:rPr>
              <w:t xml:space="preserve"> </w:t>
            </w:r>
            <w:r w:rsidRPr="009E5011">
              <w:rPr>
                <w:color w:val="000000"/>
                <w:szCs w:val="16"/>
              </w:rPr>
              <w:t xml:space="preserve">ретроспективном интервале); </w:t>
            </w:r>
            <w:r w:rsidR="00BB2849" w:rsidRPr="009E5011">
              <w:rPr>
                <w:color w:val="000000"/>
                <w:szCs w:val="16"/>
              </w:rPr>
              <w:object w:dxaOrig="200" w:dyaOrig="220">
                <v:shape id="_x0000_i1212" type="#_x0000_t75" style="width:9.75pt;height:12.75pt" o:ole="">
                  <v:imagedata r:id="rId337" o:title=""/>
                </v:shape>
                <o:OLEObject Type="Embed" ProgID="Equation.3" ShapeID="_x0000_i1212" DrawAspect="Content" ObjectID="_1454582624" r:id="rId352"/>
              </w:object>
            </w:r>
            <w:r w:rsidRPr="009E5011">
              <w:rPr>
                <w:color w:val="000000"/>
                <w:szCs w:val="16"/>
              </w:rPr>
              <w:t xml:space="preserve"> -</w:t>
            </w:r>
            <w:r w:rsidR="00FA312D" w:rsidRPr="009E5011">
              <w:rPr>
                <w:color w:val="000000"/>
                <w:szCs w:val="16"/>
              </w:rPr>
              <w:t xml:space="preserve"> </w:t>
            </w:r>
            <w:r w:rsidRPr="009E5011">
              <w:rPr>
                <w:color w:val="000000"/>
                <w:szCs w:val="16"/>
              </w:rPr>
              <w:t>число точек прогноза (число реализаций на прогнозном интервале).</w:t>
            </w:r>
          </w:p>
        </w:tc>
      </w:tr>
    </w:tbl>
    <w:p w:rsidR="008C0A5E" w:rsidRPr="009E5011" w:rsidRDefault="008C0A5E" w:rsidP="008774D6">
      <w:pPr>
        <w:spacing w:line="360" w:lineRule="auto"/>
        <w:ind w:firstLine="709"/>
        <w:jc w:val="both"/>
        <w:rPr>
          <w:bCs/>
          <w:sz w:val="28"/>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Области применения различных статистических количественных методов укрупнено систематизированы в табл. 2.9, которую можно представить так же, как классификацию методов прогнозирования.</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В общем виде схема расчета прогноза с помощью статистических методов приведена на рис. 2.6</w:t>
      </w:r>
    </w:p>
    <w:p w:rsidR="008774D6"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Первый этап — </w:t>
      </w:r>
      <w:r w:rsidR="008774D6" w:rsidRPr="009E5011">
        <w:rPr>
          <w:color w:val="000000"/>
          <w:sz w:val="28"/>
          <w:szCs w:val="22"/>
        </w:rPr>
        <w:t>"</w:t>
      </w:r>
      <w:r w:rsidRPr="009E5011">
        <w:rPr>
          <w:color w:val="000000"/>
          <w:sz w:val="28"/>
          <w:szCs w:val="22"/>
        </w:rPr>
        <w:t>Сбор информации</w:t>
      </w:r>
      <w:r w:rsidR="008774D6" w:rsidRPr="009E5011">
        <w:rPr>
          <w:color w:val="000000"/>
          <w:sz w:val="28"/>
          <w:szCs w:val="22"/>
        </w:rPr>
        <w:t>"</w:t>
      </w:r>
      <w:r w:rsidRPr="009E5011">
        <w:rPr>
          <w:color w:val="000000"/>
          <w:sz w:val="28"/>
          <w:szCs w:val="22"/>
        </w:rPr>
        <w:t xml:space="preserve"> — включает в себя сбор статистических данных, описывающих объект управления в проявлениях, интересующих исследователя. Если, например, изучается горное предприятие как экономическая система с целью оценки его возможностей при разработке плана производства продукции, необходимо выявить тенденции изменения таких показателей, как производительность труда, себестоимость продукции, производительность и состояние техники, фондоотдача, фондоемкость, прибыль, рентабельность и т. п.</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возникнуть необходимость знать изменения в динамике таких показателей, как уровень удовлетворения социально-бытовых нужд рабочих, уровень организации труда на рабочем месте, уровень текучести кадров и др.</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На этом этапе в случае необходимости проводится математико-статистический анализ полученных статистических совокупностей с целью выявления вида и параметров закона распределения изучаемых показателей, установления корреляционных связей между ними и т. п.</w:t>
      </w:r>
    </w:p>
    <w:p w:rsidR="00AE0AD3" w:rsidRPr="009E5011" w:rsidRDefault="00AE0AD3" w:rsidP="00AE0AD3">
      <w:pPr>
        <w:shd w:val="clear" w:color="auto" w:fill="FFFFFF"/>
        <w:spacing w:line="360" w:lineRule="auto"/>
        <w:ind w:firstLine="709"/>
        <w:jc w:val="both"/>
        <w:rPr>
          <w:sz w:val="28"/>
        </w:rPr>
      </w:pPr>
      <w:r w:rsidRPr="009E5011">
        <w:rPr>
          <w:color w:val="000000"/>
          <w:sz w:val="28"/>
          <w:szCs w:val="22"/>
        </w:rPr>
        <w:t>Второй этап — "Анализ информации" — является необходимым предварительным этапом в прогнозировании. Прогнозирование статистическими методами основано на формальной математической экстраполяции выявленных тенденций развития объекта прогнозирования в будущие моменты времени. Однако такая экстра полиция тенденций без учета условий функционирования объекта может дать значительную ошибку. Например, при протезировании производительности труда или себестоимости продукции необходимо учитывал., что в следующем году предприятие может получить новую, более производительную технику, которая резко изменит сложившиеся тенденции в динамике изучаемых показаний. Такое качественное изменение условий необходимо учитывать в прогнозировании (блоки 3 и 4, рис. 6.5).</w:t>
      </w:r>
    </w:p>
    <w:p w:rsidR="008C0A5E" w:rsidRPr="009E5011" w:rsidRDefault="008C0A5E" w:rsidP="008774D6">
      <w:pPr>
        <w:shd w:val="clear" w:color="auto" w:fill="FFFFFF"/>
        <w:spacing w:line="360" w:lineRule="auto"/>
        <w:ind w:firstLine="709"/>
        <w:jc w:val="both"/>
        <w:rPr>
          <w:sz w:val="28"/>
        </w:rPr>
      </w:pPr>
    </w:p>
    <w:p w:rsidR="008C0A5E" w:rsidRPr="009E5011" w:rsidRDefault="00D161F6" w:rsidP="008774D6">
      <w:pPr>
        <w:shd w:val="clear" w:color="auto" w:fill="FFFFFF"/>
        <w:spacing w:line="360" w:lineRule="auto"/>
        <w:ind w:firstLine="709"/>
        <w:jc w:val="both"/>
        <w:rPr>
          <w:sz w:val="28"/>
        </w:rPr>
      </w:pPr>
      <w:r>
        <w:rPr>
          <w:sz w:val="28"/>
          <w:szCs w:val="24"/>
        </w:rPr>
        <w:pict>
          <v:shape id="_x0000_i1213" type="#_x0000_t75" style="width:435.75pt;height:513pt">
            <v:imagedata r:id="rId353" o:title=""/>
          </v:shape>
        </w:pic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Другим примером качественного изменения условий функционирования объекта ОС может служить разработанный на предприятии план организационно-технических мероприятий, направленных на изменение нежелательных для предприятия имеющихся тенденций. Например, при снижении производительности труда или повышении себестоимости продукции руководством шахты или объединения на следующий год намечается ряд мер, призванных исправить это положение. Было бы ошибкой не учитывать последствия намеченных мер при прогнозировании этих показателей.</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На следующем — </w:t>
      </w:r>
      <w:r w:rsidR="008774D6" w:rsidRPr="009E5011">
        <w:rPr>
          <w:color w:val="000000"/>
          <w:sz w:val="28"/>
          <w:szCs w:val="22"/>
        </w:rPr>
        <w:t>"</w:t>
      </w:r>
      <w:r w:rsidRPr="009E5011">
        <w:rPr>
          <w:color w:val="000000"/>
          <w:sz w:val="28"/>
          <w:szCs w:val="22"/>
        </w:rPr>
        <w:t>расчетном</w:t>
      </w:r>
      <w:r w:rsidR="008774D6" w:rsidRPr="009E5011">
        <w:rPr>
          <w:color w:val="000000"/>
          <w:sz w:val="28"/>
          <w:szCs w:val="22"/>
        </w:rPr>
        <w:t>"</w:t>
      </w:r>
      <w:r w:rsidRPr="009E5011">
        <w:rPr>
          <w:color w:val="000000"/>
          <w:sz w:val="28"/>
          <w:szCs w:val="22"/>
        </w:rPr>
        <w:t xml:space="preserve"> — этапе на основе количественного анализа полученной на предыдущих этапах информации выявляются тенденции изменения прогнозируемых показателей, представляемые в конкретном численном виде — в виде функций, таблиц или графиков. С помощью полученных зависимостей, в которые подставляют численные значения параметров, влияющих на исследуемый показатель, рассчитывается прогноз.</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Необходимость четвертого этапа — </w:t>
      </w:r>
      <w:r w:rsidR="008774D6" w:rsidRPr="009E5011">
        <w:rPr>
          <w:color w:val="000000"/>
          <w:sz w:val="28"/>
          <w:szCs w:val="22"/>
        </w:rPr>
        <w:t>"</w:t>
      </w:r>
      <w:r w:rsidRPr="009E5011">
        <w:rPr>
          <w:color w:val="000000"/>
          <w:sz w:val="28"/>
          <w:szCs w:val="22"/>
        </w:rPr>
        <w:t>Верификация прогноза</w:t>
      </w:r>
      <w:r w:rsidR="008774D6" w:rsidRPr="009E5011">
        <w:rPr>
          <w:color w:val="000000"/>
          <w:sz w:val="28"/>
          <w:szCs w:val="22"/>
        </w:rPr>
        <w:t>"</w:t>
      </w:r>
      <w:r w:rsidRPr="009E5011">
        <w:rPr>
          <w:color w:val="000000"/>
          <w:sz w:val="28"/>
          <w:szCs w:val="22"/>
        </w:rPr>
        <w:t xml:space="preserve"> (бл. 6) —- обусловлена тем, что всякий прогноз есть вероятностное суждение о будущем. Процедура верификации (от англ. </w:t>
      </w:r>
      <w:r w:rsidRPr="009E5011">
        <w:rPr>
          <w:iCs/>
          <w:color w:val="000000"/>
          <w:sz w:val="28"/>
          <w:szCs w:val="22"/>
        </w:rPr>
        <w:t xml:space="preserve">verification — </w:t>
      </w:r>
      <w:r w:rsidRPr="009E5011">
        <w:rPr>
          <w:color w:val="000000"/>
          <w:sz w:val="28"/>
          <w:szCs w:val="22"/>
        </w:rPr>
        <w:t>проверка) призвана оценить, насколько велика вероятность совпадения в будущем прогнозных значений показателя с фактическими. В случае если расчетные значения надежности удовлетворяют принятому нормативному уровню надежности, прогноз принимается; в противном случае пересматриваются исходные условия прогнозирования или прогноз вычисляется другим методом до получения удовлетворительных оценок надежности.</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Нормативный уровень надежности обычно принимается экспертным путем, исходя из практических соображений.</w:t>
      </w:r>
      <w:r w:rsidR="00C442C8">
        <w:rPr>
          <w:color w:val="000000"/>
          <w:sz w:val="28"/>
          <w:szCs w:val="22"/>
        </w:rPr>
        <w:t xml:space="preserve"> </w:t>
      </w:r>
      <w:r w:rsidRPr="009E5011">
        <w:rPr>
          <w:color w:val="000000"/>
          <w:sz w:val="28"/>
          <w:szCs w:val="22"/>
        </w:rPr>
        <w:t>Статистические методы прогнозирования включают в себя три основные Группы методов: методы прогнозирования временных рядов, методы факторного анализа — регрессионного, главных компонент, производственных функций — и методы имитационного моделирования.</w:t>
      </w:r>
    </w:p>
    <w:p w:rsidR="008C0A5E" w:rsidRPr="009E5011" w:rsidRDefault="00C442C8" w:rsidP="008774D6">
      <w:pPr>
        <w:pStyle w:val="2"/>
        <w:keepNext w:val="0"/>
        <w:widowControl w:val="0"/>
        <w:spacing w:before="0" w:after="0" w:line="360" w:lineRule="auto"/>
        <w:ind w:firstLine="709"/>
        <w:jc w:val="both"/>
        <w:rPr>
          <w:rFonts w:ascii="Times New Roman" w:hAnsi="Times New Roman"/>
          <w:b w:val="0"/>
          <w:i w:val="0"/>
        </w:rPr>
      </w:pPr>
      <w:r>
        <w:rPr>
          <w:rFonts w:ascii="Times New Roman" w:hAnsi="Times New Roman"/>
          <w:b w:val="0"/>
          <w:i w:val="0"/>
        </w:rPr>
        <w:br w:type="page"/>
      </w:r>
      <w:r w:rsidR="008C0A5E" w:rsidRPr="009E5011">
        <w:rPr>
          <w:rFonts w:ascii="Times New Roman" w:hAnsi="Times New Roman"/>
          <w:b w:val="0"/>
          <w:i w:val="0"/>
        </w:rPr>
        <w:t>2.2.4 Методы экспертных оценок</w:t>
      </w:r>
    </w:p>
    <w:p w:rsidR="008C0A5E" w:rsidRPr="009E5011" w:rsidRDefault="008C0A5E" w:rsidP="008774D6">
      <w:pPr>
        <w:spacing w:line="360" w:lineRule="auto"/>
        <w:ind w:firstLine="709"/>
        <w:jc w:val="both"/>
        <w:rPr>
          <w:sz w:val="28"/>
        </w:rPr>
      </w:pPr>
      <w:r w:rsidRPr="009E5011">
        <w:rPr>
          <w:sz w:val="28"/>
        </w:rPr>
        <w:t>Эта группа методов прогнозирования предполагает учет субъективного мнения экспертов о будущем состоянии дел. Для экспертных оценок характерно предсказание будущего на основе как рациональных доводов, так и интуитивного знания. Методы экспертных оценок, как правило, имеют качественный характер. Экспертные оценки разделяют на индивидуальные и коллективные.</w:t>
      </w:r>
    </w:p>
    <w:p w:rsidR="008C0A5E" w:rsidRPr="009E5011" w:rsidRDefault="008C0A5E" w:rsidP="008774D6">
      <w:pPr>
        <w:spacing w:line="360" w:lineRule="auto"/>
        <w:ind w:firstLine="709"/>
        <w:jc w:val="both"/>
        <w:rPr>
          <w:sz w:val="28"/>
        </w:rPr>
      </w:pPr>
      <w:r w:rsidRPr="009E5011">
        <w:rPr>
          <w:sz w:val="28"/>
        </w:rPr>
        <w:t>К индивидуальным экспертным оценкам относят:</w:t>
      </w:r>
    </w:p>
    <w:p w:rsidR="008C0A5E" w:rsidRPr="009E5011" w:rsidRDefault="008C0A5E" w:rsidP="008774D6">
      <w:pPr>
        <w:numPr>
          <w:ilvl w:val="0"/>
          <w:numId w:val="22"/>
        </w:numPr>
        <w:spacing w:line="360" w:lineRule="auto"/>
        <w:ind w:left="0" w:firstLine="709"/>
        <w:jc w:val="both"/>
        <w:rPr>
          <w:sz w:val="28"/>
        </w:rPr>
      </w:pPr>
      <w:r w:rsidRPr="009E5011">
        <w:rPr>
          <w:sz w:val="28"/>
        </w:rPr>
        <w:t>сценарии;</w:t>
      </w:r>
    </w:p>
    <w:p w:rsidR="008C0A5E" w:rsidRPr="009E5011" w:rsidRDefault="008C0A5E" w:rsidP="008774D6">
      <w:pPr>
        <w:numPr>
          <w:ilvl w:val="0"/>
          <w:numId w:val="22"/>
        </w:numPr>
        <w:spacing w:line="360" w:lineRule="auto"/>
        <w:ind w:left="0" w:firstLine="709"/>
        <w:jc w:val="both"/>
        <w:rPr>
          <w:sz w:val="28"/>
        </w:rPr>
      </w:pPr>
      <w:r w:rsidRPr="009E5011">
        <w:rPr>
          <w:sz w:val="28"/>
        </w:rPr>
        <w:t xml:space="preserve">метод </w:t>
      </w:r>
      <w:r w:rsidR="008774D6" w:rsidRPr="009E5011">
        <w:rPr>
          <w:sz w:val="28"/>
        </w:rPr>
        <w:t>"</w:t>
      </w:r>
      <w:r w:rsidRPr="009E5011">
        <w:rPr>
          <w:sz w:val="28"/>
        </w:rPr>
        <w:t>интервью</w:t>
      </w:r>
      <w:r w:rsidR="008774D6" w:rsidRPr="009E5011">
        <w:rPr>
          <w:sz w:val="28"/>
        </w:rPr>
        <w:t>"</w:t>
      </w:r>
    </w:p>
    <w:p w:rsidR="008C0A5E" w:rsidRPr="009E5011" w:rsidRDefault="008C0A5E" w:rsidP="008774D6">
      <w:pPr>
        <w:numPr>
          <w:ilvl w:val="0"/>
          <w:numId w:val="22"/>
        </w:numPr>
        <w:spacing w:line="360" w:lineRule="auto"/>
        <w:ind w:left="0" w:firstLine="709"/>
        <w:jc w:val="both"/>
        <w:rPr>
          <w:sz w:val="28"/>
        </w:rPr>
      </w:pPr>
      <w:r w:rsidRPr="009E5011">
        <w:rPr>
          <w:sz w:val="28"/>
        </w:rPr>
        <w:t>аналитические докладные записки.</w:t>
      </w:r>
    </w:p>
    <w:p w:rsidR="008C0A5E" w:rsidRPr="009E5011" w:rsidRDefault="008C0A5E" w:rsidP="008774D6">
      <w:pPr>
        <w:spacing w:line="360" w:lineRule="auto"/>
        <w:ind w:firstLine="709"/>
        <w:jc w:val="both"/>
        <w:rPr>
          <w:sz w:val="28"/>
        </w:rPr>
      </w:pPr>
      <w:r w:rsidRPr="009E5011">
        <w:rPr>
          <w:sz w:val="28"/>
        </w:rPr>
        <w:t xml:space="preserve">Метод </w:t>
      </w:r>
      <w:r w:rsidR="008774D6" w:rsidRPr="009E5011">
        <w:rPr>
          <w:sz w:val="28"/>
        </w:rPr>
        <w:t>"</w:t>
      </w:r>
      <w:r w:rsidRPr="009E5011">
        <w:rPr>
          <w:sz w:val="28"/>
        </w:rPr>
        <w:t>интервью</w:t>
      </w:r>
      <w:r w:rsidR="008774D6" w:rsidRPr="009E5011">
        <w:rPr>
          <w:sz w:val="28"/>
        </w:rPr>
        <w:t>"</w:t>
      </w:r>
      <w:r w:rsidRPr="009E5011">
        <w:rPr>
          <w:sz w:val="28"/>
        </w:rPr>
        <w:t xml:space="preserve"> предполагает беседу организатора прогнозной деятельности с прогнозистом-экспертом, в которой ставятся вопросы о будущем состоянии фирмы и ее среды.</w:t>
      </w:r>
    </w:p>
    <w:p w:rsidR="008C0A5E" w:rsidRPr="009E5011" w:rsidRDefault="008C0A5E" w:rsidP="008774D6">
      <w:pPr>
        <w:spacing w:line="360" w:lineRule="auto"/>
        <w:ind w:firstLine="709"/>
        <w:jc w:val="both"/>
        <w:rPr>
          <w:sz w:val="28"/>
        </w:rPr>
      </w:pPr>
      <w:r w:rsidRPr="009E5011">
        <w:rPr>
          <w:sz w:val="28"/>
        </w:rPr>
        <w:t>Метод аналитических докладных записок означает самостоятельную работу эксперта над анализом деловой ситуации и возможных путей ее развития.</w:t>
      </w:r>
    </w:p>
    <w:p w:rsidR="008C0A5E" w:rsidRPr="009E5011" w:rsidRDefault="008C0A5E" w:rsidP="008774D6">
      <w:pPr>
        <w:spacing w:line="360" w:lineRule="auto"/>
        <w:ind w:firstLine="709"/>
        <w:jc w:val="both"/>
        <w:rPr>
          <w:sz w:val="28"/>
        </w:rPr>
      </w:pPr>
      <w:r w:rsidRPr="009E5011">
        <w:rPr>
          <w:sz w:val="28"/>
        </w:rPr>
        <w:t xml:space="preserve">Коллективные </w:t>
      </w:r>
      <w:r w:rsidRPr="009E5011">
        <w:rPr>
          <w:iCs/>
          <w:sz w:val="28"/>
        </w:rPr>
        <w:t>экспертные оценки</w:t>
      </w:r>
      <w:r w:rsidRPr="009E5011">
        <w:rPr>
          <w:sz w:val="28"/>
        </w:rPr>
        <w:t xml:space="preserve"> можно назвать комплексными методами прогнозирования, поскольку они включают:</w:t>
      </w:r>
    </w:p>
    <w:p w:rsidR="008C0A5E" w:rsidRPr="009E5011" w:rsidRDefault="008C0A5E" w:rsidP="008774D6">
      <w:pPr>
        <w:numPr>
          <w:ilvl w:val="0"/>
          <w:numId w:val="23"/>
        </w:numPr>
        <w:spacing w:line="360" w:lineRule="auto"/>
        <w:ind w:left="0" w:firstLine="709"/>
        <w:jc w:val="both"/>
        <w:rPr>
          <w:sz w:val="28"/>
        </w:rPr>
      </w:pPr>
      <w:r w:rsidRPr="009E5011">
        <w:rPr>
          <w:sz w:val="28"/>
        </w:rPr>
        <w:t>подготовку и сбор индивидуальных экспертных оценок;</w:t>
      </w:r>
    </w:p>
    <w:p w:rsidR="008C0A5E" w:rsidRPr="009E5011" w:rsidRDefault="008C0A5E" w:rsidP="008774D6">
      <w:pPr>
        <w:numPr>
          <w:ilvl w:val="0"/>
          <w:numId w:val="23"/>
        </w:numPr>
        <w:spacing w:line="360" w:lineRule="auto"/>
        <w:ind w:left="0" w:firstLine="709"/>
        <w:jc w:val="both"/>
        <w:rPr>
          <w:sz w:val="28"/>
        </w:rPr>
      </w:pPr>
      <w:r w:rsidRPr="009E5011">
        <w:rPr>
          <w:sz w:val="28"/>
        </w:rPr>
        <w:t>статистические методы обработки полученных материалов.</w:t>
      </w:r>
    </w:p>
    <w:p w:rsidR="008C0A5E" w:rsidRPr="009E5011" w:rsidRDefault="008C0A5E" w:rsidP="008774D6">
      <w:pPr>
        <w:spacing w:line="360" w:lineRule="auto"/>
        <w:ind w:firstLine="709"/>
        <w:jc w:val="both"/>
        <w:rPr>
          <w:sz w:val="28"/>
        </w:rPr>
      </w:pPr>
      <w:r w:rsidRPr="009E5011">
        <w:rPr>
          <w:sz w:val="28"/>
        </w:rPr>
        <w:t>Коллективные экспертные оценки включают:</w:t>
      </w:r>
    </w:p>
    <w:p w:rsidR="008C0A5E" w:rsidRPr="009E5011" w:rsidRDefault="008C0A5E" w:rsidP="008774D6">
      <w:pPr>
        <w:numPr>
          <w:ilvl w:val="0"/>
          <w:numId w:val="24"/>
        </w:numPr>
        <w:spacing w:line="360" w:lineRule="auto"/>
        <w:ind w:left="0" w:firstLine="709"/>
        <w:jc w:val="both"/>
        <w:rPr>
          <w:sz w:val="28"/>
        </w:rPr>
      </w:pPr>
      <w:r w:rsidRPr="009E5011">
        <w:rPr>
          <w:sz w:val="28"/>
        </w:rPr>
        <w:t xml:space="preserve">метод </w:t>
      </w:r>
      <w:r w:rsidR="008774D6" w:rsidRPr="009E5011">
        <w:rPr>
          <w:sz w:val="28"/>
        </w:rPr>
        <w:t>"</w:t>
      </w:r>
      <w:r w:rsidRPr="009E5011">
        <w:rPr>
          <w:sz w:val="28"/>
        </w:rPr>
        <w:t>комиссий</w:t>
      </w:r>
      <w:r w:rsidR="008774D6" w:rsidRPr="009E5011">
        <w:rPr>
          <w:sz w:val="28"/>
        </w:rPr>
        <w:t>"</w:t>
      </w:r>
    </w:p>
    <w:p w:rsidR="008C0A5E" w:rsidRPr="009E5011" w:rsidRDefault="008C0A5E" w:rsidP="008774D6">
      <w:pPr>
        <w:numPr>
          <w:ilvl w:val="0"/>
          <w:numId w:val="24"/>
        </w:numPr>
        <w:spacing w:line="360" w:lineRule="auto"/>
        <w:ind w:left="0" w:firstLine="709"/>
        <w:jc w:val="both"/>
        <w:rPr>
          <w:sz w:val="28"/>
        </w:rPr>
      </w:pPr>
      <w:r w:rsidRPr="009E5011">
        <w:rPr>
          <w:sz w:val="28"/>
        </w:rPr>
        <w:t xml:space="preserve">метод </w:t>
      </w:r>
      <w:r w:rsidR="008774D6" w:rsidRPr="009E5011">
        <w:rPr>
          <w:sz w:val="28"/>
        </w:rPr>
        <w:t>"</w:t>
      </w:r>
      <w:r w:rsidRPr="009E5011">
        <w:rPr>
          <w:sz w:val="28"/>
        </w:rPr>
        <w:t>мозговых атак</w:t>
      </w:r>
      <w:r w:rsidR="008774D6" w:rsidRPr="009E5011">
        <w:rPr>
          <w:sz w:val="28"/>
        </w:rPr>
        <w:t>"</w:t>
      </w:r>
      <w:r w:rsidRPr="009E5011">
        <w:rPr>
          <w:sz w:val="28"/>
        </w:rPr>
        <w:t>;</w:t>
      </w:r>
    </w:p>
    <w:p w:rsidR="008C0A5E" w:rsidRPr="009E5011" w:rsidRDefault="008C0A5E" w:rsidP="008774D6">
      <w:pPr>
        <w:numPr>
          <w:ilvl w:val="0"/>
          <w:numId w:val="24"/>
        </w:numPr>
        <w:spacing w:line="360" w:lineRule="auto"/>
        <w:ind w:left="0" w:firstLine="709"/>
        <w:jc w:val="both"/>
        <w:rPr>
          <w:sz w:val="28"/>
        </w:rPr>
      </w:pPr>
      <w:r w:rsidRPr="009E5011">
        <w:rPr>
          <w:sz w:val="28"/>
        </w:rPr>
        <w:t>метод Дельфи.</w:t>
      </w:r>
    </w:p>
    <w:p w:rsidR="008C0A5E" w:rsidRPr="009E5011" w:rsidRDefault="008C0A5E" w:rsidP="008774D6">
      <w:pPr>
        <w:spacing w:line="360" w:lineRule="auto"/>
        <w:ind w:firstLine="709"/>
        <w:jc w:val="both"/>
        <w:rPr>
          <w:sz w:val="28"/>
        </w:rPr>
      </w:pPr>
      <w:r w:rsidRPr="009E5011">
        <w:rPr>
          <w:sz w:val="28"/>
        </w:rPr>
        <w:t xml:space="preserve">Метод </w:t>
      </w:r>
      <w:r w:rsidR="008774D6" w:rsidRPr="009E5011">
        <w:rPr>
          <w:sz w:val="28"/>
        </w:rPr>
        <w:t>"</w:t>
      </w:r>
      <w:r w:rsidRPr="009E5011">
        <w:rPr>
          <w:sz w:val="28"/>
        </w:rPr>
        <w:t>комиссий</w:t>
      </w:r>
      <w:r w:rsidR="008774D6" w:rsidRPr="009E5011">
        <w:rPr>
          <w:sz w:val="28"/>
        </w:rPr>
        <w:t>"</w:t>
      </w:r>
      <w:r w:rsidRPr="009E5011">
        <w:rPr>
          <w:sz w:val="28"/>
        </w:rPr>
        <w:t xml:space="preserve"> может означать организацию </w:t>
      </w:r>
      <w:r w:rsidR="008774D6" w:rsidRPr="009E5011">
        <w:rPr>
          <w:sz w:val="28"/>
        </w:rPr>
        <w:t>"</w:t>
      </w:r>
      <w:r w:rsidRPr="009E5011">
        <w:rPr>
          <w:sz w:val="28"/>
        </w:rPr>
        <w:t>круглого стола</w:t>
      </w:r>
      <w:r w:rsidR="008774D6" w:rsidRPr="009E5011">
        <w:rPr>
          <w:sz w:val="28"/>
        </w:rPr>
        <w:t>"</w:t>
      </w:r>
      <w:r w:rsidRPr="009E5011">
        <w:rPr>
          <w:sz w:val="28"/>
        </w:rPr>
        <w:t xml:space="preserve"> и других подобных мероприятий, в рамках которых происходит согласование мнений экспертов.</w:t>
      </w:r>
    </w:p>
    <w:p w:rsidR="008C0A5E" w:rsidRPr="009E5011" w:rsidRDefault="008C0A5E" w:rsidP="008774D6">
      <w:pPr>
        <w:spacing w:line="360" w:lineRule="auto"/>
        <w:ind w:firstLine="709"/>
        <w:jc w:val="both"/>
        <w:rPr>
          <w:sz w:val="28"/>
        </w:rPr>
      </w:pPr>
      <w:r w:rsidRPr="009E5011">
        <w:rPr>
          <w:sz w:val="28"/>
        </w:rPr>
        <w:t xml:space="preserve">Для метода </w:t>
      </w:r>
      <w:r w:rsidR="008774D6" w:rsidRPr="009E5011">
        <w:rPr>
          <w:sz w:val="28"/>
        </w:rPr>
        <w:t>"</w:t>
      </w:r>
      <w:r w:rsidRPr="009E5011">
        <w:rPr>
          <w:sz w:val="28"/>
        </w:rPr>
        <w:t>мозговых атак</w:t>
      </w:r>
      <w:r w:rsidR="008774D6" w:rsidRPr="009E5011">
        <w:rPr>
          <w:sz w:val="28"/>
        </w:rPr>
        <w:t>"</w:t>
      </w:r>
      <w:r w:rsidRPr="009E5011">
        <w:rPr>
          <w:sz w:val="28"/>
        </w:rPr>
        <w:t xml:space="preserve"> характерны:</w:t>
      </w:r>
    </w:p>
    <w:p w:rsidR="008C0A5E" w:rsidRPr="009E5011" w:rsidRDefault="008C0A5E" w:rsidP="008774D6">
      <w:pPr>
        <w:numPr>
          <w:ilvl w:val="0"/>
          <w:numId w:val="25"/>
        </w:numPr>
        <w:spacing w:line="360" w:lineRule="auto"/>
        <w:ind w:left="0" w:firstLine="709"/>
        <w:jc w:val="both"/>
        <w:rPr>
          <w:sz w:val="28"/>
        </w:rPr>
      </w:pPr>
      <w:r w:rsidRPr="009E5011">
        <w:rPr>
          <w:sz w:val="28"/>
        </w:rPr>
        <w:t>коллективная генерация идей</w:t>
      </w:r>
    </w:p>
    <w:p w:rsidR="008C0A5E" w:rsidRPr="009E5011" w:rsidRDefault="008C0A5E" w:rsidP="008774D6">
      <w:pPr>
        <w:numPr>
          <w:ilvl w:val="0"/>
          <w:numId w:val="25"/>
        </w:numPr>
        <w:spacing w:line="360" w:lineRule="auto"/>
        <w:ind w:left="0" w:firstLine="709"/>
        <w:jc w:val="both"/>
        <w:rPr>
          <w:sz w:val="28"/>
        </w:rPr>
      </w:pPr>
      <w:r w:rsidRPr="009E5011">
        <w:rPr>
          <w:sz w:val="28"/>
        </w:rPr>
        <w:t>творческое решение проблем.</w:t>
      </w:r>
    </w:p>
    <w:p w:rsidR="008C0A5E" w:rsidRPr="009E5011" w:rsidRDefault="008C0A5E" w:rsidP="008774D6">
      <w:pPr>
        <w:spacing w:line="360" w:lineRule="auto"/>
        <w:ind w:firstLine="709"/>
        <w:jc w:val="both"/>
        <w:rPr>
          <w:sz w:val="28"/>
        </w:rPr>
      </w:pPr>
      <w:r w:rsidRPr="009E5011">
        <w:rPr>
          <w:sz w:val="28"/>
        </w:rPr>
        <w:t>Мозговая атака представляет собой свободный, неструктурированный процесс генерирования любых идей по избранной теме, которые спонтанно высказываются участниками встречи. Оптимальное число участников -6-12 человек, желательно, чтобы это были люди, имеющие различные профессии и специализации.</w:t>
      </w:r>
    </w:p>
    <w:p w:rsidR="008C0A5E" w:rsidRPr="009E5011" w:rsidRDefault="008C0A5E" w:rsidP="008774D6">
      <w:pPr>
        <w:spacing w:line="360" w:lineRule="auto"/>
        <w:ind w:firstLine="709"/>
        <w:jc w:val="both"/>
        <w:rPr>
          <w:sz w:val="28"/>
        </w:rPr>
      </w:pPr>
      <w:r w:rsidRPr="009E5011">
        <w:rPr>
          <w:sz w:val="28"/>
        </w:rPr>
        <w:t xml:space="preserve">Метод Дельфи был разработан известным экспертом из исследовательской корпорации </w:t>
      </w:r>
      <w:r w:rsidR="008774D6" w:rsidRPr="009E5011">
        <w:rPr>
          <w:sz w:val="28"/>
        </w:rPr>
        <w:t>"</w:t>
      </w:r>
      <w:r w:rsidRPr="009E5011">
        <w:rPr>
          <w:sz w:val="28"/>
        </w:rPr>
        <w:t>РЭНД</w:t>
      </w:r>
      <w:r w:rsidR="008774D6" w:rsidRPr="009E5011">
        <w:rPr>
          <w:sz w:val="28"/>
        </w:rPr>
        <w:t>"</w:t>
      </w:r>
      <w:r w:rsidRPr="009E5011">
        <w:rPr>
          <w:sz w:val="28"/>
        </w:rPr>
        <w:t xml:space="preserve"> Олафом Хельмером, математиком по образованию. Может быть, поэтому в методе Дельфи сочетаются творческий подход к решению проблемы и достаточная точность прогноза.</w:t>
      </w:r>
    </w:p>
    <w:p w:rsidR="008C0A5E" w:rsidRPr="009E5011" w:rsidRDefault="008C0A5E" w:rsidP="008774D6">
      <w:pPr>
        <w:spacing w:line="360" w:lineRule="auto"/>
        <w:ind w:firstLine="709"/>
        <w:jc w:val="both"/>
        <w:rPr>
          <w:sz w:val="28"/>
        </w:rPr>
      </w:pPr>
      <w:r w:rsidRPr="009E5011">
        <w:rPr>
          <w:sz w:val="28"/>
        </w:rPr>
        <w:t>Свое название метод получил по древнегреческому городу Дельфи, прославившемуся своими предсказателями.</w:t>
      </w:r>
    </w:p>
    <w:p w:rsidR="008C0A5E" w:rsidRPr="009E5011" w:rsidRDefault="008C0A5E" w:rsidP="008774D6">
      <w:pPr>
        <w:spacing w:line="360" w:lineRule="auto"/>
        <w:ind w:firstLine="709"/>
        <w:jc w:val="both"/>
        <w:rPr>
          <w:sz w:val="28"/>
        </w:rPr>
      </w:pPr>
      <w:r w:rsidRPr="009E5011">
        <w:rPr>
          <w:sz w:val="28"/>
        </w:rPr>
        <w:t>Суть метода Дельфи состоит в проведении анкетных опросов специалистов выбранной области знаний (наиболее часто этот метод используется в технологическом прогнозировании, при предсказании открытий и нововведений в области технологии). Полученные анкетные данные подвергаются статистической обработке, в результате которой формируется диапазон мнений экспертов, отражающий их коллективное мнение по избранной проблеме.</w:t>
      </w:r>
    </w:p>
    <w:p w:rsidR="008C0A5E" w:rsidRPr="009E5011" w:rsidRDefault="008C0A5E" w:rsidP="008774D6">
      <w:pPr>
        <w:spacing w:line="360" w:lineRule="auto"/>
        <w:ind w:firstLine="709"/>
        <w:jc w:val="both"/>
        <w:rPr>
          <w:sz w:val="28"/>
        </w:rPr>
      </w:pPr>
      <w:r w:rsidRPr="009E5011">
        <w:rPr>
          <w:sz w:val="28"/>
        </w:rPr>
        <w:t>Обычно после первого опроса наблюдается значительный разброс мнений. Поэтому процедура осуществления метода Дельфи предполагает проведение еще трех-четырех опросов, в преддверии которых каждого из экспертов знакомят с итогами предыдущего опроса, но не для того, чтобы оказать на него давление, а для того, чтобы эксперт мог получить дополнительную информацию о предмете опроса. Идеально опрос повторяется до совпадения мнений экспертов, реально– до получения наиболее узкого диапазона мнений.</w:t>
      </w:r>
    </w:p>
    <w:p w:rsidR="008C0A5E" w:rsidRPr="009E5011" w:rsidRDefault="008C0A5E" w:rsidP="008774D6">
      <w:pPr>
        <w:spacing w:line="360" w:lineRule="auto"/>
        <w:ind w:firstLine="709"/>
        <w:jc w:val="both"/>
        <w:rPr>
          <w:sz w:val="28"/>
        </w:rPr>
      </w:pPr>
      <w:r w:rsidRPr="009E5011">
        <w:rPr>
          <w:sz w:val="28"/>
        </w:rPr>
        <w:t>Из всех перечисленных методов экспертных оценок очень высокую популярность в последние десятилетия получил метод составления сценариев. Рассмотрим его более подробно.</w:t>
      </w:r>
    </w:p>
    <w:p w:rsidR="008C0A5E" w:rsidRPr="009E5011" w:rsidRDefault="00C442C8" w:rsidP="008774D6">
      <w:pPr>
        <w:pStyle w:val="2"/>
        <w:keepNext w:val="0"/>
        <w:widowControl w:val="0"/>
        <w:spacing w:before="0" w:after="0" w:line="360" w:lineRule="auto"/>
        <w:ind w:firstLine="709"/>
        <w:jc w:val="both"/>
        <w:rPr>
          <w:rFonts w:ascii="Times New Roman" w:hAnsi="Times New Roman"/>
          <w:b w:val="0"/>
          <w:i w:val="0"/>
        </w:rPr>
      </w:pPr>
      <w:r>
        <w:rPr>
          <w:rFonts w:ascii="Times New Roman" w:hAnsi="Times New Roman"/>
          <w:b w:val="0"/>
          <w:i w:val="0"/>
        </w:rPr>
        <w:br w:type="page"/>
      </w:r>
      <w:r w:rsidR="008C0A5E" w:rsidRPr="009E5011">
        <w:rPr>
          <w:rFonts w:ascii="Times New Roman" w:hAnsi="Times New Roman"/>
          <w:b w:val="0"/>
          <w:i w:val="0"/>
        </w:rPr>
        <w:t>2.2.5 Метод составления сценариев</w:t>
      </w:r>
    </w:p>
    <w:p w:rsidR="008C0A5E" w:rsidRPr="009E5011" w:rsidRDefault="008C0A5E" w:rsidP="008774D6">
      <w:pPr>
        <w:spacing w:line="360" w:lineRule="auto"/>
        <w:ind w:firstLine="709"/>
        <w:jc w:val="both"/>
        <w:rPr>
          <w:sz w:val="28"/>
        </w:rPr>
      </w:pPr>
      <w:r w:rsidRPr="009E5011">
        <w:rPr>
          <w:sz w:val="28"/>
        </w:rPr>
        <w:t xml:space="preserve">Впервые термин </w:t>
      </w:r>
      <w:r w:rsidR="008774D6" w:rsidRPr="009E5011">
        <w:rPr>
          <w:sz w:val="28"/>
        </w:rPr>
        <w:t>"</w:t>
      </w:r>
      <w:r w:rsidRPr="009E5011">
        <w:rPr>
          <w:sz w:val="28"/>
        </w:rPr>
        <w:t>сценарий</w:t>
      </w:r>
      <w:r w:rsidR="008774D6" w:rsidRPr="009E5011">
        <w:rPr>
          <w:sz w:val="28"/>
        </w:rPr>
        <w:t>"</w:t>
      </w:r>
      <w:r w:rsidRPr="009E5011">
        <w:rPr>
          <w:sz w:val="28"/>
        </w:rPr>
        <w:t xml:space="preserve"> был употреблен в 1960г. футурологом Х.Каном при разработке картин будущего, необходимых для решения стратегических вопросов в военной области.</w:t>
      </w:r>
    </w:p>
    <w:p w:rsidR="008C0A5E" w:rsidRPr="009E5011" w:rsidRDefault="008C0A5E" w:rsidP="008774D6">
      <w:pPr>
        <w:spacing w:line="360" w:lineRule="auto"/>
        <w:ind w:firstLine="709"/>
        <w:jc w:val="both"/>
        <w:rPr>
          <w:sz w:val="28"/>
        </w:rPr>
      </w:pPr>
      <w:r w:rsidRPr="009E5011">
        <w:rPr>
          <w:sz w:val="28"/>
        </w:rPr>
        <w:t>Сценарий– это описание (картина) будущего, составленное с учетом правдоподобных предположений. Как правило, для прогноза ситуации характерно существование определенного количества вероятных вариантов развития. Поэтому прогноз обычно включает в себя несколько сценариев (рис. 2.7). В большинстве случаев это три сценария:</w:t>
      </w:r>
    </w:p>
    <w:p w:rsidR="008C0A5E" w:rsidRPr="009E5011" w:rsidRDefault="008C0A5E" w:rsidP="008774D6">
      <w:pPr>
        <w:numPr>
          <w:ilvl w:val="0"/>
          <w:numId w:val="26"/>
        </w:numPr>
        <w:spacing w:line="360" w:lineRule="auto"/>
        <w:ind w:left="0" w:firstLine="709"/>
        <w:jc w:val="both"/>
        <w:rPr>
          <w:sz w:val="28"/>
        </w:rPr>
      </w:pPr>
      <w:r w:rsidRPr="009E5011">
        <w:rPr>
          <w:sz w:val="28"/>
        </w:rPr>
        <w:t>оптимистический;</w:t>
      </w:r>
    </w:p>
    <w:p w:rsidR="008C0A5E" w:rsidRPr="009E5011" w:rsidRDefault="008C0A5E" w:rsidP="008774D6">
      <w:pPr>
        <w:numPr>
          <w:ilvl w:val="0"/>
          <w:numId w:val="26"/>
        </w:numPr>
        <w:spacing w:line="360" w:lineRule="auto"/>
        <w:ind w:left="0" w:firstLine="709"/>
        <w:jc w:val="both"/>
        <w:rPr>
          <w:sz w:val="28"/>
        </w:rPr>
      </w:pPr>
      <w:r w:rsidRPr="009E5011">
        <w:rPr>
          <w:sz w:val="28"/>
        </w:rPr>
        <w:t>пессимистический;</w:t>
      </w:r>
    </w:p>
    <w:p w:rsidR="008C0A5E" w:rsidRPr="009E5011" w:rsidRDefault="008C0A5E" w:rsidP="008774D6">
      <w:pPr>
        <w:numPr>
          <w:ilvl w:val="0"/>
          <w:numId w:val="26"/>
        </w:numPr>
        <w:spacing w:line="360" w:lineRule="auto"/>
        <w:ind w:left="0" w:firstLine="709"/>
        <w:jc w:val="both"/>
        <w:rPr>
          <w:sz w:val="28"/>
        </w:rPr>
      </w:pPr>
      <w:r w:rsidRPr="009E5011">
        <w:rPr>
          <w:sz w:val="28"/>
        </w:rPr>
        <w:t>средний (наиболее вероятный, ожидаемый).</w:t>
      </w:r>
    </w:p>
    <w:p w:rsidR="007A6265" w:rsidRPr="009E5011" w:rsidRDefault="007A6265" w:rsidP="00AE0AD3">
      <w:pPr>
        <w:spacing w:line="360" w:lineRule="auto"/>
        <w:ind w:left="709"/>
        <w:jc w:val="both"/>
        <w:rPr>
          <w:sz w:val="28"/>
        </w:rPr>
      </w:pPr>
    </w:p>
    <w:p w:rsidR="008C0A5E" w:rsidRPr="009E5011" w:rsidRDefault="00D161F6" w:rsidP="008774D6">
      <w:pPr>
        <w:spacing w:line="360" w:lineRule="auto"/>
        <w:ind w:firstLine="709"/>
        <w:jc w:val="both"/>
        <w:rPr>
          <w:sz w:val="28"/>
        </w:rPr>
      </w:pPr>
      <w:r>
        <w:rPr>
          <w:sz w:val="28"/>
        </w:rPr>
        <w:pict>
          <v:shape id="_x0000_i1214" type="#_x0000_t75" alt="" style="width:406.5pt;height:214.5pt">
            <v:imagedata r:id="rId354" o:title=""/>
          </v:shape>
        </w:pict>
      </w:r>
    </w:p>
    <w:p w:rsidR="008C0A5E" w:rsidRPr="009E5011" w:rsidRDefault="008C0A5E" w:rsidP="008774D6">
      <w:pPr>
        <w:spacing w:line="360" w:lineRule="auto"/>
        <w:ind w:firstLine="709"/>
        <w:jc w:val="both"/>
        <w:rPr>
          <w:sz w:val="28"/>
        </w:rPr>
      </w:pPr>
      <w:r w:rsidRPr="009E5011">
        <w:rPr>
          <w:bCs/>
          <w:iCs/>
          <w:sz w:val="28"/>
        </w:rPr>
        <w:t>Рис.2</w:t>
      </w:r>
      <w:r w:rsidRPr="009E5011">
        <w:rPr>
          <w:iCs/>
          <w:sz w:val="28"/>
        </w:rPr>
        <w:t>.7</w:t>
      </w:r>
      <w:r w:rsidR="00FA312D" w:rsidRPr="009E5011">
        <w:rPr>
          <w:sz w:val="28"/>
        </w:rPr>
        <w:t xml:space="preserve"> </w:t>
      </w:r>
      <w:r w:rsidRPr="009E5011">
        <w:rPr>
          <w:sz w:val="28"/>
        </w:rPr>
        <w:t>- Так изобразил модель сценариев немецкий исследователь X.Гешка</w:t>
      </w:r>
    </w:p>
    <w:p w:rsidR="007A6265" w:rsidRPr="009E5011" w:rsidRDefault="007A6265"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Сценарии разрабатываются для определения рамок будущего развития:</w:t>
      </w:r>
    </w:p>
    <w:p w:rsidR="008C0A5E" w:rsidRPr="009E5011" w:rsidRDefault="008C0A5E" w:rsidP="008774D6">
      <w:pPr>
        <w:numPr>
          <w:ilvl w:val="0"/>
          <w:numId w:val="27"/>
        </w:numPr>
        <w:spacing w:line="360" w:lineRule="auto"/>
        <w:ind w:left="0" w:firstLine="709"/>
        <w:jc w:val="both"/>
        <w:rPr>
          <w:sz w:val="28"/>
        </w:rPr>
      </w:pPr>
      <w:r w:rsidRPr="009E5011">
        <w:rPr>
          <w:sz w:val="28"/>
        </w:rPr>
        <w:t>технологии;</w:t>
      </w:r>
    </w:p>
    <w:p w:rsidR="008C0A5E" w:rsidRPr="009E5011" w:rsidRDefault="008C0A5E" w:rsidP="008774D6">
      <w:pPr>
        <w:numPr>
          <w:ilvl w:val="0"/>
          <w:numId w:val="27"/>
        </w:numPr>
        <w:spacing w:line="360" w:lineRule="auto"/>
        <w:ind w:left="0" w:firstLine="709"/>
        <w:jc w:val="both"/>
        <w:rPr>
          <w:sz w:val="28"/>
        </w:rPr>
      </w:pPr>
      <w:r w:rsidRPr="009E5011">
        <w:rPr>
          <w:sz w:val="28"/>
        </w:rPr>
        <w:t>рыночных сегментов;</w:t>
      </w:r>
    </w:p>
    <w:p w:rsidR="008C0A5E" w:rsidRPr="009E5011" w:rsidRDefault="008C0A5E" w:rsidP="008774D6">
      <w:pPr>
        <w:numPr>
          <w:ilvl w:val="0"/>
          <w:numId w:val="27"/>
        </w:numPr>
        <w:spacing w:line="360" w:lineRule="auto"/>
        <w:ind w:left="0" w:firstLine="709"/>
        <w:jc w:val="both"/>
        <w:rPr>
          <w:sz w:val="28"/>
        </w:rPr>
      </w:pPr>
      <w:r w:rsidRPr="009E5011">
        <w:rPr>
          <w:sz w:val="28"/>
        </w:rPr>
        <w:t>стран или регионов и т.д.</w:t>
      </w:r>
    </w:p>
    <w:p w:rsidR="008C0A5E" w:rsidRPr="009E5011" w:rsidRDefault="008C0A5E" w:rsidP="008774D6">
      <w:pPr>
        <w:spacing w:line="360" w:lineRule="auto"/>
        <w:ind w:firstLine="709"/>
        <w:jc w:val="both"/>
        <w:rPr>
          <w:sz w:val="28"/>
        </w:rPr>
      </w:pPr>
      <w:r w:rsidRPr="009E5011">
        <w:rPr>
          <w:sz w:val="28"/>
        </w:rPr>
        <w:t>Экономическая организация со смежной структурой и разнообразием направлений деятельности меньше поддается прогнозированию в рамках сценария.</w:t>
      </w:r>
    </w:p>
    <w:p w:rsidR="008C0A5E" w:rsidRPr="009E5011" w:rsidRDefault="008C0A5E" w:rsidP="008774D6">
      <w:pPr>
        <w:spacing w:line="360" w:lineRule="auto"/>
        <w:ind w:firstLine="709"/>
        <w:jc w:val="both"/>
        <w:rPr>
          <w:sz w:val="28"/>
        </w:rPr>
      </w:pPr>
      <w:r w:rsidRPr="009E5011">
        <w:rPr>
          <w:sz w:val="28"/>
        </w:rPr>
        <w:t>В целом сценарий подчинен стратегической функции фирмы и разрабатывается в процессе долгосрочного планирования. Широкий временной охват предполагает усиление неопределенности среди бизнеса, и поэтому для сценария, как правило, характерны некоторая недостоверность и повышенное количество ошибок. Поскольку определение количественных параметров будущего затруднено (так, трудно точно определить величину продаж фирмы через 5 лет), при составлении сценариев чаще всего используются качественные методы и интервальные прогнозы показателей.</w:t>
      </w:r>
    </w:p>
    <w:p w:rsidR="008C0A5E" w:rsidRPr="009E5011" w:rsidRDefault="008C0A5E" w:rsidP="008774D6">
      <w:pPr>
        <w:spacing w:line="360" w:lineRule="auto"/>
        <w:ind w:firstLine="709"/>
        <w:jc w:val="both"/>
        <w:rPr>
          <w:sz w:val="28"/>
        </w:rPr>
      </w:pPr>
      <w:r w:rsidRPr="009E5011">
        <w:rPr>
          <w:sz w:val="28"/>
        </w:rPr>
        <w:t>Вместе с тем сценарий предполагает комплексный подход для его разработки, помимо качественных могут использоваться количественные методы:</w:t>
      </w:r>
    </w:p>
    <w:p w:rsidR="008C0A5E" w:rsidRPr="009E5011" w:rsidRDefault="008C0A5E" w:rsidP="008774D6">
      <w:pPr>
        <w:numPr>
          <w:ilvl w:val="0"/>
          <w:numId w:val="28"/>
        </w:numPr>
        <w:spacing w:line="360" w:lineRule="auto"/>
        <w:ind w:left="0" w:firstLine="709"/>
        <w:jc w:val="both"/>
        <w:rPr>
          <w:sz w:val="28"/>
        </w:rPr>
      </w:pPr>
      <w:r w:rsidRPr="009E5011">
        <w:rPr>
          <w:sz w:val="28"/>
        </w:rPr>
        <w:t>экономико-математические;</w:t>
      </w:r>
    </w:p>
    <w:p w:rsidR="008C0A5E" w:rsidRPr="009E5011" w:rsidRDefault="008C0A5E" w:rsidP="008774D6">
      <w:pPr>
        <w:numPr>
          <w:ilvl w:val="0"/>
          <w:numId w:val="28"/>
        </w:numPr>
        <w:spacing w:line="360" w:lineRule="auto"/>
        <w:ind w:left="0" w:firstLine="709"/>
        <w:jc w:val="both"/>
        <w:rPr>
          <w:sz w:val="28"/>
        </w:rPr>
      </w:pPr>
      <w:r w:rsidRPr="009E5011">
        <w:rPr>
          <w:sz w:val="28"/>
        </w:rPr>
        <w:t>моделирование;</w:t>
      </w:r>
    </w:p>
    <w:p w:rsidR="008C0A5E" w:rsidRPr="009E5011" w:rsidRDefault="008C0A5E" w:rsidP="008774D6">
      <w:pPr>
        <w:numPr>
          <w:ilvl w:val="0"/>
          <w:numId w:val="28"/>
        </w:numPr>
        <w:spacing w:line="360" w:lineRule="auto"/>
        <w:ind w:left="0" w:firstLine="709"/>
        <w:jc w:val="both"/>
        <w:rPr>
          <w:sz w:val="28"/>
        </w:rPr>
      </w:pPr>
      <w:r w:rsidRPr="009E5011">
        <w:rPr>
          <w:sz w:val="28"/>
        </w:rPr>
        <w:t>анализ перекрестного влияния;</w:t>
      </w:r>
    </w:p>
    <w:p w:rsidR="008C0A5E" w:rsidRPr="009E5011" w:rsidRDefault="008C0A5E" w:rsidP="008774D6">
      <w:pPr>
        <w:numPr>
          <w:ilvl w:val="0"/>
          <w:numId w:val="28"/>
        </w:numPr>
        <w:spacing w:line="360" w:lineRule="auto"/>
        <w:ind w:left="0" w:firstLine="709"/>
        <w:jc w:val="both"/>
        <w:rPr>
          <w:sz w:val="28"/>
        </w:rPr>
      </w:pPr>
      <w:r w:rsidRPr="009E5011">
        <w:rPr>
          <w:sz w:val="28"/>
        </w:rPr>
        <w:t>корреляционный анализ и т.д.</w:t>
      </w:r>
    </w:p>
    <w:p w:rsidR="008C0A5E" w:rsidRPr="009E5011" w:rsidRDefault="008C0A5E" w:rsidP="008774D6">
      <w:pPr>
        <w:spacing w:line="360" w:lineRule="auto"/>
        <w:ind w:firstLine="709"/>
        <w:jc w:val="both"/>
        <w:rPr>
          <w:sz w:val="28"/>
        </w:rPr>
      </w:pPr>
      <w:r w:rsidRPr="009E5011">
        <w:rPr>
          <w:sz w:val="28"/>
        </w:rPr>
        <w:t>Составление сценария обычно включает в себя несколько этапов.</w:t>
      </w:r>
    </w:p>
    <w:p w:rsidR="008C0A5E" w:rsidRPr="009E5011" w:rsidRDefault="008C0A5E" w:rsidP="008774D6">
      <w:pPr>
        <w:spacing w:line="360" w:lineRule="auto"/>
        <w:ind w:firstLine="709"/>
        <w:jc w:val="both"/>
        <w:rPr>
          <w:sz w:val="28"/>
        </w:rPr>
      </w:pPr>
      <w:r w:rsidRPr="009E5011">
        <w:rPr>
          <w:sz w:val="28"/>
        </w:rPr>
        <w:t>Первый этап. Структурирование и формулировка вопроса.</w:t>
      </w:r>
    </w:p>
    <w:p w:rsidR="008C0A5E" w:rsidRPr="009E5011" w:rsidRDefault="008C0A5E" w:rsidP="008774D6">
      <w:pPr>
        <w:spacing w:line="360" w:lineRule="auto"/>
        <w:ind w:firstLine="709"/>
        <w:jc w:val="both"/>
        <w:rPr>
          <w:sz w:val="28"/>
        </w:rPr>
      </w:pPr>
      <w:r w:rsidRPr="009E5011">
        <w:rPr>
          <w:sz w:val="28"/>
        </w:rPr>
        <w:t>Вопрос, выбранный для анализа, должен быть определен так точно, как это возможно. На данном этапе должна быть собрана и проанализирована базовая информация. Поставленная задача должна быть согласована со всеми участниками проекта.</w:t>
      </w:r>
    </w:p>
    <w:p w:rsidR="008C0A5E" w:rsidRPr="009E5011" w:rsidRDefault="008C0A5E" w:rsidP="008774D6">
      <w:pPr>
        <w:spacing w:line="360" w:lineRule="auto"/>
        <w:ind w:firstLine="709"/>
        <w:jc w:val="both"/>
        <w:rPr>
          <w:sz w:val="28"/>
        </w:rPr>
      </w:pPr>
      <w:r w:rsidRPr="009E5011">
        <w:rPr>
          <w:sz w:val="28"/>
        </w:rPr>
        <w:t>Необходимо осветить структурные характеристики и внутренние проблемы проекта.</w:t>
      </w:r>
    </w:p>
    <w:p w:rsidR="008C0A5E" w:rsidRPr="009E5011" w:rsidRDefault="008C0A5E" w:rsidP="008774D6">
      <w:pPr>
        <w:spacing w:line="360" w:lineRule="auto"/>
        <w:ind w:firstLine="709"/>
        <w:jc w:val="both"/>
        <w:rPr>
          <w:sz w:val="28"/>
        </w:rPr>
      </w:pPr>
      <w:r w:rsidRPr="009E5011">
        <w:rPr>
          <w:sz w:val="28"/>
        </w:rPr>
        <w:t>Второй этап. Определение и группировка сфер влияния.</w:t>
      </w:r>
    </w:p>
    <w:p w:rsidR="008C0A5E" w:rsidRPr="009E5011" w:rsidRDefault="008C0A5E" w:rsidP="008774D6">
      <w:pPr>
        <w:spacing w:line="360" w:lineRule="auto"/>
        <w:ind w:firstLine="709"/>
        <w:jc w:val="both"/>
        <w:rPr>
          <w:sz w:val="28"/>
        </w:rPr>
      </w:pPr>
      <w:r w:rsidRPr="009E5011">
        <w:rPr>
          <w:sz w:val="28"/>
        </w:rPr>
        <w:t>Для осуществления второго этапа необходимо выделить критические точки среды бизнеса и оценить их влияние на будущее организации.</w:t>
      </w:r>
    </w:p>
    <w:p w:rsidR="008C0A5E" w:rsidRPr="009E5011" w:rsidRDefault="008C0A5E" w:rsidP="008774D6">
      <w:pPr>
        <w:spacing w:line="360" w:lineRule="auto"/>
        <w:ind w:firstLine="709"/>
        <w:jc w:val="both"/>
        <w:rPr>
          <w:sz w:val="28"/>
        </w:rPr>
      </w:pPr>
      <w:r w:rsidRPr="009E5011">
        <w:rPr>
          <w:sz w:val="28"/>
        </w:rPr>
        <w:t>Третий этап. Установление показателей будущего развития критически важных факторов среды организации.</w:t>
      </w:r>
    </w:p>
    <w:p w:rsidR="008C0A5E" w:rsidRPr="009E5011" w:rsidRDefault="008C0A5E" w:rsidP="008774D6">
      <w:pPr>
        <w:spacing w:line="360" w:lineRule="auto"/>
        <w:ind w:firstLine="709"/>
        <w:jc w:val="both"/>
        <w:rPr>
          <w:sz w:val="28"/>
        </w:rPr>
      </w:pPr>
      <w:r w:rsidRPr="009E5011">
        <w:rPr>
          <w:sz w:val="28"/>
        </w:rPr>
        <w:t>После того, как основные сферы влияния обозначены, необходимо определить их возможное состояние в будущем, исходя из намеченных фирмой целей.</w:t>
      </w:r>
    </w:p>
    <w:p w:rsidR="008C0A5E" w:rsidRPr="009E5011" w:rsidRDefault="008C0A5E" w:rsidP="008774D6">
      <w:pPr>
        <w:spacing w:line="360" w:lineRule="auto"/>
        <w:ind w:firstLine="709"/>
        <w:jc w:val="both"/>
        <w:rPr>
          <w:sz w:val="28"/>
        </w:rPr>
      </w:pPr>
      <w:r w:rsidRPr="009E5011">
        <w:rPr>
          <w:sz w:val="28"/>
        </w:rPr>
        <w:t>Показатели будущего состояния не должны быть чрезмерно благополучными, амбициозными.</w:t>
      </w:r>
    </w:p>
    <w:p w:rsidR="008C0A5E" w:rsidRPr="009E5011" w:rsidRDefault="008C0A5E" w:rsidP="008774D6">
      <w:pPr>
        <w:spacing w:line="360" w:lineRule="auto"/>
        <w:ind w:firstLine="709"/>
        <w:jc w:val="both"/>
        <w:rPr>
          <w:sz w:val="28"/>
        </w:rPr>
      </w:pPr>
      <w:r w:rsidRPr="009E5011">
        <w:rPr>
          <w:sz w:val="28"/>
        </w:rPr>
        <w:t>Для сфер, развитие которых может включать несколько вариантов, будущее состояние должно быть описано при помощи нескольких альтернативных показателей (например, фирму устраивает. чтобы численность населения в регионе увеличилась на 2,3 или 5%).</w:t>
      </w:r>
    </w:p>
    <w:p w:rsidR="008C0A5E" w:rsidRPr="009E5011" w:rsidRDefault="008C0A5E" w:rsidP="008774D6">
      <w:pPr>
        <w:spacing w:line="360" w:lineRule="auto"/>
        <w:ind w:firstLine="709"/>
        <w:jc w:val="both"/>
        <w:rPr>
          <w:sz w:val="28"/>
        </w:rPr>
      </w:pPr>
      <w:r w:rsidRPr="009E5011">
        <w:rPr>
          <w:sz w:val="28"/>
        </w:rPr>
        <w:t>Четвертый этап. Формирование и отбор согласующихся наборов предположений.</w:t>
      </w:r>
    </w:p>
    <w:p w:rsidR="008C0A5E" w:rsidRPr="009E5011" w:rsidRDefault="008C0A5E" w:rsidP="008774D6">
      <w:pPr>
        <w:spacing w:line="360" w:lineRule="auto"/>
        <w:ind w:firstLine="709"/>
        <w:jc w:val="both"/>
        <w:rPr>
          <w:sz w:val="28"/>
        </w:rPr>
      </w:pPr>
      <w:r w:rsidRPr="009E5011">
        <w:rPr>
          <w:sz w:val="28"/>
        </w:rPr>
        <w:t>Если на третьем этапе фирма определяла будущее состояние среды и ее влияние на фирму, исходя из собственных целей, то на четвертом этапе возможное развитие сфер влияния определяется исходя из их сегодняшнего состояния и всевозможных изменений.</w:t>
      </w:r>
    </w:p>
    <w:p w:rsidR="008C0A5E" w:rsidRPr="009E5011" w:rsidRDefault="008C0A5E" w:rsidP="008774D6">
      <w:pPr>
        <w:spacing w:line="360" w:lineRule="auto"/>
        <w:ind w:firstLine="709"/>
        <w:jc w:val="both"/>
        <w:rPr>
          <w:sz w:val="28"/>
        </w:rPr>
      </w:pPr>
      <w:r w:rsidRPr="009E5011">
        <w:rPr>
          <w:sz w:val="28"/>
        </w:rPr>
        <w:t>Различные альтернативные предположения о будущем состоянии наиболее значимых компонентов среды комбинируются в наборы. Формирование наборов обычно осуществляется при помощи компьютерных программ. Из полученных наборов отбираются, как правило, три набора. Отбор осуществляется исходя из следующих критериев:</w:t>
      </w:r>
    </w:p>
    <w:p w:rsidR="008C0A5E" w:rsidRPr="009E5011" w:rsidRDefault="008C0A5E" w:rsidP="008774D6">
      <w:pPr>
        <w:numPr>
          <w:ilvl w:val="0"/>
          <w:numId w:val="29"/>
        </w:numPr>
        <w:spacing w:line="360" w:lineRule="auto"/>
        <w:ind w:left="0" w:firstLine="709"/>
        <w:jc w:val="both"/>
        <w:rPr>
          <w:sz w:val="28"/>
        </w:rPr>
      </w:pPr>
      <w:r w:rsidRPr="009E5011">
        <w:rPr>
          <w:sz w:val="28"/>
        </w:rPr>
        <w:t>высокая сочетаемость предположений, входящих в набор;</w:t>
      </w:r>
    </w:p>
    <w:p w:rsidR="008C0A5E" w:rsidRPr="009E5011" w:rsidRDefault="008C0A5E" w:rsidP="008774D6">
      <w:pPr>
        <w:numPr>
          <w:ilvl w:val="0"/>
          <w:numId w:val="29"/>
        </w:numPr>
        <w:spacing w:line="360" w:lineRule="auto"/>
        <w:ind w:left="0" w:firstLine="709"/>
        <w:jc w:val="both"/>
        <w:rPr>
          <w:sz w:val="28"/>
        </w:rPr>
      </w:pPr>
      <w:r w:rsidRPr="009E5011">
        <w:rPr>
          <w:sz w:val="28"/>
        </w:rPr>
        <w:t>наличие большого числа значимых переменных;</w:t>
      </w:r>
    </w:p>
    <w:p w:rsidR="008C0A5E" w:rsidRPr="009E5011" w:rsidRDefault="008C0A5E" w:rsidP="008774D6">
      <w:pPr>
        <w:numPr>
          <w:ilvl w:val="0"/>
          <w:numId w:val="29"/>
        </w:numPr>
        <w:spacing w:line="360" w:lineRule="auto"/>
        <w:ind w:left="0" w:firstLine="709"/>
        <w:jc w:val="both"/>
        <w:rPr>
          <w:sz w:val="28"/>
        </w:rPr>
      </w:pPr>
      <w:r w:rsidRPr="009E5011">
        <w:rPr>
          <w:sz w:val="28"/>
        </w:rPr>
        <w:t>высокая вероятность событий, относящихся к набору предположений.</w:t>
      </w:r>
    </w:p>
    <w:p w:rsidR="008C0A5E" w:rsidRPr="009E5011" w:rsidRDefault="008C0A5E" w:rsidP="008774D6">
      <w:pPr>
        <w:spacing w:line="360" w:lineRule="auto"/>
        <w:ind w:firstLine="709"/>
        <w:jc w:val="both"/>
        <w:rPr>
          <w:sz w:val="28"/>
        </w:rPr>
      </w:pPr>
      <w:r w:rsidRPr="009E5011">
        <w:rPr>
          <w:sz w:val="28"/>
        </w:rPr>
        <w:t>Пятый этап. Сопоставление намеченных показателей будущего состояния сфер влияния с предположениями об их развитии.</w:t>
      </w:r>
    </w:p>
    <w:p w:rsidR="008C0A5E" w:rsidRPr="009E5011" w:rsidRDefault="008C0A5E" w:rsidP="008774D6">
      <w:pPr>
        <w:spacing w:line="360" w:lineRule="auto"/>
        <w:ind w:firstLine="709"/>
        <w:jc w:val="both"/>
        <w:rPr>
          <w:sz w:val="28"/>
        </w:rPr>
      </w:pPr>
      <w:r w:rsidRPr="009E5011">
        <w:rPr>
          <w:sz w:val="28"/>
        </w:rPr>
        <w:t>На этом этапе сопоставляются результаты третьего и четвертого этапов. Повышенные или заниженные показатели состояния среды корректируются при помощи данных, полученных на четвертом этапе.</w:t>
      </w:r>
    </w:p>
    <w:p w:rsidR="008C0A5E" w:rsidRPr="009E5011" w:rsidRDefault="008C0A5E" w:rsidP="008774D6">
      <w:pPr>
        <w:spacing w:line="360" w:lineRule="auto"/>
        <w:ind w:firstLine="709"/>
        <w:jc w:val="both"/>
        <w:rPr>
          <w:sz w:val="28"/>
        </w:rPr>
      </w:pPr>
      <w:r w:rsidRPr="009E5011">
        <w:rPr>
          <w:sz w:val="28"/>
        </w:rPr>
        <w:t xml:space="preserve">Так, если фирма на третьем этапе прогнозировала увеличение рождаемости в регионе в </w:t>
      </w:r>
      <w:smartTag w:uri="urn:schemas-microsoft-com:office:smarttags" w:element="metricconverter">
        <w:smartTagPr>
          <w:attr w:name="ProductID" w:val="1990 г"/>
        </w:smartTagPr>
        <w:r w:rsidR="00634820" w:rsidRPr="009E5011">
          <w:rPr>
            <w:sz w:val="28"/>
          </w:rPr>
          <w:t>2003</w:t>
        </w:r>
        <w:r w:rsidRPr="009E5011">
          <w:rPr>
            <w:sz w:val="28"/>
          </w:rPr>
          <w:t xml:space="preserve"> г</w:t>
        </w:r>
      </w:smartTag>
      <w:r w:rsidRPr="009E5011">
        <w:rPr>
          <w:sz w:val="28"/>
        </w:rPr>
        <w:t>. на 5%, а анализ на четвертом этапе показал, что произойдет ухудшение экономической конъюнктуры, экологической обстановки, возможны политические и социальные коллизии, то на пятом этапе показатель 5% должен быть изменен в сторону его уменьшения, например до 3%.</w:t>
      </w:r>
    </w:p>
    <w:p w:rsidR="008C0A5E" w:rsidRPr="009E5011" w:rsidRDefault="008C0A5E" w:rsidP="008774D6">
      <w:pPr>
        <w:spacing w:line="360" w:lineRule="auto"/>
        <w:ind w:firstLine="709"/>
        <w:jc w:val="both"/>
        <w:rPr>
          <w:sz w:val="28"/>
        </w:rPr>
      </w:pPr>
      <w:r w:rsidRPr="009E5011">
        <w:rPr>
          <w:sz w:val="28"/>
        </w:rPr>
        <w:t xml:space="preserve">Для более точного прогноза необходимо сокращать интервал между сегодняшним днем и конечным временем прогнозирования. Так, если прогноз составляется в </w:t>
      </w:r>
      <w:smartTag w:uri="urn:schemas-microsoft-com:office:smarttags" w:element="metricconverter">
        <w:smartTagPr>
          <w:attr w:name="ProductID" w:val="1990 г"/>
        </w:smartTagPr>
        <w:r w:rsidRPr="009E5011">
          <w:rPr>
            <w:sz w:val="28"/>
          </w:rPr>
          <w:t>199</w:t>
        </w:r>
        <w:r w:rsidR="00634820" w:rsidRPr="009E5011">
          <w:rPr>
            <w:sz w:val="28"/>
          </w:rPr>
          <w:t>7</w:t>
        </w:r>
        <w:r w:rsidRPr="009E5011">
          <w:rPr>
            <w:sz w:val="28"/>
          </w:rPr>
          <w:t xml:space="preserve"> г</w:t>
        </w:r>
      </w:smartTag>
      <w:r w:rsidRPr="009E5011">
        <w:rPr>
          <w:sz w:val="28"/>
        </w:rPr>
        <w:t xml:space="preserve"> для </w:t>
      </w:r>
      <w:smartTag w:uri="urn:schemas-microsoft-com:office:smarttags" w:element="metricconverter">
        <w:smartTagPr>
          <w:attr w:name="ProductID" w:val="1990 г"/>
        </w:smartTagPr>
        <w:r w:rsidR="00634820" w:rsidRPr="009E5011">
          <w:rPr>
            <w:sz w:val="28"/>
          </w:rPr>
          <w:t>2003</w:t>
        </w:r>
        <w:r w:rsidRPr="009E5011">
          <w:rPr>
            <w:sz w:val="28"/>
          </w:rPr>
          <w:t xml:space="preserve"> г</w:t>
        </w:r>
      </w:smartTag>
      <w:r w:rsidRPr="009E5011">
        <w:rPr>
          <w:sz w:val="28"/>
        </w:rPr>
        <w:t xml:space="preserve">., то период прогнозирования нужно разделить на два этапа по три года: сначала разработать сценарий для </w:t>
      </w:r>
      <w:r w:rsidR="00634820" w:rsidRPr="009E5011">
        <w:rPr>
          <w:sz w:val="28"/>
        </w:rPr>
        <w:t>2000</w:t>
      </w:r>
      <w:r w:rsidRPr="009E5011">
        <w:rPr>
          <w:sz w:val="28"/>
        </w:rPr>
        <w:t xml:space="preserve"> года, а уже затем для 200</w:t>
      </w:r>
      <w:r w:rsidR="00634820" w:rsidRPr="009E5011">
        <w:rPr>
          <w:sz w:val="28"/>
        </w:rPr>
        <w:t>3</w:t>
      </w:r>
      <w:r w:rsidRPr="009E5011">
        <w:rPr>
          <w:sz w:val="28"/>
        </w:rPr>
        <w:t xml:space="preserve"> года.</w:t>
      </w:r>
    </w:p>
    <w:p w:rsidR="008C0A5E" w:rsidRPr="009E5011" w:rsidRDefault="008C0A5E" w:rsidP="008774D6">
      <w:pPr>
        <w:spacing w:line="360" w:lineRule="auto"/>
        <w:ind w:firstLine="709"/>
        <w:jc w:val="both"/>
        <w:rPr>
          <w:iCs/>
          <w:sz w:val="28"/>
        </w:rPr>
      </w:pPr>
      <w:r w:rsidRPr="009E5011">
        <w:rPr>
          <w:sz w:val="28"/>
        </w:rPr>
        <w:t>Шестой этап</w:t>
      </w:r>
      <w:r w:rsidRPr="009E5011">
        <w:rPr>
          <w:iCs/>
          <w:sz w:val="28"/>
        </w:rPr>
        <w:t>. Введение в анализ разрушительных событий.</w:t>
      </w:r>
    </w:p>
    <w:p w:rsidR="008C0A5E" w:rsidRPr="009E5011" w:rsidRDefault="008C0A5E" w:rsidP="008774D6">
      <w:pPr>
        <w:spacing w:line="360" w:lineRule="auto"/>
        <w:ind w:firstLine="709"/>
        <w:jc w:val="both"/>
        <w:rPr>
          <w:sz w:val="28"/>
        </w:rPr>
      </w:pPr>
      <w:r w:rsidRPr="009E5011">
        <w:rPr>
          <w:bCs/>
          <w:sz w:val="28"/>
        </w:rPr>
        <w:t>Разрушительное событие</w:t>
      </w:r>
      <w:r w:rsidRPr="009E5011">
        <w:rPr>
          <w:sz w:val="28"/>
        </w:rPr>
        <w:t>– это внезапно случившийся инцидент, который не был ранее спрогнозирован и который может изменить направление тенденции.</w:t>
      </w:r>
    </w:p>
    <w:p w:rsidR="008C0A5E" w:rsidRPr="009E5011" w:rsidRDefault="008C0A5E" w:rsidP="008774D6">
      <w:pPr>
        <w:spacing w:line="360" w:lineRule="auto"/>
        <w:ind w:firstLine="709"/>
        <w:jc w:val="both"/>
        <w:rPr>
          <w:sz w:val="28"/>
        </w:rPr>
      </w:pPr>
      <w:r w:rsidRPr="009E5011">
        <w:rPr>
          <w:sz w:val="28"/>
        </w:rPr>
        <w:t>Разрушительные события могут иметь как отрицательный характер (наводнения, землетрясения, аварии атомных реакторов и т.д.), так и положительный (технологические взрывы, политические примирения между бывшими противниками и т.д.).</w:t>
      </w:r>
    </w:p>
    <w:p w:rsidR="008C0A5E" w:rsidRPr="009E5011" w:rsidRDefault="008C0A5E" w:rsidP="008774D6">
      <w:pPr>
        <w:spacing w:line="360" w:lineRule="auto"/>
        <w:ind w:firstLine="709"/>
        <w:jc w:val="both"/>
        <w:rPr>
          <w:sz w:val="28"/>
        </w:rPr>
      </w:pPr>
      <w:r w:rsidRPr="009E5011">
        <w:rPr>
          <w:sz w:val="28"/>
        </w:rPr>
        <w:t>Из возможных разрушительных событий нужно выделить те, которые способны оказать наиболее сильное воздействие, и учесть их при составлении сценариев (например, на состояние рождаемости в регионе могут повлиять: во-первых, авария на атомной станции; во-вторых, вероятность локального конфликта; в-третьих, открытие нового месторождения полезных ископаемых. Однако реальное воздействие возможно только первого из событий).</w:t>
      </w:r>
    </w:p>
    <w:p w:rsidR="008C0A5E" w:rsidRPr="009E5011" w:rsidRDefault="008C0A5E" w:rsidP="008774D6">
      <w:pPr>
        <w:spacing w:line="360" w:lineRule="auto"/>
        <w:ind w:firstLine="709"/>
        <w:jc w:val="both"/>
        <w:rPr>
          <w:sz w:val="28"/>
        </w:rPr>
      </w:pPr>
      <w:r w:rsidRPr="009E5011">
        <w:rPr>
          <w:sz w:val="28"/>
        </w:rPr>
        <w:t xml:space="preserve">Седьмой этап. </w:t>
      </w:r>
      <w:r w:rsidRPr="009E5011">
        <w:rPr>
          <w:iCs/>
          <w:sz w:val="28"/>
        </w:rPr>
        <w:t>Установление последствий.</w:t>
      </w:r>
    </w:p>
    <w:p w:rsidR="008C0A5E" w:rsidRPr="009E5011" w:rsidRDefault="008C0A5E" w:rsidP="008774D6">
      <w:pPr>
        <w:spacing w:line="360" w:lineRule="auto"/>
        <w:ind w:firstLine="709"/>
        <w:jc w:val="both"/>
        <w:rPr>
          <w:sz w:val="28"/>
        </w:rPr>
      </w:pPr>
      <w:r w:rsidRPr="009E5011">
        <w:rPr>
          <w:sz w:val="28"/>
        </w:rPr>
        <w:t>На этом этапе сопоставляются стратегические проблемы фирмы (например, возможность роста за счет более широкого освоения рынка) и выбранные варианты развития среды. Определяются характер и степень воздействия тех или иных вариантов развития на стратегические области действий фирмы.</w:t>
      </w:r>
    </w:p>
    <w:p w:rsidR="008C0A5E" w:rsidRPr="009E5011" w:rsidRDefault="008C0A5E" w:rsidP="008774D6">
      <w:pPr>
        <w:spacing w:line="360" w:lineRule="auto"/>
        <w:ind w:firstLine="709"/>
        <w:jc w:val="both"/>
        <w:rPr>
          <w:iCs/>
          <w:sz w:val="28"/>
        </w:rPr>
      </w:pPr>
      <w:r w:rsidRPr="009E5011">
        <w:rPr>
          <w:sz w:val="28"/>
        </w:rPr>
        <w:t>Восьмой этап. Принятие мер.</w:t>
      </w:r>
    </w:p>
    <w:p w:rsidR="008C0A5E" w:rsidRPr="009E5011" w:rsidRDefault="008C0A5E" w:rsidP="008774D6">
      <w:pPr>
        <w:spacing w:line="360" w:lineRule="auto"/>
        <w:ind w:firstLine="709"/>
        <w:jc w:val="both"/>
        <w:rPr>
          <w:sz w:val="28"/>
        </w:rPr>
      </w:pPr>
      <w:r w:rsidRPr="009E5011">
        <w:rPr>
          <w:sz w:val="28"/>
        </w:rPr>
        <w:t>В узком смысле этот этап уже не относится к анализу. Однако он естественно вытекает из предыдущих этапов.</w:t>
      </w:r>
    </w:p>
    <w:p w:rsidR="008C0A5E" w:rsidRPr="009E5011" w:rsidRDefault="008C0A5E" w:rsidP="008774D6">
      <w:pPr>
        <w:spacing w:line="360" w:lineRule="auto"/>
        <w:ind w:firstLine="709"/>
        <w:jc w:val="both"/>
        <w:rPr>
          <w:sz w:val="28"/>
        </w:rPr>
      </w:pPr>
    </w:p>
    <w:p w:rsidR="008C0A5E" w:rsidRPr="009E5011" w:rsidRDefault="008C0A5E" w:rsidP="008774D6">
      <w:pPr>
        <w:shd w:val="clear" w:color="auto" w:fill="FFFFFF"/>
        <w:spacing w:line="360" w:lineRule="auto"/>
        <w:ind w:firstLine="709"/>
        <w:jc w:val="both"/>
        <w:rPr>
          <w:bCs/>
          <w:iCs/>
          <w:color w:val="000000"/>
          <w:sz w:val="28"/>
          <w:szCs w:val="22"/>
        </w:rPr>
      </w:pPr>
      <w:r w:rsidRPr="009E5011">
        <w:rPr>
          <w:bCs/>
          <w:iCs/>
          <w:color w:val="000000"/>
          <w:sz w:val="28"/>
          <w:szCs w:val="22"/>
        </w:rPr>
        <w:t>2.2.6</w:t>
      </w:r>
      <w:r w:rsidR="00FA312D" w:rsidRPr="009E5011">
        <w:rPr>
          <w:bCs/>
          <w:iCs/>
          <w:color w:val="000000"/>
          <w:sz w:val="28"/>
          <w:szCs w:val="22"/>
        </w:rPr>
        <w:t xml:space="preserve"> </w:t>
      </w:r>
      <w:r w:rsidRPr="009E5011">
        <w:rPr>
          <w:bCs/>
          <w:iCs/>
          <w:color w:val="000000"/>
          <w:sz w:val="28"/>
          <w:szCs w:val="22"/>
        </w:rPr>
        <w:t>Методы прогнозирования временных рядов</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При прогнозировании изменения во времени какого-либо производственного показателя применяются методы анализа и прогнозирования временных рядов, основанные на исследовании</w:t>
      </w:r>
      <w:r w:rsidRPr="009E5011">
        <w:rPr>
          <w:bCs/>
          <w:color w:val="000000"/>
          <w:sz w:val="28"/>
          <w:szCs w:val="22"/>
        </w:rPr>
        <w:t xml:space="preserve"> </w:t>
      </w:r>
      <w:r w:rsidRPr="009E5011">
        <w:rPr>
          <w:color w:val="000000"/>
          <w:sz w:val="28"/>
          <w:szCs w:val="22"/>
        </w:rPr>
        <w:t>случайных процессов.</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Случайным</w:t>
      </w:r>
      <w:r w:rsidRPr="009E5011">
        <w:rPr>
          <w:bCs/>
          <w:color w:val="000000"/>
          <w:sz w:val="28"/>
          <w:szCs w:val="22"/>
        </w:rPr>
        <w:t xml:space="preserve"> </w:t>
      </w:r>
      <w:r w:rsidRPr="009E5011">
        <w:rPr>
          <w:color w:val="000000"/>
          <w:sz w:val="28"/>
          <w:szCs w:val="22"/>
        </w:rPr>
        <w:t>процессом называется функция от времени, значения которой в любой момент времени являются случайными величинами.</w:t>
      </w:r>
    </w:p>
    <w:p w:rsidR="008774D6" w:rsidRPr="009E5011" w:rsidRDefault="008C0A5E" w:rsidP="008774D6">
      <w:pPr>
        <w:shd w:val="clear" w:color="auto" w:fill="FFFFFF"/>
        <w:spacing w:line="360" w:lineRule="auto"/>
        <w:ind w:firstLine="709"/>
        <w:jc w:val="both"/>
        <w:rPr>
          <w:sz w:val="28"/>
          <w:vertAlign w:val="subscript"/>
        </w:rPr>
      </w:pPr>
      <w:r w:rsidRPr="009E5011">
        <w:rPr>
          <w:color w:val="000000"/>
          <w:sz w:val="28"/>
          <w:szCs w:val="22"/>
        </w:rPr>
        <w:t xml:space="preserve">Реализацией случайного процесса называется последовательность наблюдений i-гo показателя </w:t>
      </w:r>
      <w:r w:rsidRPr="009E5011">
        <w:rPr>
          <w:iCs/>
          <w:color w:val="000000"/>
          <w:sz w:val="28"/>
          <w:szCs w:val="22"/>
        </w:rPr>
        <w:t>x</w:t>
      </w:r>
      <w:r w:rsidRPr="009E5011">
        <w:rPr>
          <w:iCs/>
          <w:color w:val="000000"/>
          <w:sz w:val="28"/>
          <w:szCs w:val="22"/>
          <w:vertAlign w:val="subscript"/>
        </w:rPr>
        <w:t>i1</w:t>
      </w:r>
      <w:r w:rsidRPr="009E5011">
        <w:rPr>
          <w:iCs/>
          <w:color w:val="000000"/>
          <w:sz w:val="28"/>
          <w:szCs w:val="22"/>
        </w:rPr>
        <w:t>, x</w:t>
      </w:r>
      <w:r w:rsidRPr="009E5011">
        <w:rPr>
          <w:iCs/>
          <w:color w:val="000000"/>
          <w:sz w:val="28"/>
          <w:szCs w:val="22"/>
          <w:vertAlign w:val="subscript"/>
        </w:rPr>
        <w:t>i2</w:t>
      </w:r>
      <w:r w:rsidRPr="009E5011">
        <w:rPr>
          <w:iCs/>
          <w:color w:val="000000"/>
          <w:sz w:val="28"/>
          <w:szCs w:val="22"/>
        </w:rPr>
        <w:t>, …, x</w:t>
      </w:r>
      <w:r w:rsidRPr="009E5011">
        <w:rPr>
          <w:iCs/>
          <w:color w:val="000000"/>
          <w:sz w:val="28"/>
          <w:szCs w:val="22"/>
          <w:vertAlign w:val="subscript"/>
        </w:rPr>
        <w:t>in</w:t>
      </w:r>
      <w:r w:rsidR="00FA312D" w:rsidRPr="009E5011">
        <w:rPr>
          <w:iCs/>
          <w:color w:val="000000"/>
          <w:sz w:val="28"/>
          <w:szCs w:val="22"/>
          <w:vertAlign w:val="subscript"/>
        </w:rPr>
        <w:t xml:space="preserve"> </w:t>
      </w:r>
      <w:r w:rsidRPr="009E5011">
        <w:rPr>
          <w:color w:val="000000"/>
          <w:sz w:val="28"/>
          <w:szCs w:val="22"/>
        </w:rPr>
        <w:t xml:space="preserve">случайного процесса в моменты времени </w:t>
      </w:r>
      <w:r w:rsidRPr="009E5011">
        <w:rPr>
          <w:iCs/>
          <w:color w:val="000000"/>
          <w:sz w:val="28"/>
          <w:szCs w:val="22"/>
        </w:rPr>
        <w:t>t</w:t>
      </w:r>
      <w:r w:rsidRPr="009E5011">
        <w:rPr>
          <w:iCs/>
          <w:color w:val="000000"/>
          <w:sz w:val="28"/>
          <w:szCs w:val="22"/>
          <w:vertAlign w:val="subscript"/>
        </w:rPr>
        <w:t>1</w:t>
      </w:r>
      <w:r w:rsidRPr="009E5011">
        <w:rPr>
          <w:iCs/>
          <w:color w:val="000000"/>
          <w:sz w:val="28"/>
          <w:szCs w:val="22"/>
        </w:rPr>
        <w:t>, t</w:t>
      </w:r>
      <w:r w:rsidRPr="009E5011">
        <w:rPr>
          <w:iCs/>
          <w:color w:val="000000"/>
          <w:sz w:val="28"/>
          <w:szCs w:val="22"/>
          <w:vertAlign w:val="subscript"/>
        </w:rPr>
        <w:t>2</w:t>
      </w:r>
      <w:r w:rsidRPr="009E5011">
        <w:rPr>
          <w:iCs/>
          <w:color w:val="000000"/>
          <w:sz w:val="28"/>
          <w:szCs w:val="22"/>
        </w:rPr>
        <w:t>, …, t</w:t>
      </w:r>
      <w:r w:rsidRPr="009E5011">
        <w:rPr>
          <w:iCs/>
          <w:color w:val="000000"/>
          <w:sz w:val="28"/>
          <w:szCs w:val="22"/>
          <w:vertAlign w:val="subscript"/>
        </w:rPr>
        <w:t xml:space="preserve">n </w:t>
      </w:r>
      <w:r w:rsidRPr="009E5011">
        <w:rPr>
          <w:iCs/>
          <w:sz w:val="28"/>
        </w:rPr>
        <w:t>.</w:t>
      </w:r>
      <w:r w:rsidR="00FA312D" w:rsidRPr="009E5011">
        <w:rPr>
          <w:sz w:val="28"/>
          <w:vertAlign w:val="subscript"/>
        </w:rPr>
        <w:t xml:space="preserve"> </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Временным рядом называется последовательность наблюдений случайного</w:t>
      </w:r>
      <w:r w:rsidRPr="009E5011">
        <w:rPr>
          <w:bCs/>
          <w:color w:val="000000"/>
          <w:sz w:val="28"/>
          <w:szCs w:val="22"/>
        </w:rPr>
        <w:t xml:space="preserve"> </w:t>
      </w:r>
      <w:r w:rsidRPr="009E5011">
        <w:rPr>
          <w:color w:val="000000"/>
          <w:sz w:val="28"/>
          <w:szCs w:val="22"/>
        </w:rPr>
        <w:t>процесса, полученных в равноотстоящие моменты времени. Временной ряд называют также динамическим рядом или рядом динамики.</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Наблюдение временною ряда </w:t>
      </w:r>
      <w:r w:rsidRPr="009E5011">
        <w:rPr>
          <w:iCs/>
          <w:color w:val="000000"/>
          <w:sz w:val="28"/>
          <w:szCs w:val="22"/>
        </w:rPr>
        <w:t>x</w:t>
      </w:r>
      <w:r w:rsidRPr="009E5011">
        <w:rPr>
          <w:iCs/>
          <w:color w:val="000000"/>
          <w:sz w:val="28"/>
          <w:szCs w:val="22"/>
          <w:vertAlign w:val="subscript"/>
        </w:rPr>
        <w:t>it</w:t>
      </w:r>
      <w:r w:rsidRPr="009E5011">
        <w:rPr>
          <w:color w:val="000000"/>
          <w:sz w:val="28"/>
          <w:szCs w:val="22"/>
          <w:vertAlign w:val="subscript"/>
        </w:rPr>
        <w:t xml:space="preserve"> </w:t>
      </w:r>
      <w:r w:rsidRPr="009E5011">
        <w:rPr>
          <w:color w:val="000000"/>
          <w:sz w:val="28"/>
          <w:szCs w:val="22"/>
        </w:rPr>
        <w:t xml:space="preserve">в любой момент времени </w:t>
      </w:r>
      <w:r w:rsidRPr="009E5011">
        <w:rPr>
          <w:iCs/>
          <w:color w:val="000000"/>
          <w:sz w:val="28"/>
          <w:szCs w:val="22"/>
        </w:rPr>
        <w:t xml:space="preserve">t </w:t>
      </w:r>
      <w:r w:rsidRPr="009E5011">
        <w:rPr>
          <w:color w:val="000000"/>
          <w:sz w:val="28"/>
          <w:szCs w:val="22"/>
        </w:rPr>
        <w:t>называется уровнем временного ряда.</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Любой уровень временного ряда </w:t>
      </w:r>
      <w:r w:rsidRPr="009E5011">
        <w:rPr>
          <w:iCs/>
          <w:color w:val="000000"/>
          <w:sz w:val="28"/>
          <w:szCs w:val="22"/>
        </w:rPr>
        <w:t>х</w:t>
      </w:r>
      <w:r w:rsidRPr="009E5011">
        <w:rPr>
          <w:iCs/>
          <w:color w:val="000000"/>
          <w:sz w:val="28"/>
          <w:szCs w:val="22"/>
          <w:vertAlign w:val="subscript"/>
        </w:rPr>
        <w:t>t</w:t>
      </w:r>
      <w:r w:rsidRPr="009E5011">
        <w:rPr>
          <w:iCs/>
          <w:color w:val="000000"/>
          <w:sz w:val="28"/>
          <w:szCs w:val="22"/>
        </w:rPr>
        <w:t xml:space="preserve"> </w:t>
      </w:r>
      <w:r w:rsidRPr="009E5011">
        <w:rPr>
          <w:color w:val="000000"/>
          <w:sz w:val="28"/>
          <w:szCs w:val="22"/>
        </w:rPr>
        <w:t>можно условно представить в виде суммы систематической составляющей и случайной компоненты:</w:t>
      </w:r>
    </w:p>
    <w:p w:rsidR="00FA312D" w:rsidRPr="009E5011" w:rsidRDefault="00FA312D" w:rsidP="008774D6">
      <w:pPr>
        <w:shd w:val="clear" w:color="auto" w:fill="FFFFFF"/>
        <w:spacing w:line="360" w:lineRule="auto"/>
        <w:ind w:firstLine="709"/>
        <w:jc w:val="both"/>
        <w:rPr>
          <w:sz w:val="28"/>
        </w:rPr>
      </w:pPr>
    </w:p>
    <w:p w:rsidR="008C0A5E" w:rsidRPr="009E5011" w:rsidRDefault="00BB2849" w:rsidP="008774D6">
      <w:pPr>
        <w:shd w:val="clear" w:color="auto" w:fill="FFFFFF"/>
        <w:spacing w:line="360" w:lineRule="auto"/>
        <w:ind w:firstLine="709"/>
        <w:jc w:val="both"/>
        <w:rPr>
          <w:sz w:val="28"/>
        </w:rPr>
      </w:pPr>
      <w:r w:rsidRPr="009E5011">
        <w:rPr>
          <w:position w:val="-12"/>
          <w:sz w:val="28"/>
        </w:rPr>
        <w:object w:dxaOrig="1120" w:dyaOrig="360">
          <v:shape id="_x0000_i1215" type="#_x0000_t75" style="width:2in;height:25.5pt" o:ole="">
            <v:imagedata r:id="rId355" o:title=""/>
          </v:shape>
          <o:OLEObject Type="Embed" ProgID="Equation.3" ShapeID="_x0000_i1215" DrawAspect="Content" ObjectID="_1454582625" r:id="rId356"/>
        </w:object>
      </w:r>
      <w:r w:rsidR="008C0A5E" w:rsidRPr="009E5011">
        <w:rPr>
          <w:sz w:val="28"/>
        </w:rPr>
        <w:t>,</w:t>
      </w:r>
    </w:p>
    <w:p w:rsidR="007A6265" w:rsidRPr="009E5011" w:rsidRDefault="007A6265" w:rsidP="008774D6">
      <w:pPr>
        <w:shd w:val="clear" w:color="auto" w:fill="FFFFFF"/>
        <w:spacing w:line="360" w:lineRule="auto"/>
        <w:ind w:firstLine="709"/>
        <w:jc w:val="both"/>
        <w:rPr>
          <w:sz w:val="28"/>
        </w:rPr>
      </w:pPr>
    </w:p>
    <w:p w:rsidR="00C442C8"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где </w:t>
      </w:r>
      <w:r w:rsidRPr="009E5011">
        <w:rPr>
          <w:iCs/>
          <w:color w:val="000000"/>
          <w:sz w:val="28"/>
          <w:szCs w:val="22"/>
        </w:rPr>
        <w:t>х</w:t>
      </w:r>
      <w:r w:rsidRPr="009E5011">
        <w:rPr>
          <w:iCs/>
          <w:color w:val="000000"/>
          <w:sz w:val="28"/>
          <w:szCs w:val="22"/>
          <w:vertAlign w:val="subscript"/>
        </w:rPr>
        <w:t xml:space="preserve">t </w:t>
      </w:r>
      <w:r w:rsidRPr="009E5011">
        <w:rPr>
          <w:color w:val="000000"/>
          <w:sz w:val="28"/>
          <w:szCs w:val="22"/>
        </w:rPr>
        <w:t xml:space="preserve">- уровень временною ряда в </w:t>
      </w:r>
      <w:r w:rsidRPr="009E5011">
        <w:rPr>
          <w:iCs/>
          <w:color w:val="000000"/>
          <w:sz w:val="28"/>
          <w:szCs w:val="22"/>
        </w:rPr>
        <w:t>t</w:t>
      </w:r>
      <w:r w:rsidR="00C442C8">
        <w:rPr>
          <w:color w:val="000000"/>
          <w:sz w:val="28"/>
          <w:szCs w:val="22"/>
        </w:rPr>
        <w:t>-й момент времени;</w:t>
      </w:r>
    </w:p>
    <w:p w:rsidR="00C442C8" w:rsidRDefault="008C0A5E" w:rsidP="008774D6">
      <w:pPr>
        <w:shd w:val="clear" w:color="auto" w:fill="FFFFFF"/>
        <w:spacing w:line="360" w:lineRule="auto"/>
        <w:ind w:firstLine="709"/>
        <w:jc w:val="both"/>
        <w:rPr>
          <w:color w:val="000000"/>
          <w:sz w:val="28"/>
          <w:szCs w:val="22"/>
        </w:rPr>
      </w:pPr>
      <w:r w:rsidRPr="009E5011">
        <w:rPr>
          <w:iCs/>
          <w:color w:val="000000"/>
          <w:sz w:val="28"/>
          <w:szCs w:val="22"/>
        </w:rPr>
        <w:t>f(t)</w:t>
      </w:r>
      <w:r w:rsidRPr="009E5011">
        <w:rPr>
          <w:color w:val="000000"/>
          <w:sz w:val="28"/>
          <w:szCs w:val="22"/>
        </w:rPr>
        <w:t xml:space="preserve"> — систематическая (детерминированная) составляющая временного ряда — функция от времени;</w:t>
      </w:r>
    </w:p>
    <w:p w:rsidR="008C0A5E" w:rsidRPr="009E5011" w:rsidRDefault="00BB2849" w:rsidP="008774D6">
      <w:pPr>
        <w:shd w:val="clear" w:color="auto" w:fill="FFFFFF"/>
        <w:spacing w:line="360" w:lineRule="auto"/>
        <w:ind w:firstLine="709"/>
        <w:jc w:val="both"/>
        <w:rPr>
          <w:color w:val="000000"/>
          <w:sz w:val="28"/>
          <w:szCs w:val="22"/>
        </w:rPr>
      </w:pPr>
      <w:r w:rsidRPr="009E5011">
        <w:rPr>
          <w:color w:val="000000"/>
          <w:position w:val="-12"/>
          <w:sz w:val="28"/>
          <w:szCs w:val="22"/>
        </w:rPr>
        <w:object w:dxaOrig="240" w:dyaOrig="360">
          <v:shape id="_x0000_i1216" type="#_x0000_t75" style="width:16.5pt;height:25.5pt" o:ole="">
            <v:imagedata r:id="rId357" o:title=""/>
          </v:shape>
          <o:OLEObject Type="Embed" ProgID="Equation.3" ShapeID="_x0000_i1216" DrawAspect="Content" ObjectID="_1454582626" r:id="rId358"/>
        </w:object>
      </w:r>
      <w:r w:rsidR="008C0A5E" w:rsidRPr="009E5011">
        <w:rPr>
          <w:color w:val="000000"/>
          <w:sz w:val="28"/>
          <w:szCs w:val="22"/>
        </w:rPr>
        <w:t>— случайная величина с параметрами</w:t>
      </w:r>
    </w:p>
    <w:p w:rsidR="00C442C8" w:rsidRDefault="00C442C8" w:rsidP="008774D6">
      <w:pPr>
        <w:shd w:val="clear" w:color="auto" w:fill="FFFFFF"/>
        <w:spacing w:line="360" w:lineRule="auto"/>
        <w:ind w:firstLine="709"/>
        <w:jc w:val="both"/>
        <w:rPr>
          <w:sz w:val="28"/>
        </w:rPr>
      </w:pPr>
    </w:p>
    <w:p w:rsidR="008C0A5E" w:rsidRPr="009E5011" w:rsidRDefault="00BB2849" w:rsidP="008774D6">
      <w:pPr>
        <w:shd w:val="clear" w:color="auto" w:fill="FFFFFF"/>
        <w:spacing w:line="360" w:lineRule="auto"/>
        <w:ind w:firstLine="709"/>
        <w:jc w:val="both"/>
        <w:rPr>
          <w:sz w:val="28"/>
        </w:rPr>
      </w:pPr>
      <w:r w:rsidRPr="009E5011">
        <w:rPr>
          <w:position w:val="-12"/>
          <w:sz w:val="28"/>
        </w:rPr>
        <w:object w:dxaOrig="1219" w:dyaOrig="360">
          <v:shape id="_x0000_i1217" type="#_x0000_t75" style="width:112.5pt;height:27pt" o:ole="">
            <v:imagedata r:id="rId359" o:title=""/>
          </v:shape>
          <o:OLEObject Type="Embed" ProgID="Equation.3" ShapeID="_x0000_i1217" DrawAspect="Content" ObjectID="_1454582627" r:id="rId360"/>
        </w:object>
      </w:r>
      <w:r w:rsidR="008C0A5E" w:rsidRPr="009E5011">
        <w:rPr>
          <w:sz w:val="28"/>
        </w:rPr>
        <w:t>,</w:t>
      </w:r>
    </w:p>
    <w:p w:rsidR="007A6265" w:rsidRPr="009E5011" w:rsidRDefault="007A6265"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где</w:t>
      </w:r>
      <w:r w:rsidR="00BB2849" w:rsidRPr="009E5011">
        <w:rPr>
          <w:position w:val="-12"/>
          <w:sz w:val="28"/>
        </w:rPr>
        <w:object w:dxaOrig="620" w:dyaOrig="360">
          <v:shape id="_x0000_i1218" type="#_x0000_t75" style="width:57pt;height:21pt" o:ole="">
            <v:imagedata r:id="rId361" o:title=""/>
          </v:shape>
          <o:OLEObject Type="Embed" ProgID="Equation.3" ShapeID="_x0000_i1218" DrawAspect="Content" ObjectID="_1454582628" r:id="rId362"/>
        </w:object>
      </w:r>
      <w:r w:rsidRPr="009E5011">
        <w:rPr>
          <w:color w:val="000000"/>
          <w:sz w:val="28"/>
          <w:szCs w:val="22"/>
        </w:rPr>
        <w:t>— математическое ожидание</w:t>
      </w:r>
      <w:r w:rsidR="00BB2849" w:rsidRPr="009E5011">
        <w:rPr>
          <w:color w:val="000000"/>
          <w:position w:val="-12"/>
          <w:sz w:val="28"/>
          <w:szCs w:val="22"/>
        </w:rPr>
        <w:object w:dxaOrig="240" w:dyaOrig="360">
          <v:shape id="_x0000_i1219" type="#_x0000_t75" style="width:16.5pt;height:18pt" o:ole="">
            <v:imagedata r:id="rId357" o:title=""/>
          </v:shape>
          <o:OLEObject Type="Embed" ProgID="Equation.3" ShapeID="_x0000_i1219" DrawAspect="Content" ObjectID="_1454582629" r:id="rId363"/>
        </w:object>
      </w:r>
      <w:r w:rsidRPr="009E5011">
        <w:rPr>
          <w:color w:val="000000"/>
          <w:sz w:val="28"/>
          <w:szCs w:val="22"/>
        </w:rPr>
        <w:t>;</w:t>
      </w:r>
      <w:r w:rsidR="00BB2849" w:rsidRPr="009E5011">
        <w:rPr>
          <w:position w:val="-12"/>
          <w:sz w:val="28"/>
        </w:rPr>
        <w:object w:dxaOrig="300" w:dyaOrig="360">
          <v:shape id="_x0000_i1220" type="#_x0000_t75" style="width:27.75pt;height:21pt" o:ole="">
            <v:imagedata r:id="rId364" o:title=""/>
          </v:shape>
          <o:OLEObject Type="Embed" ProgID="Equation.3" ShapeID="_x0000_i1220" DrawAspect="Content" ObjectID="_1454582630" r:id="rId365"/>
        </w:object>
      </w:r>
      <w:r w:rsidRPr="009E5011">
        <w:rPr>
          <w:color w:val="000000"/>
          <w:sz w:val="28"/>
          <w:szCs w:val="22"/>
        </w:rPr>
        <w:t>— среднеквадратическое отклонение.</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Таблица 2.10</w:t>
      </w:r>
    </w:p>
    <w:p w:rsidR="008C0A5E" w:rsidRPr="009E5011" w:rsidRDefault="008C0A5E" w:rsidP="008774D6">
      <w:pPr>
        <w:shd w:val="clear" w:color="auto" w:fill="FFFFFF"/>
        <w:spacing w:line="360" w:lineRule="auto"/>
        <w:ind w:firstLine="709"/>
        <w:jc w:val="both"/>
        <w:rPr>
          <w:color w:val="000000"/>
          <w:sz w:val="28"/>
        </w:rPr>
      </w:pPr>
      <w:r w:rsidRPr="009E5011">
        <w:rPr>
          <w:color w:val="000000"/>
          <w:sz w:val="28"/>
        </w:rPr>
        <w:t xml:space="preserve">Временной ряд </w:t>
      </w:r>
      <w:r w:rsidRPr="009E5011">
        <w:rPr>
          <w:iCs/>
          <w:color w:val="000000"/>
          <w:sz w:val="28"/>
          <w:szCs w:val="22"/>
        </w:rPr>
        <w:t>x</w:t>
      </w:r>
      <w:r w:rsidRPr="009E5011">
        <w:rPr>
          <w:iCs/>
          <w:color w:val="000000"/>
          <w:sz w:val="28"/>
          <w:szCs w:val="22"/>
          <w:vertAlign w:val="subscript"/>
        </w:rPr>
        <w:t>it</w:t>
      </w:r>
    </w:p>
    <w:tbl>
      <w:tblPr>
        <w:tblStyle w:val="afa"/>
        <w:tblW w:w="5438" w:type="dxa"/>
        <w:tblInd w:w="709" w:type="dxa"/>
        <w:tblLayout w:type="fixed"/>
        <w:tblLook w:val="0400" w:firstRow="0" w:lastRow="0" w:firstColumn="0" w:lastColumn="0" w:noHBand="0" w:noVBand="1"/>
      </w:tblPr>
      <w:tblGrid>
        <w:gridCol w:w="511"/>
        <w:gridCol w:w="320"/>
        <w:gridCol w:w="653"/>
        <w:gridCol w:w="462"/>
        <w:gridCol w:w="480"/>
        <w:gridCol w:w="525"/>
        <w:gridCol w:w="547"/>
        <w:gridCol w:w="417"/>
        <w:gridCol w:w="493"/>
        <w:gridCol w:w="531"/>
        <w:gridCol w:w="499"/>
      </w:tblGrid>
      <w:tr w:rsidR="008C0A5E" w:rsidRPr="009E5011" w:rsidTr="00AE0AD3">
        <w:tc>
          <w:tcPr>
            <w:tcW w:w="511" w:type="dxa"/>
          </w:tcPr>
          <w:p w:rsidR="008C0A5E" w:rsidRPr="009E5011" w:rsidRDefault="008C0A5E" w:rsidP="008774D6">
            <w:pPr>
              <w:shd w:val="clear" w:color="auto" w:fill="FFFFFF"/>
              <w:spacing w:line="360" w:lineRule="auto"/>
              <w:jc w:val="both"/>
            </w:pPr>
            <w:r w:rsidRPr="009E5011">
              <w:rPr>
                <w:iCs/>
                <w:color w:val="000000"/>
                <w:szCs w:val="22"/>
              </w:rPr>
              <w:t>t</w:t>
            </w:r>
            <w:r w:rsidRPr="009E5011">
              <w:rPr>
                <w:iCs/>
                <w:color w:val="000000"/>
                <w:szCs w:val="22"/>
                <w:vertAlign w:val="subscript"/>
              </w:rPr>
              <w:t>k</w:t>
            </w:r>
          </w:p>
        </w:tc>
        <w:tc>
          <w:tcPr>
            <w:tcW w:w="320" w:type="dxa"/>
          </w:tcPr>
          <w:p w:rsidR="008C0A5E" w:rsidRPr="009E5011" w:rsidRDefault="008C0A5E" w:rsidP="008774D6">
            <w:pPr>
              <w:shd w:val="clear" w:color="auto" w:fill="FFFFFF"/>
              <w:spacing w:line="360" w:lineRule="auto"/>
              <w:jc w:val="both"/>
            </w:pPr>
            <w:r w:rsidRPr="009E5011">
              <w:rPr>
                <w:color w:val="000000"/>
                <w:szCs w:val="18"/>
              </w:rPr>
              <w:t>1</w:t>
            </w:r>
          </w:p>
        </w:tc>
        <w:tc>
          <w:tcPr>
            <w:tcW w:w="653" w:type="dxa"/>
          </w:tcPr>
          <w:p w:rsidR="008C0A5E" w:rsidRPr="009E5011" w:rsidRDefault="008C0A5E" w:rsidP="008774D6">
            <w:pPr>
              <w:shd w:val="clear" w:color="auto" w:fill="FFFFFF"/>
              <w:spacing w:line="360" w:lineRule="auto"/>
              <w:jc w:val="both"/>
            </w:pPr>
            <w:r w:rsidRPr="009E5011">
              <w:rPr>
                <w:iCs/>
                <w:color w:val="000000"/>
                <w:szCs w:val="18"/>
              </w:rPr>
              <w:t>2</w:t>
            </w:r>
          </w:p>
        </w:tc>
        <w:tc>
          <w:tcPr>
            <w:tcW w:w="462" w:type="dxa"/>
          </w:tcPr>
          <w:p w:rsidR="008C0A5E" w:rsidRPr="009E5011" w:rsidRDefault="008C0A5E" w:rsidP="008774D6">
            <w:pPr>
              <w:shd w:val="clear" w:color="auto" w:fill="FFFFFF"/>
              <w:spacing w:line="360" w:lineRule="auto"/>
              <w:jc w:val="both"/>
            </w:pPr>
            <w:r w:rsidRPr="009E5011">
              <w:rPr>
                <w:color w:val="000000"/>
                <w:szCs w:val="18"/>
              </w:rPr>
              <w:t>3</w:t>
            </w:r>
          </w:p>
        </w:tc>
        <w:tc>
          <w:tcPr>
            <w:tcW w:w="480" w:type="dxa"/>
          </w:tcPr>
          <w:p w:rsidR="008C0A5E" w:rsidRPr="009E5011" w:rsidRDefault="008C0A5E" w:rsidP="008774D6">
            <w:pPr>
              <w:shd w:val="clear" w:color="auto" w:fill="FFFFFF"/>
              <w:spacing w:line="360" w:lineRule="auto"/>
              <w:jc w:val="both"/>
            </w:pPr>
            <w:r w:rsidRPr="009E5011">
              <w:rPr>
                <w:color w:val="000000"/>
                <w:szCs w:val="18"/>
              </w:rPr>
              <w:t>4</w:t>
            </w:r>
          </w:p>
        </w:tc>
        <w:tc>
          <w:tcPr>
            <w:tcW w:w="525" w:type="dxa"/>
          </w:tcPr>
          <w:p w:rsidR="008C0A5E" w:rsidRPr="009E5011" w:rsidRDefault="008C0A5E" w:rsidP="008774D6">
            <w:pPr>
              <w:shd w:val="clear" w:color="auto" w:fill="FFFFFF"/>
              <w:spacing w:line="360" w:lineRule="auto"/>
              <w:jc w:val="both"/>
            </w:pPr>
            <w:r w:rsidRPr="009E5011">
              <w:rPr>
                <w:color w:val="000000"/>
                <w:szCs w:val="18"/>
              </w:rPr>
              <w:t>5</w:t>
            </w:r>
          </w:p>
        </w:tc>
        <w:tc>
          <w:tcPr>
            <w:tcW w:w="547" w:type="dxa"/>
          </w:tcPr>
          <w:p w:rsidR="008C0A5E" w:rsidRPr="009E5011" w:rsidRDefault="008C0A5E" w:rsidP="008774D6">
            <w:pPr>
              <w:shd w:val="clear" w:color="auto" w:fill="FFFFFF"/>
              <w:spacing w:line="360" w:lineRule="auto"/>
              <w:jc w:val="both"/>
            </w:pPr>
            <w:r w:rsidRPr="009E5011">
              <w:rPr>
                <w:color w:val="000000"/>
                <w:szCs w:val="18"/>
              </w:rPr>
              <w:t>6</w:t>
            </w:r>
          </w:p>
        </w:tc>
        <w:tc>
          <w:tcPr>
            <w:tcW w:w="417" w:type="dxa"/>
          </w:tcPr>
          <w:p w:rsidR="008C0A5E" w:rsidRPr="009E5011" w:rsidRDefault="008C0A5E" w:rsidP="008774D6">
            <w:pPr>
              <w:shd w:val="clear" w:color="auto" w:fill="FFFFFF"/>
              <w:spacing w:line="360" w:lineRule="auto"/>
              <w:jc w:val="both"/>
            </w:pPr>
            <w:r w:rsidRPr="009E5011">
              <w:rPr>
                <w:color w:val="000000"/>
                <w:szCs w:val="18"/>
              </w:rPr>
              <w:t>7</w:t>
            </w:r>
          </w:p>
        </w:tc>
        <w:tc>
          <w:tcPr>
            <w:tcW w:w="493" w:type="dxa"/>
          </w:tcPr>
          <w:p w:rsidR="008C0A5E" w:rsidRPr="009E5011" w:rsidRDefault="008C0A5E" w:rsidP="008774D6">
            <w:pPr>
              <w:shd w:val="clear" w:color="auto" w:fill="FFFFFF"/>
              <w:spacing w:line="360" w:lineRule="auto"/>
              <w:jc w:val="both"/>
            </w:pPr>
            <w:r w:rsidRPr="009E5011">
              <w:rPr>
                <w:color w:val="000000"/>
                <w:szCs w:val="18"/>
              </w:rPr>
              <w:t>8</w:t>
            </w:r>
          </w:p>
        </w:tc>
        <w:tc>
          <w:tcPr>
            <w:tcW w:w="531" w:type="dxa"/>
          </w:tcPr>
          <w:p w:rsidR="008C0A5E" w:rsidRPr="009E5011" w:rsidRDefault="008C0A5E" w:rsidP="008774D6">
            <w:pPr>
              <w:shd w:val="clear" w:color="auto" w:fill="FFFFFF"/>
              <w:spacing w:line="360" w:lineRule="auto"/>
              <w:jc w:val="both"/>
            </w:pPr>
            <w:r w:rsidRPr="009E5011">
              <w:rPr>
                <w:color w:val="000000"/>
                <w:szCs w:val="18"/>
              </w:rPr>
              <w:t>9</w:t>
            </w:r>
          </w:p>
        </w:tc>
        <w:tc>
          <w:tcPr>
            <w:tcW w:w="499" w:type="dxa"/>
          </w:tcPr>
          <w:p w:rsidR="008C0A5E" w:rsidRPr="009E5011" w:rsidRDefault="008C0A5E" w:rsidP="008774D6">
            <w:pPr>
              <w:shd w:val="clear" w:color="auto" w:fill="FFFFFF"/>
              <w:spacing w:line="360" w:lineRule="auto"/>
              <w:jc w:val="both"/>
            </w:pPr>
            <w:r w:rsidRPr="009E5011">
              <w:rPr>
                <w:color w:val="000000"/>
                <w:szCs w:val="18"/>
              </w:rPr>
              <w:t>10</w:t>
            </w:r>
          </w:p>
        </w:tc>
      </w:tr>
      <w:tr w:rsidR="008C0A5E" w:rsidRPr="009E5011" w:rsidTr="00AE0AD3">
        <w:tc>
          <w:tcPr>
            <w:tcW w:w="511" w:type="dxa"/>
          </w:tcPr>
          <w:p w:rsidR="008C0A5E" w:rsidRPr="009E5011" w:rsidRDefault="008C0A5E" w:rsidP="008774D6">
            <w:pPr>
              <w:shd w:val="clear" w:color="auto" w:fill="FFFFFF"/>
              <w:spacing w:line="360" w:lineRule="auto"/>
              <w:jc w:val="both"/>
            </w:pPr>
            <w:r w:rsidRPr="009E5011">
              <w:rPr>
                <w:iCs/>
                <w:color w:val="000000"/>
                <w:szCs w:val="22"/>
              </w:rPr>
              <w:t>x</w:t>
            </w:r>
            <w:r w:rsidRPr="009E5011">
              <w:rPr>
                <w:iCs/>
                <w:color w:val="000000"/>
                <w:szCs w:val="22"/>
                <w:vertAlign w:val="subscript"/>
              </w:rPr>
              <w:t>it</w:t>
            </w:r>
          </w:p>
        </w:tc>
        <w:tc>
          <w:tcPr>
            <w:tcW w:w="320" w:type="dxa"/>
          </w:tcPr>
          <w:p w:rsidR="008C0A5E" w:rsidRPr="009E5011" w:rsidRDefault="008C0A5E" w:rsidP="008774D6">
            <w:pPr>
              <w:shd w:val="clear" w:color="auto" w:fill="FFFFFF"/>
              <w:spacing w:line="360" w:lineRule="auto"/>
              <w:jc w:val="both"/>
            </w:pPr>
            <w:r w:rsidRPr="009E5011">
              <w:rPr>
                <w:iCs/>
                <w:color w:val="000000"/>
                <w:szCs w:val="18"/>
              </w:rPr>
              <w:t>2</w:t>
            </w:r>
          </w:p>
        </w:tc>
        <w:tc>
          <w:tcPr>
            <w:tcW w:w="653" w:type="dxa"/>
          </w:tcPr>
          <w:p w:rsidR="008C0A5E" w:rsidRPr="009E5011" w:rsidRDefault="008C0A5E" w:rsidP="008774D6">
            <w:pPr>
              <w:shd w:val="clear" w:color="auto" w:fill="FFFFFF"/>
              <w:spacing w:line="360" w:lineRule="auto"/>
              <w:jc w:val="both"/>
            </w:pPr>
            <w:r w:rsidRPr="009E5011">
              <w:rPr>
                <w:color w:val="000000"/>
                <w:szCs w:val="18"/>
              </w:rPr>
              <w:t>1</w:t>
            </w:r>
          </w:p>
        </w:tc>
        <w:tc>
          <w:tcPr>
            <w:tcW w:w="462" w:type="dxa"/>
          </w:tcPr>
          <w:p w:rsidR="008C0A5E" w:rsidRPr="009E5011" w:rsidRDefault="008C0A5E" w:rsidP="008774D6">
            <w:pPr>
              <w:shd w:val="clear" w:color="auto" w:fill="FFFFFF"/>
              <w:spacing w:line="360" w:lineRule="auto"/>
              <w:jc w:val="both"/>
            </w:pPr>
            <w:r w:rsidRPr="009E5011">
              <w:rPr>
                <w:color w:val="000000"/>
                <w:szCs w:val="18"/>
              </w:rPr>
              <w:t>4</w:t>
            </w:r>
          </w:p>
        </w:tc>
        <w:tc>
          <w:tcPr>
            <w:tcW w:w="480" w:type="dxa"/>
          </w:tcPr>
          <w:p w:rsidR="008C0A5E" w:rsidRPr="009E5011" w:rsidRDefault="008C0A5E" w:rsidP="008774D6">
            <w:pPr>
              <w:shd w:val="clear" w:color="auto" w:fill="FFFFFF"/>
              <w:spacing w:line="360" w:lineRule="auto"/>
              <w:jc w:val="both"/>
            </w:pPr>
            <w:r w:rsidRPr="009E5011">
              <w:rPr>
                <w:color w:val="000000"/>
                <w:szCs w:val="18"/>
              </w:rPr>
              <w:t>4</w:t>
            </w:r>
          </w:p>
        </w:tc>
        <w:tc>
          <w:tcPr>
            <w:tcW w:w="525" w:type="dxa"/>
          </w:tcPr>
          <w:p w:rsidR="008C0A5E" w:rsidRPr="009E5011" w:rsidRDefault="008C0A5E" w:rsidP="008774D6">
            <w:pPr>
              <w:shd w:val="clear" w:color="auto" w:fill="FFFFFF"/>
              <w:spacing w:line="360" w:lineRule="auto"/>
              <w:jc w:val="both"/>
            </w:pPr>
            <w:r w:rsidRPr="009E5011">
              <w:rPr>
                <w:color w:val="000000"/>
                <w:szCs w:val="18"/>
              </w:rPr>
              <w:t>6</w:t>
            </w:r>
          </w:p>
        </w:tc>
        <w:tc>
          <w:tcPr>
            <w:tcW w:w="547" w:type="dxa"/>
          </w:tcPr>
          <w:p w:rsidR="008C0A5E" w:rsidRPr="009E5011" w:rsidRDefault="008C0A5E" w:rsidP="008774D6">
            <w:pPr>
              <w:shd w:val="clear" w:color="auto" w:fill="FFFFFF"/>
              <w:spacing w:line="360" w:lineRule="auto"/>
              <w:jc w:val="both"/>
            </w:pPr>
            <w:r w:rsidRPr="009E5011">
              <w:rPr>
                <w:color w:val="000000"/>
                <w:szCs w:val="22"/>
              </w:rPr>
              <w:t>1</w:t>
            </w:r>
          </w:p>
        </w:tc>
        <w:tc>
          <w:tcPr>
            <w:tcW w:w="417" w:type="dxa"/>
          </w:tcPr>
          <w:p w:rsidR="008C0A5E" w:rsidRPr="009E5011" w:rsidRDefault="008C0A5E" w:rsidP="008774D6">
            <w:pPr>
              <w:shd w:val="clear" w:color="auto" w:fill="FFFFFF"/>
              <w:spacing w:line="360" w:lineRule="auto"/>
              <w:jc w:val="both"/>
            </w:pPr>
            <w:r w:rsidRPr="009E5011">
              <w:rPr>
                <w:color w:val="000000"/>
                <w:szCs w:val="18"/>
              </w:rPr>
              <w:t>7</w:t>
            </w:r>
          </w:p>
        </w:tc>
        <w:tc>
          <w:tcPr>
            <w:tcW w:w="493" w:type="dxa"/>
          </w:tcPr>
          <w:p w:rsidR="008C0A5E" w:rsidRPr="009E5011" w:rsidRDefault="008C0A5E" w:rsidP="008774D6">
            <w:pPr>
              <w:shd w:val="clear" w:color="auto" w:fill="FFFFFF"/>
              <w:spacing w:line="360" w:lineRule="auto"/>
              <w:jc w:val="both"/>
            </w:pPr>
            <w:r w:rsidRPr="009E5011">
              <w:rPr>
                <w:color w:val="000000"/>
                <w:szCs w:val="18"/>
              </w:rPr>
              <w:t>9</w:t>
            </w:r>
          </w:p>
        </w:tc>
        <w:tc>
          <w:tcPr>
            <w:tcW w:w="531" w:type="dxa"/>
          </w:tcPr>
          <w:p w:rsidR="008C0A5E" w:rsidRPr="009E5011" w:rsidRDefault="008C0A5E" w:rsidP="008774D6">
            <w:pPr>
              <w:shd w:val="clear" w:color="auto" w:fill="FFFFFF"/>
              <w:spacing w:line="360" w:lineRule="auto"/>
              <w:jc w:val="both"/>
            </w:pPr>
            <w:r w:rsidRPr="009E5011">
              <w:rPr>
                <w:color w:val="000000"/>
                <w:szCs w:val="22"/>
              </w:rPr>
              <w:t>12</w:t>
            </w:r>
          </w:p>
        </w:tc>
        <w:tc>
          <w:tcPr>
            <w:tcW w:w="499" w:type="dxa"/>
          </w:tcPr>
          <w:p w:rsidR="008C0A5E" w:rsidRPr="009E5011" w:rsidRDefault="008C0A5E" w:rsidP="008774D6">
            <w:pPr>
              <w:shd w:val="clear" w:color="auto" w:fill="FFFFFF"/>
              <w:spacing w:line="360" w:lineRule="auto"/>
              <w:jc w:val="both"/>
            </w:pPr>
            <w:r w:rsidRPr="009E5011">
              <w:rPr>
                <w:color w:val="000000"/>
                <w:szCs w:val="18"/>
              </w:rPr>
              <w:t>11</w:t>
            </w:r>
          </w:p>
        </w:tc>
      </w:tr>
    </w:tbl>
    <w:p w:rsidR="00AE0AD3" w:rsidRPr="009E5011" w:rsidRDefault="00AE0AD3"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Функция </w:t>
      </w:r>
      <w:r w:rsidRPr="009E5011">
        <w:rPr>
          <w:iCs/>
          <w:color w:val="000000"/>
          <w:sz w:val="28"/>
          <w:szCs w:val="22"/>
        </w:rPr>
        <w:t>f(t)</w:t>
      </w:r>
      <w:r w:rsidR="00FA312D" w:rsidRPr="009E5011">
        <w:rPr>
          <w:color w:val="000000"/>
          <w:sz w:val="28"/>
          <w:szCs w:val="22"/>
        </w:rPr>
        <w:t xml:space="preserve"> </w:t>
      </w:r>
      <w:r w:rsidRPr="009E5011">
        <w:rPr>
          <w:color w:val="000000"/>
          <w:sz w:val="28"/>
          <w:szCs w:val="22"/>
        </w:rPr>
        <w:t xml:space="preserve">выражает влияние на </w:t>
      </w:r>
      <w:r w:rsidRPr="009E5011">
        <w:rPr>
          <w:iCs/>
          <w:color w:val="000000"/>
          <w:sz w:val="28"/>
          <w:szCs w:val="22"/>
        </w:rPr>
        <w:t>х</w:t>
      </w:r>
      <w:r w:rsidRPr="009E5011">
        <w:rPr>
          <w:iCs/>
          <w:color w:val="000000"/>
          <w:sz w:val="28"/>
          <w:szCs w:val="22"/>
          <w:vertAlign w:val="subscript"/>
        </w:rPr>
        <w:t>t</w:t>
      </w:r>
      <w:r w:rsidRPr="009E5011">
        <w:rPr>
          <w:iCs/>
          <w:color w:val="000000"/>
          <w:sz w:val="28"/>
          <w:szCs w:val="22"/>
        </w:rPr>
        <w:t xml:space="preserve"> </w:t>
      </w:r>
      <w:r w:rsidRPr="009E5011">
        <w:rPr>
          <w:color w:val="000000"/>
          <w:sz w:val="28"/>
          <w:szCs w:val="22"/>
        </w:rPr>
        <w:t>различных постоянно, систематически действующих факторов, обусловленных внутренней структурой изучаемого процесса, хорошо изученными проявлениями внешней среды и т. п.</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Функция </w:t>
      </w:r>
      <w:r w:rsidRPr="009E5011">
        <w:rPr>
          <w:iCs/>
          <w:color w:val="000000"/>
          <w:sz w:val="28"/>
          <w:szCs w:val="22"/>
        </w:rPr>
        <w:t>f(t)</w:t>
      </w:r>
      <w:r w:rsidR="00FA312D" w:rsidRPr="009E5011">
        <w:rPr>
          <w:color w:val="000000"/>
          <w:sz w:val="28"/>
          <w:szCs w:val="22"/>
        </w:rPr>
        <w:t xml:space="preserve"> </w:t>
      </w:r>
      <w:r w:rsidRPr="009E5011">
        <w:rPr>
          <w:color w:val="000000"/>
          <w:sz w:val="28"/>
          <w:szCs w:val="22"/>
        </w:rPr>
        <w:t>называется трендом и показывает тенденцию изменения во времени изучаемого показателя.</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Случайная компонента </w:t>
      </w:r>
      <w:r w:rsidR="00BB2849" w:rsidRPr="009E5011">
        <w:rPr>
          <w:color w:val="000000"/>
          <w:position w:val="-12"/>
          <w:sz w:val="28"/>
          <w:szCs w:val="22"/>
        </w:rPr>
        <w:object w:dxaOrig="240" w:dyaOrig="360">
          <v:shape id="_x0000_i1221" type="#_x0000_t75" style="width:16.5pt;height:18pt" o:ole="">
            <v:imagedata r:id="rId357" o:title=""/>
          </v:shape>
          <o:OLEObject Type="Embed" ProgID="Equation.3" ShapeID="_x0000_i1221" DrawAspect="Content" ObjectID="_1454582631" r:id="rId366"/>
        </w:object>
      </w:r>
      <w:r w:rsidRPr="009E5011">
        <w:rPr>
          <w:smallCaps/>
          <w:color w:val="000000"/>
          <w:sz w:val="28"/>
          <w:szCs w:val="22"/>
        </w:rPr>
        <w:t xml:space="preserve"> </w:t>
      </w:r>
      <w:r w:rsidRPr="009E5011">
        <w:rPr>
          <w:color w:val="000000"/>
          <w:sz w:val="28"/>
          <w:szCs w:val="22"/>
        </w:rPr>
        <w:t xml:space="preserve">обусловлена бессистемным, случайным влиянием на </w:t>
      </w:r>
      <w:r w:rsidRPr="009E5011">
        <w:rPr>
          <w:iCs/>
          <w:color w:val="000000"/>
          <w:sz w:val="28"/>
          <w:szCs w:val="22"/>
        </w:rPr>
        <w:t>х</w:t>
      </w:r>
      <w:r w:rsidRPr="009E5011">
        <w:rPr>
          <w:iCs/>
          <w:color w:val="000000"/>
          <w:sz w:val="28"/>
          <w:szCs w:val="22"/>
          <w:vertAlign w:val="subscript"/>
        </w:rPr>
        <w:t>t</w:t>
      </w:r>
      <w:r w:rsidRPr="009E5011">
        <w:rPr>
          <w:color w:val="000000"/>
          <w:sz w:val="28"/>
          <w:szCs w:val="22"/>
        </w:rPr>
        <w:t xml:space="preserve"> каких-либо случайных факторов.</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Временной ряд представляется в табличном или графическом виде. В табл. 2.10 представлен временной ряд изменения некоторого показателя </w:t>
      </w:r>
      <w:r w:rsidRPr="009E5011">
        <w:rPr>
          <w:iCs/>
          <w:color w:val="000000"/>
          <w:sz w:val="28"/>
          <w:szCs w:val="22"/>
        </w:rPr>
        <w:t>x</w:t>
      </w:r>
      <w:r w:rsidRPr="009E5011">
        <w:rPr>
          <w:iCs/>
          <w:color w:val="000000"/>
          <w:sz w:val="28"/>
          <w:szCs w:val="22"/>
          <w:vertAlign w:val="subscript"/>
        </w:rPr>
        <w:t>it</w:t>
      </w:r>
      <w:r w:rsidR="00FA312D" w:rsidRPr="009E5011">
        <w:rPr>
          <w:iCs/>
          <w:color w:val="000000"/>
          <w:sz w:val="28"/>
          <w:szCs w:val="22"/>
        </w:rPr>
        <w:t xml:space="preserve"> </w:t>
      </w:r>
      <w:r w:rsidRPr="009E5011">
        <w:rPr>
          <w:color w:val="000000"/>
          <w:sz w:val="28"/>
          <w:szCs w:val="22"/>
        </w:rPr>
        <w:t xml:space="preserve">в фиксированные равноотстоящие моменты времени </w:t>
      </w:r>
      <w:r w:rsidRPr="009E5011">
        <w:rPr>
          <w:iCs/>
          <w:color w:val="000000"/>
          <w:sz w:val="28"/>
          <w:szCs w:val="22"/>
        </w:rPr>
        <w:t>t</w:t>
      </w:r>
      <w:r w:rsidRPr="009E5011">
        <w:rPr>
          <w:iCs/>
          <w:color w:val="000000"/>
          <w:sz w:val="28"/>
          <w:szCs w:val="22"/>
          <w:vertAlign w:val="subscript"/>
        </w:rPr>
        <w:t>k</w:t>
      </w:r>
      <w:r w:rsidRPr="009E5011">
        <w:rPr>
          <w:iCs/>
          <w:color w:val="000000"/>
          <w:sz w:val="28"/>
          <w:szCs w:val="22"/>
        </w:rPr>
        <w:t xml:space="preserve">,k = </w:t>
      </w:r>
      <w:r w:rsidR="00BB2849" w:rsidRPr="009E5011">
        <w:rPr>
          <w:iCs/>
          <w:color w:val="000000"/>
          <w:position w:val="-10"/>
          <w:sz w:val="28"/>
          <w:szCs w:val="22"/>
        </w:rPr>
        <w:object w:dxaOrig="580" w:dyaOrig="380">
          <v:shape id="_x0000_i1222" type="#_x0000_t75" style="width:29.25pt;height:18.75pt" o:ole="">
            <v:imagedata r:id="rId367" o:title=""/>
          </v:shape>
          <o:OLEObject Type="Embed" ProgID="Equation.3" ShapeID="_x0000_i1222" DrawAspect="Content" ObjectID="_1454582632" r:id="rId368"/>
        </w:object>
      </w:r>
      <w:r w:rsidRPr="009E5011">
        <w:rPr>
          <w:iCs/>
          <w:color w:val="000000"/>
          <w:sz w:val="28"/>
          <w:szCs w:val="22"/>
        </w:rPr>
        <w:t>.</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Табл. 2.10 читается так: </w:t>
      </w:r>
      <w:r w:rsidR="008774D6" w:rsidRPr="009E5011">
        <w:rPr>
          <w:color w:val="000000"/>
          <w:sz w:val="28"/>
          <w:szCs w:val="22"/>
        </w:rPr>
        <w:t>"</w:t>
      </w:r>
      <w:r w:rsidRPr="009E5011">
        <w:rPr>
          <w:color w:val="000000"/>
          <w:sz w:val="28"/>
          <w:szCs w:val="22"/>
        </w:rPr>
        <w:t xml:space="preserve">В первый момент времени </w:t>
      </w:r>
      <w:r w:rsidRPr="009E5011">
        <w:rPr>
          <w:iCs/>
          <w:color w:val="000000"/>
          <w:sz w:val="28"/>
          <w:szCs w:val="22"/>
        </w:rPr>
        <w:t xml:space="preserve">t = </w:t>
      </w:r>
      <w:r w:rsidRPr="009E5011">
        <w:rPr>
          <w:color w:val="000000"/>
          <w:sz w:val="28"/>
          <w:szCs w:val="22"/>
        </w:rPr>
        <w:t xml:space="preserve">1 показатель </w:t>
      </w:r>
      <w:r w:rsidRPr="009E5011">
        <w:rPr>
          <w:iCs/>
          <w:color w:val="000000"/>
          <w:sz w:val="28"/>
          <w:szCs w:val="22"/>
        </w:rPr>
        <w:t>х</w:t>
      </w:r>
      <w:r w:rsidRPr="009E5011">
        <w:rPr>
          <w:iCs/>
          <w:color w:val="000000"/>
          <w:sz w:val="28"/>
          <w:szCs w:val="22"/>
          <w:vertAlign w:val="subscript"/>
        </w:rPr>
        <w:t>t</w:t>
      </w:r>
      <w:r w:rsidRPr="009E5011">
        <w:rPr>
          <w:color w:val="000000"/>
          <w:sz w:val="28"/>
          <w:szCs w:val="22"/>
        </w:rPr>
        <w:t xml:space="preserve">, принял значение, равное 2; при </w:t>
      </w:r>
      <w:r w:rsidRPr="009E5011">
        <w:rPr>
          <w:iCs/>
          <w:color w:val="000000"/>
          <w:sz w:val="28"/>
          <w:szCs w:val="22"/>
        </w:rPr>
        <w:t>t=2 х</w:t>
      </w:r>
      <w:r w:rsidRPr="009E5011">
        <w:rPr>
          <w:iCs/>
          <w:color w:val="000000"/>
          <w:sz w:val="28"/>
          <w:szCs w:val="22"/>
          <w:vertAlign w:val="subscript"/>
        </w:rPr>
        <w:t>t</w:t>
      </w:r>
      <w:r w:rsidRPr="009E5011">
        <w:rPr>
          <w:iCs/>
          <w:color w:val="000000"/>
          <w:sz w:val="28"/>
          <w:szCs w:val="22"/>
        </w:rPr>
        <w:t xml:space="preserve">=1; </w:t>
      </w:r>
      <w:r w:rsidRPr="009E5011">
        <w:rPr>
          <w:color w:val="000000"/>
          <w:sz w:val="28"/>
          <w:szCs w:val="22"/>
        </w:rPr>
        <w:t xml:space="preserve">при </w:t>
      </w:r>
      <w:r w:rsidRPr="009E5011">
        <w:rPr>
          <w:iCs/>
          <w:color w:val="000000"/>
          <w:sz w:val="28"/>
          <w:szCs w:val="22"/>
        </w:rPr>
        <w:t>t=3 х</w:t>
      </w:r>
      <w:r w:rsidRPr="009E5011">
        <w:rPr>
          <w:iCs/>
          <w:color w:val="000000"/>
          <w:sz w:val="28"/>
          <w:szCs w:val="22"/>
          <w:vertAlign w:val="subscript"/>
        </w:rPr>
        <w:t>t</w:t>
      </w:r>
      <w:r w:rsidRPr="009E5011">
        <w:rPr>
          <w:iCs/>
          <w:color w:val="000000"/>
          <w:sz w:val="28"/>
          <w:szCs w:val="22"/>
        </w:rPr>
        <w:t xml:space="preserve">=4 </w:t>
      </w:r>
      <w:r w:rsidRPr="009E5011">
        <w:rPr>
          <w:color w:val="000000"/>
          <w:sz w:val="28"/>
          <w:szCs w:val="22"/>
        </w:rPr>
        <w:t>и т.д.</w:t>
      </w:r>
    </w:p>
    <w:p w:rsidR="00AE0AD3" w:rsidRDefault="00AE0AD3" w:rsidP="008774D6">
      <w:pPr>
        <w:shd w:val="clear" w:color="auto" w:fill="FFFFFF"/>
        <w:spacing w:line="360" w:lineRule="auto"/>
        <w:ind w:firstLine="709"/>
        <w:jc w:val="both"/>
        <w:rPr>
          <w:color w:val="000000"/>
          <w:sz w:val="28"/>
          <w:szCs w:val="22"/>
        </w:rPr>
      </w:pPr>
    </w:p>
    <w:p w:rsidR="007A6265" w:rsidRPr="009E5011" w:rsidRDefault="00C442C8" w:rsidP="008774D6">
      <w:pPr>
        <w:shd w:val="clear" w:color="auto" w:fill="FFFFFF"/>
        <w:spacing w:line="360" w:lineRule="auto"/>
        <w:ind w:firstLine="709"/>
        <w:jc w:val="both"/>
        <w:rPr>
          <w:color w:val="000000"/>
          <w:sz w:val="28"/>
          <w:szCs w:val="22"/>
        </w:rPr>
      </w:pPr>
      <w:r>
        <w:rPr>
          <w:color w:val="000000"/>
          <w:sz w:val="28"/>
          <w:szCs w:val="22"/>
        </w:rPr>
        <w:br w:type="page"/>
      </w:r>
      <w:r w:rsidR="00D161F6">
        <w:rPr>
          <w:sz w:val="28"/>
          <w:szCs w:val="24"/>
        </w:rPr>
        <w:pict>
          <v:shape id="_x0000_i1223" type="#_x0000_t75" style="width:329.25pt;height:193.5pt;mso-wrap-distance-left:2pt;mso-wrap-distance-right:2pt;mso-position-horizontal-relative:page" o:allowincell="f" o:allowoverlap="f">
            <v:imagedata r:id="rId369" o:title=""/>
          </v:shape>
        </w:pic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рис.2.8 – Графическое представление временного ряда</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Этот же временной ряд представлен в виде графика изменения </w:t>
      </w:r>
      <w:r w:rsidRPr="009E5011">
        <w:rPr>
          <w:iCs/>
          <w:color w:val="000000"/>
          <w:sz w:val="28"/>
          <w:szCs w:val="22"/>
        </w:rPr>
        <w:t>x</w:t>
      </w:r>
      <w:r w:rsidRPr="009E5011">
        <w:rPr>
          <w:iCs/>
          <w:color w:val="000000"/>
          <w:sz w:val="28"/>
          <w:szCs w:val="22"/>
          <w:vertAlign w:val="subscript"/>
        </w:rPr>
        <w:t>i</w:t>
      </w:r>
      <w:r w:rsidRPr="009E5011">
        <w:rPr>
          <w:iCs/>
          <w:color w:val="000000"/>
          <w:sz w:val="28"/>
          <w:szCs w:val="22"/>
        </w:rPr>
        <w:t xml:space="preserve"> </w:t>
      </w:r>
      <w:r w:rsidRPr="009E5011">
        <w:rPr>
          <w:color w:val="000000"/>
          <w:sz w:val="28"/>
          <w:szCs w:val="22"/>
        </w:rPr>
        <w:t>во времени (рис. 2.8).</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Из рис. 2.8 видно, что с течением времени значение ряда </w:t>
      </w:r>
      <w:r w:rsidRPr="009E5011">
        <w:rPr>
          <w:iCs/>
          <w:color w:val="000000"/>
          <w:sz w:val="28"/>
          <w:szCs w:val="22"/>
        </w:rPr>
        <w:t>x</w:t>
      </w:r>
      <w:r w:rsidRPr="009E5011">
        <w:rPr>
          <w:iCs/>
          <w:color w:val="000000"/>
          <w:sz w:val="28"/>
          <w:szCs w:val="22"/>
          <w:vertAlign w:val="subscript"/>
        </w:rPr>
        <w:t xml:space="preserve">it </w:t>
      </w:r>
      <w:r w:rsidRPr="009E5011">
        <w:rPr>
          <w:color w:val="000000"/>
          <w:sz w:val="28"/>
          <w:szCs w:val="22"/>
        </w:rPr>
        <w:t>увеличивается, хотя в отдельных случаях (t</w:t>
      </w:r>
      <w:r w:rsidRPr="009E5011">
        <w:rPr>
          <w:color w:val="000000"/>
          <w:sz w:val="28"/>
          <w:szCs w:val="22"/>
          <w:vertAlign w:val="subscript"/>
        </w:rPr>
        <w:t>2</w:t>
      </w:r>
      <w:r w:rsidRPr="009E5011">
        <w:rPr>
          <w:color w:val="000000"/>
          <w:sz w:val="28"/>
          <w:szCs w:val="22"/>
        </w:rPr>
        <w:t>, t</w:t>
      </w:r>
      <w:r w:rsidRPr="009E5011">
        <w:rPr>
          <w:color w:val="000000"/>
          <w:sz w:val="28"/>
          <w:szCs w:val="22"/>
          <w:vertAlign w:val="subscript"/>
        </w:rPr>
        <w:t>7</w:t>
      </w:r>
      <w:r w:rsidRPr="009E5011">
        <w:rPr>
          <w:color w:val="000000"/>
          <w:sz w:val="28"/>
          <w:szCs w:val="22"/>
        </w:rPr>
        <w:t>, t</w:t>
      </w:r>
      <w:r w:rsidRPr="009E5011">
        <w:rPr>
          <w:color w:val="000000"/>
          <w:sz w:val="28"/>
          <w:szCs w:val="22"/>
          <w:vertAlign w:val="subscript"/>
        </w:rPr>
        <w:t>10</w:t>
      </w:r>
      <w:r w:rsidRPr="009E5011">
        <w:rPr>
          <w:color w:val="000000"/>
          <w:sz w:val="28"/>
          <w:szCs w:val="22"/>
        </w:rPr>
        <w:t xml:space="preserve">) соответствующие уровни ряда </w:t>
      </w:r>
      <w:r w:rsidRPr="009E5011">
        <w:rPr>
          <w:iCs/>
          <w:color w:val="000000"/>
          <w:sz w:val="28"/>
          <w:szCs w:val="22"/>
        </w:rPr>
        <w:t>x</w:t>
      </w:r>
      <w:r w:rsidRPr="009E5011">
        <w:rPr>
          <w:iCs/>
          <w:color w:val="000000"/>
          <w:sz w:val="28"/>
          <w:szCs w:val="22"/>
          <w:vertAlign w:val="subscript"/>
        </w:rPr>
        <w:t xml:space="preserve">i2 </w:t>
      </w:r>
      <w:r w:rsidRPr="009E5011">
        <w:rPr>
          <w:iCs/>
          <w:color w:val="000000"/>
          <w:sz w:val="28"/>
          <w:szCs w:val="22"/>
        </w:rPr>
        <w:t>x</w:t>
      </w:r>
      <w:r w:rsidRPr="009E5011">
        <w:rPr>
          <w:iCs/>
          <w:color w:val="000000"/>
          <w:sz w:val="28"/>
          <w:szCs w:val="22"/>
          <w:vertAlign w:val="subscript"/>
        </w:rPr>
        <w:t xml:space="preserve">i7 </w:t>
      </w:r>
      <w:r w:rsidRPr="009E5011">
        <w:rPr>
          <w:iCs/>
          <w:color w:val="000000"/>
          <w:sz w:val="28"/>
          <w:szCs w:val="22"/>
        </w:rPr>
        <w:t>x</w:t>
      </w:r>
      <w:r w:rsidRPr="009E5011">
        <w:rPr>
          <w:iCs/>
          <w:color w:val="000000"/>
          <w:sz w:val="28"/>
          <w:szCs w:val="22"/>
          <w:vertAlign w:val="subscript"/>
        </w:rPr>
        <w:t>i10</w:t>
      </w:r>
      <w:r w:rsidRPr="009E5011">
        <w:rPr>
          <w:iCs/>
          <w:color w:val="000000"/>
          <w:sz w:val="28"/>
          <w:szCs w:val="22"/>
        </w:rPr>
        <w:t xml:space="preserve"> </w:t>
      </w:r>
      <w:r w:rsidRPr="009E5011">
        <w:rPr>
          <w:color w:val="000000"/>
          <w:sz w:val="28"/>
          <w:szCs w:val="22"/>
        </w:rPr>
        <w:t xml:space="preserve">меньше, чем в предшествующие моменты времени: </w:t>
      </w:r>
      <w:r w:rsidRPr="009E5011">
        <w:rPr>
          <w:iCs/>
          <w:color w:val="000000"/>
          <w:sz w:val="28"/>
          <w:szCs w:val="22"/>
        </w:rPr>
        <w:t>x</w:t>
      </w:r>
      <w:r w:rsidRPr="009E5011">
        <w:rPr>
          <w:iCs/>
          <w:color w:val="000000"/>
          <w:sz w:val="28"/>
          <w:szCs w:val="22"/>
          <w:vertAlign w:val="subscript"/>
        </w:rPr>
        <w:t xml:space="preserve">i2&lt; </w:t>
      </w:r>
      <w:r w:rsidRPr="009E5011">
        <w:rPr>
          <w:iCs/>
          <w:color w:val="000000"/>
          <w:sz w:val="28"/>
          <w:szCs w:val="22"/>
        </w:rPr>
        <w:t>x</w:t>
      </w:r>
      <w:r w:rsidRPr="009E5011">
        <w:rPr>
          <w:iCs/>
          <w:color w:val="000000"/>
          <w:sz w:val="28"/>
          <w:szCs w:val="22"/>
          <w:vertAlign w:val="subscript"/>
        </w:rPr>
        <w:t xml:space="preserve">i1 , </w:t>
      </w:r>
      <w:r w:rsidRPr="009E5011">
        <w:rPr>
          <w:iCs/>
          <w:color w:val="000000"/>
          <w:sz w:val="28"/>
          <w:szCs w:val="22"/>
        </w:rPr>
        <w:t>x</w:t>
      </w:r>
      <w:r w:rsidRPr="009E5011">
        <w:rPr>
          <w:iCs/>
          <w:color w:val="000000"/>
          <w:sz w:val="28"/>
          <w:szCs w:val="22"/>
          <w:vertAlign w:val="subscript"/>
        </w:rPr>
        <w:t>i7 &lt;</w:t>
      </w:r>
      <w:r w:rsidRPr="009E5011">
        <w:rPr>
          <w:iCs/>
          <w:color w:val="000000"/>
          <w:sz w:val="28"/>
          <w:szCs w:val="22"/>
        </w:rPr>
        <w:t>x</w:t>
      </w:r>
      <w:r w:rsidRPr="009E5011">
        <w:rPr>
          <w:iCs/>
          <w:color w:val="000000"/>
          <w:sz w:val="28"/>
          <w:szCs w:val="22"/>
          <w:vertAlign w:val="subscript"/>
        </w:rPr>
        <w:t xml:space="preserve">i6 </w:t>
      </w:r>
      <w:r w:rsidRPr="009E5011">
        <w:rPr>
          <w:color w:val="000000"/>
          <w:sz w:val="28"/>
          <w:szCs w:val="22"/>
        </w:rPr>
        <w:t xml:space="preserve">и т. д. В этих случаях говорят, что наблюдается тенденция увеличения значений ряда со временем (пунктирная линия), а отдельные отклонения </w:t>
      </w:r>
      <w:r w:rsidR="00BB2849" w:rsidRPr="009E5011">
        <w:rPr>
          <w:color w:val="000000"/>
          <w:position w:val="-12"/>
          <w:sz w:val="28"/>
          <w:szCs w:val="22"/>
        </w:rPr>
        <w:object w:dxaOrig="240" w:dyaOrig="360">
          <v:shape id="_x0000_i1224" type="#_x0000_t75" style="width:16.5pt;height:18.75pt" o:ole="">
            <v:imagedata r:id="rId357" o:title=""/>
          </v:shape>
          <o:OLEObject Type="Embed" ProgID="Equation.3" ShapeID="_x0000_i1224" DrawAspect="Content" ObjectID="_1454582633" r:id="rId370"/>
        </w:object>
      </w:r>
      <w:r w:rsidRPr="009E5011">
        <w:rPr>
          <w:color w:val="000000"/>
          <w:sz w:val="28"/>
          <w:szCs w:val="22"/>
        </w:rPr>
        <w:t xml:space="preserve">от тенденции </w:t>
      </w:r>
      <w:r w:rsidRPr="009E5011">
        <w:rPr>
          <w:iCs/>
          <w:color w:val="000000"/>
          <w:sz w:val="28"/>
          <w:szCs w:val="22"/>
        </w:rPr>
        <w:t>f(t)</w:t>
      </w:r>
      <w:r w:rsidRPr="009E5011">
        <w:rPr>
          <w:color w:val="000000"/>
          <w:sz w:val="28"/>
          <w:szCs w:val="22"/>
        </w:rPr>
        <w:t xml:space="preserve"> носят случайный характер.</w:t>
      </w:r>
    </w:p>
    <w:p w:rsidR="00AE0AD3" w:rsidRPr="009E5011" w:rsidRDefault="008C0A5E" w:rsidP="008774D6">
      <w:pPr>
        <w:spacing w:line="360" w:lineRule="auto"/>
        <w:ind w:firstLine="709"/>
        <w:jc w:val="both"/>
        <w:rPr>
          <w:color w:val="000000"/>
          <w:sz w:val="28"/>
          <w:szCs w:val="22"/>
        </w:rPr>
      </w:pPr>
      <w:r w:rsidRPr="009E5011">
        <w:rPr>
          <w:color w:val="000000"/>
          <w:sz w:val="28"/>
          <w:szCs w:val="22"/>
        </w:rPr>
        <w:t>Выявление тенденции изменения показателя является основной операцией при расчете прогноза.</w:t>
      </w:r>
    </w:p>
    <w:p w:rsidR="008C0A5E" w:rsidRPr="009E5011" w:rsidRDefault="008C0A5E" w:rsidP="008774D6">
      <w:pPr>
        <w:spacing w:line="360" w:lineRule="auto"/>
        <w:ind w:firstLine="709"/>
        <w:jc w:val="both"/>
        <w:rPr>
          <w:color w:val="000000"/>
          <w:sz w:val="28"/>
          <w:szCs w:val="22"/>
        </w:rPr>
      </w:pPr>
      <w:r w:rsidRPr="009E5011">
        <w:rPr>
          <w:color w:val="000000"/>
          <w:sz w:val="28"/>
          <w:szCs w:val="22"/>
        </w:rPr>
        <w:t xml:space="preserve">Однако недостаточно установить только факт увеличения (уменьшения) показателя во времени; необходимо вычислить, как он изменяется во времени, т. с. выявить вид функции </w:t>
      </w:r>
      <w:r w:rsidRPr="009E5011">
        <w:rPr>
          <w:iCs/>
          <w:color w:val="000000"/>
          <w:sz w:val="28"/>
          <w:szCs w:val="22"/>
        </w:rPr>
        <w:t>f(t)</w:t>
      </w:r>
      <w:r w:rsidRPr="009E5011">
        <w:rPr>
          <w:color w:val="000000"/>
          <w:sz w:val="28"/>
          <w:szCs w:val="22"/>
        </w:rPr>
        <w:t>.</w:t>
      </w:r>
    </w:p>
    <w:p w:rsidR="007A6265" w:rsidRPr="009E5011" w:rsidRDefault="007A6265" w:rsidP="008774D6">
      <w:pPr>
        <w:shd w:val="clear" w:color="auto" w:fill="FFFFFF"/>
        <w:spacing w:line="360" w:lineRule="auto"/>
        <w:ind w:firstLine="709"/>
        <w:jc w:val="both"/>
        <w:rPr>
          <w:bCs/>
          <w:iCs/>
          <w:color w:val="000000"/>
          <w:sz w:val="28"/>
          <w:szCs w:val="22"/>
        </w:rPr>
      </w:pPr>
    </w:p>
    <w:p w:rsidR="008C0A5E" w:rsidRPr="009E5011" w:rsidRDefault="008C0A5E" w:rsidP="008774D6">
      <w:pPr>
        <w:shd w:val="clear" w:color="auto" w:fill="FFFFFF"/>
        <w:spacing w:line="360" w:lineRule="auto"/>
        <w:ind w:firstLine="709"/>
        <w:jc w:val="both"/>
        <w:rPr>
          <w:bCs/>
          <w:iCs/>
          <w:color w:val="000000"/>
          <w:sz w:val="28"/>
          <w:szCs w:val="22"/>
        </w:rPr>
      </w:pPr>
      <w:r w:rsidRPr="009E5011">
        <w:rPr>
          <w:bCs/>
          <w:iCs/>
          <w:color w:val="000000"/>
          <w:sz w:val="28"/>
          <w:szCs w:val="22"/>
        </w:rPr>
        <w:t>2.2.7 Определение вида прогнозной модели. Линеаризация тренда</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Зависимость </w:t>
      </w:r>
      <w:r w:rsidRPr="009E5011">
        <w:rPr>
          <w:iCs/>
          <w:color w:val="000000"/>
          <w:sz w:val="28"/>
          <w:szCs w:val="22"/>
        </w:rPr>
        <w:t>f(t)</w:t>
      </w:r>
      <w:r w:rsidR="00FA312D" w:rsidRPr="009E5011">
        <w:rPr>
          <w:color w:val="000000"/>
          <w:sz w:val="28"/>
          <w:szCs w:val="22"/>
        </w:rPr>
        <w:t xml:space="preserve"> </w:t>
      </w:r>
      <w:r w:rsidRPr="009E5011">
        <w:rPr>
          <w:color w:val="000000"/>
          <w:sz w:val="28"/>
          <w:szCs w:val="22"/>
        </w:rPr>
        <w:t>выявляется с помощью процедуры экстраполяции тенденций исследуемого процесса, заключающейся в подборе теоретической кривой, адекватно описывающей процесс изменения показателя.</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Экстраполяция ряда выполняется с помощью математических функций, которые подбираются под эмпирическую совокупность статистических данных. Эта функция позволяет получить расчетные значения уровней ряда, т. е. значения, которые наблюдались бы при полном совпадении теоретической кривой с фактическими значениями ряда.</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Экстраполяция тенденции временного ряда осуществляется в два этапа:</w:t>
      </w:r>
    </w:p>
    <w:p w:rsidR="008C0A5E" w:rsidRPr="009E5011" w:rsidRDefault="008C0A5E" w:rsidP="008774D6">
      <w:pPr>
        <w:shd w:val="clear" w:color="auto" w:fill="FFFFFF"/>
        <w:tabs>
          <w:tab w:val="left" w:pos="739"/>
        </w:tabs>
        <w:spacing w:line="360" w:lineRule="auto"/>
        <w:ind w:firstLine="709"/>
        <w:jc w:val="both"/>
        <w:rPr>
          <w:sz w:val="28"/>
        </w:rPr>
      </w:pPr>
      <w:r w:rsidRPr="009E5011">
        <w:rPr>
          <w:color w:val="000000"/>
          <w:sz w:val="28"/>
          <w:szCs w:val="22"/>
        </w:rPr>
        <w:t>•выбор типа кривой, форма которой соответствует характеру тенденции временного ряда;</w:t>
      </w:r>
    </w:p>
    <w:p w:rsidR="008774D6"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•определение численных значений параметров кривой.</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Выбор типа кривой (основной этап при экстраполяции тенденций</w:t>
      </w:r>
      <w:r w:rsidRPr="009E5011">
        <w:rPr>
          <w:bCs/>
          <w:color w:val="000000"/>
          <w:sz w:val="28"/>
          <w:szCs w:val="22"/>
        </w:rPr>
        <w:t xml:space="preserve"> </w:t>
      </w:r>
      <w:r w:rsidRPr="009E5011">
        <w:rPr>
          <w:color w:val="000000"/>
          <w:sz w:val="28"/>
          <w:szCs w:val="22"/>
        </w:rPr>
        <w:t>ряда. Это достаточно трудоемкий процесс, ибо перебор различных видов функциональных зависимостей осуществляется в обширном классе аналитических функций. В практике экстраполяции тенденции</w:t>
      </w:r>
      <w:r w:rsidR="00FA312D" w:rsidRPr="009E5011">
        <w:rPr>
          <w:bCs/>
          <w:color w:val="000000"/>
          <w:sz w:val="28"/>
          <w:szCs w:val="22"/>
        </w:rPr>
        <w:t xml:space="preserve"> </w:t>
      </w:r>
      <w:r w:rsidRPr="009E5011">
        <w:rPr>
          <w:color w:val="000000"/>
          <w:sz w:val="28"/>
          <w:szCs w:val="22"/>
        </w:rPr>
        <w:t>временных рядов наиболее</w:t>
      </w:r>
      <w:r w:rsidR="00FA312D" w:rsidRPr="009E5011">
        <w:rPr>
          <w:color w:val="000000"/>
          <w:sz w:val="28"/>
          <w:szCs w:val="22"/>
        </w:rPr>
        <w:t xml:space="preserve"> </w:t>
      </w:r>
      <w:r w:rsidRPr="009E5011">
        <w:rPr>
          <w:color w:val="000000"/>
          <w:sz w:val="28"/>
          <w:szCs w:val="22"/>
        </w:rPr>
        <w:t>часто</w:t>
      </w:r>
      <w:r w:rsidR="00FA312D" w:rsidRPr="009E5011">
        <w:rPr>
          <w:color w:val="000000"/>
          <w:sz w:val="28"/>
          <w:szCs w:val="22"/>
        </w:rPr>
        <w:t xml:space="preserve"> </w:t>
      </w:r>
      <w:r w:rsidRPr="009E5011">
        <w:rPr>
          <w:color w:val="000000"/>
          <w:sz w:val="28"/>
          <w:szCs w:val="22"/>
        </w:rPr>
        <w:t>встречаются следующие зависимости (рис.2.9):</w:t>
      </w:r>
    </w:p>
    <w:p w:rsidR="00FA312D" w:rsidRPr="009E5011" w:rsidRDefault="00FA312D" w:rsidP="008774D6">
      <w:pPr>
        <w:shd w:val="clear" w:color="auto" w:fill="FFFFFF"/>
        <w:autoSpaceDE w:val="0"/>
        <w:autoSpaceDN w:val="0"/>
        <w:adjustRightInd w:val="0"/>
        <w:spacing w:line="360" w:lineRule="auto"/>
        <w:ind w:firstLine="709"/>
        <w:jc w:val="both"/>
        <w:rPr>
          <w:sz w:val="28"/>
        </w:rPr>
      </w:pPr>
    </w:p>
    <w:p w:rsidR="00FA312D" w:rsidRPr="009E5011" w:rsidRDefault="008C0A5E" w:rsidP="008774D6">
      <w:pPr>
        <w:numPr>
          <w:ilvl w:val="0"/>
          <w:numId w:val="19"/>
        </w:numPr>
        <w:shd w:val="clear" w:color="auto" w:fill="FFFFFF"/>
        <w:tabs>
          <w:tab w:val="left" w:pos="68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линейная функция: </w:t>
      </w:r>
      <w:r w:rsidRPr="009E5011">
        <w:rPr>
          <w:iCs/>
          <w:color w:val="000000"/>
          <w:sz w:val="28"/>
          <w:szCs w:val="22"/>
        </w:rPr>
        <w:t>х = a + bt;</w:t>
      </w:r>
    </w:p>
    <w:p w:rsidR="00FA312D" w:rsidRPr="009E5011" w:rsidRDefault="008C0A5E" w:rsidP="008774D6">
      <w:pPr>
        <w:numPr>
          <w:ilvl w:val="0"/>
          <w:numId w:val="19"/>
        </w:numPr>
        <w:shd w:val="clear" w:color="auto" w:fill="FFFFFF"/>
        <w:tabs>
          <w:tab w:val="left" w:pos="68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парабола: </w:t>
      </w:r>
      <w:r w:rsidRPr="009E5011">
        <w:rPr>
          <w:iCs/>
          <w:color w:val="000000"/>
          <w:sz w:val="28"/>
          <w:szCs w:val="22"/>
        </w:rPr>
        <w:t xml:space="preserve">х </w:t>
      </w:r>
      <w:r w:rsidRPr="009E5011">
        <w:rPr>
          <w:color w:val="000000"/>
          <w:sz w:val="28"/>
          <w:szCs w:val="22"/>
        </w:rPr>
        <w:t xml:space="preserve">= </w:t>
      </w:r>
      <w:r w:rsidRPr="009E5011">
        <w:rPr>
          <w:iCs/>
          <w:color w:val="000000"/>
          <w:sz w:val="28"/>
          <w:szCs w:val="22"/>
        </w:rPr>
        <w:t xml:space="preserve">а + bt </w:t>
      </w:r>
      <w:r w:rsidRPr="009E5011">
        <w:rPr>
          <w:color w:val="000000"/>
          <w:sz w:val="28"/>
          <w:szCs w:val="22"/>
        </w:rPr>
        <w:t xml:space="preserve">+ </w:t>
      </w:r>
      <w:r w:rsidRPr="009E5011">
        <w:rPr>
          <w:iCs/>
          <w:color w:val="000000"/>
          <w:sz w:val="28"/>
          <w:szCs w:val="22"/>
        </w:rPr>
        <w:t>ct</w:t>
      </w:r>
      <w:r w:rsidRPr="009E5011">
        <w:rPr>
          <w:iCs/>
          <w:color w:val="000000"/>
          <w:sz w:val="28"/>
          <w:szCs w:val="22"/>
          <w:vertAlign w:val="superscript"/>
        </w:rPr>
        <w:t>2</w:t>
      </w:r>
      <w:r w:rsidRPr="009E5011">
        <w:rPr>
          <w:iCs/>
          <w:color w:val="000000"/>
          <w:sz w:val="28"/>
          <w:szCs w:val="22"/>
        </w:rPr>
        <w:t>;</w:t>
      </w:r>
    </w:p>
    <w:p w:rsidR="00FA312D" w:rsidRPr="009E5011" w:rsidRDefault="008C0A5E" w:rsidP="008774D6">
      <w:pPr>
        <w:numPr>
          <w:ilvl w:val="0"/>
          <w:numId w:val="19"/>
        </w:numPr>
        <w:shd w:val="clear" w:color="auto" w:fill="FFFFFF"/>
        <w:tabs>
          <w:tab w:val="left" w:pos="682"/>
        </w:tabs>
        <w:autoSpaceDE w:val="0"/>
        <w:autoSpaceDN w:val="0"/>
        <w:adjustRightInd w:val="0"/>
        <w:spacing w:line="360" w:lineRule="auto"/>
        <w:ind w:firstLine="709"/>
        <w:jc w:val="both"/>
        <w:rPr>
          <w:color w:val="000000"/>
          <w:sz w:val="28"/>
          <w:szCs w:val="22"/>
        </w:rPr>
      </w:pPr>
      <w:r w:rsidRPr="009E5011">
        <w:rPr>
          <w:color w:val="000000"/>
          <w:sz w:val="28"/>
          <w:szCs w:val="22"/>
        </w:rPr>
        <w:t>полином третьей степени:</w:t>
      </w:r>
      <w:r w:rsidRPr="009E5011">
        <w:rPr>
          <w:bCs/>
          <w:color w:val="000000"/>
          <w:sz w:val="28"/>
          <w:szCs w:val="22"/>
        </w:rPr>
        <w:t xml:space="preserve"> </w:t>
      </w:r>
      <w:r w:rsidRPr="009E5011">
        <w:rPr>
          <w:iCs/>
          <w:color w:val="000000"/>
          <w:sz w:val="28"/>
          <w:szCs w:val="22"/>
        </w:rPr>
        <w:t>х = а + bt + ct</w:t>
      </w:r>
      <w:r w:rsidRPr="009E5011">
        <w:rPr>
          <w:iCs/>
          <w:color w:val="000000"/>
          <w:sz w:val="28"/>
          <w:szCs w:val="22"/>
          <w:vertAlign w:val="superscript"/>
        </w:rPr>
        <w:t>2</w:t>
      </w:r>
      <w:r w:rsidRPr="009E5011">
        <w:rPr>
          <w:iCs/>
          <w:color w:val="000000"/>
          <w:sz w:val="28"/>
          <w:szCs w:val="22"/>
        </w:rPr>
        <w:t xml:space="preserve"> + dt</w:t>
      </w:r>
      <w:r w:rsidRPr="009E5011">
        <w:rPr>
          <w:iCs/>
          <w:color w:val="000000"/>
          <w:sz w:val="28"/>
          <w:szCs w:val="22"/>
          <w:vertAlign w:val="superscript"/>
        </w:rPr>
        <w:t>3</w:t>
      </w:r>
      <w:r w:rsidRPr="009E5011">
        <w:rPr>
          <w:color w:val="000000"/>
          <w:sz w:val="28"/>
          <w:szCs w:val="22"/>
        </w:rPr>
        <w:t>;</w:t>
      </w:r>
    </w:p>
    <w:p w:rsidR="00FA312D" w:rsidRPr="009E5011" w:rsidRDefault="008C0A5E" w:rsidP="008774D6">
      <w:pPr>
        <w:numPr>
          <w:ilvl w:val="0"/>
          <w:numId w:val="20"/>
        </w:numPr>
        <w:shd w:val="clear" w:color="auto" w:fill="FFFFFF"/>
        <w:tabs>
          <w:tab w:val="left" w:pos="68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гипербола: </w:t>
      </w:r>
      <w:r w:rsidRPr="009E5011">
        <w:rPr>
          <w:iCs/>
          <w:color w:val="000000"/>
          <w:sz w:val="28"/>
          <w:szCs w:val="22"/>
        </w:rPr>
        <w:t xml:space="preserve">х = а + </w:t>
      </w:r>
      <w:r w:rsidR="00BB2849" w:rsidRPr="009E5011">
        <w:rPr>
          <w:iCs/>
          <w:color w:val="000000"/>
          <w:position w:val="-24"/>
          <w:sz w:val="28"/>
          <w:szCs w:val="22"/>
        </w:rPr>
        <w:object w:dxaOrig="240" w:dyaOrig="620">
          <v:shape id="_x0000_i1225" type="#_x0000_t75" style="width:12pt;height:30.75pt" o:ole="">
            <v:imagedata r:id="rId371" o:title=""/>
          </v:shape>
          <o:OLEObject Type="Embed" ProgID="Equation.3" ShapeID="_x0000_i1225" DrawAspect="Content" ObjectID="_1454582634" r:id="rId372"/>
        </w:object>
      </w:r>
    </w:p>
    <w:p w:rsidR="008C0A5E" w:rsidRPr="009E5011" w:rsidRDefault="008C0A5E" w:rsidP="008774D6">
      <w:pPr>
        <w:numPr>
          <w:ilvl w:val="0"/>
          <w:numId w:val="20"/>
        </w:numPr>
        <w:shd w:val="clear" w:color="auto" w:fill="FFFFFF"/>
        <w:tabs>
          <w:tab w:val="left" w:pos="68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степенная функция: </w:t>
      </w:r>
      <w:r w:rsidRPr="009E5011">
        <w:rPr>
          <w:iCs/>
          <w:color w:val="000000"/>
          <w:sz w:val="28"/>
          <w:szCs w:val="22"/>
        </w:rPr>
        <w:t xml:space="preserve">х </w:t>
      </w:r>
      <w:r w:rsidRPr="009E5011">
        <w:rPr>
          <w:color w:val="000000"/>
          <w:sz w:val="28"/>
          <w:szCs w:val="22"/>
        </w:rPr>
        <w:t xml:space="preserve">= </w:t>
      </w:r>
      <w:r w:rsidRPr="009E5011">
        <w:rPr>
          <w:iCs/>
          <w:color w:val="000000"/>
          <w:sz w:val="28"/>
          <w:szCs w:val="22"/>
        </w:rPr>
        <w:t>аt</w:t>
      </w:r>
      <w:r w:rsidRPr="009E5011">
        <w:rPr>
          <w:iCs/>
          <w:color w:val="000000"/>
          <w:sz w:val="28"/>
          <w:szCs w:val="22"/>
          <w:vertAlign w:val="superscript"/>
        </w:rPr>
        <w:t>b</w:t>
      </w:r>
    </w:p>
    <w:p w:rsidR="00FA312D"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 xml:space="preserve">6) экспоненциальная функция: </w:t>
      </w:r>
      <w:r w:rsidRPr="009E5011">
        <w:rPr>
          <w:iCs/>
          <w:color w:val="000000"/>
          <w:sz w:val="28"/>
          <w:szCs w:val="22"/>
        </w:rPr>
        <w:t>х = ае</w:t>
      </w:r>
      <w:r w:rsidRPr="009E5011">
        <w:rPr>
          <w:iCs/>
          <w:color w:val="000000"/>
          <w:sz w:val="28"/>
          <w:szCs w:val="22"/>
          <w:vertAlign w:val="superscript"/>
        </w:rPr>
        <w:t>bt</w:t>
      </w:r>
      <w:r w:rsidRPr="009E5011">
        <w:rPr>
          <w:iCs/>
          <w:color w:val="000000"/>
          <w:sz w:val="28"/>
          <w:szCs w:val="22"/>
        </w:rPr>
        <w:t xml:space="preserve"> </w:t>
      </w:r>
      <w:r w:rsidRPr="009E5011">
        <w:rPr>
          <w:color w:val="000000"/>
          <w:sz w:val="28"/>
          <w:szCs w:val="22"/>
        </w:rPr>
        <w:t>;</w:t>
      </w:r>
    </w:p>
    <w:p w:rsidR="00FA312D"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iCs/>
          <w:color w:val="000000"/>
          <w:sz w:val="28"/>
          <w:szCs w:val="22"/>
          <w:vertAlign w:val="superscript"/>
        </w:rPr>
      </w:pPr>
      <w:r w:rsidRPr="009E5011">
        <w:rPr>
          <w:color w:val="000000"/>
          <w:sz w:val="28"/>
          <w:szCs w:val="22"/>
        </w:rPr>
        <w:t xml:space="preserve">модифицированная экспонента: </w:t>
      </w:r>
      <w:r w:rsidRPr="009E5011">
        <w:rPr>
          <w:iCs/>
          <w:color w:val="000000"/>
          <w:sz w:val="28"/>
          <w:szCs w:val="22"/>
        </w:rPr>
        <w:t>x=k - ае</w:t>
      </w:r>
      <w:r w:rsidRPr="009E5011">
        <w:rPr>
          <w:iCs/>
          <w:color w:val="000000"/>
          <w:sz w:val="28"/>
          <w:szCs w:val="22"/>
          <w:vertAlign w:val="superscript"/>
        </w:rPr>
        <w:t xml:space="preserve">bt </w:t>
      </w:r>
      <w:r w:rsidRPr="009E5011">
        <w:rPr>
          <w:iCs/>
          <w:color w:val="000000"/>
          <w:sz w:val="28"/>
          <w:szCs w:val="22"/>
        </w:rPr>
        <w:t>;</w:t>
      </w:r>
    </w:p>
    <w:p w:rsidR="00FA312D"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экспоненциально-степенная функция: х = </w:t>
      </w:r>
      <w:r w:rsidRPr="009E5011">
        <w:rPr>
          <w:iCs/>
          <w:color w:val="000000"/>
          <w:sz w:val="28"/>
          <w:szCs w:val="22"/>
        </w:rPr>
        <w:t>e</w:t>
      </w:r>
      <w:r w:rsidRPr="009E5011">
        <w:rPr>
          <w:iCs/>
          <w:color w:val="000000"/>
          <w:sz w:val="28"/>
          <w:szCs w:val="22"/>
          <w:vertAlign w:val="superscript"/>
        </w:rPr>
        <w:t>at</w:t>
      </w:r>
      <w:r w:rsidRPr="009E5011">
        <w:rPr>
          <w:iCs/>
          <w:color w:val="000000"/>
          <w:sz w:val="28"/>
          <w:szCs w:val="22"/>
        </w:rPr>
        <w:t>t</w:t>
      </w:r>
      <w:r w:rsidRPr="009E5011">
        <w:rPr>
          <w:iCs/>
          <w:color w:val="000000"/>
          <w:sz w:val="28"/>
          <w:szCs w:val="22"/>
          <w:vertAlign w:val="superscript"/>
        </w:rPr>
        <w:t>b</w:t>
      </w:r>
      <w:r w:rsidRPr="009E5011">
        <w:rPr>
          <w:iCs/>
          <w:color w:val="000000"/>
          <w:sz w:val="28"/>
          <w:szCs w:val="22"/>
        </w:rPr>
        <w:t>;</w:t>
      </w:r>
    </w:p>
    <w:p w:rsidR="00FA312D"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color w:val="000000"/>
          <w:sz w:val="28"/>
          <w:szCs w:val="22"/>
        </w:rPr>
      </w:pPr>
      <w:r w:rsidRPr="009E5011">
        <w:rPr>
          <w:color w:val="000000"/>
          <w:sz w:val="28"/>
          <w:szCs w:val="22"/>
        </w:rPr>
        <w:t>логистическая (S – образная ) функция:</w:t>
      </w:r>
      <w:r w:rsidR="00FA312D" w:rsidRPr="009E5011">
        <w:rPr>
          <w:color w:val="000000"/>
          <w:sz w:val="28"/>
          <w:szCs w:val="22"/>
        </w:rPr>
        <w:t xml:space="preserve"> </w:t>
      </w:r>
      <w:r w:rsidRPr="009E5011">
        <w:rPr>
          <w:iCs/>
          <w:color w:val="000000"/>
          <w:sz w:val="28"/>
          <w:szCs w:val="22"/>
        </w:rPr>
        <w:t>x = k (1+be</w:t>
      </w:r>
      <w:r w:rsidRPr="009E5011">
        <w:rPr>
          <w:iCs/>
          <w:color w:val="000000"/>
          <w:sz w:val="28"/>
          <w:szCs w:val="22"/>
          <w:vertAlign w:val="superscript"/>
        </w:rPr>
        <w:t>-at</w:t>
      </w:r>
      <w:r w:rsidRPr="009E5011">
        <w:rPr>
          <w:iCs/>
          <w:color w:val="000000"/>
          <w:sz w:val="28"/>
          <w:szCs w:val="22"/>
        </w:rPr>
        <w:t>)</w:t>
      </w:r>
      <w:r w:rsidRPr="009E5011">
        <w:rPr>
          <w:color w:val="000000"/>
          <w:sz w:val="28"/>
          <w:szCs w:val="22"/>
        </w:rPr>
        <w:t xml:space="preserve"> ;</w:t>
      </w:r>
    </w:p>
    <w:p w:rsidR="00FA312D"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функция Гомпертца: </w:t>
      </w:r>
      <w:r w:rsidRPr="009E5011">
        <w:rPr>
          <w:iCs/>
          <w:color w:val="000000"/>
          <w:sz w:val="28"/>
          <w:szCs w:val="22"/>
        </w:rPr>
        <w:t>x = ka</w:t>
      </w:r>
      <w:r w:rsidRPr="009E5011">
        <w:rPr>
          <w:iCs/>
          <w:color w:val="000000"/>
          <w:sz w:val="28"/>
          <w:szCs w:val="22"/>
          <w:vertAlign w:val="superscript"/>
        </w:rPr>
        <w:t>bt</w:t>
      </w:r>
      <w:r w:rsidRPr="009E5011">
        <w:rPr>
          <w:iCs/>
          <w:color w:val="000000"/>
          <w:sz w:val="28"/>
          <w:szCs w:val="22"/>
        </w:rPr>
        <w:t>;</w:t>
      </w:r>
    </w:p>
    <w:p w:rsidR="00FA312D"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color w:val="000000"/>
          <w:sz w:val="28"/>
          <w:szCs w:val="22"/>
        </w:rPr>
      </w:pPr>
      <w:r w:rsidRPr="009E5011">
        <w:rPr>
          <w:color w:val="000000"/>
          <w:sz w:val="28"/>
          <w:szCs w:val="22"/>
        </w:rPr>
        <w:t xml:space="preserve">квадратная логистическая функция: </w:t>
      </w:r>
      <w:r w:rsidR="00BB2849" w:rsidRPr="009E5011">
        <w:rPr>
          <w:color w:val="000000"/>
          <w:position w:val="-30"/>
          <w:sz w:val="28"/>
          <w:szCs w:val="22"/>
        </w:rPr>
        <w:object w:dxaOrig="1359" w:dyaOrig="720">
          <v:shape id="_x0000_i1226" type="#_x0000_t75" style="width:120.75pt;height:42.75pt" o:ole="">
            <v:imagedata r:id="rId373" o:title=""/>
          </v:shape>
          <o:OLEObject Type="Embed" ProgID="Equation.3" ShapeID="_x0000_i1226" DrawAspect="Content" ObjectID="_1454582635" r:id="rId374"/>
        </w:object>
      </w:r>
      <w:r w:rsidRPr="009E5011">
        <w:rPr>
          <w:color w:val="000000"/>
          <w:sz w:val="28"/>
          <w:szCs w:val="22"/>
        </w:rPr>
        <w:t>;</w:t>
      </w:r>
    </w:p>
    <w:p w:rsidR="008774D6" w:rsidRPr="009E5011" w:rsidRDefault="008C0A5E" w:rsidP="008774D6">
      <w:pPr>
        <w:numPr>
          <w:ilvl w:val="0"/>
          <w:numId w:val="21"/>
        </w:numPr>
        <w:shd w:val="clear" w:color="auto" w:fill="FFFFFF"/>
        <w:tabs>
          <w:tab w:val="left" w:pos="672"/>
        </w:tabs>
        <w:autoSpaceDE w:val="0"/>
        <w:autoSpaceDN w:val="0"/>
        <w:adjustRightInd w:val="0"/>
        <w:spacing w:line="360" w:lineRule="auto"/>
        <w:ind w:firstLine="709"/>
        <w:jc w:val="both"/>
        <w:rPr>
          <w:iCs/>
          <w:color w:val="000000"/>
          <w:sz w:val="28"/>
          <w:szCs w:val="22"/>
        </w:rPr>
      </w:pPr>
      <w:r w:rsidRPr="009E5011">
        <w:rPr>
          <w:color w:val="000000"/>
          <w:sz w:val="28"/>
          <w:szCs w:val="22"/>
        </w:rPr>
        <w:t xml:space="preserve">логарифмическая функция: </w:t>
      </w:r>
      <w:r w:rsidRPr="009E5011">
        <w:rPr>
          <w:iCs/>
          <w:color w:val="000000"/>
          <w:sz w:val="28"/>
          <w:szCs w:val="22"/>
        </w:rPr>
        <w:t>x = b lgt.</w:t>
      </w:r>
    </w:p>
    <w:p w:rsidR="007A6265" w:rsidRPr="009E5011" w:rsidRDefault="007A6265" w:rsidP="008774D6">
      <w:pPr>
        <w:shd w:val="clear" w:color="auto" w:fill="FFFFFF"/>
        <w:tabs>
          <w:tab w:val="left" w:pos="672"/>
        </w:tabs>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При экстраполяции тенденций ряда задача состоит в том, чтобы определить параметры выбранной функции </w:t>
      </w:r>
      <w:r w:rsidRPr="009E5011">
        <w:rPr>
          <w:iCs/>
          <w:color w:val="000000"/>
          <w:sz w:val="28"/>
          <w:szCs w:val="22"/>
        </w:rPr>
        <w:t>a</w:t>
      </w:r>
      <w:r w:rsidRPr="009E5011">
        <w:rPr>
          <w:iCs/>
          <w:color w:val="000000"/>
          <w:sz w:val="28"/>
          <w:szCs w:val="22"/>
          <w:vertAlign w:val="subscript"/>
        </w:rPr>
        <w:t>0</w:t>
      </w:r>
      <w:r w:rsidRPr="009E5011">
        <w:rPr>
          <w:iCs/>
          <w:color w:val="000000"/>
          <w:sz w:val="28"/>
          <w:szCs w:val="22"/>
        </w:rPr>
        <w:t>, a</w:t>
      </w:r>
      <w:r w:rsidRPr="009E5011">
        <w:rPr>
          <w:iCs/>
          <w:color w:val="000000"/>
          <w:sz w:val="28"/>
          <w:szCs w:val="22"/>
          <w:vertAlign w:val="subscript"/>
        </w:rPr>
        <w:t>1</w:t>
      </w:r>
      <w:r w:rsidRPr="009E5011">
        <w:rPr>
          <w:iCs/>
          <w:color w:val="000000"/>
          <w:sz w:val="28"/>
          <w:szCs w:val="22"/>
        </w:rPr>
        <w:t>, а</w:t>
      </w:r>
      <w:r w:rsidRPr="009E5011">
        <w:rPr>
          <w:iCs/>
          <w:color w:val="000000"/>
          <w:sz w:val="28"/>
          <w:szCs w:val="22"/>
          <w:vertAlign w:val="subscript"/>
        </w:rPr>
        <w:t>2</w:t>
      </w:r>
      <w:r w:rsidRPr="009E5011">
        <w:rPr>
          <w:iCs/>
          <w:color w:val="000000"/>
          <w:sz w:val="28"/>
          <w:szCs w:val="22"/>
        </w:rPr>
        <w:t xml:space="preserve"> </w:t>
      </w:r>
      <w:r w:rsidRPr="009E5011">
        <w:rPr>
          <w:color w:val="000000"/>
          <w:sz w:val="28"/>
          <w:szCs w:val="22"/>
        </w:rPr>
        <w:t>и т. д. Для определения этих</w:t>
      </w:r>
      <w:r w:rsidRPr="009E5011">
        <w:rPr>
          <w:bCs/>
          <w:color w:val="000000"/>
          <w:sz w:val="28"/>
          <w:szCs w:val="22"/>
        </w:rPr>
        <w:t xml:space="preserve"> </w:t>
      </w:r>
      <w:r w:rsidRPr="009E5011">
        <w:rPr>
          <w:color w:val="000000"/>
          <w:sz w:val="28"/>
          <w:szCs w:val="22"/>
        </w:rPr>
        <w:t>параметров применяют метод наименьших квадратов.</w:t>
      </w:r>
    </w:p>
    <w:p w:rsidR="008C0A5E" w:rsidRPr="009E5011" w:rsidRDefault="008C0A5E" w:rsidP="008774D6">
      <w:pPr>
        <w:spacing w:line="360" w:lineRule="auto"/>
        <w:ind w:firstLine="709"/>
        <w:jc w:val="both"/>
        <w:rPr>
          <w:sz w:val="28"/>
        </w:rPr>
      </w:pPr>
    </w:p>
    <w:p w:rsidR="008C0A5E" w:rsidRPr="009E5011" w:rsidRDefault="00D161F6" w:rsidP="00AE0AD3">
      <w:pPr>
        <w:spacing w:line="360" w:lineRule="auto"/>
        <w:jc w:val="both"/>
        <w:rPr>
          <w:sz w:val="28"/>
          <w:szCs w:val="24"/>
        </w:rPr>
      </w:pPr>
      <w:r>
        <w:rPr>
          <w:sz w:val="28"/>
          <w:szCs w:val="24"/>
        </w:rPr>
        <w:pict>
          <v:shape id="_x0000_i1227" type="#_x0000_t75" style="width:183pt;height:270pt;mso-wrap-distance-left:2pt;mso-wrap-distance-right:2pt;mso-position-horizontal-relative:margin" o:allowincell="f" o:allowoverlap="f">
            <v:imagedata r:id="rId375" o:title=""/>
          </v:shape>
        </w:pict>
      </w:r>
      <w:r>
        <w:pict>
          <v:shape id="_x0000_i1228" type="#_x0000_t75" style="width:142.5pt;height:203.25pt;mso-wrap-distance-left:2pt;mso-wrap-distance-right:2pt;mso-position-horizontal-relative:page" o:allowincell="f" o:allowoverlap="f">
            <v:imagedata r:id="rId376" o:title=""/>
            <o:lock v:ext="edit" aspectratio="f"/>
          </v:shape>
        </w:pict>
      </w:r>
    </w:p>
    <w:p w:rsidR="00AE0AD3" w:rsidRPr="009E5011" w:rsidRDefault="00AE0AD3" w:rsidP="00AE0AD3">
      <w:pPr>
        <w:pStyle w:val="a3"/>
        <w:widowControl w:val="0"/>
        <w:ind w:firstLine="709"/>
      </w:pPr>
      <w:r w:rsidRPr="009E5011">
        <w:t>рис. 2.9. – Общий вид некоторых прогнозных кривых</w:t>
      </w:r>
    </w:p>
    <w:p w:rsidR="008C0A5E" w:rsidRPr="009E5011" w:rsidRDefault="008C0A5E" w:rsidP="008774D6">
      <w:pPr>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iCs/>
          <w:sz w:val="28"/>
        </w:rPr>
      </w:pPr>
      <w:r w:rsidRPr="009E5011">
        <w:rPr>
          <w:bCs/>
          <w:iCs/>
          <w:color w:val="000000"/>
          <w:sz w:val="28"/>
          <w:szCs w:val="22"/>
        </w:rPr>
        <w:t>2.2.8 Предварительная обработка прогнозной информации</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При значительном разбросе значении исходного ряда для облегчения процедуры выбора типа кривой и уменьшения трудоемкости се математического описания осуществляют предварительную обработку исходного числового ряда путем его сглаживания и выравнивания.</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Процедуру сглаживания применяют в целях уменьшения случайных отклонений единичных значений числового ряда, как правило, методом скользящей средней. Для этого определяют средние значения групп точек исходного ряда, при этом группы выбирают как бы скользящими от начала к концу ряда. Так, к примеру, при сглаживании группы по пяти значениям, имеем группы:</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C442C8" w:rsidP="008774D6">
      <w:pPr>
        <w:shd w:val="clear" w:color="auto" w:fill="FFFFFF"/>
        <w:autoSpaceDE w:val="0"/>
        <w:autoSpaceDN w:val="0"/>
        <w:adjustRightInd w:val="0"/>
        <w:spacing w:line="360" w:lineRule="auto"/>
        <w:ind w:firstLine="709"/>
        <w:jc w:val="both"/>
        <w:rPr>
          <w:sz w:val="28"/>
        </w:rPr>
      </w:pPr>
      <w:r>
        <w:rPr>
          <w:sz w:val="28"/>
        </w:rPr>
        <w:br w:type="page"/>
      </w:r>
      <w:r w:rsidR="00BB2849" w:rsidRPr="009E5011">
        <w:rPr>
          <w:position w:val="-42"/>
          <w:sz w:val="28"/>
        </w:rPr>
        <w:object w:dxaOrig="1040" w:dyaOrig="660">
          <v:shape id="_x0000_i1229" type="#_x0000_t75" style="width:126.75pt;height:54.75pt" o:ole="">
            <v:imagedata r:id="rId377" o:title=""/>
          </v:shape>
          <o:OLEObject Type="Embed" ProgID="Equation.3" ShapeID="_x0000_i1229" DrawAspect="Content" ObjectID="_1454582636" r:id="rId378"/>
        </w:object>
      </w:r>
      <w:r w:rsidR="00BB2849" w:rsidRPr="009E5011">
        <w:rPr>
          <w:position w:val="-42"/>
          <w:sz w:val="28"/>
        </w:rPr>
        <w:object w:dxaOrig="1060" w:dyaOrig="660">
          <v:shape id="_x0000_i1230" type="#_x0000_t75" style="width:129pt;height:54.75pt" o:ole="">
            <v:imagedata r:id="rId379" o:title=""/>
          </v:shape>
          <o:OLEObject Type="Embed" ProgID="Equation.3" ShapeID="_x0000_i1230" DrawAspect="Content" ObjectID="_1454582637" r:id="rId380"/>
        </w:object>
      </w:r>
      <w:r w:rsidR="00BB2849" w:rsidRPr="009E5011">
        <w:rPr>
          <w:position w:val="-56"/>
          <w:sz w:val="28"/>
        </w:rPr>
        <w:object w:dxaOrig="1060" w:dyaOrig="800">
          <v:shape id="_x0000_i1231" type="#_x0000_t75" style="width:129pt;height:63pt" o:ole="">
            <v:imagedata r:id="rId381" o:title=""/>
          </v:shape>
          <o:OLEObject Type="Embed" ProgID="Equation.3" ShapeID="_x0000_i1231" DrawAspect="Content" ObjectID="_1454582638" r:id="rId382"/>
        </w:object>
      </w:r>
      <w:r w:rsidR="008C0A5E" w:rsidRPr="009E5011">
        <w:rPr>
          <w:sz w:val="28"/>
        </w:rPr>
        <w:t>…</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Остающиеся крайние точки</w:t>
      </w:r>
      <w:r w:rsidR="00FA312D" w:rsidRPr="009E5011">
        <w:rPr>
          <w:color w:val="000000"/>
          <w:sz w:val="28"/>
          <w:szCs w:val="22"/>
        </w:rPr>
        <w:t xml:space="preserve"> </w:t>
      </w:r>
      <w:r w:rsidRPr="009E5011">
        <w:rPr>
          <w:iCs/>
          <w:color w:val="000000"/>
          <w:sz w:val="28"/>
          <w:szCs w:val="22"/>
        </w:rPr>
        <w:t>(х</w:t>
      </w:r>
      <w:r w:rsidRPr="009E5011">
        <w:rPr>
          <w:iCs/>
          <w:color w:val="000000"/>
          <w:sz w:val="28"/>
          <w:szCs w:val="22"/>
          <w:vertAlign w:val="subscript"/>
        </w:rPr>
        <w:t>1</w:t>
      </w:r>
      <w:r w:rsidRPr="009E5011">
        <w:rPr>
          <w:iCs/>
          <w:color w:val="000000"/>
          <w:sz w:val="28"/>
          <w:szCs w:val="22"/>
        </w:rPr>
        <w:t>, х</w:t>
      </w:r>
      <w:r w:rsidRPr="009E5011">
        <w:rPr>
          <w:iCs/>
          <w:color w:val="000000"/>
          <w:sz w:val="28"/>
          <w:szCs w:val="22"/>
          <w:vertAlign w:val="subscript"/>
        </w:rPr>
        <w:t>2</w:t>
      </w:r>
      <w:r w:rsidRPr="009E5011">
        <w:rPr>
          <w:iCs/>
          <w:color w:val="000000"/>
          <w:sz w:val="28"/>
          <w:szCs w:val="22"/>
        </w:rPr>
        <w:t xml:space="preserve"> </w:t>
      </w:r>
      <w:r w:rsidRPr="009E5011">
        <w:rPr>
          <w:color w:val="000000"/>
          <w:sz w:val="28"/>
          <w:szCs w:val="22"/>
        </w:rPr>
        <w:t>и x</w:t>
      </w:r>
      <w:r w:rsidRPr="009E5011">
        <w:rPr>
          <w:color w:val="000000"/>
          <w:sz w:val="28"/>
          <w:szCs w:val="22"/>
          <w:vertAlign w:val="subscript"/>
        </w:rPr>
        <w:t>n-1</w:t>
      </w:r>
      <w:r w:rsidRPr="009E5011">
        <w:rPr>
          <w:color w:val="000000"/>
          <w:sz w:val="28"/>
          <w:szCs w:val="22"/>
        </w:rPr>
        <w:t>, x</w:t>
      </w:r>
      <w:r w:rsidRPr="009E5011">
        <w:rPr>
          <w:color w:val="000000"/>
          <w:sz w:val="28"/>
          <w:szCs w:val="22"/>
          <w:vertAlign w:val="subscript"/>
        </w:rPr>
        <w:t>n</w:t>
      </w:r>
      <w:r w:rsidRPr="009E5011">
        <w:rPr>
          <w:color w:val="000000"/>
          <w:sz w:val="28"/>
          <w:szCs w:val="22"/>
        </w:rPr>
        <w:t>)</w:t>
      </w:r>
      <w:r w:rsidR="00FA312D" w:rsidRPr="009E5011">
        <w:rPr>
          <w:color w:val="000000"/>
          <w:sz w:val="28"/>
          <w:szCs w:val="22"/>
        </w:rPr>
        <w:t xml:space="preserve"> </w:t>
      </w:r>
      <w:r w:rsidRPr="009E5011">
        <w:rPr>
          <w:color w:val="000000"/>
          <w:sz w:val="28"/>
          <w:szCs w:val="22"/>
        </w:rPr>
        <w:t>сглаживают по специальным формулам.</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Для сглаживания по трем точкам применяют формулы:</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4"/>
          <w:sz w:val="28"/>
        </w:rPr>
        <w:object w:dxaOrig="2220" w:dyaOrig="620">
          <v:shape id="_x0000_i1232" type="#_x0000_t75" style="width:159pt;height:39.75pt" o:ole="">
            <v:imagedata r:id="rId383" o:title=""/>
          </v:shape>
          <o:OLEObject Type="Embed" ProgID="Equation.3" ShapeID="_x0000_i1232" DrawAspect="Content" ObjectID="_1454582639" r:id="rId384"/>
        </w:object>
      </w:r>
      <w:r w:rsidR="008C0A5E" w:rsidRPr="009E5011">
        <w:rPr>
          <w:sz w:val="28"/>
        </w:rPr>
        <w:t>;</w:t>
      </w: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4"/>
          <w:sz w:val="28"/>
        </w:rPr>
        <w:object w:dxaOrig="2400" w:dyaOrig="620">
          <v:shape id="_x0000_i1233" type="#_x0000_t75" style="width:171.75pt;height:39.75pt" o:ole="">
            <v:imagedata r:id="rId385" o:title=""/>
          </v:shape>
          <o:OLEObject Type="Embed" ProgID="Equation.3" ShapeID="_x0000_i1233" DrawAspect="Content" ObjectID="_1454582640" r:id="rId386"/>
        </w:object>
      </w:r>
      <w:r w:rsidR="008C0A5E" w:rsidRPr="009E5011">
        <w:rPr>
          <w:sz w:val="28"/>
        </w:rPr>
        <w:t>;</w:t>
      </w: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4"/>
          <w:sz w:val="28"/>
        </w:rPr>
        <w:object w:dxaOrig="2540" w:dyaOrig="620">
          <v:shape id="_x0000_i1234" type="#_x0000_t75" style="width:181.5pt;height:39.75pt" o:ole="">
            <v:imagedata r:id="rId387" o:title=""/>
          </v:shape>
          <o:OLEObject Type="Embed" ProgID="Equation.3" ShapeID="_x0000_i1234" DrawAspect="Content" ObjectID="_1454582641" r:id="rId388"/>
        </w:object>
      </w:r>
      <w:r w:rsidR="008C0A5E" w:rsidRPr="009E5011">
        <w:rPr>
          <w:sz w:val="28"/>
        </w:rPr>
        <w:t>,</w: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 xml:space="preserve">где </w:t>
      </w:r>
      <w:r w:rsidRPr="009E5011">
        <w:rPr>
          <w:iCs/>
          <w:color w:val="000000"/>
          <w:sz w:val="28"/>
          <w:szCs w:val="22"/>
        </w:rPr>
        <w:t>х</w:t>
      </w:r>
      <w:r w:rsidRPr="009E5011">
        <w:rPr>
          <w:iCs/>
          <w:color w:val="000000"/>
          <w:sz w:val="28"/>
          <w:szCs w:val="22"/>
          <w:vertAlign w:val="subscript"/>
        </w:rPr>
        <w:t>0</w:t>
      </w:r>
      <w:r w:rsidRPr="009E5011">
        <w:rPr>
          <w:iCs/>
          <w:color w:val="000000"/>
          <w:sz w:val="28"/>
          <w:szCs w:val="22"/>
        </w:rPr>
        <w:t xml:space="preserve">, </w:t>
      </w:r>
      <w:r w:rsidR="00BB2849" w:rsidRPr="009E5011">
        <w:rPr>
          <w:iCs/>
          <w:color w:val="000000"/>
          <w:position w:val="-12"/>
          <w:sz w:val="28"/>
          <w:szCs w:val="22"/>
        </w:rPr>
        <w:object w:dxaOrig="320" w:dyaOrig="400">
          <v:shape id="_x0000_i1235" type="#_x0000_t75" style="width:15.75pt;height:22.5pt" o:ole="">
            <v:imagedata r:id="rId389" o:title=""/>
          </v:shape>
          <o:OLEObject Type="Embed" ProgID="Equation.3" ShapeID="_x0000_i1235" DrawAspect="Content" ObjectID="_1454582642" r:id="rId390"/>
        </w:object>
      </w:r>
      <w:r w:rsidRPr="009E5011">
        <w:rPr>
          <w:iCs/>
          <w:color w:val="000000"/>
          <w:sz w:val="28"/>
          <w:szCs w:val="22"/>
        </w:rPr>
        <w:t xml:space="preserve"> </w:t>
      </w:r>
      <w:r w:rsidRPr="009E5011">
        <w:rPr>
          <w:color w:val="000000"/>
          <w:sz w:val="28"/>
          <w:szCs w:val="22"/>
        </w:rPr>
        <w:t xml:space="preserve">— исходное и сглаженное значения средней точки в скользящей группе; </w:t>
      </w:r>
      <w:r w:rsidRPr="009E5011">
        <w:rPr>
          <w:iCs/>
          <w:color w:val="000000"/>
          <w:sz w:val="28"/>
          <w:szCs w:val="22"/>
        </w:rPr>
        <w:t>х</w:t>
      </w:r>
      <w:r w:rsidRPr="009E5011">
        <w:rPr>
          <w:iCs/>
          <w:color w:val="000000"/>
          <w:sz w:val="28"/>
          <w:szCs w:val="22"/>
          <w:vertAlign w:val="subscript"/>
        </w:rPr>
        <w:t>-1</w:t>
      </w:r>
      <w:r w:rsidRPr="009E5011">
        <w:rPr>
          <w:iCs/>
          <w:color w:val="000000"/>
          <w:sz w:val="28"/>
          <w:szCs w:val="22"/>
        </w:rPr>
        <w:t xml:space="preserve">, </w:t>
      </w:r>
      <w:r w:rsidR="00BB2849" w:rsidRPr="009E5011">
        <w:rPr>
          <w:iCs/>
          <w:color w:val="000000"/>
          <w:position w:val="-10"/>
          <w:sz w:val="28"/>
          <w:szCs w:val="22"/>
        </w:rPr>
        <w:object w:dxaOrig="380" w:dyaOrig="380">
          <v:shape id="_x0000_i1236" type="#_x0000_t75" style="width:18.75pt;height:21.75pt" o:ole="">
            <v:imagedata r:id="rId391" o:title=""/>
          </v:shape>
          <o:OLEObject Type="Embed" ProgID="Equation.3" ShapeID="_x0000_i1236" DrawAspect="Content" ObjectID="_1454582643" r:id="rId392"/>
        </w:object>
      </w:r>
      <w:r w:rsidRPr="009E5011">
        <w:rPr>
          <w:iCs/>
          <w:color w:val="000000"/>
          <w:sz w:val="28"/>
          <w:szCs w:val="22"/>
        </w:rPr>
        <w:t xml:space="preserve"> </w:t>
      </w:r>
      <w:r w:rsidRPr="009E5011">
        <w:rPr>
          <w:color w:val="000000"/>
          <w:sz w:val="28"/>
          <w:szCs w:val="22"/>
        </w:rPr>
        <w:t xml:space="preserve">— исходное и сглаженное значения в левой от средней точке; </w:t>
      </w:r>
      <w:r w:rsidRPr="009E5011">
        <w:rPr>
          <w:iCs/>
          <w:color w:val="000000"/>
          <w:sz w:val="28"/>
          <w:szCs w:val="22"/>
        </w:rPr>
        <w:t>х</w:t>
      </w:r>
      <w:r w:rsidRPr="009E5011">
        <w:rPr>
          <w:iCs/>
          <w:color w:val="000000"/>
          <w:sz w:val="28"/>
          <w:szCs w:val="22"/>
          <w:vertAlign w:val="subscript"/>
        </w:rPr>
        <w:t>+1</w:t>
      </w:r>
      <w:r w:rsidRPr="009E5011">
        <w:rPr>
          <w:iCs/>
          <w:color w:val="000000"/>
          <w:sz w:val="28"/>
          <w:szCs w:val="22"/>
        </w:rPr>
        <w:t xml:space="preserve">, </w:t>
      </w:r>
      <w:r w:rsidR="00BB2849" w:rsidRPr="009E5011">
        <w:rPr>
          <w:iCs/>
          <w:color w:val="000000"/>
          <w:position w:val="-10"/>
          <w:sz w:val="28"/>
          <w:szCs w:val="22"/>
        </w:rPr>
        <w:object w:dxaOrig="380" w:dyaOrig="380">
          <v:shape id="_x0000_i1237" type="#_x0000_t75" style="width:18.75pt;height:21.75pt" o:ole="">
            <v:imagedata r:id="rId393" o:title=""/>
          </v:shape>
          <o:OLEObject Type="Embed" ProgID="Equation.3" ShapeID="_x0000_i1237" DrawAspect="Content" ObjectID="_1454582644" r:id="rId394"/>
        </w:object>
      </w:r>
      <w:r w:rsidRPr="009E5011">
        <w:rPr>
          <w:iCs/>
          <w:color w:val="000000"/>
          <w:sz w:val="28"/>
          <w:szCs w:val="22"/>
        </w:rPr>
        <w:t xml:space="preserve"> </w:t>
      </w:r>
      <w:r w:rsidRPr="009E5011">
        <w:rPr>
          <w:color w:val="000000"/>
          <w:sz w:val="28"/>
          <w:szCs w:val="22"/>
        </w:rPr>
        <w:t>— исходное и сглаженное значения в правой от средней точке.</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Для средней точки скользящей группы из </w:t>
      </w:r>
      <w:r w:rsidRPr="009E5011">
        <w:rPr>
          <w:iCs/>
          <w:color w:val="000000"/>
          <w:sz w:val="28"/>
          <w:szCs w:val="22"/>
        </w:rPr>
        <w:t xml:space="preserve">т </w:t>
      </w:r>
      <w:r w:rsidRPr="009E5011">
        <w:rPr>
          <w:color w:val="000000"/>
          <w:sz w:val="28"/>
          <w:szCs w:val="22"/>
        </w:rPr>
        <w:t xml:space="preserve">= </w:t>
      </w:r>
      <w:r w:rsidRPr="009E5011">
        <w:rPr>
          <w:iCs/>
          <w:color w:val="000000"/>
          <w:sz w:val="28"/>
          <w:szCs w:val="22"/>
        </w:rPr>
        <w:t xml:space="preserve">2к +1 </w:t>
      </w:r>
      <w:r w:rsidRPr="009E5011">
        <w:rPr>
          <w:color w:val="000000"/>
          <w:sz w:val="28"/>
          <w:szCs w:val="22"/>
        </w:rPr>
        <w:t>точек в общем виде формула имеет вид</w: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8"/>
          <w:sz w:val="28"/>
        </w:rPr>
        <w:object w:dxaOrig="1320" w:dyaOrig="680">
          <v:shape id="_x0000_i1238" type="#_x0000_t75" style="width:131.25pt;height:42.75pt" o:ole="">
            <v:imagedata r:id="rId395" o:title=""/>
          </v:shape>
          <o:OLEObject Type="Embed" ProgID="Equation.3" ShapeID="_x0000_i1238" DrawAspect="Content" ObjectID="_1454582645" r:id="rId396"/>
        </w:objec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При большом числе точек исходного ряда используют рекуррентную формулу:</w:t>
      </w:r>
    </w:p>
    <w:p w:rsidR="00C442C8" w:rsidRDefault="00C442C8" w:rsidP="008774D6">
      <w:pPr>
        <w:shd w:val="clear" w:color="auto" w:fill="FFFFFF"/>
        <w:autoSpaceDE w:val="0"/>
        <w:autoSpaceDN w:val="0"/>
        <w:adjustRightInd w:val="0"/>
        <w:spacing w:line="360" w:lineRule="auto"/>
        <w:ind w:firstLine="709"/>
        <w:jc w:val="both"/>
        <w:rPr>
          <w:sz w:val="28"/>
        </w:rPr>
      </w:pPr>
    </w:p>
    <w:p w:rsidR="008C0A5E" w:rsidRPr="009E5011" w:rsidRDefault="00AE0AD3" w:rsidP="008774D6">
      <w:pPr>
        <w:shd w:val="clear" w:color="auto" w:fill="FFFFFF"/>
        <w:autoSpaceDE w:val="0"/>
        <w:autoSpaceDN w:val="0"/>
        <w:adjustRightInd w:val="0"/>
        <w:spacing w:line="360" w:lineRule="auto"/>
        <w:ind w:firstLine="709"/>
        <w:jc w:val="both"/>
        <w:rPr>
          <w:sz w:val="28"/>
        </w:rPr>
      </w:pPr>
      <w:r w:rsidRPr="009E5011">
        <w:rPr>
          <w:sz w:val="28"/>
        </w:rPr>
        <w:br w:type="page"/>
      </w:r>
      <w:r w:rsidR="00BB2849" w:rsidRPr="009E5011">
        <w:rPr>
          <w:position w:val="-24"/>
          <w:sz w:val="28"/>
        </w:rPr>
        <w:object w:dxaOrig="2420" w:dyaOrig="660">
          <v:shape id="_x0000_i1239" type="#_x0000_t75" style="width:157.5pt;height:45pt" o:ole="">
            <v:imagedata r:id="rId397" o:title=""/>
          </v:shape>
          <o:OLEObject Type="Embed" ProgID="Equation.3" ShapeID="_x0000_i1239" DrawAspect="Content" ObjectID="_1454582646" r:id="rId398"/>
        </w:objec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При наличии в исходном ряде значительных случайных отклонений единичных реализаций от групповых средних процедура сглаживания дает хорошие результаты, способствуя выявлению тенденции ряда. При необходимости сглаживание может быть выполнено повторно по уже сглаженному ряду значений. Однако эффективность многократного сглаживания быстро уменьшается и более одного — трех раз его выполнять нецелесообразно.</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Метод наименьших квадратов дает наиболее точные результаты при аппроксимации линейных зависимостей. Достаточно успешно его применяют также для определения параметров парабол, кубических полиномов и гипербол. Чтобы получить параметры других аппроксимирующих зависимостей, прибегают к процедуре выравнивания тренда путем его линеаризации. То есть эмпирическую зависимость вида </w:t>
      </w:r>
      <w:r w:rsidRPr="009E5011">
        <w:rPr>
          <w:iCs/>
          <w:color w:val="000000"/>
          <w:sz w:val="28"/>
          <w:szCs w:val="22"/>
        </w:rPr>
        <w:t xml:space="preserve">x = f(t) </w:t>
      </w:r>
      <w:r w:rsidRPr="009E5011">
        <w:rPr>
          <w:color w:val="000000"/>
          <w:sz w:val="28"/>
          <w:szCs w:val="22"/>
        </w:rPr>
        <w:t>приводят к виду</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X=A+BT.</w:t>
      </w:r>
    </w:p>
    <w:p w:rsidR="007A6265" w:rsidRPr="009E5011" w:rsidRDefault="007A6265"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iCs/>
          <w:color w:val="000000"/>
          <w:sz w:val="28"/>
          <w:szCs w:val="22"/>
        </w:rPr>
      </w:pPr>
      <w:r w:rsidRPr="009E5011">
        <w:rPr>
          <w:color w:val="000000"/>
          <w:sz w:val="28"/>
          <w:szCs w:val="22"/>
        </w:rPr>
        <w:t xml:space="preserve">Коэффициенты </w:t>
      </w:r>
      <w:r w:rsidRPr="009E5011">
        <w:rPr>
          <w:iCs/>
          <w:color w:val="000000"/>
          <w:sz w:val="28"/>
          <w:szCs w:val="22"/>
        </w:rPr>
        <w:t xml:space="preserve">А </w:t>
      </w:r>
      <w:r w:rsidRPr="009E5011">
        <w:rPr>
          <w:color w:val="000000"/>
          <w:sz w:val="28"/>
          <w:szCs w:val="22"/>
        </w:rPr>
        <w:t xml:space="preserve">и </w:t>
      </w:r>
      <w:r w:rsidRPr="009E5011">
        <w:rPr>
          <w:iCs/>
          <w:color w:val="000000"/>
          <w:sz w:val="28"/>
          <w:szCs w:val="22"/>
        </w:rPr>
        <w:t xml:space="preserve">В </w:t>
      </w:r>
      <w:r w:rsidRPr="009E5011">
        <w:rPr>
          <w:color w:val="000000"/>
          <w:sz w:val="28"/>
          <w:szCs w:val="22"/>
        </w:rPr>
        <w:t xml:space="preserve">линеаризованной зависимости определяют методом наименьших квадратов, после чего осуществляют обратный переход от вычисленных значений А и В к исходным </w:t>
      </w:r>
      <w:r w:rsidRPr="009E5011">
        <w:rPr>
          <w:iCs/>
          <w:color w:val="000000"/>
          <w:sz w:val="28"/>
          <w:szCs w:val="22"/>
        </w:rPr>
        <w:t>a</w:t>
      </w:r>
      <w:r w:rsidRPr="009E5011">
        <w:rPr>
          <w:color w:val="000000"/>
          <w:sz w:val="28"/>
          <w:szCs w:val="22"/>
        </w:rPr>
        <w:t xml:space="preserve"> и </w:t>
      </w:r>
      <w:r w:rsidRPr="009E5011">
        <w:rPr>
          <w:iCs/>
          <w:color w:val="000000"/>
          <w:sz w:val="28"/>
          <w:szCs w:val="22"/>
        </w:rPr>
        <w:t>b</w:t>
      </w:r>
      <w:r w:rsidRPr="009E5011">
        <w:rPr>
          <w:color w:val="000000"/>
          <w:sz w:val="28"/>
          <w:szCs w:val="22"/>
        </w:rPr>
        <w:t xml:space="preserve"> произвольной функции </w:t>
      </w:r>
      <w:r w:rsidRPr="009E5011">
        <w:rPr>
          <w:iCs/>
          <w:color w:val="000000"/>
          <w:sz w:val="28"/>
          <w:szCs w:val="22"/>
        </w:rPr>
        <w:t>x = f(t).</w:t>
      </w:r>
    </w:p>
    <w:p w:rsidR="007A6265" w:rsidRPr="009E5011" w:rsidRDefault="007A6265" w:rsidP="008774D6">
      <w:pPr>
        <w:shd w:val="clear" w:color="auto" w:fill="FFFFFF"/>
        <w:spacing w:line="360" w:lineRule="auto"/>
        <w:ind w:firstLine="709"/>
        <w:jc w:val="both"/>
        <w:rPr>
          <w:bCs/>
          <w:iCs/>
          <w:color w:val="000000"/>
          <w:sz w:val="28"/>
          <w:szCs w:val="24"/>
        </w:rPr>
      </w:pPr>
    </w:p>
    <w:p w:rsidR="008C0A5E" w:rsidRPr="009E5011" w:rsidRDefault="008C0A5E" w:rsidP="008774D6">
      <w:pPr>
        <w:shd w:val="clear" w:color="auto" w:fill="FFFFFF"/>
        <w:spacing w:line="360" w:lineRule="auto"/>
        <w:ind w:firstLine="709"/>
        <w:jc w:val="both"/>
        <w:rPr>
          <w:bCs/>
          <w:iCs/>
          <w:sz w:val="28"/>
        </w:rPr>
      </w:pPr>
      <w:r w:rsidRPr="009E5011">
        <w:rPr>
          <w:bCs/>
          <w:iCs/>
          <w:color w:val="000000"/>
          <w:sz w:val="28"/>
          <w:szCs w:val="24"/>
        </w:rPr>
        <w:t>2.2.9 Обработка временных рядов методом наименьших квадратов</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Сущность метода наименьших квадратов (МНК) заключается в минимизации суммы квадратов случайных отклонений </w:t>
      </w:r>
      <w:r w:rsidR="00BB2849" w:rsidRPr="009E5011">
        <w:rPr>
          <w:color w:val="000000"/>
          <w:position w:val="-12"/>
          <w:sz w:val="28"/>
          <w:szCs w:val="22"/>
        </w:rPr>
        <w:object w:dxaOrig="240" w:dyaOrig="360">
          <v:shape id="_x0000_i1240" type="#_x0000_t75" style="width:16.5pt;height:18pt" o:ole="">
            <v:imagedata r:id="rId357" o:title=""/>
          </v:shape>
          <o:OLEObject Type="Embed" ProgID="Equation.3" ShapeID="_x0000_i1240" DrawAspect="Content" ObjectID="_1454582647" r:id="rId399"/>
        </w:object>
      </w:r>
      <w:r w:rsidRPr="009E5011">
        <w:rPr>
          <w:smallCaps/>
          <w:color w:val="000000"/>
          <w:sz w:val="28"/>
          <w:szCs w:val="22"/>
        </w:rPr>
        <w:t xml:space="preserve">, </w:t>
      </w:r>
      <w:r w:rsidRPr="009E5011">
        <w:rPr>
          <w:color w:val="000000"/>
          <w:sz w:val="28"/>
          <w:szCs w:val="22"/>
        </w:rPr>
        <w:t xml:space="preserve">фактических значений временного ряда от тренда </w:t>
      </w:r>
      <w:r w:rsidRPr="009E5011">
        <w:rPr>
          <w:iCs/>
          <w:color w:val="000000"/>
          <w:sz w:val="28"/>
          <w:szCs w:val="22"/>
        </w:rPr>
        <w:t>f(t)</w:t>
      </w:r>
      <w:r w:rsidRPr="009E5011">
        <w:rPr>
          <w:color w:val="000000"/>
          <w:sz w:val="28"/>
          <w:szCs w:val="22"/>
        </w:rPr>
        <w:t>:</w:t>
      </w:r>
    </w:p>
    <w:p w:rsidR="008774D6" w:rsidRPr="009E5011" w:rsidRDefault="00C442C8" w:rsidP="008774D6">
      <w:pPr>
        <w:shd w:val="clear" w:color="auto" w:fill="FFFFFF"/>
        <w:spacing w:line="360" w:lineRule="auto"/>
        <w:ind w:firstLine="709"/>
        <w:jc w:val="both"/>
        <w:rPr>
          <w:sz w:val="28"/>
        </w:rPr>
      </w:pPr>
      <w:r>
        <w:rPr>
          <w:sz w:val="28"/>
        </w:rPr>
        <w:br w:type="page"/>
      </w:r>
      <w:r w:rsidR="00BB2849" w:rsidRPr="009E5011">
        <w:rPr>
          <w:position w:val="-30"/>
          <w:sz w:val="28"/>
        </w:rPr>
        <w:object w:dxaOrig="2780" w:dyaOrig="740">
          <v:shape id="_x0000_i1241" type="#_x0000_t75" style="width:290.25pt;height:54.75pt" o:ole="">
            <v:imagedata r:id="rId400" o:title=""/>
          </v:shape>
          <o:OLEObject Type="Embed" ProgID="Equation.3" ShapeID="_x0000_i1241" DrawAspect="Content" ObjectID="_1454582648" r:id="rId401"/>
        </w:object>
      </w:r>
      <w:r w:rsidR="00FA312D" w:rsidRPr="009E5011">
        <w:rPr>
          <w:sz w:val="28"/>
        </w:rPr>
        <w:t xml:space="preserve"> </w:t>
      </w:r>
      <w:r w:rsidR="008C0A5E" w:rsidRPr="009E5011">
        <w:rPr>
          <w:sz w:val="28"/>
        </w:rPr>
        <w:t>(2.15)</w:t>
      </w:r>
      <w:r w:rsidR="00FA312D" w:rsidRPr="009E5011">
        <w:rPr>
          <w:sz w:val="28"/>
        </w:rPr>
        <w:t xml:space="preserve"> </w:t>
      </w:r>
    </w:p>
    <w:p w:rsidR="00C442C8" w:rsidRDefault="00C442C8"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Минимизируется сумма квадратов отклонений, а не самих отклонений по той причине, что эти отклонения могут иметь</w:t>
      </w:r>
      <w:r w:rsidRPr="009E5011">
        <w:rPr>
          <w:bCs/>
          <w:color w:val="000000"/>
          <w:sz w:val="28"/>
          <w:szCs w:val="22"/>
        </w:rPr>
        <w:t xml:space="preserve"> </w:t>
      </w:r>
      <w:r w:rsidRPr="009E5011">
        <w:rPr>
          <w:color w:val="000000"/>
          <w:sz w:val="28"/>
          <w:szCs w:val="22"/>
        </w:rPr>
        <w:t>как положительное, так и отрицательное значения и при суммировании взаимно погашаются. Отсюда название метода.</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МНК дает наиболее точные результаты в случае, когда </w:t>
      </w:r>
      <w:r w:rsidRPr="009E5011">
        <w:rPr>
          <w:iCs/>
          <w:color w:val="000000"/>
          <w:sz w:val="28"/>
          <w:szCs w:val="22"/>
        </w:rPr>
        <w:t xml:space="preserve">f(t) </w:t>
      </w:r>
      <w:r w:rsidRPr="009E5011">
        <w:rPr>
          <w:color w:val="000000"/>
          <w:sz w:val="28"/>
          <w:szCs w:val="22"/>
        </w:rPr>
        <w:t>имеет линейный вид. Однако на практике этим методом пользуются и при определении параметров функций, описываемых параболической и гиперболической зависимостями; погрешность МНК в этом случае для практических целей не существенна. Рассмотрим МНК для определения параметров следующих зависимостей:</w:t>
      </w:r>
    </w:p>
    <w:p w:rsidR="007A6265" w:rsidRPr="009E5011" w:rsidRDefault="007A6265" w:rsidP="008774D6">
      <w:pPr>
        <w:shd w:val="clear" w:color="auto" w:fill="FFFFFF"/>
        <w:spacing w:line="360" w:lineRule="auto"/>
        <w:ind w:firstLine="709"/>
        <w:jc w:val="both"/>
        <w:rPr>
          <w:iCs/>
          <w:color w:val="000000"/>
          <w:sz w:val="28"/>
          <w:szCs w:val="22"/>
        </w:rPr>
      </w:pPr>
    </w:p>
    <w:p w:rsidR="008C0A5E" w:rsidRPr="009E5011" w:rsidRDefault="008C0A5E" w:rsidP="008774D6">
      <w:pPr>
        <w:shd w:val="clear" w:color="auto" w:fill="FFFFFF"/>
        <w:spacing w:line="360" w:lineRule="auto"/>
        <w:ind w:firstLine="709"/>
        <w:jc w:val="both"/>
        <w:rPr>
          <w:color w:val="000000"/>
          <w:sz w:val="28"/>
          <w:szCs w:val="22"/>
        </w:rPr>
      </w:pPr>
      <w:r w:rsidRPr="009E5011">
        <w:rPr>
          <w:iCs/>
          <w:color w:val="000000"/>
          <w:sz w:val="28"/>
          <w:szCs w:val="22"/>
        </w:rPr>
        <w:t>f(t)= a</w:t>
      </w:r>
      <w:r w:rsidRPr="009E5011">
        <w:rPr>
          <w:iCs/>
          <w:color w:val="000000"/>
          <w:sz w:val="28"/>
          <w:szCs w:val="22"/>
          <w:vertAlign w:val="subscript"/>
        </w:rPr>
        <w:t xml:space="preserve">0 </w:t>
      </w:r>
      <w:r w:rsidRPr="009E5011">
        <w:rPr>
          <w:iCs/>
          <w:color w:val="000000"/>
          <w:sz w:val="28"/>
          <w:szCs w:val="22"/>
        </w:rPr>
        <w:t>+ a</w:t>
      </w:r>
      <w:r w:rsidRPr="009E5011">
        <w:rPr>
          <w:iCs/>
          <w:color w:val="000000"/>
          <w:sz w:val="28"/>
          <w:szCs w:val="22"/>
          <w:vertAlign w:val="subscript"/>
        </w:rPr>
        <w:t>1</w:t>
      </w:r>
      <w:r w:rsidRPr="009E5011">
        <w:rPr>
          <w:iCs/>
          <w:color w:val="000000"/>
          <w:sz w:val="28"/>
          <w:szCs w:val="22"/>
        </w:rPr>
        <w:t>t -</w:t>
      </w:r>
      <w:r w:rsidR="00FA312D" w:rsidRPr="009E5011">
        <w:rPr>
          <w:iCs/>
          <w:color w:val="000000"/>
          <w:sz w:val="28"/>
          <w:szCs w:val="22"/>
        </w:rPr>
        <w:t xml:space="preserve"> </w:t>
      </w:r>
      <w:r w:rsidRPr="009E5011">
        <w:rPr>
          <w:color w:val="000000"/>
          <w:sz w:val="28"/>
          <w:szCs w:val="22"/>
        </w:rPr>
        <w:t>линейная зависимость;</w:t>
      </w:r>
    </w:p>
    <w:p w:rsidR="00FA312D" w:rsidRPr="00D45AB0" w:rsidRDefault="008C0A5E" w:rsidP="008774D6">
      <w:pPr>
        <w:shd w:val="clear" w:color="auto" w:fill="FFFFFF"/>
        <w:spacing w:line="360" w:lineRule="auto"/>
        <w:ind w:firstLine="709"/>
        <w:jc w:val="both"/>
        <w:rPr>
          <w:color w:val="000000"/>
          <w:sz w:val="28"/>
          <w:szCs w:val="22"/>
          <w:lang w:val="en-US"/>
        </w:rPr>
      </w:pPr>
      <w:r w:rsidRPr="00D45AB0">
        <w:rPr>
          <w:iCs/>
          <w:color w:val="000000"/>
          <w:sz w:val="28"/>
          <w:szCs w:val="22"/>
          <w:lang w:val="en-US"/>
        </w:rPr>
        <w:t>f(t)= a</w:t>
      </w:r>
      <w:r w:rsidRPr="00D45AB0">
        <w:rPr>
          <w:iCs/>
          <w:color w:val="000000"/>
          <w:sz w:val="28"/>
          <w:szCs w:val="22"/>
          <w:vertAlign w:val="subscript"/>
          <w:lang w:val="en-US"/>
        </w:rPr>
        <w:t xml:space="preserve">0 </w:t>
      </w:r>
      <w:r w:rsidRPr="00D45AB0">
        <w:rPr>
          <w:iCs/>
          <w:color w:val="000000"/>
          <w:sz w:val="28"/>
          <w:szCs w:val="22"/>
          <w:lang w:val="en-US"/>
        </w:rPr>
        <w:t>+ a</w:t>
      </w:r>
      <w:r w:rsidRPr="00D45AB0">
        <w:rPr>
          <w:iCs/>
          <w:color w:val="000000"/>
          <w:sz w:val="28"/>
          <w:szCs w:val="22"/>
          <w:vertAlign w:val="subscript"/>
          <w:lang w:val="en-US"/>
        </w:rPr>
        <w:t>1</w:t>
      </w:r>
      <w:r w:rsidRPr="00D45AB0">
        <w:rPr>
          <w:iCs/>
          <w:color w:val="000000"/>
          <w:sz w:val="28"/>
          <w:szCs w:val="22"/>
          <w:lang w:val="en-US"/>
        </w:rPr>
        <w:t>t + a</w:t>
      </w:r>
      <w:r w:rsidRPr="00D45AB0">
        <w:rPr>
          <w:iCs/>
          <w:color w:val="000000"/>
          <w:sz w:val="28"/>
          <w:szCs w:val="22"/>
          <w:vertAlign w:val="subscript"/>
          <w:lang w:val="en-US"/>
        </w:rPr>
        <w:t>2</w:t>
      </w:r>
      <w:r w:rsidRPr="00D45AB0">
        <w:rPr>
          <w:iCs/>
          <w:color w:val="000000"/>
          <w:sz w:val="28"/>
          <w:szCs w:val="22"/>
          <w:lang w:val="en-US"/>
        </w:rPr>
        <w:t>t</w:t>
      </w:r>
      <w:r w:rsidRPr="00D45AB0">
        <w:rPr>
          <w:iCs/>
          <w:color w:val="000000"/>
          <w:sz w:val="28"/>
          <w:szCs w:val="22"/>
          <w:vertAlign w:val="superscript"/>
          <w:lang w:val="en-US"/>
        </w:rPr>
        <w:t>2</w:t>
      </w:r>
      <w:r w:rsidRPr="00D45AB0">
        <w:rPr>
          <w:iCs/>
          <w:color w:val="000000"/>
          <w:sz w:val="28"/>
          <w:szCs w:val="22"/>
          <w:lang w:val="en-US"/>
        </w:rPr>
        <w:t xml:space="preserve"> </w:t>
      </w:r>
      <w:r w:rsidRPr="00D45AB0">
        <w:rPr>
          <w:color w:val="000000"/>
          <w:sz w:val="28"/>
          <w:szCs w:val="22"/>
          <w:lang w:val="en-US"/>
        </w:rPr>
        <w:t xml:space="preserve">– </w:t>
      </w:r>
      <w:r w:rsidRPr="009E5011">
        <w:rPr>
          <w:color w:val="000000"/>
          <w:sz w:val="28"/>
          <w:szCs w:val="22"/>
        </w:rPr>
        <w:t>парабола</w:t>
      </w:r>
      <w:r w:rsidRPr="00D45AB0">
        <w:rPr>
          <w:color w:val="000000"/>
          <w:sz w:val="28"/>
          <w:szCs w:val="22"/>
          <w:lang w:val="en-US"/>
        </w:rPr>
        <w:t>;</w:t>
      </w:r>
    </w:p>
    <w:p w:rsidR="008C0A5E" w:rsidRPr="009E5011" w:rsidRDefault="00BB2849" w:rsidP="008774D6">
      <w:pPr>
        <w:shd w:val="clear" w:color="auto" w:fill="FFFFFF"/>
        <w:spacing w:line="360" w:lineRule="auto"/>
        <w:ind w:firstLine="709"/>
        <w:jc w:val="both"/>
        <w:rPr>
          <w:color w:val="000000"/>
          <w:sz w:val="28"/>
          <w:szCs w:val="22"/>
        </w:rPr>
      </w:pPr>
      <w:r w:rsidRPr="009E5011">
        <w:rPr>
          <w:position w:val="-24"/>
          <w:sz w:val="28"/>
        </w:rPr>
        <w:object w:dxaOrig="1460" w:dyaOrig="639">
          <v:shape id="_x0000_i1242" type="#_x0000_t75" style="width:91.5pt;height:39pt" o:ole="">
            <v:imagedata r:id="rId402" o:title=""/>
          </v:shape>
          <o:OLEObject Type="Embed" ProgID="Equation.3" ShapeID="_x0000_i1242" DrawAspect="Content" ObjectID="_1454582649" r:id="rId403"/>
        </w:object>
      </w:r>
      <w:r w:rsidR="008C0A5E" w:rsidRPr="009E5011">
        <w:rPr>
          <w:sz w:val="28"/>
        </w:rPr>
        <w:t xml:space="preserve"> -</w:t>
      </w:r>
      <w:r w:rsidR="00FA312D" w:rsidRPr="009E5011">
        <w:rPr>
          <w:sz w:val="28"/>
        </w:rPr>
        <w:t xml:space="preserve"> </w:t>
      </w:r>
      <w:r w:rsidR="008C0A5E" w:rsidRPr="009E5011">
        <w:rPr>
          <w:color w:val="000000"/>
          <w:sz w:val="28"/>
          <w:szCs w:val="22"/>
        </w:rPr>
        <w:t>гипербола.</w:t>
      </w:r>
    </w:p>
    <w:p w:rsidR="00FA312D" w:rsidRPr="009E5011" w:rsidRDefault="00FA312D"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Для линейной зависимости условие (2.15) запишется в виде</w:t>
      </w:r>
    </w:p>
    <w:p w:rsidR="007A6265" w:rsidRPr="009E5011" w:rsidRDefault="007A6265" w:rsidP="008774D6">
      <w:pPr>
        <w:shd w:val="clear" w:color="auto" w:fill="FFFFFF"/>
        <w:tabs>
          <w:tab w:val="center" w:pos="5093"/>
          <w:tab w:val="right" w:pos="10186"/>
        </w:tabs>
        <w:spacing w:line="360" w:lineRule="auto"/>
        <w:ind w:firstLine="709"/>
        <w:jc w:val="both"/>
        <w:rPr>
          <w:color w:val="000000"/>
          <w:sz w:val="28"/>
        </w:rPr>
      </w:pPr>
    </w:p>
    <w:p w:rsidR="008C0A5E" w:rsidRPr="009E5011" w:rsidRDefault="00FA312D" w:rsidP="008774D6">
      <w:pPr>
        <w:shd w:val="clear" w:color="auto" w:fill="FFFFFF"/>
        <w:tabs>
          <w:tab w:val="center" w:pos="5093"/>
          <w:tab w:val="right" w:pos="10186"/>
        </w:tabs>
        <w:spacing w:line="360" w:lineRule="auto"/>
        <w:ind w:firstLine="709"/>
        <w:jc w:val="both"/>
        <w:rPr>
          <w:sz w:val="28"/>
        </w:rPr>
      </w:pPr>
      <w:r w:rsidRPr="009E5011">
        <w:rPr>
          <w:color w:val="000000"/>
          <w:sz w:val="28"/>
        </w:rPr>
        <w:t xml:space="preserve"> </w:t>
      </w:r>
      <w:r w:rsidR="00BB2849" w:rsidRPr="009E5011">
        <w:rPr>
          <w:color w:val="000000"/>
          <w:position w:val="-28"/>
          <w:sz w:val="28"/>
        </w:rPr>
        <w:object w:dxaOrig="2540" w:dyaOrig="680">
          <v:shape id="_x0000_i1243" type="#_x0000_t75" style="width:163.5pt;height:46.5pt" o:ole="">
            <v:imagedata r:id="rId404" o:title=""/>
          </v:shape>
          <o:OLEObject Type="Embed" ProgID="Equation.3" ShapeID="_x0000_i1243" DrawAspect="Content" ObjectID="_1454582650" r:id="rId405"/>
        </w:object>
      </w:r>
      <w:r w:rsidRPr="009E5011">
        <w:rPr>
          <w:color w:val="000000"/>
          <w:sz w:val="28"/>
        </w:rPr>
        <w:t xml:space="preserve"> </w:t>
      </w:r>
      <w:r w:rsidR="008C0A5E" w:rsidRPr="009E5011">
        <w:rPr>
          <w:color w:val="000000"/>
          <w:sz w:val="28"/>
        </w:rPr>
        <w:t>(2.16)</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Для краткости обозначим сумму </w:t>
      </w:r>
      <w:r w:rsidR="00BB2849" w:rsidRPr="009E5011">
        <w:rPr>
          <w:color w:val="000000"/>
          <w:position w:val="-28"/>
          <w:sz w:val="28"/>
        </w:rPr>
        <w:object w:dxaOrig="2540" w:dyaOrig="680">
          <v:shape id="_x0000_i1244" type="#_x0000_t75" style="width:163.5pt;height:36.75pt" o:ole="">
            <v:imagedata r:id="rId404" o:title=""/>
          </v:shape>
          <o:OLEObject Type="Embed" ProgID="Equation.3" ShapeID="_x0000_i1244" DrawAspect="Content" ObjectID="_1454582651" r:id="rId406"/>
        </w:object>
      </w:r>
      <w:r w:rsidRPr="009E5011">
        <w:rPr>
          <w:color w:val="000000"/>
          <w:sz w:val="28"/>
          <w:szCs w:val="22"/>
        </w:rPr>
        <w:t xml:space="preserve"> через </w:t>
      </w:r>
      <w:r w:rsidRPr="009E5011">
        <w:rPr>
          <w:iCs/>
          <w:color w:val="000000"/>
          <w:sz w:val="28"/>
          <w:szCs w:val="22"/>
        </w:rPr>
        <w:t>Q.</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Тогда задача определения тренда формулируется так: найти такие значения коэффициентов </w:t>
      </w:r>
      <w:r w:rsidRPr="009E5011">
        <w:rPr>
          <w:iCs/>
          <w:color w:val="000000"/>
          <w:sz w:val="28"/>
          <w:szCs w:val="22"/>
        </w:rPr>
        <w:t>а</w:t>
      </w:r>
      <w:r w:rsidRPr="009E5011">
        <w:rPr>
          <w:iCs/>
          <w:color w:val="000000"/>
          <w:sz w:val="28"/>
          <w:szCs w:val="22"/>
          <w:vertAlign w:val="subscript"/>
        </w:rPr>
        <w:t>0</w:t>
      </w:r>
      <w:r w:rsidRPr="009E5011">
        <w:rPr>
          <w:color w:val="000000"/>
          <w:sz w:val="28"/>
          <w:szCs w:val="22"/>
        </w:rPr>
        <w:t xml:space="preserve"> и </w:t>
      </w:r>
      <w:r w:rsidRPr="009E5011">
        <w:rPr>
          <w:iCs/>
          <w:color w:val="000000"/>
          <w:sz w:val="28"/>
          <w:szCs w:val="22"/>
        </w:rPr>
        <w:t>а</w:t>
      </w:r>
      <w:r w:rsidRPr="009E5011">
        <w:rPr>
          <w:iCs/>
          <w:color w:val="000000"/>
          <w:sz w:val="28"/>
          <w:szCs w:val="22"/>
          <w:vertAlign w:val="subscript"/>
        </w:rPr>
        <w:t>1</w:t>
      </w:r>
      <w:r w:rsidRPr="009E5011">
        <w:rPr>
          <w:color w:val="000000"/>
          <w:sz w:val="28"/>
          <w:szCs w:val="22"/>
        </w:rPr>
        <w:t xml:space="preserve">, чтобы </w:t>
      </w:r>
      <w:r w:rsidRPr="009E5011">
        <w:rPr>
          <w:iCs/>
          <w:color w:val="000000"/>
          <w:sz w:val="28"/>
          <w:szCs w:val="22"/>
        </w:rPr>
        <w:t xml:space="preserve">Q </w:t>
      </w:r>
      <w:r w:rsidRPr="009E5011">
        <w:rPr>
          <w:color w:val="000000"/>
          <w:sz w:val="28"/>
          <w:szCs w:val="22"/>
        </w:rPr>
        <w:t xml:space="preserve">= min </w:t>
      </w:r>
      <w:r w:rsidRPr="009E5011">
        <w:rPr>
          <w:iCs/>
          <w:color w:val="000000"/>
          <w:sz w:val="28"/>
          <w:szCs w:val="22"/>
        </w:rPr>
        <w:t>Q</w:t>
      </w:r>
      <w:r w:rsidRPr="009E5011">
        <w:rPr>
          <w:color w:val="000000"/>
          <w:sz w:val="28"/>
          <w:szCs w:val="22"/>
        </w:rPr>
        <w:t>.</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Необходимым условием осуществления минимума функции является равенство нулю частных производных этой функции по параметрам </w:t>
      </w:r>
      <w:r w:rsidRPr="009E5011">
        <w:rPr>
          <w:iCs/>
          <w:color w:val="000000"/>
          <w:sz w:val="28"/>
          <w:szCs w:val="22"/>
        </w:rPr>
        <w:t>а</w:t>
      </w:r>
      <w:r w:rsidRPr="009E5011">
        <w:rPr>
          <w:iCs/>
          <w:color w:val="000000"/>
          <w:sz w:val="28"/>
          <w:szCs w:val="22"/>
          <w:vertAlign w:val="subscript"/>
        </w:rPr>
        <w:t>0</w:t>
      </w:r>
      <w:r w:rsidRPr="009E5011">
        <w:rPr>
          <w:color w:val="000000"/>
          <w:sz w:val="28"/>
          <w:szCs w:val="22"/>
        </w:rPr>
        <w:t xml:space="preserve"> и </w:t>
      </w:r>
      <w:r w:rsidRPr="009E5011">
        <w:rPr>
          <w:iCs/>
          <w:color w:val="000000"/>
          <w:sz w:val="28"/>
          <w:szCs w:val="22"/>
        </w:rPr>
        <w:t>а</w:t>
      </w:r>
      <w:r w:rsidRPr="009E5011">
        <w:rPr>
          <w:iCs/>
          <w:color w:val="000000"/>
          <w:sz w:val="28"/>
          <w:szCs w:val="22"/>
          <w:vertAlign w:val="subscript"/>
        </w:rPr>
        <w:t>1</w:t>
      </w:r>
      <w:r w:rsidRPr="009E5011">
        <w:rPr>
          <w:color w:val="000000"/>
          <w:sz w:val="28"/>
          <w:szCs w:val="22"/>
        </w:rPr>
        <w:t>:</w:t>
      </w:r>
    </w:p>
    <w:p w:rsidR="007A6265" w:rsidRPr="009E5011" w:rsidRDefault="007A6265" w:rsidP="008774D6">
      <w:pPr>
        <w:shd w:val="clear" w:color="auto" w:fill="FFFFFF"/>
        <w:spacing w:line="360" w:lineRule="auto"/>
        <w:ind w:firstLine="709"/>
        <w:jc w:val="both"/>
        <w:rPr>
          <w:sz w:val="28"/>
        </w:rPr>
      </w:pPr>
    </w:p>
    <w:p w:rsidR="008C0A5E" w:rsidRPr="009E5011" w:rsidRDefault="00BB2849" w:rsidP="008774D6">
      <w:pPr>
        <w:shd w:val="clear" w:color="auto" w:fill="FFFFFF"/>
        <w:spacing w:line="360" w:lineRule="auto"/>
        <w:ind w:firstLine="709"/>
        <w:jc w:val="both"/>
        <w:rPr>
          <w:sz w:val="28"/>
        </w:rPr>
      </w:pPr>
      <w:r w:rsidRPr="009E5011">
        <w:rPr>
          <w:position w:val="-30"/>
          <w:sz w:val="28"/>
        </w:rPr>
        <w:object w:dxaOrig="2980" w:dyaOrig="700">
          <v:shape id="_x0000_i1245" type="#_x0000_t75" style="width:178.5pt;height:36pt" o:ole="">
            <v:imagedata r:id="rId407" o:title=""/>
          </v:shape>
          <o:OLEObject Type="Embed" ProgID="Equation.3" ShapeID="_x0000_i1245" DrawAspect="Content" ObjectID="_1454582652" r:id="rId408"/>
        </w:object>
      </w:r>
    </w:p>
    <w:p w:rsidR="008C0A5E" w:rsidRPr="009E5011" w:rsidRDefault="00BB2849" w:rsidP="008774D6">
      <w:pPr>
        <w:shd w:val="clear" w:color="auto" w:fill="FFFFFF"/>
        <w:spacing w:line="360" w:lineRule="auto"/>
        <w:ind w:firstLine="709"/>
        <w:jc w:val="both"/>
        <w:rPr>
          <w:sz w:val="28"/>
        </w:rPr>
      </w:pPr>
      <w:r w:rsidRPr="009E5011">
        <w:rPr>
          <w:position w:val="-30"/>
          <w:sz w:val="28"/>
        </w:rPr>
        <w:object w:dxaOrig="2960" w:dyaOrig="700">
          <v:shape id="_x0000_i1246" type="#_x0000_t75" style="width:179.25pt;height:33.75pt" o:ole="">
            <v:imagedata r:id="rId409" o:title=""/>
          </v:shape>
          <o:OLEObject Type="Embed" ProgID="Equation.3" ShapeID="_x0000_i1246" DrawAspect="Content" ObjectID="_1454582653" r:id="rId410"/>
        </w:object>
      </w:r>
    </w:p>
    <w:p w:rsidR="008C0A5E" w:rsidRPr="009E5011" w:rsidRDefault="008C0A5E"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После преобразования получим систему</w:t>
      </w:r>
      <w:r w:rsidRPr="009E5011">
        <w:rPr>
          <w:bCs/>
          <w:color w:val="000000"/>
          <w:sz w:val="28"/>
          <w:szCs w:val="22"/>
        </w:rPr>
        <w:t xml:space="preserve"> </w:t>
      </w:r>
      <w:r w:rsidRPr="009E5011">
        <w:rPr>
          <w:color w:val="000000"/>
          <w:sz w:val="28"/>
          <w:szCs w:val="22"/>
        </w:rPr>
        <w:t>так называемых нормальных</w:t>
      </w:r>
      <w:r w:rsidR="007A6265" w:rsidRPr="009E5011">
        <w:rPr>
          <w:color w:val="000000"/>
          <w:sz w:val="28"/>
          <w:szCs w:val="22"/>
        </w:rPr>
        <w:t xml:space="preserve"> </w:t>
      </w:r>
      <w:r w:rsidRPr="009E5011">
        <w:rPr>
          <w:color w:val="000000"/>
          <w:sz w:val="28"/>
          <w:szCs w:val="22"/>
        </w:rPr>
        <w:t>уравнений:</w:t>
      </w:r>
    </w:p>
    <w:p w:rsidR="007A6265" w:rsidRPr="009E5011" w:rsidRDefault="007A6265" w:rsidP="008774D6">
      <w:pPr>
        <w:shd w:val="clear" w:color="auto" w:fill="FFFFFF"/>
        <w:spacing w:line="360" w:lineRule="auto"/>
        <w:ind w:firstLine="709"/>
        <w:jc w:val="both"/>
        <w:rPr>
          <w:sz w:val="28"/>
        </w:rPr>
      </w:pPr>
    </w:p>
    <w:p w:rsidR="008C0A5E" w:rsidRPr="009E5011" w:rsidRDefault="00D161F6" w:rsidP="008774D6">
      <w:pPr>
        <w:shd w:val="clear" w:color="auto" w:fill="FFFFFF"/>
        <w:autoSpaceDE w:val="0"/>
        <w:autoSpaceDN w:val="0"/>
        <w:adjustRightInd w:val="0"/>
        <w:spacing w:line="360" w:lineRule="auto"/>
        <w:ind w:firstLine="709"/>
        <w:jc w:val="both"/>
        <w:rPr>
          <w:sz w:val="28"/>
        </w:rPr>
      </w:pPr>
      <w:r>
        <w:rPr>
          <w:sz w:val="28"/>
          <w:szCs w:val="24"/>
        </w:rPr>
        <w:pict>
          <v:shape id="_x0000_i1247" type="#_x0000_t75" style="width:219pt;height:90pt;mso-wrap-distance-left:2pt;mso-wrap-distance-right:2pt;mso-position-horizontal-relative:page" o:allowincell="f" o:allowoverlap="f">
            <v:imagedata r:id="rId411" o:title=""/>
          </v:shape>
        </w:pict>
      </w:r>
    </w:p>
    <w:p w:rsidR="008C0A5E" w:rsidRPr="009E5011" w:rsidRDefault="008C0A5E" w:rsidP="008774D6">
      <w:pPr>
        <w:shd w:val="clear" w:color="auto" w:fill="FFFFFF"/>
        <w:spacing w:line="360" w:lineRule="auto"/>
        <w:ind w:firstLine="709"/>
        <w:jc w:val="both"/>
        <w:rPr>
          <w:iCs/>
          <w:color w:val="000000"/>
          <w:sz w:val="28"/>
          <w:szCs w:val="22"/>
        </w:rPr>
      </w:pPr>
      <w:r w:rsidRPr="009E5011">
        <w:rPr>
          <w:color w:val="000000"/>
          <w:sz w:val="28"/>
          <w:szCs w:val="22"/>
        </w:rPr>
        <w:t xml:space="preserve">Решив эту систему относительно </w:t>
      </w:r>
      <w:r w:rsidRPr="009E5011">
        <w:rPr>
          <w:iCs/>
          <w:color w:val="000000"/>
          <w:sz w:val="28"/>
          <w:szCs w:val="22"/>
        </w:rPr>
        <w:t>а</w:t>
      </w:r>
      <w:r w:rsidRPr="009E5011">
        <w:rPr>
          <w:iCs/>
          <w:color w:val="000000"/>
          <w:sz w:val="28"/>
          <w:szCs w:val="22"/>
          <w:vertAlign w:val="subscript"/>
        </w:rPr>
        <w:t>0</w:t>
      </w:r>
      <w:r w:rsidRPr="009E5011">
        <w:rPr>
          <w:color w:val="000000"/>
          <w:sz w:val="28"/>
          <w:szCs w:val="22"/>
        </w:rPr>
        <w:t xml:space="preserve"> и </w:t>
      </w:r>
      <w:r w:rsidRPr="009E5011">
        <w:rPr>
          <w:iCs/>
          <w:color w:val="000000"/>
          <w:sz w:val="28"/>
          <w:szCs w:val="22"/>
        </w:rPr>
        <w:t>а</w:t>
      </w:r>
      <w:r w:rsidRPr="009E5011">
        <w:rPr>
          <w:iCs/>
          <w:color w:val="000000"/>
          <w:sz w:val="28"/>
          <w:szCs w:val="22"/>
          <w:vertAlign w:val="subscript"/>
        </w:rPr>
        <w:t>1</w:t>
      </w:r>
      <w:r w:rsidRPr="009E5011">
        <w:rPr>
          <w:color w:val="000000"/>
          <w:sz w:val="28"/>
          <w:szCs w:val="22"/>
        </w:rPr>
        <w:t xml:space="preserve">, получим параметры функции </w:t>
      </w:r>
      <w:r w:rsidRPr="009E5011">
        <w:rPr>
          <w:iCs/>
          <w:color w:val="000000"/>
          <w:sz w:val="28"/>
          <w:szCs w:val="22"/>
        </w:rPr>
        <w:t>f(t)= a</w:t>
      </w:r>
      <w:r w:rsidRPr="009E5011">
        <w:rPr>
          <w:iCs/>
          <w:color w:val="000000"/>
          <w:sz w:val="28"/>
          <w:szCs w:val="22"/>
          <w:vertAlign w:val="subscript"/>
        </w:rPr>
        <w:t xml:space="preserve">0 </w:t>
      </w:r>
      <w:r w:rsidRPr="009E5011">
        <w:rPr>
          <w:iCs/>
          <w:color w:val="000000"/>
          <w:sz w:val="28"/>
          <w:szCs w:val="22"/>
        </w:rPr>
        <w:t>+ a</w:t>
      </w:r>
      <w:r w:rsidRPr="009E5011">
        <w:rPr>
          <w:iCs/>
          <w:color w:val="000000"/>
          <w:sz w:val="28"/>
          <w:szCs w:val="22"/>
          <w:vertAlign w:val="subscript"/>
        </w:rPr>
        <w:t>1</w:t>
      </w:r>
      <w:r w:rsidRPr="009E5011">
        <w:rPr>
          <w:iCs/>
          <w:color w:val="000000"/>
          <w:sz w:val="28"/>
          <w:szCs w:val="22"/>
        </w:rPr>
        <w:t>t.</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bCs/>
          <w:iCs/>
          <w:sz w:val="28"/>
        </w:rPr>
      </w:pPr>
      <w:r w:rsidRPr="009E5011">
        <w:rPr>
          <w:bCs/>
          <w:iCs/>
          <w:color w:val="000000"/>
          <w:sz w:val="28"/>
          <w:szCs w:val="22"/>
        </w:rPr>
        <w:t>2.2.10 Обработка временных рядов методом наименьших квадратов с весами</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Экстраполяция выполненной с помощью МНК тенденции изменений</w:t>
      </w:r>
      <w:r w:rsidRPr="009E5011">
        <w:rPr>
          <w:bCs/>
          <w:color w:val="000000"/>
          <w:sz w:val="28"/>
          <w:szCs w:val="22"/>
        </w:rPr>
        <w:t xml:space="preserve"> </w:t>
      </w:r>
      <w:r w:rsidRPr="009E5011">
        <w:rPr>
          <w:color w:val="000000"/>
          <w:sz w:val="28"/>
          <w:szCs w:val="22"/>
        </w:rPr>
        <w:t xml:space="preserve">показателя на прогнозный период предполагает, что вес наблюдения (уровни временного ряда) равнозначны для прогноза. Однако информация об изменении показателя в период времени, непосредственно примыкающий к моменту прогноза, </w:t>
      </w:r>
      <w:r w:rsidR="008774D6" w:rsidRPr="009E5011">
        <w:rPr>
          <w:color w:val="000000"/>
          <w:sz w:val="28"/>
          <w:szCs w:val="22"/>
        </w:rPr>
        <w:t>"</w:t>
      </w:r>
      <w:r w:rsidRPr="009E5011">
        <w:rPr>
          <w:color w:val="000000"/>
          <w:sz w:val="28"/>
          <w:szCs w:val="22"/>
        </w:rPr>
        <w:t>ценнее</w:t>
      </w:r>
      <w:r w:rsidR="008774D6" w:rsidRPr="009E5011">
        <w:rPr>
          <w:color w:val="000000"/>
          <w:sz w:val="28"/>
          <w:szCs w:val="22"/>
        </w:rPr>
        <w:t>"</w:t>
      </w:r>
      <w:r w:rsidRPr="009E5011">
        <w:rPr>
          <w:color w:val="000000"/>
          <w:sz w:val="28"/>
          <w:szCs w:val="22"/>
        </w:rPr>
        <w:t xml:space="preserve"> для прогнозирования, чем в более удаленный. Но и более удаленные от момента прогноза наблюдения временною ряда также несут значительную информацию о процессе, поэтому пренебрегать этими наблюдениями при расчете прогноза не следует.</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Для учета различной </w:t>
      </w:r>
      <w:r w:rsidR="008774D6" w:rsidRPr="009E5011">
        <w:rPr>
          <w:color w:val="000000"/>
          <w:sz w:val="28"/>
          <w:szCs w:val="22"/>
        </w:rPr>
        <w:t>"</w:t>
      </w:r>
      <w:r w:rsidRPr="009E5011">
        <w:rPr>
          <w:color w:val="000000"/>
          <w:sz w:val="28"/>
          <w:szCs w:val="22"/>
        </w:rPr>
        <w:t>ценности</w:t>
      </w:r>
      <w:r w:rsidR="008774D6" w:rsidRPr="009E5011">
        <w:rPr>
          <w:color w:val="000000"/>
          <w:sz w:val="28"/>
          <w:szCs w:val="22"/>
        </w:rPr>
        <w:t>"</w:t>
      </w:r>
      <w:r w:rsidRPr="009E5011">
        <w:rPr>
          <w:color w:val="000000"/>
          <w:sz w:val="28"/>
          <w:szCs w:val="22"/>
        </w:rPr>
        <w:t xml:space="preserve">, или, как это принято в терминологии прогнозирования и информатики, </w:t>
      </w:r>
      <w:r w:rsidR="008774D6" w:rsidRPr="009E5011">
        <w:rPr>
          <w:color w:val="000000"/>
          <w:sz w:val="28"/>
          <w:szCs w:val="22"/>
        </w:rPr>
        <w:t>"</w:t>
      </w:r>
      <w:r w:rsidRPr="009E5011">
        <w:rPr>
          <w:color w:val="000000"/>
          <w:sz w:val="28"/>
          <w:szCs w:val="22"/>
        </w:rPr>
        <w:t>веса</w:t>
      </w:r>
      <w:r w:rsidR="008774D6" w:rsidRPr="009E5011">
        <w:rPr>
          <w:color w:val="000000"/>
          <w:sz w:val="28"/>
          <w:szCs w:val="22"/>
        </w:rPr>
        <w:t>"</w:t>
      </w:r>
      <w:r w:rsidRPr="009E5011">
        <w:rPr>
          <w:color w:val="000000"/>
          <w:sz w:val="28"/>
          <w:szCs w:val="22"/>
        </w:rPr>
        <w:t xml:space="preserve"> информации в различные моменты времени применяют метод наименьших квадратов с весами (МНКВ) и метод экспоненциального сглаживания.</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Рассмотрим метод наименьших квадратов с весами.</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Суть метода заключается в том, что каждому отклонению </w:t>
      </w:r>
      <w:r w:rsidR="00BB2849" w:rsidRPr="009E5011">
        <w:rPr>
          <w:color w:val="000000"/>
          <w:position w:val="-12"/>
          <w:sz w:val="28"/>
          <w:szCs w:val="22"/>
        </w:rPr>
        <w:object w:dxaOrig="240" w:dyaOrig="360">
          <v:shape id="_x0000_i1248" type="#_x0000_t75" style="width:16.5pt;height:18pt" o:ole="">
            <v:imagedata r:id="rId357" o:title=""/>
          </v:shape>
          <o:OLEObject Type="Embed" ProgID="Equation.3" ShapeID="_x0000_i1248" DrawAspect="Content" ObjectID="_1454582654" r:id="rId412"/>
        </w:object>
      </w:r>
      <w:r w:rsidRPr="009E5011">
        <w:rPr>
          <w:color w:val="000000"/>
          <w:sz w:val="28"/>
          <w:szCs w:val="22"/>
        </w:rPr>
        <w:t>, придается вес β</w:t>
      </w:r>
      <w:r w:rsidRPr="009E5011">
        <w:rPr>
          <w:color w:val="000000"/>
          <w:sz w:val="28"/>
          <w:szCs w:val="22"/>
          <w:vertAlign w:val="subscript"/>
        </w:rPr>
        <w:t>t</w:t>
      </w:r>
      <w:r w:rsidRPr="009E5011">
        <w:rPr>
          <w:color w:val="000000"/>
          <w:sz w:val="28"/>
          <w:szCs w:val="22"/>
        </w:rPr>
        <w:t>&lt;1, причем веса возрастают для точек, находящихся ближе к моменту прогнозирования. Следовательно, чем дальше наблюдение (уровень) стоит от момента прогноза, тем меньший вес оно имеет, тем меньшее влияние оказывает на формирование уровня прогнозного значения показателя.</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Для определения веса β</w:t>
      </w:r>
      <w:r w:rsidRPr="009E5011">
        <w:rPr>
          <w:color w:val="000000"/>
          <w:sz w:val="28"/>
          <w:szCs w:val="22"/>
          <w:vertAlign w:val="subscript"/>
        </w:rPr>
        <w:t>t</w:t>
      </w:r>
      <w:r w:rsidRPr="009E5011">
        <w:rPr>
          <w:color w:val="000000"/>
          <w:sz w:val="28"/>
          <w:szCs w:val="22"/>
        </w:rPr>
        <w:t>, удобно использовать выражение</w: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tabs>
          <w:tab w:val="center" w:pos="5186"/>
          <w:tab w:val="right" w:pos="9921"/>
        </w:tabs>
        <w:spacing w:line="360" w:lineRule="auto"/>
        <w:ind w:firstLine="709"/>
        <w:jc w:val="both"/>
        <w:rPr>
          <w:sz w:val="28"/>
        </w:rPr>
      </w:pPr>
      <w:r w:rsidRPr="009E5011">
        <w:rPr>
          <w:color w:val="000000"/>
          <w:sz w:val="28"/>
          <w:szCs w:val="22"/>
        </w:rPr>
        <w:t>β</w:t>
      </w:r>
      <w:r w:rsidRPr="009E5011">
        <w:rPr>
          <w:color w:val="000000"/>
          <w:sz w:val="28"/>
          <w:szCs w:val="22"/>
          <w:vertAlign w:val="subscript"/>
        </w:rPr>
        <w:t xml:space="preserve">t </w:t>
      </w:r>
      <w:r w:rsidRPr="009E5011">
        <w:rPr>
          <w:color w:val="000000"/>
          <w:sz w:val="28"/>
          <w:szCs w:val="22"/>
        </w:rPr>
        <w:t>= λ</w:t>
      </w:r>
      <w:r w:rsidRPr="009E5011">
        <w:rPr>
          <w:color w:val="000000"/>
          <w:sz w:val="28"/>
          <w:szCs w:val="22"/>
          <w:vertAlign w:val="superscript"/>
        </w:rPr>
        <w:t>n-(t-1)</w:t>
      </w:r>
      <w:r w:rsidR="007A6265" w:rsidRPr="009E5011">
        <w:rPr>
          <w:color w:val="000000"/>
          <w:sz w:val="28"/>
          <w:szCs w:val="22"/>
          <w:vertAlign w:val="superscript"/>
        </w:rPr>
        <w:t xml:space="preserve"> </w:t>
      </w:r>
      <w:r w:rsidRPr="009E5011">
        <w:rPr>
          <w:color w:val="000000"/>
          <w:sz w:val="28"/>
          <w:szCs w:val="22"/>
        </w:rPr>
        <w:t>(2.17)</w:t>
      </w:r>
    </w:p>
    <w:p w:rsidR="008C0A5E" w:rsidRPr="009E5011" w:rsidRDefault="008C0A5E" w:rsidP="008774D6">
      <w:pPr>
        <w:shd w:val="clear" w:color="auto" w:fill="FFFFFF"/>
        <w:spacing w:line="360" w:lineRule="auto"/>
        <w:ind w:firstLine="709"/>
        <w:jc w:val="both"/>
        <w:rPr>
          <w:sz w:val="28"/>
        </w:rPr>
      </w:pPr>
    </w:p>
    <w:p w:rsidR="00AE0AD3" w:rsidRPr="009E5011" w:rsidRDefault="008C0A5E" w:rsidP="008774D6">
      <w:pPr>
        <w:spacing w:line="360" w:lineRule="auto"/>
        <w:ind w:firstLine="709"/>
        <w:jc w:val="both"/>
        <w:rPr>
          <w:color w:val="000000"/>
          <w:sz w:val="28"/>
          <w:szCs w:val="22"/>
        </w:rPr>
      </w:pPr>
      <w:r w:rsidRPr="009E5011">
        <w:rPr>
          <w:color w:val="000000"/>
          <w:sz w:val="28"/>
          <w:szCs w:val="22"/>
        </w:rPr>
        <w:t>где λ — некоторое число, меньшее единицы;</w:t>
      </w:r>
    </w:p>
    <w:p w:rsidR="008C0A5E" w:rsidRPr="009E5011" w:rsidRDefault="008C0A5E" w:rsidP="008774D6">
      <w:pPr>
        <w:spacing w:line="360" w:lineRule="auto"/>
        <w:ind w:firstLine="709"/>
        <w:jc w:val="both"/>
        <w:rPr>
          <w:sz w:val="28"/>
        </w:rPr>
      </w:pPr>
      <w:r w:rsidRPr="009E5011">
        <w:rPr>
          <w:iCs/>
          <w:color w:val="000000"/>
          <w:sz w:val="28"/>
          <w:szCs w:val="22"/>
        </w:rPr>
        <w:t xml:space="preserve">п </w:t>
      </w:r>
      <w:r w:rsidRPr="009E5011">
        <w:rPr>
          <w:color w:val="000000"/>
          <w:sz w:val="28"/>
          <w:szCs w:val="22"/>
        </w:rPr>
        <w:t>— число наблюдений.</w:t>
      </w: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Чем меньше величина λ, тем меньше ранние наблюдения влияют на прогноз.</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Условие (2.17) для МНКВ запишется в виде</w:t>
      </w:r>
    </w:p>
    <w:p w:rsidR="007A6265" w:rsidRPr="009E5011" w:rsidRDefault="007A6265" w:rsidP="008774D6">
      <w:pPr>
        <w:shd w:val="clear" w:color="auto" w:fill="FFFFFF"/>
        <w:spacing w:line="360" w:lineRule="auto"/>
        <w:ind w:firstLine="709"/>
        <w:jc w:val="both"/>
        <w:rPr>
          <w:sz w:val="28"/>
        </w:rPr>
      </w:pPr>
    </w:p>
    <w:p w:rsidR="008C0A5E" w:rsidRPr="009E5011" w:rsidRDefault="00BB2849" w:rsidP="008774D6">
      <w:pPr>
        <w:shd w:val="clear" w:color="auto" w:fill="FFFFFF"/>
        <w:spacing w:line="360" w:lineRule="auto"/>
        <w:ind w:firstLine="709"/>
        <w:jc w:val="both"/>
        <w:rPr>
          <w:sz w:val="28"/>
        </w:rPr>
      </w:pPr>
      <w:r w:rsidRPr="009E5011">
        <w:rPr>
          <w:position w:val="-28"/>
          <w:sz w:val="28"/>
        </w:rPr>
        <w:object w:dxaOrig="2860" w:dyaOrig="680">
          <v:shape id="_x0000_i1249" type="#_x0000_t75" style="width:180pt;height:42.75pt" o:ole="">
            <v:imagedata r:id="rId413" o:title=""/>
          </v:shape>
          <o:OLEObject Type="Embed" ProgID="Equation.3" ShapeID="_x0000_i1249" DrawAspect="Content" ObjectID="_1454582655" r:id="rId414"/>
        </w:object>
      </w:r>
    </w:p>
    <w:p w:rsidR="007A6265" w:rsidRPr="009E5011" w:rsidRDefault="007A6265" w:rsidP="008774D6">
      <w:pPr>
        <w:shd w:val="clear" w:color="auto" w:fill="FFFFFF"/>
        <w:spacing w:line="360" w:lineRule="auto"/>
        <w:ind w:firstLine="709"/>
        <w:jc w:val="both"/>
        <w:rPr>
          <w:sz w:val="28"/>
        </w:rPr>
      </w:pPr>
    </w:p>
    <w:p w:rsidR="008774D6" w:rsidRPr="009E5011" w:rsidRDefault="008C0A5E" w:rsidP="008774D6">
      <w:pPr>
        <w:shd w:val="clear" w:color="auto" w:fill="FFFFFF"/>
        <w:spacing w:line="360" w:lineRule="auto"/>
        <w:ind w:firstLine="709"/>
        <w:jc w:val="both"/>
        <w:rPr>
          <w:color w:val="000000"/>
          <w:sz w:val="28"/>
          <w:szCs w:val="24"/>
        </w:rPr>
      </w:pPr>
      <w:r w:rsidRPr="009E5011">
        <w:rPr>
          <w:color w:val="000000"/>
          <w:sz w:val="28"/>
          <w:szCs w:val="24"/>
        </w:rPr>
        <w:t>Система нормальных уравнений для МНКВ имеет вид</w:t>
      </w:r>
    </w:p>
    <w:p w:rsidR="007A6265" w:rsidRPr="009E5011" w:rsidRDefault="007A6265" w:rsidP="008774D6">
      <w:pPr>
        <w:shd w:val="clear" w:color="auto" w:fill="FFFFFF"/>
        <w:spacing w:line="360" w:lineRule="auto"/>
        <w:ind w:firstLine="709"/>
        <w:jc w:val="both"/>
        <w:rPr>
          <w:color w:val="000000"/>
          <w:sz w:val="28"/>
          <w:szCs w:val="24"/>
        </w:rPr>
      </w:pPr>
    </w:p>
    <w:p w:rsidR="008C0A5E" w:rsidRPr="009E5011" w:rsidRDefault="00BB2849" w:rsidP="008774D6">
      <w:pPr>
        <w:shd w:val="clear" w:color="auto" w:fill="FFFFFF"/>
        <w:spacing w:line="360" w:lineRule="auto"/>
        <w:ind w:firstLine="709"/>
        <w:jc w:val="both"/>
        <w:rPr>
          <w:sz w:val="28"/>
        </w:rPr>
      </w:pPr>
      <w:r w:rsidRPr="009E5011">
        <w:rPr>
          <w:position w:val="-66"/>
          <w:sz w:val="28"/>
        </w:rPr>
        <w:object w:dxaOrig="3300" w:dyaOrig="1480">
          <v:shape id="_x0000_i1250" type="#_x0000_t75" style="width:345pt;height:106.5pt" o:ole="">
            <v:imagedata r:id="rId415" o:title=""/>
          </v:shape>
          <o:OLEObject Type="Embed" ProgID="Equation.3" ShapeID="_x0000_i1250" DrawAspect="Content" ObjectID="_1454582656" r:id="rId416"/>
        </w:object>
      </w:r>
    </w:p>
    <w:p w:rsidR="007A6265" w:rsidRPr="009E5011" w:rsidRDefault="007A6265" w:rsidP="008774D6">
      <w:pPr>
        <w:shd w:val="clear" w:color="auto" w:fill="FFFFFF"/>
        <w:spacing w:line="360" w:lineRule="auto"/>
        <w:ind w:firstLine="709"/>
        <w:jc w:val="both"/>
        <w:rPr>
          <w:sz w:val="28"/>
        </w:rPr>
      </w:pPr>
    </w:p>
    <w:p w:rsidR="008C0A5E" w:rsidRPr="009E5011" w:rsidRDefault="00C442C8" w:rsidP="008774D6">
      <w:pPr>
        <w:shd w:val="clear" w:color="auto" w:fill="FFFFFF"/>
        <w:autoSpaceDE w:val="0"/>
        <w:autoSpaceDN w:val="0"/>
        <w:adjustRightInd w:val="0"/>
        <w:spacing w:line="360" w:lineRule="auto"/>
        <w:ind w:firstLine="709"/>
        <w:jc w:val="both"/>
        <w:rPr>
          <w:bCs/>
          <w:iCs/>
          <w:sz w:val="28"/>
        </w:rPr>
      </w:pPr>
      <w:r>
        <w:rPr>
          <w:bCs/>
          <w:iCs/>
          <w:color w:val="000000"/>
          <w:sz w:val="28"/>
          <w:szCs w:val="26"/>
        </w:rPr>
        <w:br w:type="page"/>
      </w:r>
      <w:r w:rsidR="008C0A5E" w:rsidRPr="009E5011">
        <w:rPr>
          <w:bCs/>
          <w:iCs/>
          <w:color w:val="000000"/>
          <w:sz w:val="28"/>
          <w:szCs w:val="26"/>
        </w:rPr>
        <w:t>2.2.11 Прогнозирование временных рядов методом экспоненциального сглаживания</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Идея метода заключается в том, что временной ряд сглаживается с помощью взвешенной скользящей средней, веса которой подчиняются экспоненциальному закону, причем чем дальше от момента прогноза отстоит точка ряда, тем меньшее участие принимает она в формировании прогнозного значения.</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В общем виде скользящая средняя </w:t>
      </w:r>
      <w:r w:rsidRPr="009E5011">
        <w:rPr>
          <w:iCs/>
          <w:color w:val="000000"/>
          <w:sz w:val="28"/>
          <w:szCs w:val="22"/>
        </w:rPr>
        <w:t>S</w:t>
      </w:r>
      <w:r w:rsidRPr="009E5011">
        <w:rPr>
          <w:iCs/>
          <w:color w:val="000000"/>
          <w:sz w:val="28"/>
          <w:szCs w:val="22"/>
          <w:vertAlign w:val="subscript"/>
        </w:rPr>
        <w:t>t</w:t>
      </w:r>
      <w:r w:rsidRPr="009E5011">
        <w:rPr>
          <w:iCs/>
          <w:color w:val="000000"/>
          <w:sz w:val="28"/>
          <w:szCs w:val="22"/>
        </w:rPr>
        <w:t xml:space="preserve"> </w:t>
      </w:r>
      <w:r w:rsidRPr="009E5011">
        <w:rPr>
          <w:color w:val="000000"/>
          <w:sz w:val="28"/>
          <w:szCs w:val="22"/>
        </w:rPr>
        <w:t xml:space="preserve">временного ряда по </w:t>
      </w:r>
      <w:r w:rsidRPr="009E5011">
        <w:rPr>
          <w:iCs/>
          <w:color w:val="000000"/>
          <w:sz w:val="28"/>
          <w:szCs w:val="22"/>
        </w:rPr>
        <w:t xml:space="preserve">т </w:t>
      </w:r>
      <w:r w:rsidRPr="009E5011">
        <w:rPr>
          <w:color w:val="000000"/>
          <w:sz w:val="28"/>
          <w:szCs w:val="22"/>
        </w:rPr>
        <w:t xml:space="preserve">наблюдениям при длине ряда </w:t>
      </w:r>
      <w:r w:rsidRPr="009E5011">
        <w:rPr>
          <w:iCs/>
          <w:color w:val="000000"/>
          <w:sz w:val="28"/>
          <w:szCs w:val="22"/>
        </w:rPr>
        <w:t xml:space="preserve">п </w:t>
      </w:r>
      <w:r w:rsidRPr="009E5011">
        <w:rPr>
          <w:color w:val="000000"/>
          <w:sz w:val="28"/>
          <w:szCs w:val="22"/>
        </w:rPr>
        <w:t>определяется по формуле</w:t>
      </w:r>
    </w:p>
    <w:p w:rsidR="00AE0AD3" w:rsidRPr="009E5011" w:rsidRDefault="00AE0AD3"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D161F6" w:rsidP="008774D6">
      <w:pPr>
        <w:autoSpaceDE w:val="0"/>
        <w:autoSpaceDN w:val="0"/>
        <w:adjustRightInd w:val="0"/>
        <w:spacing w:line="360" w:lineRule="auto"/>
        <w:ind w:firstLine="709"/>
        <w:jc w:val="both"/>
        <w:rPr>
          <w:sz w:val="28"/>
        </w:rPr>
      </w:pPr>
      <w:r>
        <w:rPr>
          <w:sz w:val="28"/>
          <w:szCs w:val="24"/>
        </w:rPr>
        <w:pict>
          <v:shape id="_x0000_i1251" type="#_x0000_t75" style="width:243.75pt;height:58.5pt;mso-wrap-distance-left:2pt;mso-wrap-distance-right:2pt;mso-position-horizontal-relative:page" o:allowincell="f" o:allowoverlap="f">
            <v:imagedata r:id="rId417" o:title=""/>
          </v:shape>
        </w:pict>
      </w:r>
      <w:r w:rsidR="008C0A5E" w:rsidRPr="009E5011">
        <w:rPr>
          <w:color w:val="000000"/>
          <w:sz w:val="28"/>
        </w:rPr>
        <w:t>(2.18)</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С помощью скользящей средней можно прогнозировать временные ряды, однако на практике этот метод используется редко из-за грубых результатов.</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Прогноз временных рядов методом экспоненциального сглаживания (в дальнейшем ЭС) основывается на вычислении экспоненциальной средней k-гo порядка для ряда </w:t>
      </w:r>
      <w:r w:rsidRPr="009E5011">
        <w:rPr>
          <w:iCs/>
          <w:color w:val="000000"/>
          <w:sz w:val="28"/>
          <w:szCs w:val="22"/>
        </w:rPr>
        <w:t>х</w:t>
      </w:r>
      <w:r w:rsidRPr="009E5011">
        <w:rPr>
          <w:iCs/>
          <w:color w:val="000000"/>
          <w:sz w:val="28"/>
          <w:szCs w:val="22"/>
          <w:vertAlign w:val="subscript"/>
        </w:rPr>
        <w:t>і</w:t>
      </w:r>
      <w:r w:rsidRPr="009E5011">
        <w:rPr>
          <w:color w:val="000000"/>
          <w:sz w:val="28"/>
          <w:szCs w:val="22"/>
        </w:rPr>
        <w:t>:</w: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FA312D" w:rsidRPr="009E5011" w:rsidRDefault="00D161F6" w:rsidP="008774D6">
      <w:pPr>
        <w:autoSpaceDE w:val="0"/>
        <w:autoSpaceDN w:val="0"/>
        <w:adjustRightInd w:val="0"/>
        <w:spacing w:line="360" w:lineRule="auto"/>
        <w:ind w:firstLine="709"/>
        <w:jc w:val="both"/>
        <w:rPr>
          <w:sz w:val="28"/>
        </w:rPr>
      </w:pPr>
      <w:r>
        <w:rPr>
          <w:sz w:val="28"/>
          <w:szCs w:val="24"/>
        </w:rPr>
        <w:pict>
          <v:shape id="_x0000_i1252" type="#_x0000_t75" style="width:189.75pt;height:63pt;mso-wrap-distance-left:2pt;mso-wrap-distance-right:2pt;mso-position-horizontal-relative:page" o:allowincell="f" o:allowoverlap="f">
            <v:imagedata r:id="rId418" o:title=""/>
          </v:shape>
        </w:pict>
      </w:r>
      <w:r w:rsidR="008C0A5E" w:rsidRPr="009E5011">
        <w:rPr>
          <w:color w:val="000000"/>
          <w:sz w:val="28"/>
        </w:rPr>
        <w:t xml:space="preserve"> (2.19)</w:t>
      </w:r>
    </w:p>
    <w:p w:rsidR="008774D6" w:rsidRPr="009E5011" w:rsidRDefault="008774D6" w:rsidP="008774D6">
      <w:pPr>
        <w:shd w:val="clear" w:color="auto" w:fill="FFFFFF"/>
        <w:spacing w:line="360" w:lineRule="auto"/>
        <w:ind w:firstLine="709"/>
        <w:jc w:val="both"/>
        <w:rPr>
          <w:color w:val="000000"/>
          <w:sz w:val="28"/>
          <w:szCs w:val="22"/>
        </w:rPr>
      </w:pPr>
    </w:p>
    <w:p w:rsidR="008774D6"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где </w:t>
      </w:r>
      <w:r w:rsidR="00BB2849" w:rsidRPr="009E5011">
        <w:rPr>
          <w:color w:val="000000"/>
          <w:position w:val="-12"/>
          <w:sz w:val="28"/>
          <w:szCs w:val="22"/>
        </w:rPr>
        <w:object w:dxaOrig="360" w:dyaOrig="380">
          <v:shape id="_x0000_i1253" type="#_x0000_t75" style="width:26.25pt;height:24.75pt" o:ole="">
            <v:imagedata r:id="rId419" o:title=""/>
          </v:shape>
          <o:OLEObject Type="Embed" ProgID="Equation.3" ShapeID="_x0000_i1253" DrawAspect="Content" ObjectID="_1454582657" r:id="rId420"/>
        </w:object>
      </w:r>
      <w:r w:rsidRPr="009E5011">
        <w:rPr>
          <w:color w:val="000000"/>
          <w:sz w:val="28"/>
          <w:szCs w:val="22"/>
        </w:rPr>
        <w:t>— экспоненциальная средняя k-го порядка для t</w:t>
      </w:r>
      <w:r w:rsidRPr="009E5011">
        <w:rPr>
          <w:iCs/>
          <w:color w:val="000000"/>
          <w:sz w:val="28"/>
          <w:szCs w:val="22"/>
        </w:rPr>
        <w:t>-</w:t>
      </w:r>
      <w:r w:rsidRPr="009E5011">
        <w:rPr>
          <w:color w:val="000000"/>
          <w:sz w:val="28"/>
          <w:szCs w:val="22"/>
        </w:rPr>
        <w:t>го</w:t>
      </w:r>
      <w:r w:rsidRPr="009E5011">
        <w:rPr>
          <w:iCs/>
          <w:color w:val="000000"/>
          <w:sz w:val="28"/>
          <w:szCs w:val="22"/>
        </w:rPr>
        <w:t xml:space="preserve"> </w:t>
      </w:r>
      <w:r w:rsidRPr="009E5011">
        <w:rPr>
          <w:color w:val="000000"/>
          <w:sz w:val="28"/>
          <w:szCs w:val="22"/>
        </w:rPr>
        <w:t>наблюдения временного ряда;</w:t>
      </w: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color w:val="000000"/>
          <w:position w:val="-12"/>
          <w:sz w:val="28"/>
          <w:szCs w:val="22"/>
        </w:rPr>
        <w:object w:dxaOrig="480" w:dyaOrig="380">
          <v:shape id="_x0000_i1254" type="#_x0000_t75" style="width:35.25pt;height:24.75pt" o:ole="">
            <v:imagedata r:id="rId421" o:title=""/>
          </v:shape>
          <o:OLEObject Type="Embed" ProgID="Equation.3" ShapeID="_x0000_i1254" DrawAspect="Content" ObjectID="_1454582658" r:id="rId422"/>
        </w:object>
      </w:r>
      <w:r w:rsidR="008C0A5E" w:rsidRPr="009E5011">
        <w:rPr>
          <w:color w:val="000000"/>
          <w:sz w:val="28"/>
          <w:szCs w:val="22"/>
        </w:rPr>
        <w:t>— экспоненциальная средняя [k-1]-го</w:t>
      </w:r>
      <w:r w:rsidR="00FA312D" w:rsidRPr="009E5011">
        <w:rPr>
          <w:color w:val="000000"/>
          <w:sz w:val="28"/>
          <w:szCs w:val="22"/>
        </w:rPr>
        <w:t xml:space="preserve"> </w:t>
      </w:r>
      <w:r w:rsidR="008C0A5E" w:rsidRPr="009E5011">
        <w:rPr>
          <w:color w:val="000000"/>
          <w:sz w:val="28"/>
          <w:szCs w:val="22"/>
        </w:rPr>
        <w:t>порядка для [t-1]</w:t>
      </w:r>
      <w:r w:rsidR="008C0A5E" w:rsidRPr="009E5011">
        <w:rPr>
          <w:iCs/>
          <w:color w:val="000000"/>
          <w:sz w:val="28"/>
          <w:szCs w:val="22"/>
        </w:rPr>
        <w:t>-</w:t>
      </w:r>
      <w:r w:rsidR="008C0A5E" w:rsidRPr="009E5011">
        <w:rPr>
          <w:color w:val="000000"/>
          <w:sz w:val="28"/>
          <w:szCs w:val="22"/>
        </w:rPr>
        <w:t>го</w:t>
      </w:r>
      <w:r w:rsidR="008C0A5E" w:rsidRPr="009E5011">
        <w:rPr>
          <w:iCs/>
          <w:color w:val="000000"/>
          <w:sz w:val="28"/>
          <w:szCs w:val="22"/>
        </w:rPr>
        <w:t xml:space="preserve"> </w:t>
      </w:r>
      <w:r w:rsidR="008C0A5E" w:rsidRPr="009E5011">
        <w:rPr>
          <w:color w:val="000000"/>
          <w:sz w:val="28"/>
          <w:szCs w:val="22"/>
        </w:rPr>
        <w:t>наблюдения временного ряда;</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2"/>
        </w:rPr>
        <w:t xml:space="preserve">k </w:t>
      </w:r>
      <w:r w:rsidRPr="009E5011">
        <w:rPr>
          <w:color w:val="000000"/>
          <w:sz w:val="28"/>
          <w:szCs w:val="22"/>
        </w:rPr>
        <w:t>— порядок средней, характеризующий уровень ряда в зависимости от степени прогнозирующего полинома;</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2"/>
        </w:rPr>
        <w:t xml:space="preserve">t </w:t>
      </w:r>
      <w:r w:rsidRPr="009E5011">
        <w:rPr>
          <w:color w:val="000000"/>
          <w:sz w:val="28"/>
          <w:szCs w:val="22"/>
        </w:rPr>
        <w:t>— точка ряда, для которой вычисляется средняя;</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2"/>
        </w:rPr>
        <w:t>i</w:t>
      </w:r>
      <w:r w:rsidRPr="009E5011">
        <w:rPr>
          <w:color w:val="000000"/>
          <w:sz w:val="28"/>
          <w:szCs w:val="22"/>
        </w:rPr>
        <w:t xml:space="preserve">-номера точек, для которых вычисляется средняя, </w:t>
      </w:r>
      <w:r w:rsidR="00BB2849" w:rsidRPr="009E5011">
        <w:rPr>
          <w:color w:val="000000"/>
          <w:position w:val="-10"/>
          <w:sz w:val="28"/>
          <w:szCs w:val="22"/>
        </w:rPr>
        <w:object w:dxaOrig="1100" w:dyaOrig="380">
          <v:shape id="_x0000_i1255" type="#_x0000_t75" style="width:54.75pt;height:18.75pt" o:ole="">
            <v:imagedata r:id="rId423" o:title=""/>
          </v:shape>
          <o:OLEObject Type="Embed" ProgID="Equation.3" ShapeID="_x0000_i1255" DrawAspect="Content" ObjectID="_1454582659" r:id="rId424"/>
        </w:object>
      </w:r>
      <w:r w:rsidRPr="009E5011">
        <w:rPr>
          <w:color w:val="000000"/>
          <w:sz w:val="28"/>
          <w:szCs w:val="22"/>
        </w:rPr>
        <w:t>;</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α — параметр сглаживания.</w:t>
      </w:r>
    </w:p>
    <w:p w:rsidR="00C442C8"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Экспоненциальная средняя </w:t>
      </w:r>
      <w:r w:rsidR="00BB2849" w:rsidRPr="009E5011">
        <w:rPr>
          <w:color w:val="000000"/>
          <w:position w:val="-12"/>
          <w:sz w:val="28"/>
          <w:szCs w:val="22"/>
        </w:rPr>
        <w:object w:dxaOrig="360" w:dyaOrig="380">
          <v:shape id="_x0000_i1256" type="#_x0000_t75" style="width:26.25pt;height:24.75pt" o:ole="">
            <v:imagedata r:id="rId419" o:title=""/>
          </v:shape>
          <o:OLEObject Type="Embed" ProgID="Equation.3" ShapeID="_x0000_i1256" DrawAspect="Content" ObjectID="_1454582660" r:id="rId425"/>
        </w:object>
      </w:r>
      <w:r w:rsidRPr="009E5011">
        <w:rPr>
          <w:iCs/>
          <w:color w:val="000000"/>
          <w:sz w:val="28"/>
          <w:szCs w:val="22"/>
        </w:rPr>
        <w:t xml:space="preserve"> </w:t>
      </w:r>
      <w:r w:rsidRPr="009E5011">
        <w:rPr>
          <w:color w:val="000000"/>
          <w:sz w:val="28"/>
          <w:szCs w:val="22"/>
        </w:rPr>
        <w:t xml:space="preserve">для t-й точки временного ряда равняется некоторой доле экспоненциальной средней </w:t>
      </w:r>
      <w:r w:rsidR="00BB2849" w:rsidRPr="009E5011">
        <w:rPr>
          <w:color w:val="000000"/>
          <w:position w:val="-12"/>
          <w:sz w:val="28"/>
          <w:szCs w:val="22"/>
        </w:rPr>
        <w:object w:dxaOrig="480" w:dyaOrig="380">
          <v:shape id="_x0000_i1257" type="#_x0000_t75" style="width:35.25pt;height:24.75pt" o:ole="">
            <v:imagedata r:id="rId421" o:title=""/>
          </v:shape>
          <o:OLEObject Type="Embed" ProgID="Equation.3" ShapeID="_x0000_i1257" DrawAspect="Content" ObjectID="_1454582661" r:id="rId426"/>
        </w:object>
      </w:r>
      <w:r w:rsidRPr="009E5011">
        <w:rPr>
          <w:color w:val="000000"/>
          <w:position w:val="-12"/>
          <w:sz w:val="28"/>
          <w:szCs w:val="22"/>
        </w:rPr>
        <w:t xml:space="preserve"> </w:t>
      </w:r>
      <w:r w:rsidRPr="009E5011">
        <w:rPr>
          <w:color w:val="000000"/>
          <w:sz w:val="28"/>
          <w:szCs w:val="22"/>
        </w:rPr>
        <w:t>[k-1]-го порядка для пр</w:t>
      </w:r>
      <w:r w:rsidR="00C442C8">
        <w:rPr>
          <w:color w:val="000000"/>
          <w:sz w:val="28"/>
          <w:szCs w:val="22"/>
        </w:rPr>
        <w:t>едыдущей точки временного ряда.</w:t>
      </w:r>
    </w:p>
    <w:p w:rsidR="00C442C8"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Эта доля определяется коэффициентом α, наз</w:t>
      </w:r>
      <w:r w:rsidR="00C442C8">
        <w:rPr>
          <w:color w:val="000000"/>
          <w:sz w:val="28"/>
          <w:szCs w:val="22"/>
        </w:rPr>
        <w:t>ываемым параметром сглаживания.</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Физический смысл параметра α заключается в том, что он показывает вес t-го наблюдения в прогнозе.</w:t>
      </w:r>
    </w:p>
    <w:p w:rsidR="008C0A5E" w:rsidRPr="009E5011" w:rsidRDefault="008C0A5E" w:rsidP="008774D6">
      <w:pPr>
        <w:shd w:val="clear" w:color="auto" w:fill="FFFFFF"/>
        <w:autoSpaceDE w:val="0"/>
        <w:autoSpaceDN w:val="0"/>
        <w:adjustRightInd w:val="0"/>
        <w:spacing w:line="360" w:lineRule="auto"/>
        <w:ind w:firstLine="709"/>
        <w:jc w:val="both"/>
        <w:rPr>
          <w:color w:val="000000"/>
          <w:position w:val="-12"/>
          <w:sz w:val="28"/>
          <w:szCs w:val="22"/>
        </w:rPr>
      </w:pPr>
      <w:r w:rsidRPr="009E5011">
        <w:rPr>
          <w:color w:val="000000"/>
          <w:sz w:val="28"/>
          <w:szCs w:val="22"/>
        </w:rPr>
        <w:t xml:space="preserve">Для рядов, описываемых линейной зависимостью, вычисляются дне экспоненциальные средние: первого и второго порядков: </w:t>
      </w:r>
      <w:r w:rsidR="00BB2849" w:rsidRPr="009E5011">
        <w:rPr>
          <w:color w:val="000000"/>
          <w:position w:val="-12"/>
          <w:sz w:val="28"/>
          <w:szCs w:val="22"/>
        </w:rPr>
        <w:object w:dxaOrig="360" w:dyaOrig="380">
          <v:shape id="_x0000_i1258" type="#_x0000_t75" style="width:26.25pt;height:24.75pt" o:ole="">
            <v:imagedata r:id="rId427" o:title=""/>
          </v:shape>
          <o:OLEObject Type="Embed" ProgID="Equation.3" ShapeID="_x0000_i1258" DrawAspect="Content" ObjectID="_1454582662" r:id="rId428"/>
        </w:object>
      </w:r>
      <w:r w:rsidRPr="009E5011">
        <w:rPr>
          <w:color w:val="000000"/>
          <w:sz w:val="28"/>
          <w:szCs w:val="22"/>
        </w:rPr>
        <w:t xml:space="preserve"> и </w:t>
      </w:r>
      <w:r w:rsidR="00BB2849" w:rsidRPr="009E5011">
        <w:rPr>
          <w:color w:val="000000"/>
          <w:position w:val="-12"/>
          <w:sz w:val="28"/>
          <w:szCs w:val="22"/>
        </w:rPr>
        <w:object w:dxaOrig="360" w:dyaOrig="380">
          <v:shape id="_x0000_i1259" type="#_x0000_t75" style="width:26.25pt;height:24.75pt" o:ole="">
            <v:imagedata r:id="rId429" o:title=""/>
          </v:shape>
          <o:OLEObject Type="Embed" ProgID="Equation.3" ShapeID="_x0000_i1259" DrawAspect="Content" ObjectID="_1454582663" r:id="rId430"/>
        </w:object>
      </w:r>
      <w:r w:rsidRPr="009E5011">
        <w:rPr>
          <w:color w:val="000000"/>
          <w:sz w:val="28"/>
          <w:szCs w:val="22"/>
        </w:rPr>
        <w:t>; для рядов, описываемых квадратичной зависимостью,</w:t>
      </w:r>
      <w:r w:rsidR="00FA312D" w:rsidRPr="009E5011">
        <w:rPr>
          <w:color w:val="000000"/>
          <w:sz w:val="28"/>
          <w:szCs w:val="22"/>
        </w:rPr>
        <w:t xml:space="preserve"> </w:t>
      </w:r>
      <w:r w:rsidRPr="009E5011">
        <w:rPr>
          <w:color w:val="000000"/>
          <w:sz w:val="28"/>
          <w:szCs w:val="22"/>
        </w:rPr>
        <w:t>вычисляются</w:t>
      </w:r>
      <w:r w:rsidR="00FA312D" w:rsidRPr="009E5011">
        <w:rPr>
          <w:color w:val="000000"/>
          <w:sz w:val="28"/>
          <w:szCs w:val="22"/>
        </w:rPr>
        <w:t xml:space="preserve"> </w:t>
      </w:r>
      <w:r w:rsidRPr="009E5011">
        <w:rPr>
          <w:color w:val="000000"/>
          <w:sz w:val="28"/>
          <w:szCs w:val="22"/>
        </w:rPr>
        <w:t>три</w:t>
      </w:r>
      <w:r w:rsidR="00FA312D" w:rsidRPr="009E5011">
        <w:rPr>
          <w:color w:val="000000"/>
          <w:sz w:val="28"/>
          <w:szCs w:val="22"/>
        </w:rPr>
        <w:t xml:space="preserve"> </w:t>
      </w:r>
      <w:r w:rsidRPr="009E5011">
        <w:rPr>
          <w:color w:val="000000"/>
          <w:sz w:val="28"/>
          <w:szCs w:val="22"/>
        </w:rPr>
        <w:t>средние:</w:t>
      </w:r>
      <w:r w:rsidR="00FA312D" w:rsidRPr="009E5011">
        <w:rPr>
          <w:color w:val="000000"/>
          <w:sz w:val="28"/>
          <w:szCs w:val="22"/>
        </w:rPr>
        <w:t xml:space="preserve"> </w:t>
      </w:r>
      <w:r w:rsidRPr="009E5011">
        <w:rPr>
          <w:color w:val="000000"/>
          <w:sz w:val="28"/>
          <w:szCs w:val="22"/>
        </w:rPr>
        <w:t>первого,</w:t>
      </w:r>
      <w:r w:rsidR="00FA312D" w:rsidRPr="009E5011">
        <w:rPr>
          <w:color w:val="000000"/>
          <w:sz w:val="28"/>
          <w:szCs w:val="22"/>
        </w:rPr>
        <w:t xml:space="preserve"> </w:t>
      </w:r>
      <w:r w:rsidRPr="009E5011">
        <w:rPr>
          <w:color w:val="000000"/>
          <w:sz w:val="28"/>
          <w:szCs w:val="22"/>
        </w:rPr>
        <w:t>второго</w:t>
      </w:r>
      <w:r w:rsidR="00FA312D" w:rsidRPr="009E5011">
        <w:rPr>
          <w:color w:val="000000"/>
          <w:sz w:val="28"/>
          <w:szCs w:val="22"/>
        </w:rPr>
        <w:t xml:space="preserve"> </w:t>
      </w:r>
      <w:r w:rsidRPr="009E5011">
        <w:rPr>
          <w:color w:val="000000"/>
          <w:sz w:val="28"/>
          <w:szCs w:val="22"/>
        </w:rPr>
        <w:t xml:space="preserve">и третьего порядков: </w:t>
      </w:r>
      <w:r w:rsidR="00BB2849" w:rsidRPr="009E5011">
        <w:rPr>
          <w:color w:val="000000"/>
          <w:position w:val="-12"/>
          <w:sz w:val="28"/>
          <w:szCs w:val="22"/>
        </w:rPr>
        <w:object w:dxaOrig="360" w:dyaOrig="380">
          <v:shape id="_x0000_i1260" type="#_x0000_t75" style="width:26.25pt;height:24.75pt" o:ole="">
            <v:imagedata r:id="rId427" o:title=""/>
          </v:shape>
          <o:OLEObject Type="Embed" ProgID="Equation.3" ShapeID="_x0000_i1260" DrawAspect="Content" ObjectID="_1454582664" r:id="rId431"/>
        </w:object>
      </w:r>
      <w:r w:rsidRPr="009E5011">
        <w:rPr>
          <w:color w:val="000000"/>
          <w:position w:val="-12"/>
          <w:sz w:val="28"/>
          <w:szCs w:val="22"/>
        </w:rPr>
        <w:t xml:space="preserve">, </w:t>
      </w:r>
      <w:r w:rsidR="00BB2849" w:rsidRPr="009E5011">
        <w:rPr>
          <w:color w:val="000000"/>
          <w:position w:val="-12"/>
          <w:sz w:val="28"/>
          <w:szCs w:val="22"/>
        </w:rPr>
        <w:object w:dxaOrig="360" w:dyaOrig="380">
          <v:shape id="_x0000_i1261" type="#_x0000_t75" style="width:26.25pt;height:24.75pt" o:ole="">
            <v:imagedata r:id="rId429" o:title=""/>
          </v:shape>
          <o:OLEObject Type="Embed" ProgID="Equation.3" ShapeID="_x0000_i1261" DrawAspect="Content" ObjectID="_1454582665" r:id="rId432"/>
        </w:object>
      </w:r>
      <w:r w:rsidRPr="009E5011">
        <w:rPr>
          <w:color w:val="000000"/>
          <w:position w:val="-12"/>
          <w:sz w:val="28"/>
          <w:szCs w:val="22"/>
        </w:rPr>
        <w:t xml:space="preserve">, </w:t>
      </w:r>
      <w:r w:rsidR="00BB2849" w:rsidRPr="009E5011">
        <w:rPr>
          <w:color w:val="000000"/>
          <w:position w:val="-12"/>
          <w:sz w:val="28"/>
          <w:szCs w:val="22"/>
        </w:rPr>
        <w:object w:dxaOrig="360" w:dyaOrig="380">
          <v:shape id="_x0000_i1262" type="#_x0000_t75" style="width:26.25pt;height:24.75pt" o:ole="">
            <v:imagedata r:id="rId433" o:title=""/>
          </v:shape>
          <o:OLEObject Type="Embed" ProgID="Equation.3" ShapeID="_x0000_i1262" DrawAspect="Content" ObjectID="_1454582666" r:id="rId434"/>
        </w:object>
      </w:r>
      <w:r w:rsidRPr="009E5011">
        <w:rPr>
          <w:color w:val="000000"/>
          <w:position w:val="-12"/>
          <w:sz w:val="28"/>
          <w:szCs w:val="22"/>
        </w:rPr>
        <w:t xml:space="preserve">. Вообще для ряда </w:t>
      </w:r>
      <w:r w:rsidR="00BB2849" w:rsidRPr="009E5011">
        <w:rPr>
          <w:color w:val="000000"/>
          <w:position w:val="-10"/>
          <w:sz w:val="28"/>
          <w:szCs w:val="22"/>
        </w:rPr>
        <w:object w:dxaOrig="180" w:dyaOrig="340">
          <v:shape id="_x0000_i1263" type="#_x0000_t75" style="width:9pt;height:17.25pt" o:ole="">
            <v:imagedata r:id="rId435" o:title=""/>
          </v:shape>
          <o:OLEObject Type="Embed" ProgID="Equation.3" ShapeID="_x0000_i1263" DrawAspect="Content" ObjectID="_1454582667" r:id="rId436"/>
        </w:objec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7A6265"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8"/>
          <w:sz w:val="28"/>
        </w:rPr>
        <w:object w:dxaOrig="4700" w:dyaOrig="680">
          <v:shape id="_x0000_i1264" type="#_x0000_t75" style="width:286.5pt;height:37.5pt" o:ole="">
            <v:imagedata r:id="rId437" o:title=""/>
          </v:shape>
          <o:OLEObject Type="Embed" ProgID="Equation.3" ShapeID="_x0000_i1264" DrawAspect="Content" ObjectID="_1454582668" r:id="rId438"/>
        </w:objec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sz w:val="28"/>
        </w:rPr>
        <w:t xml:space="preserve">порядок </w:t>
      </w:r>
      <w:r w:rsidRPr="009E5011">
        <w:rPr>
          <w:iCs/>
          <w:sz w:val="28"/>
        </w:rPr>
        <w:t>k</w:t>
      </w:r>
      <w:r w:rsidRPr="009E5011">
        <w:rPr>
          <w:sz w:val="28"/>
        </w:rPr>
        <w:t xml:space="preserve"> изменяется в пределах от 1 до </w:t>
      </w:r>
      <w:r w:rsidRPr="009E5011">
        <w:rPr>
          <w:iCs/>
          <w:sz w:val="28"/>
        </w:rPr>
        <w:t>n</w:t>
      </w:r>
      <w:r w:rsidRPr="009E5011">
        <w:rPr>
          <w:sz w:val="28"/>
        </w:rPr>
        <w:t>+1.</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4"/>
        </w:rPr>
        <w:t xml:space="preserve">Экспоненциальную среднюю первого порядка </w:t>
      </w:r>
      <w:r w:rsidR="00BB2849" w:rsidRPr="009E5011">
        <w:rPr>
          <w:color w:val="000000"/>
          <w:position w:val="-12"/>
          <w:sz w:val="28"/>
          <w:szCs w:val="22"/>
        </w:rPr>
        <w:object w:dxaOrig="360" w:dyaOrig="380">
          <v:shape id="_x0000_i1265" type="#_x0000_t75" style="width:26.25pt;height:24.75pt" o:ole="">
            <v:imagedata r:id="rId427" o:title=""/>
          </v:shape>
          <o:OLEObject Type="Embed" ProgID="Equation.3" ShapeID="_x0000_i1265" DrawAspect="Content" ObjectID="_1454582669" r:id="rId439"/>
        </w:object>
      </w:r>
      <w:r w:rsidRPr="009E5011">
        <w:rPr>
          <w:color w:val="000000"/>
          <w:position w:val="-12"/>
          <w:sz w:val="28"/>
          <w:szCs w:val="22"/>
        </w:rPr>
        <w:t xml:space="preserve"> </w:t>
      </w:r>
      <w:r w:rsidRPr="009E5011">
        <w:rPr>
          <w:color w:val="000000"/>
          <w:sz w:val="28"/>
          <w:szCs w:val="24"/>
        </w:rPr>
        <w:t>вычисляют по формуле</w:t>
      </w:r>
    </w:p>
    <w:p w:rsidR="007A6265" w:rsidRPr="009E5011" w:rsidRDefault="007A6265" w:rsidP="008774D6">
      <w:pPr>
        <w:shd w:val="clear" w:color="auto" w:fill="FFFFFF"/>
        <w:tabs>
          <w:tab w:val="left" w:pos="2796"/>
          <w:tab w:val="right" w:pos="10157"/>
        </w:tabs>
        <w:autoSpaceDE w:val="0"/>
        <w:autoSpaceDN w:val="0"/>
        <w:adjustRightInd w:val="0"/>
        <w:spacing w:line="360" w:lineRule="auto"/>
        <w:ind w:firstLine="709"/>
        <w:jc w:val="both"/>
        <w:rPr>
          <w:color w:val="000000"/>
          <w:sz w:val="28"/>
        </w:rPr>
      </w:pPr>
    </w:p>
    <w:p w:rsidR="008C0A5E" w:rsidRPr="009E5011" w:rsidRDefault="00BB2849" w:rsidP="008774D6">
      <w:pPr>
        <w:shd w:val="clear" w:color="auto" w:fill="FFFFFF"/>
        <w:tabs>
          <w:tab w:val="left" w:pos="2796"/>
          <w:tab w:val="right" w:pos="10157"/>
        </w:tabs>
        <w:autoSpaceDE w:val="0"/>
        <w:autoSpaceDN w:val="0"/>
        <w:adjustRightInd w:val="0"/>
        <w:spacing w:line="360" w:lineRule="auto"/>
        <w:ind w:firstLine="709"/>
        <w:jc w:val="both"/>
        <w:rPr>
          <w:sz w:val="28"/>
        </w:rPr>
      </w:pPr>
      <w:r w:rsidRPr="009E5011">
        <w:rPr>
          <w:color w:val="000000"/>
          <w:position w:val="-28"/>
          <w:sz w:val="28"/>
          <w:szCs w:val="22"/>
        </w:rPr>
        <w:object w:dxaOrig="2160" w:dyaOrig="680">
          <v:shape id="_x0000_i1266" type="#_x0000_t75" style="width:218.25pt;height:41.25pt" o:ole="">
            <v:imagedata r:id="rId440" o:title=""/>
          </v:shape>
          <o:OLEObject Type="Embed" ProgID="Equation.3" ShapeID="_x0000_i1266" DrawAspect="Content" ObjectID="_1454582670" r:id="rId441"/>
        </w:object>
      </w:r>
      <w:r w:rsidR="00FA312D" w:rsidRPr="009E5011">
        <w:rPr>
          <w:color w:val="000000"/>
          <w:sz w:val="28"/>
        </w:rPr>
        <w:t xml:space="preserve"> </w:t>
      </w:r>
      <w:r w:rsidR="008C0A5E" w:rsidRPr="009E5011">
        <w:rPr>
          <w:color w:val="000000"/>
          <w:sz w:val="28"/>
        </w:rPr>
        <w:t>(2.20)</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В практических вычислениях вместо формул (2.19) и (2.20) удобно использовать рекуррентное соотношение</w:t>
      </w:r>
    </w:p>
    <w:p w:rsidR="00C442C8" w:rsidRDefault="00C442C8" w:rsidP="008774D6">
      <w:pPr>
        <w:shd w:val="clear" w:color="auto" w:fill="FFFFFF"/>
        <w:tabs>
          <w:tab w:val="left" w:pos="5587"/>
        </w:tabs>
        <w:autoSpaceDE w:val="0"/>
        <w:autoSpaceDN w:val="0"/>
        <w:adjustRightInd w:val="0"/>
        <w:spacing w:line="360" w:lineRule="auto"/>
        <w:ind w:firstLine="709"/>
        <w:jc w:val="both"/>
        <w:rPr>
          <w:color w:val="000000"/>
          <w:position w:val="-12"/>
          <w:sz w:val="28"/>
          <w:szCs w:val="22"/>
        </w:rPr>
      </w:pPr>
    </w:p>
    <w:p w:rsidR="008C0A5E" w:rsidRPr="009E5011" w:rsidRDefault="00BB2849" w:rsidP="008774D6">
      <w:pPr>
        <w:shd w:val="clear" w:color="auto" w:fill="FFFFFF"/>
        <w:tabs>
          <w:tab w:val="left" w:pos="5587"/>
        </w:tabs>
        <w:autoSpaceDE w:val="0"/>
        <w:autoSpaceDN w:val="0"/>
        <w:adjustRightInd w:val="0"/>
        <w:spacing w:line="360" w:lineRule="auto"/>
        <w:ind w:firstLine="709"/>
        <w:jc w:val="both"/>
        <w:rPr>
          <w:sz w:val="28"/>
        </w:rPr>
      </w:pPr>
      <w:r w:rsidRPr="009E5011">
        <w:rPr>
          <w:color w:val="000000"/>
          <w:position w:val="-12"/>
          <w:sz w:val="28"/>
          <w:szCs w:val="22"/>
        </w:rPr>
        <w:object w:dxaOrig="2439" w:dyaOrig="380">
          <v:shape id="_x0000_i1267" type="#_x0000_t75" style="width:177pt;height:24.75pt" o:ole="">
            <v:imagedata r:id="rId442" o:title=""/>
          </v:shape>
          <o:OLEObject Type="Embed" ProgID="Equation.3" ShapeID="_x0000_i1267" DrawAspect="Content" ObjectID="_1454582671" r:id="rId443"/>
        </w:object>
      </w:r>
      <w:r w:rsidR="00FA312D" w:rsidRPr="009E5011">
        <w:rPr>
          <w:color w:val="000000"/>
          <w:sz w:val="28"/>
          <w:szCs w:val="26"/>
        </w:rPr>
        <w:t xml:space="preserve"> </w:t>
      </w:r>
      <w:r w:rsidR="008C0A5E" w:rsidRPr="009E5011">
        <w:rPr>
          <w:color w:val="000000"/>
          <w:sz w:val="28"/>
          <w:szCs w:val="26"/>
        </w:rPr>
        <w:t>(2.21)</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Экспоненциальная средняя </w:t>
      </w:r>
      <w:r w:rsidR="00BB2849" w:rsidRPr="009E5011">
        <w:rPr>
          <w:color w:val="000000"/>
          <w:position w:val="-12"/>
          <w:sz w:val="28"/>
          <w:szCs w:val="22"/>
        </w:rPr>
        <w:object w:dxaOrig="360" w:dyaOrig="380">
          <v:shape id="_x0000_i1268" type="#_x0000_t75" style="width:26.25pt;height:24.75pt" o:ole="">
            <v:imagedata r:id="rId419" o:title=""/>
          </v:shape>
          <o:OLEObject Type="Embed" ProgID="Equation.3" ShapeID="_x0000_i1268" DrawAspect="Content" ObjectID="_1454582672" r:id="rId444"/>
        </w:object>
      </w:r>
      <w:r w:rsidRPr="009E5011">
        <w:rPr>
          <w:color w:val="000000"/>
          <w:sz w:val="28"/>
          <w:szCs w:val="22"/>
        </w:rPr>
        <w:t xml:space="preserve"> равняется сумме долей экспоненциальных средних </w:t>
      </w:r>
      <w:r w:rsidR="00BB2849" w:rsidRPr="009E5011">
        <w:rPr>
          <w:color w:val="000000"/>
          <w:position w:val="-12"/>
          <w:sz w:val="28"/>
          <w:szCs w:val="22"/>
        </w:rPr>
        <w:object w:dxaOrig="460" w:dyaOrig="380">
          <v:shape id="_x0000_i1269" type="#_x0000_t75" style="width:33.75pt;height:24.75pt" o:ole="">
            <v:imagedata r:id="rId445" o:title=""/>
          </v:shape>
          <o:OLEObject Type="Embed" ProgID="Equation.3" ShapeID="_x0000_i1269" DrawAspect="Content" ObjectID="_1454582673" r:id="rId446"/>
        </w:object>
      </w:r>
      <w:r w:rsidRPr="009E5011">
        <w:rPr>
          <w:color w:val="000000"/>
          <w:position w:val="-12"/>
          <w:sz w:val="28"/>
          <w:szCs w:val="22"/>
        </w:rPr>
        <w:t xml:space="preserve"> и </w:t>
      </w:r>
      <w:r w:rsidR="00BB2849" w:rsidRPr="009E5011">
        <w:rPr>
          <w:color w:val="000000"/>
          <w:position w:val="-12"/>
          <w:sz w:val="28"/>
          <w:szCs w:val="22"/>
        </w:rPr>
        <w:object w:dxaOrig="360" w:dyaOrig="380">
          <v:shape id="_x0000_i1270" type="#_x0000_t75" style="width:26.25pt;height:24.75pt" o:ole="">
            <v:imagedata r:id="rId447" o:title=""/>
          </v:shape>
          <o:OLEObject Type="Embed" ProgID="Equation.3" ShapeID="_x0000_i1270" DrawAspect="Content" ObjectID="_1454582674" r:id="rId448"/>
        </w:object>
      </w:r>
      <w:r w:rsidRPr="009E5011">
        <w:rPr>
          <w:color w:val="000000"/>
          <w:sz w:val="28"/>
          <w:szCs w:val="22"/>
        </w:rPr>
        <w:t>. Величина этих долей определяется параметром сглаживания α.</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 xml:space="preserve">Для прогноза методом ЭС необходимо коэффициенты уравнения тренда, например коэффициенты </w:t>
      </w:r>
      <w:r w:rsidRPr="009E5011">
        <w:rPr>
          <w:iCs/>
          <w:color w:val="000000"/>
          <w:sz w:val="28"/>
          <w:szCs w:val="24"/>
        </w:rPr>
        <w:t>а</w:t>
      </w:r>
      <w:r w:rsidRPr="009E5011">
        <w:rPr>
          <w:iCs/>
          <w:color w:val="000000"/>
          <w:sz w:val="28"/>
          <w:szCs w:val="24"/>
          <w:vertAlign w:val="subscript"/>
        </w:rPr>
        <w:t>д</w:t>
      </w:r>
      <w:r w:rsidRPr="009E5011">
        <w:rPr>
          <w:iCs/>
          <w:color w:val="000000"/>
          <w:sz w:val="28"/>
          <w:szCs w:val="24"/>
        </w:rPr>
        <w:t xml:space="preserve"> </w:t>
      </w:r>
      <w:r w:rsidRPr="009E5011">
        <w:rPr>
          <w:color w:val="000000"/>
          <w:sz w:val="28"/>
          <w:szCs w:val="24"/>
        </w:rPr>
        <w:t xml:space="preserve">и </w:t>
      </w:r>
      <w:r w:rsidRPr="009E5011">
        <w:rPr>
          <w:iCs/>
          <w:color w:val="000000"/>
          <w:sz w:val="28"/>
          <w:szCs w:val="24"/>
        </w:rPr>
        <w:t>а</w:t>
      </w:r>
      <w:r w:rsidRPr="009E5011">
        <w:rPr>
          <w:iCs/>
          <w:color w:val="000000"/>
          <w:sz w:val="28"/>
          <w:szCs w:val="24"/>
          <w:vertAlign w:val="subscript"/>
        </w:rPr>
        <w:t>}</w:t>
      </w:r>
      <w:r w:rsidRPr="009E5011">
        <w:rPr>
          <w:iCs/>
          <w:color w:val="000000"/>
          <w:sz w:val="28"/>
          <w:szCs w:val="24"/>
        </w:rPr>
        <w:t xml:space="preserve"> </w:t>
      </w:r>
      <w:r w:rsidRPr="009E5011">
        <w:rPr>
          <w:color w:val="000000"/>
          <w:sz w:val="28"/>
          <w:szCs w:val="24"/>
        </w:rPr>
        <w:t>для линейного тренда</w:t>
      </w:r>
      <w:r w:rsidR="00FA312D" w:rsidRPr="009E5011">
        <w:rPr>
          <w:color w:val="000000"/>
          <w:sz w:val="28"/>
          <w:szCs w:val="24"/>
        </w:rPr>
        <w:t xml:space="preserve"> </w:t>
      </w:r>
      <w:r w:rsidRPr="009E5011">
        <w:rPr>
          <w:iCs/>
          <w:color w:val="000000"/>
          <w:sz w:val="28"/>
          <w:szCs w:val="24"/>
        </w:rPr>
        <w:t>х</w:t>
      </w:r>
      <w:r w:rsidRPr="009E5011">
        <w:rPr>
          <w:iCs/>
          <w:color w:val="000000"/>
          <w:sz w:val="28"/>
          <w:szCs w:val="24"/>
          <w:vertAlign w:val="subscript"/>
        </w:rPr>
        <w:t>t</w:t>
      </w:r>
      <w:r w:rsidRPr="009E5011">
        <w:rPr>
          <w:iCs/>
          <w:color w:val="000000"/>
          <w:sz w:val="28"/>
          <w:szCs w:val="24"/>
        </w:rPr>
        <w:t>=а</w:t>
      </w:r>
      <w:r w:rsidRPr="009E5011">
        <w:rPr>
          <w:iCs/>
          <w:color w:val="000000"/>
          <w:sz w:val="28"/>
          <w:szCs w:val="24"/>
          <w:vertAlign w:val="subscript"/>
        </w:rPr>
        <w:t>0</w:t>
      </w:r>
      <w:r w:rsidRPr="009E5011">
        <w:rPr>
          <w:iCs/>
          <w:color w:val="000000"/>
          <w:sz w:val="28"/>
          <w:szCs w:val="24"/>
        </w:rPr>
        <w:t>+а</w:t>
      </w:r>
      <w:r w:rsidRPr="009E5011">
        <w:rPr>
          <w:iCs/>
          <w:color w:val="000000"/>
          <w:sz w:val="28"/>
          <w:szCs w:val="24"/>
          <w:vertAlign w:val="subscript"/>
        </w:rPr>
        <w:t>1</w:t>
      </w:r>
      <w:r w:rsidRPr="009E5011">
        <w:rPr>
          <w:iCs/>
          <w:color w:val="000000"/>
          <w:sz w:val="28"/>
          <w:szCs w:val="24"/>
        </w:rPr>
        <w:t>t,</w:t>
      </w:r>
      <w:r w:rsidR="00FA312D" w:rsidRPr="009E5011">
        <w:rPr>
          <w:iCs/>
          <w:color w:val="000000"/>
          <w:sz w:val="28"/>
          <w:szCs w:val="24"/>
        </w:rPr>
        <w:t xml:space="preserve"> </w:t>
      </w:r>
      <w:r w:rsidRPr="009E5011">
        <w:rPr>
          <w:color w:val="000000"/>
          <w:sz w:val="28"/>
          <w:szCs w:val="24"/>
        </w:rPr>
        <w:t>выразить</w:t>
      </w:r>
      <w:r w:rsidR="00FA312D" w:rsidRPr="009E5011">
        <w:rPr>
          <w:color w:val="000000"/>
          <w:sz w:val="28"/>
          <w:szCs w:val="24"/>
        </w:rPr>
        <w:t xml:space="preserve"> </w:t>
      </w:r>
      <w:r w:rsidRPr="009E5011">
        <w:rPr>
          <w:color w:val="000000"/>
          <w:sz w:val="28"/>
          <w:szCs w:val="24"/>
        </w:rPr>
        <w:t>через экспоненциальные средние по следующим формулам:</w:t>
      </w:r>
    </w:p>
    <w:p w:rsidR="007A6265" w:rsidRPr="009E5011" w:rsidRDefault="007A6265" w:rsidP="008774D6">
      <w:pPr>
        <w:shd w:val="clear" w:color="auto" w:fill="FFFFFF"/>
        <w:autoSpaceDE w:val="0"/>
        <w:autoSpaceDN w:val="0"/>
        <w:adjustRightInd w:val="0"/>
        <w:spacing w:line="360" w:lineRule="auto"/>
        <w:ind w:firstLine="709"/>
        <w:jc w:val="both"/>
        <w:rPr>
          <w:color w:val="000000"/>
          <w:position w:val="-12"/>
          <w:sz w:val="28"/>
          <w:szCs w:val="22"/>
        </w:rPr>
      </w:pPr>
    </w:p>
    <w:p w:rsidR="008C0A5E" w:rsidRPr="009E5011" w:rsidRDefault="00BB2849" w:rsidP="008774D6">
      <w:pPr>
        <w:shd w:val="clear" w:color="auto" w:fill="FFFFFF"/>
        <w:autoSpaceDE w:val="0"/>
        <w:autoSpaceDN w:val="0"/>
        <w:adjustRightInd w:val="0"/>
        <w:spacing w:line="360" w:lineRule="auto"/>
        <w:ind w:firstLine="709"/>
        <w:jc w:val="both"/>
        <w:rPr>
          <w:color w:val="000000"/>
          <w:position w:val="-12"/>
          <w:sz w:val="28"/>
          <w:szCs w:val="22"/>
        </w:rPr>
      </w:pPr>
      <w:r w:rsidRPr="009E5011">
        <w:rPr>
          <w:color w:val="000000"/>
          <w:position w:val="-12"/>
          <w:sz w:val="28"/>
          <w:szCs w:val="22"/>
        </w:rPr>
        <w:object w:dxaOrig="1600" w:dyaOrig="380">
          <v:shape id="_x0000_i1271" type="#_x0000_t75" style="width:116.25pt;height:24.75pt" o:ole="">
            <v:imagedata r:id="rId449" o:title=""/>
          </v:shape>
          <o:OLEObject Type="Embed" ProgID="Equation.3" ShapeID="_x0000_i1271" DrawAspect="Content" ObjectID="_1454582675" r:id="rId450"/>
        </w:object>
      </w:r>
    </w:p>
    <w:p w:rsidR="008C0A5E" w:rsidRPr="009E5011" w:rsidRDefault="00BB2849" w:rsidP="008774D6">
      <w:pPr>
        <w:shd w:val="clear" w:color="auto" w:fill="FFFFFF"/>
        <w:autoSpaceDE w:val="0"/>
        <w:autoSpaceDN w:val="0"/>
        <w:adjustRightInd w:val="0"/>
        <w:spacing w:line="360" w:lineRule="auto"/>
        <w:ind w:firstLine="709"/>
        <w:jc w:val="both"/>
        <w:rPr>
          <w:color w:val="000000"/>
          <w:position w:val="-12"/>
          <w:sz w:val="28"/>
          <w:szCs w:val="22"/>
        </w:rPr>
      </w:pPr>
      <w:r w:rsidRPr="009E5011">
        <w:rPr>
          <w:color w:val="000000"/>
          <w:position w:val="-24"/>
          <w:sz w:val="28"/>
          <w:szCs w:val="22"/>
        </w:rPr>
        <w:object w:dxaOrig="2040" w:dyaOrig="620">
          <v:shape id="_x0000_i1272" type="#_x0000_t75" style="width:147.75pt;height:40.5pt" o:ole="">
            <v:imagedata r:id="rId451" o:title=""/>
          </v:shape>
          <o:OLEObject Type="Embed" ProgID="Equation.3" ShapeID="_x0000_i1272" DrawAspect="Content" ObjectID="_1454582676" r:id="rId452"/>
        </w:object>
      </w:r>
    </w:p>
    <w:p w:rsidR="007A6265" w:rsidRPr="009E5011" w:rsidRDefault="007A6265" w:rsidP="008774D6">
      <w:pPr>
        <w:shd w:val="clear" w:color="auto" w:fill="FFFFFF"/>
        <w:autoSpaceDE w:val="0"/>
        <w:autoSpaceDN w:val="0"/>
        <w:adjustRightInd w:val="0"/>
        <w:spacing w:line="360" w:lineRule="auto"/>
        <w:ind w:firstLine="709"/>
        <w:jc w:val="both"/>
        <w:rPr>
          <w:color w:val="000000"/>
          <w:position w:val="-12"/>
          <w:sz w:val="28"/>
          <w:szCs w:val="22"/>
        </w:rPr>
      </w:pPr>
    </w:p>
    <w:p w:rsidR="008774D6" w:rsidRPr="009E5011" w:rsidRDefault="008C0A5E" w:rsidP="008774D6">
      <w:pPr>
        <w:shd w:val="clear" w:color="auto" w:fill="FFFFFF"/>
        <w:tabs>
          <w:tab w:val="left" w:pos="5693"/>
        </w:tabs>
        <w:autoSpaceDE w:val="0"/>
        <w:autoSpaceDN w:val="0"/>
        <w:adjustRightInd w:val="0"/>
        <w:spacing w:line="360" w:lineRule="auto"/>
        <w:ind w:firstLine="709"/>
        <w:jc w:val="both"/>
        <w:rPr>
          <w:color w:val="000000"/>
          <w:sz w:val="28"/>
          <w:szCs w:val="24"/>
        </w:rPr>
      </w:pPr>
      <w:r w:rsidRPr="009E5011">
        <w:rPr>
          <w:color w:val="000000"/>
          <w:sz w:val="28"/>
          <w:szCs w:val="24"/>
        </w:rPr>
        <w:t xml:space="preserve">Тогда величина прогноза ряда </w:t>
      </w:r>
      <w:r w:rsidRPr="009E5011">
        <w:rPr>
          <w:iCs/>
          <w:color w:val="000000"/>
          <w:sz w:val="28"/>
          <w:szCs w:val="24"/>
        </w:rPr>
        <w:t>х</w:t>
      </w:r>
      <w:r w:rsidRPr="009E5011">
        <w:rPr>
          <w:iCs/>
          <w:color w:val="000000"/>
          <w:sz w:val="28"/>
          <w:szCs w:val="24"/>
          <w:vertAlign w:val="subscript"/>
        </w:rPr>
        <w:t>t</w:t>
      </w:r>
      <w:r w:rsidRPr="009E5011">
        <w:rPr>
          <w:iCs/>
          <w:color w:val="000000"/>
          <w:sz w:val="28"/>
          <w:szCs w:val="24"/>
        </w:rPr>
        <w:t>=а</w:t>
      </w:r>
      <w:r w:rsidRPr="009E5011">
        <w:rPr>
          <w:iCs/>
          <w:color w:val="000000"/>
          <w:sz w:val="28"/>
          <w:szCs w:val="24"/>
          <w:vertAlign w:val="subscript"/>
        </w:rPr>
        <w:t>0</w:t>
      </w:r>
      <w:r w:rsidRPr="009E5011">
        <w:rPr>
          <w:iCs/>
          <w:color w:val="000000"/>
          <w:sz w:val="28"/>
          <w:szCs w:val="24"/>
        </w:rPr>
        <w:t>+а</w:t>
      </w:r>
      <w:r w:rsidRPr="009E5011">
        <w:rPr>
          <w:iCs/>
          <w:color w:val="000000"/>
          <w:sz w:val="28"/>
          <w:szCs w:val="24"/>
          <w:vertAlign w:val="subscript"/>
        </w:rPr>
        <w:t>1</w:t>
      </w:r>
      <w:r w:rsidRPr="009E5011">
        <w:rPr>
          <w:iCs/>
          <w:color w:val="000000"/>
          <w:sz w:val="28"/>
          <w:szCs w:val="24"/>
        </w:rPr>
        <w:t>t</w:t>
      </w:r>
      <w:r w:rsidRPr="009E5011">
        <w:rPr>
          <w:color w:val="000000"/>
          <w:sz w:val="28"/>
          <w:szCs w:val="24"/>
        </w:rPr>
        <w:t xml:space="preserve"> для точки t+τ,</w:t>
      </w:r>
    </w:p>
    <w:p w:rsidR="00AE0AD3" w:rsidRPr="009E5011" w:rsidRDefault="00BB2849" w:rsidP="008774D6">
      <w:pPr>
        <w:shd w:val="clear" w:color="auto" w:fill="FFFFFF"/>
        <w:tabs>
          <w:tab w:val="left" w:pos="5693"/>
        </w:tabs>
        <w:autoSpaceDE w:val="0"/>
        <w:autoSpaceDN w:val="0"/>
        <w:adjustRightInd w:val="0"/>
        <w:spacing w:line="360" w:lineRule="auto"/>
        <w:ind w:firstLine="709"/>
        <w:jc w:val="both"/>
        <w:rPr>
          <w:color w:val="000000"/>
          <w:sz w:val="28"/>
          <w:szCs w:val="24"/>
        </w:rPr>
      </w:pPr>
      <w:r w:rsidRPr="009E5011">
        <w:rPr>
          <w:color w:val="000000"/>
          <w:position w:val="-10"/>
          <w:sz w:val="28"/>
          <w:szCs w:val="24"/>
        </w:rPr>
        <w:object w:dxaOrig="840" w:dyaOrig="380">
          <v:shape id="_x0000_i1273" type="#_x0000_t75" style="width:54pt;height:24.75pt" o:ole="">
            <v:imagedata r:id="rId453" o:title=""/>
          </v:shape>
          <o:OLEObject Type="Embed" ProgID="Equation.3" ShapeID="_x0000_i1273" DrawAspect="Content" ObjectID="_1454582677" r:id="rId454"/>
        </w:object>
      </w:r>
      <w:r w:rsidR="00AE0AD3" w:rsidRPr="009E5011">
        <w:rPr>
          <w:color w:val="000000"/>
          <w:sz w:val="28"/>
          <w:szCs w:val="24"/>
        </w:rPr>
        <w:t>,</w:t>
      </w:r>
    </w:p>
    <w:p w:rsidR="008774D6" w:rsidRPr="009E5011" w:rsidRDefault="008C0A5E" w:rsidP="008774D6">
      <w:pPr>
        <w:shd w:val="clear" w:color="auto" w:fill="FFFFFF"/>
        <w:tabs>
          <w:tab w:val="left" w:pos="5693"/>
        </w:tabs>
        <w:autoSpaceDE w:val="0"/>
        <w:autoSpaceDN w:val="0"/>
        <w:adjustRightInd w:val="0"/>
        <w:spacing w:line="360" w:lineRule="auto"/>
        <w:ind w:firstLine="709"/>
        <w:jc w:val="both"/>
        <w:rPr>
          <w:color w:val="000000"/>
          <w:sz w:val="28"/>
          <w:szCs w:val="24"/>
        </w:rPr>
      </w:pPr>
      <w:r w:rsidRPr="009E5011">
        <w:rPr>
          <w:color w:val="000000"/>
          <w:sz w:val="28"/>
          <w:szCs w:val="24"/>
        </w:rPr>
        <w:t xml:space="preserve">где </w:t>
      </w:r>
      <w:r w:rsidRPr="009E5011">
        <w:rPr>
          <w:iCs/>
          <w:color w:val="000000"/>
          <w:sz w:val="28"/>
          <w:szCs w:val="24"/>
        </w:rPr>
        <w:t>l</w:t>
      </w:r>
      <w:r w:rsidRPr="009E5011">
        <w:rPr>
          <w:color w:val="000000"/>
          <w:sz w:val="28"/>
          <w:szCs w:val="24"/>
        </w:rPr>
        <w:t xml:space="preserve"> — глубина прогноза, рассчитывается по формуле</w:t>
      </w:r>
    </w:p>
    <w:p w:rsidR="00FA312D" w:rsidRPr="009E5011" w:rsidRDefault="00FA312D" w:rsidP="008774D6">
      <w:pPr>
        <w:shd w:val="clear" w:color="auto" w:fill="FFFFFF"/>
        <w:tabs>
          <w:tab w:val="left" w:pos="5693"/>
        </w:tabs>
        <w:autoSpaceDE w:val="0"/>
        <w:autoSpaceDN w:val="0"/>
        <w:adjustRightInd w:val="0"/>
        <w:spacing w:line="360" w:lineRule="auto"/>
        <w:ind w:firstLine="709"/>
        <w:jc w:val="both"/>
        <w:rPr>
          <w:color w:val="000000"/>
          <w:sz w:val="28"/>
          <w:szCs w:val="24"/>
        </w:rPr>
      </w:pPr>
    </w:p>
    <w:p w:rsidR="008C0A5E" w:rsidRPr="009E5011" w:rsidRDefault="00BB2849" w:rsidP="008774D6">
      <w:pPr>
        <w:shd w:val="clear" w:color="auto" w:fill="FFFFFF"/>
        <w:tabs>
          <w:tab w:val="left" w:pos="5693"/>
        </w:tabs>
        <w:autoSpaceDE w:val="0"/>
        <w:autoSpaceDN w:val="0"/>
        <w:adjustRightInd w:val="0"/>
        <w:spacing w:line="360" w:lineRule="auto"/>
        <w:ind w:firstLine="709"/>
        <w:jc w:val="both"/>
        <w:rPr>
          <w:sz w:val="28"/>
        </w:rPr>
      </w:pPr>
      <w:r w:rsidRPr="009E5011">
        <w:rPr>
          <w:color w:val="000000"/>
          <w:position w:val="-12"/>
          <w:sz w:val="28"/>
          <w:szCs w:val="24"/>
        </w:rPr>
        <w:object w:dxaOrig="1560" w:dyaOrig="360">
          <v:shape id="_x0000_i1274" type="#_x0000_t75" style="width:171pt;height:33.75pt" o:ole="">
            <v:imagedata r:id="rId455" o:title=""/>
          </v:shape>
          <o:OLEObject Type="Embed" ProgID="Equation.3" ShapeID="_x0000_i1274" DrawAspect="Content" ObjectID="_1454582678" r:id="rId456"/>
        </w:object>
      </w:r>
      <w:r w:rsidR="00FA312D" w:rsidRPr="009E5011">
        <w:rPr>
          <w:color w:val="000000"/>
          <w:sz w:val="28"/>
          <w:szCs w:val="24"/>
        </w:rPr>
        <w:t xml:space="preserve"> </w:t>
      </w:r>
      <w:r w:rsidR="008C0A5E" w:rsidRPr="009E5011">
        <w:rPr>
          <w:color w:val="000000"/>
          <w:sz w:val="28"/>
          <w:szCs w:val="24"/>
        </w:rPr>
        <w:t>(2.22)</w:t>
      </w:r>
    </w:p>
    <w:p w:rsidR="007A6265" w:rsidRPr="009E5011" w:rsidRDefault="007A6265" w:rsidP="008774D6">
      <w:pPr>
        <w:shd w:val="clear" w:color="auto" w:fill="FFFFFF"/>
        <w:autoSpaceDE w:val="0"/>
        <w:autoSpaceDN w:val="0"/>
        <w:adjustRightInd w:val="0"/>
        <w:spacing w:line="360" w:lineRule="auto"/>
        <w:ind w:firstLine="709"/>
        <w:jc w:val="both"/>
        <w:rPr>
          <w:color w:val="000000"/>
          <w:sz w:val="28"/>
          <w:szCs w:val="24"/>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 xml:space="preserve">Для случая, когда тренд описывается квадратичном полиномом </w:t>
      </w:r>
      <w:r w:rsidRPr="009E5011">
        <w:rPr>
          <w:iCs/>
          <w:color w:val="000000"/>
          <w:sz w:val="28"/>
          <w:szCs w:val="24"/>
        </w:rPr>
        <w:t>х</w:t>
      </w:r>
      <w:r w:rsidRPr="009E5011">
        <w:rPr>
          <w:iCs/>
          <w:color w:val="000000"/>
          <w:sz w:val="28"/>
          <w:szCs w:val="22"/>
          <w:vertAlign w:val="subscript"/>
        </w:rPr>
        <w:t>t</w:t>
      </w:r>
      <w:r w:rsidRPr="009E5011">
        <w:rPr>
          <w:iCs/>
          <w:color w:val="000000"/>
          <w:sz w:val="28"/>
          <w:szCs w:val="22"/>
        </w:rPr>
        <w:t>= a</w:t>
      </w:r>
      <w:r w:rsidRPr="009E5011">
        <w:rPr>
          <w:iCs/>
          <w:color w:val="000000"/>
          <w:sz w:val="28"/>
          <w:szCs w:val="22"/>
          <w:vertAlign w:val="subscript"/>
        </w:rPr>
        <w:t xml:space="preserve">0 </w:t>
      </w:r>
      <w:r w:rsidRPr="009E5011">
        <w:rPr>
          <w:iCs/>
          <w:color w:val="000000"/>
          <w:sz w:val="28"/>
          <w:szCs w:val="22"/>
        </w:rPr>
        <w:t>+ a</w:t>
      </w:r>
      <w:r w:rsidRPr="009E5011">
        <w:rPr>
          <w:iCs/>
          <w:color w:val="000000"/>
          <w:sz w:val="28"/>
          <w:szCs w:val="22"/>
          <w:vertAlign w:val="subscript"/>
        </w:rPr>
        <w:t>1</w:t>
      </w:r>
      <w:r w:rsidRPr="009E5011">
        <w:rPr>
          <w:iCs/>
          <w:color w:val="000000"/>
          <w:sz w:val="28"/>
          <w:szCs w:val="22"/>
        </w:rPr>
        <w:t>t + 1/2a</w:t>
      </w:r>
      <w:r w:rsidRPr="009E5011">
        <w:rPr>
          <w:iCs/>
          <w:color w:val="000000"/>
          <w:sz w:val="28"/>
          <w:szCs w:val="22"/>
          <w:vertAlign w:val="subscript"/>
        </w:rPr>
        <w:t>2</w:t>
      </w:r>
      <w:r w:rsidRPr="009E5011">
        <w:rPr>
          <w:iCs/>
          <w:color w:val="000000"/>
          <w:sz w:val="28"/>
          <w:szCs w:val="22"/>
        </w:rPr>
        <w:t>t</w:t>
      </w:r>
      <w:r w:rsidRPr="009E5011">
        <w:rPr>
          <w:iCs/>
          <w:color w:val="000000"/>
          <w:sz w:val="28"/>
          <w:szCs w:val="22"/>
          <w:vertAlign w:val="superscript"/>
        </w:rPr>
        <w:t>2</w:t>
      </w:r>
      <w:r w:rsidRPr="009E5011">
        <w:rPr>
          <w:color w:val="000000"/>
          <w:sz w:val="28"/>
          <w:szCs w:val="24"/>
        </w:rPr>
        <w:t xml:space="preserve">, коэффициенты </w:t>
      </w:r>
      <w:r w:rsidR="00BB2849" w:rsidRPr="009E5011">
        <w:rPr>
          <w:color w:val="000000"/>
          <w:position w:val="-12"/>
          <w:sz w:val="28"/>
          <w:szCs w:val="24"/>
        </w:rPr>
        <w:object w:dxaOrig="279" w:dyaOrig="360">
          <v:shape id="_x0000_i1275" type="#_x0000_t75" style="width:24.75pt;height:18pt" o:ole="">
            <v:imagedata r:id="rId457" o:title=""/>
          </v:shape>
          <o:OLEObject Type="Embed" ProgID="Equation.3" ShapeID="_x0000_i1275" DrawAspect="Content" ObjectID="_1454582679" r:id="rId458"/>
        </w:object>
      </w:r>
      <w:r w:rsidRPr="009E5011">
        <w:rPr>
          <w:color w:val="000000"/>
          <w:sz w:val="28"/>
          <w:szCs w:val="24"/>
        </w:rPr>
        <w:t xml:space="preserve">, </w:t>
      </w:r>
      <w:r w:rsidR="00BB2849" w:rsidRPr="009E5011">
        <w:rPr>
          <w:color w:val="000000"/>
          <w:position w:val="-10"/>
          <w:sz w:val="28"/>
          <w:szCs w:val="24"/>
        </w:rPr>
        <w:object w:dxaOrig="240" w:dyaOrig="340">
          <v:shape id="_x0000_i1276" type="#_x0000_t75" style="width:21pt;height:18pt" o:ole="">
            <v:imagedata r:id="rId459" o:title=""/>
          </v:shape>
          <o:OLEObject Type="Embed" ProgID="Equation.3" ShapeID="_x0000_i1276" DrawAspect="Content" ObjectID="_1454582680" r:id="rId460"/>
        </w:object>
      </w:r>
      <w:r w:rsidRPr="009E5011">
        <w:rPr>
          <w:color w:val="000000"/>
          <w:sz w:val="28"/>
          <w:szCs w:val="24"/>
        </w:rPr>
        <w:t xml:space="preserve"> и</w:t>
      </w:r>
      <w:r w:rsidR="00BB2849" w:rsidRPr="009E5011">
        <w:rPr>
          <w:color w:val="000000"/>
          <w:position w:val="-10"/>
          <w:sz w:val="28"/>
          <w:szCs w:val="24"/>
        </w:rPr>
        <w:object w:dxaOrig="260" w:dyaOrig="340">
          <v:shape id="_x0000_i1277" type="#_x0000_t75" style="width:23.25pt;height:18pt" o:ole="">
            <v:imagedata r:id="rId461" o:title=""/>
          </v:shape>
          <o:OLEObject Type="Embed" ProgID="Equation.3" ShapeID="_x0000_i1277" DrawAspect="Content" ObjectID="_1454582681" r:id="rId462"/>
        </w:object>
      </w:r>
      <w:r w:rsidRPr="009E5011">
        <w:rPr>
          <w:color w:val="000000"/>
          <w:sz w:val="28"/>
          <w:szCs w:val="24"/>
        </w:rPr>
        <w:t>выражаются через экспоненциальные средние следующим образом:</w:t>
      </w:r>
    </w:p>
    <w:p w:rsidR="007A6265" w:rsidRPr="009E5011" w:rsidRDefault="007A6265" w:rsidP="008774D6">
      <w:pPr>
        <w:shd w:val="clear" w:color="auto" w:fill="FFFFFF"/>
        <w:autoSpaceDE w:val="0"/>
        <w:autoSpaceDN w:val="0"/>
        <w:adjustRightInd w:val="0"/>
        <w:spacing w:line="360" w:lineRule="auto"/>
        <w:ind w:firstLine="709"/>
        <w:jc w:val="both"/>
        <w:rPr>
          <w:color w:val="000000"/>
          <w:position w:val="-12"/>
          <w:sz w:val="28"/>
          <w:szCs w:val="22"/>
        </w:rPr>
      </w:pPr>
    </w:p>
    <w:p w:rsidR="008C0A5E" w:rsidRPr="009E5011" w:rsidRDefault="00BB2849" w:rsidP="008774D6">
      <w:pPr>
        <w:shd w:val="clear" w:color="auto" w:fill="FFFFFF"/>
        <w:autoSpaceDE w:val="0"/>
        <w:autoSpaceDN w:val="0"/>
        <w:adjustRightInd w:val="0"/>
        <w:spacing w:line="360" w:lineRule="auto"/>
        <w:ind w:firstLine="709"/>
        <w:jc w:val="both"/>
        <w:rPr>
          <w:color w:val="000000"/>
          <w:position w:val="-12"/>
          <w:sz w:val="28"/>
          <w:szCs w:val="22"/>
        </w:rPr>
      </w:pPr>
      <w:r w:rsidRPr="009E5011">
        <w:rPr>
          <w:color w:val="000000"/>
          <w:position w:val="-12"/>
          <w:sz w:val="28"/>
          <w:szCs w:val="22"/>
        </w:rPr>
        <w:object w:dxaOrig="2160" w:dyaOrig="380">
          <v:shape id="_x0000_i1278" type="#_x0000_t75" style="width:156.75pt;height:24.75pt" o:ole="">
            <v:imagedata r:id="rId463" o:title=""/>
          </v:shape>
          <o:OLEObject Type="Embed" ProgID="Equation.3" ShapeID="_x0000_i1278" DrawAspect="Content" ObjectID="_1454582682" r:id="rId464"/>
        </w:object>
      </w:r>
    </w:p>
    <w:p w:rsidR="008C0A5E" w:rsidRPr="009E5011" w:rsidRDefault="00BB2849" w:rsidP="008774D6">
      <w:pPr>
        <w:shd w:val="clear" w:color="auto" w:fill="FFFFFF"/>
        <w:autoSpaceDE w:val="0"/>
        <w:autoSpaceDN w:val="0"/>
        <w:adjustRightInd w:val="0"/>
        <w:spacing w:line="360" w:lineRule="auto"/>
        <w:ind w:firstLine="709"/>
        <w:jc w:val="both"/>
        <w:rPr>
          <w:color w:val="000000"/>
          <w:position w:val="-12"/>
          <w:sz w:val="28"/>
          <w:szCs w:val="22"/>
        </w:rPr>
      </w:pPr>
      <w:r w:rsidRPr="009E5011">
        <w:rPr>
          <w:color w:val="000000"/>
          <w:position w:val="-28"/>
          <w:sz w:val="28"/>
          <w:szCs w:val="22"/>
        </w:rPr>
        <w:object w:dxaOrig="5280" w:dyaOrig="660">
          <v:shape id="_x0000_i1279" type="#_x0000_t75" style="width:382.5pt;height:42.75pt" o:ole="">
            <v:imagedata r:id="rId465" o:title=""/>
          </v:shape>
          <o:OLEObject Type="Embed" ProgID="Equation.3" ShapeID="_x0000_i1279" DrawAspect="Content" ObjectID="_1454582683" r:id="rId466"/>
        </w:object>
      </w:r>
    </w:p>
    <w:p w:rsidR="008C0A5E" w:rsidRPr="009E5011" w:rsidRDefault="00BB2849" w:rsidP="008774D6">
      <w:pPr>
        <w:shd w:val="clear" w:color="auto" w:fill="FFFFFF"/>
        <w:autoSpaceDE w:val="0"/>
        <w:autoSpaceDN w:val="0"/>
        <w:adjustRightInd w:val="0"/>
        <w:spacing w:line="360" w:lineRule="auto"/>
        <w:ind w:firstLine="709"/>
        <w:jc w:val="both"/>
        <w:rPr>
          <w:color w:val="000000"/>
          <w:position w:val="-24"/>
          <w:sz w:val="28"/>
          <w:szCs w:val="22"/>
        </w:rPr>
      </w:pPr>
      <w:r w:rsidRPr="009E5011">
        <w:rPr>
          <w:color w:val="000000"/>
          <w:position w:val="-28"/>
          <w:sz w:val="28"/>
          <w:szCs w:val="22"/>
        </w:rPr>
        <w:object w:dxaOrig="3000" w:dyaOrig="700">
          <v:shape id="_x0000_i1280" type="#_x0000_t75" style="width:217.5pt;height:45.75pt" o:ole="">
            <v:imagedata r:id="rId467" o:title=""/>
          </v:shape>
          <o:OLEObject Type="Embed" ProgID="Equation.3" ShapeID="_x0000_i1280" DrawAspect="Content" ObjectID="_1454582684" r:id="rId468"/>
        </w:objec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Прогнозные значения в этом случае рассчитываются по формуле</w:t>
      </w:r>
    </w:p>
    <w:p w:rsidR="008C0A5E" w:rsidRPr="009E5011" w:rsidRDefault="008C0A5E" w:rsidP="008774D6">
      <w:pPr>
        <w:shd w:val="clear" w:color="auto" w:fill="FFFFFF"/>
        <w:autoSpaceDE w:val="0"/>
        <w:autoSpaceDN w:val="0"/>
        <w:adjustRightInd w:val="0"/>
        <w:spacing w:line="360" w:lineRule="auto"/>
        <w:ind w:firstLine="709"/>
        <w:jc w:val="both"/>
        <w:rPr>
          <w:sz w:val="28"/>
        </w:rPr>
      </w:pPr>
    </w:p>
    <w:p w:rsidR="008C0A5E" w:rsidRPr="009E5011" w:rsidRDefault="00BB2849"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position w:val="-24"/>
          <w:sz w:val="28"/>
          <w:szCs w:val="24"/>
        </w:rPr>
        <w:object w:dxaOrig="2500" w:dyaOrig="620">
          <v:shape id="_x0000_i1281" type="#_x0000_t75" style="width:3in;height:39.75pt" o:ole="">
            <v:imagedata r:id="rId469" o:title=""/>
          </v:shape>
          <o:OLEObject Type="Embed" ProgID="Equation.3" ShapeID="_x0000_i1281" DrawAspect="Content" ObjectID="_1454582685" r:id="rId470"/>
        </w:object>
      </w:r>
    </w:p>
    <w:p w:rsidR="007A6265" w:rsidRPr="009E5011" w:rsidRDefault="007A6265"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Для вычисления экспоненциальных средних линейной и квадратичной моделей необходимо задать значения параметра сглаживания α и так называемые начальные условия - </w:t>
      </w:r>
      <w:r w:rsidR="00BB2849" w:rsidRPr="009E5011">
        <w:rPr>
          <w:color w:val="000000"/>
          <w:position w:val="-12"/>
          <w:sz w:val="28"/>
          <w:szCs w:val="22"/>
        </w:rPr>
        <w:object w:dxaOrig="360" w:dyaOrig="380">
          <v:shape id="_x0000_i1282" type="#_x0000_t75" style="width:26.25pt;height:24.75pt" o:ole="">
            <v:imagedata r:id="rId471" o:title=""/>
          </v:shape>
          <o:OLEObject Type="Embed" ProgID="Equation.3" ShapeID="_x0000_i1282" DrawAspect="Content" ObjectID="_1454582686" r:id="rId472"/>
        </w:object>
      </w:r>
      <w:r w:rsidRPr="009E5011">
        <w:rPr>
          <w:color w:val="000000"/>
          <w:sz w:val="28"/>
          <w:szCs w:val="22"/>
        </w:rPr>
        <w:t>,</w:t>
      </w:r>
      <w:r w:rsidR="00BB2849" w:rsidRPr="009E5011">
        <w:rPr>
          <w:color w:val="000000"/>
          <w:position w:val="-12"/>
          <w:sz w:val="28"/>
          <w:szCs w:val="22"/>
        </w:rPr>
        <w:object w:dxaOrig="360" w:dyaOrig="380">
          <v:shape id="_x0000_i1283" type="#_x0000_t75" style="width:26.25pt;height:24.75pt" o:ole="">
            <v:imagedata r:id="rId473" o:title=""/>
          </v:shape>
          <o:OLEObject Type="Embed" ProgID="Equation.3" ShapeID="_x0000_i1283" DrawAspect="Content" ObjectID="_1454582687" r:id="rId474"/>
        </w:object>
      </w:r>
      <w:r w:rsidRPr="009E5011">
        <w:rPr>
          <w:color w:val="000000"/>
          <w:sz w:val="28"/>
          <w:szCs w:val="22"/>
        </w:rPr>
        <w:t>,</w:t>
      </w:r>
      <w:r w:rsidR="00BB2849" w:rsidRPr="009E5011">
        <w:rPr>
          <w:color w:val="000000"/>
          <w:position w:val="-12"/>
          <w:sz w:val="28"/>
          <w:szCs w:val="22"/>
        </w:rPr>
        <w:object w:dxaOrig="360" w:dyaOrig="380">
          <v:shape id="_x0000_i1284" type="#_x0000_t75" style="width:26.25pt;height:24.75pt" o:ole="">
            <v:imagedata r:id="rId475" o:title=""/>
          </v:shape>
          <o:OLEObject Type="Embed" ProgID="Equation.3" ShapeID="_x0000_i1284" DrawAspect="Content" ObjectID="_1454582688" r:id="rId476"/>
        </w:object>
      </w:r>
      <w:r w:rsidRPr="009E5011">
        <w:rPr>
          <w:color w:val="000000"/>
          <w:sz w:val="28"/>
          <w:szCs w:val="22"/>
        </w:rPr>
        <w:t xml:space="preserve">, которые подставляются в рекуррентную формулу (7.33) при вычислении </w:t>
      </w:r>
      <w:r w:rsidR="00BB2849" w:rsidRPr="009E5011">
        <w:rPr>
          <w:color w:val="000000"/>
          <w:position w:val="-12"/>
          <w:sz w:val="28"/>
          <w:szCs w:val="22"/>
        </w:rPr>
        <w:object w:dxaOrig="360" w:dyaOrig="380">
          <v:shape id="_x0000_i1285" type="#_x0000_t75" style="width:26.25pt;height:24.75pt" o:ole="">
            <v:imagedata r:id="rId427" o:title=""/>
          </v:shape>
          <o:OLEObject Type="Embed" ProgID="Equation.3" ShapeID="_x0000_i1285" DrawAspect="Content" ObjectID="_1454582689" r:id="rId477"/>
        </w:object>
      </w:r>
      <w:r w:rsidRPr="009E5011">
        <w:rPr>
          <w:color w:val="000000"/>
          <w:sz w:val="28"/>
          <w:szCs w:val="22"/>
        </w:rPr>
        <w:t xml:space="preserve">, </w:t>
      </w:r>
      <w:r w:rsidR="00BB2849" w:rsidRPr="009E5011">
        <w:rPr>
          <w:color w:val="000000"/>
          <w:position w:val="-12"/>
          <w:sz w:val="28"/>
          <w:szCs w:val="22"/>
        </w:rPr>
        <w:object w:dxaOrig="360" w:dyaOrig="380">
          <v:shape id="_x0000_i1286" type="#_x0000_t75" style="width:26.25pt;height:24.75pt" o:ole="">
            <v:imagedata r:id="rId478" o:title=""/>
          </v:shape>
          <o:OLEObject Type="Embed" ProgID="Equation.3" ShapeID="_x0000_i1286" DrawAspect="Content" ObjectID="_1454582690" r:id="rId479"/>
        </w:object>
      </w:r>
      <w:r w:rsidRPr="009E5011">
        <w:rPr>
          <w:color w:val="000000"/>
          <w:sz w:val="28"/>
          <w:szCs w:val="22"/>
        </w:rPr>
        <w:t>,</w:t>
      </w:r>
      <w:r w:rsidR="00BB2849" w:rsidRPr="009E5011">
        <w:rPr>
          <w:color w:val="000000"/>
          <w:position w:val="-12"/>
          <w:sz w:val="28"/>
          <w:szCs w:val="22"/>
        </w:rPr>
        <w:object w:dxaOrig="360" w:dyaOrig="380">
          <v:shape id="_x0000_i1287" type="#_x0000_t75" style="width:26.25pt;height:24.75pt" o:ole="">
            <v:imagedata r:id="rId480" o:title=""/>
          </v:shape>
          <o:OLEObject Type="Embed" ProgID="Equation.3" ShapeID="_x0000_i1287" DrawAspect="Content" ObjectID="_1454582691" r:id="rId481"/>
        </w:object>
      </w:r>
      <w:r w:rsidRPr="009E5011">
        <w:rPr>
          <w:color w:val="000000"/>
          <w:position w:val="-12"/>
          <w:sz w:val="28"/>
          <w:szCs w:val="22"/>
        </w:rPr>
        <w:t xml:space="preserve"> </w:t>
      </w:r>
      <w:r w:rsidRPr="009E5011">
        <w:rPr>
          <w:color w:val="000000"/>
          <w:sz w:val="28"/>
          <w:szCs w:val="22"/>
        </w:rPr>
        <w:t xml:space="preserve">для </w:t>
      </w:r>
      <w:r w:rsidRPr="009E5011">
        <w:rPr>
          <w:iCs/>
          <w:color w:val="000000"/>
          <w:sz w:val="28"/>
          <w:szCs w:val="22"/>
        </w:rPr>
        <w:t xml:space="preserve">t = </w:t>
      </w:r>
      <w:r w:rsidRPr="009E5011">
        <w:rPr>
          <w:color w:val="000000"/>
          <w:sz w:val="28"/>
          <w:szCs w:val="22"/>
        </w:rPr>
        <w:t>1.</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Параметр α подсчитывается приближенно по формуле</w:t>
      </w:r>
    </w:p>
    <w:p w:rsidR="007A6265" w:rsidRPr="009E5011" w:rsidRDefault="007A6265" w:rsidP="008774D6">
      <w:pPr>
        <w:shd w:val="clear" w:color="auto" w:fill="FFFFFF"/>
        <w:autoSpaceDE w:val="0"/>
        <w:autoSpaceDN w:val="0"/>
        <w:adjustRightInd w:val="0"/>
        <w:spacing w:line="360" w:lineRule="auto"/>
        <w:ind w:firstLine="709"/>
        <w:jc w:val="both"/>
        <w:rPr>
          <w:sz w:val="28"/>
        </w:rPr>
      </w:pP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24"/>
          <w:sz w:val="28"/>
        </w:rPr>
        <w:object w:dxaOrig="999" w:dyaOrig="620">
          <v:shape id="_x0000_i1288" type="#_x0000_t75" style="width:50.25pt;height:30.75pt" o:ole="">
            <v:imagedata r:id="rId482" o:title=""/>
          </v:shape>
          <o:OLEObject Type="Embed" ProgID="Equation.3" ShapeID="_x0000_i1288" DrawAspect="Content" ObjectID="_1454582692" r:id="rId483"/>
        </w:object>
      </w:r>
      <w:r w:rsidR="008C0A5E" w:rsidRPr="009E5011">
        <w:rPr>
          <w:sz w:val="28"/>
        </w:rPr>
        <w:t>,</w:t>
      </w:r>
    </w:p>
    <w:p w:rsidR="008774D6"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где </w:t>
      </w:r>
      <w:r w:rsidRPr="009E5011">
        <w:rPr>
          <w:iCs/>
          <w:color w:val="000000"/>
          <w:sz w:val="28"/>
          <w:szCs w:val="22"/>
        </w:rPr>
        <w:t xml:space="preserve">т — </w:t>
      </w:r>
      <w:r w:rsidRPr="009E5011">
        <w:rPr>
          <w:color w:val="000000"/>
          <w:sz w:val="28"/>
          <w:szCs w:val="22"/>
        </w:rPr>
        <w:t>число наблюдений, входящих в интервал сглаживания.</w:t>
      </w:r>
    </w:p>
    <w:p w:rsidR="008774D6"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Начальные условия подсчитываются по формулам:</w:t>
      </w:r>
    </w:p>
    <w:p w:rsidR="007A6265" w:rsidRPr="009E5011" w:rsidRDefault="007A6265" w:rsidP="008774D6">
      <w:pPr>
        <w:shd w:val="clear" w:color="auto" w:fill="FFFFFF"/>
        <w:spacing w:line="360" w:lineRule="auto"/>
        <w:ind w:firstLine="709"/>
        <w:jc w:val="both"/>
        <w:rPr>
          <w:color w:val="000000"/>
          <w:sz w:val="28"/>
          <w:szCs w:val="22"/>
        </w:rPr>
      </w:pPr>
    </w:p>
    <w:p w:rsidR="007A6265" w:rsidRPr="009E5011" w:rsidRDefault="00D161F6" w:rsidP="008774D6">
      <w:pPr>
        <w:shd w:val="clear" w:color="auto" w:fill="FFFFFF"/>
        <w:spacing w:line="360" w:lineRule="auto"/>
        <w:ind w:firstLine="709"/>
        <w:jc w:val="both"/>
        <w:rPr>
          <w:color w:val="000000"/>
          <w:sz w:val="28"/>
          <w:szCs w:val="22"/>
        </w:rPr>
      </w:pPr>
      <w:r>
        <w:rPr>
          <w:color w:val="000000"/>
          <w:sz w:val="28"/>
          <w:szCs w:val="22"/>
        </w:rPr>
        <w:pict>
          <v:shape id="_x0000_i1289" type="#_x0000_t75" style="width:312.75pt;height:189pt">
            <v:imagedata r:id="rId484" o:title=""/>
          </v:shape>
        </w:pict>
      </w:r>
    </w:p>
    <w:p w:rsidR="008C0A5E" w:rsidRPr="009E5011" w:rsidRDefault="00C442C8" w:rsidP="008774D6">
      <w:pPr>
        <w:shd w:val="clear" w:color="auto" w:fill="FFFFFF"/>
        <w:spacing w:line="360" w:lineRule="auto"/>
        <w:ind w:firstLine="709"/>
        <w:jc w:val="both"/>
        <w:rPr>
          <w:sz w:val="28"/>
        </w:rPr>
      </w:pPr>
      <w:r>
        <w:rPr>
          <w:color w:val="000000"/>
          <w:sz w:val="28"/>
          <w:szCs w:val="22"/>
        </w:rPr>
        <w:br w:type="page"/>
      </w:r>
      <w:r w:rsidR="008C0A5E" w:rsidRPr="009E5011">
        <w:rPr>
          <w:color w:val="000000"/>
          <w:sz w:val="28"/>
          <w:szCs w:val="22"/>
        </w:rPr>
        <w:t xml:space="preserve">В этих формулах коэффициенты </w:t>
      </w:r>
      <w:r w:rsidR="008C0A5E" w:rsidRPr="009E5011">
        <w:rPr>
          <w:iCs/>
          <w:color w:val="000000"/>
          <w:sz w:val="28"/>
          <w:szCs w:val="22"/>
        </w:rPr>
        <w:t>а</w:t>
      </w:r>
      <w:r w:rsidR="008C0A5E" w:rsidRPr="009E5011">
        <w:rPr>
          <w:iCs/>
          <w:color w:val="000000"/>
          <w:sz w:val="28"/>
          <w:szCs w:val="22"/>
          <w:vertAlign w:val="subscript"/>
        </w:rPr>
        <w:t>0</w:t>
      </w:r>
      <w:r w:rsidR="008C0A5E" w:rsidRPr="009E5011">
        <w:rPr>
          <w:iCs/>
          <w:color w:val="000000"/>
          <w:sz w:val="28"/>
          <w:szCs w:val="22"/>
        </w:rPr>
        <w:t>, а</w:t>
      </w:r>
      <w:r w:rsidR="008C0A5E" w:rsidRPr="009E5011">
        <w:rPr>
          <w:iCs/>
          <w:color w:val="000000"/>
          <w:sz w:val="28"/>
          <w:szCs w:val="22"/>
          <w:vertAlign w:val="subscript"/>
        </w:rPr>
        <w:t>1</w:t>
      </w:r>
      <w:r w:rsidR="008C0A5E" w:rsidRPr="009E5011">
        <w:rPr>
          <w:iCs/>
          <w:color w:val="000000"/>
          <w:sz w:val="28"/>
          <w:szCs w:val="22"/>
        </w:rPr>
        <w:t xml:space="preserve"> </w:t>
      </w:r>
      <w:r w:rsidR="008C0A5E" w:rsidRPr="009E5011">
        <w:rPr>
          <w:color w:val="000000"/>
          <w:sz w:val="28"/>
          <w:szCs w:val="22"/>
        </w:rPr>
        <w:t xml:space="preserve">и </w:t>
      </w:r>
      <w:r w:rsidR="008C0A5E" w:rsidRPr="009E5011">
        <w:rPr>
          <w:iCs/>
          <w:color w:val="000000"/>
          <w:sz w:val="28"/>
          <w:szCs w:val="22"/>
        </w:rPr>
        <w:t>а</w:t>
      </w:r>
      <w:r w:rsidR="008C0A5E" w:rsidRPr="009E5011">
        <w:rPr>
          <w:color w:val="000000"/>
          <w:sz w:val="28"/>
          <w:szCs w:val="22"/>
          <w:vertAlign w:val="subscript"/>
        </w:rPr>
        <w:t>2</w:t>
      </w:r>
      <w:r w:rsidR="008C0A5E" w:rsidRPr="009E5011">
        <w:rPr>
          <w:color w:val="000000"/>
          <w:sz w:val="28"/>
          <w:szCs w:val="22"/>
        </w:rPr>
        <w:t xml:space="preserve"> вычисляются методом наименьших квадратов.</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 xml:space="preserve">Суммарный вес С последних </w:t>
      </w:r>
      <w:r w:rsidRPr="009E5011">
        <w:rPr>
          <w:iCs/>
          <w:color w:val="000000"/>
          <w:sz w:val="28"/>
          <w:szCs w:val="22"/>
        </w:rPr>
        <w:t>т</w:t>
      </w:r>
      <w:r w:rsidRPr="009E5011">
        <w:rPr>
          <w:bCs/>
          <w:iCs/>
          <w:color w:val="000000"/>
          <w:sz w:val="28"/>
          <w:szCs w:val="22"/>
        </w:rPr>
        <w:t xml:space="preserve"> </w:t>
      </w:r>
      <w:r w:rsidRPr="009E5011">
        <w:rPr>
          <w:color w:val="000000"/>
          <w:sz w:val="28"/>
          <w:szCs w:val="22"/>
        </w:rPr>
        <w:t>наблюдений при α, определяемой по (2.22), вычисляется по формуле</w:t>
      </w:r>
    </w:p>
    <w:p w:rsidR="000247F0" w:rsidRPr="009E5011" w:rsidRDefault="000247F0" w:rsidP="008774D6">
      <w:pPr>
        <w:shd w:val="clear" w:color="auto" w:fill="FFFFFF"/>
        <w:spacing w:line="360" w:lineRule="auto"/>
        <w:ind w:firstLine="709"/>
        <w:jc w:val="both"/>
        <w:rPr>
          <w:sz w:val="28"/>
        </w:rPr>
      </w:pPr>
    </w:p>
    <w:p w:rsidR="008C0A5E" w:rsidRPr="009E5011" w:rsidRDefault="00BB2849" w:rsidP="008774D6">
      <w:pPr>
        <w:shd w:val="clear" w:color="auto" w:fill="FFFFFF"/>
        <w:tabs>
          <w:tab w:val="left" w:pos="2997"/>
          <w:tab w:val="right" w:pos="10147"/>
        </w:tabs>
        <w:spacing w:line="360" w:lineRule="auto"/>
        <w:ind w:firstLine="709"/>
        <w:jc w:val="both"/>
        <w:rPr>
          <w:color w:val="000000"/>
          <w:sz w:val="28"/>
          <w:szCs w:val="22"/>
        </w:rPr>
      </w:pPr>
      <w:r w:rsidRPr="009E5011">
        <w:rPr>
          <w:color w:val="000000"/>
          <w:position w:val="-24"/>
          <w:sz w:val="28"/>
          <w:szCs w:val="22"/>
        </w:rPr>
        <w:object w:dxaOrig="1620" w:dyaOrig="620">
          <v:shape id="_x0000_i1290" type="#_x0000_t75" style="width:126pt;height:47.25pt" o:ole="">
            <v:imagedata r:id="rId485" o:title=""/>
          </v:shape>
          <o:OLEObject Type="Embed" ProgID="Equation.3" ShapeID="_x0000_i1290" DrawAspect="Content" ObjectID="_1454582693" r:id="rId486"/>
        </w:object>
      </w:r>
      <w:r w:rsidR="00FA312D" w:rsidRPr="009E5011">
        <w:rPr>
          <w:color w:val="000000"/>
          <w:sz w:val="28"/>
          <w:szCs w:val="22"/>
        </w:rPr>
        <w:t xml:space="preserve"> </w:t>
      </w:r>
      <w:r w:rsidR="008C0A5E" w:rsidRPr="009E5011">
        <w:rPr>
          <w:color w:val="000000"/>
          <w:sz w:val="28"/>
          <w:szCs w:val="22"/>
        </w:rPr>
        <w:t>(2.24)</w:t>
      </w:r>
    </w:p>
    <w:p w:rsidR="000247F0" w:rsidRPr="009E5011" w:rsidRDefault="000247F0" w:rsidP="008774D6">
      <w:pPr>
        <w:shd w:val="clear" w:color="auto" w:fill="FFFFFF"/>
        <w:tabs>
          <w:tab w:val="left" w:pos="2997"/>
          <w:tab w:val="right" w:pos="10147"/>
        </w:tabs>
        <w:spacing w:line="360" w:lineRule="auto"/>
        <w:ind w:firstLine="709"/>
        <w:jc w:val="both"/>
        <w:rPr>
          <w:sz w:val="28"/>
        </w:rPr>
      </w:pP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В общем виде последовательность расчетов при прогнозировании методом ЭС можно изобразим, в виде блок-схемы, представленной на рис. 2.10.</w:t>
      </w:r>
    </w:p>
    <w:p w:rsidR="000247F0" w:rsidRPr="009E5011" w:rsidRDefault="000247F0" w:rsidP="008774D6">
      <w:pPr>
        <w:shd w:val="clear" w:color="auto" w:fill="FFFFFF"/>
        <w:spacing w:line="360" w:lineRule="auto"/>
        <w:ind w:firstLine="709"/>
        <w:jc w:val="both"/>
        <w:rPr>
          <w:sz w:val="28"/>
        </w:rPr>
      </w:pPr>
    </w:p>
    <w:p w:rsidR="008C0A5E" w:rsidRPr="009E5011" w:rsidRDefault="00D161F6" w:rsidP="00AE0AD3">
      <w:pPr>
        <w:shd w:val="clear" w:color="auto" w:fill="FFFFFF"/>
        <w:spacing w:line="360" w:lineRule="auto"/>
        <w:ind w:firstLine="709"/>
        <w:jc w:val="both"/>
        <w:rPr>
          <w:sz w:val="28"/>
        </w:rPr>
      </w:pPr>
      <w:r>
        <w:rPr>
          <w:sz w:val="28"/>
        </w:rPr>
      </w:r>
      <w:r>
        <w:rPr>
          <w:sz w:val="28"/>
        </w:rPr>
        <w:pict>
          <v:group id="_x0000_s1400" style="width:137.35pt;height:353.4pt;mso-position-horizontal-relative:char;mso-position-vertical-relative:line" coordorigin="4176,3466" coordsize="3042,8374">
            <v:rect id="_x0000_s1401" style="position:absolute;left:4176;top:3466;width:3042;height:1060">
              <v:textbox>
                <w:txbxContent>
                  <w:p w:rsidR="00C442C8" w:rsidRPr="00C442C8" w:rsidRDefault="00C442C8">
                    <w:pPr>
                      <w:widowControl/>
                      <w:jc w:val="both"/>
                      <w:rPr>
                        <w:sz w:val="18"/>
                        <w:szCs w:val="18"/>
                      </w:rPr>
                    </w:pPr>
                    <w:r w:rsidRPr="00C442C8">
                      <w:rPr>
                        <w:sz w:val="18"/>
                        <w:szCs w:val="18"/>
                      </w:rPr>
                      <w:t>1.Представление временного ряда (расчет коэффициентов тренда, а</w:t>
                    </w:r>
                    <w:r w:rsidRPr="00C442C8">
                      <w:rPr>
                        <w:sz w:val="18"/>
                        <w:szCs w:val="18"/>
                        <w:vertAlign w:val="subscript"/>
                      </w:rPr>
                      <w:t>0</w:t>
                    </w:r>
                    <w:r w:rsidRPr="00C442C8">
                      <w:rPr>
                        <w:sz w:val="18"/>
                        <w:szCs w:val="18"/>
                      </w:rPr>
                      <w:t>, а</w:t>
                    </w:r>
                    <w:r w:rsidRPr="00C442C8">
                      <w:rPr>
                        <w:sz w:val="18"/>
                        <w:szCs w:val="18"/>
                        <w:vertAlign w:val="subscript"/>
                      </w:rPr>
                      <w:t>1</w:t>
                    </w:r>
                    <w:r w:rsidRPr="00C442C8">
                      <w:rPr>
                        <w:sz w:val="18"/>
                        <w:szCs w:val="18"/>
                      </w:rPr>
                      <w:t xml:space="preserve"> и т.д. с помощью МНК)</w:t>
                    </w:r>
                  </w:p>
                </w:txbxContent>
              </v:textbox>
            </v:rect>
            <v:rect id="_x0000_s1402" style="position:absolute;left:4176;top:4738;width:3042;height:1060">
              <v:textbox>
                <w:txbxContent>
                  <w:p w:rsidR="00C442C8" w:rsidRPr="00C442C8" w:rsidRDefault="00C442C8">
                    <w:pPr>
                      <w:widowControl/>
                      <w:rPr>
                        <w:sz w:val="18"/>
                        <w:szCs w:val="18"/>
                      </w:rPr>
                    </w:pPr>
                    <w:r w:rsidRPr="00C442C8">
                      <w:rPr>
                        <w:sz w:val="18"/>
                        <w:szCs w:val="18"/>
                      </w:rPr>
                      <w:t>Определение интервала сглаживания</w:t>
                    </w:r>
                  </w:p>
                </w:txbxContent>
              </v:textbox>
            </v:rect>
            <v:rect id="_x0000_s1403" style="position:absolute;left:4176;top:6116;width:3042;height:1060">
              <v:textbox>
                <w:txbxContent>
                  <w:p w:rsidR="00C442C8" w:rsidRPr="00C442C8" w:rsidRDefault="00C442C8">
                    <w:pPr>
                      <w:widowControl/>
                      <w:rPr>
                        <w:sz w:val="18"/>
                        <w:szCs w:val="18"/>
                      </w:rPr>
                    </w:pPr>
                    <w:r w:rsidRPr="00C442C8">
                      <w:rPr>
                        <w:sz w:val="18"/>
                        <w:szCs w:val="18"/>
                      </w:rPr>
                      <w:t xml:space="preserve">Вычисления параметра сглаживания </w:t>
                    </w:r>
                    <w:r w:rsidRPr="00C442C8">
                      <w:rPr>
                        <w:color w:val="000000"/>
                        <w:spacing w:val="9"/>
                        <w:sz w:val="18"/>
                        <w:szCs w:val="18"/>
                      </w:rPr>
                      <w:t>α</w:t>
                    </w:r>
                  </w:p>
                </w:txbxContent>
              </v:textbox>
            </v:rect>
            <v:rect id="_x0000_s1404" style="position:absolute;left:4176;top:7600;width:3042;height:1060">
              <v:textbox>
                <w:txbxContent>
                  <w:p w:rsidR="00C442C8" w:rsidRPr="00C442C8" w:rsidRDefault="00C442C8">
                    <w:pPr>
                      <w:widowControl/>
                      <w:rPr>
                        <w:sz w:val="18"/>
                        <w:szCs w:val="18"/>
                      </w:rPr>
                    </w:pPr>
                    <w:r w:rsidRPr="00C442C8">
                      <w:rPr>
                        <w:sz w:val="18"/>
                        <w:szCs w:val="18"/>
                      </w:rPr>
                      <w:t xml:space="preserve">Вычисление начальных условий  </w:t>
                    </w:r>
                    <w:r w:rsidRPr="00C442C8">
                      <w:rPr>
                        <w:color w:val="000000"/>
                        <w:position w:val="-12"/>
                        <w:sz w:val="18"/>
                        <w:szCs w:val="18"/>
                      </w:rPr>
                      <w:object w:dxaOrig="279" w:dyaOrig="360">
                        <v:shape id="_x0000_i1292" type="#_x0000_t75" style="width:24.75pt;height:18pt" o:ole="">
                          <v:imagedata r:id="rId457" o:title=""/>
                        </v:shape>
                        <o:OLEObject Type="Embed" ProgID="Equation.3" ShapeID="_x0000_i1292" DrawAspect="Content" ObjectID="_1454582795" r:id="rId487"/>
                      </w:object>
                    </w:r>
                    <w:r w:rsidRPr="00C442C8">
                      <w:rPr>
                        <w:color w:val="000000"/>
                        <w:sz w:val="18"/>
                        <w:szCs w:val="18"/>
                      </w:rPr>
                      <w:t xml:space="preserve">, </w:t>
                    </w:r>
                    <w:r w:rsidRPr="00C442C8">
                      <w:rPr>
                        <w:color w:val="000000"/>
                        <w:position w:val="-10"/>
                        <w:sz w:val="18"/>
                        <w:szCs w:val="18"/>
                      </w:rPr>
                      <w:object w:dxaOrig="240" w:dyaOrig="340">
                        <v:shape id="_x0000_i1294" type="#_x0000_t75" style="width:21pt;height:18pt" o:ole="">
                          <v:imagedata r:id="rId459" o:title=""/>
                        </v:shape>
                        <o:OLEObject Type="Embed" ProgID="Equation.3" ShapeID="_x0000_i1294" DrawAspect="Content" ObjectID="_1454582796" r:id="rId488"/>
                      </w:object>
                    </w:r>
                    <w:r w:rsidRPr="00C442C8">
                      <w:rPr>
                        <w:color w:val="000000"/>
                        <w:sz w:val="18"/>
                        <w:szCs w:val="18"/>
                      </w:rPr>
                      <w:t xml:space="preserve"> и</w:t>
                    </w:r>
                    <w:r w:rsidRPr="00C442C8">
                      <w:rPr>
                        <w:color w:val="000000"/>
                        <w:position w:val="-10"/>
                        <w:sz w:val="18"/>
                        <w:szCs w:val="18"/>
                      </w:rPr>
                      <w:object w:dxaOrig="260" w:dyaOrig="340">
                        <v:shape id="_x0000_i1296" type="#_x0000_t75" style="width:23.25pt;height:18pt" o:ole="">
                          <v:imagedata r:id="rId461" o:title=""/>
                        </v:shape>
                        <o:OLEObject Type="Embed" ProgID="Equation.3" ShapeID="_x0000_i1296" DrawAspect="Content" ObjectID="_1454582797" r:id="rId489"/>
                      </w:object>
                    </w:r>
                  </w:p>
                </w:txbxContent>
              </v:textbox>
            </v:rect>
            <v:rect id="_x0000_s1405" style="position:absolute;left:4176;top:9190;width:3042;height:1060">
              <v:textbox>
                <w:txbxContent>
                  <w:p w:rsidR="00C442C8" w:rsidRPr="00C442C8" w:rsidRDefault="00C442C8">
                    <w:pPr>
                      <w:widowControl/>
                      <w:rPr>
                        <w:sz w:val="18"/>
                        <w:szCs w:val="18"/>
                      </w:rPr>
                    </w:pPr>
                    <w:r w:rsidRPr="00C442C8">
                      <w:rPr>
                        <w:sz w:val="18"/>
                        <w:szCs w:val="18"/>
                      </w:rPr>
                      <w:t xml:space="preserve">Вычисление прогнозных оценок </w:t>
                    </w:r>
                    <w:r w:rsidRPr="00C442C8">
                      <w:rPr>
                        <w:color w:val="000000"/>
                        <w:position w:val="-12"/>
                        <w:sz w:val="18"/>
                        <w:szCs w:val="18"/>
                      </w:rPr>
                      <w:object w:dxaOrig="340" w:dyaOrig="380">
                        <v:shape id="_x0000_i1298" type="#_x0000_t75" style="width:24.75pt;height:24.75pt" o:ole="">
                          <v:imagedata r:id="rId490" o:title=""/>
                        </v:shape>
                        <o:OLEObject Type="Embed" ProgID="Equation.3" ShapeID="_x0000_i1298" DrawAspect="Content" ObjectID="_1454582798" r:id="rId491"/>
                      </w:object>
                    </w:r>
                  </w:p>
                </w:txbxContent>
              </v:textbox>
            </v:rect>
            <v:rect id="_x0000_s1406" style="position:absolute;left:4176;top:10780;width:3042;height:1060">
              <v:textbox>
                <w:txbxContent>
                  <w:p w:rsidR="00C442C8" w:rsidRPr="00C442C8" w:rsidRDefault="00C442C8">
                    <w:pPr>
                      <w:pStyle w:val="23"/>
                      <w:rPr>
                        <w:sz w:val="18"/>
                        <w:szCs w:val="18"/>
                      </w:rPr>
                    </w:pPr>
                    <w:r w:rsidRPr="00C442C8">
                      <w:rPr>
                        <w:sz w:val="18"/>
                        <w:szCs w:val="18"/>
                      </w:rPr>
                      <w:t>Расчет прогнозных оценок ряда</w:t>
                    </w:r>
                  </w:p>
                </w:txbxContent>
              </v:textbox>
            </v:rect>
            <v:line id="_x0000_s1407" style="position:absolute" from="5580,4526" to="5580,4738"/>
            <v:line id="_x0000_s1408" style="position:absolute" from="5580,5798" to="5580,6116"/>
            <v:line id="_x0000_s1409" style="position:absolute" from="5580,7176" to="5580,7600"/>
            <v:line id="_x0000_s1410" style="position:absolute" from="5580,8660" to="5580,9190"/>
            <v:line id="_x0000_s1411" style="position:absolute" from="5580,10250" to="5580,10780"/>
            <w10:wrap type="none"/>
            <w10:anchorlock/>
          </v:group>
        </w:pict>
      </w:r>
    </w:p>
    <w:p w:rsidR="008C0A5E" w:rsidRPr="009E5011" w:rsidRDefault="008C0A5E" w:rsidP="008774D6">
      <w:pPr>
        <w:pStyle w:val="8"/>
        <w:keepNext w:val="0"/>
        <w:widowControl w:val="0"/>
        <w:tabs>
          <w:tab w:val="left" w:pos="2076"/>
        </w:tabs>
        <w:overflowPunct/>
        <w:autoSpaceDE/>
        <w:autoSpaceDN/>
        <w:adjustRightInd/>
        <w:ind w:firstLine="709"/>
        <w:jc w:val="both"/>
        <w:rPr>
          <w:szCs w:val="18"/>
        </w:rPr>
      </w:pPr>
      <w:r w:rsidRPr="009E5011">
        <w:rPr>
          <w:szCs w:val="18"/>
        </w:rPr>
        <w:t>Рис. 2.10. Схема расчета прогноза методом экспоненциального сглаживания</w:t>
      </w:r>
    </w:p>
    <w:p w:rsidR="008C0A5E" w:rsidRPr="009E5011" w:rsidRDefault="00C442C8" w:rsidP="008774D6">
      <w:pPr>
        <w:shd w:val="clear" w:color="auto" w:fill="FFFFFF"/>
        <w:autoSpaceDE w:val="0"/>
        <w:autoSpaceDN w:val="0"/>
        <w:adjustRightInd w:val="0"/>
        <w:spacing w:line="360" w:lineRule="auto"/>
        <w:ind w:firstLine="709"/>
        <w:jc w:val="both"/>
        <w:rPr>
          <w:iCs/>
          <w:sz w:val="28"/>
        </w:rPr>
      </w:pPr>
      <w:r>
        <w:rPr>
          <w:bCs/>
          <w:iCs/>
          <w:color w:val="000000"/>
          <w:sz w:val="28"/>
          <w:szCs w:val="24"/>
        </w:rPr>
        <w:br w:type="page"/>
      </w:r>
      <w:r w:rsidR="008C0A5E" w:rsidRPr="009E5011">
        <w:rPr>
          <w:bCs/>
          <w:iCs/>
          <w:color w:val="000000"/>
          <w:sz w:val="28"/>
          <w:szCs w:val="24"/>
        </w:rPr>
        <w:t>2.2.12 Прогнозирование временных рядов с использованием метода авторегрессии</w:t>
      </w:r>
    </w:p>
    <w:p w:rsidR="008774D6"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 xml:space="preserve">При сглаживании и прогнозировании временных рядов рассмотренными выше методами для расчета прогноза использовался только тренд, т. е. детерминированная составляющая процесса. Однако для решения практических задач невозможно получить такой тренд, который позволил бы добиться максимального совпадения расчетных и фактических значений показателей, т. е. нет возможности получить такие значения коэффициентов </w:t>
      </w:r>
      <w:r w:rsidRPr="009E5011">
        <w:rPr>
          <w:iCs/>
          <w:color w:val="000000"/>
          <w:sz w:val="28"/>
          <w:szCs w:val="24"/>
        </w:rPr>
        <w:t>а</w:t>
      </w:r>
      <w:r w:rsidRPr="009E5011">
        <w:rPr>
          <w:iCs/>
          <w:color w:val="000000"/>
          <w:sz w:val="28"/>
          <w:szCs w:val="24"/>
          <w:vertAlign w:val="subscript"/>
        </w:rPr>
        <w:t>i</w:t>
      </w:r>
      <w:r w:rsidRPr="009E5011">
        <w:rPr>
          <w:iCs/>
          <w:color w:val="000000"/>
          <w:sz w:val="28"/>
          <w:szCs w:val="24"/>
        </w:rPr>
        <w:t xml:space="preserve">, </w:t>
      </w:r>
      <w:r w:rsidRPr="009E5011">
        <w:rPr>
          <w:color w:val="000000"/>
          <w:sz w:val="28"/>
          <w:szCs w:val="24"/>
        </w:rPr>
        <w:t xml:space="preserve">которые обратили бы в нуль сумму </w:t>
      </w:r>
      <w:r w:rsidRPr="009E5011">
        <w:rPr>
          <w:iCs/>
          <w:color w:val="000000"/>
          <w:sz w:val="28"/>
          <w:szCs w:val="24"/>
        </w:rPr>
        <w:t xml:space="preserve">Q </w:t>
      </w:r>
      <w:r w:rsidRPr="009E5011">
        <w:rPr>
          <w:color w:val="000000"/>
          <w:sz w:val="28"/>
          <w:szCs w:val="24"/>
        </w:rPr>
        <w:t>или придали бы ей значение, близкое к нулю.</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 xml:space="preserve">Уровень погрешности можно снизить путем прогнозирования случайной компоненты </w:t>
      </w:r>
      <w:r w:rsidRPr="009E5011">
        <w:rPr>
          <w:iCs/>
          <w:color w:val="000000"/>
          <w:sz w:val="28"/>
          <w:szCs w:val="24"/>
        </w:rPr>
        <w:t>ε</w:t>
      </w:r>
      <w:r w:rsidRPr="009E5011">
        <w:rPr>
          <w:iCs/>
          <w:color w:val="000000"/>
          <w:sz w:val="28"/>
          <w:szCs w:val="24"/>
          <w:vertAlign w:val="subscript"/>
        </w:rPr>
        <w:t>t</w:t>
      </w:r>
      <w:r w:rsidRPr="009E5011">
        <w:rPr>
          <w:iCs/>
          <w:color w:val="000000"/>
          <w:sz w:val="28"/>
          <w:szCs w:val="24"/>
        </w:rPr>
        <w:t>.</w:t>
      </w:r>
      <w:r w:rsidRPr="009E5011">
        <w:rPr>
          <w:color w:val="000000"/>
          <w:sz w:val="28"/>
          <w:szCs w:val="24"/>
        </w:rPr>
        <w:t xml:space="preserve"> Тогда прогноз показателя будет суммой прогнозов детерминированной и случайной составляющих:</w:t>
      </w:r>
    </w:p>
    <w:p w:rsidR="000247F0" w:rsidRPr="009E5011" w:rsidRDefault="000247F0"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tabs>
          <w:tab w:val="left" w:pos="5606"/>
        </w:tabs>
        <w:autoSpaceDE w:val="0"/>
        <w:autoSpaceDN w:val="0"/>
        <w:adjustRightInd w:val="0"/>
        <w:spacing w:line="360" w:lineRule="auto"/>
        <w:ind w:firstLine="709"/>
        <w:jc w:val="both"/>
        <w:rPr>
          <w:sz w:val="28"/>
        </w:rPr>
      </w:pPr>
      <w:r w:rsidRPr="009E5011">
        <w:rPr>
          <w:iCs/>
          <w:color w:val="000000"/>
          <w:sz w:val="28"/>
          <w:szCs w:val="24"/>
        </w:rPr>
        <w:t>x</w:t>
      </w:r>
      <w:r w:rsidRPr="009E5011">
        <w:rPr>
          <w:iCs/>
          <w:color w:val="000000"/>
          <w:sz w:val="28"/>
          <w:szCs w:val="24"/>
          <w:vertAlign w:val="subscript"/>
        </w:rPr>
        <w:t xml:space="preserve">t </w:t>
      </w:r>
      <w:r w:rsidRPr="009E5011">
        <w:rPr>
          <w:iCs/>
          <w:color w:val="000000"/>
          <w:sz w:val="28"/>
          <w:szCs w:val="24"/>
        </w:rPr>
        <w:t>= f(t) + ε</w:t>
      </w:r>
      <w:r w:rsidRPr="009E5011">
        <w:rPr>
          <w:iCs/>
          <w:color w:val="000000"/>
          <w:sz w:val="28"/>
          <w:szCs w:val="24"/>
          <w:vertAlign w:val="superscript"/>
        </w:rPr>
        <w:t>*</w:t>
      </w:r>
      <w:r w:rsidRPr="009E5011">
        <w:rPr>
          <w:iCs/>
          <w:color w:val="000000"/>
          <w:sz w:val="28"/>
          <w:szCs w:val="24"/>
          <w:vertAlign w:val="subscript"/>
        </w:rPr>
        <w:t>t</w:t>
      </w:r>
      <w:r w:rsidRPr="009E5011">
        <w:rPr>
          <w:iCs/>
          <w:color w:val="000000"/>
          <w:sz w:val="28"/>
          <w:szCs w:val="24"/>
        </w:rPr>
        <w:t xml:space="preserve"> + u</w:t>
      </w:r>
      <w:r w:rsidRPr="009E5011">
        <w:rPr>
          <w:iCs/>
          <w:color w:val="000000"/>
          <w:sz w:val="28"/>
          <w:szCs w:val="24"/>
          <w:vertAlign w:val="subscript"/>
        </w:rPr>
        <w:t>t</w:t>
      </w:r>
      <w:r w:rsidR="00FA312D" w:rsidRPr="009E5011">
        <w:rPr>
          <w:color w:val="000000"/>
          <w:sz w:val="28"/>
          <w:szCs w:val="24"/>
        </w:rPr>
        <w:t xml:space="preserve"> </w:t>
      </w:r>
      <w:r w:rsidRPr="009E5011">
        <w:rPr>
          <w:color w:val="000000"/>
          <w:sz w:val="28"/>
          <w:szCs w:val="24"/>
        </w:rPr>
        <w:t>(2.25)</w:t>
      </w:r>
    </w:p>
    <w:p w:rsidR="000247F0" w:rsidRPr="009E5011" w:rsidRDefault="000247F0" w:rsidP="008774D6">
      <w:pPr>
        <w:shd w:val="clear" w:color="auto" w:fill="FFFFFF"/>
        <w:autoSpaceDE w:val="0"/>
        <w:autoSpaceDN w:val="0"/>
        <w:adjustRightInd w:val="0"/>
        <w:spacing w:line="360" w:lineRule="auto"/>
        <w:ind w:firstLine="709"/>
        <w:jc w:val="both"/>
        <w:rPr>
          <w:color w:val="000000"/>
          <w:sz w:val="28"/>
          <w:szCs w:val="24"/>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 xml:space="preserve">Здесь </w:t>
      </w:r>
      <w:r w:rsidRPr="009E5011">
        <w:rPr>
          <w:iCs/>
          <w:color w:val="000000"/>
          <w:sz w:val="28"/>
          <w:szCs w:val="24"/>
        </w:rPr>
        <w:t>x</w:t>
      </w:r>
      <w:r w:rsidRPr="009E5011">
        <w:rPr>
          <w:iCs/>
          <w:color w:val="000000"/>
          <w:sz w:val="28"/>
          <w:szCs w:val="24"/>
          <w:vertAlign w:val="subscript"/>
        </w:rPr>
        <w:t xml:space="preserve">t </w:t>
      </w:r>
      <w:r w:rsidRPr="009E5011">
        <w:rPr>
          <w:color w:val="000000"/>
          <w:sz w:val="28"/>
          <w:szCs w:val="24"/>
        </w:rPr>
        <w:t>— временной ряд;</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4"/>
        </w:rPr>
        <w:t xml:space="preserve">f(t) </w:t>
      </w:r>
      <w:r w:rsidRPr="009E5011">
        <w:rPr>
          <w:color w:val="000000"/>
          <w:sz w:val="28"/>
          <w:szCs w:val="24"/>
        </w:rPr>
        <w:t>— тренд временного ряда;</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4"/>
        </w:rPr>
        <w:t>ε</w:t>
      </w:r>
      <w:r w:rsidRPr="009E5011">
        <w:rPr>
          <w:iCs/>
          <w:color w:val="000000"/>
          <w:sz w:val="28"/>
          <w:szCs w:val="24"/>
          <w:vertAlign w:val="superscript"/>
        </w:rPr>
        <w:t>*</w:t>
      </w:r>
      <w:r w:rsidRPr="009E5011">
        <w:rPr>
          <w:iCs/>
          <w:color w:val="000000"/>
          <w:sz w:val="28"/>
          <w:szCs w:val="24"/>
          <w:vertAlign w:val="subscript"/>
        </w:rPr>
        <w:t>t</w:t>
      </w:r>
      <w:r w:rsidRPr="009E5011">
        <w:rPr>
          <w:iCs/>
          <w:color w:val="000000"/>
          <w:sz w:val="28"/>
          <w:szCs w:val="24"/>
        </w:rPr>
        <w:t xml:space="preserve"> </w:t>
      </w:r>
      <w:r w:rsidRPr="009E5011">
        <w:rPr>
          <w:color w:val="000000"/>
          <w:sz w:val="28"/>
          <w:szCs w:val="24"/>
        </w:rPr>
        <w:t xml:space="preserve">— прогноз отклонения случайной компоненты </w:t>
      </w:r>
      <w:r w:rsidRPr="009E5011">
        <w:rPr>
          <w:iCs/>
          <w:color w:val="000000"/>
          <w:sz w:val="28"/>
          <w:szCs w:val="24"/>
        </w:rPr>
        <w:t>ε</w:t>
      </w:r>
      <w:r w:rsidRPr="009E5011">
        <w:rPr>
          <w:iCs/>
          <w:color w:val="000000"/>
          <w:sz w:val="28"/>
          <w:szCs w:val="24"/>
          <w:vertAlign w:val="subscript"/>
        </w:rPr>
        <w:t>t</w:t>
      </w:r>
      <w:r w:rsidRPr="009E5011">
        <w:rPr>
          <w:iCs/>
          <w:color w:val="000000"/>
          <w:sz w:val="28"/>
          <w:szCs w:val="24"/>
        </w:rPr>
        <w:t xml:space="preserve"> </w:t>
      </w:r>
      <w:r w:rsidRPr="009E5011">
        <w:rPr>
          <w:color w:val="000000"/>
          <w:sz w:val="28"/>
          <w:szCs w:val="24"/>
        </w:rPr>
        <w:t>;</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iCs/>
          <w:color w:val="000000"/>
          <w:sz w:val="28"/>
          <w:szCs w:val="24"/>
        </w:rPr>
        <w:t>u</w:t>
      </w:r>
      <w:r w:rsidRPr="009E5011">
        <w:rPr>
          <w:iCs/>
          <w:color w:val="000000"/>
          <w:sz w:val="28"/>
          <w:szCs w:val="24"/>
          <w:vertAlign w:val="subscript"/>
        </w:rPr>
        <w:t>t</w:t>
      </w:r>
      <w:r w:rsidRPr="009E5011">
        <w:rPr>
          <w:color w:val="000000"/>
          <w:sz w:val="28"/>
          <w:szCs w:val="24"/>
        </w:rPr>
        <w:t xml:space="preserve">— ошибка протезирования </w:t>
      </w:r>
      <w:r w:rsidRPr="009E5011">
        <w:rPr>
          <w:iCs/>
          <w:color w:val="000000"/>
          <w:sz w:val="28"/>
          <w:szCs w:val="24"/>
        </w:rPr>
        <w:t>ε</w:t>
      </w:r>
      <w:r w:rsidRPr="009E5011">
        <w:rPr>
          <w:iCs/>
          <w:color w:val="000000"/>
          <w:sz w:val="28"/>
          <w:szCs w:val="24"/>
          <w:vertAlign w:val="subscript"/>
        </w:rPr>
        <w:t>t</w:t>
      </w:r>
      <w:r w:rsidRPr="009E5011">
        <w:rPr>
          <w:color w:val="000000"/>
          <w:sz w:val="28"/>
          <w:szCs w:val="24"/>
        </w:rPr>
        <w:t>.</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4"/>
        </w:rPr>
        <w:t xml:space="preserve">Если случайная величина </w:t>
      </w:r>
      <w:r w:rsidRPr="009E5011">
        <w:rPr>
          <w:iCs/>
          <w:color w:val="000000"/>
          <w:sz w:val="28"/>
          <w:szCs w:val="24"/>
        </w:rPr>
        <w:t>ε</w:t>
      </w:r>
      <w:r w:rsidRPr="009E5011">
        <w:rPr>
          <w:iCs/>
          <w:color w:val="000000"/>
          <w:sz w:val="28"/>
          <w:szCs w:val="24"/>
          <w:vertAlign w:val="subscript"/>
        </w:rPr>
        <w:t>t</w:t>
      </w:r>
      <w:r w:rsidRPr="009E5011">
        <w:rPr>
          <w:color w:val="000000"/>
          <w:sz w:val="28"/>
          <w:szCs w:val="24"/>
        </w:rPr>
        <w:t xml:space="preserve"> распределена по нормальному закону, для ее прогнозирования применяют метод авторегрессии.</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Процессом авторегрессии называется процесс, значения которого в последующие моменты времени зависят от его значений в предшествующие моменты времени:</w:t>
      </w:r>
    </w:p>
    <w:p w:rsidR="000247F0" w:rsidRPr="009E5011" w:rsidRDefault="000247F0" w:rsidP="008774D6">
      <w:pPr>
        <w:shd w:val="clear" w:color="auto" w:fill="FFFFFF"/>
        <w:autoSpaceDE w:val="0"/>
        <w:autoSpaceDN w:val="0"/>
        <w:adjustRightInd w:val="0"/>
        <w:spacing w:line="360" w:lineRule="auto"/>
        <w:ind w:firstLine="709"/>
        <w:jc w:val="both"/>
        <w:rPr>
          <w:color w:val="000000"/>
          <w:sz w:val="28"/>
          <w:szCs w:val="24"/>
        </w:rPr>
      </w:pP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14"/>
          <w:sz w:val="28"/>
        </w:rPr>
        <w:object w:dxaOrig="3700" w:dyaOrig="380">
          <v:shape id="_x0000_i1300" type="#_x0000_t75" style="width:238.5pt;height:30.75pt" o:ole="">
            <v:imagedata r:id="rId492" o:title=""/>
          </v:shape>
          <o:OLEObject Type="Embed" ProgID="Equation.3" ShapeID="_x0000_i1300" DrawAspect="Content" ObjectID="_1454582694" r:id="rId493"/>
        </w:object>
      </w:r>
      <w:r w:rsidR="00FA312D" w:rsidRPr="009E5011">
        <w:rPr>
          <w:sz w:val="28"/>
        </w:rPr>
        <w:t xml:space="preserve"> </w:t>
      </w:r>
      <w:r w:rsidR="008C0A5E" w:rsidRPr="009E5011">
        <w:rPr>
          <w:sz w:val="28"/>
        </w:rPr>
        <w:t>(2.26)</w:t>
      </w:r>
    </w:p>
    <w:p w:rsidR="000247F0" w:rsidRPr="009E5011" w:rsidRDefault="000247F0"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4"/>
        </w:rPr>
        <w:t>где коэффициенты β</w:t>
      </w:r>
      <w:r w:rsidRPr="009E5011">
        <w:rPr>
          <w:color w:val="000000"/>
          <w:sz w:val="28"/>
          <w:szCs w:val="24"/>
          <w:vertAlign w:val="subscript"/>
        </w:rPr>
        <w:t>1</w:t>
      </w:r>
      <w:r w:rsidRPr="009E5011">
        <w:rPr>
          <w:color w:val="000000"/>
          <w:sz w:val="28"/>
          <w:szCs w:val="24"/>
        </w:rPr>
        <w:t>, β</w:t>
      </w:r>
      <w:r w:rsidRPr="009E5011">
        <w:rPr>
          <w:color w:val="000000"/>
          <w:sz w:val="28"/>
          <w:szCs w:val="24"/>
          <w:vertAlign w:val="subscript"/>
        </w:rPr>
        <w:t>2</w:t>
      </w:r>
      <w:r w:rsidRPr="009E5011">
        <w:rPr>
          <w:color w:val="000000"/>
          <w:sz w:val="28"/>
          <w:szCs w:val="24"/>
        </w:rPr>
        <w:t>, …, β</w:t>
      </w:r>
      <w:r w:rsidRPr="009E5011">
        <w:rPr>
          <w:color w:val="000000"/>
          <w:sz w:val="28"/>
          <w:szCs w:val="24"/>
          <w:vertAlign w:val="subscript"/>
        </w:rPr>
        <w:t>р-1</w:t>
      </w:r>
      <w:r w:rsidRPr="009E5011">
        <w:rPr>
          <w:color w:val="000000"/>
          <w:sz w:val="28"/>
          <w:szCs w:val="24"/>
        </w:rPr>
        <w:t>, β</w:t>
      </w:r>
      <w:r w:rsidRPr="009E5011">
        <w:rPr>
          <w:color w:val="000000"/>
          <w:sz w:val="28"/>
          <w:szCs w:val="24"/>
          <w:vertAlign w:val="subscript"/>
        </w:rPr>
        <w:t>р</w:t>
      </w:r>
      <w:r w:rsidRPr="009E5011">
        <w:rPr>
          <w:color w:val="000000"/>
          <w:sz w:val="28"/>
          <w:szCs w:val="24"/>
        </w:rPr>
        <w:t xml:space="preserve"> — коэффициенты уравнения авторегрессии; </w:t>
      </w:r>
      <w:r w:rsidRPr="009E5011">
        <w:rPr>
          <w:iCs/>
          <w:color w:val="000000"/>
          <w:sz w:val="28"/>
          <w:szCs w:val="24"/>
        </w:rPr>
        <w:t>и</w:t>
      </w:r>
      <w:r w:rsidRPr="009E5011">
        <w:rPr>
          <w:iCs/>
          <w:color w:val="000000"/>
          <w:sz w:val="28"/>
          <w:szCs w:val="24"/>
          <w:vertAlign w:val="subscript"/>
        </w:rPr>
        <w:t>t</w:t>
      </w:r>
      <w:r w:rsidRPr="009E5011">
        <w:rPr>
          <w:iCs/>
          <w:color w:val="000000"/>
          <w:sz w:val="28"/>
          <w:szCs w:val="24"/>
        </w:rPr>
        <w:t xml:space="preserve"> </w:t>
      </w:r>
      <w:r w:rsidRPr="009E5011">
        <w:rPr>
          <w:color w:val="000000"/>
          <w:sz w:val="28"/>
          <w:szCs w:val="24"/>
        </w:rPr>
        <w:t>— ошибка авторегрессии.</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4"/>
        </w:rPr>
      </w:pPr>
      <w:r w:rsidRPr="009E5011">
        <w:rPr>
          <w:color w:val="000000"/>
          <w:sz w:val="28"/>
          <w:szCs w:val="24"/>
        </w:rPr>
        <w:t>Расчет коэффициентов авторегрессии β</w:t>
      </w:r>
      <w:r w:rsidRPr="009E5011">
        <w:rPr>
          <w:color w:val="000000"/>
          <w:sz w:val="28"/>
          <w:szCs w:val="24"/>
          <w:vertAlign w:val="subscript"/>
        </w:rPr>
        <w:t>1</w:t>
      </w:r>
      <w:r w:rsidRPr="009E5011">
        <w:rPr>
          <w:color w:val="000000"/>
          <w:sz w:val="28"/>
          <w:szCs w:val="24"/>
        </w:rPr>
        <w:t>, β</w:t>
      </w:r>
      <w:r w:rsidRPr="009E5011">
        <w:rPr>
          <w:color w:val="000000"/>
          <w:sz w:val="28"/>
          <w:szCs w:val="24"/>
          <w:vertAlign w:val="subscript"/>
        </w:rPr>
        <w:t>2</w:t>
      </w:r>
      <w:r w:rsidRPr="009E5011">
        <w:rPr>
          <w:color w:val="000000"/>
          <w:sz w:val="28"/>
          <w:szCs w:val="24"/>
        </w:rPr>
        <w:t>, …, β</w:t>
      </w:r>
      <w:r w:rsidRPr="009E5011">
        <w:rPr>
          <w:color w:val="000000"/>
          <w:sz w:val="28"/>
          <w:szCs w:val="24"/>
          <w:vertAlign w:val="subscript"/>
        </w:rPr>
        <w:t>р-1</w:t>
      </w:r>
      <w:r w:rsidRPr="009E5011">
        <w:rPr>
          <w:color w:val="000000"/>
          <w:sz w:val="28"/>
          <w:szCs w:val="24"/>
        </w:rPr>
        <w:t>, β</w:t>
      </w:r>
      <w:r w:rsidRPr="009E5011">
        <w:rPr>
          <w:color w:val="000000"/>
          <w:sz w:val="28"/>
          <w:szCs w:val="24"/>
          <w:vertAlign w:val="subscript"/>
        </w:rPr>
        <w:t xml:space="preserve">р </w:t>
      </w:r>
      <w:r w:rsidRPr="009E5011">
        <w:rPr>
          <w:color w:val="000000"/>
          <w:sz w:val="28"/>
          <w:szCs w:val="24"/>
        </w:rPr>
        <w:t xml:space="preserve">производится методом наименьших квадратов из условия минимума дисперсии склонений в фиксированной выборке из </w:t>
      </w:r>
      <w:r w:rsidRPr="009E5011">
        <w:rPr>
          <w:iCs/>
          <w:color w:val="000000"/>
          <w:sz w:val="28"/>
          <w:szCs w:val="24"/>
        </w:rPr>
        <w:t xml:space="preserve">п </w:t>
      </w:r>
      <w:r w:rsidRPr="009E5011">
        <w:rPr>
          <w:color w:val="000000"/>
          <w:sz w:val="28"/>
          <w:szCs w:val="24"/>
        </w:rPr>
        <w:t>наблюдений:</w:t>
      </w:r>
    </w:p>
    <w:p w:rsidR="000247F0" w:rsidRPr="009E5011" w:rsidRDefault="000247F0" w:rsidP="008774D6">
      <w:pPr>
        <w:shd w:val="clear" w:color="auto" w:fill="FFFFFF"/>
        <w:autoSpaceDE w:val="0"/>
        <w:autoSpaceDN w:val="0"/>
        <w:adjustRightInd w:val="0"/>
        <w:spacing w:line="360" w:lineRule="auto"/>
        <w:ind w:firstLine="709"/>
        <w:jc w:val="both"/>
        <w:rPr>
          <w:color w:val="000000"/>
          <w:sz w:val="28"/>
          <w:szCs w:val="24"/>
        </w:rPr>
      </w:pPr>
    </w:p>
    <w:p w:rsidR="008C0A5E" w:rsidRPr="009E5011" w:rsidRDefault="00BB2849" w:rsidP="008774D6">
      <w:pPr>
        <w:shd w:val="clear" w:color="auto" w:fill="FFFFFF"/>
        <w:autoSpaceDE w:val="0"/>
        <w:autoSpaceDN w:val="0"/>
        <w:adjustRightInd w:val="0"/>
        <w:spacing w:line="360" w:lineRule="auto"/>
        <w:ind w:firstLine="709"/>
        <w:jc w:val="both"/>
        <w:rPr>
          <w:sz w:val="28"/>
        </w:rPr>
      </w:pPr>
      <w:r w:rsidRPr="009E5011">
        <w:rPr>
          <w:position w:val="-32"/>
          <w:sz w:val="28"/>
        </w:rPr>
        <w:object w:dxaOrig="3720" w:dyaOrig="820">
          <v:shape id="_x0000_i1301" type="#_x0000_t75" style="width:186pt;height:41.25pt" o:ole="">
            <v:imagedata r:id="rId494" o:title=""/>
          </v:shape>
          <o:OLEObject Type="Embed" ProgID="Equation.3" ShapeID="_x0000_i1301" DrawAspect="Content" ObjectID="_1454582695" r:id="rId495"/>
        </w:object>
      </w:r>
    </w:p>
    <w:p w:rsidR="000247F0" w:rsidRPr="009E5011" w:rsidRDefault="000247F0"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Это условие приводит к системе нормальных уравнений:</w:t>
      </w:r>
    </w:p>
    <w:p w:rsidR="008C0A5E" w:rsidRPr="009E5011" w:rsidRDefault="008C0A5E" w:rsidP="008774D6">
      <w:pPr>
        <w:shd w:val="clear" w:color="auto" w:fill="FFFFFF"/>
        <w:autoSpaceDE w:val="0"/>
        <w:autoSpaceDN w:val="0"/>
        <w:adjustRightInd w:val="0"/>
        <w:spacing w:line="360" w:lineRule="auto"/>
        <w:ind w:firstLine="709"/>
        <w:jc w:val="both"/>
        <w:rPr>
          <w:sz w:val="28"/>
        </w:rPr>
      </w:pPr>
    </w:p>
    <w:p w:rsidR="00FA312D" w:rsidRPr="009E5011" w:rsidRDefault="00BB2849" w:rsidP="008774D6">
      <w:pPr>
        <w:tabs>
          <w:tab w:val="left" w:pos="2076"/>
        </w:tabs>
        <w:spacing w:line="360" w:lineRule="auto"/>
        <w:ind w:firstLine="709"/>
        <w:jc w:val="both"/>
        <w:rPr>
          <w:sz w:val="28"/>
        </w:rPr>
      </w:pPr>
      <w:r w:rsidRPr="009E5011">
        <w:rPr>
          <w:position w:val="-30"/>
          <w:sz w:val="28"/>
        </w:rPr>
        <w:object w:dxaOrig="5480" w:dyaOrig="700">
          <v:shape id="_x0000_i1302" type="#_x0000_t75" style="width:296.25pt;height:46.5pt" o:ole="">
            <v:imagedata r:id="rId496" o:title=""/>
          </v:shape>
          <o:OLEObject Type="Embed" ProgID="Equation.3" ShapeID="_x0000_i1302" DrawAspect="Content" ObjectID="_1454582696" r:id="rId497"/>
        </w:object>
      </w:r>
    </w:p>
    <w:p w:rsidR="008C0A5E" w:rsidRPr="009E5011" w:rsidRDefault="00BB2849" w:rsidP="008774D6">
      <w:pPr>
        <w:spacing w:line="360" w:lineRule="auto"/>
        <w:ind w:firstLine="709"/>
        <w:jc w:val="both"/>
        <w:rPr>
          <w:sz w:val="28"/>
        </w:rPr>
      </w:pPr>
      <w:r w:rsidRPr="009E5011">
        <w:rPr>
          <w:position w:val="-30"/>
          <w:sz w:val="28"/>
        </w:rPr>
        <w:object w:dxaOrig="5560" w:dyaOrig="700">
          <v:shape id="_x0000_i1303" type="#_x0000_t75" style="width:294.75pt;height:45.75pt" o:ole="">
            <v:imagedata r:id="rId498" o:title=""/>
          </v:shape>
          <o:OLEObject Type="Embed" ProgID="Equation.3" ShapeID="_x0000_i1303" DrawAspect="Content" ObjectID="_1454582697" r:id="rId499"/>
        </w:object>
      </w:r>
    </w:p>
    <w:p w:rsidR="008C0A5E" w:rsidRPr="009E5011" w:rsidRDefault="00BB2849" w:rsidP="008774D6">
      <w:pPr>
        <w:tabs>
          <w:tab w:val="left" w:pos="2411"/>
        </w:tabs>
        <w:spacing w:line="360" w:lineRule="auto"/>
        <w:ind w:firstLine="709"/>
        <w:jc w:val="both"/>
        <w:rPr>
          <w:position w:val="-30"/>
          <w:sz w:val="28"/>
        </w:rPr>
      </w:pPr>
      <w:r w:rsidRPr="009E5011">
        <w:rPr>
          <w:position w:val="-30"/>
          <w:sz w:val="28"/>
        </w:rPr>
        <w:object w:dxaOrig="6740" w:dyaOrig="700">
          <v:shape id="_x0000_i1304" type="#_x0000_t75" style="width:347.25pt;height:43.5pt" o:ole="">
            <v:imagedata r:id="rId500" o:title=""/>
          </v:shape>
          <o:OLEObject Type="Embed" ProgID="Equation.3" ShapeID="_x0000_i1304" DrawAspect="Content" ObjectID="_1454582698" r:id="rId501"/>
        </w:object>
      </w:r>
    </w:p>
    <w:p w:rsidR="000247F0" w:rsidRPr="009E5011" w:rsidRDefault="000247F0" w:rsidP="008774D6">
      <w:pPr>
        <w:shd w:val="clear" w:color="auto" w:fill="FFFFFF"/>
        <w:spacing w:line="360" w:lineRule="auto"/>
        <w:ind w:firstLine="709"/>
        <w:jc w:val="both"/>
        <w:rPr>
          <w:color w:val="000000"/>
          <w:sz w:val="28"/>
          <w:szCs w:val="22"/>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 xml:space="preserve">Число переменных, входящих в модель авторегрессии, называется порядком авторегрессии. В (2.26) приведена модель авторегрессии </w:t>
      </w:r>
      <w:r w:rsidRPr="009E5011">
        <w:rPr>
          <w:iCs/>
          <w:color w:val="000000"/>
          <w:sz w:val="28"/>
          <w:szCs w:val="22"/>
        </w:rPr>
        <w:t xml:space="preserve">р-ro </w:t>
      </w:r>
      <w:r w:rsidRPr="009E5011">
        <w:rPr>
          <w:color w:val="000000"/>
          <w:sz w:val="28"/>
          <w:szCs w:val="22"/>
        </w:rPr>
        <w:t>порядка.</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Определение порядка авторегрессии является одним из наиболее ответственных этапов построения авторегрессионной модели. Для этого привлекают довольно громоздкий математический аппарат. Но в практических расчетах порядок авторегрессии обычно определяют эмпирическим путем. Построив несколько моделей разного порядка, проверяют точность прогноза на ретроспективных данных и на основе анализа полученных результатов делают вывод о порядке авторегрессии.</w:t>
      </w:r>
    </w:p>
    <w:p w:rsidR="000247F0" w:rsidRPr="009E5011" w:rsidRDefault="000247F0" w:rsidP="008774D6">
      <w:pPr>
        <w:shd w:val="clear" w:color="auto" w:fill="FFFFFF"/>
        <w:spacing w:line="360" w:lineRule="auto"/>
        <w:ind w:firstLine="709"/>
        <w:jc w:val="both"/>
        <w:rPr>
          <w:sz w:val="28"/>
        </w:rPr>
      </w:pPr>
    </w:p>
    <w:p w:rsidR="008C0A5E" w:rsidRPr="009E5011" w:rsidRDefault="00C442C8" w:rsidP="008774D6">
      <w:pPr>
        <w:shd w:val="clear" w:color="auto" w:fill="FFFFFF"/>
        <w:autoSpaceDE w:val="0"/>
        <w:autoSpaceDN w:val="0"/>
        <w:adjustRightInd w:val="0"/>
        <w:spacing w:line="360" w:lineRule="auto"/>
        <w:ind w:firstLine="709"/>
        <w:jc w:val="both"/>
        <w:rPr>
          <w:iCs/>
          <w:sz w:val="28"/>
        </w:rPr>
      </w:pPr>
      <w:r>
        <w:rPr>
          <w:bCs/>
          <w:iCs/>
          <w:color w:val="000000"/>
          <w:sz w:val="28"/>
          <w:szCs w:val="24"/>
        </w:rPr>
        <w:br w:type="page"/>
      </w:r>
      <w:r w:rsidR="008C0A5E" w:rsidRPr="009E5011">
        <w:rPr>
          <w:bCs/>
          <w:iCs/>
          <w:color w:val="000000"/>
          <w:sz w:val="28"/>
          <w:szCs w:val="24"/>
        </w:rPr>
        <w:t>2.2.13 Прогнозирование временных рядов методов огибающих кривых</w:t>
      </w:r>
    </w:p>
    <w:p w:rsidR="008C0A5E" w:rsidRPr="009E5011" w:rsidRDefault="008C0A5E" w:rsidP="008774D6">
      <w:pPr>
        <w:shd w:val="clear" w:color="auto" w:fill="FFFFFF"/>
        <w:autoSpaceDE w:val="0"/>
        <w:autoSpaceDN w:val="0"/>
        <w:adjustRightInd w:val="0"/>
        <w:spacing w:line="360" w:lineRule="auto"/>
        <w:ind w:firstLine="709"/>
        <w:jc w:val="both"/>
        <w:rPr>
          <w:sz w:val="28"/>
        </w:rPr>
      </w:pPr>
      <w:r w:rsidRPr="009E5011">
        <w:rPr>
          <w:color w:val="000000"/>
          <w:sz w:val="28"/>
          <w:szCs w:val="22"/>
        </w:rPr>
        <w:t xml:space="preserve">Многие динамические ряды при существенном изменении независимой переменной — времени — проявляют тенденцию к насыщению, т. е. при росте </w:t>
      </w:r>
      <w:r w:rsidRPr="009E5011">
        <w:rPr>
          <w:iCs/>
          <w:color w:val="000000"/>
          <w:sz w:val="28"/>
          <w:szCs w:val="22"/>
        </w:rPr>
        <w:t>t</w:t>
      </w:r>
      <w:r w:rsidRPr="009E5011">
        <w:rPr>
          <w:color w:val="000000"/>
          <w:sz w:val="28"/>
          <w:szCs w:val="22"/>
        </w:rPr>
        <w:t xml:space="preserve"> зависимый показатель приближается к некоторой асимптоте — своему предельному значению. Такое поведение динамического ряда имеет вполне определенный физический смысл: происходит стабилизация прогнозируемого признака. В историческом аспекте насыщение динамического ряда означает подготовку смены технических и технологических формаций.</w:t>
      </w: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Традиционный подход к прогнозированию насыщающихся процессов основываемся на предположении, что экспериментальный динамический ряд насыщающегося процесса описывается по закону логистической кривой. Уравнение логистической кривой имеет вид</w:t>
      </w:r>
    </w:p>
    <w:p w:rsidR="00FA312D" w:rsidRPr="009E5011" w:rsidRDefault="00FA312D" w:rsidP="008774D6">
      <w:pPr>
        <w:shd w:val="clear" w:color="auto" w:fill="FFFFFF"/>
        <w:autoSpaceDE w:val="0"/>
        <w:autoSpaceDN w:val="0"/>
        <w:adjustRightInd w:val="0"/>
        <w:spacing w:line="360" w:lineRule="auto"/>
        <w:ind w:firstLine="709"/>
        <w:jc w:val="both"/>
        <w:rPr>
          <w:sz w:val="28"/>
        </w:rPr>
      </w:pPr>
    </w:p>
    <w:p w:rsidR="008C0A5E" w:rsidRPr="009E5011" w:rsidRDefault="008C0A5E" w:rsidP="008774D6">
      <w:pPr>
        <w:shd w:val="clear" w:color="auto" w:fill="FFFFFF"/>
        <w:tabs>
          <w:tab w:val="left" w:pos="5635"/>
        </w:tabs>
        <w:autoSpaceDE w:val="0"/>
        <w:autoSpaceDN w:val="0"/>
        <w:adjustRightInd w:val="0"/>
        <w:spacing w:line="360" w:lineRule="auto"/>
        <w:ind w:firstLine="709"/>
        <w:jc w:val="both"/>
        <w:rPr>
          <w:color w:val="000000"/>
          <w:sz w:val="28"/>
          <w:szCs w:val="22"/>
        </w:rPr>
      </w:pPr>
      <w:r w:rsidRPr="009E5011">
        <w:rPr>
          <w:iCs/>
          <w:color w:val="000000"/>
          <w:sz w:val="28"/>
          <w:szCs w:val="22"/>
        </w:rPr>
        <w:t>П(t) = k(1+be</w:t>
      </w:r>
      <w:r w:rsidRPr="009E5011">
        <w:rPr>
          <w:iCs/>
          <w:color w:val="000000"/>
          <w:sz w:val="28"/>
          <w:szCs w:val="22"/>
          <w:vertAlign w:val="superscript"/>
        </w:rPr>
        <w:t>-ct</w:t>
      </w:r>
      <w:r w:rsidRPr="009E5011">
        <w:rPr>
          <w:iCs/>
          <w:color w:val="000000"/>
          <w:sz w:val="28"/>
          <w:szCs w:val="22"/>
        </w:rPr>
        <w:t>)</w:t>
      </w:r>
      <w:r w:rsidRPr="009E5011">
        <w:rPr>
          <w:color w:val="000000"/>
          <w:sz w:val="28"/>
          <w:szCs w:val="22"/>
        </w:rPr>
        <w:t>,</w:t>
      </w:r>
      <w:r w:rsidR="00FA312D" w:rsidRPr="009E5011">
        <w:rPr>
          <w:color w:val="000000"/>
          <w:sz w:val="28"/>
          <w:szCs w:val="22"/>
        </w:rPr>
        <w:t xml:space="preserve"> </w:t>
      </w:r>
      <w:r w:rsidRPr="009E5011">
        <w:rPr>
          <w:color w:val="000000"/>
          <w:sz w:val="28"/>
          <w:szCs w:val="22"/>
        </w:rPr>
        <w:t>(2.27)</w:t>
      </w:r>
    </w:p>
    <w:p w:rsidR="00C442C8" w:rsidRDefault="00C442C8" w:rsidP="008774D6">
      <w:pPr>
        <w:shd w:val="clear" w:color="auto" w:fill="FFFFFF"/>
        <w:autoSpaceDE w:val="0"/>
        <w:autoSpaceDN w:val="0"/>
        <w:adjustRightInd w:val="0"/>
        <w:spacing w:line="360" w:lineRule="auto"/>
        <w:ind w:firstLine="709"/>
        <w:jc w:val="both"/>
        <w:rPr>
          <w:color w:val="000000"/>
          <w:sz w:val="28"/>
          <w:szCs w:val="22"/>
        </w:rPr>
      </w:pPr>
    </w:p>
    <w:p w:rsidR="008C0A5E" w:rsidRPr="009E5011" w:rsidRDefault="008C0A5E" w:rsidP="008774D6">
      <w:pPr>
        <w:shd w:val="clear" w:color="auto" w:fill="FFFFFF"/>
        <w:autoSpaceDE w:val="0"/>
        <w:autoSpaceDN w:val="0"/>
        <w:adjustRightInd w:val="0"/>
        <w:spacing w:line="360" w:lineRule="auto"/>
        <w:ind w:firstLine="709"/>
        <w:jc w:val="both"/>
        <w:rPr>
          <w:color w:val="000000"/>
          <w:sz w:val="28"/>
          <w:szCs w:val="22"/>
        </w:rPr>
      </w:pPr>
      <w:r w:rsidRPr="009E5011">
        <w:rPr>
          <w:color w:val="000000"/>
          <w:sz w:val="28"/>
          <w:szCs w:val="22"/>
        </w:rPr>
        <w:t xml:space="preserve">где </w:t>
      </w:r>
      <w:r w:rsidRPr="009E5011">
        <w:rPr>
          <w:iCs/>
          <w:color w:val="000000"/>
          <w:sz w:val="28"/>
          <w:szCs w:val="22"/>
        </w:rPr>
        <w:t xml:space="preserve">П(t) </w:t>
      </w:r>
      <w:r w:rsidRPr="009E5011">
        <w:rPr>
          <w:color w:val="000000"/>
          <w:sz w:val="28"/>
          <w:szCs w:val="22"/>
        </w:rPr>
        <w:t xml:space="preserve">— прогнозируемый показатель; </w:t>
      </w:r>
      <w:r w:rsidRPr="009E5011">
        <w:rPr>
          <w:iCs/>
          <w:color w:val="000000"/>
          <w:sz w:val="28"/>
          <w:szCs w:val="22"/>
        </w:rPr>
        <w:t>t</w:t>
      </w:r>
      <w:r w:rsidRPr="009E5011">
        <w:rPr>
          <w:color w:val="000000"/>
          <w:sz w:val="28"/>
          <w:szCs w:val="22"/>
        </w:rPr>
        <w:t xml:space="preserve"> — время протекания процесса, характеризующегося показателем </w:t>
      </w:r>
      <w:r w:rsidRPr="009E5011">
        <w:rPr>
          <w:iCs/>
          <w:color w:val="000000"/>
          <w:sz w:val="28"/>
          <w:szCs w:val="22"/>
        </w:rPr>
        <w:t xml:space="preserve">П(t) ; k, b, c </w:t>
      </w:r>
      <w:r w:rsidRPr="009E5011">
        <w:rPr>
          <w:color w:val="000000"/>
          <w:sz w:val="28"/>
          <w:szCs w:val="22"/>
        </w:rPr>
        <w:t>— коэффициенты;</w:t>
      </w:r>
    </w:p>
    <w:p w:rsidR="008774D6" w:rsidRPr="009E5011" w:rsidRDefault="008C0A5E" w:rsidP="008774D6">
      <w:pPr>
        <w:shd w:val="clear" w:color="auto" w:fill="FFFFFF"/>
        <w:autoSpaceDE w:val="0"/>
        <w:autoSpaceDN w:val="0"/>
        <w:adjustRightInd w:val="0"/>
        <w:spacing w:line="360" w:lineRule="auto"/>
        <w:ind w:firstLine="709"/>
        <w:jc w:val="both"/>
        <w:rPr>
          <w:iCs/>
          <w:color w:val="000000"/>
          <w:sz w:val="28"/>
          <w:szCs w:val="22"/>
        </w:rPr>
      </w:pPr>
      <w:r w:rsidRPr="009E5011">
        <w:rPr>
          <w:iCs/>
          <w:color w:val="000000"/>
          <w:sz w:val="28"/>
          <w:szCs w:val="22"/>
        </w:rPr>
        <w:t>П(t)</w:t>
      </w:r>
    </w:p>
    <w:p w:rsidR="000247F0" w:rsidRPr="009E5011" w:rsidRDefault="000247F0" w:rsidP="008774D6">
      <w:pPr>
        <w:shd w:val="clear" w:color="auto" w:fill="FFFFFF"/>
        <w:autoSpaceDE w:val="0"/>
        <w:autoSpaceDN w:val="0"/>
        <w:adjustRightInd w:val="0"/>
        <w:spacing w:line="360" w:lineRule="auto"/>
        <w:ind w:firstLine="709"/>
        <w:jc w:val="both"/>
        <w:rPr>
          <w:iCs/>
          <w:sz w:val="28"/>
        </w:rPr>
      </w:pPr>
    </w:p>
    <w:p w:rsidR="00FA312D" w:rsidRPr="009E5011" w:rsidRDefault="00D161F6" w:rsidP="008774D6">
      <w:pPr>
        <w:tabs>
          <w:tab w:val="left" w:pos="1040"/>
        </w:tabs>
        <w:spacing w:line="360" w:lineRule="auto"/>
        <w:ind w:firstLine="709"/>
        <w:jc w:val="both"/>
        <w:rPr>
          <w:sz w:val="28"/>
          <w:szCs w:val="16"/>
        </w:rPr>
      </w:pPr>
      <w:r>
        <w:rPr>
          <w:sz w:val="28"/>
          <w:szCs w:val="16"/>
        </w:rPr>
        <w:pict>
          <v:shape id="_x0000_i1305" type="#_x0000_t75" style="width:201pt;height:120.75pt">
            <v:imagedata r:id="rId502" o:title=""/>
          </v:shape>
        </w:pict>
      </w:r>
    </w:p>
    <w:p w:rsidR="008774D6" w:rsidRPr="009E5011" w:rsidRDefault="008C0A5E" w:rsidP="008774D6">
      <w:pPr>
        <w:tabs>
          <w:tab w:val="left" w:pos="1040"/>
        </w:tabs>
        <w:spacing w:line="360" w:lineRule="auto"/>
        <w:ind w:firstLine="709"/>
        <w:jc w:val="both"/>
        <w:rPr>
          <w:iCs/>
          <w:color w:val="000000"/>
          <w:sz w:val="28"/>
          <w:szCs w:val="22"/>
        </w:rPr>
      </w:pPr>
      <w:r w:rsidRPr="009E5011">
        <w:rPr>
          <w:sz w:val="28"/>
        </w:rPr>
        <w:t>рис.2.11Кривая насыщения</w:t>
      </w:r>
      <w:r w:rsidR="00FA312D" w:rsidRPr="009E5011">
        <w:rPr>
          <w:sz w:val="28"/>
        </w:rPr>
        <w:t xml:space="preserve"> </w:t>
      </w:r>
      <w:r w:rsidRPr="009E5011">
        <w:rPr>
          <w:iCs/>
          <w:color w:val="000000"/>
          <w:sz w:val="28"/>
          <w:szCs w:val="22"/>
        </w:rPr>
        <w:t>П(t)</w:t>
      </w:r>
    </w:p>
    <w:p w:rsidR="008C0A5E" w:rsidRPr="009E5011" w:rsidRDefault="008C0A5E" w:rsidP="008774D6">
      <w:pPr>
        <w:tabs>
          <w:tab w:val="left" w:pos="1040"/>
        </w:tabs>
        <w:spacing w:line="360" w:lineRule="auto"/>
        <w:ind w:firstLine="709"/>
        <w:jc w:val="both"/>
        <w:rPr>
          <w:sz w:val="28"/>
          <w:szCs w:val="16"/>
        </w:rPr>
      </w:pPr>
    </w:p>
    <w:p w:rsidR="008C0A5E" w:rsidRPr="009E5011" w:rsidRDefault="008C0A5E" w:rsidP="008774D6">
      <w:pPr>
        <w:shd w:val="clear" w:color="auto" w:fill="FFFFFF"/>
        <w:spacing w:line="360" w:lineRule="auto"/>
        <w:ind w:firstLine="709"/>
        <w:jc w:val="both"/>
        <w:rPr>
          <w:sz w:val="28"/>
        </w:rPr>
      </w:pPr>
      <w:r w:rsidRPr="009E5011">
        <w:rPr>
          <w:color w:val="000000"/>
          <w:sz w:val="28"/>
          <w:szCs w:val="22"/>
        </w:rPr>
        <w:t>е</w:t>
      </w:r>
      <w:r w:rsidR="00FA312D" w:rsidRPr="009E5011">
        <w:rPr>
          <w:color w:val="000000"/>
          <w:sz w:val="28"/>
          <w:szCs w:val="22"/>
        </w:rPr>
        <w:t xml:space="preserve"> </w:t>
      </w:r>
      <w:r w:rsidRPr="009E5011">
        <w:rPr>
          <w:color w:val="000000"/>
          <w:sz w:val="28"/>
          <w:szCs w:val="22"/>
        </w:rPr>
        <w:t>— основание натуральных логарифмов; Пmax</w:t>
      </w:r>
      <w:r w:rsidR="00FA312D" w:rsidRPr="009E5011">
        <w:rPr>
          <w:color w:val="000000"/>
          <w:sz w:val="28"/>
          <w:szCs w:val="22"/>
        </w:rPr>
        <w:t xml:space="preserve"> </w:t>
      </w:r>
      <w:r w:rsidRPr="009E5011">
        <w:rPr>
          <w:color w:val="000000"/>
          <w:sz w:val="28"/>
          <w:szCs w:val="22"/>
        </w:rPr>
        <w:t xml:space="preserve">— предельное значение (асимптота) функции </w:t>
      </w:r>
      <w:r w:rsidRPr="009E5011">
        <w:rPr>
          <w:iCs/>
          <w:color w:val="000000"/>
          <w:sz w:val="28"/>
          <w:szCs w:val="22"/>
        </w:rPr>
        <w:t>П(t)</w:t>
      </w:r>
      <w:r w:rsidRPr="009E5011">
        <w:rPr>
          <w:color w:val="000000"/>
          <w:sz w:val="28"/>
          <w:szCs w:val="22"/>
        </w:rPr>
        <w:t>.</w:t>
      </w:r>
    </w:p>
    <w:p w:rsidR="008C0A5E" w:rsidRPr="009E5011" w:rsidRDefault="008C0A5E" w:rsidP="008774D6">
      <w:pPr>
        <w:shd w:val="clear" w:color="auto" w:fill="FFFFFF"/>
        <w:spacing w:line="360" w:lineRule="auto"/>
        <w:ind w:firstLine="709"/>
        <w:jc w:val="both"/>
        <w:rPr>
          <w:color w:val="000000"/>
          <w:sz w:val="28"/>
          <w:szCs w:val="22"/>
        </w:rPr>
      </w:pPr>
      <w:r w:rsidRPr="009E5011">
        <w:rPr>
          <w:color w:val="000000"/>
          <w:sz w:val="28"/>
          <w:szCs w:val="22"/>
        </w:rPr>
        <w:t>Логистическая кривая описывает изменение главного признака на одном из исторических этапов. Таких этапов может быть несколько, при этом для каждого из них существует своя логистическая или близкая к ней (рис. 2.11) кривая насыщения. Можно ожидать, что огибающие кривые будут принимать форму большой S-образной кривой, описанной вокруг малых 5-образных кривых, характеризующих конкретные этапы (рис. 2.12).</w:t>
      </w:r>
    </w:p>
    <w:p w:rsidR="000247F0" w:rsidRPr="009E5011" w:rsidRDefault="000247F0" w:rsidP="008774D6">
      <w:pPr>
        <w:shd w:val="clear" w:color="auto" w:fill="FFFFFF"/>
        <w:spacing w:line="360" w:lineRule="auto"/>
        <w:ind w:firstLine="709"/>
        <w:jc w:val="both"/>
        <w:rPr>
          <w:color w:val="000000"/>
          <w:sz w:val="28"/>
          <w:szCs w:val="22"/>
        </w:rPr>
      </w:pPr>
    </w:p>
    <w:p w:rsidR="008C0A5E" w:rsidRPr="009E5011" w:rsidRDefault="00D161F6" w:rsidP="008774D6">
      <w:pPr>
        <w:shd w:val="clear" w:color="auto" w:fill="FFFFFF"/>
        <w:spacing w:line="360" w:lineRule="auto"/>
        <w:ind w:firstLine="709"/>
        <w:jc w:val="both"/>
        <w:rPr>
          <w:sz w:val="28"/>
          <w:szCs w:val="24"/>
        </w:rPr>
      </w:pPr>
      <w:r>
        <w:rPr>
          <w:sz w:val="28"/>
          <w:szCs w:val="24"/>
        </w:rPr>
        <w:pict>
          <v:shape id="_x0000_i1306" type="#_x0000_t75" style="width:309.75pt;height:187.5pt">
            <v:imagedata r:id="rId503" o:title=""/>
          </v:shape>
        </w:pic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 xml:space="preserve">рис. 2.12 Огибающая </w:t>
      </w:r>
      <w:r w:rsidRPr="009E5011">
        <w:rPr>
          <w:iCs/>
          <w:sz w:val="28"/>
        </w:rPr>
        <w:t>По(t)</w:t>
      </w:r>
      <w:r w:rsidRPr="009E5011">
        <w:rPr>
          <w:sz w:val="28"/>
        </w:rPr>
        <w:t xml:space="preserve"> семейства логистических кривых насыщения </w:t>
      </w:r>
      <w:r w:rsidRPr="009E5011">
        <w:rPr>
          <w:iCs/>
          <w:sz w:val="28"/>
        </w:rPr>
        <w:t>П(t)</w:t>
      </w:r>
    </w:p>
    <w:p w:rsidR="00C442C8" w:rsidRDefault="00C442C8" w:rsidP="008774D6">
      <w:pPr>
        <w:shd w:val="clear" w:color="auto" w:fill="FFFFFF"/>
        <w:tabs>
          <w:tab w:val="left" w:pos="1134"/>
        </w:tabs>
        <w:spacing w:line="360" w:lineRule="auto"/>
        <w:ind w:firstLine="709"/>
        <w:jc w:val="both"/>
        <w:rPr>
          <w:bCs/>
          <w:iCs/>
          <w:sz w:val="28"/>
        </w:rPr>
      </w:pPr>
    </w:p>
    <w:p w:rsidR="008C0A5E" w:rsidRPr="009E5011" w:rsidRDefault="008C0A5E" w:rsidP="008774D6">
      <w:pPr>
        <w:shd w:val="clear" w:color="auto" w:fill="FFFFFF"/>
        <w:tabs>
          <w:tab w:val="left" w:pos="1134"/>
        </w:tabs>
        <w:spacing w:line="360" w:lineRule="auto"/>
        <w:ind w:firstLine="709"/>
        <w:jc w:val="both"/>
        <w:rPr>
          <w:bCs/>
          <w:iCs/>
          <w:sz w:val="28"/>
        </w:rPr>
      </w:pPr>
      <w:r w:rsidRPr="009E5011">
        <w:rPr>
          <w:bCs/>
          <w:iCs/>
          <w:sz w:val="28"/>
        </w:rPr>
        <w:t>2.2.14 Выбор метода прогнозирования</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Прогнозирование на основе анализа временных рядов предполагает, что происходившие изменения в объемах продаж могут быть использованы для определения этого показателя в последующие периоды времени. Временные ряды, подобные тем, что приведены в таблице 2.11, обычно служат для расчета четырех различных типов изменений в показателях: трендовых, сезонных, циклических и случайных.</w:t>
      </w:r>
    </w:p>
    <w:p w:rsidR="000247F0" w:rsidRPr="009E5011" w:rsidRDefault="000247F0" w:rsidP="008774D6">
      <w:pPr>
        <w:shd w:val="clear" w:color="auto" w:fill="FFFFFF"/>
        <w:spacing w:line="360" w:lineRule="auto"/>
        <w:ind w:firstLine="709"/>
        <w:jc w:val="both"/>
        <w:rPr>
          <w:sz w:val="28"/>
        </w:rPr>
      </w:pPr>
    </w:p>
    <w:p w:rsidR="00FA312D" w:rsidRPr="009E5011" w:rsidRDefault="008C0A5E" w:rsidP="008774D6">
      <w:pPr>
        <w:shd w:val="clear" w:color="auto" w:fill="FFFFFF"/>
        <w:spacing w:line="360" w:lineRule="auto"/>
        <w:ind w:firstLine="709"/>
        <w:jc w:val="both"/>
        <w:rPr>
          <w:sz w:val="28"/>
        </w:rPr>
      </w:pPr>
      <w:r w:rsidRPr="009E5011">
        <w:rPr>
          <w:sz w:val="28"/>
        </w:rPr>
        <w:t>Таблица 2.11</w:t>
      </w:r>
    </w:p>
    <w:p w:rsidR="008C0A5E" w:rsidRPr="009E5011" w:rsidRDefault="008C0A5E" w:rsidP="008774D6">
      <w:pPr>
        <w:shd w:val="clear" w:color="auto" w:fill="FFFFFF"/>
        <w:spacing w:line="360" w:lineRule="auto"/>
        <w:ind w:firstLine="709"/>
        <w:jc w:val="both"/>
        <w:rPr>
          <w:sz w:val="28"/>
        </w:rPr>
      </w:pPr>
      <w:r w:rsidRPr="009E5011">
        <w:rPr>
          <w:sz w:val="28"/>
        </w:rPr>
        <w:t>Ежемесячное производство телег, шт</w:t>
      </w:r>
    </w:p>
    <w:tbl>
      <w:tblPr>
        <w:tblStyle w:val="afa"/>
        <w:tblW w:w="4190" w:type="dxa"/>
        <w:tblInd w:w="709" w:type="dxa"/>
        <w:tblLook w:val="0400" w:firstRow="0" w:lastRow="0" w:firstColumn="0" w:lastColumn="0" w:noHBand="0" w:noVBand="1"/>
      </w:tblPr>
      <w:tblGrid>
        <w:gridCol w:w="1220"/>
        <w:gridCol w:w="766"/>
        <w:gridCol w:w="677"/>
        <w:gridCol w:w="633"/>
        <w:gridCol w:w="894"/>
      </w:tblGrid>
      <w:tr w:rsidR="008C0A5E" w:rsidRPr="009E5011" w:rsidTr="00AE0AD3">
        <w:tc>
          <w:tcPr>
            <w:tcW w:w="1220" w:type="dxa"/>
            <w:noWrap/>
          </w:tcPr>
          <w:p w:rsidR="008C0A5E" w:rsidRPr="009E5011" w:rsidRDefault="008C0A5E" w:rsidP="008774D6">
            <w:pPr>
              <w:spacing w:line="360" w:lineRule="auto"/>
              <w:jc w:val="both"/>
              <w:rPr>
                <w:rFonts w:eastAsia="Arial Unicode MS"/>
                <w:bCs/>
              </w:rPr>
            </w:pPr>
            <w:r w:rsidRPr="009E5011">
              <w:rPr>
                <w:bCs/>
              </w:rPr>
              <w:t>Месяц</w:t>
            </w:r>
          </w:p>
        </w:tc>
        <w:tc>
          <w:tcPr>
            <w:tcW w:w="766" w:type="dxa"/>
            <w:noWrap/>
          </w:tcPr>
          <w:p w:rsidR="008C0A5E" w:rsidRPr="009E5011" w:rsidRDefault="00634820" w:rsidP="008774D6">
            <w:pPr>
              <w:spacing w:line="360" w:lineRule="auto"/>
              <w:jc w:val="both"/>
              <w:rPr>
                <w:rFonts w:eastAsia="Arial Unicode MS"/>
                <w:bCs/>
              </w:rPr>
            </w:pPr>
            <w:r w:rsidRPr="009E5011">
              <w:rPr>
                <w:bCs/>
              </w:rPr>
              <w:t>2004</w:t>
            </w:r>
          </w:p>
        </w:tc>
        <w:tc>
          <w:tcPr>
            <w:tcW w:w="677" w:type="dxa"/>
            <w:noWrap/>
          </w:tcPr>
          <w:p w:rsidR="008C0A5E" w:rsidRPr="009E5011" w:rsidRDefault="00634820" w:rsidP="008774D6">
            <w:pPr>
              <w:spacing w:line="360" w:lineRule="auto"/>
              <w:jc w:val="both"/>
              <w:rPr>
                <w:rFonts w:eastAsia="Arial Unicode MS"/>
                <w:bCs/>
              </w:rPr>
            </w:pPr>
            <w:r w:rsidRPr="009E5011">
              <w:rPr>
                <w:bCs/>
              </w:rPr>
              <w:t>2005</w:t>
            </w:r>
          </w:p>
        </w:tc>
        <w:tc>
          <w:tcPr>
            <w:tcW w:w="633" w:type="dxa"/>
            <w:noWrap/>
          </w:tcPr>
          <w:p w:rsidR="008C0A5E" w:rsidRPr="009E5011" w:rsidRDefault="00634820" w:rsidP="008774D6">
            <w:pPr>
              <w:spacing w:line="360" w:lineRule="auto"/>
              <w:jc w:val="both"/>
              <w:rPr>
                <w:rFonts w:eastAsia="Arial Unicode MS"/>
                <w:bCs/>
              </w:rPr>
            </w:pPr>
            <w:r w:rsidRPr="009E5011">
              <w:rPr>
                <w:bCs/>
              </w:rPr>
              <w:t>2006</w:t>
            </w:r>
          </w:p>
        </w:tc>
        <w:tc>
          <w:tcPr>
            <w:tcW w:w="894" w:type="dxa"/>
            <w:noWrap/>
          </w:tcPr>
          <w:p w:rsidR="008C0A5E" w:rsidRPr="009E5011" w:rsidRDefault="00634820" w:rsidP="008774D6">
            <w:pPr>
              <w:spacing w:line="360" w:lineRule="auto"/>
              <w:jc w:val="both"/>
              <w:rPr>
                <w:rFonts w:eastAsia="Arial Unicode MS"/>
                <w:bCs/>
              </w:rPr>
            </w:pPr>
            <w:r w:rsidRPr="009E5011">
              <w:rPr>
                <w:bCs/>
              </w:rPr>
              <w:t>2007</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Январь</w:t>
            </w:r>
          </w:p>
        </w:tc>
        <w:tc>
          <w:tcPr>
            <w:tcW w:w="766" w:type="dxa"/>
            <w:noWrap/>
          </w:tcPr>
          <w:p w:rsidR="008C0A5E" w:rsidRPr="009E5011" w:rsidRDefault="008C0A5E" w:rsidP="008774D6">
            <w:pPr>
              <w:spacing w:line="360" w:lineRule="auto"/>
              <w:jc w:val="both"/>
              <w:rPr>
                <w:rFonts w:eastAsia="Arial Unicode MS"/>
              </w:rPr>
            </w:pPr>
            <w:r w:rsidRPr="009E5011">
              <w:t>9</w:t>
            </w:r>
          </w:p>
        </w:tc>
        <w:tc>
          <w:tcPr>
            <w:tcW w:w="677" w:type="dxa"/>
            <w:noWrap/>
          </w:tcPr>
          <w:p w:rsidR="008C0A5E" w:rsidRPr="009E5011" w:rsidRDefault="008C0A5E" w:rsidP="008774D6">
            <w:pPr>
              <w:spacing w:line="360" w:lineRule="auto"/>
              <w:jc w:val="both"/>
              <w:rPr>
                <w:rFonts w:eastAsia="Arial Unicode MS"/>
              </w:rPr>
            </w:pPr>
            <w:r w:rsidRPr="009E5011">
              <w:t>30</w:t>
            </w:r>
          </w:p>
        </w:tc>
        <w:tc>
          <w:tcPr>
            <w:tcW w:w="633" w:type="dxa"/>
            <w:noWrap/>
          </w:tcPr>
          <w:p w:rsidR="008C0A5E" w:rsidRPr="009E5011" w:rsidRDefault="008C0A5E" w:rsidP="008774D6">
            <w:pPr>
              <w:spacing w:line="360" w:lineRule="auto"/>
              <w:jc w:val="both"/>
              <w:rPr>
                <w:rFonts w:eastAsia="Arial Unicode MS"/>
              </w:rPr>
            </w:pPr>
            <w:r w:rsidRPr="009E5011">
              <w:t>28</w:t>
            </w:r>
          </w:p>
        </w:tc>
        <w:tc>
          <w:tcPr>
            <w:tcW w:w="894" w:type="dxa"/>
            <w:noWrap/>
          </w:tcPr>
          <w:p w:rsidR="008C0A5E" w:rsidRPr="009E5011" w:rsidRDefault="008C0A5E" w:rsidP="008774D6">
            <w:pPr>
              <w:spacing w:line="360" w:lineRule="auto"/>
              <w:jc w:val="both"/>
              <w:rPr>
                <w:rFonts w:eastAsia="Arial Unicode MS"/>
              </w:rPr>
            </w:pPr>
            <w:r w:rsidRPr="009E5011">
              <w:t>29</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Февраль</w:t>
            </w:r>
          </w:p>
        </w:tc>
        <w:tc>
          <w:tcPr>
            <w:tcW w:w="766" w:type="dxa"/>
            <w:noWrap/>
          </w:tcPr>
          <w:p w:rsidR="008C0A5E" w:rsidRPr="009E5011" w:rsidRDefault="008C0A5E" w:rsidP="008774D6">
            <w:pPr>
              <w:spacing w:line="360" w:lineRule="auto"/>
              <w:jc w:val="both"/>
              <w:rPr>
                <w:rFonts w:eastAsia="Arial Unicode MS"/>
              </w:rPr>
            </w:pPr>
            <w:r w:rsidRPr="009E5011">
              <w:t>10</w:t>
            </w:r>
          </w:p>
        </w:tc>
        <w:tc>
          <w:tcPr>
            <w:tcW w:w="677" w:type="dxa"/>
            <w:noWrap/>
          </w:tcPr>
          <w:p w:rsidR="008C0A5E" w:rsidRPr="009E5011" w:rsidRDefault="008C0A5E" w:rsidP="008774D6">
            <w:pPr>
              <w:spacing w:line="360" w:lineRule="auto"/>
              <w:jc w:val="both"/>
              <w:rPr>
                <w:rFonts w:eastAsia="Arial Unicode MS"/>
              </w:rPr>
            </w:pPr>
            <w:r w:rsidRPr="009E5011">
              <w:t>28</w:t>
            </w:r>
          </w:p>
        </w:tc>
        <w:tc>
          <w:tcPr>
            <w:tcW w:w="633" w:type="dxa"/>
            <w:noWrap/>
          </w:tcPr>
          <w:p w:rsidR="008C0A5E" w:rsidRPr="009E5011" w:rsidRDefault="008C0A5E" w:rsidP="008774D6">
            <w:pPr>
              <w:spacing w:line="360" w:lineRule="auto"/>
              <w:jc w:val="both"/>
              <w:rPr>
                <w:rFonts w:eastAsia="Arial Unicode MS"/>
              </w:rPr>
            </w:pPr>
            <w:r w:rsidRPr="009E5011">
              <w:t>30</w:t>
            </w:r>
          </w:p>
        </w:tc>
        <w:tc>
          <w:tcPr>
            <w:tcW w:w="894" w:type="dxa"/>
            <w:noWrap/>
          </w:tcPr>
          <w:p w:rsidR="008C0A5E" w:rsidRPr="009E5011" w:rsidRDefault="008C0A5E" w:rsidP="008774D6">
            <w:pPr>
              <w:spacing w:line="360" w:lineRule="auto"/>
              <w:jc w:val="both"/>
              <w:rPr>
                <w:rFonts w:eastAsia="Arial Unicode MS"/>
              </w:rPr>
            </w:pPr>
            <w:r w:rsidRPr="009E5011">
              <w:t>35</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Март</w:t>
            </w:r>
          </w:p>
        </w:tc>
        <w:tc>
          <w:tcPr>
            <w:tcW w:w="766" w:type="dxa"/>
            <w:noWrap/>
          </w:tcPr>
          <w:p w:rsidR="008C0A5E" w:rsidRPr="009E5011" w:rsidRDefault="008C0A5E" w:rsidP="008774D6">
            <w:pPr>
              <w:spacing w:line="360" w:lineRule="auto"/>
              <w:jc w:val="both"/>
              <w:rPr>
                <w:rFonts w:eastAsia="Arial Unicode MS"/>
              </w:rPr>
            </w:pPr>
            <w:r w:rsidRPr="009E5011">
              <w:t>15</w:t>
            </w:r>
          </w:p>
        </w:tc>
        <w:tc>
          <w:tcPr>
            <w:tcW w:w="677" w:type="dxa"/>
            <w:noWrap/>
          </w:tcPr>
          <w:p w:rsidR="008C0A5E" w:rsidRPr="009E5011" w:rsidRDefault="008C0A5E" w:rsidP="008774D6">
            <w:pPr>
              <w:spacing w:line="360" w:lineRule="auto"/>
              <w:jc w:val="both"/>
              <w:rPr>
                <w:rFonts w:eastAsia="Arial Unicode MS"/>
              </w:rPr>
            </w:pPr>
            <w:r w:rsidRPr="009E5011">
              <w:t>25</w:t>
            </w:r>
          </w:p>
        </w:tc>
        <w:tc>
          <w:tcPr>
            <w:tcW w:w="633" w:type="dxa"/>
            <w:noWrap/>
          </w:tcPr>
          <w:p w:rsidR="008C0A5E" w:rsidRPr="009E5011" w:rsidRDefault="008C0A5E" w:rsidP="008774D6">
            <w:pPr>
              <w:spacing w:line="360" w:lineRule="auto"/>
              <w:jc w:val="both"/>
              <w:rPr>
                <w:rFonts w:eastAsia="Arial Unicode MS"/>
              </w:rPr>
            </w:pPr>
            <w:r w:rsidRPr="009E5011">
              <w:t>29</w:t>
            </w:r>
          </w:p>
        </w:tc>
        <w:tc>
          <w:tcPr>
            <w:tcW w:w="894" w:type="dxa"/>
            <w:noWrap/>
          </w:tcPr>
          <w:p w:rsidR="008C0A5E" w:rsidRPr="009E5011" w:rsidRDefault="008C0A5E" w:rsidP="008774D6">
            <w:pPr>
              <w:spacing w:line="360" w:lineRule="auto"/>
              <w:jc w:val="both"/>
              <w:rPr>
                <w:rFonts w:eastAsia="Arial Unicode MS"/>
              </w:rPr>
            </w:pPr>
            <w:r w:rsidRPr="009E5011">
              <w:t>30</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Апрель</w:t>
            </w:r>
          </w:p>
        </w:tc>
        <w:tc>
          <w:tcPr>
            <w:tcW w:w="766" w:type="dxa"/>
            <w:noWrap/>
          </w:tcPr>
          <w:p w:rsidR="008C0A5E" w:rsidRPr="009E5011" w:rsidRDefault="008C0A5E" w:rsidP="008774D6">
            <w:pPr>
              <w:spacing w:line="360" w:lineRule="auto"/>
              <w:jc w:val="both"/>
              <w:rPr>
                <w:rFonts w:eastAsia="Arial Unicode MS"/>
              </w:rPr>
            </w:pPr>
            <w:r w:rsidRPr="009E5011">
              <w:t>13</w:t>
            </w:r>
          </w:p>
        </w:tc>
        <w:tc>
          <w:tcPr>
            <w:tcW w:w="677" w:type="dxa"/>
            <w:noWrap/>
          </w:tcPr>
          <w:p w:rsidR="008C0A5E" w:rsidRPr="009E5011" w:rsidRDefault="008C0A5E" w:rsidP="008774D6">
            <w:pPr>
              <w:spacing w:line="360" w:lineRule="auto"/>
              <w:jc w:val="both"/>
              <w:rPr>
                <w:rFonts w:eastAsia="Arial Unicode MS"/>
              </w:rPr>
            </w:pPr>
            <w:r w:rsidRPr="009E5011">
              <w:t>32</w:t>
            </w:r>
          </w:p>
        </w:tc>
        <w:tc>
          <w:tcPr>
            <w:tcW w:w="633" w:type="dxa"/>
            <w:noWrap/>
          </w:tcPr>
          <w:p w:rsidR="008C0A5E" w:rsidRPr="009E5011" w:rsidRDefault="008C0A5E" w:rsidP="008774D6">
            <w:pPr>
              <w:spacing w:line="360" w:lineRule="auto"/>
              <w:jc w:val="both"/>
              <w:rPr>
                <w:rFonts w:eastAsia="Arial Unicode MS"/>
              </w:rPr>
            </w:pPr>
            <w:r w:rsidRPr="009E5011">
              <w:t>27</w:t>
            </w:r>
          </w:p>
        </w:tc>
        <w:tc>
          <w:tcPr>
            <w:tcW w:w="894" w:type="dxa"/>
            <w:noWrap/>
          </w:tcPr>
          <w:p w:rsidR="008C0A5E" w:rsidRPr="009E5011" w:rsidRDefault="008C0A5E" w:rsidP="008774D6">
            <w:pPr>
              <w:spacing w:line="360" w:lineRule="auto"/>
              <w:jc w:val="both"/>
              <w:rPr>
                <w:rFonts w:eastAsia="Arial Unicode MS"/>
              </w:rPr>
            </w:pPr>
            <w:r w:rsidRPr="009E5011">
              <w:t>28</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Май</w:t>
            </w:r>
          </w:p>
        </w:tc>
        <w:tc>
          <w:tcPr>
            <w:tcW w:w="766" w:type="dxa"/>
            <w:noWrap/>
          </w:tcPr>
          <w:p w:rsidR="008C0A5E" w:rsidRPr="009E5011" w:rsidRDefault="008C0A5E" w:rsidP="008774D6">
            <w:pPr>
              <w:spacing w:line="360" w:lineRule="auto"/>
              <w:jc w:val="both"/>
              <w:rPr>
                <w:rFonts w:eastAsia="Arial Unicode MS"/>
              </w:rPr>
            </w:pPr>
            <w:r w:rsidRPr="009E5011">
              <w:t>19</w:t>
            </w:r>
          </w:p>
        </w:tc>
        <w:tc>
          <w:tcPr>
            <w:tcW w:w="677" w:type="dxa"/>
            <w:noWrap/>
          </w:tcPr>
          <w:p w:rsidR="008C0A5E" w:rsidRPr="009E5011" w:rsidRDefault="008C0A5E" w:rsidP="008774D6">
            <w:pPr>
              <w:spacing w:line="360" w:lineRule="auto"/>
              <w:jc w:val="both"/>
              <w:rPr>
                <w:rFonts w:eastAsia="Arial Unicode MS"/>
              </w:rPr>
            </w:pPr>
            <w:r w:rsidRPr="009E5011">
              <w:t>34</w:t>
            </w:r>
          </w:p>
        </w:tc>
        <w:tc>
          <w:tcPr>
            <w:tcW w:w="633" w:type="dxa"/>
            <w:noWrap/>
          </w:tcPr>
          <w:p w:rsidR="008C0A5E" w:rsidRPr="009E5011" w:rsidRDefault="008C0A5E" w:rsidP="008774D6">
            <w:pPr>
              <w:spacing w:line="360" w:lineRule="auto"/>
              <w:jc w:val="both"/>
              <w:rPr>
                <w:rFonts w:eastAsia="Arial Unicode MS"/>
              </w:rPr>
            </w:pPr>
            <w:r w:rsidRPr="009E5011">
              <w:t>26</w:t>
            </w:r>
          </w:p>
        </w:tc>
        <w:tc>
          <w:tcPr>
            <w:tcW w:w="894" w:type="dxa"/>
            <w:noWrap/>
          </w:tcPr>
          <w:p w:rsidR="008C0A5E" w:rsidRPr="009E5011" w:rsidRDefault="008C0A5E" w:rsidP="008774D6">
            <w:pPr>
              <w:spacing w:line="360" w:lineRule="auto"/>
              <w:jc w:val="both"/>
              <w:rPr>
                <w:rFonts w:eastAsia="Arial Unicode MS"/>
              </w:rPr>
            </w:pPr>
            <w:r w:rsidRPr="009E5011">
              <w:t>22</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Июнь</w:t>
            </w:r>
          </w:p>
        </w:tc>
        <w:tc>
          <w:tcPr>
            <w:tcW w:w="766" w:type="dxa"/>
            <w:noWrap/>
          </w:tcPr>
          <w:p w:rsidR="008C0A5E" w:rsidRPr="009E5011" w:rsidRDefault="008C0A5E" w:rsidP="008774D6">
            <w:pPr>
              <w:spacing w:line="360" w:lineRule="auto"/>
              <w:jc w:val="both"/>
              <w:rPr>
                <w:rFonts w:eastAsia="Arial Unicode MS"/>
              </w:rPr>
            </w:pPr>
            <w:r w:rsidRPr="009E5011">
              <w:t>20</w:t>
            </w:r>
          </w:p>
        </w:tc>
        <w:tc>
          <w:tcPr>
            <w:tcW w:w="677" w:type="dxa"/>
            <w:noWrap/>
          </w:tcPr>
          <w:p w:rsidR="008C0A5E" w:rsidRPr="009E5011" w:rsidRDefault="008C0A5E" w:rsidP="008774D6">
            <w:pPr>
              <w:spacing w:line="360" w:lineRule="auto"/>
              <w:jc w:val="both"/>
              <w:rPr>
                <w:rFonts w:eastAsia="Arial Unicode MS"/>
              </w:rPr>
            </w:pPr>
            <w:r w:rsidRPr="009E5011">
              <w:t>27</w:t>
            </w:r>
          </w:p>
        </w:tc>
        <w:tc>
          <w:tcPr>
            <w:tcW w:w="633" w:type="dxa"/>
            <w:noWrap/>
          </w:tcPr>
          <w:p w:rsidR="008C0A5E" w:rsidRPr="009E5011" w:rsidRDefault="008C0A5E" w:rsidP="008774D6">
            <w:pPr>
              <w:spacing w:line="360" w:lineRule="auto"/>
              <w:jc w:val="both"/>
              <w:rPr>
                <w:rFonts w:eastAsia="Arial Unicode MS"/>
              </w:rPr>
            </w:pPr>
            <w:r w:rsidRPr="009E5011">
              <w:t>25</w:t>
            </w:r>
          </w:p>
        </w:tc>
        <w:tc>
          <w:tcPr>
            <w:tcW w:w="894" w:type="dxa"/>
            <w:noWrap/>
          </w:tcPr>
          <w:p w:rsidR="008C0A5E" w:rsidRPr="009E5011" w:rsidRDefault="008C0A5E" w:rsidP="008774D6">
            <w:pPr>
              <w:spacing w:line="360" w:lineRule="auto"/>
              <w:jc w:val="both"/>
              <w:rPr>
                <w:rFonts w:eastAsia="Arial Unicode MS"/>
              </w:rPr>
            </w:pPr>
            <w:r w:rsidRPr="009E5011">
              <w:t>26</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Июль</w:t>
            </w:r>
          </w:p>
        </w:tc>
        <w:tc>
          <w:tcPr>
            <w:tcW w:w="766" w:type="dxa"/>
            <w:noWrap/>
          </w:tcPr>
          <w:p w:rsidR="008C0A5E" w:rsidRPr="009E5011" w:rsidRDefault="008C0A5E" w:rsidP="008774D6">
            <w:pPr>
              <w:spacing w:line="360" w:lineRule="auto"/>
              <w:jc w:val="both"/>
              <w:rPr>
                <w:rFonts w:eastAsia="Arial Unicode MS"/>
              </w:rPr>
            </w:pPr>
            <w:r w:rsidRPr="009E5011">
              <w:t>13</w:t>
            </w:r>
          </w:p>
        </w:tc>
        <w:tc>
          <w:tcPr>
            <w:tcW w:w="677" w:type="dxa"/>
            <w:noWrap/>
          </w:tcPr>
          <w:p w:rsidR="008C0A5E" w:rsidRPr="009E5011" w:rsidRDefault="008C0A5E" w:rsidP="008774D6">
            <w:pPr>
              <w:spacing w:line="360" w:lineRule="auto"/>
              <w:jc w:val="both"/>
              <w:rPr>
                <w:rFonts w:eastAsia="Arial Unicode MS"/>
              </w:rPr>
            </w:pPr>
            <w:r w:rsidRPr="009E5011">
              <w:t>28</w:t>
            </w:r>
          </w:p>
        </w:tc>
        <w:tc>
          <w:tcPr>
            <w:tcW w:w="633" w:type="dxa"/>
            <w:noWrap/>
          </w:tcPr>
          <w:p w:rsidR="008C0A5E" w:rsidRPr="009E5011" w:rsidRDefault="008C0A5E" w:rsidP="008774D6">
            <w:pPr>
              <w:spacing w:line="360" w:lineRule="auto"/>
              <w:jc w:val="both"/>
              <w:rPr>
                <w:rFonts w:eastAsia="Arial Unicode MS"/>
              </w:rPr>
            </w:pPr>
            <w:r w:rsidRPr="009E5011">
              <w:t>30</w:t>
            </w:r>
          </w:p>
        </w:tc>
        <w:tc>
          <w:tcPr>
            <w:tcW w:w="894" w:type="dxa"/>
            <w:noWrap/>
          </w:tcPr>
          <w:p w:rsidR="008C0A5E" w:rsidRPr="009E5011" w:rsidRDefault="008C0A5E" w:rsidP="008774D6">
            <w:pPr>
              <w:spacing w:line="360" w:lineRule="auto"/>
              <w:jc w:val="both"/>
              <w:rPr>
                <w:rFonts w:eastAsia="Arial Unicode MS"/>
              </w:rPr>
            </w:pPr>
            <w:r w:rsidRPr="009E5011">
              <w:t>32</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Август</w:t>
            </w:r>
          </w:p>
        </w:tc>
        <w:tc>
          <w:tcPr>
            <w:tcW w:w="766" w:type="dxa"/>
            <w:noWrap/>
          </w:tcPr>
          <w:p w:rsidR="008C0A5E" w:rsidRPr="009E5011" w:rsidRDefault="008C0A5E" w:rsidP="008774D6">
            <w:pPr>
              <w:spacing w:line="360" w:lineRule="auto"/>
              <w:jc w:val="both"/>
              <w:rPr>
                <w:rFonts w:eastAsia="Arial Unicode MS"/>
              </w:rPr>
            </w:pPr>
            <w:r w:rsidRPr="009E5011">
              <w:t>20</w:t>
            </w:r>
          </w:p>
        </w:tc>
        <w:tc>
          <w:tcPr>
            <w:tcW w:w="677" w:type="dxa"/>
            <w:noWrap/>
          </w:tcPr>
          <w:p w:rsidR="008C0A5E" w:rsidRPr="009E5011" w:rsidRDefault="008C0A5E" w:rsidP="008774D6">
            <w:pPr>
              <w:spacing w:line="360" w:lineRule="auto"/>
              <w:jc w:val="both"/>
              <w:rPr>
                <w:rFonts w:eastAsia="Arial Unicode MS"/>
              </w:rPr>
            </w:pPr>
            <w:r w:rsidRPr="009E5011">
              <w:t>30</w:t>
            </w:r>
          </w:p>
        </w:tc>
        <w:tc>
          <w:tcPr>
            <w:tcW w:w="633" w:type="dxa"/>
            <w:noWrap/>
          </w:tcPr>
          <w:p w:rsidR="008C0A5E" w:rsidRPr="009E5011" w:rsidRDefault="008C0A5E" w:rsidP="008774D6">
            <w:pPr>
              <w:spacing w:line="360" w:lineRule="auto"/>
              <w:jc w:val="both"/>
              <w:rPr>
                <w:rFonts w:eastAsia="Arial Unicode MS"/>
              </w:rPr>
            </w:pPr>
            <w:r w:rsidRPr="009E5011">
              <w:t>31</w:t>
            </w:r>
          </w:p>
        </w:tc>
        <w:tc>
          <w:tcPr>
            <w:tcW w:w="894" w:type="dxa"/>
            <w:noWrap/>
          </w:tcPr>
          <w:p w:rsidR="008C0A5E" w:rsidRPr="009E5011" w:rsidRDefault="008C0A5E" w:rsidP="008774D6">
            <w:pPr>
              <w:spacing w:line="360" w:lineRule="auto"/>
              <w:jc w:val="both"/>
              <w:rPr>
                <w:rFonts w:eastAsia="Arial Unicode MS"/>
              </w:rPr>
            </w:pPr>
            <w:r w:rsidRPr="009E5011">
              <w:t>25</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Сентябрь</w:t>
            </w:r>
          </w:p>
        </w:tc>
        <w:tc>
          <w:tcPr>
            <w:tcW w:w="766" w:type="dxa"/>
            <w:noWrap/>
          </w:tcPr>
          <w:p w:rsidR="008C0A5E" w:rsidRPr="009E5011" w:rsidRDefault="008C0A5E" w:rsidP="008774D6">
            <w:pPr>
              <w:spacing w:line="360" w:lineRule="auto"/>
              <w:jc w:val="both"/>
              <w:rPr>
                <w:rFonts w:eastAsia="Arial Unicode MS"/>
              </w:rPr>
            </w:pPr>
            <w:r w:rsidRPr="009E5011">
              <w:t>25</w:t>
            </w:r>
          </w:p>
        </w:tc>
        <w:tc>
          <w:tcPr>
            <w:tcW w:w="677" w:type="dxa"/>
            <w:noWrap/>
          </w:tcPr>
          <w:p w:rsidR="008C0A5E" w:rsidRPr="009E5011" w:rsidRDefault="008C0A5E" w:rsidP="008774D6">
            <w:pPr>
              <w:spacing w:line="360" w:lineRule="auto"/>
              <w:jc w:val="both"/>
              <w:rPr>
                <w:rFonts w:eastAsia="Arial Unicode MS"/>
              </w:rPr>
            </w:pPr>
            <w:r w:rsidRPr="009E5011">
              <w:t>29</w:t>
            </w:r>
          </w:p>
        </w:tc>
        <w:tc>
          <w:tcPr>
            <w:tcW w:w="633" w:type="dxa"/>
            <w:noWrap/>
          </w:tcPr>
          <w:p w:rsidR="008C0A5E" w:rsidRPr="009E5011" w:rsidRDefault="008C0A5E" w:rsidP="008774D6">
            <w:pPr>
              <w:spacing w:line="360" w:lineRule="auto"/>
              <w:jc w:val="both"/>
              <w:rPr>
                <w:rFonts w:eastAsia="Arial Unicode MS"/>
              </w:rPr>
            </w:pPr>
            <w:r w:rsidRPr="009E5011">
              <w:t>32</w:t>
            </w:r>
          </w:p>
        </w:tc>
        <w:tc>
          <w:tcPr>
            <w:tcW w:w="894" w:type="dxa"/>
            <w:noWrap/>
          </w:tcPr>
          <w:p w:rsidR="008C0A5E" w:rsidRPr="009E5011" w:rsidRDefault="008C0A5E" w:rsidP="008774D6">
            <w:pPr>
              <w:spacing w:line="360" w:lineRule="auto"/>
              <w:jc w:val="both"/>
              <w:rPr>
                <w:rFonts w:eastAsia="Arial Unicode MS"/>
              </w:rPr>
            </w:pPr>
            <w:r w:rsidRPr="009E5011">
              <w:t>29</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Октябрь</w:t>
            </w:r>
          </w:p>
        </w:tc>
        <w:tc>
          <w:tcPr>
            <w:tcW w:w="766" w:type="dxa"/>
            <w:noWrap/>
          </w:tcPr>
          <w:p w:rsidR="008C0A5E" w:rsidRPr="009E5011" w:rsidRDefault="008C0A5E" w:rsidP="008774D6">
            <w:pPr>
              <w:spacing w:line="360" w:lineRule="auto"/>
              <w:jc w:val="both"/>
              <w:rPr>
                <w:rFonts w:eastAsia="Arial Unicode MS"/>
              </w:rPr>
            </w:pPr>
            <w:r w:rsidRPr="009E5011">
              <w:t>26</w:t>
            </w:r>
          </w:p>
        </w:tc>
        <w:tc>
          <w:tcPr>
            <w:tcW w:w="677" w:type="dxa"/>
            <w:noWrap/>
          </w:tcPr>
          <w:p w:rsidR="008C0A5E" w:rsidRPr="009E5011" w:rsidRDefault="008C0A5E" w:rsidP="008774D6">
            <w:pPr>
              <w:spacing w:line="360" w:lineRule="auto"/>
              <w:jc w:val="both"/>
              <w:rPr>
                <w:rFonts w:eastAsia="Arial Unicode MS"/>
              </w:rPr>
            </w:pPr>
            <w:r w:rsidRPr="009E5011">
              <w:t>32</w:t>
            </w:r>
          </w:p>
        </w:tc>
        <w:tc>
          <w:tcPr>
            <w:tcW w:w="633" w:type="dxa"/>
            <w:noWrap/>
          </w:tcPr>
          <w:p w:rsidR="008C0A5E" w:rsidRPr="009E5011" w:rsidRDefault="008C0A5E" w:rsidP="008774D6">
            <w:pPr>
              <w:spacing w:line="360" w:lineRule="auto"/>
              <w:jc w:val="both"/>
              <w:rPr>
                <w:rFonts w:eastAsia="Arial Unicode MS"/>
              </w:rPr>
            </w:pPr>
            <w:r w:rsidRPr="009E5011">
              <w:t>33</w:t>
            </w:r>
          </w:p>
        </w:tc>
        <w:tc>
          <w:tcPr>
            <w:tcW w:w="894" w:type="dxa"/>
            <w:noWrap/>
          </w:tcPr>
          <w:p w:rsidR="008C0A5E" w:rsidRPr="009E5011" w:rsidRDefault="008C0A5E" w:rsidP="008774D6">
            <w:pPr>
              <w:spacing w:line="360" w:lineRule="auto"/>
              <w:jc w:val="both"/>
              <w:rPr>
                <w:rFonts w:eastAsia="Arial Unicode MS"/>
              </w:rPr>
            </w:pPr>
            <w:r w:rsidRPr="009E5011">
              <w:t>30</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Ноябрь</w:t>
            </w:r>
          </w:p>
        </w:tc>
        <w:tc>
          <w:tcPr>
            <w:tcW w:w="766" w:type="dxa"/>
            <w:noWrap/>
          </w:tcPr>
          <w:p w:rsidR="008C0A5E" w:rsidRPr="009E5011" w:rsidRDefault="008C0A5E" w:rsidP="008774D6">
            <w:pPr>
              <w:spacing w:line="360" w:lineRule="auto"/>
              <w:jc w:val="both"/>
              <w:rPr>
                <w:rFonts w:eastAsia="Arial Unicode MS"/>
              </w:rPr>
            </w:pPr>
            <w:r w:rsidRPr="009E5011">
              <w:t>28</w:t>
            </w:r>
          </w:p>
        </w:tc>
        <w:tc>
          <w:tcPr>
            <w:tcW w:w="677" w:type="dxa"/>
            <w:noWrap/>
          </w:tcPr>
          <w:p w:rsidR="008C0A5E" w:rsidRPr="009E5011" w:rsidRDefault="008C0A5E" w:rsidP="008774D6">
            <w:pPr>
              <w:spacing w:line="360" w:lineRule="auto"/>
              <w:jc w:val="both"/>
              <w:rPr>
                <w:rFonts w:eastAsia="Arial Unicode MS"/>
              </w:rPr>
            </w:pPr>
            <w:r w:rsidRPr="009E5011">
              <w:t>31</w:t>
            </w:r>
          </w:p>
        </w:tc>
        <w:tc>
          <w:tcPr>
            <w:tcW w:w="633" w:type="dxa"/>
            <w:noWrap/>
          </w:tcPr>
          <w:p w:rsidR="008C0A5E" w:rsidRPr="009E5011" w:rsidRDefault="008C0A5E" w:rsidP="008774D6">
            <w:pPr>
              <w:spacing w:line="360" w:lineRule="auto"/>
              <w:jc w:val="both"/>
              <w:rPr>
                <w:rFonts w:eastAsia="Arial Unicode MS"/>
              </w:rPr>
            </w:pPr>
            <w:r w:rsidRPr="009E5011">
              <w:t>26</w:t>
            </w:r>
          </w:p>
        </w:tc>
        <w:tc>
          <w:tcPr>
            <w:tcW w:w="894" w:type="dxa"/>
            <w:noWrap/>
          </w:tcPr>
          <w:p w:rsidR="008C0A5E" w:rsidRPr="009E5011" w:rsidRDefault="008C0A5E" w:rsidP="008774D6">
            <w:pPr>
              <w:spacing w:line="360" w:lineRule="auto"/>
              <w:jc w:val="both"/>
              <w:rPr>
                <w:rFonts w:eastAsia="Arial Unicode MS"/>
              </w:rPr>
            </w:pPr>
            <w:r w:rsidRPr="009E5011">
              <w:t>30</w:t>
            </w:r>
          </w:p>
        </w:tc>
      </w:tr>
      <w:tr w:rsidR="008C0A5E" w:rsidRPr="009E5011" w:rsidTr="00AE0AD3">
        <w:tc>
          <w:tcPr>
            <w:tcW w:w="1220" w:type="dxa"/>
            <w:noWrap/>
          </w:tcPr>
          <w:p w:rsidR="008C0A5E" w:rsidRPr="009E5011" w:rsidRDefault="008C0A5E" w:rsidP="008774D6">
            <w:pPr>
              <w:spacing w:line="360" w:lineRule="auto"/>
              <w:jc w:val="both"/>
              <w:rPr>
                <w:rFonts w:eastAsia="Arial Unicode MS"/>
              </w:rPr>
            </w:pPr>
            <w:r w:rsidRPr="009E5011">
              <w:t>Декабрь</w:t>
            </w:r>
          </w:p>
        </w:tc>
        <w:tc>
          <w:tcPr>
            <w:tcW w:w="766" w:type="dxa"/>
            <w:noWrap/>
          </w:tcPr>
          <w:p w:rsidR="008C0A5E" w:rsidRPr="009E5011" w:rsidRDefault="008C0A5E" w:rsidP="008774D6">
            <w:pPr>
              <w:spacing w:line="360" w:lineRule="auto"/>
              <w:jc w:val="both"/>
              <w:rPr>
                <w:rFonts w:eastAsia="Arial Unicode MS"/>
              </w:rPr>
            </w:pPr>
            <w:r w:rsidRPr="009E5011">
              <w:t>32</w:t>
            </w:r>
          </w:p>
        </w:tc>
        <w:tc>
          <w:tcPr>
            <w:tcW w:w="677" w:type="dxa"/>
            <w:noWrap/>
          </w:tcPr>
          <w:p w:rsidR="008C0A5E" w:rsidRPr="009E5011" w:rsidRDefault="008C0A5E" w:rsidP="008774D6">
            <w:pPr>
              <w:spacing w:line="360" w:lineRule="auto"/>
              <w:jc w:val="both"/>
              <w:rPr>
                <w:rFonts w:eastAsia="Arial Unicode MS"/>
              </w:rPr>
            </w:pPr>
            <w:r w:rsidRPr="009E5011">
              <w:t>33</w:t>
            </w:r>
          </w:p>
        </w:tc>
        <w:tc>
          <w:tcPr>
            <w:tcW w:w="633" w:type="dxa"/>
            <w:noWrap/>
          </w:tcPr>
          <w:p w:rsidR="008C0A5E" w:rsidRPr="009E5011" w:rsidRDefault="008C0A5E" w:rsidP="008774D6">
            <w:pPr>
              <w:spacing w:line="360" w:lineRule="auto"/>
              <w:jc w:val="both"/>
              <w:rPr>
                <w:rFonts w:eastAsia="Arial Unicode MS"/>
              </w:rPr>
            </w:pPr>
            <w:r w:rsidRPr="009E5011">
              <w:t>28</w:t>
            </w:r>
          </w:p>
        </w:tc>
        <w:tc>
          <w:tcPr>
            <w:tcW w:w="894" w:type="dxa"/>
            <w:noWrap/>
          </w:tcPr>
          <w:p w:rsidR="008C0A5E" w:rsidRPr="009E5011" w:rsidRDefault="008C0A5E" w:rsidP="008774D6">
            <w:pPr>
              <w:spacing w:line="360" w:lineRule="auto"/>
              <w:jc w:val="both"/>
              <w:rPr>
                <w:rFonts w:eastAsia="Arial Unicode MS"/>
              </w:rPr>
            </w:pPr>
            <w:r w:rsidRPr="009E5011">
              <w:t>30</w:t>
            </w:r>
          </w:p>
        </w:tc>
      </w:tr>
    </w:tbl>
    <w:p w:rsidR="008C0A5E" w:rsidRPr="009E5011" w:rsidRDefault="008C0A5E" w:rsidP="008774D6">
      <w:pPr>
        <w:shd w:val="clear" w:color="auto" w:fill="FFFFFF"/>
        <w:tabs>
          <w:tab w:val="left" w:pos="1134"/>
        </w:tabs>
        <w:spacing w:line="360" w:lineRule="auto"/>
        <w:ind w:firstLine="709"/>
        <w:jc w:val="both"/>
        <w:rPr>
          <w:sz w:val="28"/>
        </w:rPr>
      </w:pP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Тренд– это изменение, определяющее общее направление развития, основную тенденцию временных рядов. Выявление основной тенденции развития (тренда) называется выравниванием временного ряда, а методы выявления основной тенденции– методами выравнивания.</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Один из наиболее простых приемов обнаружения общей тенденции развития явления– укрупнение интервала динамического ряда. Смысл этого приема заключается в том, что первоначальный ряд динамики преобразуется и заменяется другим, уровни которого относятся к большим по продолжительности периодам времени. Так, например, месячные данные таб.2.11 могут быть преобразованы в ряд годовых данных. График ежегодного производства, приведенный на рис.2.13, показывает, что потребление возрастает из года в год в течение исследуемого периода. Тренд в потреблении является характеристикой относительно стабильного темпа роста показателя за период.</w:t>
      </w:r>
    </w:p>
    <w:p w:rsidR="000247F0" w:rsidRPr="009E5011" w:rsidRDefault="000247F0" w:rsidP="008774D6">
      <w:pPr>
        <w:shd w:val="clear" w:color="auto" w:fill="FFFFFF"/>
        <w:tabs>
          <w:tab w:val="left" w:pos="1134"/>
        </w:tabs>
        <w:spacing w:line="360" w:lineRule="auto"/>
        <w:ind w:firstLine="709"/>
        <w:jc w:val="both"/>
        <w:rPr>
          <w:sz w:val="28"/>
        </w:rPr>
      </w:pPr>
    </w:p>
    <w:p w:rsidR="008C0A5E" w:rsidRPr="009E5011" w:rsidRDefault="00C442C8" w:rsidP="008774D6">
      <w:pPr>
        <w:shd w:val="clear" w:color="auto" w:fill="FFFFFF"/>
        <w:tabs>
          <w:tab w:val="left" w:pos="1134"/>
        </w:tabs>
        <w:spacing w:line="360" w:lineRule="auto"/>
        <w:ind w:firstLine="709"/>
        <w:jc w:val="both"/>
        <w:rPr>
          <w:sz w:val="28"/>
        </w:rPr>
      </w:pPr>
      <w:r w:rsidRPr="009E5011">
        <w:rPr>
          <w:sz w:val="28"/>
        </w:rPr>
        <w:object w:dxaOrig="6300" w:dyaOrig="2550">
          <v:shape id="_x0000_i1307" type="#_x0000_t75" style="width:315pt;height:127.5pt" o:ole="">
            <v:imagedata r:id="rId504" o:title=""/>
          </v:shape>
          <o:OLEObject Type="Embed" ProgID="Excel.Sheet.8" ShapeID="_x0000_i1307" DrawAspect="Content" ObjectID="_1454582699" r:id="rId505">
            <o:FieldCodes>\s</o:FieldCodes>
          </o:OLEObject>
        </w:object>
      </w:r>
    </w:p>
    <w:p w:rsidR="0000298D" w:rsidRPr="009E5011" w:rsidRDefault="008C0A5E" w:rsidP="008774D6">
      <w:pPr>
        <w:shd w:val="clear" w:color="auto" w:fill="FFFFFF"/>
        <w:tabs>
          <w:tab w:val="left" w:pos="1134"/>
        </w:tabs>
        <w:spacing w:line="360" w:lineRule="auto"/>
        <w:ind w:firstLine="709"/>
        <w:jc w:val="both"/>
        <w:rPr>
          <w:sz w:val="28"/>
        </w:rPr>
      </w:pPr>
      <w:r w:rsidRPr="009E5011">
        <w:rPr>
          <w:sz w:val="28"/>
        </w:rPr>
        <w:t xml:space="preserve">Рис. 2.13 Ежемесячное потребление телег в </w:t>
      </w:r>
      <w:r w:rsidR="00634820" w:rsidRPr="009E5011">
        <w:rPr>
          <w:sz w:val="28"/>
        </w:rPr>
        <w:t>2006</w:t>
      </w:r>
      <w:r w:rsidRPr="009E5011">
        <w:rPr>
          <w:sz w:val="28"/>
        </w:rPr>
        <w:t>—</w:t>
      </w:r>
      <w:r w:rsidR="00634820" w:rsidRPr="009E5011">
        <w:rPr>
          <w:sz w:val="28"/>
        </w:rPr>
        <w:t>2008</w:t>
      </w:r>
      <w:r w:rsidRPr="009E5011">
        <w:rPr>
          <w:sz w:val="28"/>
        </w:rPr>
        <w:t xml:space="preserve"> гг.</w:t>
      </w:r>
    </w:p>
    <w:p w:rsidR="008C0A5E" w:rsidRPr="009E5011" w:rsidRDefault="00C442C8" w:rsidP="008774D6">
      <w:pPr>
        <w:shd w:val="clear" w:color="auto" w:fill="FFFFFF"/>
        <w:tabs>
          <w:tab w:val="left" w:pos="1134"/>
        </w:tabs>
        <w:spacing w:line="360" w:lineRule="auto"/>
        <w:ind w:firstLine="709"/>
        <w:jc w:val="both"/>
        <w:rPr>
          <w:sz w:val="28"/>
        </w:rPr>
      </w:pPr>
      <w:r>
        <w:rPr>
          <w:sz w:val="28"/>
        </w:rPr>
        <w:br w:type="page"/>
      </w:r>
      <w:r w:rsidR="008C0A5E" w:rsidRPr="009E5011">
        <w:rPr>
          <w:sz w:val="28"/>
        </w:rPr>
        <w:t>Выявление основной тенденции может быть осуществлено также методом скользящей средней. Для определения скользящей средней формируются укрупненные интервалы, состоящие из одинакового числа уровней. Каждый последующий интервал получаем, постепенно передвигаясь от начального уровня динамического ряда на одно значение. По сформированным укрупненным данным рассчитываем скользящие средние, которые относятся к середине укрупненного интервала.</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Прогнозирование на основе анализа временных рядов предполагает, что происходившие изменения в объемах продаж могут быть использованы для определения этого показателя в последующие периоды времени. Временные ряды, подобные тем, что приведены в таблице 2.11, обычно служат для расчета четырех различных типов изменений в показателях.</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Выявление основной тенденции может быть осуществлено также методом скользящей средней. Для определения скользящей средней формируются укрупненные интервалы, состоящие из одинакового числа уровней. Каждый последующий интервал получаем, постепенно передвигаясь от начального уровня динамического ряда на одно значение. По сформированным укрупненным данным рассчитываем скользящие средние, которые относятся к середине укрупненного интервала.</w:t>
      </w:r>
    </w:p>
    <w:p w:rsidR="008774D6" w:rsidRPr="009E5011" w:rsidRDefault="008C0A5E" w:rsidP="008774D6">
      <w:pPr>
        <w:shd w:val="clear" w:color="auto" w:fill="FFFFFF"/>
        <w:tabs>
          <w:tab w:val="left" w:pos="1134"/>
        </w:tabs>
        <w:spacing w:line="360" w:lineRule="auto"/>
        <w:ind w:firstLine="709"/>
        <w:jc w:val="both"/>
        <w:rPr>
          <w:sz w:val="28"/>
        </w:rPr>
      </w:pPr>
      <w:r w:rsidRPr="009E5011">
        <w:rPr>
          <w:sz w:val="28"/>
        </w:rPr>
        <w:t xml:space="preserve">Порядок расчета скользящих средних по потреблению телег в </w:t>
      </w:r>
      <w:r w:rsidR="00634820" w:rsidRPr="009E5011">
        <w:rPr>
          <w:sz w:val="28"/>
        </w:rPr>
        <w:t>2006</w:t>
      </w:r>
      <w:r w:rsidRPr="009E5011">
        <w:rPr>
          <w:sz w:val="28"/>
        </w:rPr>
        <w:t>-</w:t>
      </w:r>
      <w:r w:rsidR="00634820" w:rsidRPr="009E5011">
        <w:rPr>
          <w:sz w:val="28"/>
        </w:rPr>
        <w:t>2008</w:t>
      </w:r>
      <w:r w:rsidRPr="009E5011">
        <w:rPr>
          <w:sz w:val="28"/>
        </w:rPr>
        <w:t xml:space="preserve"> гг. приведен в таблице2.12.</w:t>
      </w:r>
    </w:p>
    <w:p w:rsidR="000247F0" w:rsidRPr="009E5011" w:rsidRDefault="000247F0" w:rsidP="008774D6">
      <w:pPr>
        <w:shd w:val="clear" w:color="auto" w:fill="FFFFFF"/>
        <w:tabs>
          <w:tab w:val="left" w:pos="1134"/>
        </w:tabs>
        <w:spacing w:line="360" w:lineRule="auto"/>
        <w:ind w:firstLine="709"/>
        <w:jc w:val="both"/>
        <w:rPr>
          <w:sz w:val="28"/>
        </w:rPr>
      </w:pP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Таблица 2.12</w:t>
      </w:r>
      <w:r w:rsidR="00F82E16">
        <w:rPr>
          <w:sz w:val="28"/>
        </w:rPr>
        <w:t xml:space="preserve"> </w:t>
      </w:r>
      <w:r w:rsidRPr="009E5011">
        <w:rPr>
          <w:bCs/>
          <w:sz w:val="28"/>
        </w:rPr>
        <w:t xml:space="preserve">Расчет скользящих средних по данным за </w:t>
      </w:r>
      <w:r w:rsidR="00634820" w:rsidRPr="009E5011">
        <w:rPr>
          <w:bCs/>
          <w:sz w:val="28"/>
        </w:rPr>
        <w:t>2004</w:t>
      </w:r>
      <w:r w:rsidRPr="009E5011">
        <w:rPr>
          <w:bCs/>
          <w:sz w:val="28"/>
        </w:rPr>
        <w:t>-</w:t>
      </w:r>
      <w:r w:rsidR="00634820" w:rsidRPr="009E5011">
        <w:rPr>
          <w:bCs/>
          <w:sz w:val="28"/>
        </w:rPr>
        <w:t>2007</w:t>
      </w:r>
      <w:r w:rsidRPr="009E5011">
        <w:rPr>
          <w:bCs/>
          <w:sz w:val="28"/>
        </w:rPr>
        <w:t xml:space="preserve"> гг</w:t>
      </w:r>
    </w:p>
    <w:tbl>
      <w:tblPr>
        <w:tblStyle w:val="afa"/>
        <w:tblW w:w="6234" w:type="dxa"/>
        <w:tblInd w:w="709" w:type="dxa"/>
        <w:tblLook w:val="0400" w:firstRow="0" w:lastRow="0" w:firstColumn="0" w:lastColumn="0" w:noHBand="0" w:noVBand="1"/>
      </w:tblPr>
      <w:tblGrid>
        <w:gridCol w:w="862"/>
        <w:gridCol w:w="1775"/>
        <w:gridCol w:w="1306"/>
        <w:gridCol w:w="2291"/>
      </w:tblGrid>
      <w:tr w:rsidR="008C0A5E" w:rsidRPr="009E5011" w:rsidTr="00AE0AD3">
        <w:tc>
          <w:tcPr>
            <w:tcW w:w="862" w:type="dxa"/>
            <w:noWrap/>
          </w:tcPr>
          <w:p w:rsidR="008C0A5E" w:rsidRPr="009E5011" w:rsidRDefault="008C0A5E" w:rsidP="008774D6">
            <w:pPr>
              <w:spacing w:line="360" w:lineRule="auto"/>
              <w:jc w:val="both"/>
              <w:rPr>
                <w:rFonts w:eastAsia="Arial Unicode MS"/>
              </w:rPr>
            </w:pPr>
            <w:r w:rsidRPr="009E5011">
              <w:t>t</w:t>
            </w:r>
          </w:p>
        </w:tc>
        <w:tc>
          <w:tcPr>
            <w:tcW w:w="1775" w:type="dxa"/>
            <w:noWrap/>
          </w:tcPr>
          <w:p w:rsidR="008C0A5E" w:rsidRPr="009E5011" w:rsidRDefault="008C0A5E" w:rsidP="008774D6">
            <w:pPr>
              <w:spacing w:line="360" w:lineRule="auto"/>
              <w:jc w:val="both"/>
              <w:rPr>
                <w:rFonts w:eastAsia="Arial Unicode MS"/>
              </w:rPr>
            </w:pPr>
            <w:r w:rsidRPr="009E5011">
              <w:t>Месяц</w:t>
            </w:r>
          </w:p>
        </w:tc>
        <w:tc>
          <w:tcPr>
            <w:tcW w:w="1306" w:type="dxa"/>
            <w:noWrap/>
          </w:tcPr>
          <w:p w:rsidR="008C0A5E" w:rsidRPr="009E5011" w:rsidRDefault="008C0A5E" w:rsidP="008774D6">
            <w:pPr>
              <w:spacing w:line="360" w:lineRule="auto"/>
              <w:jc w:val="both"/>
              <w:rPr>
                <w:rFonts w:eastAsia="Arial Unicode MS"/>
              </w:rPr>
            </w:pPr>
            <w:r w:rsidRPr="009E5011">
              <w:t>Количество</w:t>
            </w:r>
          </w:p>
        </w:tc>
        <w:tc>
          <w:tcPr>
            <w:tcW w:w="2291" w:type="dxa"/>
          </w:tcPr>
          <w:p w:rsidR="008C0A5E" w:rsidRPr="009E5011" w:rsidRDefault="008C0A5E" w:rsidP="008774D6">
            <w:pPr>
              <w:spacing w:line="360" w:lineRule="auto"/>
              <w:jc w:val="both"/>
              <w:rPr>
                <w:rFonts w:eastAsia="Arial Unicode MS"/>
              </w:rPr>
            </w:pPr>
            <w:r w:rsidRPr="009E5011">
              <w:t>Скользящее среднее</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w:t>
            </w:r>
          </w:p>
        </w:tc>
        <w:tc>
          <w:tcPr>
            <w:tcW w:w="1775" w:type="dxa"/>
            <w:noWrap/>
          </w:tcPr>
          <w:p w:rsidR="008C0A5E" w:rsidRPr="009E5011" w:rsidRDefault="008C0A5E" w:rsidP="008774D6">
            <w:pPr>
              <w:spacing w:line="360" w:lineRule="auto"/>
              <w:jc w:val="both"/>
              <w:rPr>
                <w:rFonts w:eastAsia="Arial Unicode MS"/>
              </w:rPr>
            </w:pPr>
            <w:r w:rsidRPr="009E5011">
              <w:t>Июнь</w:t>
            </w:r>
            <w:r w:rsidR="00FA312D" w:rsidRPr="009E5011">
              <w:t xml:space="preserve">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9</w:t>
            </w:r>
          </w:p>
        </w:tc>
        <w:tc>
          <w:tcPr>
            <w:tcW w:w="2291" w:type="dxa"/>
            <w:noWrap/>
          </w:tcPr>
          <w:p w:rsidR="008C0A5E" w:rsidRPr="009E5011" w:rsidRDefault="008C0A5E" w:rsidP="008774D6">
            <w:pPr>
              <w:spacing w:line="360" w:lineRule="auto"/>
              <w:jc w:val="both"/>
              <w:rPr>
                <w:rFonts w:eastAsia="Arial Unicode MS"/>
              </w:rPr>
            </w:pPr>
            <w:r w:rsidRPr="009E5011">
              <w:t>#Н/Д</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w:t>
            </w:r>
          </w:p>
        </w:tc>
        <w:tc>
          <w:tcPr>
            <w:tcW w:w="1775" w:type="dxa"/>
            <w:noWrap/>
          </w:tcPr>
          <w:p w:rsidR="008C0A5E" w:rsidRPr="009E5011" w:rsidRDefault="008C0A5E" w:rsidP="008774D6">
            <w:pPr>
              <w:spacing w:line="360" w:lineRule="auto"/>
              <w:jc w:val="both"/>
              <w:rPr>
                <w:rFonts w:eastAsia="Arial Unicode MS"/>
              </w:rPr>
            </w:pPr>
            <w:r w:rsidRPr="009E5011">
              <w:t xml:space="preserve">Июль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10</w:t>
            </w:r>
          </w:p>
        </w:tc>
        <w:tc>
          <w:tcPr>
            <w:tcW w:w="2291" w:type="dxa"/>
            <w:noWrap/>
          </w:tcPr>
          <w:p w:rsidR="008C0A5E" w:rsidRPr="009E5011" w:rsidRDefault="008C0A5E" w:rsidP="008774D6">
            <w:pPr>
              <w:spacing w:line="360" w:lineRule="auto"/>
              <w:jc w:val="both"/>
              <w:rPr>
                <w:rFonts w:eastAsia="Arial Unicode MS"/>
              </w:rPr>
            </w:pPr>
            <w:r w:rsidRPr="009E5011">
              <w:t>#Н/Д</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w:t>
            </w:r>
          </w:p>
        </w:tc>
        <w:tc>
          <w:tcPr>
            <w:tcW w:w="1775" w:type="dxa"/>
            <w:noWrap/>
          </w:tcPr>
          <w:p w:rsidR="008C0A5E" w:rsidRPr="009E5011" w:rsidRDefault="008C0A5E" w:rsidP="008774D6">
            <w:pPr>
              <w:spacing w:line="360" w:lineRule="auto"/>
              <w:jc w:val="both"/>
              <w:rPr>
                <w:rFonts w:eastAsia="Arial Unicode MS"/>
              </w:rPr>
            </w:pPr>
            <w:r w:rsidRPr="009E5011">
              <w:t xml:space="preserve">Август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15</w:t>
            </w:r>
          </w:p>
        </w:tc>
        <w:tc>
          <w:tcPr>
            <w:tcW w:w="2291" w:type="dxa"/>
            <w:noWrap/>
          </w:tcPr>
          <w:p w:rsidR="008C0A5E" w:rsidRPr="009E5011" w:rsidRDefault="008C0A5E" w:rsidP="008774D6">
            <w:pPr>
              <w:spacing w:line="360" w:lineRule="auto"/>
              <w:jc w:val="both"/>
              <w:rPr>
                <w:rFonts w:eastAsia="Arial Unicode MS"/>
              </w:rPr>
            </w:pPr>
            <w:r w:rsidRPr="009E5011">
              <w:t>11,33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w:t>
            </w:r>
          </w:p>
        </w:tc>
        <w:tc>
          <w:tcPr>
            <w:tcW w:w="1775" w:type="dxa"/>
            <w:noWrap/>
          </w:tcPr>
          <w:p w:rsidR="008C0A5E" w:rsidRPr="009E5011" w:rsidRDefault="008C0A5E" w:rsidP="008774D6">
            <w:pPr>
              <w:spacing w:line="360" w:lineRule="auto"/>
              <w:jc w:val="both"/>
              <w:rPr>
                <w:rFonts w:eastAsia="Arial Unicode MS"/>
              </w:rPr>
            </w:pPr>
            <w:r w:rsidRPr="009E5011">
              <w:t xml:space="preserve">Сентябрь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13</w:t>
            </w:r>
          </w:p>
        </w:tc>
        <w:tc>
          <w:tcPr>
            <w:tcW w:w="2291" w:type="dxa"/>
            <w:noWrap/>
          </w:tcPr>
          <w:p w:rsidR="008C0A5E" w:rsidRPr="009E5011" w:rsidRDefault="008C0A5E" w:rsidP="008774D6">
            <w:pPr>
              <w:spacing w:line="360" w:lineRule="auto"/>
              <w:jc w:val="both"/>
              <w:rPr>
                <w:rFonts w:eastAsia="Arial Unicode MS"/>
              </w:rPr>
            </w:pPr>
            <w:r w:rsidRPr="009E5011">
              <w:t>12,67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5</w:t>
            </w:r>
          </w:p>
        </w:tc>
        <w:tc>
          <w:tcPr>
            <w:tcW w:w="1775" w:type="dxa"/>
            <w:noWrap/>
          </w:tcPr>
          <w:p w:rsidR="008C0A5E" w:rsidRPr="009E5011" w:rsidRDefault="008C0A5E" w:rsidP="008774D6">
            <w:pPr>
              <w:spacing w:line="360" w:lineRule="auto"/>
              <w:jc w:val="both"/>
              <w:rPr>
                <w:rFonts w:eastAsia="Arial Unicode MS"/>
              </w:rPr>
            </w:pPr>
            <w:r w:rsidRPr="009E5011">
              <w:t xml:space="preserve">Октябрь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19</w:t>
            </w:r>
          </w:p>
        </w:tc>
        <w:tc>
          <w:tcPr>
            <w:tcW w:w="2291" w:type="dxa"/>
            <w:noWrap/>
          </w:tcPr>
          <w:p w:rsidR="008C0A5E" w:rsidRPr="009E5011" w:rsidRDefault="008C0A5E" w:rsidP="008774D6">
            <w:pPr>
              <w:spacing w:line="360" w:lineRule="auto"/>
              <w:jc w:val="both"/>
              <w:rPr>
                <w:rFonts w:eastAsia="Arial Unicode MS"/>
              </w:rPr>
            </w:pPr>
            <w:r w:rsidRPr="009E5011">
              <w:t>15,67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6</w:t>
            </w:r>
          </w:p>
        </w:tc>
        <w:tc>
          <w:tcPr>
            <w:tcW w:w="1775" w:type="dxa"/>
            <w:noWrap/>
          </w:tcPr>
          <w:p w:rsidR="008C0A5E" w:rsidRPr="009E5011" w:rsidRDefault="008C0A5E" w:rsidP="008774D6">
            <w:pPr>
              <w:spacing w:line="360" w:lineRule="auto"/>
              <w:jc w:val="both"/>
              <w:rPr>
                <w:rFonts w:eastAsia="Arial Unicode MS"/>
              </w:rPr>
            </w:pPr>
            <w:r w:rsidRPr="009E5011">
              <w:t xml:space="preserve">Ноябрь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20</w:t>
            </w:r>
          </w:p>
        </w:tc>
        <w:tc>
          <w:tcPr>
            <w:tcW w:w="2291" w:type="dxa"/>
            <w:noWrap/>
          </w:tcPr>
          <w:p w:rsidR="008C0A5E" w:rsidRPr="009E5011" w:rsidRDefault="008C0A5E" w:rsidP="008774D6">
            <w:pPr>
              <w:spacing w:line="360" w:lineRule="auto"/>
              <w:jc w:val="both"/>
              <w:rPr>
                <w:rFonts w:eastAsia="Arial Unicode MS"/>
              </w:rPr>
            </w:pPr>
            <w:r w:rsidRPr="009E5011">
              <w:t>17,33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7</w:t>
            </w:r>
          </w:p>
        </w:tc>
        <w:tc>
          <w:tcPr>
            <w:tcW w:w="1775" w:type="dxa"/>
            <w:noWrap/>
          </w:tcPr>
          <w:p w:rsidR="008C0A5E" w:rsidRPr="009E5011" w:rsidRDefault="008C0A5E" w:rsidP="008774D6">
            <w:pPr>
              <w:spacing w:line="360" w:lineRule="auto"/>
              <w:jc w:val="both"/>
              <w:rPr>
                <w:rFonts w:eastAsia="Arial Unicode MS"/>
              </w:rPr>
            </w:pPr>
            <w:r w:rsidRPr="009E5011">
              <w:t xml:space="preserve">Декабрь </w:t>
            </w:r>
            <w:r w:rsidR="00634820" w:rsidRPr="009E5011">
              <w:t>2004</w:t>
            </w:r>
          </w:p>
        </w:tc>
        <w:tc>
          <w:tcPr>
            <w:tcW w:w="1306" w:type="dxa"/>
            <w:noWrap/>
          </w:tcPr>
          <w:p w:rsidR="008C0A5E" w:rsidRPr="009E5011" w:rsidRDefault="008C0A5E" w:rsidP="008774D6">
            <w:pPr>
              <w:spacing w:line="360" w:lineRule="auto"/>
              <w:jc w:val="both"/>
              <w:rPr>
                <w:rFonts w:eastAsia="Arial Unicode MS"/>
              </w:rPr>
            </w:pPr>
            <w:r w:rsidRPr="009E5011">
              <w:t>13</w:t>
            </w:r>
          </w:p>
        </w:tc>
        <w:tc>
          <w:tcPr>
            <w:tcW w:w="2291" w:type="dxa"/>
            <w:noWrap/>
          </w:tcPr>
          <w:p w:rsidR="008C0A5E" w:rsidRPr="009E5011" w:rsidRDefault="008C0A5E" w:rsidP="008774D6">
            <w:pPr>
              <w:spacing w:line="360" w:lineRule="auto"/>
              <w:jc w:val="both"/>
              <w:rPr>
                <w:rFonts w:eastAsia="Arial Unicode MS"/>
              </w:rPr>
            </w:pPr>
            <w:r w:rsidRPr="009E5011">
              <w:t>17,33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8</w:t>
            </w:r>
          </w:p>
        </w:tc>
        <w:tc>
          <w:tcPr>
            <w:tcW w:w="1775" w:type="dxa"/>
            <w:noWrap/>
          </w:tcPr>
          <w:p w:rsidR="008C0A5E" w:rsidRPr="009E5011" w:rsidRDefault="008C0A5E" w:rsidP="008774D6">
            <w:pPr>
              <w:spacing w:line="360" w:lineRule="auto"/>
              <w:jc w:val="both"/>
              <w:rPr>
                <w:rFonts w:eastAsia="Arial Unicode MS"/>
              </w:rPr>
            </w:pPr>
            <w:r w:rsidRPr="009E5011">
              <w:t xml:space="preserve">Январь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20</w:t>
            </w:r>
          </w:p>
        </w:tc>
        <w:tc>
          <w:tcPr>
            <w:tcW w:w="2291" w:type="dxa"/>
            <w:noWrap/>
          </w:tcPr>
          <w:p w:rsidR="008C0A5E" w:rsidRPr="009E5011" w:rsidRDefault="008C0A5E" w:rsidP="008774D6">
            <w:pPr>
              <w:spacing w:line="360" w:lineRule="auto"/>
              <w:jc w:val="both"/>
              <w:rPr>
                <w:rFonts w:eastAsia="Arial Unicode MS"/>
              </w:rPr>
            </w:pPr>
            <w:r w:rsidRPr="009E5011">
              <w:t>17,67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9</w:t>
            </w:r>
          </w:p>
        </w:tc>
        <w:tc>
          <w:tcPr>
            <w:tcW w:w="1775" w:type="dxa"/>
            <w:noWrap/>
          </w:tcPr>
          <w:p w:rsidR="008C0A5E" w:rsidRPr="009E5011" w:rsidRDefault="008C0A5E" w:rsidP="008774D6">
            <w:pPr>
              <w:spacing w:line="360" w:lineRule="auto"/>
              <w:jc w:val="both"/>
              <w:rPr>
                <w:rFonts w:eastAsia="Arial Unicode MS"/>
              </w:rPr>
            </w:pPr>
            <w:r w:rsidRPr="009E5011">
              <w:t xml:space="preserve">Февраль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25</w:t>
            </w:r>
          </w:p>
        </w:tc>
        <w:tc>
          <w:tcPr>
            <w:tcW w:w="2291" w:type="dxa"/>
            <w:noWrap/>
          </w:tcPr>
          <w:p w:rsidR="008C0A5E" w:rsidRPr="009E5011" w:rsidRDefault="008C0A5E" w:rsidP="008774D6">
            <w:pPr>
              <w:spacing w:line="360" w:lineRule="auto"/>
              <w:jc w:val="both"/>
              <w:rPr>
                <w:rFonts w:eastAsia="Arial Unicode MS"/>
              </w:rPr>
            </w:pPr>
            <w:r w:rsidRPr="009E5011">
              <w:t>19,33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10</w:t>
            </w:r>
          </w:p>
        </w:tc>
        <w:tc>
          <w:tcPr>
            <w:tcW w:w="1775" w:type="dxa"/>
            <w:noWrap/>
          </w:tcPr>
          <w:p w:rsidR="008C0A5E" w:rsidRPr="009E5011" w:rsidRDefault="008C0A5E" w:rsidP="008774D6">
            <w:pPr>
              <w:spacing w:line="360" w:lineRule="auto"/>
              <w:jc w:val="both"/>
              <w:rPr>
                <w:rFonts w:eastAsia="Arial Unicode MS"/>
              </w:rPr>
            </w:pPr>
            <w:r w:rsidRPr="009E5011">
              <w:t xml:space="preserve">Март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26</w:t>
            </w:r>
          </w:p>
        </w:tc>
        <w:tc>
          <w:tcPr>
            <w:tcW w:w="2291" w:type="dxa"/>
            <w:noWrap/>
          </w:tcPr>
          <w:p w:rsidR="008C0A5E" w:rsidRPr="009E5011" w:rsidRDefault="008C0A5E" w:rsidP="008774D6">
            <w:pPr>
              <w:spacing w:line="360" w:lineRule="auto"/>
              <w:jc w:val="both"/>
              <w:rPr>
                <w:rFonts w:eastAsia="Arial Unicode MS"/>
              </w:rPr>
            </w:pPr>
            <w:r w:rsidRPr="009E5011">
              <w:t>23,67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11</w:t>
            </w:r>
          </w:p>
        </w:tc>
        <w:tc>
          <w:tcPr>
            <w:tcW w:w="1775" w:type="dxa"/>
            <w:noWrap/>
          </w:tcPr>
          <w:p w:rsidR="008C0A5E" w:rsidRPr="009E5011" w:rsidRDefault="008C0A5E" w:rsidP="008774D6">
            <w:pPr>
              <w:spacing w:line="360" w:lineRule="auto"/>
              <w:jc w:val="both"/>
              <w:rPr>
                <w:rFonts w:eastAsia="Arial Unicode MS"/>
              </w:rPr>
            </w:pPr>
            <w:r w:rsidRPr="009E5011">
              <w:t xml:space="preserve">Апрель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26,33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12</w:t>
            </w:r>
          </w:p>
        </w:tc>
        <w:tc>
          <w:tcPr>
            <w:tcW w:w="1775" w:type="dxa"/>
            <w:noWrap/>
          </w:tcPr>
          <w:p w:rsidR="008C0A5E" w:rsidRPr="009E5011" w:rsidRDefault="008C0A5E" w:rsidP="008774D6">
            <w:pPr>
              <w:spacing w:line="360" w:lineRule="auto"/>
              <w:jc w:val="both"/>
              <w:rPr>
                <w:rFonts w:eastAsia="Arial Unicode MS"/>
              </w:rPr>
            </w:pPr>
            <w:r w:rsidRPr="009E5011">
              <w:t xml:space="preserve">Май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32</w:t>
            </w:r>
          </w:p>
        </w:tc>
        <w:tc>
          <w:tcPr>
            <w:tcW w:w="2291" w:type="dxa"/>
            <w:noWrap/>
          </w:tcPr>
          <w:p w:rsidR="008C0A5E" w:rsidRPr="009E5011" w:rsidRDefault="008C0A5E" w:rsidP="008774D6">
            <w:pPr>
              <w:spacing w:line="360" w:lineRule="auto"/>
              <w:jc w:val="both"/>
              <w:rPr>
                <w:rFonts w:eastAsia="Arial Unicode MS"/>
              </w:rPr>
            </w:pPr>
            <w:r w:rsidRPr="009E5011">
              <w:t>28,67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13</w:t>
            </w:r>
          </w:p>
        </w:tc>
        <w:tc>
          <w:tcPr>
            <w:tcW w:w="1775" w:type="dxa"/>
            <w:noWrap/>
          </w:tcPr>
          <w:p w:rsidR="008C0A5E" w:rsidRPr="009E5011" w:rsidRDefault="008C0A5E" w:rsidP="008774D6">
            <w:pPr>
              <w:spacing w:line="360" w:lineRule="auto"/>
              <w:jc w:val="both"/>
              <w:rPr>
                <w:rFonts w:eastAsia="Arial Unicode MS"/>
              </w:rPr>
            </w:pPr>
            <w:r w:rsidRPr="009E5011">
              <w:t>Июнь</w:t>
            </w:r>
            <w:r w:rsidR="00FA312D" w:rsidRPr="009E5011">
              <w:t xml:space="preserve">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30,00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14</w:t>
            </w:r>
          </w:p>
        </w:tc>
        <w:tc>
          <w:tcPr>
            <w:tcW w:w="1775" w:type="dxa"/>
            <w:noWrap/>
          </w:tcPr>
          <w:p w:rsidR="008C0A5E" w:rsidRPr="009E5011" w:rsidRDefault="008C0A5E" w:rsidP="008774D6">
            <w:pPr>
              <w:spacing w:line="360" w:lineRule="auto"/>
              <w:jc w:val="both"/>
              <w:rPr>
                <w:rFonts w:eastAsia="Arial Unicode MS"/>
              </w:rPr>
            </w:pPr>
            <w:r w:rsidRPr="009E5011">
              <w:t xml:space="preserve">Июль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30,00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15</w:t>
            </w:r>
          </w:p>
        </w:tc>
        <w:tc>
          <w:tcPr>
            <w:tcW w:w="1775" w:type="dxa"/>
            <w:noWrap/>
          </w:tcPr>
          <w:p w:rsidR="008C0A5E" w:rsidRPr="009E5011" w:rsidRDefault="008C0A5E" w:rsidP="008774D6">
            <w:pPr>
              <w:spacing w:line="360" w:lineRule="auto"/>
              <w:jc w:val="both"/>
              <w:rPr>
                <w:rFonts w:eastAsia="Arial Unicode MS"/>
              </w:rPr>
            </w:pPr>
            <w:r w:rsidRPr="009E5011">
              <w:t xml:space="preserve">Август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25</w:t>
            </w:r>
          </w:p>
        </w:tc>
        <w:tc>
          <w:tcPr>
            <w:tcW w:w="2291" w:type="dxa"/>
            <w:noWrap/>
          </w:tcPr>
          <w:p w:rsidR="008C0A5E" w:rsidRPr="009E5011" w:rsidRDefault="008C0A5E" w:rsidP="008774D6">
            <w:pPr>
              <w:spacing w:line="360" w:lineRule="auto"/>
              <w:jc w:val="both"/>
              <w:rPr>
                <w:rFonts w:eastAsia="Arial Unicode MS"/>
              </w:rPr>
            </w:pPr>
            <w:r w:rsidRPr="009E5011">
              <w:t>27,67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16</w:t>
            </w:r>
          </w:p>
        </w:tc>
        <w:tc>
          <w:tcPr>
            <w:tcW w:w="1775" w:type="dxa"/>
            <w:noWrap/>
          </w:tcPr>
          <w:p w:rsidR="008C0A5E" w:rsidRPr="009E5011" w:rsidRDefault="008C0A5E" w:rsidP="008774D6">
            <w:pPr>
              <w:spacing w:line="360" w:lineRule="auto"/>
              <w:jc w:val="both"/>
              <w:rPr>
                <w:rFonts w:eastAsia="Arial Unicode MS"/>
              </w:rPr>
            </w:pPr>
            <w:r w:rsidRPr="009E5011">
              <w:t xml:space="preserve">Сентябрь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32</w:t>
            </w:r>
          </w:p>
        </w:tc>
        <w:tc>
          <w:tcPr>
            <w:tcW w:w="2291" w:type="dxa"/>
            <w:noWrap/>
          </w:tcPr>
          <w:p w:rsidR="008C0A5E" w:rsidRPr="009E5011" w:rsidRDefault="008C0A5E" w:rsidP="008774D6">
            <w:pPr>
              <w:spacing w:line="360" w:lineRule="auto"/>
              <w:jc w:val="both"/>
              <w:rPr>
                <w:rFonts w:eastAsia="Arial Unicode MS"/>
              </w:rPr>
            </w:pPr>
            <w:r w:rsidRPr="009E5011">
              <w:t>28,33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17</w:t>
            </w:r>
          </w:p>
        </w:tc>
        <w:tc>
          <w:tcPr>
            <w:tcW w:w="1775" w:type="dxa"/>
            <w:noWrap/>
          </w:tcPr>
          <w:p w:rsidR="008C0A5E" w:rsidRPr="009E5011" w:rsidRDefault="008C0A5E" w:rsidP="008774D6">
            <w:pPr>
              <w:spacing w:line="360" w:lineRule="auto"/>
              <w:jc w:val="both"/>
              <w:rPr>
                <w:rFonts w:eastAsia="Arial Unicode MS"/>
              </w:rPr>
            </w:pPr>
            <w:r w:rsidRPr="009E5011">
              <w:t xml:space="preserve">Октябрь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34</w:t>
            </w:r>
          </w:p>
        </w:tc>
        <w:tc>
          <w:tcPr>
            <w:tcW w:w="2291" w:type="dxa"/>
            <w:noWrap/>
          </w:tcPr>
          <w:p w:rsidR="008C0A5E" w:rsidRPr="009E5011" w:rsidRDefault="008C0A5E" w:rsidP="008774D6">
            <w:pPr>
              <w:spacing w:line="360" w:lineRule="auto"/>
              <w:jc w:val="both"/>
              <w:rPr>
                <w:rFonts w:eastAsia="Arial Unicode MS"/>
              </w:rPr>
            </w:pPr>
            <w:r w:rsidRPr="009E5011">
              <w:t>30,33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18</w:t>
            </w:r>
          </w:p>
        </w:tc>
        <w:tc>
          <w:tcPr>
            <w:tcW w:w="1775" w:type="dxa"/>
            <w:noWrap/>
          </w:tcPr>
          <w:p w:rsidR="008C0A5E" w:rsidRPr="009E5011" w:rsidRDefault="008C0A5E" w:rsidP="008774D6">
            <w:pPr>
              <w:spacing w:line="360" w:lineRule="auto"/>
              <w:jc w:val="both"/>
              <w:rPr>
                <w:rFonts w:eastAsia="Arial Unicode MS"/>
              </w:rPr>
            </w:pPr>
            <w:r w:rsidRPr="009E5011">
              <w:t xml:space="preserve">Ноябрь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27</w:t>
            </w:r>
          </w:p>
        </w:tc>
        <w:tc>
          <w:tcPr>
            <w:tcW w:w="2291" w:type="dxa"/>
            <w:noWrap/>
          </w:tcPr>
          <w:p w:rsidR="008C0A5E" w:rsidRPr="009E5011" w:rsidRDefault="008C0A5E" w:rsidP="008774D6">
            <w:pPr>
              <w:spacing w:line="360" w:lineRule="auto"/>
              <w:jc w:val="both"/>
              <w:rPr>
                <w:rFonts w:eastAsia="Arial Unicode MS"/>
              </w:rPr>
            </w:pPr>
            <w:r w:rsidRPr="009E5011">
              <w:t>31,00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19</w:t>
            </w:r>
          </w:p>
        </w:tc>
        <w:tc>
          <w:tcPr>
            <w:tcW w:w="1775" w:type="dxa"/>
            <w:noWrap/>
          </w:tcPr>
          <w:p w:rsidR="008C0A5E" w:rsidRPr="009E5011" w:rsidRDefault="008C0A5E" w:rsidP="008774D6">
            <w:pPr>
              <w:spacing w:line="360" w:lineRule="auto"/>
              <w:jc w:val="both"/>
              <w:rPr>
                <w:rFonts w:eastAsia="Arial Unicode MS"/>
              </w:rPr>
            </w:pPr>
            <w:r w:rsidRPr="009E5011">
              <w:t xml:space="preserve">Декабрь </w:t>
            </w:r>
            <w:r w:rsidR="00634820" w:rsidRPr="009E5011">
              <w:t>2005</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29,67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20</w:t>
            </w:r>
          </w:p>
        </w:tc>
        <w:tc>
          <w:tcPr>
            <w:tcW w:w="1775" w:type="dxa"/>
            <w:noWrap/>
          </w:tcPr>
          <w:p w:rsidR="008C0A5E" w:rsidRPr="009E5011" w:rsidRDefault="008C0A5E" w:rsidP="008774D6">
            <w:pPr>
              <w:spacing w:line="360" w:lineRule="auto"/>
              <w:jc w:val="both"/>
              <w:rPr>
                <w:rFonts w:eastAsia="Arial Unicode MS"/>
              </w:rPr>
            </w:pPr>
            <w:r w:rsidRPr="009E5011">
              <w:t xml:space="preserve">Январь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28,33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21</w:t>
            </w:r>
          </w:p>
        </w:tc>
        <w:tc>
          <w:tcPr>
            <w:tcW w:w="1775" w:type="dxa"/>
            <w:noWrap/>
          </w:tcPr>
          <w:p w:rsidR="008C0A5E" w:rsidRPr="009E5011" w:rsidRDefault="008C0A5E" w:rsidP="008774D6">
            <w:pPr>
              <w:spacing w:line="360" w:lineRule="auto"/>
              <w:jc w:val="both"/>
              <w:rPr>
                <w:rFonts w:eastAsia="Arial Unicode MS"/>
              </w:rPr>
            </w:pPr>
            <w:r w:rsidRPr="009E5011">
              <w:t xml:space="preserve">Февраль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29</w:t>
            </w:r>
          </w:p>
        </w:tc>
        <w:tc>
          <w:tcPr>
            <w:tcW w:w="2291" w:type="dxa"/>
            <w:noWrap/>
          </w:tcPr>
          <w:p w:rsidR="008C0A5E" w:rsidRPr="009E5011" w:rsidRDefault="008C0A5E" w:rsidP="008774D6">
            <w:pPr>
              <w:spacing w:line="360" w:lineRule="auto"/>
              <w:jc w:val="both"/>
              <w:rPr>
                <w:rFonts w:eastAsia="Arial Unicode MS"/>
              </w:rPr>
            </w:pPr>
            <w:r w:rsidRPr="009E5011">
              <w:t>29,00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22</w:t>
            </w:r>
          </w:p>
        </w:tc>
        <w:tc>
          <w:tcPr>
            <w:tcW w:w="1775" w:type="dxa"/>
            <w:noWrap/>
          </w:tcPr>
          <w:p w:rsidR="008C0A5E" w:rsidRPr="009E5011" w:rsidRDefault="008C0A5E" w:rsidP="008774D6">
            <w:pPr>
              <w:spacing w:line="360" w:lineRule="auto"/>
              <w:jc w:val="both"/>
              <w:rPr>
                <w:rFonts w:eastAsia="Arial Unicode MS"/>
              </w:rPr>
            </w:pPr>
            <w:r w:rsidRPr="009E5011">
              <w:t xml:space="preserve">Март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32</w:t>
            </w:r>
          </w:p>
        </w:tc>
        <w:tc>
          <w:tcPr>
            <w:tcW w:w="2291" w:type="dxa"/>
            <w:noWrap/>
          </w:tcPr>
          <w:p w:rsidR="008C0A5E" w:rsidRPr="009E5011" w:rsidRDefault="008C0A5E" w:rsidP="008774D6">
            <w:pPr>
              <w:spacing w:line="360" w:lineRule="auto"/>
              <w:jc w:val="both"/>
              <w:rPr>
                <w:rFonts w:eastAsia="Arial Unicode MS"/>
              </w:rPr>
            </w:pPr>
            <w:r w:rsidRPr="009E5011">
              <w:t>30,33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23</w:t>
            </w:r>
          </w:p>
        </w:tc>
        <w:tc>
          <w:tcPr>
            <w:tcW w:w="1775" w:type="dxa"/>
            <w:noWrap/>
          </w:tcPr>
          <w:p w:rsidR="008C0A5E" w:rsidRPr="009E5011" w:rsidRDefault="008C0A5E" w:rsidP="008774D6">
            <w:pPr>
              <w:spacing w:line="360" w:lineRule="auto"/>
              <w:jc w:val="both"/>
              <w:rPr>
                <w:rFonts w:eastAsia="Arial Unicode MS"/>
              </w:rPr>
            </w:pPr>
            <w:r w:rsidRPr="009E5011">
              <w:t xml:space="preserve">Апрель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31</w:t>
            </w:r>
          </w:p>
        </w:tc>
        <w:tc>
          <w:tcPr>
            <w:tcW w:w="2291" w:type="dxa"/>
            <w:noWrap/>
          </w:tcPr>
          <w:p w:rsidR="008C0A5E" w:rsidRPr="009E5011" w:rsidRDefault="008C0A5E" w:rsidP="008774D6">
            <w:pPr>
              <w:spacing w:line="360" w:lineRule="auto"/>
              <w:jc w:val="both"/>
              <w:rPr>
                <w:rFonts w:eastAsia="Arial Unicode MS"/>
              </w:rPr>
            </w:pPr>
            <w:r w:rsidRPr="009E5011">
              <w:t>30,67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24</w:t>
            </w:r>
          </w:p>
        </w:tc>
        <w:tc>
          <w:tcPr>
            <w:tcW w:w="1775" w:type="dxa"/>
            <w:noWrap/>
          </w:tcPr>
          <w:p w:rsidR="008C0A5E" w:rsidRPr="009E5011" w:rsidRDefault="008C0A5E" w:rsidP="008774D6">
            <w:pPr>
              <w:spacing w:line="360" w:lineRule="auto"/>
              <w:jc w:val="both"/>
              <w:rPr>
                <w:rFonts w:eastAsia="Arial Unicode MS"/>
              </w:rPr>
            </w:pPr>
            <w:r w:rsidRPr="009E5011">
              <w:t xml:space="preserve">Май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33</w:t>
            </w:r>
          </w:p>
        </w:tc>
        <w:tc>
          <w:tcPr>
            <w:tcW w:w="2291" w:type="dxa"/>
            <w:noWrap/>
          </w:tcPr>
          <w:p w:rsidR="008C0A5E" w:rsidRPr="009E5011" w:rsidRDefault="008C0A5E" w:rsidP="008774D6">
            <w:pPr>
              <w:spacing w:line="360" w:lineRule="auto"/>
              <w:jc w:val="both"/>
              <w:rPr>
                <w:rFonts w:eastAsia="Arial Unicode MS"/>
              </w:rPr>
            </w:pPr>
            <w:r w:rsidRPr="009E5011">
              <w:t>32,00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25</w:t>
            </w:r>
          </w:p>
        </w:tc>
        <w:tc>
          <w:tcPr>
            <w:tcW w:w="1775" w:type="dxa"/>
            <w:noWrap/>
          </w:tcPr>
          <w:p w:rsidR="008C0A5E" w:rsidRPr="009E5011" w:rsidRDefault="008C0A5E" w:rsidP="008774D6">
            <w:pPr>
              <w:spacing w:line="360" w:lineRule="auto"/>
              <w:jc w:val="both"/>
              <w:rPr>
                <w:rFonts w:eastAsia="Arial Unicode MS"/>
              </w:rPr>
            </w:pPr>
            <w:r w:rsidRPr="009E5011">
              <w:t>Июнь</w:t>
            </w:r>
            <w:r w:rsidR="00FA312D" w:rsidRPr="009E5011">
              <w:t xml:space="preserve">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30,67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26</w:t>
            </w:r>
          </w:p>
        </w:tc>
        <w:tc>
          <w:tcPr>
            <w:tcW w:w="1775" w:type="dxa"/>
            <w:noWrap/>
          </w:tcPr>
          <w:p w:rsidR="008C0A5E" w:rsidRPr="009E5011" w:rsidRDefault="008C0A5E" w:rsidP="008774D6">
            <w:pPr>
              <w:spacing w:line="360" w:lineRule="auto"/>
              <w:jc w:val="both"/>
              <w:rPr>
                <w:rFonts w:eastAsia="Arial Unicode MS"/>
              </w:rPr>
            </w:pPr>
            <w:r w:rsidRPr="009E5011">
              <w:t xml:space="preserve">Июль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30,33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27</w:t>
            </w:r>
          </w:p>
        </w:tc>
        <w:tc>
          <w:tcPr>
            <w:tcW w:w="1775" w:type="dxa"/>
            <w:noWrap/>
          </w:tcPr>
          <w:p w:rsidR="008C0A5E" w:rsidRPr="009E5011" w:rsidRDefault="008C0A5E" w:rsidP="008774D6">
            <w:pPr>
              <w:spacing w:line="360" w:lineRule="auto"/>
              <w:jc w:val="both"/>
              <w:rPr>
                <w:rFonts w:eastAsia="Arial Unicode MS"/>
              </w:rPr>
            </w:pPr>
            <w:r w:rsidRPr="009E5011">
              <w:t xml:space="preserve">Август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29</w:t>
            </w:r>
          </w:p>
        </w:tc>
        <w:tc>
          <w:tcPr>
            <w:tcW w:w="2291" w:type="dxa"/>
            <w:noWrap/>
          </w:tcPr>
          <w:p w:rsidR="008C0A5E" w:rsidRPr="009E5011" w:rsidRDefault="008C0A5E" w:rsidP="008774D6">
            <w:pPr>
              <w:spacing w:line="360" w:lineRule="auto"/>
              <w:jc w:val="both"/>
              <w:rPr>
                <w:rFonts w:eastAsia="Arial Unicode MS"/>
              </w:rPr>
            </w:pPr>
            <w:r w:rsidRPr="009E5011">
              <w:t>29,00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28</w:t>
            </w:r>
          </w:p>
        </w:tc>
        <w:tc>
          <w:tcPr>
            <w:tcW w:w="1775" w:type="dxa"/>
            <w:noWrap/>
          </w:tcPr>
          <w:p w:rsidR="008C0A5E" w:rsidRPr="009E5011" w:rsidRDefault="008C0A5E" w:rsidP="008774D6">
            <w:pPr>
              <w:spacing w:line="360" w:lineRule="auto"/>
              <w:jc w:val="both"/>
              <w:rPr>
                <w:rFonts w:eastAsia="Arial Unicode MS"/>
              </w:rPr>
            </w:pPr>
            <w:r w:rsidRPr="009E5011">
              <w:t xml:space="preserve">Сентябрь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27</w:t>
            </w:r>
          </w:p>
        </w:tc>
        <w:tc>
          <w:tcPr>
            <w:tcW w:w="2291" w:type="dxa"/>
            <w:noWrap/>
          </w:tcPr>
          <w:p w:rsidR="008C0A5E" w:rsidRPr="009E5011" w:rsidRDefault="008C0A5E" w:rsidP="008774D6">
            <w:pPr>
              <w:spacing w:line="360" w:lineRule="auto"/>
              <w:jc w:val="both"/>
              <w:rPr>
                <w:rFonts w:eastAsia="Arial Unicode MS"/>
              </w:rPr>
            </w:pPr>
            <w:r w:rsidRPr="009E5011">
              <w:t>28,67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29</w:t>
            </w:r>
          </w:p>
        </w:tc>
        <w:tc>
          <w:tcPr>
            <w:tcW w:w="1775" w:type="dxa"/>
            <w:noWrap/>
          </w:tcPr>
          <w:p w:rsidR="008C0A5E" w:rsidRPr="009E5011" w:rsidRDefault="008C0A5E" w:rsidP="008774D6">
            <w:pPr>
              <w:spacing w:line="360" w:lineRule="auto"/>
              <w:jc w:val="both"/>
              <w:rPr>
                <w:rFonts w:eastAsia="Arial Unicode MS"/>
              </w:rPr>
            </w:pPr>
            <w:r w:rsidRPr="009E5011">
              <w:t xml:space="preserve">Октябрь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26</w:t>
            </w:r>
          </w:p>
        </w:tc>
        <w:tc>
          <w:tcPr>
            <w:tcW w:w="2291" w:type="dxa"/>
            <w:noWrap/>
          </w:tcPr>
          <w:p w:rsidR="008C0A5E" w:rsidRPr="009E5011" w:rsidRDefault="008C0A5E" w:rsidP="008774D6">
            <w:pPr>
              <w:spacing w:line="360" w:lineRule="auto"/>
              <w:jc w:val="both"/>
              <w:rPr>
                <w:rFonts w:eastAsia="Arial Unicode MS"/>
              </w:rPr>
            </w:pPr>
            <w:r w:rsidRPr="009E5011">
              <w:t>27,33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30</w:t>
            </w:r>
          </w:p>
        </w:tc>
        <w:tc>
          <w:tcPr>
            <w:tcW w:w="1775" w:type="dxa"/>
            <w:noWrap/>
          </w:tcPr>
          <w:p w:rsidR="008C0A5E" w:rsidRPr="009E5011" w:rsidRDefault="008C0A5E" w:rsidP="008774D6">
            <w:pPr>
              <w:spacing w:line="360" w:lineRule="auto"/>
              <w:jc w:val="both"/>
              <w:rPr>
                <w:rFonts w:eastAsia="Arial Unicode MS"/>
              </w:rPr>
            </w:pPr>
            <w:r w:rsidRPr="009E5011">
              <w:t xml:space="preserve">Ноябрь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25</w:t>
            </w:r>
          </w:p>
        </w:tc>
        <w:tc>
          <w:tcPr>
            <w:tcW w:w="2291" w:type="dxa"/>
            <w:noWrap/>
          </w:tcPr>
          <w:p w:rsidR="008C0A5E" w:rsidRPr="009E5011" w:rsidRDefault="008C0A5E" w:rsidP="008774D6">
            <w:pPr>
              <w:spacing w:line="360" w:lineRule="auto"/>
              <w:jc w:val="both"/>
              <w:rPr>
                <w:rFonts w:eastAsia="Arial Unicode MS"/>
              </w:rPr>
            </w:pPr>
            <w:r w:rsidRPr="009E5011">
              <w:t>26,00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31</w:t>
            </w:r>
          </w:p>
        </w:tc>
        <w:tc>
          <w:tcPr>
            <w:tcW w:w="1775" w:type="dxa"/>
            <w:noWrap/>
          </w:tcPr>
          <w:p w:rsidR="008C0A5E" w:rsidRPr="009E5011" w:rsidRDefault="008C0A5E" w:rsidP="008774D6">
            <w:pPr>
              <w:spacing w:line="360" w:lineRule="auto"/>
              <w:jc w:val="both"/>
              <w:rPr>
                <w:rFonts w:eastAsia="Arial Unicode MS"/>
              </w:rPr>
            </w:pPr>
            <w:r w:rsidRPr="009E5011">
              <w:t xml:space="preserve">Декабрь </w:t>
            </w:r>
            <w:r w:rsidR="00634820" w:rsidRPr="009E5011">
              <w:t>2006</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27,00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32</w:t>
            </w:r>
          </w:p>
        </w:tc>
        <w:tc>
          <w:tcPr>
            <w:tcW w:w="1775" w:type="dxa"/>
            <w:noWrap/>
          </w:tcPr>
          <w:p w:rsidR="008C0A5E" w:rsidRPr="009E5011" w:rsidRDefault="008C0A5E" w:rsidP="008774D6">
            <w:pPr>
              <w:spacing w:line="360" w:lineRule="auto"/>
              <w:jc w:val="both"/>
              <w:rPr>
                <w:rFonts w:eastAsia="Arial Unicode MS"/>
              </w:rPr>
            </w:pPr>
            <w:r w:rsidRPr="009E5011">
              <w:t xml:space="preserve">Январь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31</w:t>
            </w:r>
          </w:p>
        </w:tc>
        <w:tc>
          <w:tcPr>
            <w:tcW w:w="2291" w:type="dxa"/>
            <w:noWrap/>
          </w:tcPr>
          <w:p w:rsidR="008C0A5E" w:rsidRPr="009E5011" w:rsidRDefault="008C0A5E" w:rsidP="008774D6">
            <w:pPr>
              <w:spacing w:line="360" w:lineRule="auto"/>
              <w:jc w:val="both"/>
              <w:rPr>
                <w:rFonts w:eastAsia="Arial Unicode MS"/>
              </w:rPr>
            </w:pPr>
            <w:r w:rsidRPr="009E5011">
              <w:t>28,67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33</w:t>
            </w:r>
          </w:p>
        </w:tc>
        <w:tc>
          <w:tcPr>
            <w:tcW w:w="1775" w:type="dxa"/>
            <w:noWrap/>
          </w:tcPr>
          <w:p w:rsidR="008C0A5E" w:rsidRPr="009E5011" w:rsidRDefault="008C0A5E" w:rsidP="008774D6">
            <w:pPr>
              <w:spacing w:line="360" w:lineRule="auto"/>
              <w:jc w:val="both"/>
              <w:rPr>
                <w:rFonts w:eastAsia="Arial Unicode MS"/>
              </w:rPr>
            </w:pPr>
            <w:r w:rsidRPr="009E5011">
              <w:t xml:space="preserve">Февраль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32</w:t>
            </w:r>
          </w:p>
        </w:tc>
        <w:tc>
          <w:tcPr>
            <w:tcW w:w="2291" w:type="dxa"/>
            <w:noWrap/>
          </w:tcPr>
          <w:p w:rsidR="008C0A5E" w:rsidRPr="009E5011" w:rsidRDefault="008C0A5E" w:rsidP="008774D6">
            <w:pPr>
              <w:spacing w:line="360" w:lineRule="auto"/>
              <w:jc w:val="both"/>
              <w:rPr>
                <w:rFonts w:eastAsia="Arial Unicode MS"/>
              </w:rPr>
            </w:pPr>
            <w:r w:rsidRPr="009E5011">
              <w:t>31,00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34</w:t>
            </w:r>
          </w:p>
        </w:tc>
        <w:tc>
          <w:tcPr>
            <w:tcW w:w="1775" w:type="dxa"/>
            <w:noWrap/>
          </w:tcPr>
          <w:p w:rsidR="008C0A5E" w:rsidRPr="009E5011" w:rsidRDefault="008C0A5E" w:rsidP="008774D6">
            <w:pPr>
              <w:spacing w:line="360" w:lineRule="auto"/>
              <w:jc w:val="both"/>
              <w:rPr>
                <w:rFonts w:eastAsia="Arial Unicode MS"/>
              </w:rPr>
            </w:pPr>
            <w:r w:rsidRPr="009E5011">
              <w:t xml:space="preserve">Март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33</w:t>
            </w:r>
          </w:p>
        </w:tc>
        <w:tc>
          <w:tcPr>
            <w:tcW w:w="2291" w:type="dxa"/>
            <w:noWrap/>
          </w:tcPr>
          <w:p w:rsidR="008C0A5E" w:rsidRPr="009E5011" w:rsidRDefault="008C0A5E" w:rsidP="008774D6">
            <w:pPr>
              <w:spacing w:line="360" w:lineRule="auto"/>
              <w:jc w:val="both"/>
              <w:rPr>
                <w:rFonts w:eastAsia="Arial Unicode MS"/>
              </w:rPr>
            </w:pPr>
            <w:r w:rsidRPr="009E5011">
              <w:t>32,00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35</w:t>
            </w:r>
          </w:p>
        </w:tc>
        <w:tc>
          <w:tcPr>
            <w:tcW w:w="1775" w:type="dxa"/>
            <w:noWrap/>
          </w:tcPr>
          <w:p w:rsidR="008C0A5E" w:rsidRPr="009E5011" w:rsidRDefault="008C0A5E" w:rsidP="008774D6">
            <w:pPr>
              <w:spacing w:line="360" w:lineRule="auto"/>
              <w:jc w:val="both"/>
              <w:rPr>
                <w:rFonts w:eastAsia="Arial Unicode MS"/>
              </w:rPr>
            </w:pPr>
            <w:r w:rsidRPr="009E5011">
              <w:t xml:space="preserve">Апрель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26</w:t>
            </w:r>
          </w:p>
        </w:tc>
        <w:tc>
          <w:tcPr>
            <w:tcW w:w="2291" w:type="dxa"/>
            <w:noWrap/>
          </w:tcPr>
          <w:p w:rsidR="008C0A5E" w:rsidRPr="009E5011" w:rsidRDefault="008C0A5E" w:rsidP="008774D6">
            <w:pPr>
              <w:spacing w:line="360" w:lineRule="auto"/>
              <w:jc w:val="both"/>
              <w:rPr>
                <w:rFonts w:eastAsia="Arial Unicode MS"/>
              </w:rPr>
            </w:pPr>
            <w:r w:rsidRPr="009E5011">
              <w:t>30,33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36</w:t>
            </w:r>
          </w:p>
        </w:tc>
        <w:tc>
          <w:tcPr>
            <w:tcW w:w="1775" w:type="dxa"/>
            <w:noWrap/>
          </w:tcPr>
          <w:p w:rsidR="008C0A5E" w:rsidRPr="009E5011" w:rsidRDefault="008C0A5E" w:rsidP="008774D6">
            <w:pPr>
              <w:spacing w:line="360" w:lineRule="auto"/>
              <w:jc w:val="both"/>
              <w:rPr>
                <w:rFonts w:eastAsia="Arial Unicode MS"/>
              </w:rPr>
            </w:pPr>
            <w:r w:rsidRPr="009E5011">
              <w:t xml:space="preserve">Май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29,00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37</w:t>
            </w:r>
          </w:p>
        </w:tc>
        <w:tc>
          <w:tcPr>
            <w:tcW w:w="1775" w:type="dxa"/>
            <w:noWrap/>
          </w:tcPr>
          <w:p w:rsidR="008C0A5E" w:rsidRPr="009E5011" w:rsidRDefault="008C0A5E" w:rsidP="008774D6">
            <w:pPr>
              <w:spacing w:line="360" w:lineRule="auto"/>
              <w:jc w:val="both"/>
              <w:rPr>
                <w:rFonts w:eastAsia="Arial Unicode MS"/>
              </w:rPr>
            </w:pPr>
            <w:r w:rsidRPr="009E5011">
              <w:t>Июнь</w:t>
            </w:r>
            <w:r w:rsidR="00FA312D" w:rsidRPr="009E5011">
              <w:t xml:space="preserve">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29</w:t>
            </w:r>
          </w:p>
        </w:tc>
        <w:tc>
          <w:tcPr>
            <w:tcW w:w="2291" w:type="dxa"/>
            <w:noWrap/>
          </w:tcPr>
          <w:p w:rsidR="008C0A5E" w:rsidRPr="009E5011" w:rsidRDefault="008C0A5E" w:rsidP="008774D6">
            <w:pPr>
              <w:spacing w:line="360" w:lineRule="auto"/>
              <w:jc w:val="both"/>
              <w:rPr>
                <w:rFonts w:eastAsia="Arial Unicode MS"/>
              </w:rPr>
            </w:pPr>
            <w:r w:rsidRPr="009E5011">
              <w:t>27,67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38</w:t>
            </w:r>
          </w:p>
        </w:tc>
        <w:tc>
          <w:tcPr>
            <w:tcW w:w="1775" w:type="dxa"/>
            <w:noWrap/>
          </w:tcPr>
          <w:p w:rsidR="008C0A5E" w:rsidRPr="009E5011" w:rsidRDefault="008C0A5E" w:rsidP="008774D6">
            <w:pPr>
              <w:spacing w:line="360" w:lineRule="auto"/>
              <w:jc w:val="both"/>
              <w:rPr>
                <w:rFonts w:eastAsia="Arial Unicode MS"/>
              </w:rPr>
            </w:pPr>
            <w:r w:rsidRPr="009E5011">
              <w:t xml:space="preserve">Июль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35</w:t>
            </w:r>
          </w:p>
        </w:tc>
        <w:tc>
          <w:tcPr>
            <w:tcW w:w="2291" w:type="dxa"/>
            <w:noWrap/>
          </w:tcPr>
          <w:p w:rsidR="008C0A5E" w:rsidRPr="009E5011" w:rsidRDefault="008C0A5E" w:rsidP="008774D6">
            <w:pPr>
              <w:spacing w:line="360" w:lineRule="auto"/>
              <w:jc w:val="both"/>
              <w:rPr>
                <w:rFonts w:eastAsia="Arial Unicode MS"/>
              </w:rPr>
            </w:pPr>
            <w:r w:rsidRPr="009E5011">
              <w:t>30,67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39</w:t>
            </w:r>
          </w:p>
        </w:tc>
        <w:tc>
          <w:tcPr>
            <w:tcW w:w="1775" w:type="dxa"/>
            <w:noWrap/>
          </w:tcPr>
          <w:p w:rsidR="008C0A5E" w:rsidRPr="009E5011" w:rsidRDefault="008C0A5E" w:rsidP="008774D6">
            <w:pPr>
              <w:spacing w:line="360" w:lineRule="auto"/>
              <w:jc w:val="both"/>
              <w:rPr>
                <w:rFonts w:eastAsia="Arial Unicode MS"/>
              </w:rPr>
            </w:pPr>
            <w:r w:rsidRPr="009E5011">
              <w:t xml:space="preserve">Август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31,33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40</w:t>
            </w:r>
          </w:p>
        </w:tc>
        <w:tc>
          <w:tcPr>
            <w:tcW w:w="1775" w:type="dxa"/>
            <w:noWrap/>
          </w:tcPr>
          <w:p w:rsidR="008C0A5E" w:rsidRPr="009E5011" w:rsidRDefault="008C0A5E" w:rsidP="008774D6">
            <w:pPr>
              <w:spacing w:line="360" w:lineRule="auto"/>
              <w:jc w:val="both"/>
              <w:rPr>
                <w:rFonts w:eastAsia="Arial Unicode MS"/>
              </w:rPr>
            </w:pPr>
            <w:r w:rsidRPr="009E5011">
              <w:t xml:space="preserve">Сентябрь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28</w:t>
            </w:r>
          </w:p>
        </w:tc>
        <w:tc>
          <w:tcPr>
            <w:tcW w:w="2291" w:type="dxa"/>
            <w:noWrap/>
          </w:tcPr>
          <w:p w:rsidR="008C0A5E" w:rsidRPr="009E5011" w:rsidRDefault="008C0A5E" w:rsidP="008774D6">
            <w:pPr>
              <w:spacing w:line="360" w:lineRule="auto"/>
              <w:jc w:val="both"/>
              <w:rPr>
                <w:rFonts w:eastAsia="Arial Unicode MS"/>
              </w:rPr>
            </w:pPr>
            <w:r w:rsidRPr="009E5011">
              <w:t>31,00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41</w:t>
            </w:r>
          </w:p>
        </w:tc>
        <w:tc>
          <w:tcPr>
            <w:tcW w:w="1775" w:type="dxa"/>
            <w:noWrap/>
          </w:tcPr>
          <w:p w:rsidR="008C0A5E" w:rsidRPr="009E5011" w:rsidRDefault="008C0A5E" w:rsidP="008774D6">
            <w:pPr>
              <w:spacing w:line="360" w:lineRule="auto"/>
              <w:jc w:val="both"/>
              <w:rPr>
                <w:rFonts w:eastAsia="Arial Unicode MS"/>
              </w:rPr>
            </w:pPr>
            <w:r w:rsidRPr="009E5011">
              <w:t xml:space="preserve">Октябрь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22</w:t>
            </w:r>
          </w:p>
        </w:tc>
        <w:tc>
          <w:tcPr>
            <w:tcW w:w="2291" w:type="dxa"/>
            <w:noWrap/>
          </w:tcPr>
          <w:p w:rsidR="008C0A5E" w:rsidRPr="009E5011" w:rsidRDefault="008C0A5E" w:rsidP="008774D6">
            <w:pPr>
              <w:spacing w:line="360" w:lineRule="auto"/>
              <w:jc w:val="both"/>
              <w:rPr>
                <w:rFonts w:eastAsia="Arial Unicode MS"/>
              </w:rPr>
            </w:pPr>
            <w:r w:rsidRPr="009E5011">
              <w:t>26,67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42</w:t>
            </w:r>
          </w:p>
        </w:tc>
        <w:tc>
          <w:tcPr>
            <w:tcW w:w="1775" w:type="dxa"/>
            <w:noWrap/>
          </w:tcPr>
          <w:p w:rsidR="008C0A5E" w:rsidRPr="009E5011" w:rsidRDefault="008C0A5E" w:rsidP="008774D6">
            <w:pPr>
              <w:spacing w:line="360" w:lineRule="auto"/>
              <w:jc w:val="both"/>
              <w:rPr>
                <w:rFonts w:eastAsia="Arial Unicode MS"/>
              </w:rPr>
            </w:pPr>
            <w:r w:rsidRPr="009E5011">
              <w:t xml:space="preserve">Ноябрь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26</w:t>
            </w:r>
          </w:p>
        </w:tc>
        <w:tc>
          <w:tcPr>
            <w:tcW w:w="2291" w:type="dxa"/>
            <w:noWrap/>
          </w:tcPr>
          <w:p w:rsidR="008C0A5E" w:rsidRPr="009E5011" w:rsidRDefault="008C0A5E" w:rsidP="008774D6">
            <w:pPr>
              <w:spacing w:line="360" w:lineRule="auto"/>
              <w:jc w:val="both"/>
              <w:rPr>
                <w:rFonts w:eastAsia="Arial Unicode MS"/>
              </w:rPr>
            </w:pPr>
            <w:r w:rsidRPr="009E5011">
              <w:t>25,33</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43</w:t>
            </w:r>
          </w:p>
        </w:tc>
        <w:tc>
          <w:tcPr>
            <w:tcW w:w="1775" w:type="dxa"/>
            <w:noWrap/>
          </w:tcPr>
          <w:p w:rsidR="008C0A5E" w:rsidRPr="009E5011" w:rsidRDefault="008C0A5E" w:rsidP="008774D6">
            <w:pPr>
              <w:spacing w:line="360" w:lineRule="auto"/>
              <w:jc w:val="both"/>
              <w:rPr>
                <w:rFonts w:eastAsia="Arial Unicode MS"/>
              </w:rPr>
            </w:pPr>
            <w:r w:rsidRPr="009E5011">
              <w:t xml:space="preserve">Декабрь </w:t>
            </w:r>
            <w:r w:rsidR="00634820" w:rsidRPr="009E5011">
              <w:t>2007</w:t>
            </w:r>
          </w:p>
        </w:tc>
        <w:tc>
          <w:tcPr>
            <w:tcW w:w="1306" w:type="dxa"/>
            <w:noWrap/>
          </w:tcPr>
          <w:p w:rsidR="008C0A5E" w:rsidRPr="009E5011" w:rsidRDefault="008C0A5E" w:rsidP="008774D6">
            <w:pPr>
              <w:spacing w:line="360" w:lineRule="auto"/>
              <w:jc w:val="both"/>
              <w:rPr>
                <w:rFonts w:eastAsia="Arial Unicode MS"/>
              </w:rPr>
            </w:pPr>
            <w:r w:rsidRPr="009E5011">
              <w:t>32</w:t>
            </w:r>
          </w:p>
        </w:tc>
        <w:tc>
          <w:tcPr>
            <w:tcW w:w="2291" w:type="dxa"/>
            <w:noWrap/>
          </w:tcPr>
          <w:p w:rsidR="008C0A5E" w:rsidRPr="009E5011" w:rsidRDefault="008C0A5E" w:rsidP="008774D6">
            <w:pPr>
              <w:spacing w:line="360" w:lineRule="auto"/>
              <w:jc w:val="both"/>
              <w:rPr>
                <w:rFonts w:eastAsia="Arial Unicode MS"/>
              </w:rPr>
            </w:pPr>
            <w:r w:rsidRPr="009E5011">
              <w:t>26,67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44</w:t>
            </w:r>
          </w:p>
        </w:tc>
        <w:tc>
          <w:tcPr>
            <w:tcW w:w="1775" w:type="dxa"/>
            <w:noWrap/>
          </w:tcPr>
          <w:p w:rsidR="008C0A5E" w:rsidRPr="009E5011" w:rsidRDefault="008C0A5E" w:rsidP="008774D6">
            <w:pPr>
              <w:spacing w:line="360" w:lineRule="auto"/>
              <w:jc w:val="both"/>
              <w:rPr>
                <w:rFonts w:eastAsia="Arial Unicode MS"/>
              </w:rPr>
            </w:pPr>
            <w:r w:rsidRPr="009E5011">
              <w:t xml:space="preserve">Январь </w:t>
            </w:r>
            <w:r w:rsidR="00634820" w:rsidRPr="009E5011">
              <w:t>2008</w:t>
            </w:r>
          </w:p>
        </w:tc>
        <w:tc>
          <w:tcPr>
            <w:tcW w:w="1306" w:type="dxa"/>
            <w:noWrap/>
          </w:tcPr>
          <w:p w:rsidR="008C0A5E" w:rsidRPr="009E5011" w:rsidRDefault="008C0A5E" w:rsidP="008774D6">
            <w:pPr>
              <w:spacing w:line="360" w:lineRule="auto"/>
              <w:jc w:val="both"/>
              <w:rPr>
                <w:rFonts w:eastAsia="Arial Unicode MS"/>
              </w:rPr>
            </w:pPr>
            <w:r w:rsidRPr="009E5011">
              <w:t>25</w:t>
            </w:r>
          </w:p>
        </w:tc>
        <w:tc>
          <w:tcPr>
            <w:tcW w:w="2291" w:type="dxa"/>
            <w:noWrap/>
          </w:tcPr>
          <w:p w:rsidR="008C0A5E" w:rsidRPr="009E5011" w:rsidRDefault="008C0A5E" w:rsidP="008774D6">
            <w:pPr>
              <w:spacing w:line="360" w:lineRule="auto"/>
              <w:jc w:val="both"/>
              <w:rPr>
                <w:rFonts w:eastAsia="Arial Unicode MS"/>
              </w:rPr>
            </w:pPr>
            <w:r w:rsidRPr="009E5011">
              <w:t>27,67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45</w:t>
            </w:r>
          </w:p>
        </w:tc>
        <w:tc>
          <w:tcPr>
            <w:tcW w:w="1775" w:type="dxa"/>
            <w:noWrap/>
          </w:tcPr>
          <w:p w:rsidR="008C0A5E" w:rsidRPr="009E5011" w:rsidRDefault="008C0A5E" w:rsidP="008774D6">
            <w:pPr>
              <w:spacing w:line="360" w:lineRule="auto"/>
              <w:jc w:val="both"/>
              <w:rPr>
                <w:rFonts w:eastAsia="Arial Unicode MS"/>
              </w:rPr>
            </w:pPr>
            <w:r w:rsidRPr="009E5011">
              <w:t xml:space="preserve">Февраль </w:t>
            </w:r>
            <w:r w:rsidR="00634820" w:rsidRPr="009E5011">
              <w:t>2008</w:t>
            </w:r>
          </w:p>
        </w:tc>
        <w:tc>
          <w:tcPr>
            <w:tcW w:w="1306" w:type="dxa"/>
            <w:noWrap/>
          </w:tcPr>
          <w:p w:rsidR="008C0A5E" w:rsidRPr="009E5011" w:rsidRDefault="008C0A5E" w:rsidP="008774D6">
            <w:pPr>
              <w:spacing w:line="360" w:lineRule="auto"/>
              <w:jc w:val="both"/>
              <w:rPr>
                <w:rFonts w:eastAsia="Arial Unicode MS"/>
              </w:rPr>
            </w:pPr>
            <w:r w:rsidRPr="009E5011">
              <w:t>29</w:t>
            </w:r>
          </w:p>
        </w:tc>
        <w:tc>
          <w:tcPr>
            <w:tcW w:w="2291" w:type="dxa"/>
            <w:noWrap/>
          </w:tcPr>
          <w:p w:rsidR="008C0A5E" w:rsidRPr="009E5011" w:rsidRDefault="008C0A5E" w:rsidP="008774D6">
            <w:pPr>
              <w:spacing w:line="360" w:lineRule="auto"/>
              <w:jc w:val="both"/>
              <w:rPr>
                <w:rFonts w:eastAsia="Arial Unicode MS"/>
              </w:rPr>
            </w:pPr>
            <w:r w:rsidRPr="009E5011">
              <w:t>28,67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46</w:t>
            </w:r>
          </w:p>
        </w:tc>
        <w:tc>
          <w:tcPr>
            <w:tcW w:w="1775" w:type="dxa"/>
            <w:noWrap/>
          </w:tcPr>
          <w:p w:rsidR="008C0A5E" w:rsidRPr="009E5011" w:rsidRDefault="008C0A5E" w:rsidP="008774D6">
            <w:pPr>
              <w:spacing w:line="360" w:lineRule="auto"/>
              <w:jc w:val="both"/>
              <w:rPr>
                <w:rFonts w:eastAsia="Arial Unicode MS"/>
              </w:rPr>
            </w:pPr>
            <w:r w:rsidRPr="009E5011">
              <w:t xml:space="preserve">Март </w:t>
            </w:r>
            <w:r w:rsidR="00634820" w:rsidRPr="009E5011">
              <w:t>2008</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28,00</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47</w:t>
            </w:r>
          </w:p>
        </w:tc>
        <w:tc>
          <w:tcPr>
            <w:tcW w:w="1775" w:type="dxa"/>
            <w:noWrap/>
          </w:tcPr>
          <w:p w:rsidR="008C0A5E" w:rsidRPr="009E5011" w:rsidRDefault="008C0A5E" w:rsidP="008774D6">
            <w:pPr>
              <w:spacing w:line="360" w:lineRule="auto"/>
              <w:jc w:val="both"/>
              <w:rPr>
                <w:rFonts w:eastAsia="Arial Unicode MS"/>
              </w:rPr>
            </w:pPr>
            <w:r w:rsidRPr="009E5011">
              <w:t xml:space="preserve">Апрель </w:t>
            </w:r>
            <w:r w:rsidR="00634820" w:rsidRPr="009E5011">
              <w:t>2008</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29,67</w:t>
            </w:r>
          </w:p>
        </w:tc>
      </w:tr>
      <w:tr w:rsidR="008C0A5E" w:rsidRPr="009E5011" w:rsidTr="00AE0AD3">
        <w:tc>
          <w:tcPr>
            <w:tcW w:w="0" w:type="auto"/>
            <w:noWrap/>
          </w:tcPr>
          <w:p w:rsidR="008C0A5E" w:rsidRPr="009E5011" w:rsidRDefault="008C0A5E" w:rsidP="008774D6">
            <w:pPr>
              <w:spacing w:line="360" w:lineRule="auto"/>
              <w:jc w:val="both"/>
              <w:rPr>
                <w:rFonts w:eastAsia="Arial Unicode MS"/>
              </w:rPr>
            </w:pPr>
            <w:r w:rsidRPr="009E5011">
              <w:t>48</w:t>
            </w:r>
          </w:p>
        </w:tc>
        <w:tc>
          <w:tcPr>
            <w:tcW w:w="1775" w:type="dxa"/>
            <w:noWrap/>
          </w:tcPr>
          <w:p w:rsidR="008C0A5E" w:rsidRPr="009E5011" w:rsidRDefault="008C0A5E" w:rsidP="008774D6">
            <w:pPr>
              <w:spacing w:line="360" w:lineRule="auto"/>
              <w:jc w:val="both"/>
              <w:rPr>
                <w:rFonts w:eastAsia="Arial Unicode MS"/>
              </w:rPr>
            </w:pPr>
            <w:r w:rsidRPr="009E5011">
              <w:t xml:space="preserve">Май </w:t>
            </w:r>
            <w:r w:rsidR="00634820" w:rsidRPr="009E5011">
              <w:t>2008</w:t>
            </w:r>
          </w:p>
        </w:tc>
        <w:tc>
          <w:tcPr>
            <w:tcW w:w="1306" w:type="dxa"/>
            <w:noWrap/>
          </w:tcPr>
          <w:p w:rsidR="008C0A5E" w:rsidRPr="009E5011" w:rsidRDefault="008C0A5E" w:rsidP="008774D6">
            <w:pPr>
              <w:spacing w:line="360" w:lineRule="auto"/>
              <w:jc w:val="both"/>
              <w:rPr>
                <w:rFonts w:eastAsia="Arial Unicode MS"/>
              </w:rPr>
            </w:pPr>
            <w:r w:rsidRPr="009E5011">
              <w:t>30</w:t>
            </w:r>
          </w:p>
        </w:tc>
        <w:tc>
          <w:tcPr>
            <w:tcW w:w="2291" w:type="dxa"/>
            <w:noWrap/>
          </w:tcPr>
          <w:p w:rsidR="008C0A5E" w:rsidRPr="009E5011" w:rsidRDefault="008C0A5E" w:rsidP="008774D6">
            <w:pPr>
              <w:spacing w:line="360" w:lineRule="auto"/>
              <w:jc w:val="both"/>
              <w:rPr>
                <w:rFonts w:eastAsia="Arial Unicode MS"/>
              </w:rPr>
            </w:pPr>
            <w:r w:rsidRPr="009E5011">
              <w:t>30,00</w:t>
            </w:r>
          </w:p>
        </w:tc>
      </w:tr>
    </w:tbl>
    <w:p w:rsidR="008C0A5E" w:rsidRPr="009E5011" w:rsidRDefault="00F82E16" w:rsidP="008774D6">
      <w:pPr>
        <w:shd w:val="clear" w:color="auto" w:fill="FFFFFF"/>
        <w:tabs>
          <w:tab w:val="left" w:pos="1134"/>
        </w:tabs>
        <w:spacing w:line="360" w:lineRule="auto"/>
        <w:ind w:firstLine="709"/>
        <w:jc w:val="both"/>
        <w:rPr>
          <w:sz w:val="28"/>
        </w:rPr>
      </w:pPr>
      <w:r>
        <w:rPr>
          <w:sz w:val="28"/>
        </w:rPr>
        <w:br w:type="page"/>
      </w:r>
      <w:r w:rsidR="008C0A5E" w:rsidRPr="009E5011">
        <w:rPr>
          <w:sz w:val="28"/>
        </w:rPr>
        <w:t>Изучение основной тенденции развития методом скользящей средней является эмпирическим приемом предварительного анализа. Для того чтобы дать количественную модель изменений динамического ряда, используется метод аналитического выравнивания. В этом случае фактические уровни ряда заменяются теоретическими, рассчитанными по определенной кривой, отражающей общую тенденцию изменения показателей во времени. Таким образом, уровни динамического ряда рассматриваются как функция времени:</w:t>
      </w:r>
    </w:p>
    <w:p w:rsidR="000247F0" w:rsidRPr="009E5011" w:rsidRDefault="000247F0" w:rsidP="008774D6">
      <w:pPr>
        <w:shd w:val="clear" w:color="auto" w:fill="FFFFFF"/>
        <w:tabs>
          <w:tab w:val="left" w:pos="1134"/>
        </w:tabs>
        <w:spacing w:line="360" w:lineRule="auto"/>
        <w:ind w:firstLine="709"/>
        <w:jc w:val="both"/>
        <w:rPr>
          <w:position w:val="-10"/>
          <w:sz w:val="28"/>
        </w:rPr>
      </w:pPr>
    </w:p>
    <w:p w:rsidR="008C0A5E" w:rsidRPr="009E5011" w:rsidRDefault="00BB2849" w:rsidP="008774D6">
      <w:pPr>
        <w:shd w:val="clear" w:color="auto" w:fill="FFFFFF"/>
        <w:tabs>
          <w:tab w:val="left" w:pos="1134"/>
        </w:tabs>
        <w:spacing w:line="360" w:lineRule="auto"/>
        <w:ind w:firstLine="709"/>
        <w:jc w:val="both"/>
        <w:rPr>
          <w:position w:val="-10"/>
          <w:sz w:val="28"/>
        </w:rPr>
      </w:pPr>
      <w:r w:rsidRPr="009E5011">
        <w:rPr>
          <w:position w:val="-12"/>
          <w:sz w:val="28"/>
        </w:rPr>
        <w:object w:dxaOrig="920" w:dyaOrig="360">
          <v:shape id="_x0000_i1308" type="#_x0000_t75" style="width:45.75pt;height:18pt" o:ole="" fillcolor="window">
            <v:imagedata r:id="rId506" o:title=""/>
          </v:shape>
          <o:OLEObject Type="Embed" ProgID="Equation.3" ShapeID="_x0000_i1308" DrawAspect="Content" ObjectID="_1454582700" r:id="rId507"/>
        </w:object>
      </w:r>
    </w:p>
    <w:p w:rsidR="000247F0" w:rsidRPr="009E5011" w:rsidRDefault="000247F0" w:rsidP="008774D6">
      <w:pPr>
        <w:shd w:val="clear" w:color="auto" w:fill="FFFFFF"/>
        <w:tabs>
          <w:tab w:val="left" w:pos="1134"/>
        </w:tabs>
        <w:spacing w:line="360" w:lineRule="auto"/>
        <w:ind w:firstLine="709"/>
        <w:jc w:val="both"/>
        <w:rPr>
          <w:sz w:val="28"/>
        </w:rPr>
      </w:pP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Наиболее часто могут использоваться следующие функции:</w:t>
      </w:r>
    </w:p>
    <w:p w:rsidR="008C0A5E" w:rsidRPr="009E5011" w:rsidRDefault="008C0A5E" w:rsidP="008774D6">
      <w:pPr>
        <w:numPr>
          <w:ilvl w:val="0"/>
          <w:numId w:val="30"/>
        </w:numPr>
        <w:shd w:val="clear" w:color="auto" w:fill="FFFFFF"/>
        <w:tabs>
          <w:tab w:val="left" w:pos="1134"/>
        </w:tabs>
        <w:spacing w:line="360" w:lineRule="auto"/>
        <w:ind w:left="0" w:firstLine="709"/>
        <w:jc w:val="both"/>
        <w:rPr>
          <w:sz w:val="28"/>
        </w:rPr>
      </w:pPr>
      <w:r w:rsidRPr="009E5011">
        <w:rPr>
          <w:sz w:val="28"/>
        </w:rPr>
        <w:t xml:space="preserve">при равномерном развитии– линейная функция: </w:t>
      </w:r>
      <w:r w:rsidR="00BB2849" w:rsidRPr="009E5011">
        <w:rPr>
          <w:position w:val="-12"/>
          <w:sz w:val="28"/>
        </w:rPr>
        <w:object w:dxaOrig="1279" w:dyaOrig="360">
          <v:shape id="_x0000_i1309" type="#_x0000_t75" style="width:63pt;height:18pt" o:ole="" fillcolor="window">
            <v:imagedata r:id="rId508" o:title=""/>
          </v:shape>
          <o:OLEObject Type="Embed" ProgID="Equation.3" ShapeID="_x0000_i1309" DrawAspect="Content" ObjectID="_1454582701" r:id="rId509"/>
        </w:object>
      </w:r>
      <w:r w:rsidRPr="009E5011">
        <w:rPr>
          <w:sz w:val="28"/>
        </w:rPr>
        <w:t>;</w:t>
      </w:r>
    </w:p>
    <w:p w:rsidR="008C0A5E" w:rsidRPr="009E5011" w:rsidRDefault="008C0A5E" w:rsidP="008774D6">
      <w:pPr>
        <w:numPr>
          <w:ilvl w:val="0"/>
          <w:numId w:val="30"/>
        </w:numPr>
        <w:shd w:val="clear" w:color="auto" w:fill="FFFFFF"/>
        <w:tabs>
          <w:tab w:val="left" w:pos="1134"/>
        </w:tabs>
        <w:spacing w:line="360" w:lineRule="auto"/>
        <w:ind w:left="0" w:firstLine="709"/>
        <w:jc w:val="both"/>
        <w:rPr>
          <w:sz w:val="28"/>
        </w:rPr>
      </w:pPr>
      <w:r w:rsidRPr="009E5011">
        <w:rPr>
          <w:sz w:val="28"/>
        </w:rPr>
        <w:t>при росте с ускорением:</w:t>
      </w:r>
    </w:p>
    <w:p w:rsidR="008C0A5E" w:rsidRPr="009E5011" w:rsidRDefault="008C0A5E" w:rsidP="008774D6">
      <w:pPr>
        <w:numPr>
          <w:ilvl w:val="0"/>
          <w:numId w:val="31"/>
        </w:numPr>
        <w:shd w:val="clear" w:color="auto" w:fill="FFFFFF"/>
        <w:tabs>
          <w:tab w:val="clear" w:pos="360"/>
          <w:tab w:val="num" w:pos="1701"/>
          <w:tab w:val="left" w:pos="2127"/>
        </w:tabs>
        <w:spacing w:line="360" w:lineRule="auto"/>
        <w:ind w:left="0" w:firstLine="709"/>
        <w:jc w:val="both"/>
        <w:rPr>
          <w:sz w:val="28"/>
        </w:rPr>
      </w:pPr>
      <w:r w:rsidRPr="009E5011">
        <w:rPr>
          <w:sz w:val="28"/>
        </w:rPr>
        <w:t xml:space="preserve">парабола второго порядка: </w:t>
      </w:r>
      <w:r w:rsidR="00BB2849" w:rsidRPr="009E5011">
        <w:rPr>
          <w:position w:val="-12"/>
          <w:sz w:val="28"/>
        </w:rPr>
        <w:object w:dxaOrig="1920" w:dyaOrig="360">
          <v:shape id="_x0000_i1310" type="#_x0000_t75" style="width:96pt;height:18pt" o:ole="" fillcolor="window">
            <v:imagedata r:id="rId510" o:title=""/>
          </v:shape>
          <o:OLEObject Type="Embed" ProgID="Equation.3" ShapeID="_x0000_i1310" DrawAspect="Content" ObjectID="_1454582702" r:id="rId511"/>
        </w:object>
      </w:r>
      <w:r w:rsidRPr="009E5011">
        <w:rPr>
          <w:sz w:val="28"/>
        </w:rPr>
        <w:t>;</w:t>
      </w:r>
    </w:p>
    <w:p w:rsidR="008C0A5E" w:rsidRPr="009E5011" w:rsidRDefault="008C0A5E" w:rsidP="008774D6">
      <w:pPr>
        <w:numPr>
          <w:ilvl w:val="0"/>
          <w:numId w:val="31"/>
        </w:numPr>
        <w:shd w:val="clear" w:color="auto" w:fill="FFFFFF"/>
        <w:tabs>
          <w:tab w:val="clear" w:pos="360"/>
          <w:tab w:val="num" w:pos="1701"/>
          <w:tab w:val="left" w:pos="2127"/>
        </w:tabs>
        <w:spacing w:line="360" w:lineRule="auto"/>
        <w:ind w:left="0" w:firstLine="709"/>
        <w:jc w:val="both"/>
        <w:rPr>
          <w:sz w:val="28"/>
        </w:rPr>
      </w:pPr>
      <w:r w:rsidRPr="009E5011">
        <w:rPr>
          <w:sz w:val="28"/>
        </w:rPr>
        <w:t xml:space="preserve">кубическая парабола: </w:t>
      </w:r>
      <w:r w:rsidR="00BB2849" w:rsidRPr="009E5011">
        <w:rPr>
          <w:position w:val="-12"/>
          <w:sz w:val="28"/>
        </w:rPr>
        <w:object w:dxaOrig="2560" w:dyaOrig="360">
          <v:shape id="_x0000_i1311" type="#_x0000_t75" style="width:128.25pt;height:18pt" o:ole="" fillcolor="window">
            <v:imagedata r:id="rId512" o:title=""/>
          </v:shape>
          <o:OLEObject Type="Embed" ProgID="Equation.3" ShapeID="_x0000_i1311" DrawAspect="Content" ObjectID="_1454582703" r:id="rId513"/>
        </w:object>
      </w:r>
      <w:r w:rsidRPr="009E5011">
        <w:rPr>
          <w:sz w:val="28"/>
        </w:rPr>
        <w:t>;</w:t>
      </w:r>
    </w:p>
    <w:p w:rsidR="008C0A5E" w:rsidRPr="009E5011" w:rsidRDefault="008C0A5E" w:rsidP="008774D6">
      <w:pPr>
        <w:numPr>
          <w:ilvl w:val="0"/>
          <w:numId w:val="30"/>
        </w:numPr>
        <w:shd w:val="clear" w:color="auto" w:fill="FFFFFF"/>
        <w:tabs>
          <w:tab w:val="left" w:pos="1134"/>
        </w:tabs>
        <w:spacing w:line="360" w:lineRule="auto"/>
        <w:ind w:left="0" w:firstLine="709"/>
        <w:jc w:val="both"/>
        <w:rPr>
          <w:sz w:val="28"/>
        </w:rPr>
      </w:pPr>
      <w:r w:rsidRPr="009E5011">
        <w:rPr>
          <w:sz w:val="28"/>
        </w:rPr>
        <w:t xml:space="preserve">при постоянных темпах роста– показательная функция: </w:t>
      </w:r>
      <w:r w:rsidR="00BB2849" w:rsidRPr="009E5011">
        <w:rPr>
          <w:position w:val="-12"/>
          <w:sz w:val="28"/>
        </w:rPr>
        <w:object w:dxaOrig="980" w:dyaOrig="360">
          <v:shape id="_x0000_i1312" type="#_x0000_t75" style="width:48.75pt;height:18pt" o:ole="" fillcolor="window">
            <v:imagedata r:id="rId514" o:title=""/>
          </v:shape>
          <o:OLEObject Type="Embed" ProgID="Equation.3" ShapeID="_x0000_i1312" DrawAspect="Content" ObjectID="_1454582704" r:id="rId515"/>
        </w:object>
      </w:r>
      <w:r w:rsidRPr="009E5011">
        <w:rPr>
          <w:sz w:val="28"/>
        </w:rPr>
        <w:t>;</w:t>
      </w:r>
    </w:p>
    <w:p w:rsidR="008C0A5E" w:rsidRPr="009E5011" w:rsidRDefault="008C0A5E" w:rsidP="008774D6">
      <w:pPr>
        <w:numPr>
          <w:ilvl w:val="0"/>
          <w:numId w:val="30"/>
        </w:numPr>
        <w:shd w:val="clear" w:color="auto" w:fill="FFFFFF"/>
        <w:tabs>
          <w:tab w:val="left" w:pos="1134"/>
        </w:tabs>
        <w:spacing w:line="360" w:lineRule="auto"/>
        <w:ind w:left="0" w:firstLine="709"/>
        <w:jc w:val="both"/>
        <w:rPr>
          <w:sz w:val="28"/>
        </w:rPr>
      </w:pPr>
      <w:r w:rsidRPr="009E5011">
        <w:rPr>
          <w:sz w:val="28"/>
        </w:rPr>
        <w:t xml:space="preserve">при снижении с замедлением– гиперболическая функция: </w:t>
      </w:r>
      <w:r w:rsidR="00BB2849" w:rsidRPr="009E5011">
        <w:rPr>
          <w:position w:val="-24"/>
          <w:sz w:val="28"/>
        </w:rPr>
        <w:object w:dxaOrig="1499" w:dyaOrig="620">
          <v:shape id="_x0000_i1313" type="#_x0000_t75" style="width:75pt;height:30.75pt" o:ole="" fillcolor="window">
            <v:imagedata r:id="rId516" o:title=""/>
          </v:shape>
          <o:OLEObject Type="Embed" ProgID="Equation.3" ShapeID="_x0000_i1313" DrawAspect="Content" ObjectID="_1454582705" r:id="rId517"/>
        </w:object>
      </w:r>
      <w:r w:rsidRPr="009E5011">
        <w:rPr>
          <w:sz w:val="28"/>
        </w:rPr>
        <w:t>.</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Однако аналитическое выравнивание содержит в себе ряд условностей: развитие явлений обусловлено не только тем, сколько времени прошло с отправного момента, а и тем, какие силы влияли на развитие, в каком направлении и с какой интенсивностью. Развитие явлений во времени выступает как внешнее выражение этих сил.</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 xml:space="preserve">Оценки параметров </w:t>
      </w:r>
      <w:r w:rsidR="00BB2849" w:rsidRPr="009E5011">
        <w:rPr>
          <w:position w:val="-12"/>
          <w:sz w:val="28"/>
        </w:rPr>
        <w:object w:dxaOrig="1000" w:dyaOrig="360">
          <v:shape id="_x0000_i1314" type="#_x0000_t75" style="width:50.25pt;height:18pt" o:ole="" fillcolor="window">
            <v:imagedata r:id="rId518" o:title=""/>
          </v:shape>
          <o:OLEObject Type="Embed" ProgID="Equation.3" ShapeID="_x0000_i1314" DrawAspect="Content" ObjectID="_1454582706" r:id="rId519"/>
        </w:object>
      </w:r>
      <w:r w:rsidRPr="009E5011">
        <w:rPr>
          <w:sz w:val="28"/>
        </w:rPr>
        <w:t xml:space="preserve"> находятся методом наименьших квадратов, сущность которого состоит в отыскании таких параметров, при которых сумма квадратов отклонений расчетных значений уровней, вычисленных по искомой формуле, от их фактических значений была бы минимальной.</w: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Для сглаживания экономических временных рядов нецелесообразно использовать функции, содержащие большое количество параметров, так как полученные таким образом уравнения тренда (особенно при малом числе наблюдений) будут отражать случайные колебания, а не основную тенденцию развития явления.</w:t>
      </w:r>
    </w:p>
    <w:p w:rsidR="000247F0" w:rsidRPr="009E5011" w:rsidRDefault="000247F0" w:rsidP="008774D6">
      <w:pPr>
        <w:shd w:val="clear" w:color="auto" w:fill="FFFFFF"/>
        <w:tabs>
          <w:tab w:val="left" w:pos="1134"/>
        </w:tabs>
        <w:spacing w:line="360" w:lineRule="auto"/>
        <w:ind w:firstLine="709"/>
        <w:jc w:val="both"/>
        <w:rPr>
          <w:sz w:val="28"/>
        </w:rPr>
      </w:pPr>
    </w:p>
    <w:p w:rsidR="009E5011" w:rsidRPr="009E5011" w:rsidRDefault="00F82E16" w:rsidP="008774D6">
      <w:pPr>
        <w:shd w:val="clear" w:color="auto" w:fill="FFFFFF"/>
        <w:tabs>
          <w:tab w:val="left" w:pos="1134"/>
        </w:tabs>
        <w:spacing w:line="360" w:lineRule="auto"/>
        <w:ind w:firstLine="709"/>
        <w:jc w:val="both"/>
        <w:rPr>
          <w:sz w:val="28"/>
        </w:rPr>
      </w:pPr>
      <w:r w:rsidRPr="009E5011">
        <w:rPr>
          <w:sz w:val="28"/>
        </w:rPr>
        <w:object w:dxaOrig="8115" w:dyaOrig="3855">
          <v:shape id="_x0000_i1315" type="#_x0000_t75" style="width:405.75pt;height:192.75pt" o:ole="">
            <v:imagedata r:id="rId520" o:title=""/>
          </v:shape>
          <o:OLEObject Type="Embed" ProgID="Excel.Sheet.8" ShapeID="_x0000_i1315" DrawAspect="Content" ObjectID="_1454582707" r:id="rId521">
            <o:FieldCodes>\s</o:FieldCodes>
          </o:OLEObject>
        </w:object>
      </w: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рис.2.14 – скользящее среднее</w:t>
      </w:r>
    </w:p>
    <w:p w:rsidR="0000298D" w:rsidRPr="009E5011" w:rsidRDefault="0000298D" w:rsidP="008774D6">
      <w:pPr>
        <w:shd w:val="clear" w:color="auto" w:fill="FFFFFF"/>
        <w:tabs>
          <w:tab w:val="left" w:pos="1134"/>
        </w:tabs>
        <w:spacing w:line="360" w:lineRule="auto"/>
        <w:ind w:firstLine="709"/>
        <w:jc w:val="both"/>
        <w:rPr>
          <w:sz w:val="28"/>
        </w:rPr>
      </w:pP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Подбор вида функции, описывающей тренд, параметры которой определяются методом наименьших квадратов, производится в большинстве случаев эмпирически, путем построения ряда функций и сравнения их между собой по величине среднеквадратической ошибки.</w:t>
      </w:r>
    </w:p>
    <w:p w:rsidR="008C0A5E" w:rsidRPr="009E5011" w:rsidRDefault="008C0A5E" w:rsidP="008774D6">
      <w:pPr>
        <w:spacing w:line="360" w:lineRule="auto"/>
        <w:ind w:firstLine="709"/>
        <w:jc w:val="both"/>
        <w:rPr>
          <w:sz w:val="28"/>
        </w:rPr>
      </w:pPr>
      <w:r w:rsidRPr="009E5011">
        <w:rPr>
          <w:sz w:val="28"/>
        </w:rPr>
        <w:t>Выбираем тренд с наименьшей дисперсией остатков s</w:t>
      </w:r>
      <w:r w:rsidRPr="009E5011">
        <w:rPr>
          <w:sz w:val="28"/>
          <w:vertAlign w:val="superscript"/>
        </w:rPr>
        <w:t>2</w:t>
      </w:r>
      <w:r w:rsidRPr="009E5011">
        <w:rPr>
          <w:sz w:val="28"/>
        </w:rPr>
        <w:t>. Это полиномиальный тренд 3-го порядка, где остаток составляет 14,07.</w:t>
      </w:r>
    </w:p>
    <w:p w:rsidR="008774D6" w:rsidRPr="009E5011" w:rsidRDefault="008C0A5E" w:rsidP="008774D6">
      <w:pPr>
        <w:numPr>
          <w:ilvl w:val="0"/>
          <w:numId w:val="32"/>
        </w:numPr>
        <w:spacing w:line="360" w:lineRule="auto"/>
        <w:ind w:left="0" w:firstLine="709"/>
        <w:jc w:val="both"/>
        <w:rPr>
          <w:sz w:val="28"/>
        </w:rPr>
      </w:pPr>
      <w:r w:rsidRPr="009E5011">
        <w:rPr>
          <w:sz w:val="28"/>
        </w:rPr>
        <w:t>По выбранному тренду составить прогноз для t=T+1,T+2,T+3 и т.д, где</w:t>
      </w:r>
      <w:r w:rsidR="009E5011" w:rsidRPr="009E5011">
        <w:rPr>
          <w:sz w:val="28"/>
        </w:rPr>
        <w:t xml:space="preserve"> </w:t>
      </w:r>
      <w:r w:rsidRPr="009E5011">
        <w:rPr>
          <w:sz w:val="28"/>
        </w:rPr>
        <w:t>T=48 – последний член временного ряда в таблице. Прогноз вычисляется по формулам:</w:t>
      </w:r>
    </w:p>
    <w:p w:rsidR="000247F0" w:rsidRPr="009E5011" w:rsidRDefault="000247F0"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2"/>
          <w:sz w:val="28"/>
        </w:rPr>
        <w:object w:dxaOrig="580" w:dyaOrig="440">
          <v:shape id="_x0000_i1316" type="#_x0000_t75" style="width:29.25pt;height:28.5pt" o:ole="" fillcolor="window">
            <v:imagedata r:id="rId522" o:title=""/>
          </v:shape>
          <o:OLEObject Type="Embed" ProgID="Equation.3" ShapeID="_x0000_i1316" DrawAspect="Content" ObjectID="_1454582708" r:id="rId523"/>
        </w:object>
      </w:r>
      <w:r w:rsidR="008C0A5E" w:rsidRPr="009E5011">
        <w:rPr>
          <w:sz w:val="28"/>
        </w:rPr>
        <w:t xml:space="preserve"> =a</w:t>
      </w:r>
      <w:r w:rsidR="008C0A5E" w:rsidRPr="009E5011">
        <w:rPr>
          <w:sz w:val="28"/>
          <w:vertAlign w:val="subscript"/>
        </w:rPr>
        <w:t>0</w:t>
      </w:r>
      <w:r w:rsidR="008C0A5E" w:rsidRPr="009E5011">
        <w:rPr>
          <w:sz w:val="28"/>
        </w:rPr>
        <w:t>+a</w:t>
      </w:r>
      <w:r w:rsidR="008C0A5E" w:rsidRPr="009E5011">
        <w:rPr>
          <w:sz w:val="28"/>
          <w:vertAlign w:val="subscript"/>
        </w:rPr>
        <w:t>1</w:t>
      </w:r>
      <w:r w:rsidR="008C0A5E" w:rsidRPr="009E5011">
        <w:rPr>
          <w:sz w:val="28"/>
        </w:rPr>
        <w:t>(T+1)+a</w:t>
      </w:r>
      <w:r w:rsidR="008C0A5E" w:rsidRPr="009E5011">
        <w:rPr>
          <w:sz w:val="28"/>
          <w:vertAlign w:val="subscript"/>
        </w:rPr>
        <w:t>2</w:t>
      </w:r>
      <w:r w:rsidR="008C0A5E" w:rsidRPr="009E5011">
        <w:rPr>
          <w:sz w:val="28"/>
        </w:rPr>
        <w:t>(T+1)</w:t>
      </w:r>
      <w:r w:rsidR="008C0A5E" w:rsidRPr="009E5011">
        <w:rPr>
          <w:sz w:val="28"/>
          <w:vertAlign w:val="superscript"/>
        </w:rPr>
        <w:t>2</w:t>
      </w:r>
      <w:r w:rsidR="008C0A5E" w:rsidRPr="009E5011">
        <w:rPr>
          <w:sz w:val="28"/>
        </w:rPr>
        <w:t>+a</w:t>
      </w:r>
      <w:r w:rsidR="008C0A5E" w:rsidRPr="009E5011">
        <w:rPr>
          <w:sz w:val="28"/>
          <w:vertAlign w:val="subscript"/>
        </w:rPr>
        <w:t>3</w:t>
      </w:r>
      <w:r w:rsidR="008C0A5E" w:rsidRPr="009E5011">
        <w:rPr>
          <w:sz w:val="28"/>
        </w:rPr>
        <w:t>(T+1)</w:t>
      </w:r>
      <w:r w:rsidR="008C0A5E" w:rsidRPr="009E5011">
        <w:rPr>
          <w:sz w:val="28"/>
          <w:vertAlign w:val="superscript"/>
        </w:rPr>
        <w:t>3</w:t>
      </w:r>
      <w:r w:rsidR="008C0A5E" w:rsidRPr="009E5011">
        <w:rPr>
          <w:sz w:val="28"/>
        </w:rPr>
        <w:t>,</w:t>
      </w:r>
    </w:p>
    <w:p w:rsidR="008C0A5E" w:rsidRPr="009E5011" w:rsidRDefault="00BB2849" w:rsidP="008774D6">
      <w:pPr>
        <w:spacing w:line="360" w:lineRule="auto"/>
        <w:ind w:firstLine="709"/>
        <w:jc w:val="both"/>
        <w:rPr>
          <w:sz w:val="28"/>
        </w:rPr>
      </w:pPr>
      <w:r w:rsidRPr="009E5011">
        <w:rPr>
          <w:position w:val="-12"/>
          <w:sz w:val="28"/>
        </w:rPr>
        <w:object w:dxaOrig="620" w:dyaOrig="440">
          <v:shape id="_x0000_i1317" type="#_x0000_t75" style="width:30.75pt;height:21.75pt" o:ole="" fillcolor="window">
            <v:imagedata r:id="rId524" o:title=""/>
          </v:shape>
          <o:OLEObject Type="Embed" ProgID="Equation.3" ShapeID="_x0000_i1317" DrawAspect="Content" ObjectID="_1454582709" r:id="rId525"/>
        </w:object>
      </w:r>
      <w:r w:rsidR="008C0A5E" w:rsidRPr="009E5011">
        <w:rPr>
          <w:sz w:val="28"/>
          <w:vertAlign w:val="subscript"/>
        </w:rPr>
        <w:t>=</w:t>
      </w:r>
      <w:r w:rsidR="008C0A5E" w:rsidRPr="009E5011">
        <w:rPr>
          <w:sz w:val="28"/>
        </w:rPr>
        <w:t xml:space="preserve"> a</w:t>
      </w:r>
      <w:r w:rsidR="008C0A5E" w:rsidRPr="009E5011">
        <w:rPr>
          <w:sz w:val="28"/>
          <w:vertAlign w:val="subscript"/>
        </w:rPr>
        <w:t>0</w:t>
      </w:r>
      <w:r w:rsidR="008C0A5E" w:rsidRPr="009E5011">
        <w:rPr>
          <w:sz w:val="28"/>
        </w:rPr>
        <w:t>+a</w:t>
      </w:r>
      <w:r w:rsidR="008C0A5E" w:rsidRPr="009E5011">
        <w:rPr>
          <w:sz w:val="28"/>
          <w:vertAlign w:val="subscript"/>
        </w:rPr>
        <w:t>1</w:t>
      </w:r>
      <w:r w:rsidR="008C0A5E" w:rsidRPr="009E5011">
        <w:rPr>
          <w:sz w:val="28"/>
        </w:rPr>
        <w:t>(T+2)+a</w:t>
      </w:r>
      <w:r w:rsidR="008C0A5E" w:rsidRPr="009E5011">
        <w:rPr>
          <w:sz w:val="28"/>
          <w:vertAlign w:val="subscript"/>
        </w:rPr>
        <w:t>2</w:t>
      </w:r>
      <w:r w:rsidR="008C0A5E" w:rsidRPr="009E5011">
        <w:rPr>
          <w:sz w:val="28"/>
        </w:rPr>
        <w:t>(T+2)</w:t>
      </w:r>
      <w:r w:rsidR="008C0A5E" w:rsidRPr="009E5011">
        <w:rPr>
          <w:sz w:val="28"/>
          <w:vertAlign w:val="superscript"/>
        </w:rPr>
        <w:t>2</w:t>
      </w:r>
      <w:r w:rsidR="008C0A5E" w:rsidRPr="009E5011">
        <w:rPr>
          <w:sz w:val="28"/>
        </w:rPr>
        <w:t>+a</w:t>
      </w:r>
      <w:r w:rsidR="008C0A5E" w:rsidRPr="009E5011">
        <w:rPr>
          <w:sz w:val="28"/>
          <w:vertAlign w:val="subscript"/>
        </w:rPr>
        <w:t>3</w:t>
      </w:r>
      <w:r w:rsidR="008C0A5E" w:rsidRPr="009E5011">
        <w:rPr>
          <w:sz w:val="28"/>
        </w:rPr>
        <w:t>(T+2)</w:t>
      </w:r>
      <w:r w:rsidR="008C0A5E" w:rsidRPr="009E5011">
        <w:rPr>
          <w:sz w:val="28"/>
          <w:vertAlign w:val="superscript"/>
        </w:rPr>
        <w:t>3</w:t>
      </w:r>
      <w:r w:rsidR="008C0A5E" w:rsidRPr="009E5011">
        <w:rPr>
          <w:sz w:val="28"/>
        </w:rPr>
        <w:t>,</w:t>
      </w:r>
    </w:p>
    <w:p w:rsidR="008C0A5E" w:rsidRPr="009E5011" w:rsidRDefault="00BB2849" w:rsidP="008774D6">
      <w:pPr>
        <w:spacing w:line="360" w:lineRule="auto"/>
        <w:ind w:firstLine="709"/>
        <w:jc w:val="both"/>
        <w:rPr>
          <w:sz w:val="28"/>
        </w:rPr>
      </w:pPr>
      <w:r w:rsidRPr="009E5011">
        <w:rPr>
          <w:position w:val="-12"/>
          <w:sz w:val="28"/>
        </w:rPr>
        <w:object w:dxaOrig="600" w:dyaOrig="440">
          <v:shape id="_x0000_i1318" type="#_x0000_t75" style="width:30pt;height:21.75pt" o:ole="" fillcolor="window">
            <v:imagedata r:id="rId526" o:title=""/>
          </v:shape>
          <o:OLEObject Type="Embed" ProgID="Equation.3" ShapeID="_x0000_i1318" DrawAspect="Content" ObjectID="_1454582710" r:id="rId527"/>
        </w:object>
      </w:r>
      <w:r w:rsidR="008C0A5E" w:rsidRPr="009E5011">
        <w:rPr>
          <w:sz w:val="28"/>
          <w:vertAlign w:val="subscript"/>
        </w:rPr>
        <w:t>=</w:t>
      </w:r>
      <w:r w:rsidR="008C0A5E" w:rsidRPr="009E5011">
        <w:rPr>
          <w:sz w:val="28"/>
        </w:rPr>
        <w:t xml:space="preserve"> a</w:t>
      </w:r>
      <w:r w:rsidR="008C0A5E" w:rsidRPr="009E5011">
        <w:rPr>
          <w:sz w:val="28"/>
          <w:vertAlign w:val="subscript"/>
        </w:rPr>
        <w:t>0</w:t>
      </w:r>
      <w:r w:rsidR="008C0A5E" w:rsidRPr="009E5011">
        <w:rPr>
          <w:sz w:val="28"/>
        </w:rPr>
        <w:t>+a</w:t>
      </w:r>
      <w:r w:rsidR="008C0A5E" w:rsidRPr="009E5011">
        <w:rPr>
          <w:sz w:val="28"/>
          <w:vertAlign w:val="subscript"/>
        </w:rPr>
        <w:t>1</w:t>
      </w:r>
      <w:r w:rsidR="008C0A5E" w:rsidRPr="009E5011">
        <w:rPr>
          <w:sz w:val="28"/>
        </w:rPr>
        <w:t>(T+3)+a</w:t>
      </w:r>
      <w:r w:rsidR="008C0A5E" w:rsidRPr="009E5011">
        <w:rPr>
          <w:sz w:val="28"/>
          <w:vertAlign w:val="subscript"/>
        </w:rPr>
        <w:t>2</w:t>
      </w:r>
      <w:r w:rsidR="008C0A5E" w:rsidRPr="009E5011">
        <w:rPr>
          <w:sz w:val="28"/>
        </w:rPr>
        <w:t>(T+3)</w:t>
      </w:r>
      <w:r w:rsidR="008C0A5E" w:rsidRPr="009E5011">
        <w:rPr>
          <w:sz w:val="28"/>
          <w:vertAlign w:val="superscript"/>
        </w:rPr>
        <w:t>2</w:t>
      </w:r>
      <w:r w:rsidR="008C0A5E" w:rsidRPr="009E5011">
        <w:rPr>
          <w:sz w:val="28"/>
        </w:rPr>
        <w:t>+a</w:t>
      </w:r>
      <w:r w:rsidR="008C0A5E" w:rsidRPr="009E5011">
        <w:rPr>
          <w:sz w:val="28"/>
          <w:vertAlign w:val="subscript"/>
        </w:rPr>
        <w:t>3</w:t>
      </w:r>
      <w:r w:rsidR="008C0A5E" w:rsidRPr="009E5011">
        <w:rPr>
          <w:sz w:val="28"/>
        </w:rPr>
        <w:t>(T+3)</w:t>
      </w:r>
      <w:r w:rsidR="008C0A5E" w:rsidRPr="009E5011">
        <w:rPr>
          <w:sz w:val="28"/>
          <w:vertAlign w:val="superscript"/>
        </w:rPr>
        <w:t>3</w:t>
      </w:r>
      <w:r w:rsidR="008C0A5E" w:rsidRPr="009E5011">
        <w:rPr>
          <w:sz w:val="28"/>
        </w:rPr>
        <w:t>,</w:t>
      </w:r>
    </w:p>
    <w:p w:rsidR="008C0A5E" w:rsidRPr="009E5011" w:rsidRDefault="00F82E16" w:rsidP="008774D6">
      <w:pPr>
        <w:spacing w:line="360" w:lineRule="auto"/>
        <w:ind w:firstLine="709"/>
        <w:jc w:val="both"/>
        <w:rPr>
          <w:sz w:val="28"/>
        </w:rPr>
      </w:pPr>
      <w:r>
        <w:rPr>
          <w:sz w:val="28"/>
        </w:rPr>
        <w:br w:type="page"/>
      </w:r>
      <w:r w:rsidR="008C0A5E" w:rsidRPr="009E5011">
        <w:rPr>
          <w:sz w:val="28"/>
        </w:rPr>
        <w:t>где a</w:t>
      </w:r>
      <w:r w:rsidR="008C0A5E" w:rsidRPr="009E5011">
        <w:rPr>
          <w:sz w:val="28"/>
          <w:vertAlign w:val="subscript"/>
        </w:rPr>
        <w:t>i</w:t>
      </w:r>
      <w:r w:rsidR="008C0A5E" w:rsidRPr="009E5011">
        <w:rPr>
          <w:sz w:val="28"/>
        </w:rPr>
        <w:t xml:space="preserve"> , i=1,2,3-оценки коэффициентов выбранного полиномиального тренда.</w:t>
      </w:r>
    </w:p>
    <w:p w:rsidR="008774D6" w:rsidRPr="009E5011" w:rsidRDefault="008C0A5E" w:rsidP="008774D6">
      <w:pPr>
        <w:numPr>
          <w:ilvl w:val="0"/>
          <w:numId w:val="32"/>
        </w:numPr>
        <w:spacing w:line="360" w:lineRule="auto"/>
        <w:ind w:left="0" w:firstLine="709"/>
        <w:jc w:val="both"/>
        <w:rPr>
          <w:sz w:val="28"/>
        </w:rPr>
      </w:pPr>
      <w:r w:rsidRPr="009E5011">
        <w:rPr>
          <w:sz w:val="28"/>
        </w:rPr>
        <w:t>Вычислить доверительный интервал для прогнозов по формулам:</w:t>
      </w:r>
    </w:p>
    <w:p w:rsidR="00FA312D" w:rsidRPr="009E5011" w:rsidRDefault="00FA312D" w:rsidP="008774D6">
      <w:pPr>
        <w:spacing w:line="360" w:lineRule="auto"/>
        <w:ind w:firstLine="709"/>
        <w:jc w:val="both"/>
        <w:rPr>
          <w:sz w:val="28"/>
        </w:rPr>
      </w:pPr>
    </w:p>
    <w:p w:rsidR="008C0A5E" w:rsidRPr="009E5011" w:rsidRDefault="00BB2849" w:rsidP="008774D6">
      <w:pPr>
        <w:spacing w:line="360" w:lineRule="auto"/>
        <w:ind w:firstLine="709"/>
        <w:jc w:val="both"/>
        <w:rPr>
          <w:sz w:val="28"/>
        </w:rPr>
      </w:pPr>
      <w:r w:rsidRPr="009E5011">
        <w:rPr>
          <w:position w:val="-16"/>
          <w:sz w:val="28"/>
        </w:rPr>
        <w:object w:dxaOrig="1280" w:dyaOrig="480">
          <v:shape id="_x0000_i1319" type="#_x0000_t75" style="width:63.75pt;height:24pt" o:ole="" fillcolor="window">
            <v:imagedata r:id="rId528" o:title=""/>
          </v:shape>
          <o:OLEObject Type="Embed" ProgID="Equation.3" ShapeID="_x0000_i1319" DrawAspect="Content" ObjectID="_1454582711" r:id="rId529"/>
        </w:object>
      </w:r>
      <w:r w:rsidR="00FA312D" w:rsidRPr="009E5011">
        <w:rPr>
          <w:sz w:val="28"/>
        </w:rPr>
        <w:t xml:space="preserve"> </w:t>
      </w:r>
      <w:r w:rsidR="008C0A5E" w:rsidRPr="009E5011">
        <w:rPr>
          <w:sz w:val="28"/>
        </w:rPr>
        <w:t>,</w:t>
      </w:r>
      <w:r w:rsidR="00FA312D" w:rsidRPr="009E5011">
        <w:rPr>
          <w:sz w:val="28"/>
        </w:rPr>
        <w:t xml:space="preserve"> </w:t>
      </w:r>
      <w:r w:rsidRPr="009E5011">
        <w:rPr>
          <w:position w:val="-16"/>
          <w:sz w:val="28"/>
        </w:rPr>
        <w:object w:dxaOrig="1320" w:dyaOrig="480">
          <v:shape id="_x0000_i1320" type="#_x0000_t75" style="width:66pt;height:24pt" o:ole="" fillcolor="window">
            <v:imagedata r:id="rId530" o:title=""/>
          </v:shape>
          <o:OLEObject Type="Embed" ProgID="Equation.3" ShapeID="_x0000_i1320" DrawAspect="Content" ObjectID="_1454582712" r:id="rId531"/>
        </w:object>
      </w:r>
      <w:r w:rsidR="008C0A5E" w:rsidRPr="009E5011">
        <w:rPr>
          <w:sz w:val="28"/>
        </w:rPr>
        <w:t>,</w:t>
      </w:r>
      <w:r w:rsidR="00FA312D" w:rsidRPr="009E5011">
        <w:rPr>
          <w:sz w:val="28"/>
        </w:rPr>
        <w:t xml:space="preserve"> </w:t>
      </w:r>
      <w:r w:rsidRPr="009E5011">
        <w:rPr>
          <w:position w:val="-16"/>
          <w:sz w:val="28"/>
        </w:rPr>
        <w:object w:dxaOrig="1300" w:dyaOrig="480">
          <v:shape id="_x0000_i1321" type="#_x0000_t75" style="width:65.25pt;height:24pt" o:ole="" fillcolor="window">
            <v:imagedata r:id="rId532" o:title=""/>
          </v:shape>
          <o:OLEObject Type="Embed" ProgID="Equation.3" ShapeID="_x0000_i1321" DrawAspect="Content" ObjectID="_1454582713" r:id="rId533"/>
        </w:object>
      </w:r>
      <w:r w:rsidR="008C0A5E" w:rsidRPr="009E5011">
        <w:rPr>
          <w:sz w:val="28"/>
        </w:rPr>
        <w:t>,</w:t>
      </w:r>
    </w:p>
    <w:p w:rsidR="000247F0" w:rsidRPr="009E5011" w:rsidRDefault="000247F0" w:rsidP="008774D6">
      <w:pPr>
        <w:spacing w:line="360" w:lineRule="auto"/>
        <w:ind w:firstLine="709"/>
        <w:jc w:val="both"/>
        <w:rPr>
          <w:sz w:val="28"/>
        </w:rPr>
      </w:pPr>
    </w:p>
    <w:p w:rsidR="008774D6" w:rsidRPr="009E5011" w:rsidRDefault="008C0A5E" w:rsidP="008774D6">
      <w:pPr>
        <w:spacing w:line="360" w:lineRule="auto"/>
        <w:ind w:firstLine="709"/>
        <w:jc w:val="both"/>
        <w:rPr>
          <w:sz w:val="28"/>
        </w:rPr>
      </w:pPr>
      <w:r w:rsidRPr="009E5011">
        <w:rPr>
          <w:sz w:val="28"/>
        </w:rPr>
        <w:t>где t</w:t>
      </w:r>
      <w:r w:rsidRPr="009E5011">
        <w:rPr>
          <w:sz w:val="28"/>
          <w:vertAlign w:val="subscript"/>
        </w:rPr>
        <w:t>p</w:t>
      </w:r>
      <w:r w:rsidRPr="009E5011">
        <w:rPr>
          <w:sz w:val="28"/>
        </w:rPr>
        <w:t xml:space="preserve"> – 100% точка t распределения (p=0,05). Число степеней свободы t распределения равно T-q-1, где q – степень полинома.</w:t>
      </w:r>
    </w:p>
    <w:p w:rsidR="008774D6" w:rsidRPr="009E5011" w:rsidRDefault="008C0A5E" w:rsidP="008774D6">
      <w:pPr>
        <w:shd w:val="clear" w:color="auto" w:fill="FFFFFF"/>
        <w:spacing w:line="360" w:lineRule="auto"/>
        <w:ind w:firstLine="709"/>
        <w:jc w:val="both"/>
        <w:rPr>
          <w:sz w:val="28"/>
        </w:rPr>
      </w:pPr>
      <w:r w:rsidRPr="009E5011">
        <w:rPr>
          <w:sz w:val="28"/>
        </w:rPr>
        <w:t>Величина t</w:t>
      </w:r>
      <w:r w:rsidRPr="009E5011">
        <w:rPr>
          <w:sz w:val="28"/>
          <w:vertAlign w:val="subscript"/>
        </w:rPr>
        <w:t>p</w:t>
      </w:r>
      <w:r w:rsidR="00FA312D" w:rsidRPr="009E5011">
        <w:rPr>
          <w:sz w:val="28"/>
          <w:vertAlign w:val="subscript"/>
        </w:rPr>
        <w:t xml:space="preserve"> </w:t>
      </w:r>
      <w:r w:rsidRPr="009E5011">
        <w:rPr>
          <w:sz w:val="28"/>
        </w:rPr>
        <w:t>находится с помощью Мастера – функции в Excel (функция СТЬЮДРАСПОБР).</w:t>
      </w:r>
    </w:p>
    <w:p w:rsidR="000247F0" w:rsidRPr="009E5011" w:rsidRDefault="000247F0"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sz w:val="28"/>
        </w:rPr>
        <w:t>Таблица 2.15</w:t>
      </w:r>
    </w:p>
    <w:p w:rsidR="008C0A5E" w:rsidRPr="009E5011" w:rsidRDefault="008C0A5E" w:rsidP="008774D6">
      <w:pPr>
        <w:shd w:val="clear" w:color="auto" w:fill="FFFFFF"/>
        <w:spacing w:line="360" w:lineRule="auto"/>
        <w:ind w:firstLine="709"/>
        <w:jc w:val="both"/>
        <w:rPr>
          <w:sz w:val="28"/>
        </w:rPr>
      </w:pPr>
      <w:r w:rsidRPr="009E5011">
        <w:rPr>
          <w:sz w:val="28"/>
        </w:rPr>
        <w:t>Расчет среднеквадратической ошибки</w:t>
      </w:r>
    </w:p>
    <w:tbl>
      <w:tblPr>
        <w:tblStyle w:val="afa"/>
        <w:tblW w:w="5782" w:type="dxa"/>
        <w:tblInd w:w="709" w:type="dxa"/>
        <w:tblLook w:val="0400" w:firstRow="0" w:lastRow="0" w:firstColumn="0" w:lastColumn="0" w:noHBand="0" w:noVBand="1"/>
      </w:tblPr>
      <w:tblGrid>
        <w:gridCol w:w="1361"/>
        <w:gridCol w:w="1266"/>
        <w:gridCol w:w="3155"/>
      </w:tblGrid>
      <w:tr w:rsidR="008C0A5E" w:rsidRPr="009E5011" w:rsidTr="009E5011">
        <w:tc>
          <w:tcPr>
            <w:tcW w:w="1361" w:type="dxa"/>
            <w:noWrap/>
          </w:tcPr>
          <w:p w:rsidR="008C0A5E" w:rsidRPr="009E5011" w:rsidRDefault="008C0A5E" w:rsidP="008774D6">
            <w:pPr>
              <w:spacing w:line="360" w:lineRule="auto"/>
              <w:jc w:val="both"/>
              <w:rPr>
                <w:rFonts w:eastAsia="Arial Unicode MS"/>
              </w:rPr>
            </w:pPr>
            <w:r w:rsidRPr="009E5011">
              <w:t>S</w:t>
            </w:r>
          </w:p>
        </w:tc>
        <w:tc>
          <w:tcPr>
            <w:tcW w:w="1266" w:type="dxa"/>
            <w:noWrap/>
          </w:tcPr>
          <w:p w:rsidR="008C0A5E" w:rsidRPr="009E5011" w:rsidRDefault="008C0A5E" w:rsidP="008774D6">
            <w:pPr>
              <w:spacing w:line="360" w:lineRule="auto"/>
              <w:jc w:val="both"/>
              <w:rPr>
                <w:rFonts w:eastAsia="Arial Unicode MS"/>
              </w:rPr>
            </w:pPr>
            <w:r w:rsidRPr="009E5011">
              <w:t>Tp</w:t>
            </w:r>
          </w:p>
        </w:tc>
        <w:tc>
          <w:tcPr>
            <w:tcW w:w="3155" w:type="dxa"/>
            <w:noWrap/>
          </w:tcPr>
          <w:p w:rsidR="008C0A5E" w:rsidRPr="009E5011" w:rsidRDefault="008C0A5E" w:rsidP="008774D6">
            <w:pPr>
              <w:spacing w:line="360" w:lineRule="auto"/>
              <w:jc w:val="both"/>
              <w:rPr>
                <w:rFonts w:eastAsia="Arial Unicode MS"/>
              </w:rPr>
            </w:pPr>
            <w:r w:rsidRPr="009E5011">
              <w:t>Среднеквадратическая ошибка</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r w:rsidRPr="009E5011">
              <w:t>0,936056</w:t>
            </w:r>
          </w:p>
        </w:tc>
        <w:tc>
          <w:tcPr>
            <w:tcW w:w="1266" w:type="dxa"/>
            <w:noWrap/>
          </w:tcPr>
          <w:p w:rsidR="008C0A5E" w:rsidRPr="009E5011" w:rsidRDefault="008C0A5E" w:rsidP="008774D6">
            <w:pPr>
              <w:spacing w:line="360" w:lineRule="auto"/>
              <w:jc w:val="both"/>
              <w:rPr>
                <w:rFonts w:eastAsia="Arial Unicode MS"/>
              </w:rPr>
            </w:pPr>
            <w:r w:rsidRPr="009E5011">
              <w:t>2,014103</w:t>
            </w:r>
          </w:p>
        </w:tc>
        <w:tc>
          <w:tcPr>
            <w:tcW w:w="3155" w:type="dxa"/>
            <w:noWrap/>
          </w:tcPr>
          <w:p w:rsidR="008C0A5E" w:rsidRPr="009E5011" w:rsidRDefault="008C0A5E" w:rsidP="008774D6">
            <w:pPr>
              <w:spacing w:line="360" w:lineRule="auto"/>
              <w:jc w:val="both"/>
              <w:rPr>
                <w:rFonts w:eastAsia="Arial Unicode MS"/>
              </w:rPr>
            </w:pPr>
            <w:r w:rsidRPr="009E5011">
              <w:t>1,885313</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p>
        </w:tc>
        <w:tc>
          <w:tcPr>
            <w:tcW w:w="1266" w:type="dxa"/>
            <w:noWrap/>
          </w:tcPr>
          <w:p w:rsidR="008C0A5E" w:rsidRPr="009E5011" w:rsidRDefault="008C0A5E" w:rsidP="008774D6">
            <w:pPr>
              <w:spacing w:line="360" w:lineRule="auto"/>
              <w:jc w:val="both"/>
              <w:rPr>
                <w:rFonts w:eastAsia="Arial Unicode MS"/>
              </w:rPr>
            </w:pPr>
            <w:r w:rsidRPr="009E5011">
              <w:t>2,012894</w:t>
            </w:r>
          </w:p>
        </w:tc>
        <w:tc>
          <w:tcPr>
            <w:tcW w:w="3155" w:type="dxa"/>
            <w:noWrap/>
          </w:tcPr>
          <w:p w:rsidR="008C0A5E" w:rsidRPr="009E5011" w:rsidRDefault="008C0A5E" w:rsidP="008774D6">
            <w:pPr>
              <w:spacing w:line="360" w:lineRule="auto"/>
              <w:jc w:val="both"/>
              <w:rPr>
                <w:rFonts w:eastAsia="Arial Unicode MS"/>
              </w:rPr>
            </w:pPr>
            <w:r w:rsidRPr="009E5011">
              <w:t>1,88418</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p>
        </w:tc>
        <w:tc>
          <w:tcPr>
            <w:tcW w:w="1266" w:type="dxa"/>
            <w:noWrap/>
          </w:tcPr>
          <w:p w:rsidR="008C0A5E" w:rsidRPr="009E5011" w:rsidRDefault="008C0A5E" w:rsidP="008774D6">
            <w:pPr>
              <w:spacing w:line="360" w:lineRule="auto"/>
              <w:jc w:val="both"/>
              <w:rPr>
                <w:rFonts w:eastAsia="Arial Unicode MS"/>
              </w:rPr>
            </w:pPr>
            <w:r w:rsidRPr="009E5011">
              <w:t>2,011739</w:t>
            </w:r>
          </w:p>
        </w:tc>
        <w:tc>
          <w:tcPr>
            <w:tcW w:w="3155" w:type="dxa"/>
            <w:noWrap/>
          </w:tcPr>
          <w:p w:rsidR="008C0A5E" w:rsidRPr="009E5011" w:rsidRDefault="008C0A5E" w:rsidP="008774D6">
            <w:pPr>
              <w:spacing w:line="360" w:lineRule="auto"/>
              <w:jc w:val="both"/>
              <w:rPr>
                <w:rFonts w:eastAsia="Arial Unicode MS"/>
              </w:rPr>
            </w:pPr>
            <w:r w:rsidRPr="009E5011">
              <w:t>1,883099</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p>
        </w:tc>
        <w:tc>
          <w:tcPr>
            <w:tcW w:w="1266" w:type="dxa"/>
            <w:noWrap/>
          </w:tcPr>
          <w:p w:rsidR="008C0A5E" w:rsidRPr="009E5011" w:rsidRDefault="008C0A5E" w:rsidP="008774D6">
            <w:pPr>
              <w:spacing w:line="360" w:lineRule="auto"/>
              <w:jc w:val="both"/>
              <w:rPr>
                <w:rFonts w:eastAsia="Arial Unicode MS"/>
              </w:rPr>
            </w:pPr>
            <w:r w:rsidRPr="009E5011">
              <w:t>2,010634</w:t>
            </w:r>
          </w:p>
        </w:tc>
        <w:tc>
          <w:tcPr>
            <w:tcW w:w="3155" w:type="dxa"/>
            <w:noWrap/>
          </w:tcPr>
          <w:p w:rsidR="008C0A5E" w:rsidRPr="009E5011" w:rsidRDefault="008C0A5E" w:rsidP="008774D6">
            <w:pPr>
              <w:spacing w:line="360" w:lineRule="auto"/>
              <w:jc w:val="both"/>
              <w:rPr>
                <w:rFonts w:eastAsia="Arial Unicode MS"/>
              </w:rPr>
            </w:pPr>
            <w:r w:rsidRPr="009E5011">
              <w:t>1,882065</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p>
        </w:tc>
        <w:tc>
          <w:tcPr>
            <w:tcW w:w="1266" w:type="dxa"/>
            <w:noWrap/>
          </w:tcPr>
          <w:p w:rsidR="008C0A5E" w:rsidRPr="009E5011" w:rsidRDefault="008C0A5E" w:rsidP="008774D6">
            <w:pPr>
              <w:spacing w:line="360" w:lineRule="auto"/>
              <w:jc w:val="both"/>
              <w:rPr>
                <w:rFonts w:eastAsia="Arial Unicode MS"/>
              </w:rPr>
            </w:pPr>
            <w:r w:rsidRPr="009E5011">
              <w:t>2,009574</w:t>
            </w:r>
          </w:p>
        </w:tc>
        <w:tc>
          <w:tcPr>
            <w:tcW w:w="3155" w:type="dxa"/>
            <w:noWrap/>
          </w:tcPr>
          <w:p w:rsidR="008C0A5E" w:rsidRPr="009E5011" w:rsidRDefault="008C0A5E" w:rsidP="008774D6">
            <w:pPr>
              <w:spacing w:line="360" w:lineRule="auto"/>
              <w:jc w:val="both"/>
              <w:rPr>
                <w:rFonts w:eastAsia="Arial Unicode MS"/>
              </w:rPr>
            </w:pPr>
            <w:r w:rsidRPr="009E5011">
              <w:t>1,881073</w:t>
            </w:r>
          </w:p>
        </w:tc>
      </w:tr>
      <w:tr w:rsidR="008C0A5E" w:rsidRPr="009E5011" w:rsidTr="009E5011">
        <w:tc>
          <w:tcPr>
            <w:tcW w:w="1361" w:type="dxa"/>
            <w:noWrap/>
          </w:tcPr>
          <w:p w:rsidR="008C0A5E" w:rsidRPr="009E5011" w:rsidRDefault="008C0A5E" w:rsidP="008774D6">
            <w:pPr>
              <w:spacing w:line="360" w:lineRule="auto"/>
              <w:jc w:val="both"/>
              <w:rPr>
                <w:rFonts w:eastAsia="Arial Unicode MS"/>
              </w:rPr>
            </w:pPr>
          </w:p>
        </w:tc>
        <w:tc>
          <w:tcPr>
            <w:tcW w:w="1266" w:type="dxa"/>
            <w:noWrap/>
          </w:tcPr>
          <w:p w:rsidR="008C0A5E" w:rsidRPr="009E5011" w:rsidRDefault="008C0A5E" w:rsidP="008774D6">
            <w:pPr>
              <w:spacing w:line="360" w:lineRule="auto"/>
              <w:jc w:val="both"/>
              <w:rPr>
                <w:rFonts w:eastAsia="Arial Unicode MS"/>
              </w:rPr>
            </w:pPr>
            <w:r w:rsidRPr="009E5011">
              <w:t>2,00856</w:t>
            </w:r>
          </w:p>
        </w:tc>
        <w:tc>
          <w:tcPr>
            <w:tcW w:w="3155" w:type="dxa"/>
            <w:noWrap/>
          </w:tcPr>
          <w:p w:rsidR="008C0A5E" w:rsidRPr="009E5011" w:rsidRDefault="008C0A5E" w:rsidP="008774D6">
            <w:pPr>
              <w:spacing w:line="360" w:lineRule="auto"/>
              <w:jc w:val="both"/>
              <w:rPr>
                <w:rFonts w:eastAsia="Arial Unicode MS"/>
              </w:rPr>
            </w:pPr>
            <w:r w:rsidRPr="009E5011">
              <w:t>1,880124</w:t>
            </w:r>
          </w:p>
        </w:tc>
      </w:tr>
    </w:tbl>
    <w:p w:rsidR="000247F0" w:rsidRPr="009E5011" w:rsidRDefault="000247F0" w:rsidP="008774D6">
      <w:pPr>
        <w:shd w:val="clear" w:color="auto" w:fill="FFFFFF"/>
        <w:spacing w:line="360" w:lineRule="auto"/>
        <w:ind w:firstLine="709"/>
        <w:jc w:val="both"/>
        <w:rPr>
          <w:sz w:val="28"/>
        </w:rPr>
      </w:pPr>
    </w:p>
    <w:p w:rsidR="008C0A5E" w:rsidRPr="009E5011" w:rsidRDefault="008C0A5E" w:rsidP="008774D6">
      <w:pPr>
        <w:shd w:val="clear" w:color="auto" w:fill="FFFFFF"/>
        <w:spacing w:line="360" w:lineRule="auto"/>
        <w:ind w:firstLine="709"/>
        <w:jc w:val="both"/>
        <w:rPr>
          <w:sz w:val="28"/>
        </w:rPr>
      </w:pPr>
      <w:r w:rsidRPr="009E5011">
        <w:rPr>
          <w:sz w:val="28"/>
        </w:rPr>
        <w:t>Таблица 2.16</w:t>
      </w:r>
    </w:p>
    <w:p w:rsidR="008C0A5E" w:rsidRPr="009E5011" w:rsidRDefault="008C0A5E" w:rsidP="008774D6">
      <w:pPr>
        <w:shd w:val="clear" w:color="auto" w:fill="FFFFFF"/>
        <w:spacing w:line="360" w:lineRule="auto"/>
        <w:ind w:firstLine="709"/>
        <w:jc w:val="both"/>
        <w:rPr>
          <w:sz w:val="28"/>
        </w:rPr>
      </w:pPr>
      <w:r w:rsidRPr="009E5011">
        <w:rPr>
          <w:sz w:val="28"/>
        </w:rPr>
        <w:t>Расчет прогноза</w:t>
      </w:r>
    </w:p>
    <w:tbl>
      <w:tblPr>
        <w:tblStyle w:val="afa"/>
        <w:tblW w:w="7634" w:type="dxa"/>
        <w:tblInd w:w="709" w:type="dxa"/>
        <w:tblLook w:val="0400" w:firstRow="0" w:lastRow="0" w:firstColumn="0" w:lastColumn="0" w:noHBand="0" w:noVBand="1"/>
      </w:tblPr>
      <w:tblGrid>
        <w:gridCol w:w="936"/>
        <w:gridCol w:w="2618"/>
        <w:gridCol w:w="1256"/>
        <w:gridCol w:w="2824"/>
      </w:tblGrid>
      <w:tr w:rsidR="008C0A5E" w:rsidRPr="009E5011" w:rsidTr="009E5011">
        <w:tc>
          <w:tcPr>
            <w:tcW w:w="936" w:type="dxa"/>
            <w:noWrap/>
          </w:tcPr>
          <w:p w:rsidR="008C0A5E" w:rsidRPr="009E5011" w:rsidRDefault="008C0A5E" w:rsidP="009E5011">
            <w:pPr>
              <w:spacing w:line="360" w:lineRule="auto"/>
              <w:rPr>
                <w:rFonts w:eastAsia="Arial Unicode MS"/>
                <w:bCs/>
                <w:szCs w:val="24"/>
              </w:rPr>
            </w:pPr>
            <w:r w:rsidRPr="009E5011">
              <w:rPr>
                <w:bCs/>
              </w:rPr>
              <w:t>Время</w:t>
            </w:r>
          </w:p>
        </w:tc>
        <w:tc>
          <w:tcPr>
            <w:tcW w:w="2618" w:type="dxa"/>
          </w:tcPr>
          <w:p w:rsidR="008C0A5E" w:rsidRPr="009E5011" w:rsidRDefault="008C0A5E" w:rsidP="009E5011">
            <w:pPr>
              <w:spacing w:line="360" w:lineRule="auto"/>
              <w:rPr>
                <w:rFonts w:eastAsia="Arial Unicode MS"/>
                <w:bCs/>
              </w:rPr>
            </w:pPr>
            <w:r w:rsidRPr="009E5011">
              <w:rPr>
                <w:bCs/>
              </w:rPr>
              <w:t>Нижняя граница доверительного интервала для прогноза</w:t>
            </w:r>
          </w:p>
        </w:tc>
        <w:tc>
          <w:tcPr>
            <w:tcW w:w="1256" w:type="dxa"/>
            <w:noWrap/>
          </w:tcPr>
          <w:p w:rsidR="008C0A5E" w:rsidRPr="009E5011" w:rsidRDefault="008C0A5E" w:rsidP="009E5011">
            <w:pPr>
              <w:spacing w:line="360" w:lineRule="auto"/>
              <w:rPr>
                <w:rFonts w:eastAsia="Arial Unicode MS"/>
                <w:bCs/>
                <w:szCs w:val="24"/>
              </w:rPr>
            </w:pPr>
            <w:r w:rsidRPr="009E5011">
              <w:rPr>
                <w:bCs/>
              </w:rPr>
              <w:t>Прогноз</w:t>
            </w:r>
          </w:p>
        </w:tc>
        <w:tc>
          <w:tcPr>
            <w:tcW w:w="2824" w:type="dxa"/>
          </w:tcPr>
          <w:p w:rsidR="008C0A5E" w:rsidRPr="009E5011" w:rsidRDefault="008C0A5E" w:rsidP="009E5011">
            <w:pPr>
              <w:spacing w:line="360" w:lineRule="auto"/>
              <w:rPr>
                <w:rFonts w:eastAsia="Arial Unicode MS"/>
                <w:bCs/>
              </w:rPr>
            </w:pPr>
            <w:r w:rsidRPr="009E5011">
              <w:rPr>
                <w:bCs/>
              </w:rPr>
              <w:t>Верхняя граница доверительного интервала для прогноза</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49</w:t>
            </w:r>
          </w:p>
        </w:tc>
        <w:tc>
          <w:tcPr>
            <w:tcW w:w="0" w:type="auto"/>
            <w:noWrap/>
          </w:tcPr>
          <w:p w:rsidR="008C0A5E" w:rsidRPr="009E5011" w:rsidRDefault="008C0A5E" w:rsidP="009E5011">
            <w:pPr>
              <w:spacing w:line="360" w:lineRule="auto"/>
              <w:rPr>
                <w:rFonts w:eastAsia="Arial Unicode MS"/>
              </w:rPr>
            </w:pPr>
            <w:r w:rsidRPr="009E5011">
              <w:t>36</w:t>
            </w:r>
          </w:p>
        </w:tc>
        <w:tc>
          <w:tcPr>
            <w:tcW w:w="1256" w:type="dxa"/>
            <w:noWrap/>
          </w:tcPr>
          <w:p w:rsidR="008C0A5E" w:rsidRPr="009E5011" w:rsidRDefault="008C0A5E" w:rsidP="009E5011">
            <w:pPr>
              <w:spacing w:line="360" w:lineRule="auto"/>
              <w:rPr>
                <w:rFonts w:eastAsia="Arial Unicode MS"/>
              </w:rPr>
            </w:pPr>
            <w:r w:rsidRPr="009E5011">
              <w:t>38</w:t>
            </w:r>
          </w:p>
        </w:tc>
        <w:tc>
          <w:tcPr>
            <w:tcW w:w="0" w:type="auto"/>
            <w:noWrap/>
          </w:tcPr>
          <w:p w:rsidR="008C0A5E" w:rsidRPr="009E5011" w:rsidRDefault="008C0A5E" w:rsidP="009E5011">
            <w:pPr>
              <w:spacing w:line="360" w:lineRule="auto"/>
              <w:rPr>
                <w:rFonts w:eastAsia="Arial Unicode MS"/>
              </w:rPr>
            </w:pPr>
            <w:r w:rsidRPr="009E5011">
              <w:t>40</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50</w:t>
            </w:r>
          </w:p>
        </w:tc>
        <w:tc>
          <w:tcPr>
            <w:tcW w:w="0" w:type="auto"/>
            <w:noWrap/>
          </w:tcPr>
          <w:p w:rsidR="008C0A5E" w:rsidRPr="009E5011" w:rsidRDefault="008C0A5E" w:rsidP="009E5011">
            <w:pPr>
              <w:spacing w:line="360" w:lineRule="auto"/>
              <w:rPr>
                <w:rFonts w:eastAsia="Arial Unicode MS"/>
              </w:rPr>
            </w:pPr>
            <w:r w:rsidRPr="009E5011">
              <w:t>37</w:t>
            </w:r>
          </w:p>
        </w:tc>
        <w:tc>
          <w:tcPr>
            <w:tcW w:w="1256" w:type="dxa"/>
            <w:noWrap/>
          </w:tcPr>
          <w:p w:rsidR="008C0A5E" w:rsidRPr="009E5011" w:rsidRDefault="008C0A5E" w:rsidP="009E5011">
            <w:pPr>
              <w:spacing w:line="360" w:lineRule="auto"/>
              <w:rPr>
                <w:rFonts w:eastAsia="Arial Unicode MS"/>
              </w:rPr>
            </w:pPr>
            <w:r w:rsidRPr="009E5011">
              <w:t>39</w:t>
            </w:r>
          </w:p>
        </w:tc>
        <w:tc>
          <w:tcPr>
            <w:tcW w:w="0" w:type="auto"/>
            <w:noWrap/>
          </w:tcPr>
          <w:p w:rsidR="008C0A5E" w:rsidRPr="009E5011" w:rsidRDefault="008C0A5E" w:rsidP="009E5011">
            <w:pPr>
              <w:spacing w:line="360" w:lineRule="auto"/>
              <w:rPr>
                <w:rFonts w:eastAsia="Arial Unicode MS"/>
              </w:rPr>
            </w:pPr>
            <w:r w:rsidRPr="009E5011">
              <w:t>41</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51</w:t>
            </w:r>
          </w:p>
        </w:tc>
        <w:tc>
          <w:tcPr>
            <w:tcW w:w="0" w:type="auto"/>
            <w:noWrap/>
          </w:tcPr>
          <w:p w:rsidR="008C0A5E" w:rsidRPr="009E5011" w:rsidRDefault="008C0A5E" w:rsidP="009E5011">
            <w:pPr>
              <w:spacing w:line="360" w:lineRule="auto"/>
              <w:rPr>
                <w:rFonts w:eastAsia="Arial Unicode MS"/>
              </w:rPr>
            </w:pPr>
            <w:r w:rsidRPr="009E5011">
              <w:t>39</w:t>
            </w:r>
          </w:p>
        </w:tc>
        <w:tc>
          <w:tcPr>
            <w:tcW w:w="1256" w:type="dxa"/>
            <w:noWrap/>
          </w:tcPr>
          <w:p w:rsidR="008C0A5E" w:rsidRPr="009E5011" w:rsidRDefault="008C0A5E" w:rsidP="009E5011">
            <w:pPr>
              <w:spacing w:line="360" w:lineRule="auto"/>
              <w:rPr>
                <w:rFonts w:eastAsia="Arial Unicode MS"/>
              </w:rPr>
            </w:pPr>
            <w:r w:rsidRPr="009E5011">
              <w:t>41</w:t>
            </w:r>
          </w:p>
        </w:tc>
        <w:tc>
          <w:tcPr>
            <w:tcW w:w="0" w:type="auto"/>
            <w:noWrap/>
          </w:tcPr>
          <w:p w:rsidR="008C0A5E" w:rsidRPr="009E5011" w:rsidRDefault="008C0A5E" w:rsidP="009E5011">
            <w:pPr>
              <w:spacing w:line="360" w:lineRule="auto"/>
              <w:rPr>
                <w:rFonts w:eastAsia="Arial Unicode MS"/>
              </w:rPr>
            </w:pPr>
            <w:r w:rsidRPr="009E5011">
              <w:t>43</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52</w:t>
            </w:r>
          </w:p>
        </w:tc>
        <w:tc>
          <w:tcPr>
            <w:tcW w:w="0" w:type="auto"/>
            <w:noWrap/>
          </w:tcPr>
          <w:p w:rsidR="008C0A5E" w:rsidRPr="009E5011" w:rsidRDefault="008C0A5E" w:rsidP="009E5011">
            <w:pPr>
              <w:spacing w:line="360" w:lineRule="auto"/>
              <w:rPr>
                <w:rFonts w:eastAsia="Arial Unicode MS"/>
              </w:rPr>
            </w:pPr>
            <w:r w:rsidRPr="009E5011">
              <w:t>40</w:t>
            </w:r>
          </w:p>
        </w:tc>
        <w:tc>
          <w:tcPr>
            <w:tcW w:w="1256" w:type="dxa"/>
            <w:noWrap/>
          </w:tcPr>
          <w:p w:rsidR="008C0A5E" w:rsidRPr="009E5011" w:rsidRDefault="008C0A5E" w:rsidP="009E5011">
            <w:pPr>
              <w:spacing w:line="360" w:lineRule="auto"/>
              <w:rPr>
                <w:rFonts w:eastAsia="Arial Unicode MS"/>
              </w:rPr>
            </w:pPr>
            <w:r w:rsidRPr="009E5011">
              <w:t>42</w:t>
            </w:r>
          </w:p>
        </w:tc>
        <w:tc>
          <w:tcPr>
            <w:tcW w:w="0" w:type="auto"/>
            <w:noWrap/>
          </w:tcPr>
          <w:p w:rsidR="008C0A5E" w:rsidRPr="009E5011" w:rsidRDefault="008C0A5E" w:rsidP="009E5011">
            <w:pPr>
              <w:spacing w:line="360" w:lineRule="auto"/>
              <w:rPr>
                <w:rFonts w:eastAsia="Arial Unicode MS"/>
              </w:rPr>
            </w:pPr>
            <w:r w:rsidRPr="009E5011">
              <w:t>44</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53</w:t>
            </w:r>
          </w:p>
        </w:tc>
        <w:tc>
          <w:tcPr>
            <w:tcW w:w="0" w:type="auto"/>
            <w:noWrap/>
          </w:tcPr>
          <w:p w:rsidR="008C0A5E" w:rsidRPr="009E5011" w:rsidRDefault="008C0A5E" w:rsidP="009E5011">
            <w:pPr>
              <w:spacing w:line="360" w:lineRule="auto"/>
              <w:rPr>
                <w:rFonts w:eastAsia="Arial Unicode MS"/>
              </w:rPr>
            </w:pPr>
            <w:r w:rsidRPr="009E5011">
              <w:t>42</w:t>
            </w:r>
          </w:p>
        </w:tc>
        <w:tc>
          <w:tcPr>
            <w:tcW w:w="1256" w:type="dxa"/>
            <w:noWrap/>
          </w:tcPr>
          <w:p w:rsidR="008C0A5E" w:rsidRPr="009E5011" w:rsidRDefault="008C0A5E" w:rsidP="009E5011">
            <w:pPr>
              <w:spacing w:line="360" w:lineRule="auto"/>
              <w:rPr>
                <w:rFonts w:eastAsia="Arial Unicode MS"/>
              </w:rPr>
            </w:pPr>
            <w:r w:rsidRPr="009E5011">
              <w:t>44</w:t>
            </w:r>
          </w:p>
        </w:tc>
        <w:tc>
          <w:tcPr>
            <w:tcW w:w="0" w:type="auto"/>
            <w:noWrap/>
          </w:tcPr>
          <w:p w:rsidR="008C0A5E" w:rsidRPr="009E5011" w:rsidRDefault="008C0A5E" w:rsidP="009E5011">
            <w:pPr>
              <w:spacing w:line="360" w:lineRule="auto"/>
              <w:rPr>
                <w:rFonts w:eastAsia="Arial Unicode MS"/>
              </w:rPr>
            </w:pPr>
            <w:r w:rsidRPr="009E5011">
              <w:t>46</w:t>
            </w:r>
          </w:p>
        </w:tc>
      </w:tr>
      <w:tr w:rsidR="008C0A5E" w:rsidRPr="009E5011" w:rsidTr="009E5011">
        <w:tc>
          <w:tcPr>
            <w:tcW w:w="936" w:type="dxa"/>
            <w:noWrap/>
          </w:tcPr>
          <w:p w:rsidR="008C0A5E" w:rsidRPr="009E5011" w:rsidRDefault="008C0A5E" w:rsidP="009E5011">
            <w:pPr>
              <w:spacing w:line="360" w:lineRule="auto"/>
              <w:rPr>
                <w:rFonts w:eastAsia="Arial Unicode MS"/>
              </w:rPr>
            </w:pPr>
            <w:r w:rsidRPr="009E5011">
              <w:t>54</w:t>
            </w:r>
          </w:p>
        </w:tc>
        <w:tc>
          <w:tcPr>
            <w:tcW w:w="0" w:type="auto"/>
            <w:noWrap/>
          </w:tcPr>
          <w:p w:rsidR="008C0A5E" w:rsidRPr="009E5011" w:rsidRDefault="008C0A5E" w:rsidP="009E5011">
            <w:pPr>
              <w:spacing w:line="360" w:lineRule="auto"/>
              <w:rPr>
                <w:rFonts w:eastAsia="Arial Unicode MS"/>
              </w:rPr>
            </w:pPr>
            <w:r w:rsidRPr="009E5011">
              <w:t>44</w:t>
            </w:r>
          </w:p>
        </w:tc>
        <w:tc>
          <w:tcPr>
            <w:tcW w:w="1256" w:type="dxa"/>
            <w:noWrap/>
          </w:tcPr>
          <w:p w:rsidR="008C0A5E" w:rsidRPr="009E5011" w:rsidRDefault="008C0A5E" w:rsidP="009E5011">
            <w:pPr>
              <w:spacing w:line="360" w:lineRule="auto"/>
              <w:rPr>
                <w:rFonts w:eastAsia="Arial Unicode MS"/>
              </w:rPr>
            </w:pPr>
            <w:r w:rsidRPr="009E5011">
              <w:t>46</w:t>
            </w:r>
          </w:p>
        </w:tc>
        <w:tc>
          <w:tcPr>
            <w:tcW w:w="0" w:type="auto"/>
            <w:noWrap/>
          </w:tcPr>
          <w:p w:rsidR="008C0A5E" w:rsidRPr="009E5011" w:rsidRDefault="008C0A5E" w:rsidP="009E5011">
            <w:pPr>
              <w:spacing w:line="360" w:lineRule="auto"/>
              <w:rPr>
                <w:rFonts w:eastAsia="Arial Unicode MS"/>
              </w:rPr>
            </w:pPr>
            <w:r w:rsidRPr="009E5011">
              <w:t>48</w:t>
            </w:r>
          </w:p>
        </w:tc>
      </w:tr>
    </w:tbl>
    <w:p w:rsidR="00F82E16" w:rsidRDefault="00F82E16" w:rsidP="008774D6">
      <w:pPr>
        <w:shd w:val="clear" w:color="auto" w:fill="FFFFFF"/>
        <w:spacing w:line="360" w:lineRule="auto"/>
        <w:ind w:firstLine="709"/>
        <w:jc w:val="both"/>
        <w:rPr>
          <w:sz w:val="28"/>
        </w:rPr>
      </w:pPr>
    </w:p>
    <w:p w:rsidR="008C0A5E" w:rsidRPr="009E5011" w:rsidRDefault="00F82E16" w:rsidP="008774D6">
      <w:pPr>
        <w:shd w:val="clear" w:color="auto" w:fill="FFFFFF"/>
        <w:spacing w:line="360" w:lineRule="auto"/>
        <w:ind w:firstLine="709"/>
        <w:jc w:val="both"/>
        <w:rPr>
          <w:sz w:val="28"/>
        </w:rPr>
      </w:pPr>
      <w:r>
        <w:rPr>
          <w:sz w:val="28"/>
        </w:rPr>
        <w:br w:type="page"/>
      </w:r>
      <w:r w:rsidR="00BB2849" w:rsidRPr="009E5011">
        <w:rPr>
          <w:sz w:val="28"/>
        </w:rPr>
        <w:object w:dxaOrig="7575" w:dyaOrig="3855">
          <v:shape id="_x0000_i1322" type="#_x0000_t75" style="width:378.75pt;height:192.75pt" o:ole="">
            <v:imagedata r:id="rId534" o:title=""/>
          </v:shape>
          <o:OLEObject Type="Embed" ProgID="Excel.Sheet.8" ShapeID="_x0000_i1322" DrawAspect="Content" ObjectID="_1454582714" r:id="rId535">
            <o:FieldCodes>\s</o:FieldCodes>
          </o:OLEObject>
        </w:object>
      </w:r>
    </w:p>
    <w:p w:rsidR="008774D6" w:rsidRPr="009E5011" w:rsidRDefault="008C0A5E" w:rsidP="008774D6">
      <w:pPr>
        <w:spacing w:line="360" w:lineRule="auto"/>
        <w:ind w:firstLine="709"/>
        <w:jc w:val="both"/>
        <w:rPr>
          <w:sz w:val="28"/>
        </w:rPr>
      </w:pPr>
      <w:r w:rsidRPr="009E5011">
        <w:rPr>
          <w:sz w:val="28"/>
        </w:rPr>
        <w:t>рис. 2.15</w:t>
      </w:r>
      <w:r w:rsidR="00FA312D" w:rsidRPr="009E5011">
        <w:rPr>
          <w:sz w:val="28"/>
        </w:rPr>
        <w:t xml:space="preserve"> </w:t>
      </w:r>
      <w:r w:rsidRPr="009E5011">
        <w:rPr>
          <w:sz w:val="28"/>
        </w:rPr>
        <w:t>- график прогнозов и их доверительных интервалов</w:t>
      </w:r>
    </w:p>
    <w:p w:rsidR="008C0A5E" w:rsidRPr="009E5011" w:rsidRDefault="008C0A5E" w:rsidP="008774D6">
      <w:pPr>
        <w:spacing w:line="360" w:lineRule="auto"/>
        <w:ind w:firstLine="709"/>
        <w:jc w:val="both"/>
        <w:rPr>
          <w:sz w:val="28"/>
        </w:rPr>
      </w:pPr>
    </w:p>
    <w:p w:rsidR="008C0A5E" w:rsidRPr="009E5011" w:rsidRDefault="008C0A5E" w:rsidP="008774D6">
      <w:pPr>
        <w:spacing w:line="360" w:lineRule="auto"/>
        <w:ind w:firstLine="709"/>
        <w:jc w:val="both"/>
        <w:rPr>
          <w:sz w:val="28"/>
        </w:rPr>
      </w:pPr>
      <w:r w:rsidRPr="009E5011">
        <w:rPr>
          <w:sz w:val="28"/>
        </w:rPr>
        <w:t>По данным прогноза мы видим, что объёмы продаж будут увеличиваться с каждым месяцем. Среднеквадратическая ошибка составляет 2 телеги в месяц.</w:t>
      </w:r>
    </w:p>
    <w:p w:rsidR="008C0A5E" w:rsidRPr="009E5011" w:rsidRDefault="008C0A5E" w:rsidP="008774D6">
      <w:pPr>
        <w:spacing w:line="360" w:lineRule="auto"/>
        <w:ind w:firstLine="709"/>
        <w:jc w:val="both"/>
        <w:rPr>
          <w:sz w:val="28"/>
        </w:rPr>
      </w:pPr>
    </w:p>
    <w:p w:rsidR="008C0A5E" w:rsidRPr="009E5011" w:rsidRDefault="000247F0" w:rsidP="008774D6">
      <w:pPr>
        <w:tabs>
          <w:tab w:val="left" w:pos="3880"/>
        </w:tabs>
        <w:spacing w:line="360" w:lineRule="auto"/>
        <w:ind w:firstLine="709"/>
        <w:jc w:val="both"/>
        <w:rPr>
          <w:bCs/>
          <w:iCs/>
          <w:sz w:val="28"/>
        </w:rPr>
      </w:pPr>
      <w:r w:rsidRPr="009E5011">
        <w:rPr>
          <w:sz w:val="28"/>
        </w:rPr>
        <w:br w:type="page"/>
      </w:r>
      <w:r w:rsidR="008C0A5E" w:rsidRPr="009E5011">
        <w:rPr>
          <w:bCs/>
          <w:iCs/>
          <w:sz w:val="28"/>
        </w:rPr>
        <w:t>3</w:t>
      </w:r>
      <w:r w:rsidRPr="009E5011">
        <w:rPr>
          <w:bCs/>
          <w:iCs/>
          <w:sz w:val="28"/>
        </w:rPr>
        <w:t>.</w:t>
      </w:r>
      <w:r w:rsidR="008C0A5E" w:rsidRPr="009E5011">
        <w:rPr>
          <w:bCs/>
          <w:iCs/>
          <w:sz w:val="28"/>
        </w:rPr>
        <w:t xml:space="preserve"> Информационно – управляющая система</w:t>
      </w:r>
    </w:p>
    <w:p w:rsidR="000247F0" w:rsidRPr="009E5011" w:rsidRDefault="000247F0" w:rsidP="008774D6">
      <w:pPr>
        <w:pStyle w:val="aa"/>
        <w:widowControl w:val="0"/>
        <w:spacing w:line="360" w:lineRule="auto"/>
        <w:ind w:firstLine="709"/>
        <w:jc w:val="both"/>
        <w:rPr>
          <w:sz w:val="28"/>
        </w:rPr>
      </w:pPr>
    </w:p>
    <w:p w:rsidR="008C0A5E" w:rsidRPr="009E5011" w:rsidRDefault="008C0A5E" w:rsidP="008774D6">
      <w:pPr>
        <w:pStyle w:val="aa"/>
        <w:widowControl w:val="0"/>
        <w:spacing w:line="360" w:lineRule="auto"/>
        <w:ind w:firstLine="709"/>
        <w:jc w:val="both"/>
        <w:rPr>
          <w:sz w:val="28"/>
        </w:rPr>
      </w:pPr>
      <w:r w:rsidRPr="009E5011">
        <w:rPr>
          <w:sz w:val="28"/>
        </w:rPr>
        <w:t>Одним из эффективных направлений развития производства и совершенствования управления является разработка и внедрение на предприятии передовых информационных технологий, включающих в себя:</w:t>
      </w:r>
    </w:p>
    <w:p w:rsidR="008C0A5E" w:rsidRPr="009E5011" w:rsidRDefault="008C0A5E" w:rsidP="008774D6">
      <w:pPr>
        <w:pStyle w:val="aa"/>
        <w:widowControl w:val="0"/>
        <w:numPr>
          <w:ilvl w:val="0"/>
          <w:numId w:val="37"/>
        </w:numPr>
        <w:spacing w:line="360" w:lineRule="auto"/>
        <w:ind w:left="0" w:firstLine="709"/>
        <w:jc w:val="both"/>
        <w:rPr>
          <w:sz w:val="28"/>
        </w:rPr>
      </w:pPr>
      <w:r w:rsidRPr="009E5011">
        <w:rPr>
          <w:sz w:val="28"/>
        </w:rPr>
        <w:t>определение функций, которые должны быть решены с целью обеспечения служб предприятия надежной и качественной информацией для принятия решений;</w:t>
      </w:r>
    </w:p>
    <w:p w:rsidR="008C0A5E" w:rsidRPr="009E5011" w:rsidRDefault="008C0A5E" w:rsidP="008774D6">
      <w:pPr>
        <w:pStyle w:val="aa"/>
        <w:widowControl w:val="0"/>
        <w:numPr>
          <w:ilvl w:val="0"/>
          <w:numId w:val="37"/>
        </w:numPr>
        <w:spacing w:line="360" w:lineRule="auto"/>
        <w:ind w:left="0" w:firstLine="709"/>
        <w:jc w:val="both"/>
        <w:rPr>
          <w:sz w:val="28"/>
        </w:rPr>
      </w:pPr>
      <w:r w:rsidRPr="009E5011">
        <w:rPr>
          <w:sz w:val="28"/>
        </w:rPr>
        <w:t>определение задач, которые необходимо решить с целью обеспечения решения функций, определенных па первом этапе;</w:t>
      </w:r>
    </w:p>
    <w:p w:rsidR="008C0A5E" w:rsidRPr="009E5011" w:rsidRDefault="008C0A5E" w:rsidP="008774D6">
      <w:pPr>
        <w:pStyle w:val="aa"/>
        <w:widowControl w:val="0"/>
        <w:numPr>
          <w:ilvl w:val="0"/>
          <w:numId w:val="38"/>
        </w:numPr>
        <w:spacing w:line="360" w:lineRule="auto"/>
        <w:ind w:left="0" w:firstLine="709"/>
        <w:jc w:val="both"/>
        <w:rPr>
          <w:sz w:val="28"/>
        </w:rPr>
      </w:pPr>
      <w:r w:rsidRPr="009E5011">
        <w:rPr>
          <w:sz w:val="28"/>
        </w:rPr>
        <w:t>определение перечня количественных и качественных</w:t>
      </w:r>
      <w:r w:rsidRPr="009E5011">
        <w:rPr>
          <w:noProof/>
          <w:sz w:val="28"/>
        </w:rPr>
        <w:t xml:space="preserve"> </w:t>
      </w:r>
      <w:r w:rsidRPr="009E5011">
        <w:rPr>
          <w:sz w:val="28"/>
        </w:rPr>
        <w:t>п</w:t>
      </w:r>
      <w:r w:rsidRPr="009E5011">
        <w:rPr>
          <w:noProof/>
          <w:sz w:val="28"/>
        </w:rPr>
        <w:t>ока</w:t>
      </w:r>
      <w:r w:rsidRPr="009E5011">
        <w:rPr>
          <w:sz w:val="28"/>
        </w:rPr>
        <w:t>з</w:t>
      </w:r>
      <w:r w:rsidRPr="009E5011">
        <w:rPr>
          <w:noProof/>
          <w:sz w:val="28"/>
        </w:rPr>
        <w:t>а</w:t>
      </w:r>
      <w:r w:rsidRPr="009E5011">
        <w:rPr>
          <w:sz w:val="28"/>
        </w:rPr>
        <w:t>т</w:t>
      </w:r>
      <w:r w:rsidRPr="009E5011">
        <w:rPr>
          <w:noProof/>
          <w:sz w:val="28"/>
        </w:rPr>
        <w:t>еле</w:t>
      </w:r>
      <w:r w:rsidRPr="009E5011">
        <w:rPr>
          <w:sz w:val="28"/>
        </w:rPr>
        <w:t>й информации, необходимых для решения задач определенных на втором этапе;</w:t>
      </w:r>
    </w:p>
    <w:p w:rsidR="008C0A5E" w:rsidRPr="009E5011" w:rsidRDefault="008C0A5E" w:rsidP="008774D6">
      <w:pPr>
        <w:pStyle w:val="aa"/>
        <w:widowControl w:val="0"/>
        <w:numPr>
          <w:ilvl w:val="0"/>
          <w:numId w:val="37"/>
        </w:numPr>
        <w:spacing w:line="360" w:lineRule="auto"/>
        <w:ind w:left="0" w:firstLine="709"/>
        <w:jc w:val="both"/>
        <w:rPr>
          <w:noProof/>
          <w:sz w:val="28"/>
        </w:rPr>
      </w:pPr>
      <w:r w:rsidRPr="009E5011">
        <w:rPr>
          <w:sz w:val="28"/>
        </w:rPr>
        <w:t>определение форм и методов, основываясь на которых и/или используя которые с помощью количественных и качественных показателей достигается решение требуемых задач и определение заданных функций для принятия необходимых решений</w:t>
      </w:r>
      <w:r w:rsidRPr="009E5011">
        <w:rPr>
          <w:noProof/>
          <w:sz w:val="28"/>
        </w:rPr>
        <w:t>.</w:t>
      </w:r>
    </w:p>
    <w:p w:rsidR="008C0A5E" w:rsidRPr="009E5011" w:rsidRDefault="008C0A5E" w:rsidP="008774D6">
      <w:pPr>
        <w:pStyle w:val="aa"/>
        <w:widowControl w:val="0"/>
        <w:spacing w:line="360" w:lineRule="auto"/>
        <w:ind w:firstLine="709"/>
        <w:jc w:val="both"/>
        <w:rPr>
          <w:sz w:val="28"/>
        </w:rPr>
      </w:pPr>
      <w:r w:rsidRPr="009E5011">
        <w:rPr>
          <w:sz w:val="28"/>
        </w:rPr>
        <w:t>Принципиально возможно четыре формы организации стратегии функционирования информационных систем на предприятии:</w:t>
      </w:r>
    </w:p>
    <w:p w:rsidR="008C0A5E" w:rsidRPr="009E5011" w:rsidRDefault="008C0A5E" w:rsidP="008774D6">
      <w:pPr>
        <w:pStyle w:val="aa"/>
        <w:widowControl w:val="0"/>
        <w:spacing w:line="360" w:lineRule="auto"/>
        <w:ind w:firstLine="709"/>
        <w:jc w:val="both"/>
        <w:rPr>
          <w:noProof/>
          <w:sz w:val="28"/>
        </w:rPr>
      </w:pPr>
      <w:r w:rsidRPr="009E5011">
        <w:rPr>
          <w:noProof/>
          <w:sz w:val="28"/>
        </w:rPr>
        <w:t>-</w:t>
      </w:r>
      <w:r w:rsidRPr="009E5011">
        <w:rPr>
          <w:sz w:val="28"/>
        </w:rPr>
        <w:t xml:space="preserve"> централизованное хранение и обработка информации при централизованном управлении экономико-производственными объектами (традиционная АСУ);</w:t>
      </w:r>
    </w:p>
    <w:p w:rsidR="008C0A5E" w:rsidRPr="009E5011" w:rsidRDefault="008C0A5E" w:rsidP="008774D6">
      <w:pPr>
        <w:pStyle w:val="aa"/>
        <w:widowControl w:val="0"/>
        <w:spacing w:line="360" w:lineRule="auto"/>
        <w:ind w:firstLine="709"/>
        <w:jc w:val="both"/>
        <w:rPr>
          <w:noProof/>
          <w:sz w:val="28"/>
        </w:rPr>
      </w:pPr>
      <w:r w:rsidRPr="009E5011">
        <w:rPr>
          <w:noProof/>
          <w:sz w:val="28"/>
        </w:rPr>
        <w:t>-</w:t>
      </w:r>
      <w:r w:rsidRPr="009E5011">
        <w:rPr>
          <w:sz w:val="28"/>
        </w:rPr>
        <w:t xml:space="preserve"> централизованное хранение и обработка информации при децентрализованном или независимых системах управления (при помощи ВЦ коллективного пользования);</w:t>
      </w:r>
    </w:p>
    <w:p w:rsidR="008C0A5E" w:rsidRPr="009E5011" w:rsidRDefault="008C0A5E" w:rsidP="008774D6">
      <w:pPr>
        <w:pStyle w:val="aa"/>
        <w:widowControl w:val="0"/>
        <w:spacing w:line="360" w:lineRule="auto"/>
        <w:ind w:firstLine="709"/>
        <w:jc w:val="both"/>
        <w:rPr>
          <w:noProof/>
          <w:sz w:val="28"/>
        </w:rPr>
      </w:pPr>
      <w:r w:rsidRPr="009E5011">
        <w:rPr>
          <w:noProof/>
          <w:sz w:val="28"/>
        </w:rPr>
        <w:t>-</w:t>
      </w:r>
      <w:r w:rsidRPr="009E5011">
        <w:rPr>
          <w:sz w:val="28"/>
        </w:rPr>
        <w:t xml:space="preserve"> распределенное хранение и обработка информации при централизованном </w:t>
      </w:r>
      <w:r w:rsidRPr="009E5011">
        <w:rPr>
          <w:smallCaps/>
          <w:sz w:val="28"/>
        </w:rPr>
        <w:t>уп</w:t>
      </w:r>
      <w:r w:rsidRPr="009E5011">
        <w:rPr>
          <w:sz w:val="28"/>
        </w:rPr>
        <w:t>равлении;</w:t>
      </w:r>
    </w:p>
    <w:p w:rsidR="00FA312D" w:rsidRPr="009E5011" w:rsidRDefault="008C0A5E" w:rsidP="00F82E16">
      <w:pPr>
        <w:numPr>
          <w:ilvl w:val="0"/>
          <w:numId w:val="4"/>
        </w:numPr>
        <w:tabs>
          <w:tab w:val="left" w:pos="142"/>
        </w:tabs>
        <w:spacing w:line="360" w:lineRule="auto"/>
        <w:ind w:left="0" w:firstLine="709"/>
        <w:jc w:val="both"/>
        <w:rPr>
          <w:noProof/>
          <w:sz w:val="28"/>
        </w:rPr>
      </w:pPr>
      <w:r w:rsidRPr="009E5011">
        <w:rPr>
          <w:sz w:val="28"/>
        </w:rPr>
        <w:t>распределенная обработка и хранение при децентрализованном управлении</w:t>
      </w:r>
      <w:r w:rsidRPr="009E5011">
        <w:rPr>
          <w:noProof/>
          <w:sz w:val="28"/>
        </w:rPr>
        <w:t>.</w:t>
      </w:r>
    </w:p>
    <w:p w:rsidR="008C0A5E" w:rsidRPr="009E5011" w:rsidRDefault="008C0A5E" w:rsidP="008774D6">
      <w:pPr>
        <w:pStyle w:val="af"/>
        <w:widowControl w:val="0"/>
        <w:tabs>
          <w:tab w:val="left" w:pos="3880"/>
        </w:tabs>
        <w:ind w:firstLine="709"/>
        <w:rPr>
          <w:noProof/>
        </w:rPr>
      </w:pPr>
      <w:r w:rsidRPr="009E5011">
        <w:rPr>
          <w:noProof/>
        </w:rPr>
        <w:t xml:space="preserve">В данном диплом проекте автоматизтрованная информационная система будет разрабатываться для расчет себестоимости продукции и анализа спроса объмов продаж, по которым можно будет определить дальнейшуу прибыльную работу предприятия ООО </w:t>
      </w:r>
      <w:r w:rsidR="008774D6" w:rsidRPr="009E5011">
        <w:rPr>
          <w:noProof/>
        </w:rPr>
        <w:t>"</w:t>
      </w:r>
      <w:r w:rsidR="009F7237" w:rsidRPr="009E5011">
        <w:rPr>
          <w:noProof/>
        </w:rPr>
        <w:t>Техсервис</w:t>
      </w:r>
      <w:r w:rsidR="008774D6" w:rsidRPr="009E5011">
        <w:rPr>
          <w:noProof/>
        </w:rPr>
        <w:t>"</w:t>
      </w:r>
      <w:r w:rsidRPr="009E5011">
        <w:rPr>
          <w:noProof/>
        </w:rPr>
        <w:t xml:space="preserve">. Поэтому отсюдо следует и название информационной системы: </w:t>
      </w:r>
      <w:r w:rsidR="008774D6" w:rsidRPr="009E5011">
        <w:rPr>
          <w:noProof/>
        </w:rPr>
        <w:t>"</w:t>
      </w:r>
      <w:r w:rsidRPr="009E5011">
        <w:rPr>
          <w:noProof/>
        </w:rPr>
        <w:t>Расчет себестоимости продукции и анализ спроса объмов продаж</w:t>
      </w:r>
      <w:r w:rsidR="008774D6" w:rsidRPr="009E5011">
        <w:rPr>
          <w:noProof/>
        </w:rPr>
        <w:t>"</w:t>
      </w:r>
      <w:r w:rsidRPr="009E5011">
        <w:rPr>
          <w:noProof/>
        </w:rPr>
        <w:t>.</w:t>
      </w:r>
    </w:p>
    <w:p w:rsidR="000247F0" w:rsidRPr="009E5011" w:rsidRDefault="000247F0" w:rsidP="008774D6">
      <w:pPr>
        <w:pStyle w:val="af"/>
        <w:widowControl w:val="0"/>
        <w:tabs>
          <w:tab w:val="left" w:pos="3880"/>
        </w:tabs>
        <w:ind w:firstLine="709"/>
        <w:rPr>
          <w:bCs/>
          <w:iCs/>
          <w:noProof/>
        </w:rPr>
      </w:pPr>
    </w:p>
    <w:p w:rsidR="008C0A5E" w:rsidRPr="009E5011" w:rsidRDefault="008C0A5E" w:rsidP="008774D6">
      <w:pPr>
        <w:tabs>
          <w:tab w:val="left" w:pos="3880"/>
        </w:tabs>
        <w:spacing w:line="360" w:lineRule="auto"/>
        <w:ind w:firstLine="709"/>
        <w:jc w:val="both"/>
        <w:rPr>
          <w:bCs/>
          <w:iCs/>
          <w:sz w:val="28"/>
        </w:rPr>
      </w:pPr>
      <w:r w:rsidRPr="009E5011">
        <w:rPr>
          <w:bCs/>
          <w:iCs/>
          <w:sz w:val="28"/>
        </w:rPr>
        <w:t>3.1 Информационное обеспечение</w:t>
      </w:r>
    </w:p>
    <w:p w:rsidR="000247F0" w:rsidRPr="009E5011" w:rsidRDefault="000247F0" w:rsidP="008774D6">
      <w:pPr>
        <w:tabs>
          <w:tab w:val="left" w:pos="3880"/>
        </w:tabs>
        <w:spacing w:line="360" w:lineRule="auto"/>
        <w:ind w:firstLine="709"/>
        <w:jc w:val="both"/>
        <w:rPr>
          <w:sz w:val="28"/>
        </w:rPr>
      </w:pPr>
    </w:p>
    <w:p w:rsidR="008C0A5E" w:rsidRPr="009E5011" w:rsidRDefault="008C0A5E" w:rsidP="008774D6">
      <w:pPr>
        <w:tabs>
          <w:tab w:val="left" w:pos="3880"/>
        </w:tabs>
        <w:spacing w:line="360" w:lineRule="auto"/>
        <w:ind w:firstLine="709"/>
        <w:jc w:val="both"/>
        <w:rPr>
          <w:sz w:val="28"/>
        </w:rPr>
      </w:pPr>
      <w:r w:rsidRPr="009E5011">
        <w:rPr>
          <w:sz w:val="28"/>
        </w:rPr>
        <w:t>Общая характеристика информационного обеспечения</w:t>
      </w:r>
    </w:p>
    <w:p w:rsidR="008C0A5E" w:rsidRPr="009E5011" w:rsidRDefault="008C0A5E" w:rsidP="008774D6">
      <w:pPr>
        <w:tabs>
          <w:tab w:val="left" w:pos="3880"/>
        </w:tabs>
        <w:spacing w:line="360" w:lineRule="auto"/>
        <w:ind w:firstLine="709"/>
        <w:jc w:val="both"/>
        <w:rPr>
          <w:sz w:val="28"/>
        </w:rPr>
      </w:pPr>
      <w:r w:rsidRPr="009E5011">
        <w:rPr>
          <w:sz w:val="28"/>
        </w:rPr>
        <w:t>Общую структуру информационного обеспечения представлено на рисунке 3.1. Важной составляющей частью информационного обеспечения является информационная база, которая состоит из машинной и внемашинной информационной базы.</w:t>
      </w:r>
    </w:p>
    <w:p w:rsidR="008C0A5E" w:rsidRPr="009E5011" w:rsidRDefault="008C0A5E" w:rsidP="008774D6">
      <w:pPr>
        <w:tabs>
          <w:tab w:val="left" w:pos="3880"/>
        </w:tabs>
        <w:spacing w:line="360" w:lineRule="auto"/>
        <w:ind w:firstLine="709"/>
        <w:jc w:val="both"/>
        <w:rPr>
          <w:sz w:val="28"/>
        </w:rPr>
      </w:pPr>
    </w:p>
    <w:p w:rsidR="008C0A5E" w:rsidRPr="009E5011" w:rsidRDefault="00D161F6" w:rsidP="008774D6">
      <w:pPr>
        <w:pStyle w:val="af5"/>
        <w:widowControl w:val="0"/>
        <w:tabs>
          <w:tab w:val="clear" w:pos="4153"/>
          <w:tab w:val="clear" w:pos="8306"/>
          <w:tab w:val="left" w:pos="1440"/>
        </w:tabs>
        <w:spacing w:line="360" w:lineRule="auto"/>
        <w:ind w:firstLine="709"/>
        <w:jc w:val="both"/>
        <w:rPr>
          <w:iCs/>
          <w:sz w:val="28"/>
          <w:szCs w:val="24"/>
        </w:rPr>
      </w:pPr>
      <w:r>
        <w:rPr>
          <w:iCs/>
          <w:sz w:val="28"/>
          <w:szCs w:val="24"/>
        </w:rPr>
      </w:r>
      <w:r>
        <w:rPr>
          <w:iCs/>
          <w:sz w:val="28"/>
          <w:szCs w:val="24"/>
        </w:rPr>
        <w:pict>
          <v:group id="_x0000_s1412" style="width:386.45pt;height:324.6pt;mso-position-horizontal-relative:char;mso-position-vertical-relative:line" coordorigin="1314,6350" coordsize="9216,7835">
            <v:rect id="_x0000_s1413" style="position:absolute;left:4590;top:6350;width:2592;height:864">
              <v:textbox style="mso-next-textbox:#_x0000_s1413">
                <w:txbxContent>
                  <w:p w:rsidR="00C442C8" w:rsidRPr="009E5011" w:rsidRDefault="00C442C8">
                    <w:pPr>
                      <w:widowControl/>
                      <w:jc w:val="center"/>
                      <w:rPr>
                        <w:sz w:val="18"/>
                        <w:szCs w:val="18"/>
                      </w:rPr>
                    </w:pPr>
                    <w:r w:rsidRPr="009E5011">
                      <w:rPr>
                        <w:sz w:val="18"/>
                        <w:szCs w:val="18"/>
                      </w:rPr>
                      <w:t>Информационное обеспечение</w:t>
                    </w:r>
                  </w:p>
                </w:txbxContent>
              </v:textbox>
            </v:rect>
            <v:rect id="_x0000_s1414" style="position:absolute;left:1314;top:7753;width:2880;height:1182">
              <v:textbox style="mso-next-textbox:#_x0000_s1414">
                <w:txbxContent>
                  <w:p w:rsidR="00C442C8" w:rsidRPr="009E5011" w:rsidRDefault="00C442C8">
                    <w:pPr>
                      <w:widowControl/>
                      <w:jc w:val="center"/>
                      <w:rPr>
                        <w:sz w:val="18"/>
                        <w:szCs w:val="18"/>
                        <w:lang w:val="uk-UA"/>
                      </w:rPr>
                    </w:pPr>
                    <w:r w:rsidRPr="009E5011">
                      <w:rPr>
                        <w:sz w:val="18"/>
                        <w:szCs w:val="18"/>
                        <w:lang w:val="uk-UA"/>
                      </w:rPr>
                      <w:t>Методические и инструкционные документы</w:t>
                    </w:r>
                  </w:p>
                </w:txbxContent>
              </v:textbox>
            </v:rect>
            <v:rect id="_x0000_s1415" style="position:absolute;left:4482;top:7753;width:2736;height:1182">
              <v:textbox style="mso-next-textbox:#_x0000_s1415">
                <w:txbxContent>
                  <w:p w:rsidR="00C442C8" w:rsidRPr="009E5011" w:rsidRDefault="00C442C8">
                    <w:pPr>
                      <w:widowControl/>
                      <w:jc w:val="center"/>
                      <w:rPr>
                        <w:sz w:val="18"/>
                        <w:szCs w:val="18"/>
                      </w:rPr>
                    </w:pPr>
                    <w:r w:rsidRPr="009E5011">
                      <w:rPr>
                        <w:sz w:val="18"/>
                        <w:szCs w:val="18"/>
                      </w:rPr>
                      <w:t>Система классификации  и кодирования</w:t>
                    </w:r>
                  </w:p>
                </w:txbxContent>
              </v:textbox>
            </v:rect>
            <v:rect id="_x0000_s1416" style="position:absolute;left:7794;top:7753;width:2736;height:864">
              <v:textbox style="mso-next-textbox:#_x0000_s1416">
                <w:txbxContent>
                  <w:p w:rsidR="00C442C8" w:rsidRPr="009E5011" w:rsidRDefault="00C442C8">
                    <w:pPr>
                      <w:widowControl/>
                      <w:jc w:val="center"/>
                      <w:rPr>
                        <w:sz w:val="18"/>
                        <w:szCs w:val="18"/>
                      </w:rPr>
                    </w:pPr>
                    <w:r w:rsidRPr="009E5011">
                      <w:rPr>
                        <w:sz w:val="18"/>
                        <w:szCs w:val="18"/>
                      </w:rPr>
                      <w:t>Информационная база</w:t>
                    </w:r>
                  </w:p>
                </w:txbxContent>
              </v:textbox>
            </v:rect>
            <v:rect id="_x0000_s1417" style="position:absolute;left:3618;top:9337;width:2376;height:679">
              <v:textbox style="mso-next-textbox:#_x0000_s1417">
                <w:txbxContent>
                  <w:p w:rsidR="00C442C8" w:rsidRPr="009E5011" w:rsidRDefault="00C442C8">
                    <w:pPr>
                      <w:pStyle w:val="5"/>
                      <w:rPr>
                        <w:caps/>
                        <w:sz w:val="18"/>
                        <w:szCs w:val="18"/>
                      </w:rPr>
                    </w:pPr>
                    <w:r w:rsidRPr="009E5011">
                      <w:rPr>
                        <w:caps/>
                        <w:sz w:val="18"/>
                        <w:szCs w:val="18"/>
                      </w:rPr>
                      <w:t>Внемашинная</w:t>
                    </w:r>
                  </w:p>
                </w:txbxContent>
              </v:textbox>
            </v:rect>
            <v:rect id="_x0000_s1418" style="position:absolute;left:8370;top:9337;width:2016;height:528">
              <v:textbox style="mso-next-textbox:#_x0000_s1418">
                <w:txbxContent>
                  <w:p w:rsidR="00C442C8" w:rsidRPr="009E5011" w:rsidRDefault="00C442C8">
                    <w:pPr>
                      <w:pStyle w:val="5"/>
                      <w:rPr>
                        <w:caps/>
                        <w:sz w:val="18"/>
                        <w:szCs w:val="18"/>
                      </w:rPr>
                    </w:pPr>
                    <w:r w:rsidRPr="009E5011">
                      <w:rPr>
                        <w:caps/>
                        <w:sz w:val="18"/>
                        <w:szCs w:val="18"/>
                      </w:rPr>
                      <w:t>Машинная</w:t>
                    </w:r>
                  </w:p>
                </w:txbxContent>
              </v:textbox>
            </v:rect>
            <v:rect id="_x0000_s1419" style="position:absolute;left:6039;top:10405;width:2475;height:864">
              <v:textbox style="mso-next-textbox:#_x0000_s1419">
                <w:txbxContent>
                  <w:p w:rsidR="00C442C8" w:rsidRPr="009E5011" w:rsidRDefault="00C442C8">
                    <w:pPr>
                      <w:widowControl/>
                      <w:jc w:val="center"/>
                      <w:rPr>
                        <w:sz w:val="18"/>
                        <w:szCs w:val="18"/>
                      </w:rPr>
                    </w:pPr>
                    <w:r w:rsidRPr="009E5011">
                      <w:rPr>
                        <w:sz w:val="18"/>
                        <w:szCs w:val="18"/>
                      </w:rPr>
                      <w:t>Информационные массивы</w:t>
                    </w:r>
                  </w:p>
                </w:txbxContent>
              </v:textbox>
            </v:rect>
            <v:line id="_x0000_s1420" style="position:absolute" from="2466,7321" to="9378,7321"/>
            <v:line id="_x0000_s1421" style="position:absolute" from="2466,7321" to="2466,7753"/>
            <v:line id="_x0000_s1422" style="position:absolute" from="9378,7321" to="9378,7753"/>
            <v:line id="_x0000_s1423" style="position:absolute" from="9378,8617" to="9378,9337"/>
            <v:line id="_x0000_s1424" style="position:absolute;flip:x" from="4914,9116" to="9378,9116"/>
            <v:line id="_x0000_s1425" style="position:absolute" from="4914,9116" to="4914,9296"/>
            <v:rect id="_x0000_s1426" style="position:absolute;left:4419;top:11881;width:2016;height:1152">
              <v:textbox style="mso-next-textbox:#_x0000_s1426">
                <w:txbxContent>
                  <w:p w:rsidR="00C442C8" w:rsidRPr="009E5011" w:rsidRDefault="00C442C8">
                    <w:pPr>
                      <w:widowControl/>
                      <w:jc w:val="center"/>
                      <w:rPr>
                        <w:sz w:val="18"/>
                        <w:szCs w:val="18"/>
                      </w:rPr>
                    </w:pPr>
                    <w:r w:rsidRPr="009E5011">
                      <w:rPr>
                        <w:sz w:val="18"/>
                        <w:szCs w:val="18"/>
                      </w:rPr>
                      <w:t>Нормативно – справочные документы</w:t>
                    </w:r>
                  </w:p>
                </w:txbxContent>
              </v:textbox>
            </v:rect>
            <v:rect id="_x0000_s1427" style="position:absolute;left:7155;top:11881;width:2979;height:1152">
              <v:textbox style="mso-next-textbox:#_x0000_s1427">
                <w:txbxContent>
                  <w:p w:rsidR="00C442C8" w:rsidRPr="009E5011" w:rsidRDefault="00C442C8">
                    <w:pPr>
                      <w:widowControl/>
                      <w:jc w:val="center"/>
                      <w:rPr>
                        <w:b/>
                        <w:sz w:val="18"/>
                        <w:szCs w:val="18"/>
                        <w:lang w:val="uk-UA"/>
                      </w:rPr>
                    </w:pPr>
                    <w:r w:rsidRPr="009E5011">
                      <w:rPr>
                        <w:sz w:val="18"/>
                        <w:szCs w:val="18"/>
                        <w:lang w:val="uk-UA"/>
                      </w:rPr>
                      <w:t>Информационные сообщения (документы)</w:t>
                    </w:r>
                  </w:p>
                </w:txbxContent>
              </v:textbox>
            </v:rect>
            <v:rect id="_x0000_s1428" style="position:absolute;left:6579;top:13609;width:1755;height:547">
              <v:textbox style="mso-next-textbox:#_x0000_s1428">
                <w:txbxContent>
                  <w:p w:rsidR="00C442C8" w:rsidRPr="009E5011" w:rsidRDefault="00C442C8">
                    <w:pPr>
                      <w:widowControl/>
                      <w:rPr>
                        <w:sz w:val="18"/>
                        <w:szCs w:val="18"/>
                      </w:rPr>
                    </w:pPr>
                    <w:r w:rsidRPr="009E5011">
                      <w:rPr>
                        <w:sz w:val="18"/>
                        <w:szCs w:val="18"/>
                      </w:rPr>
                      <w:t xml:space="preserve">Входящие </w:t>
                    </w:r>
                  </w:p>
                </w:txbxContent>
              </v:textbox>
            </v:rect>
            <v:rect id="_x0000_s1429" style="position:absolute;left:8739;top:13609;width:1575;height:576">
              <v:textbox style="mso-next-textbox:#_x0000_s1429">
                <w:txbxContent>
                  <w:p w:rsidR="00C442C8" w:rsidRPr="009E5011" w:rsidRDefault="00C442C8">
                    <w:pPr>
                      <w:widowControl/>
                      <w:rPr>
                        <w:sz w:val="18"/>
                        <w:szCs w:val="18"/>
                      </w:rPr>
                    </w:pPr>
                    <w:r w:rsidRPr="009E5011">
                      <w:rPr>
                        <w:sz w:val="18"/>
                        <w:szCs w:val="18"/>
                      </w:rPr>
                      <w:t>Исходные</w:t>
                    </w:r>
                  </w:p>
                </w:txbxContent>
              </v:textbox>
            </v:rect>
            <v:line id="_x0000_s1430" style="position:absolute" from="6944,11289" to="6944,11577"/>
            <v:line id="_x0000_s1431" style="position:absolute" from="5427,11593" to="8163,11593"/>
            <v:line id="_x0000_s1432" style="position:absolute" from="5427,11593" to="5427,11881"/>
            <v:line id="_x0000_s1433" style="position:absolute" from="8163,11593" to="8163,11881"/>
            <v:line id="_x0000_s1434" style="position:absolute" from="8163,13033" to="8163,13321"/>
            <v:line id="_x0000_s1435" style="position:absolute" from="7155,13321" to="9315,13321"/>
            <v:line id="_x0000_s1436" style="position:absolute" from="7155,13321" to="7155,13609"/>
            <v:line id="_x0000_s1437" style="position:absolute" from="9315,13321" to="9315,13609"/>
            <v:line id="_x0000_s1438" style="position:absolute;flip:y" from="6939,10225" to="6939,10405"/>
            <v:line id="_x0000_s1439" style="position:absolute" from="6939,10225" to="9279,10225"/>
            <v:line id="_x0000_s1440" style="position:absolute;flip:y" from="9279,9865" to="9279,10225"/>
            <v:line id="_x0000_s1441" style="position:absolute" from="5814,7315" to="5814,7855"/>
            <w10:wrap type="none"/>
            <w10:anchorlock/>
          </v:group>
        </w:pict>
      </w:r>
    </w:p>
    <w:p w:rsidR="008C0A5E" w:rsidRPr="009E5011" w:rsidRDefault="008C0A5E" w:rsidP="008774D6">
      <w:pPr>
        <w:pStyle w:val="af5"/>
        <w:widowControl w:val="0"/>
        <w:tabs>
          <w:tab w:val="clear" w:pos="4153"/>
          <w:tab w:val="clear" w:pos="8306"/>
          <w:tab w:val="left" w:pos="1440"/>
        </w:tabs>
        <w:spacing w:line="360" w:lineRule="auto"/>
        <w:ind w:firstLine="709"/>
        <w:jc w:val="both"/>
        <w:rPr>
          <w:sz w:val="28"/>
        </w:rPr>
      </w:pPr>
      <w:r w:rsidRPr="009E5011">
        <w:rPr>
          <w:sz w:val="28"/>
        </w:rPr>
        <w:t>Рисунок 3.1 – Структура информационного обеспечения</w:t>
      </w:r>
    </w:p>
    <w:p w:rsidR="000247F0" w:rsidRPr="009E5011" w:rsidRDefault="000247F0" w:rsidP="008774D6">
      <w:pPr>
        <w:spacing w:line="360" w:lineRule="auto"/>
        <w:ind w:firstLine="709"/>
        <w:jc w:val="both"/>
        <w:rPr>
          <w:sz w:val="28"/>
        </w:rPr>
      </w:pPr>
    </w:p>
    <w:p w:rsidR="008C0A5E" w:rsidRPr="009E5011" w:rsidRDefault="00DE3189" w:rsidP="008774D6">
      <w:pPr>
        <w:spacing w:line="360" w:lineRule="auto"/>
        <w:ind w:firstLine="709"/>
        <w:jc w:val="both"/>
        <w:rPr>
          <w:sz w:val="28"/>
        </w:rPr>
      </w:pPr>
      <w:r>
        <w:rPr>
          <w:sz w:val="28"/>
        </w:rPr>
        <w:br w:type="page"/>
      </w:r>
      <w:r w:rsidR="008C0A5E" w:rsidRPr="009E5011">
        <w:rPr>
          <w:sz w:val="28"/>
        </w:rPr>
        <w:t>Машинная информационная база – часть информационной базы ИС, которая представляет собой совокупность информационных файлов, которая хранится в памяти ЭВМ и на магнитных носителях.</w:t>
      </w:r>
    </w:p>
    <w:p w:rsidR="008C0A5E" w:rsidRPr="009E5011" w:rsidRDefault="008C0A5E" w:rsidP="008774D6">
      <w:pPr>
        <w:spacing w:line="360" w:lineRule="auto"/>
        <w:ind w:firstLine="709"/>
        <w:jc w:val="both"/>
        <w:rPr>
          <w:sz w:val="28"/>
        </w:rPr>
      </w:pPr>
      <w:r w:rsidRPr="009E5011">
        <w:rPr>
          <w:sz w:val="28"/>
        </w:rPr>
        <w:t>Машинная информационная база состоит из информационных файлов, которые могут быть организованы в виде отдельных независимых между собой, локальных информационных или файлов в виде базы данных, т.е. интегрированной совокупности связанных между собой файлов, которыми управляет система управления базами данных (СУБД), т.е. это и предусматривает цель данной курсовой работы.</w:t>
      </w:r>
    </w:p>
    <w:p w:rsidR="008C0A5E" w:rsidRPr="009E5011" w:rsidRDefault="008C0A5E" w:rsidP="008774D6">
      <w:pPr>
        <w:spacing w:line="360" w:lineRule="auto"/>
        <w:ind w:firstLine="709"/>
        <w:jc w:val="both"/>
        <w:rPr>
          <w:sz w:val="28"/>
        </w:rPr>
      </w:pPr>
      <w:r w:rsidRPr="009E5011">
        <w:rPr>
          <w:sz w:val="28"/>
        </w:rPr>
        <w:t>Файл – это</w:t>
      </w:r>
      <w:r w:rsidR="00FA312D" w:rsidRPr="009E5011">
        <w:rPr>
          <w:sz w:val="28"/>
        </w:rPr>
        <w:t xml:space="preserve"> </w:t>
      </w:r>
      <w:r w:rsidRPr="009E5011">
        <w:rPr>
          <w:sz w:val="28"/>
        </w:rPr>
        <w:t>идентифицированная совокупность</w:t>
      </w:r>
      <w:r w:rsidR="00FA312D" w:rsidRPr="009E5011">
        <w:rPr>
          <w:sz w:val="28"/>
        </w:rPr>
        <w:t xml:space="preserve"> </w:t>
      </w:r>
      <w:r w:rsidRPr="009E5011">
        <w:rPr>
          <w:sz w:val="28"/>
        </w:rPr>
        <w:t>логично связанных между собой данных, которые расположены вне программы во внешней памяти и доступна программе с помощью специальных операций.</w:t>
      </w:r>
    </w:p>
    <w:p w:rsidR="008C0A5E" w:rsidRPr="009E5011" w:rsidRDefault="008C0A5E" w:rsidP="008774D6">
      <w:pPr>
        <w:spacing w:line="360" w:lineRule="auto"/>
        <w:ind w:firstLine="709"/>
        <w:jc w:val="both"/>
        <w:rPr>
          <w:sz w:val="28"/>
        </w:rPr>
      </w:pPr>
      <w:r w:rsidRPr="009E5011">
        <w:rPr>
          <w:sz w:val="28"/>
        </w:rPr>
        <w:t>База данных (БД) – это структурная совокупность взаимозависимых данных, которые характеризуют отдельную предметную область и находятся под управлением СУБД. БД представляет собой интегрированное хранилище данных, которое предназначено для использования многими пользователями и обеспечения независимости данных от прикладных программ. Связь последних пользователей и прикладных программ с БД осуществляется через СУБД, что является интерфейсом между пользователем и БД.</w:t>
      </w:r>
    </w:p>
    <w:p w:rsidR="008C0A5E" w:rsidRPr="009E5011" w:rsidRDefault="008C0A5E" w:rsidP="008774D6">
      <w:pPr>
        <w:spacing w:line="360" w:lineRule="auto"/>
        <w:ind w:firstLine="709"/>
        <w:jc w:val="both"/>
        <w:rPr>
          <w:sz w:val="28"/>
        </w:rPr>
      </w:pPr>
      <w:r w:rsidRPr="009E5011">
        <w:rPr>
          <w:sz w:val="28"/>
        </w:rPr>
        <w:t>На выбор СУБД-претендента наибольшее влияние оказывает согласование ряда параметров среды реализации и СУБД.</w:t>
      </w:r>
    </w:p>
    <w:p w:rsidR="008C0A5E" w:rsidRPr="009E5011" w:rsidRDefault="008C0A5E" w:rsidP="008774D6">
      <w:pPr>
        <w:spacing w:line="360" w:lineRule="auto"/>
        <w:ind w:firstLine="709"/>
        <w:jc w:val="both"/>
        <w:rPr>
          <w:sz w:val="28"/>
        </w:rPr>
      </w:pPr>
      <w:r w:rsidRPr="009E5011">
        <w:rPr>
          <w:sz w:val="28"/>
        </w:rPr>
        <w:t>Факторы, которые влияют на выбор СУБД:</w:t>
      </w:r>
    </w:p>
    <w:p w:rsidR="008C0A5E" w:rsidRPr="009E5011" w:rsidRDefault="008C0A5E" w:rsidP="008774D6">
      <w:pPr>
        <w:spacing w:line="360" w:lineRule="auto"/>
        <w:ind w:firstLine="709"/>
        <w:jc w:val="both"/>
        <w:rPr>
          <w:sz w:val="28"/>
        </w:rPr>
      </w:pPr>
      <w:r w:rsidRPr="009E5011">
        <w:rPr>
          <w:sz w:val="28"/>
        </w:rPr>
        <w:t>- трудоёмкость реализации приложений;</w:t>
      </w:r>
    </w:p>
    <w:p w:rsidR="008C0A5E" w:rsidRPr="009E5011" w:rsidRDefault="008C0A5E" w:rsidP="008774D6">
      <w:pPr>
        <w:spacing w:line="360" w:lineRule="auto"/>
        <w:ind w:firstLine="709"/>
        <w:jc w:val="both"/>
        <w:rPr>
          <w:sz w:val="28"/>
        </w:rPr>
      </w:pPr>
      <w:r w:rsidRPr="009E5011">
        <w:rPr>
          <w:sz w:val="28"/>
        </w:rPr>
        <w:t>- стоимость эксплуатации информационной системы;</w:t>
      </w:r>
    </w:p>
    <w:p w:rsidR="008C0A5E" w:rsidRPr="009E5011" w:rsidRDefault="008C0A5E" w:rsidP="008774D6">
      <w:pPr>
        <w:tabs>
          <w:tab w:val="left" w:pos="900"/>
        </w:tabs>
        <w:spacing w:line="360" w:lineRule="auto"/>
        <w:ind w:firstLine="709"/>
        <w:jc w:val="both"/>
        <w:rPr>
          <w:sz w:val="28"/>
        </w:rPr>
      </w:pPr>
      <w:r w:rsidRPr="009E5011">
        <w:rPr>
          <w:sz w:val="28"/>
        </w:rPr>
        <w:t>-возможность соединения разработки базы данных с ранее выполненными программными реализациями;</w:t>
      </w:r>
    </w:p>
    <w:p w:rsidR="008C0A5E" w:rsidRPr="009E5011" w:rsidRDefault="008C0A5E" w:rsidP="008774D6">
      <w:pPr>
        <w:tabs>
          <w:tab w:val="left" w:pos="720"/>
        </w:tabs>
        <w:spacing w:line="360" w:lineRule="auto"/>
        <w:ind w:firstLine="709"/>
        <w:jc w:val="both"/>
        <w:rPr>
          <w:sz w:val="28"/>
        </w:rPr>
      </w:pPr>
      <w:r w:rsidRPr="009E5011">
        <w:rPr>
          <w:sz w:val="28"/>
        </w:rPr>
        <w:t>- прогнозируемые сроки реализации ИС;</w:t>
      </w:r>
    </w:p>
    <w:p w:rsidR="008C0A5E" w:rsidRPr="009E5011" w:rsidRDefault="008C0A5E" w:rsidP="008774D6">
      <w:pPr>
        <w:tabs>
          <w:tab w:val="left" w:pos="720"/>
        </w:tabs>
        <w:spacing w:line="360" w:lineRule="auto"/>
        <w:ind w:firstLine="709"/>
        <w:jc w:val="both"/>
        <w:rPr>
          <w:sz w:val="28"/>
        </w:rPr>
      </w:pPr>
      <w:r w:rsidRPr="009E5011">
        <w:rPr>
          <w:sz w:val="28"/>
        </w:rPr>
        <w:t>- затраты на обучение персонала.</w:t>
      </w:r>
    </w:p>
    <w:p w:rsidR="008C0A5E" w:rsidRPr="009E5011" w:rsidRDefault="008C0A5E" w:rsidP="008774D6">
      <w:pPr>
        <w:tabs>
          <w:tab w:val="left" w:pos="720"/>
        </w:tabs>
        <w:spacing w:line="360" w:lineRule="auto"/>
        <w:ind w:firstLine="709"/>
        <w:jc w:val="both"/>
        <w:rPr>
          <w:sz w:val="28"/>
        </w:rPr>
      </w:pPr>
      <w:r w:rsidRPr="009E5011">
        <w:rPr>
          <w:sz w:val="28"/>
        </w:rPr>
        <w:t>Для контроля информации необходимо решить следующие задачи:</w:t>
      </w:r>
    </w:p>
    <w:p w:rsidR="008C0A5E" w:rsidRPr="009E5011" w:rsidRDefault="008C0A5E" w:rsidP="008774D6">
      <w:pPr>
        <w:numPr>
          <w:ilvl w:val="0"/>
          <w:numId w:val="33"/>
        </w:numPr>
        <w:tabs>
          <w:tab w:val="left" w:pos="720"/>
        </w:tabs>
        <w:spacing w:line="360" w:lineRule="auto"/>
        <w:ind w:left="0" w:firstLine="709"/>
        <w:jc w:val="both"/>
        <w:rPr>
          <w:sz w:val="28"/>
        </w:rPr>
      </w:pPr>
      <w:r w:rsidRPr="009E5011">
        <w:rPr>
          <w:sz w:val="28"/>
        </w:rPr>
        <w:t xml:space="preserve">создать </w:t>
      </w:r>
      <w:r w:rsidR="008774D6" w:rsidRPr="009E5011">
        <w:rPr>
          <w:sz w:val="28"/>
        </w:rPr>
        <w:t>"</w:t>
      </w:r>
      <w:r w:rsidRPr="009E5011">
        <w:rPr>
          <w:sz w:val="28"/>
        </w:rPr>
        <w:t>динамическую</w:t>
      </w:r>
      <w:r w:rsidR="008774D6" w:rsidRPr="009E5011">
        <w:rPr>
          <w:sz w:val="28"/>
        </w:rPr>
        <w:t>"</w:t>
      </w:r>
      <w:r w:rsidRPr="009E5011">
        <w:rPr>
          <w:sz w:val="28"/>
        </w:rPr>
        <w:t xml:space="preserve"> модель предметной области системы (в которой соответствие БД текущему состоянию предметной области обеспечивается не периодически, а в решении реального времени);</w:t>
      </w:r>
    </w:p>
    <w:p w:rsidR="008C0A5E" w:rsidRPr="009E5011" w:rsidRDefault="008C0A5E" w:rsidP="008774D6">
      <w:pPr>
        <w:numPr>
          <w:ilvl w:val="0"/>
          <w:numId w:val="33"/>
        </w:numPr>
        <w:tabs>
          <w:tab w:val="left" w:pos="720"/>
        </w:tabs>
        <w:spacing w:line="360" w:lineRule="auto"/>
        <w:ind w:left="0" w:firstLine="709"/>
        <w:jc w:val="both"/>
        <w:rPr>
          <w:sz w:val="28"/>
        </w:rPr>
      </w:pPr>
      <w:r w:rsidRPr="009E5011">
        <w:rPr>
          <w:sz w:val="28"/>
        </w:rPr>
        <w:t>обеспечить эффективность функционирования, т.е. обеспечить требования вовремя реакции системы на запрос и возобновление БД;</w:t>
      </w:r>
    </w:p>
    <w:p w:rsidR="008C0A5E" w:rsidRPr="009E5011" w:rsidRDefault="008C0A5E" w:rsidP="008774D6">
      <w:pPr>
        <w:numPr>
          <w:ilvl w:val="0"/>
          <w:numId w:val="33"/>
        </w:numPr>
        <w:tabs>
          <w:tab w:val="left" w:pos="720"/>
        </w:tabs>
        <w:spacing w:line="360" w:lineRule="auto"/>
        <w:ind w:left="0" w:firstLine="709"/>
        <w:jc w:val="both"/>
        <w:rPr>
          <w:sz w:val="28"/>
        </w:rPr>
      </w:pPr>
      <w:r w:rsidRPr="009E5011">
        <w:rPr>
          <w:sz w:val="28"/>
        </w:rPr>
        <w:t>обеспечить централизованное сохранение данных в памяти ЭВМ;</w:t>
      </w:r>
    </w:p>
    <w:p w:rsidR="008C0A5E" w:rsidRPr="009E5011" w:rsidRDefault="008C0A5E" w:rsidP="008774D6">
      <w:pPr>
        <w:numPr>
          <w:ilvl w:val="0"/>
          <w:numId w:val="33"/>
        </w:numPr>
        <w:tabs>
          <w:tab w:val="left" w:pos="720"/>
        </w:tabs>
        <w:spacing w:line="360" w:lineRule="auto"/>
        <w:ind w:left="0" w:firstLine="709"/>
        <w:jc w:val="both"/>
        <w:rPr>
          <w:sz w:val="28"/>
        </w:rPr>
      </w:pPr>
      <w:r w:rsidRPr="009E5011">
        <w:rPr>
          <w:sz w:val="28"/>
        </w:rPr>
        <w:t>обеспечить выборку с информационных массивов данных в соответствии с заданными критериями;</w:t>
      </w:r>
    </w:p>
    <w:p w:rsidR="008C0A5E" w:rsidRPr="009E5011" w:rsidRDefault="008C0A5E" w:rsidP="008774D6">
      <w:pPr>
        <w:numPr>
          <w:ilvl w:val="0"/>
          <w:numId w:val="33"/>
        </w:numPr>
        <w:tabs>
          <w:tab w:val="left" w:pos="720"/>
        </w:tabs>
        <w:spacing w:line="360" w:lineRule="auto"/>
        <w:ind w:left="0" w:firstLine="709"/>
        <w:jc w:val="both"/>
        <w:rPr>
          <w:sz w:val="28"/>
        </w:rPr>
      </w:pPr>
      <w:r w:rsidRPr="009E5011">
        <w:rPr>
          <w:sz w:val="28"/>
        </w:rPr>
        <w:t>обеспечить защиту данных от некорректных обновлений, от разрушений при сбоях оборудования и от несанкционированного доступа.</w:t>
      </w:r>
    </w:p>
    <w:p w:rsidR="008C0A5E" w:rsidRPr="009E5011" w:rsidRDefault="008C0A5E" w:rsidP="008774D6">
      <w:pPr>
        <w:tabs>
          <w:tab w:val="left" w:pos="720"/>
        </w:tabs>
        <w:spacing w:line="360" w:lineRule="auto"/>
        <w:ind w:firstLine="709"/>
        <w:jc w:val="both"/>
        <w:rPr>
          <w:sz w:val="28"/>
        </w:rPr>
      </w:pPr>
      <w:r w:rsidRPr="009E5011">
        <w:rPr>
          <w:sz w:val="28"/>
        </w:rPr>
        <w:t>Эти задачи можно осуществить при помощи создания единого хранилища – базы данных и использования средств СУБД.</w:t>
      </w:r>
    </w:p>
    <w:p w:rsidR="008C0A5E" w:rsidRPr="009E5011" w:rsidRDefault="008C0A5E" w:rsidP="008774D6">
      <w:pPr>
        <w:tabs>
          <w:tab w:val="left" w:pos="720"/>
        </w:tabs>
        <w:spacing w:line="360" w:lineRule="auto"/>
        <w:ind w:firstLine="709"/>
        <w:jc w:val="both"/>
        <w:rPr>
          <w:sz w:val="28"/>
        </w:rPr>
      </w:pPr>
      <w:r w:rsidRPr="009E5011">
        <w:rPr>
          <w:sz w:val="28"/>
        </w:rPr>
        <w:t>Организация сбора и передачи первичной информации</w:t>
      </w:r>
    </w:p>
    <w:p w:rsidR="00FA312D" w:rsidRPr="009E5011" w:rsidRDefault="008C0A5E" w:rsidP="008774D6">
      <w:pPr>
        <w:tabs>
          <w:tab w:val="left" w:pos="0"/>
        </w:tabs>
        <w:spacing w:line="360" w:lineRule="auto"/>
        <w:ind w:firstLine="709"/>
        <w:jc w:val="both"/>
        <w:rPr>
          <w:sz w:val="28"/>
        </w:rPr>
      </w:pPr>
      <w:r w:rsidRPr="009E5011">
        <w:rPr>
          <w:sz w:val="28"/>
        </w:rPr>
        <w:t>Сбор информации – это подсчет, взвешивание или измерение других вариантов определения объемов той или иной хозяйственной операции. Регистрация – это внесение собранных отчетов на носители информации.</w:t>
      </w:r>
    </w:p>
    <w:p w:rsidR="008C0A5E" w:rsidRPr="009E5011" w:rsidRDefault="008C0A5E" w:rsidP="008774D6">
      <w:pPr>
        <w:tabs>
          <w:tab w:val="left" w:pos="0"/>
        </w:tabs>
        <w:spacing w:line="360" w:lineRule="auto"/>
        <w:ind w:firstLine="709"/>
        <w:jc w:val="both"/>
        <w:rPr>
          <w:sz w:val="28"/>
        </w:rPr>
      </w:pPr>
      <w:r w:rsidRPr="009E5011">
        <w:rPr>
          <w:sz w:val="28"/>
        </w:rPr>
        <w:t>Сбор информации может выполнятся в ручную, автоматизировано или автоматично. Регистрация информации тоже выполняется в трех вариантах: автоматическом, автоматизированном и ручном.</w:t>
      </w:r>
    </w:p>
    <w:p w:rsidR="008C0A5E" w:rsidRPr="009E5011" w:rsidRDefault="008C0A5E" w:rsidP="008774D6">
      <w:pPr>
        <w:tabs>
          <w:tab w:val="left" w:pos="0"/>
        </w:tabs>
        <w:spacing w:line="360" w:lineRule="auto"/>
        <w:ind w:firstLine="709"/>
        <w:jc w:val="both"/>
        <w:rPr>
          <w:sz w:val="28"/>
        </w:rPr>
      </w:pPr>
      <w:r w:rsidRPr="009E5011">
        <w:rPr>
          <w:sz w:val="28"/>
        </w:rPr>
        <w:t>Ручная регистрация – это выписывание первичных бумажных документов, а автоматизированная (машинно-ручная) – это выписывание первичного документа при помощи технического приспособления, что очень часто дополняется равнобежным формированием машинного носителя. В случаи</w:t>
      </w:r>
      <w:r w:rsidR="00FA312D" w:rsidRPr="009E5011">
        <w:rPr>
          <w:sz w:val="28"/>
        </w:rPr>
        <w:t xml:space="preserve"> </w:t>
      </w:r>
      <w:r w:rsidRPr="009E5011">
        <w:rPr>
          <w:sz w:val="28"/>
        </w:rPr>
        <w:t>автоматичного сбора информации она чаще всего автоматично регистрируется.</w:t>
      </w:r>
    </w:p>
    <w:p w:rsidR="008C0A5E" w:rsidRPr="009E5011" w:rsidRDefault="008C0A5E" w:rsidP="008774D6">
      <w:pPr>
        <w:tabs>
          <w:tab w:val="left" w:pos="0"/>
        </w:tabs>
        <w:spacing w:line="360" w:lineRule="auto"/>
        <w:ind w:firstLine="709"/>
        <w:jc w:val="both"/>
        <w:rPr>
          <w:sz w:val="28"/>
        </w:rPr>
      </w:pPr>
      <w:r w:rsidRPr="009E5011">
        <w:rPr>
          <w:sz w:val="28"/>
        </w:rPr>
        <w:t>Если операция собирается и</w:t>
      </w:r>
      <w:r w:rsidR="00FA312D" w:rsidRPr="009E5011">
        <w:rPr>
          <w:sz w:val="28"/>
        </w:rPr>
        <w:t xml:space="preserve"> </w:t>
      </w:r>
      <w:r w:rsidRPr="009E5011">
        <w:rPr>
          <w:sz w:val="28"/>
        </w:rPr>
        <w:t>регистрируется не на месте ее обработки, то возникает необходимость в ее передачи. Порядок передачи информации на обработку зависит от типа</w:t>
      </w:r>
      <w:r w:rsidR="00FA312D" w:rsidRPr="009E5011">
        <w:rPr>
          <w:sz w:val="28"/>
        </w:rPr>
        <w:t xml:space="preserve"> </w:t>
      </w:r>
      <w:r w:rsidRPr="009E5011">
        <w:rPr>
          <w:sz w:val="28"/>
        </w:rPr>
        <w:t>носителя информации и наличия технических приспособлений и качества носителей информации, которые передаются.</w:t>
      </w:r>
    </w:p>
    <w:p w:rsidR="008774D6" w:rsidRPr="009E5011" w:rsidRDefault="008C0A5E" w:rsidP="008774D6">
      <w:pPr>
        <w:tabs>
          <w:tab w:val="left" w:pos="0"/>
        </w:tabs>
        <w:spacing w:line="360" w:lineRule="auto"/>
        <w:ind w:firstLine="709"/>
        <w:jc w:val="both"/>
        <w:rPr>
          <w:sz w:val="28"/>
        </w:rPr>
      </w:pPr>
      <w:r w:rsidRPr="009E5011">
        <w:rPr>
          <w:sz w:val="28"/>
        </w:rPr>
        <w:t xml:space="preserve">Для контроля правильности передачи используются разные методы, которые могут привести к возникновению специальных технологических операций. Среди таких методов следует назвать: </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1. Двойную передачу с последующим сравнением двух вариантов принятой информации;</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2. Передачу дополнительной контрольной информации и разрядов. Итоги и разряды могут рассчитываться по отдельному символу, атрибуту, записи.</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Список источников и носителей информации:</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1.База данных затрат на материалы (БД01 ДО905);</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2.Массив учета объемов продаж (МС01 ДО905).</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Первичная информация собирается вручную экономистом. Все входящие сообщения в дальнейшем заносятся в автоматизированную информационную систему. За своевременное предоставление такой информации отвечает АРМ и экономист и бухгалтер.</w:t>
      </w:r>
    </w:p>
    <w:p w:rsidR="008774D6" w:rsidRPr="009E5011" w:rsidRDefault="008C0A5E" w:rsidP="008774D6">
      <w:pPr>
        <w:pStyle w:val="af5"/>
        <w:widowControl w:val="0"/>
        <w:tabs>
          <w:tab w:val="left" w:pos="1440"/>
        </w:tabs>
        <w:spacing w:line="360" w:lineRule="auto"/>
        <w:ind w:firstLine="709"/>
        <w:jc w:val="both"/>
        <w:rPr>
          <w:sz w:val="28"/>
        </w:rPr>
      </w:pPr>
      <w:r w:rsidRPr="009E5011">
        <w:rPr>
          <w:sz w:val="28"/>
        </w:rPr>
        <w:t xml:space="preserve">Важную роль в деятельности предприятия играет оперативный обмен данными, который занимает до 95% времени руководителя и до 53% времени специалистов. В связи с этим увеличилось пользование программными способами типа </w:t>
      </w:r>
      <w:r w:rsidR="008774D6" w:rsidRPr="009E5011">
        <w:rPr>
          <w:sz w:val="28"/>
        </w:rPr>
        <w:t>"</w:t>
      </w:r>
      <w:r w:rsidRPr="009E5011">
        <w:rPr>
          <w:sz w:val="28"/>
        </w:rPr>
        <w:t>электронная почта</w:t>
      </w:r>
      <w:r w:rsidR="008774D6" w:rsidRPr="009E5011">
        <w:rPr>
          <w:sz w:val="28"/>
        </w:rPr>
        <w:t>"</w:t>
      </w:r>
      <w:r w:rsidRPr="009E5011">
        <w:rPr>
          <w:sz w:val="28"/>
        </w:rPr>
        <w:t>. Их использование позволяет осуществлять рассылку документов внутри предприятия, отправлять, получать и обрабатывать сообщения с разных рабочих мест и даже проводить заседания специалистов, которые находятся на значительном расстоянии друг от друга. Проблема обмена данными тесно связана с организацией работы АРМ в составе вычислительной сети.</w:t>
      </w:r>
    </w:p>
    <w:p w:rsidR="008774D6" w:rsidRPr="009E5011" w:rsidRDefault="008C0A5E" w:rsidP="008774D6">
      <w:pPr>
        <w:pStyle w:val="af5"/>
        <w:widowControl w:val="0"/>
        <w:tabs>
          <w:tab w:val="left" w:pos="1440"/>
        </w:tabs>
        <w:spacing w:line="360" w:lineRule="auto"/>
        <w:ind w:firstLine="709"/>
        <w:jc w:val="both"/>
        <w:rPr>
          <w:sz w:val="28"/>
        </w:rPr>
      </w:pPr>
      <w:r w:rsidRPr="009E5011">
        <w:rPr>
          <w:sz w:val="28"/>
        </w:rPr>
        <w:t>Построение системы классификации и кодирования</w:t>
      </w:r>
    </w:p>
    <w:p w:rsidR="00FA312D" w:rsidRPr="009E5011" w:rsidRDefault="008C0A5E" w:rsidP="008774D6">
      <w:pPr>
        <w:pStyle w:val="af5"/>
        <w:widowControl w:val="0"/>
        <w:tabs>
          <w:tab w:val="left" w:pos="1440"/>
        </w:tabs>
        <w:spacing w:line="360" w:lineRule="auto"/>
        <w:ind w:firstLine="709"/>
        <w:jc w:val="both"/>
        <w:rPr>
          <w:iCs/>
          <w:sz w:val="28"/>
          <w:szCs w:val="24"/>
        </w:rPr>
      </w:pPr>
      <w:r w:rsidRPr="009E5011">
        <w:rPr>
          <w:iCs/>
          <w:sz w:val="28"/>
          <w:szCs w:val="24"/>
        </w:rPr>
        <w:t>Классификация и кодирование – это две неотъемлемые части одного процесса- перевода разной экономической информации с природного языка на формализованный язык ЭВМ.</w:t>
      </w:r>
    </w:p>
    <w:p w:rsidR="008C0A5E" w:rsidRPr="009E5011" w:rsidRDefault="008C0A5E" w:rsidP="008774D6">
      <w:pPr>
        <w:pStyle w:val="af5"/>
        <w:widowControl w:val="0"/>
        <w:tabs>
          <w:tab w:val="left" w:pos="1440"/>
        </w:tabs>
        <w:spacing w:line="360" w:lineRule="auto"/>
        <w:ind w:firstLine="709"/>
        <w:jc w:val="both"/>
        <w:rPr>
          <w:iCs/>
          <w:sz w:val="28"/>
          <w:szCs w:val="24"/>
        </w:rPr>
      </w:pPr>
      <w:r w:rsidRPr="009E5011">
        <w:rPr>
          <w:iCs/>
          <w:sz w:val="28"/>
          <w:szCs w:val="24"/>
        </w:rPr>
        <w:t>Классификация – это раздел множества объектов на части по их</w:t>
      </w:r>
      <w:r w:rsidR="00FA312D" w:rsidRPr="009E5011">
        <w:rPr>
          <w:iCs/>
          <w:sz w:val="28"/>
          <w:szCs w:val="24"/>
        </w:rPr>
        <w:t xml:space="preserve"> </w:t>
      </w:r>
      <w:r w:rsidRPr="009E5011">
        <w:rPr>
          <w:iCs/>
          <w:sz w:val="28"/>
          <w:szCs w:val="24"/>
        </w:rPr>
        <w:t>или подобию или отличию согласно с принятыми методами.</w:t>
      </w:r>
    </w:p>
    <w:p w:rsidR="00FA312D" w:rsidRPr="009E5011" w:rsidRDefault="008C0A5E" w:rsidP="008774D6">
      <w:pPr>
        <w:pStyle w:val="af5"/>
        <w:widowControl w:val="0"/>
        <w:tabs>
          <w:tab w:val="left" w:pos="1440"/>
        </w:tabs>
        <w:spacing w:line="360" w:lineRule="auto"/>
        <w:ind w:firstLine="709"/>
        <w:jc w:val="both"/>
        <w:rPr>
          <w:iCs/>
          <w:sz w:val="28"/>
          <w:szCs w:val="24"/>
        </w:rPr>
      </w:pPr>
      <w:r w:rsidRPr="009E5011">
        <w:rPr>
          <w:iCs/>
          <w:sz w:val="28"/>
          <w:szCs w:val="24"/>
        </w:rPr>
        <w:t>Кодирование – это создание и присвоение кода классификационной группировке и объекту классификации (или присвоение объекту определенного кода).</w:t>
      </w:r>
    </w:p>
    <w:p w:rsidR="008C0A5E" w:rsidRPr="009E5011" w:rsidRDefault="008C0A5E" w:rsidP="008774D6">
      <w:pPr>
        <w:pStyle w:val="af5"/>
        <w:widowControl w:val="0"/>
        <w:tabs>
          <w:tab w:val="left" w:pos="1440"/>
        </w:tabs>
        <w:spacing w:line="360" w:lineRule="auto"/>
        <w:ind w:firstLine="709"/>
        <w:jc w:val="both"/>
        <w:rPr>
          <w:iCs/>
          <w:sz w:val="28"/>
          <w:szCs w:val="24"/>
        </w:rPr>
      </w:pPr>
      <w:r w:rsidRPr="009E5011">
        <w:rPr>
          <w:iCs/>
          <w:sz w:val="28"/>
          <w:szCs w:val="24"/>
        </w:rPr>
        <w:t>Классификаторы</w:t>
      </w:r>
      <w:r w:rsidR="00FA312D" w:rsidRPr="009E5011">
        <w:rPr>
          <w:iCs/>
          <w:sz w:val="28"/>
          <w:szCs w:val="24"/>
        </w:rPr>
        <w:t xml:space="preserve"> </w:t>
      </w:r>
      <w:r w:rsidRPr="009E5011">
        <w:rPr>
          <w:iCs/>
          <w:sz w:val="28"/>
          <w:szCs w:val="24"/>
        </w:rPr>
        <w:t>технико-экономической информации могут создаваться системным или локальным способом. При системном способе информация классифицируется с учетом требований разных уровней руководства (предприятие, министерство, ведомство и др.), по локальному – в рамках одного предприятия, организации или учреждения.</w:t>
      </w:r>
    </w:p>
    <w:p w:rsidR="008C0A5E" w:rsidRPr="009E5011" w:rsidRDefault="008C0A5E" w:rsidP="008774D6">
      <w:pPr>
        <w:pStyle w:val="af5"/>
        <w:widowControl w:val="0"/>
        <w:tabs>
          <w:tab w:val="left" w:pos="1440"/>
        </w:tabs>
        <w:spacing w:line="360" w:lineRule="auto"/>
        <w:ind w:firstLine="709"/>
        <w:jc w:val="both"/>
        <w:rPr>
          <w:iCs/>
          <w:sz w:val="28"/>
          <w:szCs w:val="24"/>
        </w:rPr>
      </w:pPr>
      <w:r w:rsidRPr="009E5011">
        <w:rPr>
          <w:iCs/>
          <w:sz w:val="28"/>
          <w:szCs w:val="24"/>
        </w:rPr>
        <w:t>Классификация и кодирование объектов осуществляется при помощи аббревиатур их полного названия, а также нумерации. Примером кодирования может быть</w:t>
      </w:r>
      <w:r w:rsidR="00FA312D" w:rsidRPr="009E5011">
        <w:rPr>
          <w:iCs/>
          <w:sz w:val="28"/>
          <w:szCs w:val="24"/>
        </w:rPr>
        <w:t xml:space="preserve"> </w:t>
      </w:r>
      <w:r w:rsidRPr="009E5011">
        <w:rPr>
          <w:iCs/>
          <w:sz w:val="28"/>
          <w:szCs w:val="24"/>
        </w:rPr>
        <w:t>код основной задачи ДО905.</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В</w:t>
      </w:r>
      <w:r w:rsidR="00FA312D" w:rsidRPr="009E5011">
        <w:rPr>
          <w:sz w:val="28"/>
        </w:rPr>
        <w:t xml:space="preserve"> </w:t>
      </w:r>
      <w:r w:rsidRPr="009E5011">
        <w:rPr>
          <w:sz w:val="28"/>
        </w:rPr>
        <w:t>ИС используется локальный классификатор, представленный в таблице</w:t>
      </w:r>
      <w:r w:rsidR="00FA312D" w:rsidRPr="009E5011">
        <w:rPr>
          <w:sz w:val="28"/>
        </w:rPr>
        <w:t xml:space="preserve"> </w:t>
      </w:r>
      <w:r w:rsidRPr="009E5011">
        <w:rPr>
          <w:sz w:val="28"/>
        </w:rPr>
        <w:t>3.1.</w:t>
      </w:r>
    </w:p>
    <w:p w:rsidR="000247F0" w:rsidRPr="009E5011" w:rsidRDefault="000247F0" w:rsidP="008774D6">
      <w:pPr>
        <w:pStyle w:val="af5"/>
        <w:widowControl w:val="0"/>
        <w:tabs>
          <w:tab w:val="left" w:pos="1440"/>
        </w:tabs>
        <w:spacing w:line="360" w:lineRule="auto"/>
        <w:ind w:firstLine="709"/>
        <w:jc w:val="both"/>
        <w:rPr>
          <w:sz w:val="28"/>
        </w:rPr>
      </w:pP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Таблица 3.1 - Основные классификации ИС "Автоматизированная система управления документооборотом</w:t>
      </w:r>
      <w:r w:rsidR="008774D6" w:rsidRPr="009E5011">
        <w:rPr>
          <w:sz w:val="28"/>
        </w:rPr>
        <w:t>"</w:t>
      </w:r>
      <w:r w:rsidRPr="009E5011">
        <w:rPr>
          <w:sz w:val="28"/>
        </w:rPr>
        <w:t>".</w:t>
      </w:r>
    </w:p>
    <w:tbl>
      <w:tblPr>
        <w:tblStyle w:val="afa"/>
        <w:tblW w:w="9079" w:type="dxa"/>
        <w:jc w:val="center"/>
        <w:tblLayout w:type="fixed"/>
        <w:tblLook w:val="0400" w:firstRow="0" w:lastRow="0" w:firstColumn="0" w:lastColumn="0" w:noHBand="0" w:noVBand="1"/>
      </w:tblPr>
      <w:tblGrid>
        <w:gridCol w:w="3004"/>
        <w:gridCol w:w="1476"/>
        <w:gridCol w:w="2719"/>
        <w:gridCol w:w="1880"/>
      </w:tblGrid>
      <w:tr w:rsidR="008C0A5E" w:rsidRPr="009E5011" w:rsidTr="009E5011">
        <w:trPr>
          <w:jc w:val="center"/>
        </w:trPr>
        <w:tc>
          <w:tcPr>
            <w:tcW w:w="3004" w:type="dxa"/>
          </w:tcPr>
          <w:p w:rsidR="008C0A5E" w:rsidRPr="009E5011" w:rsidRDefault="008C0A5E" w:rsidP="008774D6">
            <w:pPr>
              <w:spacing w:line="360" w:lineRule="auto"/>
              <w:jc w:val="both"/>
              <w:rPr>
                <w:bCs/>
              </w:rPr>
            </w:pPr>
            <w:r w:rsidRPr="009E5011">
              <w:rPr>
                <w:bCs/>
              </w:rPr>
              <w:t>Наименование классификации</w:t>
            </w:r>
          </w:p>
        </w:tc>
        <w:tc>
          <w:tcPr>
            <w:tcW w:w="1476" w:type="dxa"/>
          </w:tcPr>
          <w:p w:rsidR="008C0A5E" w:rsidRPr="009E5011" w:rsidRDefault="008C0A5E" w:rsidP="008774D6">
            <w:pPr>
              <w:spacing w:line="360" w:lineRule="auto"/>
              <w:jc w:val="both"/>
              <w:rPr>
                <w:bCs/>
              </w:rPr>
            </w:pPr>
            <w:r w:rsidRPr="009E5011">
              <w:rPr>
                <w:bCs/>
              </w:rPr>
              <w:t>Сокращение</w:t>
            </w:r>
          </w:p>
        </w:tc>
        <w:tc>
          <w:tcPr>
            <w:tcW w:w="2719" w:type="dxa"/>
          </w:tcPr>
          <w:p w:rsidR="008C0A5E" w:rsidRPr="009E5011" w:rsidRDefault="008C0A5E" w:rsidP="008774D6">
            <w:pPr>
              <w:spacing w:line="360" w:lineRule="auto"/>
              <w:jc w:val="both"/>
              <w:rPr>
                <w:bCs/>
              </w:rPr>
            </w:pPr>
            <w:r w:rsidRPr="009E5011">
              <w:rPr>
                <w:bCs/>
              </w:rPr>
              <w:t>Объект классификации</w:t>
            </w:r>
          </w:p>
        </w:tc>
        <w:tc>
          <w:tcPr>
            <w:tcW w:w="1880" w:type="dxa"/>
          </w:tcPr>
          <w:p w:rsidR="008C0A5E" w:rsidRPr="009E5011" w:rsidRDefault="008C0A5E" w:rsidP="008774D6">
            <w:pPr>
              <w:spacing w:line="360" w:lineRule="auto"/>
              <w:jc w:val="both"/>
              <w:rPr>
                <w:bCs/>
              </w:rPr>
            </w:pPr>
            <w:r w:rsidRPr="009E5011">
              <w:rPr>
                <w:bCs/>
              </w:rPr>
              <w:t>Разрядность кода</w:t>
            </w:r>
          </w:p>
        </w:tc>
      </w:tr>
      <w:tr w:rsidR="008C0A5E" w:rsidRPr="009E5011" w:rsidTr="009E5011">
        <w:trPr>
          <w:jc w:val="center"/>
        </w:trPr>
        <w:tc>
          <w:tcPr>
            <w:tcW w:w="3004" w:type="dxa"/>
          </w:tcPr>
          <w:p w:rsidR="008C0A5E" w:rsidRPr="009E5011" w:rsidRDefault="008C0A5E" w:rsidP="008774D6">
            <w:pPr>
              <w:spacing w:line="360" w:lineRule="auto"/>
              <w:jc w:val="both"/>
              <w:rPr>
                <w:bCs/>
              </w:rPr>
            </w:pPr>
            <w:r w:rsidRPr="009E5011">
              <w:rPr>
                <w:bCs/>
              </w:rPr>
              <w:t>Класификация баз данних</w:t>
            </w:r>
          </w:p>
        </w:tc>
        <w:tc>
          <w:tcPr>
            <w:tcW w:w="1476" w:type="dxa"/>
          </w:tcPr>
          <w:p w:rsidR="008C0A5E" w:rsidRPr="009E5011" w:rsidRDefault="008C0A5E" w:rsidP="008774D6">
            <w:pPr>
              <w:pStyle w:val="a4"/>
              <w:widowControl w:val="0"/>
              <w:rPr>
                <w:bCs/>
                <w:sz w:val="20"/>
              </w:rPr>
            </w:pPr>
            <w:r w:rsidRPr="009E5011">
              <w:rPr>
                <w:bCs/>
                <w:sz w:val="20"/>
              </w:rPr>
              <w:t>КБД</w:t>
            </w:r>
          </w:p>
        </w:tc>
        <w:tc>
          <w:tcPr>
            <w:tcW w:w="2719" w:type="dxa"/>
          </w:tcPr>
          <w:p w:rsidR="008C0A5E" w:rsidRPr="009E5011" w:rsidRDefault="008C0A5E" w:rsidP="008774D6">
            <w:pPr>
              <w:pStyle w:val="a4"/>
              <w:widowControl w:val="0"/>
              <w:rPr>
                <w:bCs/>
                <w:sz w:val="20"/>
              </w:rPr>
            </w:pPr>
            <w:r w:rsidRPr="009E5011">
              <w:rPr>
                <w:bCs/>
                <w:sz w:val="20"/>
              </w:rPr>
              <w:t>Справочники ИС</w:t>
            </w:r>
          </w:p>
        </w:tc>
        <w:tc>
          <w:tcPr>
            <w:tcW w:w="1880" w:type="dxa"/>
          </w:tcPr>
          <w:p w:rsidR="008C0A5E" w:rsidRPr="009E5011" w:rsidRDefault="008C0A5E" w:rsidP="008774D6">
            <w:pPr>
              <w:spacing w:line="360" w:lineRule="auto"/>
              <w:jc w:val="both"/>
              <w:rPr>
                <w:bCs/>
              </w:rPr>
            </w:pPr>
            <w:r w:rsidRPr="009E5011">
              <w:rPr>
                <w:bCs/>
              </w:rPr>
              <w:t>8</w:t>
            </w:r>
          </w:p>
        </w:tc>
      </w:tr>
      <w:tr w:rsidR="008C0A5E" w:rsidRPr="009E5011" w:rsidTr="009E5011">
        <w:trPr>
          <w:jc w:val="center"/>
        </w:trPr>
        <w:tc>
          <w:tcPr>
            <w:tcW w:w="3004" w:type="dxa"/>
          </w:tcPr>
          <w:p w:rsidR="008C0A5E" w:rsidRPr="009E5011" w:rsidRDefault="008C0A5E" w:rsidP="008774D6">
            <w:pPr>
              <w:spacing w:line="360" w:lineRule="auto"/>
              <w:jc w:val="both"/>
              <w:rPr>
                <w:bCs/>
              </w:rPr>
            </w:pPr>
            <w:r w:rsidRPr="009E5011">
              <w:rPr>
                <w:bCs/>
              </w:rPr>
              <w:t>Классификация массивов информации</w:t>
            </w:r>
          </w:p>
        </w:tc>
        <w:tc>
          <w:tcPr>
            <w:tcW w:w="1476" w:type="dxa"/>
          </w:tcPr>
          <w:p w:rsidR="008C0A5E" w:rsidRPr="009E5011" w:rsidRDefault="008C0A5E" w:rsidP="008774D6">
            <w:pPr>
              <w:spacing w:line="360" w:lineRule="auto"/>
              <w:jc w:val="both"/>
              <w:rPr>
                <w:bCs/>
              </w:rPr>
            </w:pPr>
            <w:r w:rsidRPr="009E5011">
              <w:rPr>
                <w:bCs/>
              </w:rPr>
              <w:t>КМИ</w:t>
            </w:r>
          </w:p>
        </w:tc>
        <w:tc>
          <w:tcPr>
            <w:tcW w:w="2719" w:type="dxa"/>
          </w:tcPr>
          <w:p w:rsidR="008C0A5E" w:rsidRPr="009E5011" w:rsidRDefault="008C0A5E" w:rsidP="008774D6">
            <w:pPr>
              <w:spacing w:line="360" w:lineRule="auto"/>
              <w:jc w:val="both"/>
              <w:rPr>
                <w:bCs/>
              </w:rPr>
            </w:pPr>
            <w:r w:rsidRPr="009E5011">
              <w:rPr>
                <w:bCs/>
              </w:rPr>
              <w:t>Массивы информации ИС</w:t>
            </w:r>
          </w:p>
        </w:tc>
        <w:tc>
          <w:tcPr>
            <w:tcW w:w="1880" w:type="dxa"/>
          </w:tcPr>
          <w:p w:rsidR="008C0A5E" w:rsidRPr="009E5011" w:rsidRDefault="008C0A5E" w:rsidP="008774D6">
            <w:pPr>
              <w:spacing w:line="360" w:lineRule="auto"/>
              <w:jc w:val="both"/>
              <w:rPr>
                <w:bCs/>
              </w:rPr>
            </w:pPr>
            <w:r w:rsidRPr="009E5011">
              <w:rPr>
                <w:bCs/>
              </w:rPr>
              <w:t>8</w:t>
            </w:r>
          </w:p>
        </w:tc>
      </w:tr>
    </w:tbl>
    <w:p w:rsidR="008C0A5E" w:rsidRPr="009E5011" w:rsidRDefault="008C0A5E" w:rsidP="008774D6">
      <w:pPr>
        <w:spacing w:line="360" w:lineRule="auto"/>
        <w:ind w:firstLine="709"/>
        <w:jc w:val="both"/>
        <w:rPr>
          <w:sz w:val="28"/>
          <w:szCs w:val="28"/>
        </w:rPr>
      </w:pPr>
    </w:p>
    <w:p w:rsidR="008C0A5E" w:rsidRPr="009E5011" w:rsidRDefault="008C0A5E" w:rsidP="008774D6">
      <w:pPr>
        <w:spacing w:line="360" w:lineRule="auto"/>
        <w:ind w:firstLine="709"/>
        <w:jc w:val="both"/>
        <w:rPr>
          <w:sz w:val="28"/>
          <w:szCs w:val="28"/>
        </w:rPr>
      </w:pPr>
      <w:r w:rsidRPr="009E5011">
        <w:rPr>
          <w:sz w:val="28"/>
          <w:szCs w:val="28"/>
        </w:rPr>
        <w:t>Проектирование форм первичных документов, машиннограм и видеокадров</w:t>
      </w:r>
    </w:p>
    <w:p w:rsidR="008C0A5E" w:rsidRPr="009E5011" w:rsidRDefault="008C0A5E" w:rsidP="008774D6">
      <w:pPr>
        <w:spacing w:line="360" w:lineRule="auto"/>
        <w:ind w:firstLine="709"/>
        <w:jc w:val="both"/>
        <w:rPr>
          <w:sz w:val="28"/>
          <w:szCs w:val="28"/>
        </w:rPr>
      </w:pPr>
      <w:r w:rsidRPr="009E5011">
        <w:rPr>
          <w:sz w:val="28"/>
          <w:szCs w:val="28"/>
        </w:rPr>
        <w:t>В зависимости от того, как будут использоваться результаты обработки информации, все формы первичной и вторичной информации разделяются на две группы: формы введения и вывода, предназначенные для визуального использования; формы введения и вывода, предназначенные для машинного использования.</w:t>
      </w:r>
    </w:p>
    <w:p w:rsidR="008C0A5E" w:rsidRPr="009E5011" w:rsidRDefault="008C0A5E" w:rsidP="008774D6">
      <w:pPr>
        <w:spacing w:line="360" w:lineRule="auto"/>
        <w:ind w:firstLine="709"/>
        <w:jc w:val="both"/>
        <w:rPr>
          <w:sz w:val="28"/>
          <w:szCs w:val="28"/>
        </w:rPr>
      </w:pPr>
      <w:r w:rsidRPr="009E5011">
        <w:rPr>
          <w:sz w:val="28"/>
          <w:szCs w:val="28"/>
        </w:rPr>
        <w:t>К первой группе относятся документы (</w:t>
      </w:r>
      <w:r w:rsidRPr="009E5011">
        <w:rPr>
          <w:iCs/>
          <w:sz w:val="28"/>
          <w:szCs w:val="28"/>
        </w:rPr>
        <w:t>машинограммы, диаграммы, графики</w:t>
      </w:r>
      <w:r w:rsidRPr="009E5011">
        <w:rPr>
          <w:sz w:val="28"/>
          <w:szCs w:val="28"/>
        </w:rPr>
        <w:t>), табло, телеэкран.</w:t>
      </w:r>
    </w:p>
    <w:p w:rsidR="008C0A5E" w:rsidRPr="009E5011" w:rsidRDefault="008C0A5E" w:rsidP="008774D6">
      <w:pPr>
        <w:spacing w:line="360" w:lineRule="auto"/>
        <w:ind w:firstLine="709"/>
        <w:jc w:val="both"/>
        <w:rPr>
          <w:sz w:val="28"/>
          <w:szCs w:val="28"/>
        </w:rPr>
      </w:pPr>
      <w:r w:rsidRPr="009E5011">
        <w:rPr>
          <w:sz w:val="28"/>
          <w:szCs w:val="28"/>
        </w:rPr>
        <w:t>К второй группе – все машинные носители.</w:t>
      </w:r>
    </w:p>
    <w:p w:rsidR="008C0A5E" w:rsidRPr="009E5011" w:rsidRDefault="008C0A5E" w:rsidP="008774D6">
      <w:pPr>
        <w:spacing w:line="360" w:lineRule="auto"/>
        <w:ind w:firstLine="709"/>
        <w:jc w:val="both"/>
        <w:rPr>
          <w:sz w:val="28"/>
          <w:szCs w:val="28"/>
        </w:rPr>
      </w:pPr>
      <w:r w:rsidRPr="009E5011">
        <w:rPr>
          <w:sz w:val="28"/>
          <w:szCs w:val="28"/>
        </w:rPr>
        <w:t>Чаще для визуального использования, как формы вывода используется машинограммы и видеограммы. Проектирование этих форм вывода имеет много общего с проектированием первичных документов и одновременно характерезуется некоторыми специфическими требованиями, которые определяются самой организацией машинной обработки данных и эксплуатационных возможностей использования технических средств.</w:t>
      </w:r>
    </w:p>
    <w:p w:rsidR="008C0A5E" w:rsidRPr="009E5011" w:rsidRDefault="008C0A5E" w:rsidP="008774D6">
      <w:pPr>
        <w:spacing w:line="360" w:lineRule="auto"/>
        <w:ind w:firstLine="709"/>
        <w:jc w:val="both"/>
        <w:rPr>
          <w:sz w:val="28"/>
          <w:szCs w:val="28"/>
        </w:rPr>
      </w:pPr>
      <w:r w:rsidRPr="009E5011">
        <w:rPr>
          <w:sz w:val="28"/>
          <w:szCs w:val="28"/>
        </w:rPr>
        <w:t>Все формы документов разработаны в соответствии с госстандартами и утверждены соответственно.</w:t>
      </w:r>
    </w:p>
    <w:p w:rsidR="00DE3189" w:rsidRDefault="00DE3189" w:rsidP="008774D6">
      <w:pPr>
        <w:pStyle w:val="af5"/>
        <w:widowControl w:val="0"/>
        <w:tabs>
          <w:tab w:val="clear" w:pos="4153"/>
          <w:tab w:val="clear" w:pos="8306"/>
          <w:tab w:val="left" w:pos="1440"/>
        </w:tabs>
        <w:spacing w:line="360" w:lineRule="auto"/>
        <w:ind w:firstLine="709"/>
        <w:jc w:val="both"/>
        <w:rPr>
          <w:bCs/>
          <w:iCs/>
          <w:sz w:val="28"/>
        </w:rPr>
      </w:pPr>
    </w:p>
    <w:p w:rsidR="008C0A5E" w:rsidRPr="009E5011" w:rsidRDefault="008C0A5E" w:rsidP="008774D6">
      <w:pPr>
        <w:pStyle w:val="af5"/>
        <w:widowControl w:val="0"/>
        <w:tabs>
          <w:tab w:val="clear" w:pos="4153"/>
          <w:tab w:val="clear" w:pos="8306"/>
          <w:tab w:val="left" w:pos="1440"/>
        </w:tabs>
        <w:spacing w:line="360" w:lineRule="auto"/>
        <w:ind w:firstLine="709"/>
        <w:jc w:val="both"/>
        <w:rPr>
          <w:bCs/>
          <w:iCs/>
          <w:sz w:val="28"/>
        </w:rPr>
      </w:pPr>
      <w:r w:rsidRPr="009E5011">
        <w:rPr>
          <w:bCs/>
          <w:iCs/>
          <w:sz w:val="28"/>
        </w:rPr>
        <w:t>3.2 Организационное обеспечение</w:t>
      </w:r>
    </w:p>
    <w:p w:rsidR="004505C3" w:rsidRPr="009E5011" w:rsidRDefault="004505C3" w:rsidP="008774D6">
      <w:pPr>
        <w:pStyle w:val="af5"/>
        <w:widowControl w:val="0"/>
        <w:tabs>
          <w:tab w:val="clear" w:pos="4153"/>
          <w:tab w:val="clear" w:pos="8306"/>
          <w:tab w:val="left" w:pos="1440"/>
        </w:tabs>
        <w:spacing w:line="360" w:lineRule="auto"/>
        <w:ind w:firstLine="709"/>
        <w:jc w:val="both"/>
        <w:rPr>
          <w:bCs/>
          <w:sz w:val="28"/>
        </w:rPr>
      </w:pPr>
    </w:p>
    <w:p w:rsidR="008774D6" w:rsidRPr="009E5011" w:rsidRDefault="008C0A5E" w:rsidP="008774D6">
      <w:pPr>
        <w:pStyle w:val="af5"/>
        <w:widowControl w:val="0"/>
        <w:tabs>
          <w:tab w:val="clear" w:pos="4153"/>
          <w:tab w:val="clear" w:pos="8306"/>
          <w:tab w:val="left" w:pos="1440"/>
        </w:tabs>
        <w:spacing w:line="360" w:lineRule="auto"/>
        <w:ind w:firstLine="709"/>
        <w:jc w:val="both"/>
        <w:rPr>
          <w:bCs/>
          <w:sz w:val="28"/>
        </w:rPr>
      </w:pPr>
      <w:r w:rsidRPr="009E5011">
        <w:rPr>
          <w:bCs/>
          <w:sz w:val="28"/>
        </w:rPr>
        <w:t>Каждая технологическая схема сопровождается документацией. Документация по разработанной информационной системе содержит в себе Инструкцию для пользователя, а также Инструкцию</w:t>
      </w:r>
      <w:r w:rsidR="00FA312D" w:rsidRPr="009E5011">
        <w:rPr>
          <w:bCs/>
          <w:sz w:val="28"/>
        </w:rPr>
        <w:t xml:space="preserve"> </w:t>
      </w:r>
      <w:r w:rsidRPr="009E5011">
        <w:rPr>
          <w:bCs/>
          <w:sz w:val="28"/>
        </w:rPr>
        <w:t>для администратора.</w:t>
      </w:r>
    </w:p>
    <w:p w:rsidR="008C0A5E" w:rsidRPr="009E5011" w:rsidRDefault="008C0A5E" w:rsidP="008774D6">
      <w:pPr>
        <w:pStyle w:val="af5"/>
        <w:widowControl w:val="0"/>
        <w:tabs>
          <w:tab w:val="clear" w:pos="4153"/>
          <w:tab w:val="clear" w:pos="8306"/>
          <w:tab w:val="left" w:pos="1440"/>
        </w:tabs>
        <w:spacing w:line="360" w:lineRule="auto"/>
        <w:ind w:firstLine="709"/>
        <w:jc w:val="both"/>
        <w:rPr>
          <w:bCs/>
          <w:sz w:val="28"/>
        </w:rPr>
      </w:pPr>
      <w:r w:rsidRPr="009E5011">
        <w:rPr>
          <w:bCs/>
          <w:sz w:val="28"/>
        </w:rPr>
        <w:t>Пособие пользователя приведено в приложении В и имеет такие подразделы:</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1.Вступление;</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2.Назначение и условия использования;</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3.Подготовка к работе;</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4.Описание операции;</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5.Аварийные ситуации;</w:t>
      </w:r>
    </w:p>
    <w:p w:rsidR="008C0A5E" w:rsidRPr="009E5011" w:rsidRDefault="008C0A5E" w:rsidP="008774D6">
      <w:pPr>
        <w:pStyle w:val="af5"/>
        <w:widowControl w:val="0"/>
        <w:tabs>
          <w:tab w:val="left" w:pos="1440"/>
        </w:tabs>
        <w:spacing w:line="360" w:lineRule="auto"/>
        <w:ind w:firstLine="709"/>
        <w:jc w:val="both"/>
        <w:rPr>
          <w:sz w:val="28"/>
        </w:rPr>
      </w:pPr>
      <w:r w:rsidRPr="009E5011">
        <w:rPr>
          <w:sz w:val="28"/>
        </w:rPr>
        <w:t>6.Рекомендации к освоению.</w:t>
      </w:r>
    </w:p>
    <w:p w:rsidR="004505C3" w:rsidRPr="009E5011" w:rsidRDefault="004505C3" w:rsidP="008774D6">
      <w:pPr>
        <w:pStyle w:val="31"/>
        <w:widowControl w:val="0"/>
        <w:spacing w:line="360" w:lineRule="auto"/>
        <w:ind w:firstLine="709"/>
        <w:jc w:val="both"/>
        <w:rPr>
          <w:rFonts w:ascii="Times New Roman" w:hAnsi="Times New Roman"/>
          <w:bCs/>
          <w:sz w:val="28"/>
          <w:szCs w:val="28"/>
        </w:rPr>
      </w:pPr>
    </w:p>
    <w:p w:rsidR="008C0A5E" w:rsidRPr="009E5011" w:rsidRDefault="008C0A5E" w:rsidP="008774D6">
      <w:pPr>
        <w:pStyle w:val="31"/>
        <w:widowControl w:val="0"/>
        <w:spacing w:line="360" w:lineRule="auto"/>
        <w:ind w:firstLine="709"/>
        <w:jc w:val="both"/>
        <w:rPr>
          <w:rFonts w:ascii="Times New Roman" w:hAnsi="Times New Roman"/>
          <w:bCs/>
          <w:sz w:val="28"/>
          <w:szCs w:val="28"/>
        </w:rPr>
      </w:pPr>
      <w:r w:rsidRPr="009E5011">
        <w:rPr>
          <w:rFonts w:ascii="Times New Roman" w:hAnsi="Times New Roman"/>
          <w:bCs/>
          <w:sz w:val="28"/>
          <w:szCs w:val="28"/>
        </w:rPr>
        <w:t>3.3 Техническое обеспечение</w:t>
      </w:r>
    </w:p>
    <w:p w:rsidR="004505C3" w:rsidRPr="009E5011" w:rsidRDefault="004505C3" w:rsidP="008774D6">
      <w:pPr>
        <w:pStyle w:val="31"/>
        <w:widowControl w:val="0"/>
        <w:spacing w:line="360" w:lineRule="auto"/>
        <w:ind w:firstLine="709"/>
        <w:jc w:val="both"/>
        <w:rPr>
          <w:rFonts w:ascii="Times New Roman" w:hAnsi="Times New Roman"/>
          <w:iCs/>
          <w:sz w:val="28"/>
          <w:szCs w:val="28"/>
        </w:rPr>
      </w:pPr>
    </w:p>
    <w:p w:rsidR="008C0A5E" w:rsidRPr="009E5011" w:rsidRDefault="008C0A5E" w:rsidP="008774D6">
      <w:pPr>
        <w:pStyle w:val="31"/>
        <w:widowControl w:val="0"/>
        <w:spacing w:line="360" w:lineRule="auto"/>
        <w:ind w:firstLine="709"/>
        <w:jc w:val="both"/>
        <w:rPr>
          <w:rFonts w:ascii="Times New Roman" w:hAnsi="Times New Roman"/>
          <w:iCs/>
          <w:sz w:val="28"/>
          <w:szCs w:val="28"/>
        </w:rPr>
      </w:pPr>
      <w:r w:rsidRPr="009E5011">
        <w:rPr>
          <w:rFonts w:ascii="Times New Roman" w:hAnsi="Times New Roman"/>
          <w:iCs/>
          <w:sz w:val="28"/>
          <w:szCs w:val="28"/>
        </w:rPr>
        <w:t>Для создания автоматизированной информационной системы расчета себестоимости продукции и анализа спроса, а в последствии и для решения ее основной задачи ДО905 используется АРМ экономиста. Установлена на АРМ компьютерная техника должна соответствовать таким минимальным требованиям как:</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процессор Pentium 4;</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установлена программа MS</w:t>
      </w:r>
      <w:r w:rsidR="00FA312D" w:rsidRPr="009E5011">
        <w:rPr>
          <w:rFonts w:ascii="Times New Roman" w:hAnsi="Times New Roman"/>
          <w:sz w:val="28"/>
          <w:szCs w:val="28"/>
        </w:rPr>
        <w:t xml:space="preserve"> </w:t>
      </w:r>
      <w:r w:rsidRPr="009E5011">
        <w:rPr>
          <w:rFonts w:ascii="Times New Roman" w:hAnsi="Times New Roman"/>
          <w:sz w:val="28"/>
          <w:szCs w:val="28"/>
        </w:rPr>
        <w:t>EXCEL;</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системная плата;</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оперативная память не меньше 64 Мбайт;</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жесткий диск (объем не меньше 20 Гбайт);</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iCs/>
          <w:sz w:val="28"/>
          <w:szCs w:val="28"/>
        </w:rPr>
      </w:pPr>
      <w:r w:rsidRPr="009E5011">
        <w:rPr>
          <w:rFonts w:ascii="Times New Roman" w:hAnsi="Times New Roman"/>
          <w:sz w:val="28"/>
          <w:szCs w:val="28"/>
        </w:rPr>
        <w:t>накопитель магнитных дисков;</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привод CD-ROM;</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клавиатура;</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sz w:val="28"/>
          <w:szCs w:val="28"/>
        </w:rPr>
      </w:pPr>
      <w:r w:rsidRPr="009E5011">
        <w:rPr>
          <w:rFonts w:ascii="Times New Roman" w:hAnsi="Times New Roman"/>
          <w:sz w:val="28"/>
          <w:szCs w:val="28"/>
        </w:rPr>
        <w:t xml:space="preserve">манипулятор </w:t>
      </w:r>
      <w:r w:rsidR="008774D6" w:rsidRPr="009E5011">
        <w:rPr>
          <w:rFonts w:ascii="Times New Roman" w:hAnsi="Times New Roman"/>
          <w:sz w:val="28"/>
          <w:szCs w:val="28"/>
        </w:rPr>
        <w:t>"</w:t>
      </w:r>
      <w:r w:rsidRPr="009E5011">
        <w:rPr>
          <w:rFonts w:ascii="Times New Roman" w:hAnsi="Times New Roman"/>
          <w:sz w:val="28"/>
          <w:szCs w:val="28"/>
        </w:rPr>
        <w:t>мышь</w:t>
      </w:r>
      <w:r w:rsidR="008774D6" w:rsidRPr="009E5011">
        <w:rPr>
          <w:rFonts w:ascii="Times New Roman" w:hAnsi="Times New Roman"/>
          <w:sz w:val="28"/>
          <w:szCs w:val="28"/>
        </w:rPr>
        <w:t>"</w:t>
      </w:r>
      <w:r w:rsidRPr="009E5011">
        <w:rPr>
          <w:rFonts w:ascii="Times New Roman" w:hAnsi="Times New Roman"/>
          <w:sz w:val="28"/>
          <w:szCs w:val="28"/>
        </w:rPr>
        <w:t>;</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iCs/>
          <w:sz w:val="28"/>
          <w:szCs w:val="28"/>
        </w:rPr>
      </w:pPr>
      <w:r w:rsidRPr="009E5011">
        <w:rPr>
          <w:rFonts w:ascii="Times New Roman" w:hAnsi="Times New Roman"/>
          <w:sz w:val="28"/>
          <w:szCs w:val="28"/>
        </w:rPr>
        <w:t>монитор;</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iCs/>
          <w:sz w:val="28"/>
          <w:szCs w:val="28"/>
        </w:rPr>
      </w:pPr>
      <w:r w:rsidRPr="009E5011">
        <w:rPr>
          <w:rFonts w:ascii="Times New Roman" w:hAnsi="Times New Roman"/>
          <w:sz w:val="28"/>
          <w:szCs w:val="28"/>
        </w:rPr>
        <w:t>принтер;</w:t>
      </w:r>
    </w:p>
    <w:p w:rsidR="008C0A5E" w:rsidRPr="009E5011" w:rsidRDefault="008C0A5E" w:rsidP="008774D6">
      <w:pPr>
        <w:pStyle w:val="31"/>
        <w:widowControl w:val="0"/>
        <w:numPr>
          <w:ilvl w:val="0"/>
          <w:numId w:val="34"/>
        </w:numPr>
        <w:spacing w:line="360" w:lineRule="auto"/>
        <w:ind w:firstLine="709"/>
        <w:jc w:val="both"/>
        <w:rPr>
          <w:rFonts w:ascii="Times New Roman" w:hAnsi="Times New Roman"/>
          <w:iCs/>
          <w:sz w:val="28"/>
          <w:szCs w:val="28"/>
        </w:rPr>
      </w:pPr>
      <w:r w:rsidRPr="009E5011">
        <w:rPr>
          <w:rFonts w:ascii="Times New Roman" w:hAnsi="Times New Roman"/>
          <w:sz w:val="28"/>
          <w:szCs w:val="28"/>
        </w:rPr>
        <w:t>модем.</w:t>
      </w:r>
    </w:p>
    <w:p w:rsidR="008C0A5E" w:rsidRPr="009E5011" w:rsidRDefault="008C0A5E" w:rsidP="008774D6">
      <w:pPr>
        <w:pStyle w:val="31"/>
        <w:widowControl w:val="0"/>
        <w:spacing w:line="360" w:lineRule="auto"/>
        <w:ind w:firstLine="709"/>
        <w:jc w:val="both"/>
        <w:rPr>
          <w:rFonts w:ascii="Times New Roman" w:hAnsi="Times New Roman"/>
          <w:bCs/>
          <w:iCs/>
          <w:sz w:val="28"/>
          <w:szCs w:val="28"/>
        </w:rPr>
      </w:pPr>
    </w:p>
    <w:p w:rsidR="008C0A5E" w:rsidRPr="009E5011" w:rsidRDefault="008C0A5E" w:rsidP="008774D6">
      <w:pPr>
        <w:pStyle w:val="31"/>
        <w:widowControl w:val="0"/>
        <w:spacing w:line="360" w:lineRule="auto"/>
        <w:ind w:firstLine="709"/>
        <w:jc w:val="both"/>
        <w:rPr>
          <w:rFonts w:ascii="Times New Roman" w:hAnsi="Times New Roman"/>
          <w:iCs/>
          <w:sz w:val="28"/>
          <w:szCs w:val="28"/>
        </w:rPr>
      </w:pPr>
      <w:r w:rsidRPr="009E5011">
        <w:rPr>
          <w:rFonts w:ascii="Times New Roman" w:hAnsi="Times New Roman"/>
          <w:iCs/>
          <w:sz w:val="28"/>
          <w:szCs w:val="28"/>
        </w:rPr>
        <w:t>3.4</w:t>
      </w:r>
      <w:r w:rsidR="00FA312D" w:rsidRPr="009E5011">
        <w:rPr>
          <w:rFonts w:ascii="Times New Roman" w:hAnsi="Times New Roman"/>
          <w:iCs/>
          <w:sz w:val="28"/>
          <w:szCs w:val="28"/>
        </w:rPr>
        <w:t xml:space="preserve"> </w:t>
      </w:r>
      <w:r w:rsidRPr="009E5011">
        <w:rPr>
          <w:rFonts w:ascii="Times New Roman" w:hAnsi="Times New Roman"/>
          <w:iCs/>
          <w:sz w:val="28"/>
          <w:szCs w:val="28"/>
        </w:rPr>
        <w:t>Программное обеспечение</w:t>
      </w:r>
    </w:p>
    <w:p w:rsidR="004505C3" w:rsidRPr="009E5011" w:rsidRDefault="004505C3" w:rsidP="008774D6">
      <w:pPr>
        <w:pStyle w:val="31"/>
        <w:widowControl w:val="0"/>
        <w:spacing w:line="360" w:lineRule="auto"/>
        <w:ind w:firstLine="709"/>
        <w:jc w:val="both"/>
        <w:rPr>
          <w:rFonts w:ascii="Times New Roman" w:hAnsi="Times New Roman"/>
          <w:sz w:val="28"/>
          <w:szCs w:val="28"/>
        </w:rPr>
      </w:pP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Программное обеспечение системы является взаимосвязанным комплексом модулей, объеденных графическим интерфейсом</w:t>
      </w:r>
      <w:r w:rsidR="00FA312D" w:rsidRPr="009E5011">
        <w:rPr>
          <w:rFonts w:ascii="Times New Roman" w:hAnsi="Times New Roman"/>
          <w:sz w:val="28"/>
          <w:szCs w:val="28"/>
        </w:rPr>
        <w:t xml:space="preserve"> </w:t>
      </w:r>
      <w:r w:rsidRPr="009E5011">
        <w:rPr>
          <w:rFonts w:ascii="Times New Roman" w:hAnsi="Times New Roman"/>
          <w:sz w:val="28"/>
          <w:szCs w:val="28"/>
        </w:rPr>
        <w:t>пользователя, который реализует режим решения задачи. При этом пользователю дается возможность в диалоговом режиме управлять работой программы.</w:t>
      </w:r>
    </w:p>
    <w:p w:rsidR="008774D6"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Для эффективной работы на АРМ специалиста – экономиста должна быть установлена операционная система Wіndows 98 или более поздняя версия, программа MS</w:t>
      </w:r>
      <w:r w:rsidR="00FA312D" w:rsidRPr="009E5011">
        <w:rPr>
          <w:rFonts w:ascii="Times New Roman" w:hAnsi="Times New Roman"/>
          <w:sz w:val="28"/>
          <w:szCs w:val="28"/>
        </w:rPr>
        <w:t xml:space="preserve"> </w:t>
      </w:r>
      <w:r w:rsidRPr="009E5011">
        <w:rPr>
          <w:rFonts w:ascii="Times New Roman" w:hAnsi="Times New Roman"/>
          <w:sz w:val="28"/>
          <w:szCs w:val="28"/>
        </w:rPr>
        <w:t>EXCEL.</w:t>
      </w:r>
    </w:p>
    <w:p w:rsidR="008774D6" w:rsidRPr="009E5011" w:rsidRDefault="008C0A5E" w:rsidP="008774D6">
      <w:pPr>
        <w:pStyle w:val="af"/>
        <w:widowControl w:val="0"/>
        <w:ind w:firstLine="709"/>
      </w:pPr>
      <w:r w:rsidRPr="009E5011">
        <w:t>Наиболее оптимальным вариантом для решения поставленной задачи на данном предприятии является программное обеспечение, Microsoft Office которое</w:t>
      </w:r>
      <w:r w:rsidR="00FA312D" w:rsidRPr="009E5011">
        <w:t xml:space="preserve"> </w:t>
      </w:r>
      <w:r w:rsidRPr="009E5011">
        <w:t>включает в себя программу Microsoft Excel.</w:t>
      </w:r>
    </w:p>
    <w:p w:rsidR="008C0A5E" w:rsidRPr="009E5011" w:rsidRDefault="008C0A5E" w:rsidP="00F82E16">
      <w:pPr>
        <w:pStyle w:val="af"/>
        <w:widowControl w:val="0"/>
        <w:ind w:firstLine="709"/>
        <w:rPr>
          <w:szCs w:val="28"/>
        </w:rPr>
      </w:pPr>
      <w:r w:rsidRPr="009E5011">
        <w:t xml:space="preserve">На предприятии </w:t>
      </w:r>
      <w:r w:rsidR="008774D6" w:rsidRPr="009E5011">
        <w:t>"</w:t>
      </w:r>
      <w:r w:rsidR="009F7237" w:rsidRPr="009E5011">
        <w:t>Техсервис</w:t>
      </w:r>
      <w:r w:rsidR="008774D6" w:rsidRPr="009E5011">
        <w:t>"</w:t>
      </w:r>
      <w:r w:rsidRPr="009E5011">
        <w:t xml:space="preserve"> уже установлено данное программное обеспечение, что обеспечивает решения нашей задачи, также предприятие не несет значительных затрат по подготовке персонала к работе с этой программой, так как она является наиболее простой и доступной к пониманию пользователя.</w:t>
      </w:r>
      <w:r w:rsidR="00F82E16">
        <w:t xml:space="preserve"> </w:t>
      </w:r>
      <w:r w:rsidRPr="009E5011">
        <w:t>Данная информационная система состоит из двух подсистем: первая – это калькуляция себестоимости продукции (рис.3.2), по которой можно рассчитать все изменения в материалоемкости, трудозатратах и т.д. и при прежней отпускной цене рассчитать насколько процентов увеличится прибыль предприятия. И вторая подсистема – анализ спроса объемов продаж и прогноз (рис.3.3)</w:t>
      </w:r>
      <w:r w:rsidR="00F82E16">
        <w:t xml:space="preserve"> </w:t>
      </w:r>
      <w:r w:rsidRPr="009E5011">
        <w:rPr>
          <w:szCs w:val="28"/>
        </w:rPr>
        <w:t>Выбор этого пакета обусловлен тем, что он является самым доступным и самым популярным в наше время. Важным является тот аспект, что для пользователя этим пакетом не нужно особых знаний и умений.</w:t>
      </w:r>
    </w:p>
    <w:p w:rsidR="004505C3" w:rsidRPr="009E5011" w:rsidRDefault="004505C3" w:rsidP="008774D6">
      <w:pPr>
        <w:pStyle w:val="31"/>
        <w:widowControl w:val="0"/>
        <w:spacing w:line="360" w:lineRule="auto"/>
        <w:ind w:firstLine="709"/>
        <w:jc w:val="both"/>
        <w:rPr>
          <w:rFonts w:ascii="Times New Roman" w:hAnsi="Times New Roman"/>
          <w:bCs/>
          <w:iCs/>
          <w:sz w:val="28"/>
          <w:szCs w:val="28"/>
        </w:rPr>
      </w:pPr>
    </w:p>
    <w:p w:rsidR="008C0A5E" w:rsidRPr="009E5011" w:rsidRDefault="00D161F6" w:rsidP="008774D6">
      <w:pPr>
        <w:pStyle w:val="31"/>
        <w:widowControl w:val="0"/>
        <w:spacing w:line="360" w:lineRule="auto"/>
        <w:ind w:firstLine="709"/>
        <w:jc w:val="both"/>
        <w:rPr>
          <w:rFonts w:ascii="Times New Roman" w:hAnsi="Times New Roman"/>
          <w:sz w:val="28"/>
        </w:rPr>
      </w:pPr>
      <w:r>
        <w:rPr>
          <w:rFonts w:ascii="Times New Roman" w:hAnsi="Times New Roman"/>
          <w:sz w:val="28"/>
        </w:rPr>
        <w:pict>
          <v:shape id="_x0000_i1324" type="#_x0000_t75" style="width:282pt;height:203.25pt" o:allowoverlap="f">
            <v:imagedata r:id="rId536" o:title=""/>
          </v:shape>
        </w:pict>
      </w:r>
    </w:p>
    <w:p w:rsidR="008C0A5E" w:rsidRPr="009E5011" w:rsidRDefault="008C0A5E" w:rsidP="008774D6">
      <w:pPr>
        <w:pStyle w:val="31"/>
        <w:widowControl w:val="0"/>
        <w:spacing w:line="360" w:lineRule="auto"/>
        <w:ind w:firstLine="709"/>
        <w:jc w:val="both"/>
        <w:rPr>
          <w:rFonts w:ascii="Times New Roman" w:hAnsi="Times New Roman"/>
          <w:sz w:val="28"/>
        </w:rPr>
      </w:pPr>
      <w:r w:rsidRPr="009E5011">
        <w:rPr>
          <w:rFonts w:ascii="Times New Roman" w:hAnsi="Times New Roman"/>
          <w:sz w:val="28"/>
        </w:rPr>
        <w:t xml:space="preserve">рис.3.2 – пример информационной подсистемы </w:t>
      </w:r>
      <w:r w:rsidR="008774D6" w:rsidRPr="009E5011">
        <w:rPr>
          <w:rFonts w:ascii="Times New Roman" w:hAnsi="Times New Roman"/>
          <w:sz w:val="28"/>
        </w:rPr>
        <w:t>"</w:t>
      </w:r>
      <w:r w:rsidRPr="009E5011">
        <w:rPr>
          <w:rFonts w:ascii="Times New Roman" w:hAnsi="Times New Roman"/>
          <w:sz w:val="28"/>
        </w:rPr>
        <w:t>Калькуляция себестоимости</w:t>
      </w:r>
      <w:r w:rsidR="008774D6" w:rsidRPr="009E5011">
        <w:rPr>
          <w:rFonts w:ascii="Times New Roman" w:hAnsi="Times New Roman"/>
          <w:sz w:val="28"/>
        </w:rPr>
        <w:t>"</w:t>
      </w:r>
    </w:p>
    <w:p w:rsidR="004505C3" w:rsidRPr="009E5011" w:rsidRDefault="004505C3" w:rsidP="008774D6">
      <w:pPr>
        <w:pStyle w:val="31"/>
        <w:widowControl w:val="0"/>
        <w:spacing w:line="360" w:lineRule="auto"/>
        <w:ind w:firstLine="709"/>
        <w:jc w:val="both"/>
        <w:rPr>
          <w:rFonts w:ascii="Times New Roman" w:hAnsi="Times New Roman"/>
          <w:sz w:val="28"/>
        </w:rPr>
      </w:pPr>
    </w:p>
    <w:p w:rsidR="008C0A5E" w:rsidRPr="009E5011" w:rsidRDefault="00D161F6" w:rsidP="008774D6">
      <w:pPr>
        <w:pStyle w:val="31"/>
        <w:widowControl w:val="0"/>
        <w:spacing w:line="360" w:lineRule="auto"/>
        <w:ind w:firstLine="709"/>
        <w:jc w:val="both"/>
        <w:rPr>
          <w:rFonts w:ascii="Times New Roman" w:hAnsi="Times New Roman"/>
          <w:bCs/>
          <w:iCs/>
          <w:sz w:val="28"/>
          <w:szCs w:val="28"/>
        </w:rPr>
      </w:pPr>
      <w:r>
        <w:rPr>
          <w:rFonts w:ascii="Times New Roman" w:hAnsi="Times New Roman"/>
          <w:bCs/>
          <w:iCs/>
          <w:sz w:val="28"/>
          <w:szCs w:val="28"/>
        </w:rPr>
        <w:pict>
          <v:shape id="_x0000_i1325" type="#_x0000_t75" style="width:282pt;height:198.75pt">
            <v:imagedata r:id="rId537" o:title=""/>
          </v:shape>
        </w:pict>
      </w:r>
    </w:p>
    <w:p w:rsidR="004505C3" w:rsidRPr="009E5011" w:rsidRDefault="008C0A5E" w:rsidP="008774D6">
      <w:pPr>
        <w:pStyle w:val="31"/>
        <w:widowControl w:val="0"/>
        <w:spacing w:line="360" w:lineRule="auto"/>
        <w:ind w:firstLine="709"/>
        <w:jc w:val="both"/>
        <w:rPr>
          <w:rFonts w:ascii="Times New Roman" w:hAnsi="Times New Roman"/>
          <w:bCs/>
          <w:sz w:val="28"/>
          <w:szCs w:val="28"/>
        </w:rPr>
      </w:pPr>
      <w:r w:rsidRPr="009E5011">
        <w:rPr>
          <w:rFonts w:ascii="Times New Roman" w:hAnsi="Times New Roman"/>
          <w:sz w:val="28"/>
        </w:rPr>
        <w:t xml:space="preserve">рис.3.3 – пример информационной подсистемы </w:t>
      </w:r>
      <w:r w:rsidR="008774D6" w:rsidRPr="009E5011">
        <w:rPr>
          <w:rFonts w:ascii="Times New Roman" w:hAnsi="Times New Roman"/>
          <w:sz w:val="28"/>
        </w:rPr>
        <w:t>"</w:t>
      </w:r>
      <w:r w:rsidRPr="009E5011">
        <w:rPr>
          <w:rFonts w:ascii="Times New Roman" w:hAnsi="Times New Roman"/>
          <w:sz w:val="28"/>
        </w:rPr>
        <w:t>Анализ спроса и прогноз</w:t>
      </w:r>
      <w:r w:rsidR="008774D6" w:rsidRPr="009E5011">
        <w:rPr>
          <w:rFonts w:ascii="Times New Roman" w:hAnsi="Times New Roman"/>
          <w:sz w:val="28"/>
        </w:rPr>
        <w:t>"</w:t>
      </w:r>
    </w:p>
    <w:p w:rsidR="008C0A5E" w:rsidRPr="009E5011" w:rsidRDefault="009E5011" w:rsidP="008774D6">
      <w:pPr>
        <w:pStyle w:val="31"/>
        <w:widowControl w:val="0"/>
        <w:spacing w:line="360" w:lineRule="auto"/>
        <w:ind w:firstLine="709"/>
        <w:jc w:val="both"/>
        <w:rPr>
          <w:rFonts w:ascii="Times New Roman" w:hAnsi="Times New Roman"/>
          <w:iCs/>
          <w:sz w:val="28"/>
          <w:szCs w:val="28"/>
        </w:rPr>
      </w:pPr>
      <w:r w:rsidRPr="009E5011">
        <w:rPr>
          <w:rFonts w:ascii="Times New Roman" w:hAnsi="Times New Roman"/>
          <w:iCs/>
          <w:sz w:val="28"/>
          <w:szCs w:val="28"/>
        </w:rPr>
        <w:br w:type="page"/>
      </w:r>
      <w:r w:rsidR="008C0A5E" w:rsidRPr="009E5011">
        <w:rPr>
          <w:rFonts w:ascii="Times New Roman" w:hAnsi="Times New Roman"/>
          <w:iCs/>
          <w:sz w:val="28"/>
          <w:szCs w:val="28"/>
        </w:rPr>
        <w:t>3.5</w:t>
      </w:r>
      <w:r w:rsidR="00FA312D" w:rsidRPr="009E5011">
        <w:rPr>
          <w:rFonts w:ascii="Times New Roman" w:hAnsi="Times New Roman"/>
          <w:iCs/>
          <w:sz w:val="28"/>
          <w:szCs w:val="28"/>
        </w:rPr>
        <w:t xml:space="preserve"> </w:t>
      </w:r>
      <w:r w:rsidR="008C0A5E" w:rsidRPr="009E5011">
        <w:rPr>
          <w:rFonts w:ascii="Times New Roman" w:hAnsi="Times New Roman"/>
          <w:iCs/>
          <w:sz w:val="28"/>
          <w:szCs w:val="28"/>
        </w:rPr>
        <w:t>Контрольный пример</w:t>
      </w:r>
    </w:p>
    <w:p w:rsidR="004505C3" w:rsidRPr="009E5011" w:rsidRDefault="004505C3" w:rsidP="008774D6">
      <w:pPr>
        <w:pStyle w:val="31"/>
        <w:widowControl w:val="0"/>
        <w:spacing w:line="360" w:lineRule="auto"/>
        <w:ind w:firstLine="709"/>
        <w:jc w:val="both"/>
        <w:rPr>
          <w:rFonts w:ascii="Times New Roman" w:hAnsi="Times New Roman"/>
          <w:sz w:val="28"/>
          <w:szCs w:val="28"/>
        </w:rPr>
      </w:pP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Контрольный пример служит для налаживания</w:t>
      </w:r>
      <w:r w:rsidR="00FA312D" w:rsidRPr="009E5011">
        <w:rPr>
          <w:rFonts w:ascii="Times New Roman" w:hAnsi="Times New Roman"/>
          <w:sz w:val="28"/>
          <w:szCs w:val="28"/>
        </w:rPr>
        <w:t xml:space="preserve"> </w:t>
      </w:r>
      <w:r w:rsidRPr="009E5011">
        <w:rPr>
          <w:rFonts w:ascii="Times New Roman" w:hAnsi="Times New Roman"/>
          <w:sz w:val="28"/>
          <w:szCs w:val="28"/>
        </w:rPr>
        <w:t>программ и обеспечение возможности проверки правильности алгоритма решения</w:t>
      </w:r>
      <w:r w:rsidR="00FA312D" w:rsidRPr="009E5011">
        <w:rPr>
          <w:rFonts w:ascii="Times New Roman" w:hAnsi="Times New Roman"/>
          <w:sz w:val="28"/>
          <w:szCs w:val="28"/>
        </w:rPr>
        <w:t xml:space="preserve"> </w:t>
      </w:r>
      <w:r w:rsidRPr="009E5011">
        <w:rPr>
          <w:rFonts w:ascii="Times New Roman" w:hAnsi="Times New Roman"/>
          <w:sz w:val="28"/>
          <w:szCs w:val="28"/>
        </w:rPr>
        <w:t>задачи и программ, что реализуют алгоритм.</w:t>
      </w: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В качестве</w:t>
      </w:r>
      <w:r w:rsidR="00FA312D" w:rsidRPr="009E5011">
        <w:rPr>
          <w:rFonts w:ascii="Times New Roman" w:hAnsi="Times New Roman"/>
          <w:sz w:val="28"/>
          <w:szCs w:val="28"/>
        </w:rPr>
        <w:t xml:space="preserve"> </w:t>
      </w:r>
      <w:r w:rsidRPr="009E5011">
        <w:rPr>
          <w:rFonts w:ascii="Times New Roman" w:hAnsi="Times New Roman"/>
          <w:sz w:val="28"/>
          <w:szCs w:val="28"/>
        </w:rPr>
        <w:t xml:space="preserve">контрольного примера внесем в БД АОЗТ </w:t>
      </w:r>
      <w:r w:rsidR="008774D6" w:rsidRPr="009E5011">
        <w:rPr>
          <w:rFonts w:ascii="Times New Roman" w:hAnsi="Times New Roman"/>
          <w:sz w:val="28"/>
          <w:szCs w:val="28"/>
        </w:rPr>
        <w:t>"</w:t>
      </w:r>
      <w:r w:rsidRPr="009E5011">
        <w:rPr>
          <w:rFonts w:ascii="Times New Roman" w:hAnsi="Times New Roman"/>
          <w:sz w:val="28"/>
          <w:szCs w:val="28"/>
        </w:rPr>
        <w:t>Ласунка</w:t>
      </w:r>
      <w:r w:rsidR="008774D6" w:rsidRPr="009E5011">
        <w:rPr>
          <w:rFonts w:ascii="Times New Roman" w:hAnsi="Times New Roman"/>
          <w:sz w:val="28"/>
          <w:szCs w:val="28"/>
        </w:rPr>
        <w:t>"</w:t>
      </w:r>
      <w:r w:rsidRPr="009E5011">
        <w:rPr>
          <w:rFonts w:ascii="Times New Roman" w:hAnsi="Times New Roman"/>
          <w:sz w:val="28"/>
          <w:szCs w:val="28"/>
        </w:rPr>
        <w:t xml:space="preserve"> данные </w:t>
      </w:r>
      <w:r w:rsidR="00634820" w:rsidRPr="009E5011">
        <w:rPr>
          <w:rFonts w:ascii="Times New Roman" w:hAnsi="Times New Roman"/>
          <w:sz w:val="28"/>
          <w:szCs w:val="28"/>
        </w:rPr>
        <w:t>2006</w:t>
      </w:r>
      <w:r w:rsidRPr="009E5011">
        <w:rPr>
          <w:rFonts w:ascii="Times New Roman" w:hAnsi="Times New Roman"/>
          <w:sz w:val="28"/>
          <w:szCs w:val="28"/>
        </w:rPr>
        <w:t xml:space="preserve"> года для расчета себестоимости по видам материалов и выполним основную задачу ДО905.</w:t>
      </w: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Запуская на выполнение эту задачу можно смоделировать поведение системы в реальных условиях. Задавая определенные параметры выполнения задачи мы получаем себестоимость заданной продукции, цену реализации и прибыль,</w:t>
      </w:r>
      <w:r w:rsidR="00FA312D" w:rsidRPr="009E5011">
        <w:rPr>
          <w:rFonts w:ascii="Times New Roman" w:hAnsi="Times New Roman"/>
          <w:sz w:val="28"/>
          <w:szCs w:val="28"/>
        </w:rPr>
        <w:t xml:space="preserve"> </w:t>
      </w:r>
      <w:r w:rsidRPr="009E5011">
        <w:rPr>
          <w:rFonts w:ascii="Times New Roman" w:hAnsi="Times New Roman"/>
          <w:sz w:val="28"/>
          <w:szCs w:val="28"/>
        </w:rPr>
        <w:t>получаемую предприятием.</w:t>
      </w: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sz w:val="28"/>
          <w:szCs w:val="28"/>
        </w:rPr>
        <w:t>Таким образом, контрольный пример демонстрирует полную трудоспособность системы и ее соответствия всем предложенным ранее требованиям.</w:t>
      </w:r>
    </w:p>
    <w:p w:rsidR="004505C3" w:rsidRPr="009E5011" w:rsidRDefault="004505C3" w:rsidP="008774D6">
      <w:pPr>
        <w:pStyle w:val="31"/>
        <w:widowControl w:val="0"/>
        <w:spacing w:line="360" w:lineRule="auto"/>
        <w:ind w:firstLine="709"/>
        <w:jc w:val="both"/>
        <w:rPr>
          <w:rFonts w:ascii="Times New Roman" w:hAnsi="Times New Roman"/>
          <w:iCs/>
          <w:sz w:val="28"/>
          <w:szCs w:val="28"/>
        </w:rPr>
      </w:pPr>
    </w:p>
    <w:p w:rsidR="008C0A5E" w:rsidRPr="009E5011" w:rsidRDefault="004505C3" w:rsidP="008774D6">
      <w:pPr>
        <w:pStyle w:val="31"/>
        <w:widowControl w:val="0"/>
        <w:spacing w:line="360" w:lineRule="auto"/>
        <w:ind w:firstLine="709"/>
        <w:jc w:val="both"/>
        <w:rPr>
          <w:rFonts w:ascii="Times New Roman" w:hAnsi="Times New Roman"/>
          <w:iCs/>
          <w:sz w:val="28"/>
          <w:szCs w:val="28"/>
        </w:rPr>
      </w:pPr>
      <w:r w:rsidRPr="009E5011">
        <w:rPr>
          <w:rFonts w:ascii="Times New Roman" w:hAnsi="Times New Roman"/>
          <w:iCs/>
          <w:sz w:val="28"/>
          <w:szCs w:val="28"/>
        </w:rPr>
        <w:br w:type="page"/>
      </w:r>
      <w:r w:rsidR="008C0A5E" w:rsidRPr="009E5011">
        <w:rPr>
          <w:rFonts w:ascii="Times New Roman" w:hAnsi="Times New Roman"/>
          <w:iCs/>
          <w:sz w:val="28"/>
          <w:szCs w:val="28"/>
        </w:rPr>
        <w:t>Выводы</w:t>
      </w:r>
    </w:p>
    <w:p w:rsidR="004505C3" w:rsidRPr="009E5011" w:rsidRDefault="004505C3" w:rsidP="008774D6">
      <w:pPr>
        <w:pStyle w:val="31"/>
        <w:widowControl w:val="0"/>
        <w:spacing w:line="360" w:lineRule="auto"/>
        <w:ind w:firstLine="709"/>
        <w:jc w:val="both"/>
        <w:rPr>
          <w:rFonts w:ascii="Times New Roman" w:hAnsi="Times New Roman"/>
          <w:bCs/>
          <w:iCs/>
          <w:sz w:val="28"/>
          <w:szCs w:val="28"/>
        </w:rPr>
      </w:pPr>
    </w:p>
    <w:p w:rsidR="008C0A5E" w:rsidRPr="009E5011" w:rsidRDefault="008C0A5E" w:rsidP="008774D6">
      <w:pPr>
        <w:pStyle w:val="31"/>
        <w:widowControl w:val="0"/>
        <w:spacing w:line="360" w:lineRule="auto"/>
        <w:ind w:firstLine="709"/>
        <w:jc w:val="both"/>
        <w:rPr>
          <w:rFonts w:ascii="Times New Roman" w:hAnsi="Times New Roman"/>
          <w:iCs/>
          <w:sz w:val="28"/>
          <w:szCs w:val="28"/>
        </w:rPr>
      </w:pPr>
      <w:r w:rsidRPr="009E5011">
        <w:rPr>
          <w:rFonts w:ascii="Times New Roman" w:hAnsi="Times New Roman"/>
          <w:bCs/>
          <w:iCs/>
          <w:sz w:val="28"/>
          <w:szCs w:val="28"/>
        </w:rPr>
        <w:t>В процессе выполнения дипломного проекта была разработана Автоматизированная информационная система</w:t>
      </w:r>
      <w:r w:rsidR="00FA312D" w:rsidRPr="009E5011">
        <w:rPr>
          <w:rFonts w:ascii="Times New Roman" w:hAnsi="Times New Roman"/>
          <w:bCs/>
          <w:iCs/>
          <w:sz w:val="28"/>
          <w:szCs w:val="28"/>
        </w:rPr>
        <w:t xml:space="preserve"> </w:t>
      </w:r>
      <w:r w:rsidRPr="009E5011">
        <w:rPr>
          <w:rFonts w:ascii="Times New Roman" w:hAnsi="Times New Roman"/>
          <w:iCs/>
          <w:sz w:val="28"/>
          <w:szCs w:val="28"/>
        </w:rPr>
        <w:t xml:space="preserve">расчета себестоимости продукции и анализа спроса ООО </w:t>
      </w:r>
      <w:r w:rsidR="008774D6" w:rsidRPr="009E5011">
        <w:rPr>
          <w:rFonts w:ascii="Times New Roman" w:hAnsi="Times New Roman"/>
          <w:iCs/>
          <w:sz w:val="28"/>
          <w:szCs w:val="28"/>
        </w:rPr>
        <w:t>"</w:t>
      </w:r>
      <w:r w:rsidR="009F7237" w:rsidRPr="009E5011">
        <w:rPr>
          <w:rFonts w:ascii="Times New Roman" w:hAnsi="Times New Roman"/>
          <w:iCs/>
          <w:sz w:val="28"/>
          <w:szCs w:val="28"/>
        </w:rPr>
        <w:t>Техсервис</w:t>
      </w:r>
      <w:r w:rsidR="008774D6" w:rsidRPr="009E5011">
        <w:rPr>
          <w:rFonts w:ascii="Times New Roman" w:hAnsi="Times New Roman"/>
          <w:iCs/>
          <w:sz w:val="28"/>
          <w:szCs w:val="28"/>
        </w:rPr>
        <w:t>"</w:t>
      </w:r>
    </w:p>
    <w:p w:rsidR="008C0A5E" w:rsidRPr="009E5011" w:rsidRDefault="008C0A5E" w:rsidP="008774D6">
      <w:pPr>
        <w:pStyle w:val="31"/>
        <w:widowControl w:val="0"/>
        <w:spacing w:line="360" w:lineRule="auto"/>
        <w:ind w:firstLine="709"/>
        <w:jc w:val="both"/>
        <w:rPr>
          <w:rFonts w:ascii="Times New Roman" w:hAnsi="Times New Roman"/>
          <w:bCs/>
          <w:iCs/>
          <w:sz w:val="28"/>
          <w:szCs w:val="28"/>
        </w:rPr>
      </w:pPr>
      <w:r w:rsidRPr="009E5011">
        <w:rPr>
          <w:rFonts w:ascii="Times New Roman" w:hAnsi="Times New Roman"/>
          <w:bCs/>
          <w:iCs/>
          <w:sz w:val="28"/>
          <w:szCs w:val="28"/>
        </w:rPr>
        <w:t>Данная система была разработана для повышения эффективности работы предприятия.</w:t>
      </w:r>
    </w:p>
    <w:p w:rsidR="008C0A5E" w:rsidRPr="009E5011" w:rsidRDefault="008C0A5E" w:rsidP="008774D6">
      <w:pPr>
        <w:tabs>
          <w:tab w:val="left" w:pos="4280"/>
        </w:tabs>
        <w:spacing w:line="360" w:lineRule="auto"/>
        <w:ind w:firstLine="709"/>
        <w:jc w:val="both"/>
        <w:rPr>
          <w:sz w:val="28"/>
        </w:rPr>
      </w:pPr>
      <w:r w:rsidRPr="009E5011">
        <w:rPr>
          <w:bCs/>
          <w:iCs/>
          <w:sz w:val="28"/>
          <w:szCs w:val="28"/>
        </w:rPr>
        <w:t xml:space="preserve">Для исследования данной предметной области </w:t>
      </w:r>
      <w:r w:rsidRPr="009E5011">
        <w:rPr>
          <w:sz w:val="28"/>
        </w:rPr>
        <w:t>используются аналитический метод, в основе которого положено изучение основных правил и специфики действия экономических законов в условиях конкретного предприятия и присущих ему закономерностей развития. В основу алгоритмов обработки данных положены методы математической статистики и оптимизационные модели. Для проектирования и реализации автоматизированной информационной системы используется персональный компьютер на базе процессора Intel Pentium 4 HT.</w:t>
      </w:r>
    </w:p>
    <w:p w:rsidR="008C0A5E" w:rsidRPr="009E5011" w:rsidRDefault="008C0A5E" w:rsidP="008774D6">
      <w:pPr>
        <w:tabs>
          <w:tab w:val="left" w:pos="4280"/>
        </w:tabs>
        <w:spacing w:line="360" w:lineRule="auto"/>
        <w:ind w:firstLine="709"/>
        <w:jc w:val="both"/>
        <w:rPr>
          <w:sz w:val="28"/>
        </w:rPr>
      </w:pPr>
      <w:r w:rsidRPr="009E5011">
        <w:rPr>
          <w:sz w:val="28"/>
        </w:rPr>
        <w:t xml:space="preserve">Полученная в результате </w:t>
      </w:r>
      <w:r w:rsidRPr="009E5011">
        <w:rPr>
          <w:bCs/>
          <w:iCs/>
          <w:sz w:val="28"/>
          <w:szCs w:val="28"/>
        </w:rPr>
        <w:t>информационная система</w:t>
      </w:r>
      <w:r w:rsidR="00FA312D" w:rsidRPr="009E5011">
        <w:rPr>
          <w:bCs/>
          <w:iCs/>
          <w:sz w:val="28"/>
          <w:szCs w:val="28"/>
        </w:rPr>
        <w:t xml:space="preserve"> </w:t>
      </w:r>
      <w:r w:rsidRPr="009E5011">
        <w:rPr>
          <w:bCs/>
          <w:iCs/>
          <w:sz w:val="28"/>
          <w:szCs w:val="28"/>
        </w:rPr>
        <w:t>может быть адаптирована на других предприятиях и в то же время может быть адаптирована в другие виды деятельности. Так можно построить систему в связи с сохранением и поиском электронных писем, а также предоставлены неплохие возможности по защите системы от несанкционированного доступа и перекачивания результатов.</w:t>
      </w:r>
    </w:p>
    <w:p w:rsidR="008C0A5E" w:rsidRPr="009E5011" w:rsidRDefault="008C0A5E" w:rsidP="008774D6">
      <w:pPr>
        <w:pStyle w:val="31"/>
        <w:widowControl w:val="0"/>
        <w:spacing w:line="360" w:lineRule="auto"/>
        <w:ind w:firstLine="709"/>
        <w:jc w:val="both"/>
        <w:rPr>
          <w:rFonts w:ascii="Times New Roman" w:hAnsi="Times New Roman"/>
          <w:sz w:val="28"/>
          <w:szCs w:val="28"/>
        </w:rPr>
      </w:pPr>
      <w:r w:rsidRPr="009E5011">
        <w:rPr>
          <w:rFonts w:ascii="Times New Roman" w:hAnsi="Times New Roman"/>
          <w:bCs/>
          <w:iCs/>
          <w:sz w:val="28"/>
          <w:szCs w:val="28"/>
        </w:rPr>
        <w:t xml:space="preserve">Учитывая современные направления и перспективы развития компьютерных технологий, возможность организации удобного диалога пользователя с компьютером, применение для реализации спроектированной системы необходимо установить условие к работе с программой под современными операционными системами типа </w:t>
      </w:r>
      <w:r w:rsidRPr="009E5011">
        <w:rPr>
          <w:rFonts w:ascii="Times New Roman" w:hAnsi="Times New Roman"/>
          <w:sz w:val="28"/>
          <w:szCs w:val="28"/>
        </w:rPr>
        <w:t>Windows 98. Данные системы имеют широкое применение и уже сейчас используются на большинстве компьютеров, которые используются для автоматизации управленческой деятельности.</w:t>
      </w:r>
    </w:p>
    <w:p w:rsidR="008C0A5E" w:rsidRPr="009E5011" w:rsidRDefault="008C0A5E" w:rsidP="008774D6">
      <w:pPr>
        <w:pStyle w:val="af5"/>
        <w:widowControl w:val="0"/>
        <w:tabs>
          <w:tab w:val="left" w:pos="1440"/>
        </w:tabs>
        <w:spacing w:line="360" w:lineRule="auto"/>
        <w:ind w:firstLine="709"/>
        <w:jc w:val="both"/>
        <w:rPr>
          <w:sz w:val="28"/>
        </w:rPr>
      </w:pPr>
    </w:p>
    <w:p w:rsidR="008C0A5E" w:rsidRPr="009E5011" w:rsidRDefault="004505C3" w:rsidP="008774D6">
      <w:pPr>
        <w:pStyle w:val="1"/>
        <w:keepNext w:val="0"/>
        <w:widowControl w:val="0"/>
        <w:spacing w:line="360" w:lineRule="auto"/>
        <w:ind w:firstLine="709"/>
        <w:jc w:val="both"/>
        <w:rPr>
          <w:bCs/>
          <w:i w:val="0"/>
          <w:iCs/>
        </w:rPr>
      </w:pPr>
      <w:r w:rsidRPr="009E5011">
        <w:rPr>
          <w:i w:val="0"/>
        </w:rPr>
        <w:br w:type="page"/>
      </w:r>
      <w:r w:rsidR="008C0A5E" w:rsidRPr="009E5011">
        <w:rPr>
          <w:bCs/>
          <w:i w:val="0"/>
          <w:iCs/>
        </w:rPr>
        <w:t>4</w:t>
      </w:r>
      <w:r w:rsidRPr="009E5011">
        <w:rPr>
          <w:bCs/>
          <w:i w:val="0"/>
          <w:iCs/>
        </w:rPr>
        <w:t>.</w:t>
      </w:r>
      <w:r w:rsidR="008C0A5E" w:rsidRPr="009E5011">
        <w:rPr>
          <w:bCs/>
          <w:i w:val="0"/>
          <w:iCs/>
        </w:rPr>
        <w:t xml:space="preserve"> Охрана труда при эксплуатации электронно-вычислительных машин</w:t>
      </w:r>
    </w:p>
    <w:p w:rsidR="009E5011" w:rsidRPr="009E5011" w:rsidRDefault="009E5011" w:rsidP="008774D6">
      <w:pPr>
        <w:pStyle w:val="2"/>
        <w:keepNext w:val="0"/>
        <w:widowControl w:val="0"/>
        <w:spacing w:before="0" w:after="0" w:line="360" w:lineRule="auto"/>
        <w:ind w:firstLine="709"/>
        <w:jc w:val="both"/>
        <w:rPr>
          <w:rFonts w:ascii="Times New Roman" w:hAnsi="Times New Roman"/>
          <w:b w:val="0"/>
          <w:i w:val="0"/>
        </w:rPr>
      </w:pPr>
    </w:p>
    <w:p w:rsidR="008C0A5E" w:rsidRPr="009E5011" w:rsidRDefault="008C0A5E"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t>4.1 Общие положения</w:t>
      </w:r>
    </w:p>
    <w:p w:rsidR="009E5011" w:rsidRPr="009E5011" w:rsidRDefault="009E5011" w:rsidP="008774D6">
      <w:pPr>
        <w:pStyle w:val="ab"/>
        <w:widowControl w:val="0"/>
      </w:pPr>
    </w:p>
    <w:p w:rsidR="008C0A5E" w:rsidRPr="009E5011" w:rsidRDefault="008C0A5E" w:rsidP="008774D6">
      <w:pPr>
        <w:pStyle w:val="ab"/>
        <w:widowControl w:val="0"/>
      </w:pPr>
      <w:r w:rsidRPr="009E5011">
        <w:t>В тексте приняты следующие определения и сокращения:</w:t>
      </w:r>
    </w:p>
    <w:p w:rsidR="008C0A5E" w:rsidRPr="009E5011" w:rsidRDefault="008C0A5E" w:rsidP="008774D6">
      <w:pPr>
        <w:pStyle w:val="ab"/>
        <w:widowControl w:val="0"/>
        <w:numPr>
          <w:ilvl w:val="0"/>
          <w:numId w:val="35"/>
        </w:numPr>
      </w:pPr>
      <w:r w:rsidRPr="009E5011">
        <w:t>Электронно - вычислительная машина (ЭВМ) - персональный компьютер (ПК) с необязательными дополнительными приборами, системными элементами (дисководы, устройства для печати, сканеры, модемы, блоки непрерывного питания и другие специальные периферийные устройства (ПУст)).</w:t>
      </w:r>
    </w:p>
    <w:p w:rsidR="008C0A5E" w:rsidRPr="009E5011" w:rsidRDefault="008C0A5E" w:rsidP="008774D6">
      <w:pPr>
        <w:pStyle w:val="ab"/>
        <w:widowControl w:val="0"/>
        <w:numPr>
          <w:ilvl w:val="0"/>
          <w:numId w:val="35"/>
        </w:numPr>
      </w:pPr>
      <w:r w:rsidRPr="009E5011">
        <w:t>Визуальный дисплейный терминал (ВДТ) - часть ЭВМ, которая содержит устройство для предоставления визуальной информации.</w:t>
      </w:r>
    </w:p>
    <w:p w:rsidR="008774D6" w:rsidRPr="009E5011" w:rsidRDefault="008C0A5E" w:rsidP="008774D6">
      <w:pPr>
        <w:pStyle w:val="ab"/>
        <w:widowControl w:val="0"/>
        <w:numPr>
          <w:ilvl w:val="0"/>
          <w:numId w:val="35"/>
        </w:numPr>
      </w:pPr>
      <w:r w:rsidRPr="009E5011">
        <w:t>Пользователь - работник, который в процессе выполнения порученной работы постоянно или периодически использует ЭВМ или ВДТ.</w:t>
      </w:r>
    </w:p>
    <w:p w:rsidR="008C0A5E" w:rsidRPr="009E5011" w:rsidRDefault="008C0A5E" w:rsidP="008774D6">
      <w:pPr>
        <w:pStyle w:val="ab"/>
        <w:widowControl w:val="0"/>
      </w:pPr>
      <w:r w:rsidRPr="009E5011">
        <w:t>При работе на ПК, в состав которых входят ВДТ, на работников могут действовать опасные и вредные производственные факторы двух типов — физические и психофизиологические (см. таблица 4.1 ).</w:t>
      </w:r>
    </w:p>
    <w:p w:rsidR="0055002D" w:rsidRPr="009E5011" w:rsidRDefault="0055002D" w:rsidP="008774D6">
      <w:pPr>
        <w:pStyle w:val="ab"/>
        <w:widowControl w:val="0"/>
      </w:pPr>
    </w:p>
    <w:p w:rsidR="008C0A5E" w:rsidRPr="009E5011" w:rsidRDefault="008C0A5E" w:rsidP="008774D6">
      <w:pPr>
        <w:pStyle w:val="ab"/>
        <w:widowControl w:val="0"/>
      </w:pPr>
      <w:r w:rsidRPr="009E5011">
        <w:t>Таблица 4.1 - Основные опасные и вредные факторы при работе на ПК</w:t>
      </w:r>
    </w:p>
    <w:tbl>
      <w:tblPr>
        <w:tblStyle w:val="afa"/>
        <w:tblW w:w="9241" w:type="dxa"/>
        <w:jc w:val="center"/>
        <w:tblLayout w:type="fixed"/>
        <w:tblLook w:val="0400" w:firstRow="0" w:lastRow="0" w:firstColumn="0" w:lastColumn="0" w:noHBand="0" w:noVBand="1"/>
      </w:tblPr>
      <w:tblGrid>
        <w:gridCol w:w="4884"/>
        <w:gridCol w:w="4357"/>
      </w:tblGrid>
      <w:tr w:rsidR="008C0A5E" w:rsidRPr="009E5011" w:rsidTr="008774D6">
        <w:trPr>
          <w:jc w:val="center"/>
        </w:trPr>
        <w:tc>
          <w:tcPr>
            <w:tcW w:w="5245" w:type="dxa"/>
          </w:tcPr>
          <w:p w:rsidR="008C0A5E" w:rsidRPr="009E5011" w:rsidRDefault="008C0A5E" w:rsidP="008774D6">
            <w:pPr>
              <w:pStyle w:val="ab"/>
              <w:widowControl w:val="0"/>
              <w:ind w:firstLine="0"/>
              <w:rPr>
                <w:sz w:val="20"/>
              </w:rPr>
            </w:pPr>
            <w:r w:rsidRPr="009E5011">
              <w:rPr>
                <w:sz w:val="20"/>
              </w:rPr>
              <w:t>Физические факторы</w:t>
            </w:r>
          </w:p>
        </w:tc>
        <w:tc>
          <w:tcPr>
            <w:tcW w:w="4678" w:type="dxa"/>
          </w:tcPr>
          <w:p w:rsidR="008C0A5E" w:rsidRPr="009E5011" w:rsidRDefault="008C0A5E" w:rsidP="008774D6">
            <w:pPr>
              <w:pStyle w:val="ab"/>
              <w:widowControl w:val="0"/>
              <w:ind w:firstLine="0"/>
              <w:rPr>
                <w:sz w:val="20"/>
              </w:rPr>
            </w:pPr>
            <w:r w:rsidRPr="009E5011">
              <w:rPr>
                <w:sz w:val="20"/>
              </w:rPr>
              <w:t>Психофизиологические факторы</w:t>
            </w:r>
          </w:p>
        </w:tc>
      </w:tr>
      <w:tr w:rsidR="008C0A5E" w:rsidRPr="009E5011" w:rsidTr="008774D6">
        <w:trPr>
          <w:jc w:val="center"/>
        </w:trPr>
        <w:tc>
          <w:tcPr>
            <w:tcW w:w="5245" w:type="dxa"/>
          </w:tcPr>
          <w:p w:rsidR="008C0A5E" w:rsidRPr="009E5011" w:rsidRDefault="008C0A5E" w:rsidP="008774D6">
            <w:pPr>
              <w:pStyle w:val="ab"/>
              <w:widowControl w:val="0"/>
              <w:ind w:firstLine="0"/>
              <w:rPr>
                <w:sz w:val="20"/>
              </w:rPr>
            </w:pPr>
            <w:r w:rsidRPr="009E5011">
              <w:rPr>
                <w:sz w:val="20"/>
              </w:rPr>
              <w:t>повышенный уровень статического электричества, электромагнитного излучения</w:t>
            </w:r>
          </w:p>
        </w:tc>
        <w:tc>
          <w:tcPr>
            <w:tcW w:w="4678" w:type="dxa"/>
          </w:tcPr>
          <w:p w:rsidR="008C0A5E" w:rsidRPr="009E5011" w:rsidRDefault="008C0A5E" w:rsidP="008774D6">
            <w:pPr>
              <w:pStyle w:val="ab"/>
              <w:widowControl w:val="0"/>
              <w:ind w:firstLine="0"/>
              <w:rPr>
                <w:sz w:val="20"/>
              </w:rPr>
            </w:pPr>
            <w:r w:rsidRPr="009E5011">
              <w:rPr>
                <w:sz w:val="20"/>
              </w:rPr>
              <w:t>физические перегрузки статического и динамического действия</w:t>
            </w:r>
          </w:p>
        </w:tc>
      </w:tr>
      <w:tr w:rsidR="008C0A5E" w:rsidRPr="009E5011" w:rsidTr="008774D6">
        <w:trPr>
          <w:jc w:val="center"/>
        </w:trPr>
        <w:tc>
          <w:tcPr>
            <w:tcW w:w="5245" w:type="dxa"/>
          </w:tcPr>
          <w:p w:rsidR="008C0A5E" w:rsidRPr="009E5011" w:rsidRDefault="008C0A5E" w:rsidP="008774D6">
            <w:pPr>
              <w:pStyle w:val="ab"/>
              <w:widowControl w:val="0"/>
              <w:ind w:firstLine="0"/>
              <w:rPr>
                <w:sz w:val="20"/>
              </w:rPr>
            </w:pPr>
            <w:r w:rsidRPr="009E5011">
              <w:rPr>
                <w:sz w:val="20"/>
              </w:rPr>
              <w:t>повышенное значение напряжения в электроцепи, замыкание которой может пройти через тело человека</w:t>
            </w:r>
          </w:p>
        </w:tc>
        <w:tc>
          <w:tcPr>
            <w:tcW w:w="4678" w:type="dxa"/>
          </w:tcPr>
          <w:p w:rsidR="008C0A5E" w:rsidRPr="009E5011" w:rsidRDefault="008C0A5E" w:rsidP="008774D6">
            <w:pPr>
              <w:pStyle w:val="ab"/>
              <w:widowControl w:val="0"/>
              <w:ind w:firstLine="0"/>
              <w:rPr>
                <w:sz w:val="20"/>
              </w:rPr>
            </w:pPr>
            <w:r w:rsidRPr="009E5011">
              <w:rPr>
                <w:sz w:val="20"/>
              </w:rPr>
              <w:t>умственное перенапряжение, перенапряжение анализаторов (слуха, зрения)</w:t>
            </w:r>
          </w:p>
        </w:tc>
      </w:tr>
      <w:tr w:rsidR="008C0A5E" w:rsidRPr="009E5011" w:rsidTr="008774D6">
        <w:trPr>
          <w:jc w:val="center"/>
        </w:trPr>
        <w:tc>
          <w:tcPr>
            <w:tcW w:w="5245" w:type="dxa"/>
          </w:tcPr>
          <w:p w:rsidR="008C0A5E" w:rsidRPr="009E5011" w:rsidRDefault="008C0A5E" w:rsidP="008774D6">
            <w:pPr>
              <w:pStyle w:val="ab"/>
              <w:widowControl w:val="0"/>
              <w:ind w:firstLine="0"/>
              <w:rPr>
                <w:sz w:val="20"/>
              </w:rPr>
            </w:pPr>
            <w:r w:rsidRPr="009E5011">
              <w:rPr>
                <w:sz w:val="20"/>
              </w:rPr>
              <w:t>повышенный уровень шума (от вентиляторов, процессоров и аудиоплат)</w:t>
            </w:r>
          </w:p>
        </w:tc>
        <w:tc>
          <w:tcPr>
            <w:tcW w:w="4678" w:type="dxa"/>
          </w:tcPr>
          <w:p w:rsidR="008C0A5E" w:rsidRPr="009E5011" w:rsidRDefault="008C0A5E" w:rsidP="008774D6">
            <w:pPr>
              <w:pStyle w:val="ab"/>
              <w:widowControl w:val="0"/>
              <w:ind w:firstLine="0"/>
              <w:rPr>
                <w:sz w:val="20"/>
              </w:rPr>
            </w:pPr>
            <w:r w:rsidRPr="009E5011">
              <w:rPr>
                <w:sz w:val="20"/>
              </w:rPr>
              <w:t>монотонность труда</w:t>
            </w:r>
          </w:p>
        </w:tc>
      </w:tr>
    </w:tbl>
    <w:p w:rsidR="004505C3" w:rsidRPr="009E5011" w:rsidRDefault="004505C3" w:rsidP="008774D6">
      <w:pPr>
        <w:pStyle w:val="2"/>
        <w:keepNext w:val="0"/>
        <w:widowControl w:val="0"/>
        <w:spacing w:before="0" w:after="0" w:line="360" w:lineRule="auto"/>
        <w:ind w:firstLine="709"/>
        <w:jc w:val="both"/>
        <w:rPr>
          <w:rFonts w:ascii="Times New Roman" w:hAnsi="Times New Roman"/>
          <w:b w:val="0"/>
          <w:i w:val="0"/>
        </w:rPr>
      </w:pPr>
    </w:p>
    <w:p w:rsidR="008C0A5E" w:rsidRPr="009E5011" w:rsidRDefault="008C0A5E"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t>4.2 Требования к производственным помещениям</w:t>
      </w:r>
    </w:p>
    <w:p w:rsidR="004505C3" w:rsidRPr="009E5011" w:rsidRDefault="004505C3" w:rsidP="008774D6">
      <w:pPr>
        <w:pStyle w:val="ab"/>
        <w:widowControl w:val="0"/>
      </w:pPr>
    </w:p>
    <w:p w:rsidR="008774D6" w:rsidRPr="009E5011" w:rsidRDefault="008C0A5E" w:rsidP="008774D6">
      <w:pPr>
        <w:pStyle w:val="ab"/>
        <w:widowControl w:val="0"/>
      </w:pPr>
      <w:r w:rsidRPr="009E5011">
        <w:t>Здания и помещения, в которых эксплуатируется ЭВМ и выполняются их обслуживание, налаживание и ремонт, должны отвечать требованиям нормативно-технической и эксплуатационной документации завода-производителя ЭВМ, действующих санитарных норм, санитарных норм и правил, правил в сфере охраны труда.</w:t>
      </w:r>
    </w:p>
    <w:p w:rsidR="008C0A5E" w:rsidRPr="009E5011" w:rsidRDefault="008C0A5E" w:rsidP="008774D6">
      <w:pPr>
        <w:pStyle w:val="ab"/>
        <w:widowControl w:val="0"/>
      </w:pPr>
      <w:r w:rsidRPr="009E5011">
        <w:t>Недопустимо расположение помещений для работы с ВДТ и ЭВМ:</w:t>
      </w:r>
    </w:p>
    <w:p w:rsidR="008C0A5E" w:rsidRPr="009E5011" w:rsidRDefault="008C0A5E" w:rsidP="008774D6">
      <w:pPr>
        <w:pStyle w:val="ab"/>
        <w:widowControl w:val="0"/>
        <w:numPr>
          <w:ilvl w:val="0"/>
          <w:numId w:val="36"/>
        </w:numPr>
        <w:ind w:left="0"/>
      </w:pPr>
      <w:r w:rsidRPr="009E5011">
        <w:t>рядом с помещениями категорий А и Бы (ОНТП 24-86), а также производствами с влажными технологическими процессами, а также над такими помещениями или под ними;</w:t>
      </w:r>
    </w:p>
    <w:p w:rsidR="008C0A5E" w:rsidRPr="009E5011" w:rsidRDefault="008C0A5E" w:rsidP="008774D6">
      <w:pPr>
        <w:pStyle w:val="ab"/>
        <w:widowControl w:val="0"/>
        <w:numPr>
          <w:ilvl w:val="0"/>
          <w:numId w:val="36"/>
        </w:numPr>
        <w:ind w:left="0"/>
      </w:pPr>
      <w:r w:rsidRPr="009E5011">
        <w:t>рядом с помещениями, где уровни шума и вибрации превышают норму (механические цеха, мастерские и т. п.);</w:t>
      </w:r>
    </w:p>
    <w:p w:rsidR="008C0A5E" w:rsidRPr="009E5011" w:rsidRDefault="008C0A5E" w:rsidP="008774D6">
      <w:pPr>
        <w:pStyle w:val="ab"/>
        <w:widowControl w:val="0"/>
        <w:numPr>
          <w:ilvl w:val="0"/>
          <w:numId w:val="36"/>
        </w:numPr>
        <w:ind w:left="0"/>
      </w:pPr>
      <w:r w:rsidRPr="009E5011">
        <w:t>в подвалах и цокольных этажах.</w:t>
      </w:r>
    </w:p>
    <w:p w:rsidR="008C0A5E" w:rsidRPr="009E5011" w:rsidRDefault="008C0A5E" w:rsidP="008774D6">
      <w:pPr>
        <w:pStyle w:val="ab"/>
        <w:widowControl w:val="0"/>
      </w:pPr>
      <w:r w:rsidRPr="009E5011">
        <w:t>Рабочие места в помещениях с источниками вредных производственных факторов должны размещаться в изолированных кабинах с оборудованным воздухообменом.</w:t>
      </w:r>
    </w:p>
    <w:p w:rsidR="008774D6" w:rsidRPr="009E5011" w:rsidRDefault="008C0A5E" w:rsidP="008774D6">
      <w:pPr>
        <w:pStyle w:val="ab"/>
        <w:widowControl w:val="0"/>
      </w:pPr>
      <w:r w:rsidRPr="009E5011">
        <w:t>Площадь помещений, в которых располагают ВДТ, определяют в расчете на одно рабочее место: площадь - не меньше 6 кв.м, объем - не меньше 20 куб.м, с учетом максимального количества лиц, которые одновременно работают в смене.</w:t>
      </w:r>
    </w:p>
    <w:p w:rsidR="008C0A5E" w:rsidRPr="009E5011" w:rsidRDefault="008C0A5E" w:rsidP="008774D6">
      <w:pPr>
        <w:pStyle w:val="ab"/>
        <w:widowControl w:val="0"/>
      </w:pPr>
      <w:r w:rsidRPr="009E5011">
        <w:t>Стены, потолок, пол помещений, где размещены ЭВМ, должны изготовляться из материалов, разрешенных для отделки помещений органами государственного санитарно-эпидемиологического надзора. В помещениях с ЭВМ следует ежедневно проводить влажную уборку.</w:t>
      </w:r>
    </w:p>
    <w:p w:rsidR="008774D6" w:rsidRPr="009E5011" w:rsidRDefault="008C0A5E" w:rsidP="008774D6">
      <w:pPr>
        <w:pStyle w:val="ab"/>
        <w:widowControl w:val="0"/>
      </w:pPr>
      <w:r w:rsidRPr="009E5011">
        <w:t>Обслуживание, ремонт и налаживание ЭВМ, узлов и блоков ЭВМ следует выполнять в отдельном помещении (мастерской).</w:t>
      </w:r>
    </w:p>
    <w:p w:rsidR="008C0A5E" w:rsidRPr="009E5011" w:rsidRDefault="008C0A5E" w:rsidP="008774D6">
      <w:pPr>
        <w:pStyle w:val="ab"/>
        <w:widowControl w:val="0"/>
      </w:pPr>
      <w:r w:rsidRPr="009E5011">
        <w:t>Помещение с ЭВМ должны быть оснащены</w:t>
      </w:r>
    </w:p>
    <w:p w:rsidR="008C0A5E" w:rsidRPr="009E5011" w:rsidRDefault="008C0A5E" w:rsidP="008774D6">
      <w:pPr>
        <w:pStyle w:val="ab"/>
        <w:widowControl w:val="0"/>
        <w:numPr>
          <w:ilvl w:val="0"/>
          <w:numId w:val="36"/>
        </w:numPr>
        <w:ind w:left="0"/>
      </w:pPr>
      <w:r w:rsidRPr="009E5011">
        <w:t>системой автоматической пожарной сигнализации;</w:t>
      </w:r>
    </w:p>
    <w:p w:rsidR="008C0A5E" w:rsidRPr="009E5011" w:rsidRDefault="008C0A5E" w:rsidP="008774D6">
      <w:pPr>
        <w:pStyle w:val="ab"/>
        <w:widowControl w:val="0"/>
        <w:numPr>
          <w:ilvl w:val="0"/>
          <w:numId w:val="36"/>
        </w:numPr>
        <w:ind w:left="0"/>
      </w:pPr>
      <w:r w:rsidRPr="009E5011">
        <w:t xml:space="preserve">переносными углекислотными огнетушителями (по 2 шт. на </w:t>
      </w:r>
      <w:smartTag w:uri="urn:schemas-microsoft-com:office:smarttags" w:element="metricconverter">
        <w:smartTagPr>
          <w:attr w:name="ProductID" w:val="1990 г"/>
        </w:smartTagPr>
        <w:r w:rsidRPr="009E5011">
          <w:t>20 кв. м</w:t>
        </w:r>
      </w:smartTag>
      <w:r w:rsidRPr="009E5011">
        <w:t xml:space="preserve"> площади);</w:t>
      </w:r>
    </w:p>
    <w:p w:rsidR="008C0A5E" w:rsidRPr="009E5011" w:rsidRDefault="008C0A5E" w:rsidP="008774D6">
      <w:pPr>
        <w:pStyle w:val="ab"/>
        <w:widowControl w:val="0"/>
        <w:numPr>
          <w:ilvl w:val="0"/>
          <w:numId w:val="36"/>
        </w:numPr>
        <w:ind w:left="0"/>
      </w:pPr>
      <w:r w:rsidRPr="009E5011">
        <w:t>медицинскими аптечками первой помощи.</w:t>
      </w:r>
    </w:p>
    <w:p w:rsidR="008C0A5E" w:rsidRPr="009E5011" w:rsidRDefault="008C0A5E" w:rsidP="008774D6">
      <w:pPr>
        <w:pStyle w:val="ab"/>
        <w:widowControl w:val="0"/>
      </w:pPr>
      <w:r w:rsidRPr="009E5011">
        <w:t>Подходы к средствам пожаротушения должны быть свободными.</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9E5011"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br w:type="page"/>
      </w:r>
      <w:r w:rsidR="008C0A5E" w:rsidRPr="009E5011">
        <w:rPr>
          <w:rFonts w:ascii="Times New Roman" w:hAnsi="Times New Roman" w:cs="Times New Roman"/>
          <w:b w:val="0"/>
          <w:i w:val="0"/>
          <w:sz w:val="28"/>
        </w:rPr>
        <w:t>4.2.1 Требования к освещению</w:t>
      </w:r>
    </w:p>
    <w:p w:rsidR="008774D6" w:rsidRPr="009E5011" w:rsidRDefault="008C0A5E" w:rsidP="008774D6">
      <w:pPr>
        <w:pStyle w:val="ab"/>
        <w:widowControl w:val="0"/>
      </w:pPr>
      <w:r w:rsidRPr="009E5011">
        <w:t>Помещение с ЭВМ должны иметь естественное и искусственное освещение в соответствии с СНиП II-4-79 .</w:t>
      </w:r>
    </w:p>
    <w:p w:rsidR="008C0A5E" w:rsidRPr="009E5011" w:rsidRDefault="008C0A5E" w:rsidP="008774D6">
      <w:pPr>
        <w:pStyle w:val="ab"/>
        <w:widowControl w:val="0"/>
      </w:pPr>
      <w:r w:rsidRPr="009E5011">
        <w:t>Естественный свет должен проникать через боковые светопрорезы, и обеспечивать коэффициент естественной освещенности (КПО) не ниже 1,5 %.</w:t>
      </w:r>
      <w:r w:rsidR="00FA312D" w:rsidRPr="009E5011">
        <w:t xml:space="preserve"> </w:t>
      </w:r>
      <w:r w:rsidRPr="009E5011">
        <w:t>Окна помещений</w:t>
      </w:r>
      <w:r w:rsidR="00FA312D" w:rsidRPr="009E5011">
        <w:t xml:space="preserve"> </w:t>
      </w:r>
      <w:r w:rsidRPr="009E5011">
        <w:t>должны иметь регулировочные устройства для открывания, а также жалюзи или шторы.</w:t>
      </w:r>
    </w:p>
    <w:p w:rsidR="008774D6" w:rsidRPr="009E5011" w:rsidRDefault="008C0A5E" w:rsidP="008774D6">
      <w:pPr>
        <w:pStyle w:val="ab"/>
        <w:widowControl w:val="0"/>
      </w:pPr>
      <w:r w:rsidRPr="009E5011">
        <w:t xml:space="preserve">При производственной потребности позволяется эксплуатировать ЭВМ в помещениях без естественного освещения при согласовании с органами государственного надзора за охраной труда и учреждениями санитарно-эпидемиологической службы. </w:t>
      </w:r>
    </w:p>
    <w:p w:rsidR="008774D6" w:rsidRPr="009E5011" w:rsidRDefault="008C0A5E" w:rsidP="008774D6">
      <w:pPr>
        <w:pStyle w:val="ab"/>
        <w:widowControl w:val="0"/>
      </w:pPr>
      <w:r w:rsidRPr="009E5011">
        <w:t>Помещения с ЭВМ общего и персонального пользования должны быть оборудованы системой общего равномерного освещения. В производственных помещениях, где преобладают работы с документами дополнительно к общему освещению допускается установка светильников местного освещения.</w:t>
      </w:r>
    </w:p>
    <w:p w:rsidR="008C0A5E" w:rsidRPr="009E5011" w:rsidRDefault="008C0A5E" w:rsidP="008774D6">
      <w:pPr>
        <w:pStyle w:val="ab"/>
        <w:widowControl w:val="0"/>
      </w:pPr>
      <w:r w:rsidRPr="009E5011">
        <w:t>Общее освещение должно быть выполнено в виде линий светильников, размещенной сбоку от рабочих мест (преимущественно слева) параллельно линии зрения работников. Для общего освещения необходимо применять светильники с рассеевателями и зеркальными экранными сетками или отражателями. Применение светильников без рассеевателей и экранных сеток запрещается. Как источник света при искусственном освещении должны применяться, как правило, люминесцентные лампы типа ЛБ. Допускается в светильниках местного освещения применять лампы накаливания. Коэффициент пульсации не должен превышать 5%.</w:t>
      </w:r>
    </w:p>
    <w:p w:rsidR="008774D6" w:rsidRPr="009E5011" w:rsidRDefault="008C0A5E" w:rsidP="008774D6">
      <w:pPr>
        <w:pStyle w:val="ab"/>
        <w:widowControl w:val="0"/>
      </w:pPr>
      <w:r w:rsidRPr="009E5011">
        <w:t xml:space="preserve">Уровень освещенности на рабочем столе в зоне расположения документов должен быть в пределах 300 - 500 лк.В случае применения светильников местного освещения не должно быть отблесков на поверхности экрана и увеличения освещенности экрана более чем до 300 лк. Светильники местного освещения должны иметь полупрозрачный отражатель света с защитным углом не менее 40 </w:t>
      </w:r>
      <w:r w:rsidRPr="009E5011">
        <w:rPr>
          <w:szCs w:val="28"/>
        </w:rPr>
        <w:sym w:font="Symbol" w:char="F0B0"/>
      </w:r>
      <w:r w:rsidRPr="009E5011">
        <w:t>.</w:t>
      </w:r>
    </w:p>
    <w:p w:rsidR="008C0A5E" w:rsidRPr="009E5011" w:rsidRDefault="008C0A5E" w:rsidP="008774D6">
      <w:pPr>
        <w:pStyle w:val="ab"/>
        <w:widowControl w:val="0"/>
      </w:pPr>
      <w:r w:rsidRPr="009E5011">
        <w:t>Необходимо:</w:t>
      </w:r>
    </w:p>
    <w:p w:rsidR="008C0A5E" w:rsidRPr="009E5011" w:rsidRDefault="008C0A5E" w:rsidP="008774D6">
      <w:pPr>
        <w:pStyle w:val="ab"/>
        <w:widowControl w:val="0"/>
      </w:pPr>
      <w:r w:rsidRPr="009E5011">
        <w:t>- предусмотреть ограничение прямой близости от источника естественного и искусственного освещения, при этом яркость светяших поверхностей (окна, источники искусственного света), которые пребывают в поле зрения, должна быть не более 200 кд/кв.г;</w:t>
      </w:r>
    </w:p>
    <w:p w:rsidR="008C0A5E" w:rsidRPr="009E5011" w:rsidRDefault="008C0A5E" w:rsidP="008774D6">
      <w:pPr>
        <w:pStyle w:val="ab"/>
        <w:widowControl w:val="0"/>
      </w:pPr>
      <w:r w:rsidRPr="009E5011">
        <w:t>- использовать систему выключателей, позволяющую регулировать интенсивность искусственного освещения в зависимости от интенсивности естественного и освещать только нужные для работы зоны помещения;</w:t>
      </w:r>
    </w:p>
    <w:p w:rsidR="008C0A5E" w:rsidRPr="009E5011" w:rsidRDefault="008C0A5E" w:rsidP="008774D6">
      <w:pPr>
        <w:pStyle w:val="ab"/>
        <w:widowControl w:val="0"/>
      </w:pPr>
      <w:r w:rsidRPr="009E5011">
        <w:t>- очищать оконное стекло и светильники не реже чем 2 раза в год;</w:t>
      </w:r>
    </w:p>
    <w:p w:rsidR="008C0A5E" w:rsidRPr="009E5011" w:rsidRDefault="008C0A5E" w:rsidP="008774D6">
      <w:pPr>
        <w:pStyle w:val="ab"/>
        <w:widowControl w:val="0"/>
      </w:pPr>
      <w:r w:rsidRPr="009E5011">
        <w:t>- своевременно проводить замену перегоревших ламп.</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4.2.2 Требования к уровням шума и вибрации</w:t>
      </w:r>
    </w:p>
    <w:p w:rsidR="008774D6" w:rsidRPr="009E5011" w:rsidRDefault="008C0A5E" w:rsidP="008774D6">
      <w:pPr>
        <w:pStyle w:val="ab"/>
        <w:widowControl w:val="0"/>
      </w:pPr>
      <w:r w:rsidRPr="009E5011">
        <w:t>В помещениях с ЭВМ уровни звукового давления, уровни звука и эквивалентные уровни звука на рабочих местах должны отвечать требованиям ГОСТ 12.1.003, СН 3223-85, ГР N 2411.</w:t>
      </w:r>
    </w:p>
    <w:p w:rsidR="008774D6" w:rsidRPr="009E5011" w:rsidRDefault="008C0A5E" w:rsidP="008774D6">
      <w:pPr>
        <w:pStyle w:val="ab"/>
        <w:widowControl w:val="0"/>
      </w:pPr>
      <w:r w:rsidRPr="009E5011">
        <w:t>Уровни шума на рабочих местах лиц, которые работают с видеотерминалами и ЭВМ, определены ДСанПиН 3.3.2-007-98.</w:t>
      </w:r>
    </w:p>
    <w:p w:rsidR="008774D6" w:rsidRPr="009E5011" w:rsidRDefault="008C0A5E" w:rsidP="008774D6">
      <w:pPr>
        <w:pStyle w:val="ab"/>
        <w:widowControl w:val="0"/>
      </w:pPr>
      <w:r w:rsidRPr="009E5011">
        <w:t>Для обеспечения нормируемых уровней шума в производственных помещениях и на рабочих местах применяются шумопоглощающие средства: (негорючие или огнеупорные плиты, панели, минеральная вата с максимальным коэффициентом звукопоглощения в пределах частот 31,5 - 8000 Гц, или другие материалы аналогичного назначения), разрешенные для отделки помещений органами государственного санитарно- эпидемиологического надзора. Кроме того, необходимо применять подвесные потолки с аналогичными свойствами.</w:t>
      </w:r>
    </w:p>
    <w:p w:rsidR="008774D6" w:rsidRPr="009E5011" w:rsidRDefault="008C0A5E" w:rsidP="008774D6">
      <w:pPr>
        <w:pStyle w:val="ab"/>
        <w:widowControl w:val="0"/>
      </w:pPr>
      <w:r w:rsidRPr="009E5011">
        <w:t>Равные вибрации во время выполнения работ с ЭВМ в производственных помещениях не должны превышать допустимых значений, определенных в СН 3044-84.</w:t>
      </w:r>
    </w:p>
    <w:p w:rsidR="008C0A5E" w:rsidRPr="009E5011" w:rsidRDefault="009E5011"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br w:type="page"/>
      </w:r>
      <w:r w:rsidR="008C0A5E" w:rsidRPr="009E5011">
        <w:rPr>
          <w:rFonts w:ascii="Times New Roman" w:hAnsi="Times New Roman" w:cs="Times New Roman"/>
          <w:b w:val="0"/>
          <w:i w:val="0"/>
          <w:sz w:val="28"/>
        </w:rPr>
        <w:t>4.2.3 Требования к вентиляции, отоплению, кондиционированию и микроклимату</w:t>
      </w:r>
    </w:p>
    <w:p w:rsidR="008774D6" w:rsidRPr="009E5011" w:rsidRDefault="008C0A5E" w:rsidP="008774D6">
      <w:pPr>
        <w:pStyle w:val="ab"/>
        <w:widowControl w:val="0"/>
      </w:pPr>
      <w:r w:rsidRPr="009E5011">
        <w:t>Помещение с ЭВМ должны быть оборудованы системами отопления, кондиционирования воздуха или приливно-вытяжной вентиляцией в соответствии с СНиП 2.04.05-91 .</w:t>
      </w:r>
    </w:p>
    <w:p w:rsidR="008774D6" w:rsidRPr="009E5011" w:rsidRDefault="008C0A5E" w:rsidP="008774D6">
      <w:pPr>
        <w:pStyle w:val="ab"/>
        <w:widowControl w:val="0"/>
      </w:pPr>
      <w:r w:rsidRPr="009E5011">
        <w:t>Параметры микроклимата, ионного состава воздуха, содержимое вредных веществ на рабочих местах, оснащенных ВДТ, должны отвечать требованиям СН 4088-86, ГОСТ 12.1.005-88, СН 2152.</w:t>
      </w:r>
    </w:p>
    <w:p w:rsidR="008774D6" w:rsidRPr="009E5011" w:rsidRDefault="008C0A5E" w:rsidP="008774D6">
      <w:pPr>
        <w:pStyle w:val="ab"/>
        <w:widowControl w:val="0"/>
      </w:pPr>
      <w:r w:rsidRPr="009E5011">
        <w:t>Для поддержания допустимых значений микроклимата и концентрации позитивных и негативных ионов необходимо предусмотреть установки или приборы увлажнения</w:t>
      </w:r>
      <w:r w:rsidR="00FA312D" w:rsidRPr="009E5011">
        <w:t xml:space="preserve"> </w:t>
      </w:r>
      <w:r w:rsidRPr="009E5011">
        <w:t>и/или искусственной ионизации воздуха.</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4.2.4 Требования относительно уровня неионизирующих электромагнитных излучений, электростатических и магнитных полей</w:t>
      </w:r>
    </w:p>
    <w:p w:rsidR="008C0A5E" w:rsidRPr="009E5011" w:rsidRDefault="008C0A5E" w:rsidP="008774D6">
      <w:pPr>
        <w:pStyle w:val="ab"/>
        <w:widowControl w:val="0"/>
      </w:pPr>
      <w:r w:rsidRPr="009E5011">
        <w:t>Уровни электромагнитного излучения и магнитных полей должны отвечать требованиям ГОСТ 12.1.006, СН N 3206-85</w:t>
      </w:r>
      <w:r w:rsidR="00FA312D" w:rsidRPr="009E5011">
        <w:t xml:space="preserve"> </w:t>
      </w:r>
      <w:r w:rsidRPr="009E5011">
        <w:t>и ДСанПиН 3.3.2-007-98. Уровни инфракрасного излучения не должны превышать предельных в соответствии с ГОСТ 12.1.005 и СН N 4088-86.</w:t>
      </w:r>
    </w:p>
    <w:p w:rsidR="008774D6" w:rsidRPr="009E5011" w:rsidRDefault="008C0A5E" w:rsidP="008774D6">
      <w:pPr>
        <w:pStyle w:val="ab"/>
        <w:widowControl w:val="0"/>
      </w:pPr>
      <w:r w:rsidRPr="009E5011">
        <w:t>Уровни ультрафиолетового излучения не должны превышать допустимых в соответствии с СН N 4557-88.</w:t>
      </w:r>
    </w:p>
    <w:p w:rsidR="008774D6" w:rsidRPr="009E5011" w:rsidRDefault="008C0A5E" w:rsidP="008774D6">
      <w:pPr>
        <w:pStyle w:val="ab"/>
        <w:widowControl w:val="0"/>
      </w:pPr>
      <w:r w:rsidRPr="009E5011">
        <w:t>Предельно допустимая напряженность электростатического поля на рабочих местах не должна превышать уровней, приведенных в ГОСТ 12.1.045, СН N 1757 и ДСанПиН 3.3.2-007-98.</w:t>
      </w:r>
    </w:p>
    <w:p w:rsidR="008C0A5E" w:rsidRPr="009E5011" w:rsidRDefault="008C0A5E" w:rsidP="008774D6">
      <w:pPr>
        <w:pStyle w:val="ab"/>
        <w:widowControl w:val="0"/>
      </w:pPr>
      <w:r w:rsidRPr="009E5011">
        <w:t>В соответствии с ГОСТ 12.1.005-88 содержание озона в воздухе рабочей зоны не должно превышать 0,1 мг/куб.м; содержимое окислов азота - 5 мг/куб.м; содержимое пыли - 4 мг/куб.м.</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4.2.5 Требования электробезопасности</w:t>
      </w:r>
    </w:p>
    <w:p w:rsidR="008774D6" w:rsidRPr="009E5011" w:rsidRDefault="008C0A5E" w:rsidP="008774D6">
      <w:pPr>
        <w:pStyle w:val="ab"/>
        <w:widowControl w:val="0"/>
      </w:pPr>
      <w:r w:rsidRPr="009E5011">
        <w:t>ЭВМ, периферийные устройства ЭВМ и оборудование для обслуживания, ремонта и налаживания ЭВМ, другое оборудование (аппараты управления, контрольно-измерительные приборы, светильники и т. п.), электропровода и кабели за выполнением и степенью защиты должны отвечать классу зоны по ПВЕ, иметь аппаратуру защиты от короткого замыкания и других аварийных режимов.</w:t>
      </w:r>
    </w:p>
    <w:p w:rsidR="008774D6" w:rsidRPr="009E5011" w:rsidRDefault="008C0A5E" w:rsidP="008774D6">
      <w:pPr>
        <w:pStyle w:val="ab"/>
        <w:widowControl w:val="0"/>
      </w:pPr>
      <w:r w:rsidRPr="009E5011">
        <w:t>Во время монтажа и эксплуатации линий электросети необходимо полностью сделать невозможным возникновение электрического источника загорания вследствие короткого замыкания и перегрузки проводов, ограничивать применение проводов с легковоспламеняющейся изоляцией и,по возможности, перейти на негорючую изоляцию. Все проводники должны отвечать номинальным параметрам сети и нагрузки, условиям окружающей среды, условиям распределения проводников, температурному режиму и типам аппаратуры защиты, требованиям ПВЕ.</w:t>
      </w:r>
    </w:p>
    <w:p w:rsidR="008774D6" w:rsidRPr="009E5011" w:rsidRDefault="008C0A5E" w:rsidP="008774D6">
      <w:pPr>
        <w:pStyle w:val="ab"/>
        <w:widowControl w:val="0"/>
      </w:pPr>
      <w:r w:rsidRPr="009E5011">
        <w:t>В помещении, где одновременно эксплуатируется или обслуживается больше пяти персональных ЭВМ, на заметном и доступном месте устанавливается аварийный резервный выключатель, который может полностью выключить электрическое питание помещения, кроме освещения.</w:t>
      </w:r>
    </w:p>
    <w:p w:rsidR="008774D6" w:rsidRPr="009E5011" w:rsidRDefault="008C0A5E" w:rsidP="008774D6">
      <w:pPr>
        <w:pStyle w:val="ab"/>
        <w:widowControl w:val="0"/>
      </w:pPr>
      <w:r w:rsidRPr="009E5011">
        <w:t>ЭВМ и ПУст должны подключаться к электросети только с помощью исправных штепсельных соединений (ШС)</w:t>
      </w:r>
      <w:r w:rsidR="00FA312D" w:rsidRPr="009E5011">
        <w:t xml:space="preserve"> </w:t>
      </w:r>
      <w:r w:rsidRPr="009E5011">
        <w:t>и электророзеток заводского изготовления. ШС и электророзетки, рассчитанные на напряжение 12 В и 36 В и на напряжение 127 В и 220 В, должны быть окрашены в различные цвета. Индивидуальные и групповые ШС и электророзетки необходимо монтировать на негорючих или слабогорючих пластинах с учетом требований ПВЕ и Правил пожарной безопасности.</w:t>
      </w:r>
    </w:p>
    <w:p w:rsidR="008C0A5E" w:rsidRPr="009E5011" w:rsidRDefault="008C0A5E" w:rsidP="008774D6">
      <w:pPr>
        <w:pStyle w:val="ab"/>
        <w:widowControl w:val="0"/>
      </w:pPr>
      <w:r w:rsidRPr="009E5011">
        <w:t>Электросеть штепсельных розеток для питания ЭВМ и ПУст и оборудование для обслуживания, ремонта и налаживания ЭВМ прокладывают:</w:t>
      </w:r>
    </w:p>
    <w:p w:rsidR="008C0A5E" w:rsidRPr="009E5011" w:rsidRDefault="008C0A5E" w:rsidP="008774D6">
      <w:pPr>
        <w:pStyle w:val="ab"/>
        <w:widowControl w:val="0"/>
      </w:pPr>
      <w:r w:rsidRPr="009E5011">
        <w:t>- при расположении их вдоль стен помещения — по полу возле стен, как правило, в металлических трубах и гибких металлических рукавах с отводами;</w:t>
      </w:r>
    </w:p>
    <w:p w:rsidR="008774D6" w:rsidRPr="009E5011" w:rsidRDefault="008C0A5E" w:rsidP="008774D6">
      <w:pPr>
        <w:pStyle w:val="ab"/>
        <w:widowControl w:val="0"/>
      </w:pPr>
      <w:r w:rsidRPr="009E5011">
        <w:t>- при расположении их в центре помещения — под съемным полом в заземленных металлических трубах или гибких металлических рукавах .</w:t>
      </w:r>
    </w:p>
    <w:p w:rsidR="008C0A5E" w:rsidRPr="009E5011" w:rsidRDefault="008C0A5E" w:rsidP="008774D6">
      <w:pPr>
        <w:pStyle w:val="ab"/>
        <w:widowControl w:val="0"/>
      </w:pPr>
      <w:r w:rsidRPr="009E5011">
        <w:t>Открытая прокладка кабелей под полом запрещается. Система монтажа должна обеспечивать свободный доступ к кабельным коммуникациям во время обслуживания.</w:t>
      </w:r>
    </w:p>
    <w:p w:rsidR="008C0A5E" w:rsidRPr="009E5011" w:rsidRDefault="008C0A5E" w:rsidP="008774D6">
      <w:pPr>
        <w:pStyle w:val="ab"/>
        <w:widowControl w:val="0"/>
      </w:pPr>
      <w:r w:rsidRPr="009E5011">
        <w:t>Плиты съемного пола должны обладать следующими свойствами:</w:t>
      </w:r>
    </w:p>
    <w:p w:rsidR="008C0A5E" w:rsidRPr="009E5011" w:rsidRDefault="008C0A5E" w:rsidP="008774D6">
      <w:pPr>
        <w:pStyle w:val="ab"/>
        <w:widowControl w:val="0"/>
      </w:pPr>
      <w:r w:rsidRPr="009E5011">
        <w:t>- иметь границу огнестойкости не менее 0,5 и во время горения не выделять вредных токсических веществ и газов;</w:t>
      </w:r>
    </w:p>
    <w:p w:rsidR="008774D6" w:rsidRPr="009E5011" w:rsidRDefault="008C0A5E" w:rsidP="008774D6">
      <w:pPr>
        <w:pStyle w:val="ab"/>
        <w:widowControl w:val="0"/>
      </w:pPr>
      <w:r w:rsidRPr="009E5011">
        <w:t>- быть гладкими, крепкими, антистатическими;</w:t>
      </w:r>
    </w:p>
    <w:p w:rsidR="008C0A5E" w:rsidRPr="009E5011" w:rsidRDefault="008C0A5E" w:rsidP="008774D6">
      <w:pPr>
        <w:pStyle w:val="ab"/>
        <w:widowControl w:val="0"/>
      </w:pPr>
      <w:r w:rsidRPr="009E5011">
        <w:t>- легко чиститься пылесосом или влажным способом;</w:t>
      </w:r>
    </w:p>
    <w:p w:rsidR="008774D6" w:rsidRPr="009E5011" w:rsidRDefault="008C0A5E" w:rsidP="008774D6">
      <w:pPr>
        <w:pStyle w:val="ab"/>
        <w:widowControl w:val="0"/>
      </w:pPr>
      <w:r w:rsidRPr="009E5011">
        <w:t>- иметь систему отведения статических зарядов.</w:t>
      </w:r>
    </w:p>
    <w:p w:rsidR="008774D6" w:rsidRPr="009E5011" w:rsidRDefault="008C0A5E" w:rsidP="008774D6">
      <w:pPr>
        <w:pStyle w:val="ab"/>
        <w:widowControl w:val="0"/>
      </w:pPr>
      <w:r w:rsidRPr="009E5011">
        <w:t>Пространство под съемным полом разделяют негорючими диафрагмами на отсеки (площадью не больше 250 кв.м) с границей огнестойкости не менее 0,75. Коммуникации прокладывают сквозь диафрагмы в специальных обоймах с применением негорючих уплотнителей для предотвращения проникновения огня из одного отсека в другой, а также с подпольного пространства в помещение.</w:t>
      </w:r>
    </w:p>
    <w:p w:rsidR="008774D6" w:rsidRPr="009E5011" w:rsidRDefault="008C0A5E" w:rsidP="008774D6">
      <w:pPr>
        <w:pStyle w:val="ab"/>
        <w:widowControl w:val="0"/>
      </w:pPr>
      <w:r w:rsidRPr="009E5011">
        <w:t>Для протирки пола применяют жидкости, которые не вызывают коррозии контактов электрических соединений.</w:t>
      </w:r>
    </w:p>
    <w:p w:rsidR="008774D6" w:rsidRPr="009E5011" w:rsidRDefault="008C0A5E" w:rsidP="008774D6">
      <w:pPr>
        <w:pStyle w:val="ab"/>
        <w:widowControl w:val="0"/>
      </w:pPr>
      <w:r w:rsidRPr="009E5011">
        <w:t>Для подключения переносной электроаппаратуры применяют гибкие провода в надежной изоляции. Временная электропроводка от переносных приборов до источников питания выполняется кратчайшим путем без запутывания проводов в конструкциях машин, приборов и мебели. Надставлять провода можно только путем паяния с изолированием мест соединения.</w:t>
      </w:r>
    </w:p>
    <w:p w:rsidR="008774D6" w:rsidRPr="009E5011" w:rsidRDefault="008C0A5E" w:rsidP="008774D6">
      <w:pPr>
        <w:pStyle w:val="ab"/>
        <w:widowControl w:val="0"/>
      </w:pPr>
      <w:r w:rsidRPr="009E5011">
        <w:t>Недопустимо применение:</w:t>
      </w:r>
    </w:p>
    <w:p w:rsidR="008774D6" w:rsidRPr="009E5011" w:rsidRDefault="008C0A5E" w:rsidP="008774D6">
      <w:pPr>
        <w:pStyle w:val="ab"/>
        <w:widowControl w:val="0"/>
      </w:pPr>
      <w:r w:rsidRPr="009E5011">
        <w:t>- кабелей и проводов с поврежденной или потерявшей защитные свойства за время эксплуатации, изоляцией;</w:t>
      </w:r>
    </w:p>
    <w:p w:rsidR="008774D6" w:rsidRPr="009E5011" w:rsidRDefault="008C0A5E" w:rsidP="008774D6">
      <w:pPr>
        <w:pStyle w:val="ab"/>
        <w:widowControl w:val="0"/>
      </w:pPr>
      <w:r w:rsidRPr="009E5011">
        <w:t>- кабелей и проводов с неизолированными проводниками;</w:t>
      </w:r>
    </w:p>
    <w:p w:rsidR="008774D6" w:rsidRPr="009E5011" w:rsidRDefault="008C0A5E" w:rsidP="008774D6">
      <w:pPr>
        <w:pStyle w:val="ab"/>
        <w:widowControl w:val="0"/>
      </w:pPr>
      <w:r w:rsidRPr="009E5011">
        <w:t>- самодельных удлинителей и нестандартного электронагревательного оборудования или ламп накаливания;</w:t>
      </w:r>
    </w:p>
    <w:p w:rsidR="008774D6" w:rsidRPr="009E5011" w:rsidRDefault="008C0A5E" w:rsidP="008774D6">
      <w:pPr>
        <w:pStyle w:val="ab"/>
        <w:widowControl w:val="0"/>
      </w:pPr>
      <w:r w:rsidRPr="009E5011">
        <w:t>- поврежденных ШС, розеток, распределительных и соединительных коробок, выключателей и др., а также лампами, стекло которых имеет следы затемнения или выпячивания;</w:t>
      </w:r>
    </w:p>
    <w:p w:rsidR="008C0A5E" w:rsidRPr="009E5011" w:rsidRDefault="008C0A5E" w:rsidP="008774D6">
      <w:pPr>
        <w:pStyle w:val="ab"/>
        <w:widowControl w:val="0"/>
      </w:pPr>
      <w:r w:rsidRPr="009E5011">
        <w:t>- светильников, подвешенных непосредственно на токопроводящих проводах, обернутых бумагой, тканью и другими горючими материалами, со снятыми колпаками;</w:t>
      </w:r>
    </w:p>
    <w:p w:rsidR="008774D6" w:rsidRPr="009E5011" w:rsidRDefault="008C0A5E" w:rsidP="008774D6">
      <w:pPr>
        <w:pStyle w:val="ab"/>
        <w:widowControl w:val="0"/>
      </w:pPr>
      <w:r w:rsidRPr="009E5011">
        <w:t>- электроаппаратуры и приборов в условиях, которые не отвечают указаниям (рекомендациям) предприятий-изготовителей.</w:t>
      </w:r>
    </w:p>
    <w:p w:rsidR="004505C3" w:rsidRPr="009E5011" w:rsidRDefault="004505C3" w:rsidP="008774D6">
      <w:pPr>
        <w:pStyle w:val="2"/>
        <w:keepNext w:val="0"/>
        <w:widowControl w:val="0"/>
        <w:spacing w:before="0" w:after="0" w:line="360" w:lineRule="auto"/>
        <w:ind w:firstLine="709"/>
        <w:jc w:val="both"/>
        <w:rPr>
          <w:rFonts w:ascii="Times New Roman" w:hAnsi="Times New Roman"/>
          <w:b w:val="0"/>
          <w:i w:val="0"/>
        </w:rPr>
      </w:pPr>
    </w:p>
    <w:p w:rsidR="008C0A5E" w:rsidRPr="009E5011" w:rsidRDefault="008C0A5E"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t>4.3 Требования к организации рабочего места пользователя</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4.3.1 Требования к оборудованию</w:t>
      </w:r>
    </w:p>
    <w:p w:rsidR="008774D6" w:rsidRPr="009E5011" w:rsidRDefault="008C0A5E" w:rsidP="008774D6">
      <w:pPr>
        <w:pStyle w:val="ab"/>
        <w:widowControl w:val="0"/>
      </w:pPr>
      <w:r w:rsidRPr="009E5011">
        <w:t>ВДТ, ЭВМ, ПЕОМ, Пуст и оборудование для обслуживания, ремонта и налаживания ЭВМ должны отвечать требованиям действующих в Украине стандартов, нормативных актов по охране труда. Аппаратура заграничного производства дополнительно должна отвечать требованиям национальных стандартов государств-производителей и иметь соответствующую отметку на корпусе, в паспорте или другой эксплуатационной документации.</w:t>
      </w:r>
    </w:p>
    <w:p w:rsidR="008774D6" w:rsidRPr="009E5011" w:rsidRDefault="008C0A5E" w:rsidP="008774D6">
      <w:pPr>
        <w:pStyle w:val="ab"/>
        <w:widowControl w:val="0"/>
      </w:pPr>
      <w:r w:rsidRPr="009E5011">
        <w:t>Принятие в эксплуатацию оборудования должно осуществляться только при наличии в комплекте паспорта, инструкции или другой документации, переведенной на украинский (русский) язык.</w:t>
      </w:r>
    </w:p>
    <w:p w:rsidR="008C0A5E" w:rsidRPr="009E5011" w:rsidRDefault="008C0A5E" w:rsidP="008774D6">
      <w:pPr>
        <w:pStyle w:val="ab"/>
        <w:widowControl w:val="0"/>
      </w:pPr>
      <w:r w:rsidRPr="009E5011">
        <w:t>Требования к ВДТ:</w:t>
      </w:r>
    </w:p>
    <w:p w:rsidR="008C0A5E" w:rsidRPr="009E5011" w:rsidRDefault="008C0A5E" w:rsidP="008774D6">
      <w:pPr>
        <w:pStyle w:val="ab"/>
        <w:widowControl w:val="0"/>
        <w:numPr>
          <w:ilvl w:val="0"/>
          <w:numId w:val="36"/>
        </w:numPr>
        <w:ind w:left="0"/>
      </w:pPr>
      <w:r w:rsidRPr="009E5011">
        <w:t>яркость знака (яркость фона), кд/кв. м — от 35 до 120;</w:t>
      </w:r>
    </w:p>
    <w:p w:rsidR="008C0A5E" w:rsidRPr="009E5011" w:rsidRDefault="008C0A5E" w:rsidP="008774D6">
      <w:pPr>
        <w:pStyle w:val="ab"/>
        <w:widowControl w:val="0"/>
        <w:numPr>
          <w:ilvl w:val="0"/>
          <w:numId w:val="36"/>
        </w:numPr>
        <w:ind w:left="0"/>
      </w:pPr>
      <w:r w:rsidRPr="009E5011">
        <w:t>внешняя освещенность экрана, лк — от 100 до 250;</w:t>
      </w:r>
    </w:p>
    <w:p w:rsidR="008C0A5E" w:rsidRPr="009E5011" w:rsidRDefault="008C0A5E" w:rsidP="008774D6">
      <w:pPr>
        <w:pStyle w:val="ab"/>
        <w:widowControl w:val="0"/>
        <w:numPr>
          <w:ilvl w:val="0"/>
          <w:numId w:val="36"/>
        </w:numPr>
        <w:ind w:left="0"/>
      </w:pPr>
      <w:r w:rsidRPr="009E5011">
        <w:t>контраст (для монохромных изображений) — от 3:1 до 1,5:1;</w:t>
      </w:r>
    </w:p>
    <w:p w:rsidR="008C0A5E" w:rsidRPr="009E5011" w:rsidRDefault="008C0A5E" w:rsidP="008774D6">
      <w:pPr>
        <w:pStyle w:val="ab"/>
        <w:widowControl w:val="0"/>
        <w:numPr>
          <w:ilvl w:val="0"/>
          <w:numId w:val="36"/>
        </w:numPr>
        <w:ind w:left="0"/>
      </w:pPr>
      <w:r w:rsidRPr="009E5011">
        <w:t>неравномерность яркости в рабочей зоне экрана— не более 1,7:1;</w:t>
      </w:r>
    </w:p>
    <w:p w:rsidR="008C0A5E" w:rsidRPr="009E5011" w:rsidRDefault="008C0A5E" w:rsidP="008774D6">
      <w:pPr>
        <w:pStyle w:val="ab"/>
        <w:widowControl w:val="0"/>
        <w:numPr>
          <w:ilvl w:val="0"/>
          <w:numId w:val="36"/>
        </w:numPr>
        <w:ind w:left="0"/>
      </w:pPr>
      <w:r w:rsidRPr="009E5011">
        <w:t>размер минимального элемента изображения (пикселя) — 0,3;</w:t>
      </w:r>
    </w:p>
    <w:p w:rsidR="008C0A5E" w:rsidRPr="009E5011" w:rsidRDefault="008C0A5E" w:rsidP="008774D6">
      <w:pPr>
        <w:pStyle w:val="ab"/>
        <w:widowControl w:val="0"/>
        <w:numPr>
          <w:ilvl w:val="0"/>
          <w:numId w:val="36"/>
        </w:numPr>
        <w:ind w:left="0"/>
      </w:pPr>
      <w:r w:rsidRPr="009E5011">
        <w:t>отношение ширины знака к его высоте для больших букв— от 0,7 до 0,9;</w:t>
      </w:r>
    </w:p>
    <w:p w:rsidR="008C0A5E" w:rsidRPr="009E5011" w:rsidRDefault="008C0A5E" w:rsidP="008774D6">
      <w:pPr>
        <w:pStyle w:val="ab"/>
        <w:widowControl w:val="0"/>
        <w:numPr>
          <w:ilvl w:val="0"/>
          <w:numId w:val="36"/>
        </w:numPr>
        <w:ind w:left="0"/>
      </w:pPr>
      <w:r w:rsidRPr="009E5011">
        <w:t>изменчивость размера знака — не более 5 % высоты;</w:t>
      </w:r>
    </w:p>
    <w:p w:rsidR="008C0A5E" w:rsidRPr="009E5011" w:rsidRDefault="008C0A5E" w:rsidP="008774D6">
      <w:pPr>
        <w:pStyle w:val="ab"/>
        <w:widowControl w:val="0"/>
        <w:numPr>
          <w:ilvl w:val="0"/>
          <w:numId w:val="36"/>
        </w:numPr>
        <w:ind w:left="0"/>
      </w:pPr>
      <w:r w:rsidRPr="009E5011">
        <w:t>ширина линии контуру знака— 0,15 -0,1 высоты знака.</w:t>
      </w:r>
    </w:p>
    <w:p w:rsidR="008774D6" w:rsidRPr="009E5011" w:rsidRDefault="008C0A5E" w:rsidP="008774D6">
      <w:pPr>
        <w:pStyle w:val="ab"/>
        <w:widowControl w:val="0"/>
      </w:pPr>
      <w:r w:rsidRPr="009E5011">
        <w:t>Требования к клавиатуре:</w:t>
      </w:r>
    </w:p>
    <w:p w:rsidR="008774D6" w:rsidRPr="009E5011" w:rsidRDefault="008C0A5E" w:rsidP="008774D6">
      <w:pPr>
        <w:pStyle w:val="ab"/>
        <w:widowControl w:val="0"/>
        <w:numPr>
          <w:ilvl w:val="0"/>
          <w:numId w:val="36"/>
        </w:numPr>
        <w:ind w:left="0"/>
      </w:pPr>
      <w:r w:rsidRPr="009E5011">
        <w:t>выполнение клавиатуры в виде отдельного устройства с возможностью свободного перемещения;</w:t>
      </w:r>
    </w:p>
    <w:p w:rsidR="008774D6" w:rsidRPr="009E5011" w:rsidRDefault="008C0A5E" w:rsidP="008774D6">
      <w:pPr>
        <w:pStyle w:val="ab"/>
        <w:widowControl w:val="0"/>
        <w:numPr>
          <w:ilvl w:val="0"/>
          <w:numId w:val="36"/>
        </w:numPr>
        <w:ind w:left="0"/>
      </w:pPr>
      <w:r w:rsidRPr="009E5011">
        <w:t>наличие опорного устройства, которое предоставляет возможность менять угол наклона клавиатуры в пределах от 5</w:t>
      </w:r>
      <w:r w:rsidRPr="009E5011">
        <w:rPr>
          <w:szCs w:val="28"/>
        </w:rPr>
        <w:sym w:font="Symbol" w:char="F0B0"/>
      </w:r>
      <w:r w:rsidRPr="009E5011">
        <w:t xml:space="preserve"> до 15</w:t>
      </w:r>
      <w:r w:rsidRPr="009E5011">
        <w:rPr>
          <w:szCs w:val="28"/>
        </w:rPr>
        <w:sym w:font="Symbol" w:char="F0B0"/>
      </w:r>
      <w:r w:rsidRPr="009E5011">
        <w:t xml:space="preserve"> и изготовленный из материала с большим коэффициентом трения, который препятствует его перемещению;</w:t>
      </w:r>
    </w:p>
    <w:p w:rsidR="008774D6" w:rsidRPr="009E5011" w:rsidRDefault="008C0A5E" w:rsidP="008774D6">
      <w:pPr>
        <w:pStyle w:val="ab"/>
        <w:widowControl w:val="0"/>
        <w:numPr>
          <w:ilvl w:val="0"/>
          <w:numId w:val="36"/>
        </w:numPr>
        <w:ind w:left="0"/>
      </w:pPr>
      <w:r w:rsidRPr="009E5011">
        <w:t xml:space="preserve">высота на уровне переднего ряда не больше </w:t>
      </w:r>
      <w:smartTag w:uri="urn:schemas-microsoft-com:office:smarttags" w:element="metricconverter">
        <w:smartTagPr>
          <w:attr w:name="ProductID" w:val="1990 г"/>
        </w:smartTagPr>
        <w:r w:rsidRPr="009E5011">
          <w:t>15 мм</w:t>
        </w:r>
      </w:smartTag>
      <w:r w:rsidRPr="009E5011">
        <w:t>;</w:t>
      </w:r>
    </w:p>
    <w:p w:rsidR="008774D6" w:rsidRPr="009E5011" w:rsidRDefault="008C0A5E" w:rsidP="008774D6">
      <w:pPr>
        <w:pStyle w:val="ab"/>
        <w:widowControl w:val="0"/>
        <w:numPr>
          <w:ilvl w:val="0"/>
          <w:numId w:val="36"/>
        </w:numPr>
        <w:ind w:left="0"/>
      </w:pPr>
      <w:r w:rsidRPr="009E5011">
        <w:t>наличие углублений посредине клавиш;</w:t>
      </w:r>
    </w:p>
    <w:p w:rsidR="008774D6" w:rsidRPr="009E5011" w:rsidRDefault="008C0A5E" w:rsidP="008774D6">
      <w:pPr>
        <w:pStyle w:val="ab"/>
        <w:widowControl w:val="0"/>
        <w:numPr>
          <w:ilvl w:val="0"/>
          <w:numId w:val="36"/>
        </w:numPr>
        <w:ind w:left="0"/>
      </w:pPr>
      <w:r w:rsidRPr="009E5011">
        <w:t>одинаковый ход всех клавиш с минимальным сопротивлением нажиманию 0,25 Н и максимальным - не больше 1,5 Н;</w:t>
      </w:r>
    </w:p>
    <w:p w:rsidR="008C0A5E" w:rsidRPr="009E5011" w:rsidRDefault="008C0A5E" w:rsidP="008774D6">
      <w:pPr>
        <w:pStyle w:val="ab"/>
        <w:widowControl w:val="0"/>
        <w:numPr>
          <w:ilvl w:val="0"/>
          <w:numId w:val="36"/>
        </w:numPr>
        <w:ind w:left="0"/>
      </w:pPr>
      <w:r w:rsidRPr="009E5011">
        <w:t>выделение цветом на клавишах символов различных алфавитов (английского, украинского или русского);</w:t>
      </w:r>
    </w:p>
    <w:p w:rsidR="008C0A5E" w:rsidRPr="009E5011" w:rsidRDefault="008C0A5E" w:rsidP="008774D6">
      <w:pPr>
        <w:pStyle w:val="ab"/>
        <w:widowControl w:val="0"/>
        <w:numPr>
          <w:ilvl w:val="0"/>
          <w:numId w:val="36"/>
        </w:numPr>
        <w:ind w:left="0"/>
      </w:pPr>
      <w:r w:rsidRPr="009E5011">
        <w:t>выделение цветом и местоположением отдельных групп клавиш.</w:t>
      </w:r>
    </w:p>
    <w:p w:rsidR="008C0A5E" w:rsidRPr="009E5011" w:rsidRDefault="008C0A5E" w:rsidP="008774D6">
      <w:pPr>
        <w:pStyle w:val="ab"/>
        <w:widowControl w:val="0"/>
      </w:pPr>
      <w:r w:rsidRPr="009E5011">
        <w:t xml:space="preserve">Высота рабочей поверхности стола для ВДТ должна быть в пределах 680 -800 мм, а ширина - обеспечивать возможность выполнения операций в зоне достижимости моторного поля. Примерные размеры стола: высота - </w:t>
      </w:r>
      <w:smartTag w:uri="urn:schemas-microsoft-com:office:smarttags" w:element="metricconverter">
        <w:smartTagPr>
          <w:attr w:name="ProductID" w:val="1990 г"/>
        </w:smartTagPr>
        <w:r w:rsidRPr="009E5011">
          <w:t>725 мм</w:t>
        </w:r>
      </w:smartTag>
      <w:r w:rsidRPr="009E5011">
        <w:t xml:space="preserve">, ширина - 600 - </w:t>
      </w:r>
      <w:smartTag w:uri="urn:schemas-microsoft-com:office:smarttags" w:element="metricconverter">
        <w:smartTagPr>
          <w:attr w:name="ProductID" w:val="1990 г"/>
        </w:smartTagPr>
        <w:r w:rsidRPr="009E5011">
          <w:t>1400 мм</w:t>
        </w:r>
      </w:smartTag>
      <w:r w:rsidRPr="009E5011">
        <w:t xml:space="preserve">, глубина - 800 - </w:t>
      </w:r>
      <w:smartTag w:uri="urn:schemas-microsoft-com:office:smarttags" w:element="metricconverter">
        <w:smartTagPr>
          <w:attr w:name="ProductID" w:val="1990 г"/>
        </w:smartTagPr>
        <w:r w:rsidRPr="009E5011">
          <w:t>1000 мм</w:t>
        </w:r>
      </w:smartTag>
      <w:r w:rsidRPr="009E5011">
        <w:t>.</w:t>
      </w:r>
    </w:p>
    <w:p w:rsidR="008C0A5E" w:rsidRPr="009E5011" w:rsidRDefault="008C0A5E" w:rsidP="008774D6">
      <w:pPr>
        <w:pStyle w:val="ab"/>
        <w:widowControl w:val="0"/>
      </w:pPr>
      <w:r w:rsidRPr="009E5011">
        <w:t xml:space="preserve">Рабочий стол для ВДТ должен иметь пространство для ног высотой не менее </w:t>
      </w:r>
      <w:smartTag w:uri="urn:schemas-microsoft-com:office:smarttags" w:element="metricconverter">
        <w:smartTagPr>
          <w:attr w:name="ProductID" w:val="1990 г"/>
        </w:smartTagPr>
        <w:r w:rsidRPr="009E5011">
          <w:t>600 мм</w:t>
        </w:r>
      </w:smartTag>
      <w:r w:rsidRPr="009E5011">
        <w:t xml:space="preserve">, шириной не менее </w:t>
      </w:r>
      <w:smartTag w:uri="urn:schemas-microsoft-com:office:smarttags" w:element="metricconverter">
        <w:smartTagPr>
          <w:attr w:name="ProductID" w:val="1990 г"/>
        </w:smartTagPr>
        <w:r w:rsidRPr="009E5011">
          <w:t>500 мм</w:t>
        </w:r>
      </w:smartTag>
      <w:r w:rsidRPr="009E5011">
        <w:t xml:space="preserve">, глубиной на уровне колен не менее </w:t>
      </w:r>
      <w:smartTag w:uri="urn:schemas-microsoft-com:office:smarttags" w:element="metricconverter">
        <w:smartTagPr>
          <w:attr w:name="ProductID" w:val="1990 г"/>
        </w:smartTagPr>
        <w:r w:rsidRPr="009E5011">
          <w:t>450 мм</w:t>
        </w:r>
      </w:smartTag>
      <w:r w:rsidRPr="009E5011">
        <w:t xml:space="preserve">, на уровне вытянутой ноги - не менее </w:t>
      </w:r>
      <w:smartTag w:uri="urn:schemas-microsoft-com:office:smarttags" w:element="metricconverter">
        <w:smartTagPr>
          <w:attr w:name="ProductID" w:val="1990 г"/>
        </w:smartTagPr>
        <w:r w:rsidRPr="009E5011">
          <w:t>650 мм</w:t>
        </w:r>
      </w:smartTag>
      <w:r w:rsidRPr="009E5011">
        <w:t xml:space="preserve">. Рабочий стол, как правило, должен быть оборудованным подставкой для ног шириной не менее </w:t>
      </w:r>
      <w:smartTag w:uri="urn:schemas-microsoft-com:office:smarttags" w:element="metricconverter">
        <w:smartTagPr>
          <w:attr w:name="ProductID" w:val="1990 г"/>
        </w:smartTagPr>
        <w:r w:rsidRPr="009E5011">
          <w:t>300 мм</w:t>
        </w:r>
      </w:smartTag>
      <w:r w:rsidRPr="009E5011">
        <w:t xml:space="preserve"> и глубиной не менее </w:t>
      </w:r>
      <w:smartTag w:uri="urn:schemas-microsoft-com:office:smarttags" w:element="metricconverter">
        <w:smartTagPr>
          <w:attr w:name="ProductID" w:val="1990 г"/>
        </w:smartTagPr>
        <w:r w:rsidRPr="009E5011">
          <w:t>400 мм</w:t>
        </w:r>
      </w:smartTag>
      <w:r w:rsidRPr="009E5011">
        <w:t xml:space="preserve">, с возможностью регулирования по высоте в пределах </w:t>
      </w:r>
      <w:smartTag w:uri="urn:schemas-microsoft-com:office:smarttags" w:element="metricconverter">
        <w:smartTagPr>
          <w:attr w:name="ProductID" w:val="1990 г"/>
        </w:smartTagPr>
        <w:r w:rsidRPr="009E5011">
          <w:t>150 мм</w:t>
        </w:r>
      </w:smartTag>
      <w:r w:rsidRPr="009E5011">
        <w:t xml:space="preserve"> и угла наклона опорной поверхности - в пределах 20</w:t>
      </w:r>
      <w:r w:rsidRPr="009E5011">
        <w:rPr>
          <w:vertAlign w:val="superscript"/>
        </w:rPr>
        <w:t>0</w:t>
      </w:r>
      <w:r w:rsidRPr="009E5011">
        <w:t>.</w:t>
      </w:r>
    </w:p>
    <w:p w:rsidR="008C0A5E" w:rsidRPr="009E5011" w:rsidRDefault="008C0A5E" w:rsidP="008774D6">
      <w:pPr>
        <w:pStyle w:val="ab"/>
        <w:widowControl w:val="0"/>
      </w:pPr>
      <w:r w:rsidRPr="009E5011">
        <w:t>Рабочее сидение (сидение, стул, кресло) пользователя должно иметь такие основные элементы: сидение, спинку и стационарные или съемные подлокотники. В конструкцию сидения могут быть введенные дополнительные элементы, не являющиеся обязательными: подголовник и подставка для ног.</w:t>
      </w:r>
    </w:p>
    <w:p w:rsidR="008774D6" w:rsidRPr="009E5011" w:rsidRDefault="008C0A5E" w:rsidP="008774D6">
      <w:pPr>
        <w:pStyle w:val="ab"/>
        <w:widowControl w:val="0"/>
      </w:pPr>
      <w:r w:rsidRPr="009E5011">
        <w:t>Рабочее сидение пользователя должно быть подъемно-поворотным. Должны регулироваться: высота, угол наклона сидения и спинки, расстояние спинки к переднему краю сидения,высота подлокотников. Регулирование каждого параметра должен быть независимым и иметь надежную фиксацию. Усилия во время регулирования не должны превышать 20 Н.</w:t>
      </w:r>
    </w:p>
    <w:p w:rsidR="008774D6" w:rsidRPr="009E5011" w:rsidRDefault="008C0A5E" w:rsidP="008774D6">
      <w:pPr>
        <w:pStyle w:val="ab"/>
        <w:widowControl w:val="0"/>
      </w:pPr>
      <w:r w:rsidRPr="009E5011">
        <w:t xml:space="preserve">Ширина и глубина сидения должны быть не менее </w:t>
      </w:r>
      <w:smartTag w:uri="urn:schemas-microsoft-com:office:smarttags" w:element="metricconverter">
        <w:smartTagPr>
          <w:attr w:name="ProductID" w:val="1990 г"/>
        </w:smartTagPr>
        <w:r w:rsidRPr="009E5011">
          <w:t>400 мм</w:t>
        </w:r>
      </w:smartTag>
      <w:r w:rsidRPr="009E5011">
        <w:t xml:space="preserve">. Высота поверхности сидения должна регулироваться в пределах 400 - </w:t>
      </w:r>
      <w:smartTag w:uri="urn:schemas-microsoft-com:office:smarttags" w:element="metricconverter">
        <w:smartTagPr>
          <w:attr w:name="ProductID" w:val="1990 г"/>
        </w:smartTagPr>
        <w:r w:rsidRPr="009E5011">
          <w:t>500 мм</w:t>
        </w:r>
      </w:smartTag>
      <w:r w:rsidRPr="009E5011">
        <w:t xml:space="preserve">, а угол наклона поверхности - от 15 </w:t>
      </w:r>
      <w:r w:rsidRPr="009E5011">
        <w:rPr>
          <w:vertAlign w:val="superscript"/>
        </w:rPr>
        <w:t xml:space="preserve">0 </w:t>
      </w:r>
      <w:r w:rsidRPr="009E5011">
        <w:t>вперед до 5</w:t>
      </w:r>
      <w:r w:rsidRPr="009E5011">
        <w:rPr>
          <w:vertAlign w:val="superscript"/>
        </w:rPr>
        <w:t xml:space="preserve">0 </w:t>
      </w:r>
      <w:r w:rsidRPr="009E5011">
        <w:t>назад. Поверхность сидения должен быть плоской, передний край - закругленным. Высота спинки сидения должена составлять 300±</w:t>
      </w:r>
      <w:smartTag w:uri="urn:schemas-microsoft-com:office:smarttags" w:element="metricconverter">
        <w:smartTagPr>
          <w:attr w:name="ProductID" w:val="1990 г"/>
        </w:smartTagPr>
        <w:r w:rsidRPr="009E5011">
          <w:t>20 мм</w:t>
        </w:r>
      </w:smartTag>
      <w:r w:rsidRPr="009E5011">
        <w:t xml:space="preserve">, ширина - не менее </w:t>
      </w:r>
      <w:smartTag w:uri="urn:schemas-microsoft-com:office:smarttags" w:element="metricconverter">
        <w:smartTagPr>
          <w:attr w:name="ProductID" w:val="1990 г"/>
        </w:smartTagPr>
        <w:r w:rsidRPr="009E5011">
          <w:t>380 мм</w:t>
        </w:r>
      </w:smartTag>
      <w:r w:rsidRPr="009E5011">
        <w:t xml:space="preserve">, радиус кривизны в горизонтальной плоскости - </w:t>
      </w:r>
      <w:smartTag w:uri="urn:schemas-microsoft-com:office:smarttags" w:element="metricconverter">
        <w:smartTagPr>
          <w:attr w:name="ProductID" w:val="1990 г"/>
        </w:smartTagPr>
        <w:r w:rsidRPr="009E5011">
          <w:t>400 мм</w:t>
        </w:r>
      </w:smartTag>
      <w:r w:rsidRPr="009E5011">
        <w:t xml:space="preserve">. Угол наклона спинки должен регулироваться в пределах 0-30 </w:t>
      </w:r>
      <w:r w:rsidRPr="009E5011">
        <w:rPr>
          <w:vertAlign w:val="superscript"/>
        </w:rPr>
        <w:t>0</w:t>
      </w:r>
      <w:r w:rsidRPr="009E5011">
        <w:t xml:space="preserve"> относительно вертикального положения. Расстояние от спинки до переднего края сидения должно регулироваться в границах 260 -400 мм.</w:t>
      </w:r>
    </w:p>
    <w:p w:rsidR="008C0A5E" w:rsidRPr="009E5011" w:rsidRDefault="008C0A5E" w:rsidP="008774D6">
      <w:pPr>
        <w:pStyle w:val="ab"/>
        <w:widowControl w:val="0"/>
      </w:pPr>
      <w:r w:rsidRPr="009E5011">
        <w:t xml:space="preserve">Для снижения статического напряжения мышц рук необходимо применять стационарные или съемные подлокотники длиной не менее </w:t>
      </w:r>
      <w:smartTag w:uri="urn:schemas-microsoft-com:office:smarttags" w:element="metricconverter">
        <w:smartTagPr>
          <w:attr w:name="ProductID" w:val="1990 г"/>
        </w:smartTagPr>
        <w:r w:rsidRPr="009E5011">
          <w:t>250 мм</w:t>
        </w:r>
      </w:smartTag>
      <w:r w:rsidRPr="009E5011">
        <w:t>, шириной - 50 -70 мм, регулируемые по высоте над сидением в границах 230±</w:t>
      </w:r>
      <w:smartTag w:uri="urn:schemas-microsoft-com:office:smarttags" w:element="metricconverter">
        <w:smartTagPr>
          <w:attr w:name="ProductID" w:val="1990 г"/>
        </w:smartTagPr>
        <w:r w:rsidRPr="009E5011">
          <w:t>30 мм</w:t>
        </w:r>
      </w:smartTag>
      <w:r w:rsidRPr="009E5011">
        <w:t xml:space="preserve"> и по расстоянию между подлокотниками в пределах 350 -500 мм.</w:t>
      </w:r>
    </w:p>
    <w:p w:rsidR="008774D6" w:rsidRPr="009E5011" w:rsidRDefault="008C0A5E" w:rsidP="008774D6">
      <w:pPr>
        <w:pStyle w:val="ab"/>
        <w:widowControl w:val="0"/>
      </w:pPr>
      <w:r w:rsidRPr="009E5011">
        <w:t>Поверхность сидения, спинки и подлокотников должна быть мягкой, с нескользким, неэлектроризуемым покрытием и легко чиститься.</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4.3.2 Требования к размещению оборудования</w:t>
      </w:r>
    </w:p>
    <w:p w:rsidR="008774D6" w:rsidRPr="009E5011" w:rsidRDefault="008C0A5E" w:rsidP="008774D6">
      <w:pPr>
        <w:pStyle w:val="ab"/>
        <w:widowControl w:val="0"/>
      </w:pPr>
      <w:r w:rsidRPr="009E5011">
        <w:t xml:space="preserve">Экран видеотерминала и клавиатура должны располагаться на оптимальном расстоянии от глаз пользователя, но не ближе </w:t>
      </w:r>
      <w:smartTag w:uri="urn:schemas-microsoft-com:office:smarttags" w:element="metricconverter">
        <w:smartTagPr>
          <w:attr w:name="ProductID" w:val="1990 г"/>
        </w:smartTagPr>
        <w:r w:rsidRPr="009E5011">
          <w:t>600 мм</w:t>
        </w:r>
      </w:smartTag>
      <w:r w:rsidRPr="009E5011">
        <w:t>, с учетом размера алфавитно-цифровых знаков и символов.</w:t>
      </w:r>
    </w:p>
    <w:p w:rsidR="008774D6" w:rsidRPr="009E5011" w:rsidRDefault="008C0A5E" w:rsidP="008774D6">
      <w:pPr>
        <w:pStyle w:val="ab"/>
        <w:widowControl w:val="0"/>
      </w:pPr>
      <w:r w:rsidRPr="009E5011">
        <w:t>Расположение экрана ВДТ должно обеспечивать удобство зрительного наблюдения в вертикальной плоскости под углом ±30</w:t>
      </w:r>
      <w:r w:rsidRPr="009E5011">
        <w:rPr>
          <w:vertAlign w:val="superscript"/>
        </w:rPr>
        <w:t>0</w:t>
      </w:r>
      <w:r w:rsidRPr="009E5011">
        <w:t xml:space="preserve"> от линии зрения. Рабочее место с ВДТ следует оснащать подвижным пюпитром для документов, установленным вертикально на том же уровне и расстоянии от глаз пользователя ЭВМ, что и ВДТ. Расстояние от экрана до глаза работника зависит от размера экрана и</w:t>
      </w:r>
      <w:r w:rsidR="00FA312D" w:rsidRPr="009E5011">
        <w:t xml:space="preserve"> </w:t>
      </w:r>
      <w:r w:rsidRPr="009E5011">
        <w:t>должно составлять:</w:t>
      </w:r>
    </w:p>
    <w:p w:rsidR="008C0A5E" w:rsidRPr="009E5011" w:rsidRDefault="008C0A5E" w:rsidP="008774D6">
      <w:pPr>
        <w:pStyle w:val="ab"/>
        <w:widowControl w:val="0"/>
      </w:pPr>
      <w:r w:rsidRPr="009E5011">
        <w:t>- при 35/38 см (14"/15") - 600 -700 мм;</w:t>
      </w:r>
    </w:p>
    <w:p w:rsidR="008C0A5E" w:rsidRPr="009E5011" w:rsidRDefault="008C0A5E" w:rsidP="008774D6">
      <w:pPr>
        <w:pStyle w:val="ab"/>
        <w:widowControl w:val="0"/>
      </w:pPr>
      <w:r w:rsidRPr="009E5011">
        <w:t xml:space="preserve">- при </w:t>
      </w:r>
      <w:smartTag w:uri="urn:schemas-microsoft-com:office:smarttags" w:element="metricconverter">
        <w:smartTagPr>
          <w:attr w:name="ProductID" w:val="1990 г"/>
        </w:smartTagPr>
        <w:r w:rsidRPr="009E5011">
          <w:t>43 см</w:t>
        </w:r>
      </w:smartTag>
      <w:r w:rsidRPr="009E5011">
        <w:t xml:space="preserve"> (17") - 700 -800 мм;</w:t>
      </w:r>
    </w:p>
    <w:p w:rsidR="008C0A5E" w:rsidRPr="009E5011" w:rsidRDefault="008C0A5E" w:rsidP="008774D6">
      <w:pPr>
        <w:pStyle w:val="ab"/>
        <w:widowControl w:val="0"/>
      </w:pPr>
      <w:r w:rsidRPr="009E5011">
        <w:t xml:space="preserve">- при </w:t>
      </w:r>
      <w:smartTag w:uri="urn:schemas-microsoft-com:office:smarttags" w:element="metricconverter">
        <w:smartTagPr>
          <w:attr w:name="ProductID" w:val="1990 г"/>
        </w:smartTagPr>
        <w:r w:rsidRPr="009E5011">
          <w:t>48 см</w:t>
        </w:r>
      </w:smartTag>
      <w:r w:rsidRPr="009E5011">
        <w:t xml:space="preserve"> (19") -800 -900 мм;</w:t>
      </w:r>
    </w:p>
    <w:p w:rsidR="008C0A5E" w:rsidRPr="009E5011" w:rsidRDefault="008C0A5E" w:rsidP="008774D6">
      <w:pPr>
        <w:pStyle w:val="ab"/>
        <w:widowControl w:val="0"/>
      </w:pPr>
      <w:r w:rsidRPr="009E5011">
        <w:t xml:space="preserve">- при </w:t>
      </w:r>
      <w:smartTag w:uri="urn:schemas-microsoft-com:office:smarttags" w:element="metricconverter">
        <w:smartTagPr>
          <w:attr w:name="ProductID" w:val="1990 г"/>
        </w:smartTagPr>
        <w:r w:rsidRPr="009E5011">
          <w:t>53 см</w:t>
        </w:r>
      </w:smartTag>
      <w:r w:rsidRPr="009E5011">
        <w:t xml:space="preserve"> (21") - 900 -1000 мм.</w:t>
      </w:r>
    </w:p>
    <w:p w:rsidR="008C0A5E" w:rsidRPr="009E5011" w:rsidRDefault="008C0A5E" w:rsidP="008774D6">
      <w:pPr>
        <w:pStyle w:val="ab"/>
        <w:widowControl w:val="0"/>
      </w:pPr>
      <w:r w:rsidRPr="009E5011">
        <w:t>Клавиатуру следует размещать на поверхности стола или на специальной рабочей поверхности отдельно от стола на расстоянии 100 -300 мм от края, ближнего к пользователю. Угол наклона клавиатуры должен быть в пределах 5 - 15</w:t>
      </w:r>
      <w:r w:rsidRPr="009E5011">
        <w:rPr>
          <w:vertAlign w:val="superscript"/>
        </w:rPr>
        <w:t>0</w:t>
      </w:r>
      <w:r w:rsidRPr="009E5011">
        <w:t>.</w:t>
      </w:r>
    </w:p>
    <w:p w:rsidR="008774D6" w:rsidRPr="009E5011" w:rsidRDefault="008C0A5E" w:rsidP="008774D6">
      <w:pPr>
        <w:pStyle w:val="ab"/>
        <w:widowControl w:val="0"/>
      </w:pPr>
      <w:r w:rsidRPr="009E5011">
        <w:t xml:space="preserve">Размещение принтера или другого устройства ввода-вывода информации на рабочем месте должно обеспечивать хорошую видимость экрана ВДТ, удобство ручного управления устройством в зоне достижимости моторного поля: по высоте 900 - </w:t>
      </w:r>
      <w:smartTag w:uri="urn:schemas-microsoft-com:office:smarttags" w:element="metricconverter">
        <w:smartTagPr>
          <w:attr w:name="ProductID" w:val="1990 г"/>
        </w:smartTagPr>
        <w:r w:rsidRPr="009E5011">
          <w:t>1300 мм</w:t>
        </w:r>
      </w:smartTag>
      <w:r w:rsidRPr="009E5011">
        <w:t xml:space="preserve">, по глубине 400 - </w:t>
      </w:r>
      <w:smartTag w:uri="urn:schemas-microsoft-com:office:smarttags" w:element="metricconverter">
        <w:smartTagPr>
          <w:attr w:name="ProductID" w:val="1990 г"/>
        </w:smartTagPr>
        <w:r w:rsidRPr="009E5011">
          <w:t>500 мм</w:t>
        </w:r>
      </w:smartTag>
      <w:r w:rsidRPr="009E5011">
        <w:t>. Запрещается ставить принтер на процессор (принтер должен располагаться рядом с процессором, чтобы избежать натяжения соединительного шнура). Под матричные принтеры следует подкладывать коврики для гашения вибрации и шума.</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4.3.3 Требования к размещению рабочих мест</w:t>
      </w:r>
    </w:p>
    <w:p w:rsidR="008774D6" w:rsidRPr="009E5011" w:rsidRDefault="008C0A5E" w:rsidP="008774D6">
      <w:pPr>
        <w:pStyle w:val="ab"/>
        <w:widowControl w:val="0"/>
      </w:pPr>
      <w:r w:rsidRPr="009E5011">
        <w:t>Организация рабочего места пользователя ВДТ и ЭВМ должна обеспечивать соответствие всех элементов рабочего места и их расположение эргономичным требованиям ГОСТ 12.2.032.</w:t>
      </w:r>
    </w:p>
    <w:p w:rsidR="008774D6" w:rsidRPr="009E5011" w:rsidRDefault="008C0A5E" w:rsidP="008774D6">
      <w:pPr>
        <w:pStyle w:val="ab"/>
        <w:widowControl w:val="0"/>
      </w:pPr>
      <w:r w:rsidRPr="009E5011">
        <w:t xml:space="preserve">Площадь, выделенная для одного рабочего места с видеотерминалом или персональными ЭВМ, должны составлять не меньше </w:t>
      </w:r>
      <w:smartTag w:uri="urn:schemas-microsoft-com:office:smarttags" w:element="metricconverter">
        <w:smartTagPr>
          <w:attr w:name="ProductID" w:val="1990 г"/>
        </w:smartTagPr>
        <w:r w:rsidRPr="009E5011">
          <w:t>6 кв. м</w:t>
        </w:r>
      </w:smartTag>
      <w:r w:rsidRPr="009E5011">
        <w:t>, а объем - не меньше 20 куб.м.</w:t>
      </w:r>
    </w:p>
    <w:p w:rsidR="008774D6" w:rsidRPr="009E5011" w:rsidRDefault="008C0A5E" w:rsidP="008774D6">
      <w:pPr>
        <w:pStyle w:val="ab"/>
        <w:widowControl w:val="0"/>
      </w:pPr>
      <w:r w:rsidRPr="009E5011">
        <w:t>Рабочие места с ВДТ относительно световых прорезов должны размещаться так, чтобы естественный свет падал сбоку, преимущественно слева.</w:t>
      </w:r>
    </w:p>
    <w:p w:rsidR="008774D6" w:rsidRPr="009E5011" w:rsidRDefault="008C0A5E" w:rsidP="008774D6">
      <w:pPr>
        <w:pStyle w:val="ab"/>
        <w:widowControl w:val="0"/>
      </w:pPr>
      <w:r w:rsidRPr="009E5011">
        <w:t>Рабочие места размещаются на расстоянии:</w:t>
      </w:r>
    </w:p>
    <w:p w:rsidR="008774D6" w:rsidRPr="009E5011" w:rsidRDefault="008C0A5E" w:rsidP="008774D6">
      <w:pPr>
        <w:pStyle w:val="ab"/>
        <w:widowControl w:val="0"/>
        <w:numPr>
          <w:ilvl w:val="0"/>
          <w:numId w:val="36"/>
        </w:numPr>
        <w:ind w:left="0"/>
      </w:pPr>
      <w:r w:rsidRPr="009E5011">
        <w:t>не меньше 1м от стен со световыми прорезами;</w:t>
      </w:r>
    </w:p>
    <w:p w:rsidR="008774D6" w:rsidRPr="009E5011" w:rsidRDefault="008C0A5E" w:rsidP="008774D6">
      <w:pPr>
        <w:pStyle w:val="ab"/>
        <w:widowControl w:val="0"/>
        <w:numPr>
          <w:ilvl w:val="0"/>
          <w:numId w:val="36"/>
        </w:numPr>
        <w:ind w:left="0"/>
      </w:pPr>
      <w:r w:rsidRPr="009E5011">
        <w:t xml:space="preserve">не менее </w:t>
      </w:r>
      <w:smartTag w:uri="urn:schemas-microsoft-com:office:smarttags" w:element="metricconverter">
        <w:smartTagPr>
          <w:attr w:name="ProductID" w:val="1990 г"/>
        </w:smartTagPr>
        <w:r w:rsidRPr="009E5011">
          <w:t>1,2 м</w:t>
        </w:r>
      </w:smartTag>
      <w:r w:rsidRPr="009E5011">
        <w:t xml:space="preserve"> между боковыми поверхностями ВДТ;</w:t>
      </w:r>
    </w:p>
    <w:p w:rsidR="008774D6" w:rsidRPr="009E5011" w:rsidRDefault="008C0A5E" w:rsidP="008774D6">
      <w:pPr>
        <w:pStyle w:val="ab"/>
        <w:widowControl w:val="0"/>
        <w:numPr>
          <w:ilvl w:val="0"/>
          <w:numId w:val="36"/>
        </w:numPr>
        <w:ind w:left="0"/>
      </w:pPr>
      <w:r w:rsidRPr="009E5011">
        <w:t xml:space="preserve">не менее </w:t>
      </w:r>
      <w:smartTag w:uri="urn:schemas-microsoft-com:office:smarttags" w:element="metricconverter">
        <w:smartTagPr>
          <w:attr w:name="ProductID" w:val="1990 г"/>
        </w:smartTagPr>
        <w:r w:rsidRPr="009E5011">
          <w:t>2,5 м</w:t>
        </w:r>
      </w:smartTag>
      <w:r w:rsidRPr="009E5011">
        <w:t xml:space="preserve"> между тыльной поверхностью одного ВДТ и экраном другого;</w:t>
      </w:r>
    </w:p>
    <w:p w:rsidR="008774D6" w:rsidRPr="009E5011" w:rsidRDefault="008C0A5E" w:rsidP="008774D6">
      <w:pPr>
        <w:pStyle w:val="ab"/>
        <w:widowControl w:val="0"/>
        <w:numPr>
          <w:ilvl w:val="0"/>
          <w:numId w:val="36"/>
        </w:numPr>
        <w:ind w:left="0"/>
      </w:pPr>
      <w:r w:rsidRPr="009E5011">
        <w:t>не менее 1м между рядами рабочих мест должен быть.</w:t>
      </w:r>
    </w:p>
    <w:p w:rsidR="008774D6" w:rsidRPr="009E5011" w:rsidRDefault="008C0A5E" w:rsidP="008774D6">
      <w:pPr>
        <w:pStyle w:val="ab"/>
        <w:widowControl w:val="0"/>
      </w:pPr>
      <w:r w:rsidRPr="009E5011">
        <w:t>Конструкция рабочего места пользователя ВДТ (при работе сидя) должна обеспечивать поддерживание оптимальной рабочей позы с такими эргономическими характеристиками: ступни ног - на полу или на подставке для ног; бедра - в горизонтальной плоскости; предплечье - вертикально; локти - под углом 70 - 90 0 к вертикальной плоскости; запястья согнуты под углом не больше 200 относительно горизонтальной плоскости, наклон головы - 15 - 200 относительно вертикальной плоскости.</w:t>
      </w:r>
    </w:p>
    <w:p w:rsidR="008774D6" w:rsidRPr="009E5011" w:rsidRDefault="008C0A5E" w:rsidP="008774D6">
      <w:pPr>
        <w:pStyle w:val="ab"/>
        <w:widowControl w:val="0"/>
      </w:pPr>
      <w:r w:rsidRPr="009E5011">
        <w:t>Если пользование ВДТ и ЭВМ является основным видом деятельности, то оборудование размещается на основном рабочем столе, как правило, с левой стороны.</w:t>
      </w:r>
    </w:p>
    <w:p w:rsidR="008774D6" w:rsidRPr="009E5011" w:rsidRDefault="008C0A5E" w:rsidP="008774D6">
      <w:pPr>
        <w:pStyle w:val="ab"/>
        <w:widowControl w:val="0"/>
      </w:pPr>
      <w:r w:rsidRPr="009E5011">
        <w:t>Если использование ВДТ и ЭВМ является периодическим, то оборудование, как правило, размещается на приставном столе, преимущественно с левой стороны от основного рабочего столу. Угол между продольными осями основного и приставного столов должен быть 90 - 1400. Возможно оборудование отдельных рабочих мест коллективного пользования с видеотерминалом и персональными ЭВМ.</w:t>
      </w:r>
    </w:p>
    <w:p w:rsidR="008C0A5E" w:rsidRPr="009E5011" w:rsidRDefault="008C0A5E" w:rsidP="008774D6">
      <w:pPr>
        <w:pStyle w:val="ab"/>
        <w:widowControl w:val="0"/>
      </w:pPr>
      <w:r w:rsidRPr="009E5011">
        <w:t xml:space="preserve">При потребности высокой концентрации внимания во время выполнения работ с высоким уровнем напряженности смежные рабочие места необходимо отделять друг от друга перегородками высотой 1,5 - </w:t>
      </w:r>
      <w:smartTag w:uri="urn:schemas-microsoft-com:office:smarttags" w:element="metricconverter">
        <w:smartTagPr>
          <w:attr w:name="ProductID" w:val="1990 г"/>
        </w:smartTagPr>
        <w:r w:rsidRPr="009E5011">
          <w:t>2 м</w:t>
        </w:r>
      </w:smartTag>
      <w:r w:rsidRPr="009E5011">
        <w:t>.</w:t>
      </w:r>
    </w:p>
    <w:p w:rsidR="004505C3" w:rsidRPr="009E5011" w:rsidRDefault="004505C3" w:rsidP="008774D6">
      <w:pPr>
        <w:pStyle w:val="2"/>
        <w:keepNext w:val="0"/>
        <w:widowControl w:val="0"/>
        <w:spacing w:before="0" w:after="0" w:line="360" w:lineRule="auto"/>
        <w:ind w:firstLine="709"/>
        <w:jc w:val="both"/>
        <w:rPr>
          <w:rFonts w:ascii="Times New Roman" w:hAnsi="Times New Roman"/>
          <w:b w:val="0"/>
          <w:i w:val="0"/>
        </w:rPr>
      </w:pPr>
    </w:p>
    <w:p w:rsidR="008C0A5E" w:rsidRPr="009E5011" w:rsidRDefault="009E5011"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br w:type="page"/>
      </w:r>
      <w:r w:rsidR="008C0A5E" w:rsidRPr="009E5011">
        <w:rPr>
          <w:rFonts w:ascii="Times New Roman" w:hAnsi="Times New Roman"/>
          <w:b w:val="0"/>
          <w:i w:val="0"/>
        </w:rPr>
        <w:t>4.4 Требования безопасности во время эксплуатации ЭВМ</w:t>
      </w:r>
    </w:p>
    <w:p w:rsidR="004505C3" w:rsidRPr="009E5011" w:rsidRDefault="004505C3" w:rsidP="008774D6">
      <w:pPr>
        <w:pStyle w:val="ab"/>
        <w:widowControl w:val="0"/>
      </w:pPr>
    </w:p>
    <w:p w:rsidR="008774D6" w:rsidRPr="009E5011" w:rsidRDefault="008C0A5E" w:rsidP="008774D6">
      <w:pPr>
        <w:pStyle w:val="ab"/>
        <w:widowControl w:val="0"/>
      </w:pPr>
      <w:r w:rsidRPr="009E5011">
        <w:t>Пользователи ЭВМ должны следить за тем, чтобы видеотерминалы, ЭВМ, периферийные устройства ЭВМ и оборудование для обслуживания, ремонта и налаживания ЭВМ были исправными и испытуемыми в соответствии с действующими нормативными документами.</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4.4.1 Требования безопасности перед началом работы</w:t>
      </w:r>
    </w:p>
    <w:p w:rsidR="008C0A5E" w:rsidRPr="009E5011" w:rsidRDefault="008C0A5E" w:rsidP="008774D6">
      <w:pPr>
        <w:pStyle w:val="ab"/>
        <w:widowControl w:val="0"/>
      </w:pPr>
      <w:r w:rsidRPr="009E5011">
        <w:t>Перед началом работы на ЭВМ следует:</w:t>
      </w:r>
    </w:p>
    <w:p w:rsidR="008C0A5E" w:rsidRPr="009E5011" w:rsidRDefault="008C0A5E" w:rsidP="008774D6">
      <w:pPr>
        <w:pStyle w:val="ab"/>
        <w:widowControl w:val="0"/>
        <w:numPr>
          <w:ilvl w:val="0"/>
          <w:numId w:val="36"/>
        </w:numPr>
        <w:ind w:left="0"/>
      </w:pPr>
      <w:r w:rsidRPr="009E5011">
        <w:t>включить систему кондиционирования воздуха в помещении;</w:t>
      </w:r>
    </w:p>
    <w:p w:rsidR="008C0A5E" w:rsidRPr="009E5011" w:rsidRDefault="008C0A5E" w:rsidP="008774D6">
      <w:pPr>
        <w:pStyle w:val="ab"/>
        <w:widowControl w:val="0"/>
        <w:numPr>
          <w:ilvl w:val="0"/>
          <w:numId w:val="36"/>
        </w:numPr>
        <w:ind w:left="0"/>
      </w:pPr>
      <w:r w:rsidRPr="009E5011">
        <w:t>проверить надежность установки аппаратуры на рабочем столе;</w:t>
      </w:r>
    </w:p>
    <w:p w:rsidR="008C0A5E" w:rsidRPr="009E5011" w:rsidRDefault="008C0A5E" w:rsidP="008774D6">
      <w:pPr>
        <w:pStyle w:val="ab"/>
        <w:widowControl w:val="0"/>
        <w:numPr>
          <w:ilvl w:val="0"/>
          <w:numId w:val="36"/>
        </w:numPr>
        <w:ind w:left="0"/>
      </w:pPr>
      <w:r w:rsidRPr="009E5011">
        <w:t>повернуть ВДТ так, чтобы было удобно смотреть на экран — под прямым углом (а не с боку) и немного сверху вниз; при этом экран должен быть слегка наклонен — нижний его край ближе к оператору.</w:t>
      </w:r>
    </w:p>
    <w:p w:rsidR="008C0A5E" w:rsidRPr="009E5011" w:rsidRDefault="008C0A5E" w:rsidP="008774D6">
      <w:pPr>
        <w:pStyle w:val="ab"/>
        <w:widowControl w:val="0"/>
        <w:numPr>
          <w:ilvl w:val="0"/>
          <w:numId w:val="36"/>
        </w:numPr>
        <w:ind w:left="0"/>
      </w:pPr>
      <w:r w:rsidRPr="009E5011">
        <w:t>проверить общее состояние аппаратуры, исправность электропроводки, соединительных шнуров, штепсельных вилок, розеток, заземления (зануления) защитного экрана;</w:t>
      </w:r>
    </w:p>
    <w:p w:rsidR="008C0A5E" w:rsidRPr="009E5011" w:rsidRDefault="008C0A5E" w:rsidP="008774D6">
      <w:pPr>
        <w:pStyle w:val="ab"/>
        <w:widowControl w:val="0"/>
        <w:numPr>
          <w:ilvl w:val="0"/>
          <w:numId w:val="36"/>
        </w:numPr>
        <w:ind w:left="0"/>
      </w:pPr>
      <w:r w:rsidRPr="009E5011">
        <w:t>отрегулировать освещенность рабочего места;</w:t>
      </w:r>
    </w:p>
    <w:p w:rsidR="008C0A5E" w:rsidRPr="009E5011" w:rsidRDefault="008C0A5E" w:rsidP="008774D6">
      <w:pPr>
        <w:pStyle w:val="ab"/>
        <w:widowControl w:val="0"/>
        <w:numPr>
          <w:ilvl w:val="0"/>
          <w:numId w:val="36"/>
        </w:numPr>
        <w:ind w:left="0"/>
      </w:pPr>
      <w:r w:rsidRPr="009E5011">
        <w:t>подсоединить к процессору необходимую аппаратуру (принтер, сканер и др.). Все кабели, соединяющие системный блок (процессор) с другими устройствами, следует вставлять и вынимать только при выключенном ПК;</w:t>
      </w:r>
    </w:p>
    <w:p w:rsidR="008C0A5E" w:rsidRPr="009E5011" w:rsidRDefault="008C0A5E" w:rsidP="008774D6">
      <w:pPr>
        <w:pStyle w:val="ab"/>
        <w:widowControl w:val="0"/>
        <w:numPr>
          <w:ilvl w:val="0"/>
          <w:numId w:val="36"/>
        </w:numPr>
        <w:ind w:left="0"/>
      </w:pPr>
      <w:r w:rsidRPr="009E5011">
        <w:t>включить аппаратуру ПК (рекомендуется использование блока бесперебойного питания (БПП));</w:t>
      </w:r>
    </w:p>
    <w:p w:rsidR="008774D6" w:rsidRPr="009E5011" w:rsidRDefault="008C0A5E" w:rsidP="008774D6">
      <w:pPr>
        <w:pStyle w:val="ab"/>
        <w:widowControl w:val="0"/>
        <w:numPr>
          <w:ilvl w:val="0"/>
          <w:numId w:val="36"/>
        </w:numPr>
        <w:ind w:left="0"/>
      </w:pPr>
      <w:r w:rsidRPr="009E5011">
        <w:t>отрегулировать яркость свечения экрана ВДТ минимальный размер светящейся точки, фокусировку, контрастность.</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9E5011"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br w:type="page"/>
      </w:r>
      <w:r w:rsidR="008C0A5E" w:rsidRPr="009E5011">
        <w:rPr>
          <w:rFonts w:ascii="Times New Roman" w:hAnsi="Times New Roman" w:cs="Times New Roman"/>
          <w:b w:val="0"/>
          <w:i w:val="0"/>
          <w:sz w:val="28"/>
        </w:rPr>
        <w:t>4.4.2 Требования безопасности во время выполнения работ</w:t>
      </w:r>
    </w:p>
    <w:p w:rsidR="008C0A5E" w:rsidRPr="009E5011" w:rsidRDefault="008C0A5E" w:rsidP="008774D6">
      <w:pPr>
        <w:pStyle w:val="ab"/>
        <w:widowControl w:val="0"/>
      </w:pPr>
      <w:r w:rsidRPr="009E5011">
        <w:t>Запрещается:</w:t>
      </w:r>
    </w:p>
    <w:p w:rsidR="008C0A5E" w:rsidRPr="009E5011" w:rsidRDefault="008C0A5E" w:rsidP="008774D6">
      <w:pPr>
        <w:pStyle w:val="ab"/>
        <w:widowControl w:val="0"/>
        <w:numPr>
          <w:ilvl w:val="0"/>
          <w:numId w:val="36"/>
        </w:numPr>
        <w:ind w:left="0"/>
      </w:pPr>
      <w:r w:rsidRPr="009E5011">
        <w:t>самостоятельно открывать, разбирать, ремонтировать аппаратуру;</w:t>
      </w:r>
    </w:p>
    <w:p w:rsidR="008C0A5E" w:rsidRPr="009E5011" w:rsidRDefault="008C0A5E" w:rsidP="008774D6">
      <w:pPr>
        <w:pStyle w:val="ab"/>
        <w:widowControl w:val="0"/>
        <w:numPr>
          <w:ilvl w:val="0"/>
          <w:numId w:val="36"/>
        </w:numPr>
        <w:ind w:left="0"/>
      </w:pPr>
      <w:r w:rsidRPr="009E5011">
        <w:t>выполнять обслуживание, ремонта и налаживания ЭВМ непосредственно на рабочем месте пользователя;</w:t>
      </w:r>
    </w:p>
    <w:p w:rsidR="008C0A5E" w:rsidRPr="009E5011" w:rsidRDefault="008C0A5E" w:rsidP="008774D6">
      <w:pPr>
        <w:pStyle w:val="ab"/>
        <w:widowControl w:val="0"/>
        <w:numPr>
          <w:ilvl w:val="0"/>
          <w:numId w:val="36"/>
        </w:numPr>
        <w:ind w:left="0"/>
      </w:pPr>
      <w:r w:rsidRPr="009E5011">
        <w:t>размещать какие-либо предметы на аппаратуре ПК, ставить емкости с напитками и едой;</w:t>
      </w:r>
    </w:p>
    <w:p w:rsidR="008C0A5E" w:rsidRPr="009E5011" w:rsidRDefault="008C0A5E" w:rsidP="008774D6">
      <w:pPr>
        <w:pStyle w:val="ab"/>
        <w:widowControl w:val="0"/>
        <w:numPr>
          <w:ilvl w:val="0"/>
          <w:numId w:val="36"/>
        </w:numPr>
        <w:ind w:left="0"/>
      </w:pPr>
      <w:r w:rsidRPr="009E5011">
        <w:t>хранение на рабочем месте бумаг, дискет, других носителей информации, запасных блоков, деталей и т. п., если они не используются для текущей работы;</w:t>
      </w:r>
    </w:p>
    <w:p w:rsidR="008C0A5E" w:rsidRPr="009E5011" w:rsidRDefault="008C0A5E" w:rsidP="008774D6">
      <w:pPr>
        <w:pStyle w:val="ab"/>
        <w:widowControl w:val="0"/>
        <w:numPr>
          <w:ilvl w:val="0"/>
          <w:numId w:val="36"/>
        </w:numPr>
        <w:ind w:left="0"/>
      </w:pPr>
      <w:r w:rsidRPr="009E5011">
        <w:t>закрывать вентиляционные отверстия аппаратуры;</w:t>
      </w:r>
    </w:p>
    <w:p w:rsidR="008C0A5E" w:rsidRPr="009E5011" w:rsidRDefault="008C0A5E" w:rsidP="008774D6">
      <w:pPr>
        <w:pStyle w:val="ab"/>
        <w:widowControl w:val="0"/>
        <w:numPr>
          <w:ilvl w:val="0"/>
          <w:numId w:val="36"/>
        </w:numPr>
        <w:ind w:left="0"/>
      </w:pPr>
      <w:r w:rsidRPr="009E5011">
        <w:t>работать с ВДТ, в которых во время работы появляются нехарактерные сигналы, нестабильное изображение на экране и тому подобное;</w:t>
      </w:r>
    </w:p>
    <w:p w:rsidR="008C0A5E" w:rsidRPr="009E5011" w:rsidRDefault="008C0A5E" w:rsidP="008774D6">
      <w:pPr>
        <w:pStyle w:val="ab"/>
        <w:widowControl w:val="0"/>
        <w:numPr>
          <w:ilvl w:val="0"/>
          <w:numId w:val="36"/>
        </w:numPr>
        <w:ind w:left="0"/>
      </w:pPr>
      <w:r w:rsidRPr="009E5011">
        <w:t>печатать на матричном принтере со снятой (поднятой) верхней крышкой.</w:t>
      </w:r>
    </w:p>
    <w:p w:rsidR="008C0A5E" w:rsidRPr="009E5011" w:rsidRDefault="008C0A5E" w:rsidP="008774D6">
      <w:pPr>
        <w:pStyle w:val="ab"/>
        <w:widowControl w:val="0"/>
      </w:pPr>
      <w:r w:rsidRPr="009E5011">
        <w:t>Необходимо:</w:t>
      </w:r>
    </w:p>
    <w:p w:rsidR="008C0A5E" w:rsidRPr="009E5011" w:rsidRDefault="008C0A5E" w:rsidP="008774D6">
      <w:pPr>
        <w:pStyle w:val="ab"/>
        <w:widowControl w:val="0"/>
        <w:numPr>
          <w:ilvl w:val="0"/>
          <w:numId w:val="36"/>
        </w:numPr>
        <w:ind w:left="0"/>
      </w:pPr>
      <w:r w:rsidRPr="009E5011">
        <w:t>постоянно контролировать состояние всех устройств;</w:t>
      </w:r>
    </w:p>
    <w:p w:rsidR="008C0A5E" w:rsidRPr="009E5011" w:rsidRDefault="008C0A5E" w:rsidP="008774D6">
      <w:pPr>
        <w:pStyle w:val="ab"/>
        <w:widowControl w:val="0"/>
        <w:numPr>
          <w:ilvl w:val="0"/>
          <w:numId w:val="36"/>
        </w:numPr>
        <w:ind w:left="0"/>
      </w:pPr>
      <w:r w:rsidRPr="009E5011">
        <w:t>следить за появлением подозрительных звуков (треск, хлопок) и запахов (перегретого пластика, гари);</w:t>
      </w:r>
    </w:p>
    <w:p w:rsidR="008C0A5E" w:rsidRPr="009E5011" w:rsidRDefault="008C0A5E" w:rsidP="008774D6">
      <w:pPr>
        <w:pStyle w:val="ab"/>
        <w:widowControl w:val="0"/>
        <w:numPr>
          <w:ilvl w:val="0"/>
          <w:numId w:val="36"/>
        </w:numPr>
        <w:ind w:left="0"/>
      </w:pPr>
      <w:r w:rsidRPr="009E5011">
        <w:t>контролировать устойчивость установки аппаратуры на рабочих поверхностях;</w:t>
      </w:r>
    </w:p>
    <w:p w:rsidR="008C0A5E" w:rsidRPr="009E5011" w:rsidRDefault="008C0A5E" w:rsidP="008774D6">
      <w:pPr>
        <w:pStyle w:val="ab"/>
        <w:widowControl w:val="0"/>
        <w:numPr>
          <w:ilvl w:val="0"/>
          <w:numId w:val="36"/>
        </w:numPr>
        <w:ind w:left="0"/>
      </w:pPr>
      <w:r w:rsidRPr="009E5011">
        <w:t xml:space="preserve">обеспечивать достаточную площадь свободной поверхности стола для работы с манипулятором типа </w:t>
      </w:r>
      <w:r w:rsidR="008774D6" w:rsidRPr="009E5011">
        <w:t>"</w:t>
      </w:r>
      <w:r w:rsidRPr="009E5011">
        <w:t>мышь</w:t>
      </w:r>
      <w:r w:rsidR="008774D6" w:rsidRPr="009E5011">
        <w:t>"</w:t>
      </w:r>
      <w:r w:rsidRPr="009E5011">
        <w:t>;</w:t>
      </w:r>
    </w:p>
    <w:p w:rsidR="008C0A5E" w:rsidRPr="009E5011" w:rsidRDefault="008C0A5E" w:rsidP="008774D6">
      <w:pPr>
        <w:pStyle w:val="ab"/>
        <w:widowControl w:val="0"/>
        <w:numPr>
          <w:ilvl w:val="0"/>
          <w:numId w:val="36"/>
        </w:numPr>
        <w:ind w:left="0"/>
      </w:pPr>
      <w:r w:rsidRPr="009E5011">
        <w:t>периодически (при выключении ПК) удалять пыль с поверхностей аппаратуры и экрана ВДТ.</w:t>
      </w:r>
    </w:p>
    <w:p w:rsidR="008C0A5E" w:rsidRPr="009E5011" w:rsidRDefault="008C0A5E" w:rsidP="008774D6">
      <w:pPr>
        <w:pStyle w:val="ab"/>
        <w:widowControl w:val="0"/>
      </w:pPr>
      <w:r w:rsidRPr="009E5011">
        <w:t>Рекомендуется:</w:t>
      </w:r>
    </w:p>
    <w:p w:rsidR="008C0A5E" w:rsidRPr="009E5011" w:rsidRDefault="008C0A5E" w:rsidP="008774D6">
      <w:pPr>
        <w:pStyle w:val="ab"/>
        <w:widowControl w:val="0"/>
        <w:numPr>
          <w:ilvl w:val="0"/>
          <w:numId w:val="36"/>
        </w:numPr>
        <w:ind w:left="0"/>
      </w:pPr>
      <w:r w:rsidRPr="009E5011">
        <w:t xml:space="preserve">для снятия статического напряжения - не надевать одежду из синтетического волокна; время от времени прикасаться к металлическим поверхностям (батарея центрального отопления), находясь на расстоянии не менее </w:t>
      </w:r>
      <w:smartTag w:uri="urn:schemas-microsoft-com:office:smarttags" w:element="metricconverter">
        <w:smartTagPr>
          <w:attr w:name="ProductID" w:val="1990 г"/>
        </w:smartTagPr>
        <w:r w:rsidRPr="009E5011">
          <w:t>1.5 м</w:t>
        </w:r>
      </w:smartTag>
      <w:r w:rsidRPr="009E5011">
        <w:t xml:space="preserve"> от ВДТ;</w:t>
      </w:r>
    </w:p>
    <w:p w:rsidR="008C0A5E" w:rsidRPr="009E5011" w:rsidRDefault="008C0A5E" w:rsidP="008774D6">
      <w:pPr>
        <w:pStyle w:val="ab"/>
        <w:widowControl w:val="0"/>
        <w:numPr>
          <w:ilvl w:val="0"/>
          <w:numId w:val="36"/>
        </w:numPr>
        <w:ind w:left="0"/>
      </w:pPr>
      <w:r w:rsidRPr="009E5011">
        <w:t>для снижения напряженности труда — равномерно распределять и чередовать характер и темп работ в соответствии с их сложностью;</w:t>
      </w:r>
    </w:p>
    <w:p w:rsidR="008C0A5E" w:rsidRPr="009E5011" w:rsidRDefault="008C0A5E" w:rsidP="008774D6">
      <w:pPr>
        <w:pStyle w:val="ab"/>
        <w:widowControl w:val="0"/>
        <w:numPr>
          <w:ilvl w:val="0"/>
          <w:numId w:val="36"/>
        </w:numPr>
        <w:ind w:left="0"/>
      </w:pPr>
      <w:r w:rsidRPr="009E5011">
        <w:t>для уменьшения негативного влияния на здоровье — рационально организовать режим труда и отдыха (продолжительность непрерывной работы за ВДТ не должна превышать 2 часа);</w:t>
      </w:r>
    </w:p>
    <w:p w:rsidR="008C0A5E" w:rsidRPr="009E5011" w:rsidRDefault="008C0A5E" w:rsidP="008774D6">
      <w:pPr>
        <w:pStyle w:val="ab"/>
        <w:widowControl w:val="0"/>
        <w:numPr>
          <w:ilvl w:val="0"/>
          <w:numId w:val="36"/>
        </w:numPr>
        <w:ind w:left="0"/>
      </w:pPr>
      <w:r w:rsidRPr="009E5011">
        <w:t>для получения качественных машинограмм и предотвращения поломки принтера — использовать бумагу, тип которой указан в инструкции.</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4.4.3 Требования безопасности после окончания работ</w:t>
      </w:r>
    </w:p>
    <w:p w:rsidR="008C0A5E" w:rsidRPr="009E5011" w:rsidRDefault="008C0A5E" w:rsidP="008774D6">
      <w:pPr>
        <w:pStyle w:val="ab"/>
        <w:widowControl w:val="0"/>
      </w:pPr>
      <w:r w:rsidRPr="009E5011">
        <w:t>После окончания работ следует:</w:t>
      </w:r>
    </w:p>
    <w:p w:rsidR="008C0A5E" w:rsidRPr="009E5011" w:rsidRDefault="008C0A5E" w:rsidP="008774D6">
      <w:pPr>
        <w:pStyle w:val="ab"/>
        <w:widowControl w:val="0"/>
        <w:numPr>
          <w:ilvl w:val="0"/>
          <w:numId w:val="36"/>
        </w:numPr>
        <w:ind w:left="0"/>
      </w:pPr>
      <w:r w:rsidRPr="009E5011">
        <w:t>подготовить ПК к процедуре отключения (сохранить файлы, завершить работу приложений, выйти из программной оболочки);</w:t>
      </w:r>
    </w:p>
    <w:p w:rsidR="008C0A5E" w:rsidRPr="009E5011" w:rsidRDefault="008C0A5E" w:rsidP="008774D6">
      <w:pPr>
        <w:pStyle w:val="ab"/>
        <w:widowControl w:val="0"/>
        <w:numPr>
          <w:ilvl w:val="0"/>
          <w:numId w:val="36"/>
        </w:numPr>
        <w:ind w:left="0"/>
      </w:pPr>
      <w:r w:rsidRPr="009E5011">
        <w:t>последовательно отключить аппаратуру (БПП);</w:t>
      </w:r>
    </w:p>
    <w:p w:rsidR="008C0A5E" w:rsidRPr="009E5011" w:rsidRDefault="008C0A5E" w:rsidP="008774D6">
      <w:pPr>
        <w:pStyle w:val="ab"/>
        <w:widowControl w:val="0"/>
        <w:numPr>
          <w:ilvl w:val="0"/>
          <w:numId w:val="36"/>
        </w:numPr>
        <w:ind w:left="0"/>
      </w:pPr>
      <w:r w:rsidRPr="009E5011">
        <w:t>штепсельные вилки вынуть из розеток;</w:t>
      </w:r>
    </w:p>
    <w:p w:rsidR="008C0A5E" w:rsidRPr="009E5011" w:rsidRDefault="008C0A5E" w:rsidP="008774D6">
      <w:pPr>
        <w:pStyle w:val="ab"/>
        <w:widowControl w:val="0"/>
        <w:numPr>
          <w:ilvl w:val="0"/>
          <w:numId w:val="36"/>
        </w:numPr>
        <w:ind w:left="0"/>
      </w:pPr>
      <w:r w:rsidRPr="009E5011">
        <w:t>накрыть крышкой клавиатуру, сложить лотки принтера и т.п.;</w:t>
      </w:r>
    </w:p>
    <w:p w:rsidR="008C0A5E" w:rsidRPr="009E5011" w:rsidRDefault="008C0A5E" w:rsidP="008774D6">
      <w:pPr>
        <w:pStyle w:val="ab"/>
        <w:widowControl w:val="0"/>
        <w:numPr>
          <w:ilvl w:val="0"/>
          <w:numId w:val="36"/>
        </w:numPr>
        <w:ind w:left="0"/>
      </w:pPr>
      <w:r w:rsidRPr="009E5011">
        <w:t>привести в порядок рабочее место (сложить документы и дискеты, протереть пыль);</w:t>
      </w:r>
    </w:p>
    <w:p w:rsidR="008C0A5E" w:rsidRPr="009E5011" w:rsidRDefault="008C0A5E" w:rsidP="008774D6">
      <w:pPr>
        <w:pStyle w:val="ab"/>
        <w:widowControl w:val="0"/>
        <w:numPr>
          <w:ilvl w:val="0"/>
          <w:numId w:val="36"/>
        </w:numPr>
        <w:ind w:left="0"/>
      </w:pPr>
      <w:r w:rsidRPr="009E5011">
        <w:t>выключить кондиционер, освещение и электропитание помещения.</w:t>
      </w:r>
    </w:p>
    <w:p w:rsidR="004505C3" w:rsidRPr="009E5011" w:rsidRDefault="004505C3" w:rsidP="008774D6">
      <w:pPr>
        <w:pStyle w:val="3"/>
        <w:keepNext w:val="0"/>
        <w:widowControl w:val="0"/>
        <w:spacing w:line="360" w:lineRule="auto"/>
        <w:ind w:firstLine="709"/>
        <w:jc w:val="both"/>
        <w:rPr>
          <w:rFonts w:ascii="Times New Roman" w:hAnsi="Times New Roman" w:cs="Times New Roman"/>
          <w:b w:val="0"/>
          <w:i w:val="0"/>
          <w:sz w:val="28"/>
        </w:rPr>
      </w:pPr>
    </w:p>
    <w:p w:rsidR="008C0A5E" w:rsidRPr="009E5011" w:rsidRDefault="008C0A5E" w:rsidP="008774D6">
      <w:pPr>
        <w:pStyle w:val="3"/>
        <w:keepNext w:val="0"/>
        <w:widowControl w:val="0"/>
        <w:spacing w:line="360" w:lineRule="auto"/>
        <w:ind w:firstLine="709"/>
        <w:jc w:val="both"/>
        <w:rPr>
          <w:rFonts w:ascii="Times New Roman" w:hAnsi="Times New Roman" w:cs="Times New Roman"/>
          <w:b w:val="0"/>
          <w:i w:val="0"/>
          <w:sz w:val="28"/>
        </w:rPr>
      </w:pPr>
      <w:r w:rsidRPr="009E5011">
        <w:rPr>
          <w:rFonts w:ascii="Times New Roman" w:hAnsi="Times New Roman" w:cs="Times New Roman"/>
          <w:b w:val="0"/>
          <w:i w:val="0"/>
          <w:sz w:val="28"/>
        </w:rPr>
        <w:t>4.4.4 Требования безопасности в аварийных ситуациях</w:t>
      </w:r>
    </w:p>
    <w:p w:rsidR="008C0A5E" w:rsidRPr="009E5011" w:rsidRDefault="008C0A5E" w:rsidP="008774D6">
      <w:pPr>
        <w:pStyle w:val="ab"/>
        <w:widowControl w:val="0"/>
      </w:pPr>
      <w:r w:rsidRPr="009E5011">
        <w:t>При внезапном отключении подачи электроэнергии — выключить аппаратуру (рекомендуется использование БПП); штепсельные вилки вынуть из розеток.</w:t>
      </w:r>
    </w:p>
    <w:p w:rsidR="008C0A5E" w:rsidRPr="009E5011" w:rsidRDefault="008C0A5E" w:rsidP="008774D6">
      <w:pPr>
        <w:pStyle w:val="ab"/>
        <w:widowControl w:val="0"/>
      </w:pPr>
      <w:r w:rsidRPr="009E5011">
        <w:t>При обнаружении признаков горения (дым, запах гари) — выключить аппаратуру, найти источник возгорания и принять меры для его ликвидации. По необходимости — уведомить городскую пожарную часть (тел. 01), принять меры к эвакуации людей, приступить к тушению пожара имеющимися средствами.</w:t>
      </w:r>
    </w:p>
    <w:p w:rsidR="008774D6" w:rsidRPr="009E5011" w:rsidRDefault="008C0A5E" w:rsidP="008774D6">
      <w:pPr>
        <w:pStyle w:val="ab"/>
        <w:widowControl w:val="0"/>
      </w:pPr>
      <w:r w:rsidRPr="009E5011">
        <w:t>При несчастном случае — оказать потерпевшему первую помощь, доставить его в медпункт, лечебное учреждение. Если это не возможно — вызвать скорую медицинскую помощь (тел. 03).</w:t>
      </w:r>
    </w:p>
    <w:p w:rsidR="0003525C" w:rsidRPr="009E5011" w:rsidRDefault="008C0A5E" w:rsidP="008774D6">
      <w:pPr>
        <w:pStyle w:val="ab"/>
        <w:widowControl w:val="0"/>
      </w:pPr>
      <w:r w:rsidRPr="009E5011">
        <w:t>О возникновении аварийных ситуаций необходимо уведомить руководителя, представителей соответствующей службы предприятия или города.</w:t>
      </w:r>
    </w:p>
    <w:p w:rsidR="0003525C" w:rsidRPr="009E5011" w:rsidRDefault="0003525C" w:rsidP="008774D6">
      <w:pPr>
        <w:spacing w:line="360" w:lineRule="auto"/>
        <w:ind w:firstLine="709"/>
        <w:jc w:val="both"/>
        <w:rPr>
          <w:sz w:val="28"/>
        </w:rPr>
      </w:pPr>
    </w:p>
    <w:p w:rsidR="008C0A5E" w:rsidRPr="009E5011" w:rsidRDefault="008C0A5E"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t>4.5 Режим труда и отдыха</w:t>
      </w:r>
    </w:p>
    <w:p w:rsidR="004505C3" w:rsidRPr="009E5011" w:rsidRDefault="004505C3" w:rsidP="008774D6">
      <w:pPr>
        <w:pStyle w:val="ab"/>
        <w:widowControl w:val="0"/>
      </w:pPr>
    </w:p>
    <w:p w:rsidR="008774D6" w:rsidRPr="009E5011" w:rsidRDefault="008C0A5E" w:rsidP="008774D6">
      <w:pPr>
        <w:pStyle w:val="ab"/>
        <w:widowControl w:val="0"/>
      </w:pPr>
      <w:r w:rsidRPr="009E5011">
        <w:t>Режим труда и отдыха тех, кто работает с ЭВМ, определяется в зависимости от выполняемой работы соответственно до ДСанПиН 3.3.2-007-98.</w:t>
      </w:r>
    </w:p>
    <w:p w:rsidR="008C0A5E" w:rsidRPr="009E5011" w:rsidRDefault="008C0A5E" w:rsidP="008774D6">
      <w:pPr>
        <w:pStyle w:val="ab"/>
        <w:widowControl w:val="0"/>
      </w:pPr>
      <w:r w:rsidRPr="009E5011">
        <w:t>Психологическая разгрузка работников, которые выполняют работы с применением ЭВМ должна проводиться в специально оборудованных помещениях (комната психологической разгрузки) во время регламентированных перерывов, или в конце рабочего дня - в соответствии с методикой проведения психофизиологической разгрузки, изложенной в ДСанПиН 3.3.2-007-98.</w:t>
      </w:r>
    </w:p>
    <w:p w:rsidR="004505C3" w:rsidRPr="009E5011" w:rsidRDefault="004505C3" w:rsidP="008774D6">
      <w:pPr>
        <w:pStyle w:val="2"/>
        <w:keepNext w:val="0"/>
        <w:widowControl w:val="0"/>
        <w:spacing w:before="0" w:after="0" w:line="360" w:lineRule="auto"/>
        <w:ind w:firstLine="709"/>
        <w:jc w:val="both"/>
        <w:rPr>
          <w:rFonts w:ascii="Times New Roman" w:hAnsi="Times New Roman"/>
          <w:b w:val="0"/>
          <w:i w:val="0"/>
        </w:rPr>
      </w:pPr>
    </w:p>
    <w:p w:rsidR="008C0A5E" w:rsidRPr="009E5011" w:rsidRDefault="008C0A5E" w:rsidP="008774D6">
      <w:pPr>
        <w:pStyle w:val="2"/>
        <w:keepNext w:val="0"/>
        <w:widowControl w:val="0"/>
        <w:spacing w:before="0" w:after="0" w:line="360" w:lineRule="auto"/>
        <w:ind w:firstLine="709"/>
        <w:jc w:val="both"/>
        <w:rPr>
          <w:rFonts w:ascii="Times New Roman" w:hAnsi="Times New Roman"/>
          <w:b w:val="0"/>
          <w:i w:val="0"/>
        </w:rPr>
      </w:pPr>
      <w:r w:rsidRPr="009E5011">
        <w:rPr>
          <w:rFonts w:ascii="Times New Roman" w:hAnsi="Times New Roman"/>
          <w:b w:val="0"/>
          <w:i w:val="0"/>
        </w:rPr>
        <w:t>4.6 Требования к персоналу</w:t>
      </w:r>
    </w:p>
    <w:p w:rsidR="004505C3" w:rsidRPr="009E5011" w:rsidRDefault="004505C3" w:rsidP="008774D6">
      <w:pPr>
        <w:pStyle w:val="ab"/>
        <w:widowControl w:val="0"/>
      </w:pPr>
    </w:p>
    <w:p w:rsidR="008C0A5E" w:rsidRPr="009E5011" w:rsidRDefault="008C0A5E" w:rsidP="008774D6">
      <w:pPr>
        <w:pStyle w:val="ab"/>
        <w:widowControl w:val="0"/>
      </w:pPr>
      <w:r w:rsidRPr="009E5011">
        <w:t>К самостоятельной работе на ПК допускаются лица, прошедшие медицинский осмотр, обучение по профессии и первичный инструктаж по охране труда (ОТ) на рабочем месте. В дальнейшем они проходят повторные инструктажи по охране труда на рабочем месте один раз в 6 месяцев, периодические медосмотры— один раз в 2 года.</w:t>
      </w:r>
    </w:p>
    <w:p w:rsidR="008C0A5E" w:rsidRPr="009E5011" w:rsidRDefault="008C0A5E" w:rsidP="008774D6">
      <w:pPr>
        <w:pStyle w:val="ab"/>
        <w:widowControl w:val="0"/>
      </w:pPr>
      <w:r w:rsidRPr="009E5011">
        <w:t>К работам по обслуживанию, налаживанию и ремонту ЭВМ допускаются лица, которые имеют квалификационную группу по электробезопасности не ниже III.</w:t>
      </w:r>
    </w:p>
    <w:p w:rsidR="008C0A5E" w:rsidRPr="009E5011" w:rsidRDefault="008C0A5E" w:rsidP="008774D6">
      <w:pPr>
        <w:pStyle w:val="ab"/>
        <w:widowControl w:val="0"/>
      </w:pPr>
      <w:r w:rsidRPr="009E5011">
        <w:t>Лицо, проводившее инструктаж, делает запись в журнале инструктажей с обязательными подписями инструктирующего и инструктируемых.</w:t>
      </w:r>
    </w:p>
    <w:p w:rsidR="008774D6" w:rsidRPr="009E5011" w:rsidRDefault="008C0A5E" w:rsidP="008774D6">
      <w:pPr>
        <w:pStyle w:val="af"/>
        <w:widowControl w:val="0"/>
        <w:ind w:firstLine="709"/>
      </w:pPr>
      <w:r w:rsidRPr="009E5011">
        <w:t>Допускать к работе лиц, что в установленном порядке не прошли обучения, инструктаж и проверку знаний по охране труда и пожарной безопасности, запрещается.</w:t>
      </w:r>
    </w:p>
    <w:p w:rsidR="008C0A5E" w:rsidRPr="009E5011" w:rsidRDefault="008C0A5E" w:rsidP="008774D6">
      <w:pPr>
        <w:pStyle w:val="af"/>
        <w:widowControl w:val="0"/>
        <w:ind w:firstLine="709"/>
      </w:pPr>
    </w:p>
    <w:p w:rsidR="008C0A5E" w:rsidRPr="009E5011" w:rsidRDefault="004505C3" w:rsidP="008774D6">
      <w:pPr>
        <w:pStyle w:val="af"/>
        <w:widowControl w:val="0"/>
        <w:ind w:firstLine="709"/>
        <w:rPr>
          <w:bCs/>
        </w:rPr>
      </w:pPr>
      <w:r w:rsidRPr="009E5011">
        <w:br w:type="page"/>
      </w:r>
      <w:r w:rsidR="00394D82" w:rsidRPr="009E5011">
        <w:rPr>
          <w:bCs/>
        </w:rPr>
        <w:t>ЗАКЛЮЧЕНИЕ</w:t>
      </w:r>
    </w:p>
    <w:p w:rsidR="004505C3" w:rsidRPr="009E5011" w:rsidRDefault="004505C3" w:rsidP="008774D6">
      <w:pPr>
        <w:pStyle w:val="af"/>
        <w:widowControl w:val="0"/>
        <w:ind w:firstLine="709"/>
        <w:rPr>
          <w:bCs/>
        </w:rPr>
      </w:pPr>
    </w:p>
    <w:p w:rsidR="008C0A5E" w:rsidRPr="009E5011" w:rsidRDefault="008C0A5E" w:rsidP="008774D6">
      <w:pPr>
        <w:shd w:val="clear" w:color="auto" w:fill="FFFFFF"/>
        <w:tabs>
          <w:tab w:val="left" w:pos="1134"/>
        </w:tabs>
        <w:spacing w:line="360" w:lineRule="auto"/>
        <w:ind w:firstLine="709"/>
        <w:jc w:val="both"/>
        <w:rPr>
          <w:sz w:val="28"/>
        </w:rPr>
      </w:pPr>
      <w:r w:rsidRPr="009E5011">
        <w:rPr>
          <w:sz w:val="28"/>
        </w:rPr>
        <w:t>Результатом данного дипломного проекта является оптимизация работы предприятия по критерию прибыли. Были рассмотрены и предложены:</w:t>
      </w:r>
    </w:p>
    <w:p w:rsidR="008C0A5E" w:rsidRPr="009E5011" w:rsidRDefault="008C0A5E" w:rsidP="008774D6">
      <w:pPr>
        <w:numPr>
          <w:ilvl w:val="0"/>
          <w:numId w:val="4"/>
        </w:numPr>
        <w:shd w:val="clear" w:color="auto" w:fill="FFFFFF"/>
        <w:tabs>
          <w:tab w:val="left" w:pos="1134"/>
        </w:tabs>
        <w:spacing w:line="360" w:lineRule="auto"/>
        <w:ind w:left="0" w:firstLine="709"/>
        <w:jc w:val="both"/>
        <w:rPr>
          <w:sz w:val="28"/>
        </w:rPr>
      </w:pPr>
      <w:r w:rsidRPr="009E5011">
        <w:rPr>
          <w:sz w:val="28"/>
        </w:rPr>
        <w:t>внедрение новых технологий – разработка специальной оснастки для более экономичного изготовления полок;</w:t>
      </w:r>
    </w:p>
    <w:p w:rsidR="008C0A5E" w:rsidRPr="009E5011" w:rsidRDefault="008C0A5E" w:rsidP="008774D6">
      <w:pPr>
        <w:numPr>
          <w:ilvl w:val="0"/>
          <w:numId w:val="4"/>
        </w:numPr>
        <w:shd w:val="clear" w:color="auto" w:fill="FFFFFF"/>
        <w:tabs>
          <w:tab w:val="left" w:pos="1134"/>
        </w:tabs>
        <w:spacing w:line="360" w:lineRule="auto"/>
        <w:ind w:left="0" w:firstLine="709"/>
        <w:jc w:val="both"/>
        <w:rPr>
          <w:sz w:val="28"/>
        </w:rPr>
      </w:pPr>
      <w:r w:rsidRPr="009E5011">
        <w:rPr>
          <w:sz w:val="28"/>
        </w:rPr>
        <w:t>экономия ресурсов – трудовых. Также</w:t>
      </w:r>
      <w:r w:rsidR="00FA312D" w:rsidRPr="009E5011">
        <w:rPr>
          <w:sz w:val="28"/>
        </w:rPr>
        <w:t xml:space="preserve"> </w:t>
      </w:r>
      <w:r w:rsidRPr="009E5011">
        <w:rPr>
          <w:sz w:val="28"/>
        </w:rPr>
        <w:t>за счет разработки специального приспособления</w:t>
      </w:r>
    </w:p>
    <w:p w:rsidR="008C0A5E" w:rsidRPr="009E5011" w:rsidRDefault="008C0A5E" w:rsidP="008774D6">
      <w:pPr>
        <w:numPr>
          <w:ilvl w:val="0"/>
          <w:numId w:val="4"/>
        </w:numPr>
        <w:shd w:val="clear" w:color="auto" w:fill="FFFFFF"/>
        <w:tabs>
          <w:tab w:val="left" w:pos="1134"/>
        </w:tabs>
        <w:spacing w:line="360" w:lineRule="auto"/>
        <w:ind w:left="0" w:firstLine="709"/>
        <w:jc w:val="both"/>
        <w:rPr>
          <w:sz w:val="28"/>
        </w:rPr>
      </w:pPr>
      <w:r w:rsidRPr="009E5011">
        <w:rPr>
          <w:sz w:val="28"/>
        </w:rPr>
        <w:t>уменьшение материалоемкости за счет уменьшения веса и снижние себестоимости производимой продукции.</w:t>
      </w:r>
    </w:p>
    <w:p w:rsidR="008C0A5E" w:rsidRPr="009E5011" w:rsidRDefault="008C0A5E" w:rsidP="008774D6">
      <w:pPr>
        <w:pStyle w:val="af7"/>
        <w:widowControl w:val="0"/>
        <w:tabs>
          <w:tab w:val="clear" w:pos="4153"/>
          <w:tab w:val="clear" w:pos="8306"/>
        </w:tabs>
        <w:spacing w:line="360" w:lineRule="auto"/>
        <w:ind w:firstLine="709"/>
        <w:jc w:val="both"/>
        <w:rPr>
          <w:sz w:val="28"/>
        </w:rPr>
      </w:pPr>
      <w:r w:rsidRPr="009E5011">
        <w:rPr>
          <w:sz w:val="28"/>
        </w:rPr>
        <w:t>Было</w:t>
      </w:r>
      <w:r w:rsidR="00FA312D" w:rsidRPr="009E5011">
        <w:rPr>
          <w:sz w:val="28"/>
        </w:rPr>
        <w:t xml:space="preserve"> </w:t>
      </w:r>
      <w:r w:rsidRPr="009E5011">
        <w:rPr>
          <w:sz w:val="28"/>
        </w:rPr>
        <w:t>проведено планирование разработки с построением сетевого графика, расчет договорной цены разработки, обоснована экономическая целесообразность. Был уменьшен критический путь до директивного.</w:t>
      </w:r>
    </w:p>
    <w:p w:rsidR="008774D6" w:rsidRPr="009E5011" w:rsidRDefault="008C0A5E" w:rsidP="008774D6">
      <w:pPr>
        <w:pStyle w:val="af7"/>
        <w:widowControl w:val="0"/>
        <w:tabs>
          <w:tab w:val="clear" w:pos="4153"/>
          <w:tab w:val="clear" w:pos="8306"/>
        </w:tabs>
        <w:spacing w:line="360" w:lineRule="auto"/>
        <w:ind w:firstLine="709"/>
        <w:jc w:val="both"/>
        <w:rPr>
          <w:sz w:val="28"/>
        </w:rPr>
      </w:pPr>
      <w:r w:rsidRPr="009E5011">
        <w:rPr>
          <w:sz w:val="28"/>
        </w:rPr>
        <w:t xml:space="preserve">Прибыль предприятия увеличилась довольно стремительно. Поэтому в будущем предприятие ООО </w:t>
      </w:r>
      <w:r w:rsidR="008774D6" w:rsidRPr="009E5011">
        <w:rPr>
          <w:sz w:val="28"/>
        </w:rPr>
        <w:t>"</w:t>
      </w:r>
      <w:r w:rsidR="009F7237" w:rsidRPr="009E5011">
        <w:rPr>
          <w:sz w:val="28"/>
        </w:rPr>
        <w:t>Техсервис</w:t>
      </w:r>
      <w:r w:rsidR="008774D6" w:rsidRPr="009E5011">
        <w:rPr>
          <w:sz w:val="28"/>
        </w:rPr>
        <w:t>"</w:t>
      </w:r>
      <w:r w:rsidRPr="009E5011">
        <w:rPr>
          <w:sz w:val="28"/>
        </w:rPr>
        <w:t xml:space="preserve"> будет пользоваться данным проектом для максимизации прибыли.</w:t>
      </w:r>
    </w:p>
    <w:p w:rsidR="008C0A5E" w:rsidRPr="009E5011" w:rsidRDefault="008C0A5E" w:rsidP="008774D6">
      <w:pPr>
        <w:pStyle w:val="af7"/>
        <w:widowControl w:val="0"/>
        <w:tabs>
          <w:tab w:val="clear" w:pos="4153"/>
          <w:tab w:val="clear" w:pos="8306"/>
        </w:tabs>
        <w:spacing w:line="360" w:lineRule="auto"/>
        <w:ind w:firstLine="709"/>
        <w:jc w:val="both"/>
        <w:rPr>
          <w:sz w:val="28"/>
        </w:rPr>
      </w:pPr>
      <w:r w:rsidRPr="009E5011">
        <w:rPr>
          <w:sz w:val="28"/>
        </w:rPr>
        <w:t xml:space="preserve">Также был проанализирован спрос объема продаж телег и было установлено, что он будет увеличиваться, так как количество предприятий на Украине с каждым годом становится все больше и больше, а продукты питания потребляются всегда. Соответственно будут вновь и вновь открываться новые колбасные цеха, которым потребуется колбасное оборудование. И так как цены предприятие ООО </w:t>
      </w:r>
      <w:r w:rsidR="008774D6" w:rsidRPr="009E5011">
        <w:rPr>
          <w:sz w:val="28"/>
        </w:rPr>
        <w:t>"</w:t>
      </w:r>
      <w:r w:rsidR="00394D82" w:rsidRPr="009E5011">
        <w:rPr>
          <w:sz w:val="28"/>
        </w:rPr>
        <w:t>Техсервис</w:t>
      </w:r>
      <w:r w:rsidR="008774D6" w:rsidRPr="009E5011">
        <w:rPr>
          <w:sz w:val="28"/>
        </w:rPr>
        <w:t>"</w:t>
      </w:r>
      <w:r w:rsidRPr="009E5011">
        <w:rPr>
          <w:sz w:val="28"/>
        </w:rPr>
        <w:t xml:space="preserve"> устанавливает ниже, чем иностранные производители, то конечно же спрос будет увеличиться с каждым месяцем, что и обуславливает получение все большей прибыли предприятия.</w:t>
      </w:r>
    </w:p>
    <w:p w:rsidR="008C0A5E" w:rsidRPr="009E5011" w:rsidRDefault="008C0A5E" w:rsidP="008774D6">
      <w:pPr>
        <w:pStyle w:val="aa"/>
        <w:widowControl w:val="0"/>
        <w:spacing w:line="360" w:lineRule="auto"/>
        <w:ind w:firstLine="709"/>
        <w:jc w:val="both"/>
        <w:rPr>
          <w:sz w:val="28"/>
        </w:rPr>
      </w:pPr>
      <w:r w:rsidRPr="009E5011">
        <w:rPr>
          <w:sz w:val="28"/>
        </w:rPr>
        <w:t xml:space="preserve">В разделе </w:t>
      </w:r>
      <w:r w:rsidR="008774D6" w:rsidRPr="009E5011">
        <w:rPr>
          <w:sz w:val="28"/>
        </w:rPr>
        <w:t>"</w:t>
      </w:r>
      <w:r w:rsidRPr="009E5011">
        <w:rPr>
          <w:sz w:val="28"/>
        </w:rPr>
        <w:t>Охрана труда и техника безопасности</w:t>
      </w:r>
      <w:r w:rsidR="008774D6" w:rsidRPr="009E5011">
        <w:rPr>
          <w:sz w:val="28"/>
        </w:rPr>
        <w:t>"</w:t>
      </w:r>
      <w:r w:rsidRPr="009E5011">
        <w:rPr>
          <w:sz w:val="28"/>
        </w:rPr>
        <w:t xml:space="preserve"> был выбран оптимальный режим освещенности и проведен расчет информационной нагрузки оператора.</w:t>
      </w:r>
    </w:p>
    <w:p w:rsidR="008C0A5E" w:rsidRPr="009E5011" w:rsidRDefault="008C0A5E" w:rsidP="008774D6">
      <w:pPr>
        <w:shd w:val="clear" w:color="auto" w:fill="FFFFFF"/>
        <w:tabs>
          <w:tab w:val="left" w:pos="1134"/>
        </w:tabs>
        <w:spacing w:line="360" w:lineRule="auto"/>
        <w:ind w:firstLine="709"/>
        <w:jc w:val="both"/>
        <w:rPr>
          <w:sz w:val="28"/>
        </w:rPr>
      </w:pPr>
    </w:p>
    <w:p w:rsidR="008C0A5E" w:rsidRPr="009E5011" w:rsidRDefault="004505C3" w:rsidP="008774D6">
      <w:pPr>
        <w:shd w:val="clear" w:color="auto" w:fill="FFFFFF"/>
        <w:tabs>
          <w:tab w:val="left" w:pos="1134"/>
        </w:tabs>
        <w:spacing w:line="360" w:lineRule="auto"/>
        <w:ind w:firstLine="709"/>
        <w:jc w:val="both"/>
        <w:rPr>
          <w:bCs/>
          <w:sz w:val="28"/>
        </w:rPr>
      </w:pPr>
      <w:r w:rsidRPr="009E5011">
        <w:rPr>
          <w:sz w:val="28"/>
        </w:rPr>
        <w:br w:type="page"/>
      </w:r>
      <w:r w:rsidRPr="009E5011">
        <w:rPr>
          <w:bCs/>
          <w:sz w:val="28"/>
        </w:rPr>
        <w:t>СПИСОК ИСТОЧНИКОВ</w:t>
      </w:r>
    </w:p>
    <w:p w:rsidR="004505C3" w:rsidRPr="009E5011" w:rsidRDefault="004505C3" w:rsidP="008774D6">
      <w:pPr>
        <w:shd w:val="clear" w:color="auto" w:fill="FFFFFF"/>
        <w:tabs>
          <w:tab w:val="left" w:pos="1134"/>
        </w:tabs>
        <w:spacing w:line="360" w:lineRule="auto"/>
        <w:ind w:firstLine="709"/>
        <w:jc w:val="both"/>
        <w:rPr>
          <w:bCs/>
          <w:sz w:val="28"/>
        </w:rPr>
      </w:pPr>
    </w:p>
    <w:p w:rsidR="008C0A5E" w:rsidRPr="009E5011" w:rsidRDefault="008C0A5E" w:rsidP="009E5011">
      <w:pPr>
        <w:pStyle w:val="af"/>
        <w:widowControl w:val="0"/>
        <w:numPr>
          <w:ilvl w:val="0"/>
          <w:numId w:val="41"/>
        </w:numPr>
        <w:ind w:left="0" w:firstLine="0"/>
        <w:rPr>
          <w:snapToGrid w:val="0"/>
        </w:rPr>
      </w:pPr>
      <w:r w:rsidRPr="009E5011">
        <w:rPr>
          <w:snapToGrid w:val="0"/>
        </w:rPr>
        <w:t>Баканов М. И., Шеремет А. Д. Теория экономического анализа. – М.: Финансы и статистика, 1993</w:t>
      </w:r>
    </w:p>
    <w:p w:rsidR="008C0A5E" w:rsidRPr="009E5011" w:rsidRDefault="008C0A5E" w:rsidP="009E5011">
      <w:pPr>
        <w:pStyle w:val="af"/>
        <w:widowControl w:val="0"/>
        <w:numPr>
          <w:ilvl w:val="0"/>
          <w:numId w:val="41"/>
        </w:numPr>
        <w:ind w:left="0" w:firstLine="0"/>
        <w:rPr>
          <w:snapToGrid w:val="0"/>
        </w:rPr>
      </w:pPr>
      <w:r w:rsidRPr="009E5011">
        <w:rPr>
          <w:snapToGrid w:val="0"/>
        </w:rPr>
        <w:t>.Барногльц С. Б., Экономический анализ хозяйственной деятельности предприятий и объединений, М.:1986</w:t>
      </w:r>
    </w:p>
    <w:p w:rsidR="008C0A5E" w:rsidRPr="009E5011" w:rsidRDefault="008C0A5E" w:rsidP="009E5011">
      <w:pPr>
        <w:pStyle w:val="af"/>
        <w:widowControl w:val="0"/>
        <w:numPr>
          <w:ilvl w:val="0"/>
          <w:numId w:val="41"/>
        </w:numPr>
        <w:ind w:left="0" w:firstLine="0"/>
        <w:rPr>
          <w:snapToGrid w:val="0"/>
        </w:rPr>
      </w:pPr>
      <w:r w:rsidRPr="009E5011">
        <w:rPr>
          <w:snapToGrid w:val="0"/>
        </w:rPr>
        <w:t>Бухгалтерский анализ / Под ред. Гольдберга М. А</w:t>
      </w:r>
      <w:r w:rsidR="00FA312D" w:rsidRPr="009E5011">
        <w:rPr>
          <w:snapToGrid w:val="0"/>
        </w:rPr>
        <w:t xml:space="preserve"> </w:t>
      </w:r>
      <w:r w:rsidRPr="009E5011">
        <w:rPr>
          <w:snapToGrid w:val="0"/>
        </w:rPr>
        <w:t>Киев.: 1993</w:t>
      </w:r>
    </w:p>
    <w:p w:rsidR="00FA312D" w:rsidRPr="009E5011" w:rsidRDefault="008C0A5E" w:rsidP="009E5011">
      <w:pPr>
        <w:pStyle w:val="af"/>
        <w:widowControl w:val="0"/>
        <w:numPr>
          <w:ilvl w:val="0"/>
          <w:numId w:val="41"/>
        </w:numPr>
        <w:ind w:left="0" w:firstLine="0"/>
        <w:rPr>
          <w:snapToGrid w:val="0"/>
        </w:rPr>
      </w:pPr>
      <w:r w:rsidRPr="009E5011">
        <w:rPr>
          <w:snapToGrid w:val="0"/>
        </w:rPr>
        <w:t>Бухгалтерская отчетность: составление и анализ / Под ред. Новодворского В. Д. – М.:1994</w:t>
      </w:r>
    </w:p>
    <w:p w:rsidR="008C0A5E" w:rsidRPr="009E5011" w:rsidRDefault="008C0A5E" w:rsidP="009E5011">
      <w:pPr>
        <w:pStyle w:val="af"/>
        <w:widowControl w:val="0"/>
        <w:numPr>
          <w:ilvl w:val="0"/>
          <w:numId w:val="41"/>
        </w:numPr>
        <w:ind w:left="0" w:firstLine="0"/>
        <w:rPr>
          <w:snapToGrid w:val="0"/>
        </w:rPr>
      </w:pPr>
      <w:r w:rsidRPr="009E5011">
        <w:rPr>
          <w:snapToGrid w:val="0"/>
        </w:rPr>
        <w:t>Друри К. Введение в управленческий и производственный учет -М. : 1994</w:t>
      </w:r>
    </w:p>
    <w:p w:rsidR="008C0A5E" w:rsidRPr="009E5011" w:rsidRDefault="008C0A5E" w:rsidP="009E5011">
      <w:pPr>
        <w:pStyle w:val="af"/>
        <w:widowControl w:val="0"/>
        <w:numPr>
          <w:ilvl w:val="0"/>
          <w:numId w:val="41"/>
        </w:numPr>
        <w:ind w:left="0" w:firstLine="0"/>
        <w:rPr>
          <w:snapToGrid w:val="0"/>
        </w:rPr>
      </w:pPr>
      <w:r w:rsidRPr="009E5011">
        <w:rPr>
          <w:snapToGrid w:val="0"/>
        </w:rPr>
        <w:t>Ефимова 0. В. Как анализировать финансовое положение предприятия. – М. :1993</w:t>
      </w:r>
    </w:p>
    <w:p w:rsidR="008C0A5E" w:rsidRPr="009E5011" w:rsidRDefault="008C0A5E" w:rsidP="009E5011">
      <w:pPr>
        <w:pStyle w:val="25"/>
        <w:widowControl w:val="0"/>
        <w:numPr>
          <w:ilvl w:val="0"/>
          <w:numId w:val="41"/>
        </w:numPr>
        <w:tabs>
          <w:tab w:val="left" w:pos="567"/>
        </w:tabs>
        <w:spacing w:line="360" w:lineRule="auto"/>
        <w:ind w:left="0" w:firstLine="0"/>
        <w:rPr>
          <w:sz w:val="28"/>
        </w:rPr>
      </w:pPr>
      <w:r w:rsidRPr="009E5011">
        <w:rPr>
          <w:sz w:val="28"/>
        </w:rPr>
        <w:t xml:space="preserve">Мартин Дж. </w:t>
      </w:r>
      <w:r w:rsidR="008774D6" w:rsidRPr="009E5011">
        <w:rPr>
          <w:sz w:val="28"/>
        </w:rPr>
        <w:t>"</w:t>
      </w:r>
      <w:r w:rsidRPr="009E5011">
        <w:rPr>
          <w:sz w:val="28"/>
        </w:rPr>
        <w:t>Организация баз данных в вычислительных системах</w:t>
      </w:r>
      <w:r w:rsidR="008774D6" w:rsidRPr="009E5011">
        <w:rPr>
          <w:sz w:val="28"/>
        </w:rPr>
        <w:t>"</w:t>
      </w:r>
      <w:r w:rsidRPr="009E5011">
        <w:rPr>
          <w:sz w:val="28"/>
        </w:rPr>
        <w:t xml:space="preserve">, М. Мир, </w:t>
      </w:r>
      <w:smartTag w:uri="urn:schemas-microsoft-com:office:smarttags" w:element="metricconverter">
        <w:smartTagPr>
          <w:attr w:name="ProductID" w:val="1990 г"/>
        </w:smartTagPr>
        <w:r w:rsidRPr="009E5011">
          <w:rPr>
            <w:sz w:val="28"/>
          </w:rPr>
          <w:t>1980 г</w:t>
        </w:r>
      </w:smartTag>
      <w:r w:rsidRPr="009E5011">
        <w:rPr>
          <w:sz w:val="28"/>
        </w:rPr>
        <w:t>.;</w:t>
      </w:r>
    </w:p>
    <w:p w:rsidR="008C0A5E" w:rsidRPr="009E5011" w:rsidRDefault="008C0A5E" w:rsidP="009E5011">
      <w:pPr>
        <w:pStyle w:val="25"/>
        <w:widowControl w:val="0"/>
        <w:numPr>
          <w:ilvl w:val="0"/>
          <w:numId w:val="41"/>
        </w:numPr>
        <w:tabs>
          <w:tab w:val="left" w:pos="567"/>
        </w:tabs>
        <w:spacing w:line="360" w:lineRule="auto"/>
        <w:ind w:left="0" w:firstLine="0"/>
        <w:rPr>
          <w:sz w:val="28"/>
        </w:rPr>
      </w:pPr>
      <w:r w:rsidRPr="009E5011">
        <w:rPr>
          <w:sz w:val="28"/>
        </w:rPr>
        <w:t xml:space="preserve">Бойко В. В., Савинков В. М. </w:t>
      </w:r>
      <w:r w:rsidR="008774D6" w:rsidRPr="009E5011">
        <w:rPr>
          <w:sz w:val="28"/>
        </w:rPr>
        <w:t>"</w:t>
      </w:r>
      <w:r w:rsidRPr="009E5011">
        <w:rPr>
          <w:sz w:val="28"/>
        </w:rPr>
        <w:t>Проектирование баз данных информационных систем</w:t>
      </w:r>
      <w:r w:rsidR="008774D6" w:rsidRPr="009E5011">
        <w:rPr>
          <w:sz w:val="28"/>
        </w:rPr>
        <w:t>"</w:t>
      </w:r>
      <w:r w:rsidRPr="009E5011">
        <w:rPr>
          <w:sz w:val="28"/>
        </w:rPr>
        <w:t xml:space="preserve">, М. Финансы и статистика, </w:t>
      </w:r>
      <w:smartTag w:uri="urn:schemas-microsoft-com:office:smarttags" w:element="metricconverter">
        <w:smartTagPr>
          <w:attr w:name="ProductID" w:val="1990 г"/>
        </w:smartTagPr>
        <w:r w:rsidRPr="009E5011">
          <w:rPr>
            <w:sz w:val="28"/>
          </w:rPr>
          <w:t>1989 г</w:t>
        </w:r>
      </w:smartTag>
      <w:r w:rsidRPr="009E5011">
        <w:rPr>
          <w:sz w:val="28"/>
        </w:rPr>
        <w:t>.;</w:t>
      </w:r>
    </w:p>
    <w:p w:rsidR="008C0A5E" w:rsidRPr="009E5011" w:rsidRDefault="008774D6" w:rsidP="009E5011">
      <w:pPr>
        <w:pStyle w:val="aa"/>
        <w:widowControl w:val="0"/>
        <w:numPr>
          <w:ilvl w:val="0"/>
          <w:numId w:val="41"/>
        </w:numPr>
        <w:tabs>
          <w:tab w:val="left" w:pos="567"/>
        </w:tabs>
        <w:spacing w:line="360" w:lineRule="auto"/>
        <w:ind w:left="0" w:firstLine="0"/>
        <w:jc w:val="both"/>
        <w:rPr>
          <w:sz w:val="28"/>
        </w:rPr>
      </w:pPr>
      <w:r w:rsidRPr="009E5011">
        <w:rPr>
          <w:sz w:val="28"/>
        </w:rPr>
        <w:t>"</w:t>
      </w:r>
      <w:r w:rsidR="008C0A5E" w:rsidRPr="009E5011">
        <w:rPr>
          <w:sz w:val="28"/>
        </w:rPr>
        <w:t>Сетевые графики в планировании</w:t>
      </w:r>
      <w:r w:rsidRPr="009E5011">
        <w:rPr>
          <w:sz w:val="28"/>
        </w:rPr>
        <w:t>"</w:t>
      </w:r>
      <w:r w:rsidR="008C0A5E" w:rsidRPr="009E5011">
        <w:rPr>
          <w:sz w:val="28"/>
        </w:rPr>
        <w:t xml:space="preserve">. Разумов И. М., Белова Л. Д., и др., М. Высшая школа, </w:t>
      </w:r>
      <w:smartTag w:uri="urn:schemas-microsoft-com:office:smarttags" w:element="metricconverter">
        <w:smartTagPr>
          <w:attr w:name="ProductID" w:val="1990 г"/>
        </w:smartTagPr>
        <w:r w:rsidR="008C0A5E" w:rsidRPr="009E5011">
          <w:rPr>
            <w:sz w:val="28"/>
          </w:rPr>
          <w:t>1981 г</w:t>
        </w:r>
      </w:smartTag>
      <w:r w:rsidR="008C0A5E" w:rsidRPr="009E5011">
        <w:rPr>
          <w:sz w:val="28"/>
        </w:rPr>
        <w:t>.;</w:t>
      </w:r>
    </w:p>
    <w:p w:rsidR="008C0A5E" w:rsidRPr="009E5011" w:rsidRDefault="008C0A5E" w:rsidP="009E5011">
      <w:pPr>
        <w:numPr>
          <w:ilvl w:val="0"/>
          <w:numId w:val="41"/>
        </w:numPr>
        <w:spacing w:line="360" w:lineRule="auto"/>
        <w:ind w:left="0" w:firstLine="0"/>
        <w:jc w:val="both"/>
        <w:rPr>
          <w:sz w:val="28"/>
        </w:rPr>
      </w:pPr>
      <w:r w:rsidRPr="009E5011">
        <w:rPr>
          <w:sz w:val="28"/>
        </w:rPr>
        <w:t>Прогнозирование и финансирование экономики в условиях рыночных отношений.– М.: Мысль, 1970.– 448с.</w:t>
      </w:r>
    </w:p>
    <w:p w:rsidR="008C0A5E" w:rsidRPr="009E5011" w:rsidRDefault="008C0A5E" w:rsidP="009E5011">
      <w:pPr>
        <w:numPr>
          <w:ilvl w:val="0"/>
          <w:numId w:val="41"/>
        </w:numPr>
        <w:spacing w:line="360" w:lineRule="auto"/>
        <w:ind w:left="0" w:firstLine="0"/>
        <w:jc w:val="both"/>
        <w:rPr>
          <w:sz w:val="28"/>
        </w:rPr>
      </w:pPr>
      <w:r w:rsidRPr="009E5011">
        <w:rPr>
          <w:sz w:val="28"/>
        </w:rPr>
        <w:t>Рябушкин Б.Т. Применение статистических методов в экономическом анализе и прогнозировании.– М.: Финансы и статистика, 1987.– 75 c.</w:t>
      </w:r>
    </w:p>
    <w:p w:rsidR="008C0A5E" w:rsidRPr="009E5011" w:rsidRDefault="008C0A5E" w:rsidP="009E5011">
      <w:pPr>
        <w:numPr>
          <w:ilvl w:val="0"/>
          <w:numId w:val="41"/>
        </w:numPr>
        <w:spacing w:line="360" w:lineRule="auto"/>
        <w:ind w:left="0" w:firstLine="0"/>
        <w:jc w:val="both"/>
        <w:rPr>
          <w:sz w:val="28"/>
        </w:rPr>
      </w:pPr>
      <w:r w:rsidRPr="009E5011">
        <w:rPr>
          <w:sz w:val="28"/>
        </w:rPr>
        <w:t>Статистическое моделирование и прогнозирование: под ред. А.Г.Гранберга.– М.: Финансы и статистика, 1990.– 382с.</w:t>
      </w:r>
    </w:p>
    <w:p w:rsidR="008C0A5E" w:rsidRPr="009E5011" w:rsidRDefault="008C0A5E" w:rsidP="009E5011">
      <w:pPr>
        <w:numPr>
          <w:ilvl w:val="0"/>
          <w:numId w:val="41"/>
        </w:numPr>
        <w:spacing w:line="360" w:lineRule="auto"/>
        <w:ind w:left="0" w:firstLine="0"/>
        <w:jc w:val="both"/>
        <w:rPr>
          <w:sz w:val="28"/>
          <w:szCs w:val="28"/>
        </w:rPr>
      </w:pPr>
      <w:r w:rsidRPr="009E5011">
        <w:rPr>
          <w:sz w:val="28"/>
          <w:szCs w:val="28"/>
        </w:rPr>
        <w:t>Автоматизированные информационные технологии в экономике: Учебник / Под ред. Г.А.Титаренко. – М.:ЮНИТИ, 2000. – 400с.</w:t>
      </w:r>
    </w:p>
    <w:p w:rsidR="008C0A5E" w:rsidRPr="009E5011" w:rsidRDefault="008C0A5E" w:rsidP="009E5011">
      <w:pPr>
        <w:numPr>
          <w:ilvl w:val="0"/>
          <w:numId w:val="41"/>
        </w:numPr>
        <w:spacing w:line="360" w:lineRule="auto"/>
        <w:ind w:left="0" w:firstLine="0"/>
        <w:jc w:val="both"/>
        <w:rPr>
          <w:sz w:val="28"/>
          <w:szCs w:val="28"/>
        </w:rPr>
      </w:pPr>
      <w:r w:rsidRPr="009E5011">
        <w:rPr>
          <w:sz w:val="28"/>
          <w:szCs w:val="28"/>
        </w:rPr>
        <w:t>Информационные системы в экономике: Учебник / Под ред. В.В. Дика. – М.: Финансы и статистика, 1996. – 272 с.</w:t>
      </w:r>
    </w:p>
    <w:p w:rsidR="008C0A5E" w:rsidRPr="009E5011" w:rsidRDefault="008C0A5E" w:rsidP="009E5011">
      <w:pPr>
        <w:pStyle w:val="25"/>
        <w:widowControl w:val="0"/>
        <w:numPr>
          <w:ilvl w:val="0"/>
          <w:numId w:val="41"/>
        </w:numPr>
        <w:tabs>
          <w:tab w:val="left" w:pos="567"/>
        </w:tabs>
        <w:spacing w:line="360" w:lineRule="auto"/>
        <w:ind w:left="0" w:firstLine="0"/>
        <w:rPr>
          <w:sz w:val="28"/>
        </w:rPr>
      </w:pPr>
      <w:r w:rsidRPr="009E5011">
        <w:rPr>
          <w:sz w:val="28"/>
        </w:rPr>
        <w:t xml:space="preserve">Мотузко Ф. Я. </w:t>
      </w:r>
      <w:r w:rsidR="008774D6" w:rsidRPr="009E5011">
        <w:rPr>
          <w:sz w:val="28"/>
        </w:rPr>
        <w:t>"</w:t>
      </w:r>
      <w:r w:rsidRPr="009E5011">
        <w:rPr>
          <w:sz w:val="28"/>
        </w:rPr>
        <w:t>Охрана труда</w:t>
      </w:r>
      <w:r w:rsidR="008774D6" w:rsidRPr="009E5011">
        <w:rPr>
          <w:sz w:val="28"/>
        </w:rPr>
        <w:t>"</w:t>
      </w:r>
      <w:r w:rsidRPr="009E5011">
        <w:rPr>
          <w:sz w:val="28"/>
        </w:rPr>
        <w:t xml:space="preserve">, М. Высшая школа, </w:t>
      </w:r>
      <w:smartTag w:uri="urn:schemas-microsoft-com:office:smarttags" w:element="metricconverter">
        <w:smartTagPr>
          <w:attr w:name="ProductID" w:val="1990 г"/>
        </w:smartTagPr>
        <w:r w:rsidRPr="009E5011">
          <w:rPr>
            <w:sz w:val="28"/>
          </w:rPr>
          <w:t>1969 г</w:t>
        </w:r>
      </w:smartTag>
      <w:r w:rsidRPr="009E5011">
        <w:rPr>
          <w:sz w:val="28"/>
        </w:rPr>
        <w:t>.;</w:t>
      </w:r>
    </w:p>
    <w:p w:rsidR="008C0A5E" w:rsidRPr="009E5011" w:rsidRDefault="004505C3" w:rsidP="008774D6">
      <w:pPr>
        <w:shd w:val="clear" w:color="auto" w:fill="FFFFFF"/>
        <w:tabs>
          <w:tab w:val="left" w:pos="1134"/>
        </w:tabs>
        <w:spacing w:line="360" w:lineRule="auto"/>
        <w:ind w:firstLine="709"/>
        <w:jc w:val="both"/>
        <w:rPr>
          <w:sz w:val="28"/>
        </w:rPr>
      </w:pPr>
      <w:r w:rsidRPr="009E5011">
        <w:rPr>
          <w:sz w:val="28"/>
        </w:rPr>
        <w:br w:type="page"/>
      </w:r>
      <w:r w:rsidR="008C0A5E" w:rsidRPr="009E5011">
        <w:rPr>
          <w:sz w:val="28"/>
        </w:rPr>
        <w:t>Приложение А</w:t>
      </w:r>
    </w:p>
    <w:p w:rsidR="004505C3" w:rsidRPr="009E5011" w:rsidRDefault="004505C3" w:rsidP="008774D6">
      <w:pPr>
        <w:shd w:val="clear" w:color="auto" w:fill="FFFFFF"/>
        <w:tabs>
          <w:tab w:val="left" w:pos="1134"/>
        </w:tabs>
        <w:spacing w:line="360" w:lineRule="auto"/>
        <w:ind w:firstLine="709"/>
        <w:jc w:val="both"/>
        <w:rPr>
          <w:sz w:val="28"/>
        </w:rPr>
      </w:pPr>
    </w:p>
    <w:p w:rsidR="008C0A5E" w:rsidRPr="009E5011" w:rsidRDefault="008C0A5E" w:rsidP="008774D6">
      <w:pPr>
        <w:pStyle w:val="af"/>
        <w:widowControl w:val="0"/>
        <w:ind w:firstLine="709"/>
      </w:pPr>
      <w:r w:rsidRPr="009E5011">
        <w:t xml:space="preserve">Баланс предприятия ООО </w:t>
      </w:r>
      <w:r w:rsidR="008774D6" w:rsidRPr="009E5011">
        <w:t>"</w:t>
      </w:r>
      <w:r w:rsidR="009F7237" w:rsidRPr="009E5011">
        <w:t>Техсервис</w:t>
      </w:r>
      <w:r w:rsidR="008774D6" w:rsidRPr="009E5011">
        <w:t>"</w:t>
      </w:r>
    </w:p>
    <w:tbl>
      <w:tblPr>
        <w:tblStyle w:val="afa"/>
        <w:tblW w:w="9241" w:type="dxa"/>
        <w:jc w:val="center"/>
        <w:tblLook w:val="0400" w:firstRow="0" w:lastRow="0" w:firstColumn="0" w:lastColumn="0" w:noHBand="0" w:noVBand="1"/>
      </w:tblPr>
      <w:tblGrid>
        <w:gridCol w:w="7103"/>
        <w:gridCol w:w="643"/>
        <w:gridCol w:w="797"/>
        <w:gridCol w:w="698"/>
      </w:tblGrid>
      <w:tr w:rsidR="008C0A5E" w:rsidRPr="009E5011" w:rsidTr="00D45AB0">
        <w:trPr>
          <w:jc w:val="center"/>
        </w:trPr>
        <w:tc>
          <w:tcPr>
            <w:tcW w:w="7103" w:type="dxa"/>
          </w:tcPr>
          <w:p w:rsidR="008C0A5E" w:rsidRPr="009E5011" w:rsidRDefault="008C0A5E" w:rsidP="008774D6">
            <w:pPr>
              <w:spacing w:line="360" w:lineRule="auto"/>
              <w:jc w:val="both"/>
              <w:rPr>
                <w:bCs/>
                <w:iCs/>
                <w:szCs w:val="24"/>
              </w:rPr>
            </w:pPr>
            <w:r w:rsidRPr="009E5011">
              <w:rPr>
                <w:bCs/>
                <w:iCs/>
              </w:rPr>
              <w:t>АКТИВ</w:t>
            </w:r>
          </w:p>
        </w:tc>
        <w:tc>
          <w:tcPr>
            <w:tcW w:w="643" w:type="dxa"/>
          </w:tcPr>
          <w:p w:rsidR="008C0A5E" w:rsidRPr="009E5011" w:rsidRDefault="008C0A5E" w:rsidP="008774D6">
            <w:pPr>
              <w:spacing w:line="360" w:lineRule="auto"/>
              <w:jc w:val="both"/>
              <w:rPr>
                <w:bCs/>
                <w:iCs/>
                <w:szCs w:val="24"/>
              </w:rPr>
            </w:pPr>
            <w:r w:rsidRPr="009E5011">
              <w:rPr>
                <w:bCs/>
                <w:iCs/>
              </w:rPr>
              <w:t>Код ряда</w:t>
            </w:r>
          </w:p>
        </w:tc>
        <w:tc>
          <w:tcPr>
            <w:tcW w:w="797" w:type="dxa"/>
          </w:tcPr>
          <w:p w:rsidR="008C0A5E" w:rsidRPr="009E5011" w:rsidRDefault="00634820" w:rsidP="008774D6">
            <w:pPr>
              <w:spacing w:line="360" w:lineRule="auto"/>
              <w:jc w:val="both"/>
              <w:rPr>
                <w:bCs/>
                <w:iCs/>
                <w:szCs w:val="24"/>
              </w:rPr>
            </w:pPr>
            <w:r w:rsidRPr="009E5011">
              <w:rPr>
                <w:bCs/>
                <w:iCs/>
              </w:rPr>
              <w:t>2005</w:t>
            </w:r>
          </w:p>
        </w:tc>
        <w:tc>
          <w:tcPr>
            <w:tcW w:w="698" w:type="dxa"/>
          </w:tcPr>
          <w:p w:rsidR="008C0A5E" w:rsidRPr="009E5011" w:rsidRDefault="00634820" w:rsidP="008774D6">
            <w:pPr>
              <w:spacing w:line="360" w:lineRule="auto"/>
              <w:jc w:val="both"/>
              <w:rPr>
                <w:bCs/>
                <w:iCs/>
                <w:szCs w:val="24"/>
              </w:rPr>
            </w:pPr>
            <w:r w:rsidRPr="009E5011">
              <w:rPr>
                <w:bCs/>
                <w:iCs/>
              </w:rPr>
              <w:t>2006</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1</w:t>
            </w:r>
          </w:p>
        </w:tc>
        <w:tc>
          <w:tcPr>
            <w:tcW w:w="0" w:type="auto"/>
            <w:noWrap/>
          </w:tcPr>
          <w:p w:rsidR="008C0A5E" w:rsidRPr="009E5011" w:rsidRDefault="008C0A5E" w:rsidP="008774D6">
            <w:pPr>
              <w:spacing w:line="360" w:lineRule="auto"/>
              <w:jc w:val="both"/>
              <w:rPr>
                <w:szCs w:val="24"/>
              </w:rPr>
            </w:pPr>
            <w:r w:rsidRPr="009E5011">
              <w:t>2</w:t>
            </w:r>
          </w:p>
        </w:tc>
        <w:tc>
          <w:tcPr>
            <w:tcW w:w="0" w:type="auto"/>
            <w:noWrap/>
          </w:tcPr>
          <w:p w:rsidR="008C0A5E" w:rsidRPr="009E5011" w:rsidRDefault="008C0A5E" w:rsidP="008774D6">
            <w:pPr>
              <w:spacing w:line="360" w:lineRule="auto"/>
              <w:jc w:val="both"/>
              <w:rPr>
                <w:szCs w:val="24"/>
              </w:rPr>
            </w:pPr>
            <w:r w:rsidRPr="009E5011">
              <w:t>3</w:t>
            </w:r>
          </w:p>
        </w:tc>
        <w:tc>
          <w:tcPr>
            <w:tcW w:w="0" w:type="auto"/>
            <w:noWrap/>
          </w:tcPr>
          <w:p w:rsidR="008C0A5E" w:rsidRPr="009E5011" w:rsidRDefault="008C0A5E" w:rsidP="008774D6">
            <w:pPr>
              <w:spacing w:line="360" w:lineRule="auto"/>
              <w:jc w:val="both"/>
              <w:rPr>
                <w:szCs w:val="24"/>
              </w:rPr>
            </w:pPr>
            <w:r w:rsidRPr="009E5011">
              <w:t>4</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1. Необоротные активы</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Нематериальные активы:</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остаточная стоимость</w:t>
            </w:r>
          </w:p>
        </w:tc>
        <w:tc>
          <w:tcPr>
            <w:tcW w:w="0" w:type="auto"/>
            <w:noWrap/>
          </w:tcPr>
          <w:p w:rsidR="008C0A5E" w:rsidRPr="009E5011" w:rsidRDefault="008C0A5E" w:rsidP="008774D6">
            <w:pPr>
              <w:spacing w:line="360" w:lineRule="auto"/>
              <w:jc w:val="both"/>
              <w:rPr>
                <w:szCs w:val="24"/>
              </w:rPr>
            </w:pPr>
            <w:r w:rsidRPr="009E5011">
              <w:t>010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rPr>
                <w:szCs w:val="24"/>
              </w:rPr>
              <w:t xml:space="preserve"> </w:t>
            </w:r>
            <w:r w:rsidR="008C0A5E" w:rsidRPr="009E5011">
              <w:rPr>
                <w:szCs w:val="24"/>
              </w:rPr>
              <w:t>первоначальная стоимость</w:t>
            </w:r>
          </w:p>
        </w:tc>
        <w:tc>
          <w:tcPr>
            <w:tcW w:w="0" w:type="auto"/>
            <w:noWrap/>
          </w:tcPr>
          <w:p w:rsidR="008C0A5E" w:rsidRPr="009E5011" w:rsidRDefault="008C0A5E" w:rsidP="008774D6">
            <w:pPr>
              <w:spacing w:line="360" w:lineRule="auto"/>
              <w:jc w:val="both"/>
              <w:rPr>
                <w:szCs w:val="24"/>
              </w:rPr>
            </w:pPr>
            <w:r w:rsidRPr="009E5011">
              <w:t>011</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износ</w:t>
            </w:r>
          </w:p>
        </w:tc>
        <w:tc>
          <w:tcPr>
            <w:tcW w:w="0" w:type="auto"/>
            <w:noWrap/>
          </w:tcPr>
          <w:p w:rsidR="008C0A5E" w:rsidRPr="009E5011" w:rsidRDefault="008C0A5E" w:rsidP="008774D6">
            <w:pPr>
              <w:spacing w:line="360" w:lineRule="auto"/>
              <w:jc w:val="both"/>
              <w:rPr>
                <w:szCs w:val="24"/>
              </w:rPr>
            </w:pPr>
            <w:r w:rsidRPr="009E5011">
              <w:t>012</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Незавершенное строительство</w:t>
            </w:r>
          </w:p>
        </w:tc>
        <w:tc>
          <w:tcPr>
            <w:tcW w:w="0" w:type="auto"/>
            <w:noWrap/>
          </w:tcPr>
          <w:p w:rsidR="008C0A5E" w:rsidRPr="009E5011" w:rsidRDefault="008C0A5E" w:rsidP="008774D6">
            <w:pPr>
              <w:spacing w:line="360" w:lineRule="auto"/>
              <w:jc w:val="both"/>
              <w:rPr>
                <w:szCs w:val="24"/>
              </w:rPr>
            </w:pPr>
            <w:r w:rsidRPr="009E5011">
              <w:t>020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Основные средства:</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остаточная стоимость</w:t>
            </w:r>
          </w:p>
        </w:tc>
        <w:tc>
          <w:tcPr>
            <w:tcW w:w="0" w:type="auto"/>
            <w:noWrap/>
          </w:tcPr>
          <w:p w:rsidR="008C0A5E" w:rsidRPr="009E5011" w:rsidRDefault="008C0A5E" w:rsidP="008774D6">
            <w:pPr>
              <w:spacing w:line="360" w:lineRule="auto"/>
              <w:jc w:val="both"/>
              <w:rPr>
                <w:szCs w:val="24"/>
              </w:rPr>
            </w:pPr>
            <w:r w:rsidRPr="009E5011">
              <w:t>030</w:t>
            </w:r>
          </w:p>
        </w:tc>
        <w:tc>
          <w:tcPr>
            <w:tcW w:w="0" w:type="auto"/>
            <w:noWrap/>
          </w:tcPr>
          <w:p w:rsidR="008C0A5E" w:rsidRPr="009E5011" w:rsidRDefault="008C0A5E" w:rsidP="008774D6">
            <w:pPr>
              <w:spacing w:line="360" w:lineRule="auto"/>
              <w:jc w:val="both"/>
              <w:rPr>
                <w:szCs w:val="24"/>
              </w:rPr>
            </w:pPr>
            <w:r w:rsidRPr="009E5011">
              <w:t>20,8</w:t>
            </w:r>
          </w:p>
        </w:tc>
        <w:tc>
          <w:tcPr>
            <w:tcW w:w="0" w:type="auto"/>
            <w:noWrap/>
          </w:tcPr>
          <w:p w:rsidR="008C0A5E" w:rsidRPr="009E5011" w:rsidRDefault="008C0A5E" w:rsidP="008774D6">
            <w:pPr>
              <w:spacing w:line="360" w:lineRule="auto"/>
              <w:jc w:val="both"/>
              <w:rPr>
                <w:szCs w:val="24"/>
              </w:rPr>
            </w:pPr>
            <w:r w:rsidRPr="009E5011">
              <w:t>62,0</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rPr>
                <w:szCs w:val="24"/>
              </w:rPr>
              <w:t xml:space="preserve"> </w:t>
            </w:r>
            <w:r w:rsidR="008C0A5E" w:rsidRPr="009E5011">
              <w:rPr>
                <w:szCs w:val="24"/>
              </w:rPr>
              <w:t>первоначальная стоимость</w:t>
            </w:r>
          </w:p>
        </w:tc>
        <w:tc>
          <w:tcPr>
            <w:tcW w:w="0" w:type="auto"/>
            <w:noWrap/>
          </w:tcPr>
          <w:p w:rsidR="008C0A5E" w:rsidRPr="009E5011" w:rsidRDefault="008C0A5E" w:rsidP="008774D6">
            <w:pPr>
              <w:spacing w:line="360" w:lineRule="auto"/>
              <w:jc w:val="both"/>
              <w:rPr>
                <w:szCs w:val="24"/>
              </w:rPr>
            </w:pPr>
            <w:r w:rsidRPr="009E5011">
              <w:t>031</w:t>
            </w:r>
          </w:p>
        </w:tc>
        <w:tc>
          <w:tcPr>
            <w:tcW w:w="0" w:type="auto"/>
            <w:noWrap/>
          </w:tcPr>
          <w:p w:rsidR="008C0A5E" w:rsidRPr="009E5011" w:rsidRDefault="008C0A5E" w:rsidP="008774D6">
            <w:pPr>
              <w:spacing w:line="360" w:lineRule="auto"/>
              <w:jc w:val="both"/>
              <w:rPr>
                <w:szCs w:val="24"/>
              </w:rPr>
            </w:pPr>
            <w:r w:rsidRPr="009E5011">
              <w:t>41,2</w:t>
            </w:r>
          </w:p>
        </w:tc>
        <w:tc>
          <w:tcPr>
            <w:tcW w:w="0" w:type="auto"/>
            <w:noWrap/>
          </w:tcPr>
          <w:p w:rsidR="008C0A5E" w:rsidRPr="009E5011" w:rsidRDefault="008C0A5E" w:rsidP="008774D6">
            <w:pPr>
              <w:spacing w:line="360" w:lineRule="auto"/>
              <w:jc w:val="both"/>
              <w:rPr>
                <w:szCs w:val="24"/>
              </w:rPr>
            </w:pPr>
            <w:r w:rsidRPr="009E5011">
              <w:t>90,7</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износ</w:t>
            </w:r>
          </w:p>
        </w:tc>
        <w:tc>
          <w:tcPr>
            <w:tcW w:w="0" w:type="auto"/>
            <w:noWrap/>
          </w:tcPr>
          <w:p w:rsidR="008C0A5E" w:rsidRPr="009E5011" w:rsidRDefault="008C0A5E" w:rsidP="008774D6">
            <w:pPr>
              <w:spacing w:line="360" w:lineRule="auto"/>
              <w:jc w:val="both"/>
              <w:rPr>
                <w:szCs w:val="24"/>
              </w:rPr>
            </w:pPr>
            <w:r w:rsidRPr="009E5011">
              <w:t>032</w:t>
            </w:r>
          </w:p>
        </w:tc>
        <w:tc>
          <w:tcPr>
            <w:tcW w:w="0" w:type="auto"/>
            <w:noWrap/>
          </w:tcPr>
          <w:p w:rsidR="008C0A5E" w:rsidRPr="009E5011" w:rsidRDefault="008C0A5E" w:rsidP="008774D6">
            <w:pPr>
              <w:spacing w:line="360" w:lineRule="auto"/>
              <w:jc w:val="both"/>
              <w:rPr>
                <w:szCs w:val="24"/>
              </w:rPr>
            </w:pPr>
            <w:r w:rsidRPr="009E5011">
              <w:t>20,4</w:t>
            </w:r>
          </w:p>
        </w:tc>
        <w:tc>
          <w:tcPr>
            <w:tcW w:w="0" w:type="auto"/>
            <w:noWrap/>
          </w:tcPr>
          <w:p w:rsidR="008C0A5E" w:rsidRPr="009E5011" w:rsidRDefault="008C0A5E" w:rsidP="008774D6">
            <w:pPr>
              <w:spacing w:line="360" w:lineRule="auto"/>
              <w:jc w:val="both"/>
              <w:rPr>
                <w:szCs w:val="24"/>
              </w:rPr>
            </w:pPr>
            <w:r w:rsidRPr="009E5011">
              <w:t>28,7</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Долгосрочные финансовые инвестиции, которые учитываются по методу участия в капитале других предприятий</w:t>
            </w:r>
          </w:p>
        </w:tc>
        <w:tc>
          <w:tcPr>
            <w:tcW w:w="0" w:type="auto"/>
            <w:noWrap/>
          </w:tcPr>
          <w:p w:rsidR="008C0A5E" w:rsidRPr="009E5011" w:rsidRDefault="008C0A5E" w:rsidP="008774D6">
            <w:pPr>
              <w:spacing w:line="360" w:lineRule="auto"/>
              <w:jc w:val="both"/>
              <w:rPr>
                <w:szCs w:val="24"/>
              </w:rPr>
            </w:pPr>
            <w:r w:rsidRPr="009E5011">
              <w:t>040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r w:rsidRPr="009E5011">
              <w:t>6,0</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другие финансовые инвестиции</w:t>
            </w:r>
          </w:p>
        </w:tc>
        <w:tc>
          <w:tcPr>
            <w:tcW w:w="0" w:type="auto"/>
            <w:noWrap/>
          </w:tcPr>
          <w:p w:rsidR="008C0A5E" w:rsidRPr="009E5011" w:rsidRDefault="008C0A5E" w:rsidP="008774D6">
            <w:pPr>
              <w:spacing w:line="360" w:lineRule="auto"/>
              <w:jc w:val="both"/>
              <w:rPr>
                <w:szCs w:val="24"/>
              </w:rPr>
            </w:pPr>
            <w:r w:rsidRPr="009E5011">
              <w:t>045</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Долгосрочная дебиторская задолженность</w:t>
            </w:r>
          </w:p>
        </w:tc>
        <w:tc>
          <w:tcPr>
            <w:tcW w:w="0" w:type="auto"/>
            <w:noWrap/>
          </w:tcPr>
          <w:p w:rsidR="008C0A5E" w:rsidRPr="009E5011" w:rsidRDefault="008C0A5E" w:rsidP="008774D6">
            <w:pPr>
              <w:spacing w:line="360" w:lineRule="auto"/>
              <w:jc w:val="both"/>
              <w:rPr>
                <w:szCs w:val="24"/>
              </w:rPr>
            </w:pPr>
            <w:r w:rsidRPr="009E5011">
              <w:t>050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Отсроченные налоговые активы</w:t>
            </w:r>
          </w:p>
        </w:tc>
        <w:tc>
          <w:tcPr>
            <w:tcW w:w="0" w:type="auto"/>
            <w:noWrap/>
          </w:tcPr>
          <w:p w:rsidR="008C0A5E" w:rsidRPr="009E5011" w:rsidRDefault="008C0A5E" w:rsidP="008774D6">
            <w:pPr>
              <w:spacing w:line="360" w:lineRule="auto"/>
              <w:jc w:val="both"/>
              <w:rPr>
                <w:szCs w:val="24"/>
              </w:rPr>
            </w:pPr>
            <w:r w:rsidRPr="009E5011">
              <w:t>060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Другие необоротные активы</w:t>
            </w:r>
          </w:p>
        </w:tc>
        <w:tc>
          <w:tcPr>
            <w:tcW w:w="0" w:type="auto"/>
            <w:noWrap/>
          </w:tcPr>
          <w:p w:rsidR="008C0A5E" w:rsidRPr="009E5011" w:rsidRDefault="008C0A5E" w:rsidP="008774D6">
            <w:pPr>
              <w:spacing w:line="360" w:lineRule="auto"/>
              <w:jc w:val="both"/>
              <w:rPr>
                <w:szCs w:val="24"/>
              </w:rPr>
            </w:pPr>
            <w:r w:rsidRPr="009E5011">
              <w:t>070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Всего по разделу 1</w:t>
            </w:r>
          </w:p>
        </w:tc>
        <w:tc>
          <w:tcPr>
            <w:tcW w:w="0" w:type="auto"/>
            <w:noWrap/>
          </w:tcPr>
          <w:p w:rsidR="008C0A5E" w:rsidRPr="009E5011" w:rsidRDefault="008C0A5E" w:rsidP="008774D6">
            <w:pPr>
              <w:spacing w:line="360" w:lineRule="auto"/>
              <w:jc w:val="both"/>
              <w:rPr>
                <w:szCs w:val="24"/>
              </w:rPr>
            </w:pPr>
            <w:r w:rsidRPr="009E5011">
              <w:t>080</w:t>
            </w:r>
          </w:p>
        </w:tc>
        <w:tc>
          <w:tcPr>
            <w:tcW w:w="0" w:type="auto"/>
            <w:noWrap/>
          </w:tcPr>
          <w:p w:rsidR="008C0A5E" w:rsidRPr="009E5011" w:rsidRDefault="008C0A5E" w:rsidP="008774D6">
            <w:pPr>
              <w:spacing w:line="360" w:lineRule="auto"/>
              <w:jc w:val="both"/>
              <w:rPr>
                <w:bCs/>
                <w:szCs w:val="24"/>
              </w:rPr>
            </w:pPr>
            <w:r w:rsidRPr="009E5011">
              <w:rPr>
                <w:bCs/>
              </w:rPr>
              <w:t>20,8</w:t>
            </w:r>
          </w:p>
        </w:tc>
        <w:tc>
          <w:tcPr>
            <w:tcW w:w="0" w:type="auto"/>
            <w:noWrap/>
          </w:tcPr>
          <w:p w:rsidR="008C0A5E" w:rsidRPr="009E5011" w:rsidRDefault="008C0A5E" w:rsidP="008774D6">
            <w:pPr>
              <w:spacing w:line="360" w:lineRule="auto"/>
              <w:jc w:val="both"/>
              <w:rPr>
                <w:bCs/>
                <w:szCs w:val="24"/>
              </w:rPr>
            </w:pPr>
            <w:r w:rsidRPr="009E5011">
              <w:rPr>
                <w:bCs/>
              </w:rPr>
              <w:t>68,0</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2. Оборотные активы</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Запасы:</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производственные запасы</w:t>
            </w:r>
          </w:p>
        </w:tc>
        <w:tc>
          <w:tcPr>
            <w:tcW w:w="0" w:type="auto"/>
            <w:noWrap/>
          </w:tcPr>
          <w:p w:rsidR="008C0A5E" w:rsidRPr="009E5011" w:rsidRDefault="008C0A5E" w:rsidP="008774D6">
            <w:pPr>
              <w:spacing w:line="360" w:lineRule="auto"/>
              <w:jc w:val="both"/>
              <w:rPr>
                <w:szCs w:val="24"/>
              </w:rPr>
            </w:pPr>
            <w:r w:rsidRPr="009E5011">
              <w:t>100</w:t>
            </w:r>
          </w:p>
        </w:tc>
        <w:tc>
          <w:tcPr>
            <w:tcW w:w="0" w:type="auto"/>
            <w:noWrap/>
          </w:tcPr>
          <w:p w:rsidR="008C0A5E" w:rsidRPr="009E5011" w:rsidRDefault="008C0A5E" w:rsidP="008774D6">
            <w:pPr>
              <w:spacing w:line="360" w:lineRule="auto"/>
              <w:jc w:val="both"/>
              <w:rPr>
                <w:szCs w:val="24"/>
              </w:rPr>
            </w:pPr>
            <w:r w:rsidRPr="009E5011">
              <w:t>3,9</w:t>
            </w:r>
          </w:p>
        </w:tc>
        <w:tc>
          <w:tcPr>
            <w:tcW w:w="0" w:type="auto"/>
            <w:noWrap/>
          </w:tcPr>
          <w:p w:rsidR="008C0A5E" w:rsidRPr="009E5011" w:rsidRDefault="008C0A5E" w:rsidP="008774D6">
            <w:pPr>
              <w:spacing w:line="360" w:lineRule="auto"/>
              <w:jc w:val="both"/>
              <w:rPr>
                <w:szCs w:val="24"/>
              </w:rPr>
            </w:pPr>
            <w:r w:rsidRPr="009E5011">
              <w:t>4,0</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готовая продукция</w:t>
            </w:r>
          </w:p>
        </w:tc>
        <w:tc>
          <w:tcPr>
            <w:tcW w:w="0" w:type="auto"/>
            <w:noWrap/>
          </w:tcPr>
          <w:p w:rsidR="008C0A5E" w:rsidRPr="009E5011" w:rsidRDefault="008C0A5E" w:rsidP="008774D6">
            <w:pPr>
              <w:spacing w:line="360" w:lineRule="auto"/>
              <w:jc w:val="both"/>
              <w:rPr>
                <w:szCs w:val="24"/>
              </w:rPr>
            </w:pPr>
            <w:r w:rsidRPr="009E5011">
              <w:t>130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Дебиторская задолженность за товары, работы, услуги:</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чистая реализационная стоимость</w:t>
            </w:r>
          </w:p>
        </w:tc>
        <w:tc>
          <w:tcPr>
            <w:tcW w:w="0" w:type="auto"/>
            <w:noWrap/>
          </w:tcPr>
          <w:p w:rsidR="008C0A5E" w:rsidRPr="009E5011" w:rsidRDefault="008C0A5E" w:rsidP="008774D6">
            <w:pPr>
              <w:spacing w:line="360" w:lineRule="auto"/>
              <w:jc w:val="both"/>
              <w:rPr>
                <w:szCs w:val="24"/>
              </w:rPr>
            </w:pPr>
            <w:r w:rsidRPr="009E5011">
              <w:t>160</w:t>
            </w:r>
          </w:p>
        </w:tc>
        <w:tc>
          <w:tcPr>
            <w:tcW w:w="0" w:type="auto"/>
            <w:noWrap/>
          </w:tcPr>
          <w:p w:rsidR="008C0A5E" w:rsidRPr="009E5011" w:rsidRDefault="008C0A5E" w:rsidP="008774D6">
            <w:pPr>
              <w:spacing w:line="360" w:lineRule="auto"/>
              <w:jc w:val="both"/>
              <w:rPr>
                <w:szCs w:val="24"/>
              </w:rPr>
            </w:pPr>
            <w:r w:rsidRPr="009E5011">
              <w:t>62,4</w:t>
            </w:r>
          </w:p>
        </w:tc>
        <w:tc>
          <w:tcPr>
            <w:tcW w:w="0" w:type="auto"/>
            <w:noWrap/>
          </w:tcPr>
          <w:p w:rsidR="008C0A5E" w:rsidRPr="009E5011" w:rsidRDefault="008C0A5E" w:rsidP="008774D6">
            <w:pPr>
              <w:spacing w:line="360" w:lineRule="auto"/>
              <w:jc w:val="both"/>
              <w:rPr>
                <w:szCs w:val="24"/>
              </w:rPr>
            </w:pPr>
            <w:r w:rsidRPr="009E5011">
              <w:t>5,4</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 xml:space="preserve">первоначальная стоимость </w:t>
            </w:r>
          </w:p>
        </w:tc>
        <w:tc>
          <w:tcPr>
            <w:tcW w:w="0" w:type="auto"/>
            <w:noWrap/>
          </w:tcPr>
          <w:p w:rsidR="008C0A5E" w:rsidRPr="009E5011" w:rsidRDefault="008C0A5E" w:rsidP="008774D6">
            <w:pPr>
              <w:spacing w:line="360" w:lineRule="auto"/>
              <w:jc w:val="both"/>
              <w:rPr>
                <w:szCs w:val="24"/>
              </w:rPr>
            </w:pPr>
            <w:r w:rsidRPr="009E5011">
              <w:t>161</w:t>
            </w:r>
          </w:p>
        </w:tc>
        <w:tc>
          <w:tcPr>
            <w:tcW w:w="0" w:type="auto"/>
            <w:noWrap/>
          </w:tcPr>
          <w:p w:rsidR="008C0A5E" w:rsidRPr="009E5011" w:rsidRDefault="008C0A5E" w:rsidP="008774D6">
            <w:pPr>
              <w:spacing w:line="360" w:lineRule="auto"/>
              <w:jc w:val="both"/>
              <w:rPr>
                <w:szCs w:val="24"/>
              </w:rPr>
            </w:pPr>
            <w:r w:rsidRPr="009E5011">
              <w:t>62,4</w:t>
            </w:r>
          </w:p>
        </w:tc>
        <w:tc>
          <w:tcPr>
            <w:tcW w:w="0" w:type="auto"/>
            <w:noWrap/>
          </w:tcPr>
          <w:p w:rsidR="008C0A5E" w:rsidRPr="009E5011" w:rsidRDefault="008C0A5E" w:rsidP="008774D6">
            <w:pPr>
              <w:spacing w:line="360" w:lineRule="auto"/>
              <w:jc w:val="both"/>
              <w:rPr>
                <w:szCs w:val="24"/>
              </w:rPr>
            </w:pPr>
            <w:r w:rsidRPr="009E5011">
              <w:t>5,4</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резерв сомнительных долгов</w:t>
            </w:r>
          </w:p>
        </w:tc>
        <w:tc>
          <w:tcPr>
            <w:tcW w:w="0" w:type="auto"/>
            <w:noWrap/>
          </w:tcPr>
          <w:p w:rsidR="008C0A5E" w:rsidRPr="009E5011" w:rsidRDefault="008C0A5E" w:rsidP="008774D6">
            <w:pPr>
              <w:spacing w:line="360" w:lineRule="auto"/>
              <w:jc w:val="both"/>
              <w:rPr>
                <w:szCs w:val="24"/>
              </w:rPr>
            </w:pPr>
            <w:r w:rsidRPr="009E5011">
              <w:t>162</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Дебиторская задолженность по расчетам:</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с бюджетом</w:t>
            </w:r>
          </w:p>
        </w:tc>
        <w:tc>
          <w:tcPr>
            <w:tcW w:w="0" w:type="auto"/>
            <w:noWrap/>
          </w:tcPr>
          <w:p w:rsidR="008C0A5E" w:rsidRPr="009E5011" w:rsidRDefault="008C0A5E" w:rsidP="008774D6">
            <w:pPr>
              <w:spacing w:line="360" w:lineRule="auto"/>
              <w:jc w:val="both"/>
              <w:rPr>
                <w:szCs w:val="24"/>
              </w:rPr>
            </w:pPr>
            <w:r w:rsidRPr="009E5011">
              <w:t>170</w:t>
            </w:r>
          </w:p>
        </w:tc>
        <w:tc>
          <w:tcPr>
            <w:tcW w:w="0" w:type="auto"/>
            <w:noWrap/>
          </w:tcPr>
          <w:p w:rsidR="008C0A5E" w:rsidRPr="009E5011" w:rsidRDefault="008C0A5E" w:rsidP="008774D6">
            <w:pPr>
              <w:spacing w:line="360" w:lineRule="auto"/>
              <w:jc w:val="both"/>
              <w:rPr>
                <w:szCs w:val="24"/>
              </w:rPr>
            </w:pPr>
            <w:r w:rsidRPr="009E5011">
              <w:t>23,2</w:t>
            </w:r>
          </w:p>
        </w:tc>
        <w:tc>
          <w:tcPr>
            <w:tcW w:w="0" w:type="auto"/>
            <w:noWrap/>
          </w:tcPr>
          <w:p w:rsidR="008C0A5E" w:rsidRPr="009E5011" w:rsidRDefault="008C0A5E" w:rsidP="008774D6">
            <w:pPr>
              <w:spacing w:line="360" w:lineRule="auto"/>
              <w:jc w:val="both"/>
              <w:rPr>
                <w:szCs w:val="24"/>
              </w:rPr>
            </w:pPr>
            <w:r w:rsidRPr="009E5011">
              <w:t>28,5</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Другие текущие дебиторские обязательства</w:t>
            </w:r>
          </w:p>
        </w:tc>
        <w:tc>
          <w:tcPr>
            <w:tcW w:w="0" w:type="auto"/>
            <w:noWrap/>
          </w:tcPr>
          <w:p w:rsidR="008C0A5E" w:rsidRPr="009E5011" w:rsidRDefault="008C0A5E" w:rsidP="008774D6">
            <w:pPr>
              <w:spacing w:line="360" w:lineRule="auto"/>
              <w:jc w:val="both"/>
              <w:rPr>
                <w:szCs w:val="24"/>
              </w:rPr>
            </w:pPr>
            <w:r w:rsidRPr="009E5011">
              <w:t>210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Текущие финансовые инвестиции</w:t>
            </w:r>
          </w:p>
        </w:tc>
        <w:tc>
          <w:tcPr>
            <w:tcW w:w="0" w:type="auto"/>
            <w:noWrap/>
          </w:tcPr>
          <w:p w:rsidR="008C0A5E" w:rsidRPr="009E5011" w:rsidRDefault="008C0A5E" w:rsidP="008774D6">
            <w:pPr>
              <w:spacing w:line="360" w:lineRule="auto"/>
              <w:jc w:val="both"/>
              <w:rPr>
                <w:szCs w:val="24"/>
              </w:rPr>
            </w:pPr>
            <w:r w:rsidRPr="009E5011">
              <w:t>220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Денежные средства и их эквиваленты:</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в национальной валюте</w:t>
            </w:r>
          </w:p>
        </w:tc>
        <w:tc>
          <w:tcPr>
            <w:tcW w:w="0" w:type="auto"/>
            <w:noWrap/>
          </w:tcPr>
          <w:p w:rsidR="008C0A5E" w:rsidRPr="009E5011" w:rsidRDefault="008C0A5E" w:rsidP="008774D6">
            <w:pPr>
              <w:spacing w:line="360" w:lineRule="auto"/>
              <w:jc w:val="both"/>
              <w:rPr>
                <w:szCs w:val="24"/>
              </w:rPr>
            </w:pPr>
            <w:r w:rsidRPr="009E5011">
              <w:t>230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r w:rsidRPr="009E5011">
              <w:t>9,2</w:t>
            </w:r>
          </w:p>
        </w:tc>
      </w:tr>
      <w:tr w:rsidR="008C0A5E" w:rsidRPr="009E5011" w:rsidTr="008774D6">
        <w:trPr>
          <w:jc w:val="center"/>
        </w:trPr>
        <w:tc>
          <w:tcPr>
            <w:tcW w:w="7103" w:type="dxa"/>
          </w:tcPr>
          <w:p w:rsidR="008C0A5E" w:rsidRPr="009E5011" w:rsidRDefault="00FA312D" w:rsidP="008774D6">
            <w:pPr>
              <w:spacing w:line="360" w:lineRule="auto"/>
              <w:jc w:val="both"/>
              <w:rPr>
                <w:szCs w:val="24"/>
              </w:rPr>
            </w:pPr>
            <w:r w:rsidRPr="009E5011">
              <w:t xml:space="preserve"> </w:t>
            </w:r>
            <w:r w:rsidR="008C0A5E" w:rsidRPr="009E5011">
              <w:t>в иностранной валюте</w:t>
            </w:r>
          </w:p>
        </w:tc>
        <w:tc>
          <w:tcPr>
            <w:tcW w:w="0" w:type="auto"/>
            <w:noWrap/>
          </w:tcPr>
          <w:p w:rsidR="008C0A5E" w:rsidRPr="009E5011" w:rsidRDefault="008C0A5E" w:rsidP="008774D6">
            <w:pPr>
              <w:spacing w:line="360" w:lineRule="auto"/>
              <w:jc w:val="both"/>
              <w:rPr>
                <w:szCs w:val="24"/>
              </w:rPr>
            </w:pPr>
            <w:r w:rsidRPr="009E5011">
              <w:t>240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pStyle w:val="6"/>
              <w:keepNext w:val="0"/>
              <w:widowControl w:val="0"/>
              <w:spacing w:line="360" w:lineRule="auto"/>
              <w:jc w:val="both"/>
              <w:rPr>
                <w:sz w:val="20"/>
                <w:szCs w:val="24"/>
              </w:rPr>
            </w:pPr>
            <w:r w:rsidRPr="009E5011">
              <w:rPr>
                <w:sz w:val="20"/>
              </w:rPr>
              <w:t>Другие оборотные активы</w:t>
            </w:r>
          </w:p>
        </w:tc>
        <w:tc>
          <w:tcPr>
            <w:tcW w:w="0" w:type="auto"/>
            <w:noWrap/>
          </w:tcPr>
          <w:p w:rsidR="008C0A5E" w:rsidRPr="009E5011" w:rsidRDefault="008C0A5E" w:rsidP="008774D6">
            <w:pPr>
              <w:spacing w:line="360" w:lineRule="auto"/>
              <w:jc w:val="both"/>
              <w:rPr>
                <w:szCs w:val="24"/>
              </w:rPr>
            </w:pPr>
            <w:r w:rsidRPr="009E5011">
              <w:t>250</w:t>
            </w:r>
          </w:p>
        </w:tc>
        <w:tc>
          <w:tcPr>
            <w:tcW w:w="0" w:type="auto"/>
            <w:noWrap/>
          </w:tcPr>
          <w:p w:rsidR="008C0A5E" w:rsidRPr="009E5011" w:rsidRDefault="008C0A5E" w:rsidP="008774D6">
            <w:pPr>
              <w:spacing w:line="360" w:lineRule="auto"/>
              <w:jc w:val="both"/>
              <w:rPr>
                <w:szCs w:val="24"/>
              </w:rPr>
            </w:pPr>
            <w:r w:rsidRPr="009E5011">
              <w:t>3,1</w:t>
            </w:r>
          </w:p>
        </w:tc>
        <w:tc>
          <w:tcPr>
            <w:tcW w:w="0" w:type="auto"/>
            <w:noWrap/>
          </w:tcPr>
          <w:p w:rsidR="008C0A5E" w:rsidRPr="009E5011" w:rsidRDefault="008C0A5E" w:rsidP="008774D6">
            <w:pPr>
              <w:spacing w:line="360" w:lineRule="auto"/>
              <w:jc w:val="both"/>
              <w:rPr>
                <w:szCs w:val="24"/>
              </w:rPr>
            </w:pPr>
            <w:r w:rsidRPr="009E5011">
              <w:t>2,7</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Всего по разделу 2</w:t>
            </w:r>
          </w:p>
        </w:tc>
        <w:tc>
          <w:tcPr>
            <w:tcW w:w="0" w:type="auto"/>
            <w:noWrap/>
          </w:tcPr>
          <w:p w:rsidR="008C0A5E" w:rsidRPr="009E5011" w:rsidRDefault="008C0A5E" w:rsidP="008774D6">
            <w:pPr>
              <w:spacing w:line="360" w:lineRule="auto"/>
              <w:jc w:val="both"/>
              <w:rPr>
                <w:szCs w:val="24"/>
              </w:rPr>
            </w:pPr>
            <w:r w:rsidRPr="009E5011">
              <w:t>260</w:t>
            </w:r>
          </w:p>
        </w:tc>
        <w:tc>
          <w:tcPr>
            <w:tcW w:w="0" w:type="auto"/>
            <w:noWrap/>
          </w:tcPr>
          <w:p w:rsidR="008C0A5E" w:rsidRPr="009E5011" w:rsidRDefault="008C0A5E" w:rsidP="008774D6">
            <w:pPr>
              <w:spacing w:line="360" w:lineRule="auto"/>
              <w:jc w:val="both"/>
              <w:rPr>
                <w:bCs/>
                <w:szCs w:val="24"/>
              </w:rPr>
            </w:pPr>
            <w:r w:rsidRPr="009E5011">
              <w:rPr>
                <w:bCs/>
              </w:rPr>
              <w:t>92,6</w:t>
            </w:r>
          </w:p>
        </w:tc>
        <w:tc>
          <w:tcPr>
            <w:tcW w:w="0" w:type="auto"/>
            <w:noWrap/>
          </w:tcPr>
          <w:p w:rsidR="008C0A5E" w:rsidRPr="009E5011" w:rsidRDefault="008C0A5E" w:rsidP="008774D6">
            <w:pPr>
              <w:spacing w:line="360" w:lineRule="auto"/>
              <w:jc w:val="both"/>
              <w:rPr>
                <w:bCs/>
                <w:szCs w:val="24"/>
              </w:rPr>
            </w:pPr>
            <w:r w:rsidRPr="009E5011">
              <w:rPr>
                <w:bCs/>
              </w:rPr>
              <w:t>49,8</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3. Расходы будущих периодов</w:t>
            </w:r>
          </w:p>
        </w:tc>
        <w:tc>
          <w:tcPr>
            <w:tcW w:w="0" w:type="auto"/>
            <w:noWrap/>
          </w:tcPr>
          <w:p w:rsidR="008C0A5E" w:rsidRPr="009E5011" w:rsidRDefault="008C0A5E" w:rsidP="008774D6">
            <w:pPr>
              <w:spacing w:line="360" w:lineRule="auto"/>
              <w:jc w:val="both"/>
              <w:rPr>
                <w:bCs/>
                <w:szCs w:val="24"/>
              </w:rPr>
            </w:pPr>
            <w:r w:rsidRPr="009E5011">
              <w:rPr>
                <w:bCs/>
              </w:rPr>
              <w:t>270</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 xml:space="preserve">Баланс </w:t>
            </w:r>
          </w:p>
        </w:tc>
        <w:tc>
          <w:tcPr>
            <w:tcW w:w="0" w:type="auto"/>
            <w:noWrap/>
          </w:tcPr>
          <w:p w:rsidR="008C0A5E" w:rsidRPr="009E5011" w:rsidRDefault="008C0A5E" w:rsidP="008774D6">
            <w:pPr>
              <w:spacing w:line="360" w:lineRule="auto"/>
              <w:jc w:val="both"/>
              <w:rPr>
                <w:bCs/>
                <w:szCs w:val="24"/>
              </w:rPr>
            </w:pPr>
            <w:r w:rsidRPr="009E5011">
              <w:rPr>
                <w:bCs/>
              </w:rPr>
              <w:t>280</w:t>
            </w:r>
          </w:p>
        </w:tc>
        <w:tc>
          <w:tcPr>
            <w:tcW w:w="0" w:type="auto"/>
            <w:noWrap/>
          </w:tcPr>
          <w:p w:rsidR="008C0A5E" w:rsidRPr="009E5011" w:rsidRDefault="008C0A5E" w:rsidP="008774D6">
            <w:pPr>
              <w:spacing w:line="360" w:lineRule="auto"/>
              <w:jc w:val="both"/>
              <w:rPr>
                <w:bCs/>
                <w:szCs w:val="24"/>
              </w:rPr>
            </w:pPr>
            <w:r w:rsidRPr="009E5011">
              <w:rPr>
                <w:bCs/>
              </w:rPr>
              <w:t>113,4</w:t>
            </w:r>
          </w:p>
        </w:tc>
        <w:tc>
          <w:tcPr>
            <w:tcW w:w="0" w:type="auto"/>
            <w:noWrap/>
          </w:tcPr>
          <w:p w:rsidR="008C0A5E" w:rsidRPr="009E5011" w:rsidRDefault="008C0A5E" w:rsidP="008774D6">
            <w:pPr>
              <w:spacing w:line="360" w:lineRule="auto"/>
              <w:jc w:val="both"/>
              <w:rPr>
                <w:bCs/>
                <w:szCs w:val="24"/>
              </w:rPr>
            </w:pPr>
            <w:r w:rsidRPr="009E5011">
              <w:rPr>
                <w:bCs/>
              </w:rPr>
              <w:t>117,8</w:t>
            </w:r>
          </w:p>
        </w:tc>
      </w:tr>
      <w:tr w:rsidR="008C0A5E" w:rsidRPr="009E5011" w:rsidTr="008774D6">
        <w:trPr>
          <w:jc w:val="center"/>
        </w:trPr>
        <w:tc>
          <w:tcPr>
            <w:tcW w:w="7103" w:type="dxa"/>
          </w:tcPr>
          <w:p w:rsidR="008C0A5E" w:rsidRPr="009E5011" w:rsidRDefault="008C0A5E" w:rsidP="008774D6">
            <w:pPr>
              <w:spacing w:line="360" w:lineRule="auto"/>
              <w:jc w:val="both"/>
              <w:rPr>
                <w:bCs/>
                <w:iCs/>
                <w:szCs w:val="24"/>
              </w:rPr>
            </w:pPr>
            <w:r w:rsidRPr="009E5011">
              <w:rPr>
                <w:bCs/>
                <w:iCs/>
              </w:rPr>
              <w:t>ПАССИВ</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1. Собственный капитал</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pStyle w:val="6"/>
              <w:keepNext w:val="0"/>
              <w:widowControl w:val="0"/>
              <w:spacing w:line="360" w:lineRule="auto"/>
              <w:jc w:val="both"/>
              <w:rPr>
                <w:sz w:val="20"/>
                <w:szCs w:val="24"/>
              </w:rPr>
            </w:pPr>
            <w:r w:rsidRPr="009E5011">
              <w:rPr>
                <w:sz w:val="20"/>
              </w:rPr>
              <w:t>Уставной капитал</w:t>
            </w:r>
          </w:p>
        </w:tc>
        <w:tc>
          <w:tcPr>
            <w:tcW w:w="0" w:type="auto"/>
            <w:noWrap/>
          </w:tcPr>
          <w:p w:rsidR="008C0A5E" w:rsidRPr="009E5011" w:rsidRDefault="008C0A5E" w:rsidP="008774D6">
            <w:pPr>
              <w:spacing w:line="360" w:lineRule="auto"/>
              <w:jc w:val="both"/>
              <w:rPr>
                <w:szCs w:val="24"/>
              </w:rPr>
            </w:pPr>
            <w:r w:rsidRPr="009E5011">
              <w:t>300</w:t>
            </w:r>
          </w:p>
        </w:tc>
        <w:tc>
          <w:tcPr>
            <w:tcW w:w="0" w:type="auto"/>
            <w:noWrap/>
          </w:tcPr>
          <w:p w:rsidR="008C0A5E" w:rsidRPr="009E5011" w:rsidRDefault="008C0A5E" w:rsidP="008774D6">
            <w:pPr>
              <w:spacing w:line="360" w:lineRule="auto"/>
              <w:jc w:val="both"/>
              <w:rPr>
                <w:szCs w:val="24"/>
              </w:rPr>
            </w:pPr>
            <w:r w:rsidRPr="009E5011">
              <w:t>9,4</w:t>
            </w:r>
          </w:p>
        </w:tc>
        <w:tc>
          <w:tcPr>
            <w:tcW w:w="0" w:type="auto"/>
            <w:noWrap/>
          </w:tcPr>
          <w:p w:rsidR="008C0A5E" w:rsidRPr="009E5011" w:rsidRDefault="008C0A5E" w:rsidP="008774D6">
            <w:pPr>
              <w:spacing w:line="360" w:lineRule="auto"/>
              <w:jc w:val="both"/>
              <w:rPr>
                <w:szCs w:val="24"/>
              </w:rPr>
            </w:pPr>
            <w:r w:rsidRPr="009E5011">
              <w:t>9,4</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Паевой капитал</w:t>
            </w:r>
          </w:p>
        </w:tc>
        <w:tc>
          <w:tcPr>
            <w:tcW w:w="0" w:type="auto"/>
            <w:noWrap/>
          </w:tcPr>
          <w:p w:rsidR="008C0A5E" w:rsidRPr="009E5011" w:rsidRDefault="008C0A5E" w:rsidP="008774D6">
            <w:pPr>
              <w:spacing w:line="360" w:lineRule="auto"/>
              <w:jc w:val="both"/>
              <w:rPr>
                <w:szCs w:val="24"/>
              </w:rPr>
            </w:pPr>
            <w:r w:rsidRPr="009E5011">
              <w:t>310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Дополнительно вложенный капитал</w:t>
            </w:r>
          </w:p>
        </w:tc>
        <w:tc>
          <w:tcPr>
            <w:tcW w:w="0" w:type="auto"/>
            <w:noWrap/>
          </w:tcPr>
          <w:p w:rsidR="008C0A5E" w:rsidRPr="009E5011" w:rsidRDefault="008C0A5E" w:rsidP="008774D6">
            <w:pPr>
              <w:spacing w:line="360" w:lineRule="auto"/>
              <w:jc w:val="both"/>
              <w:rPr>
                <w:szCs w:val="24"/>
              </w:rPr>
            </w:pPr>
            <w:r w:rsidRPr="009E5011">
              <w:t>320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Прочий дополнительный капитал</w:t>
            </w:r>
          </w:p>
        </w:tc>
        <w:tc>
          <w:tcPr>
            <w:tcW w:w="0" w:type="auto"/>
            <w:noWrap/>
          </w:tcPr>
          <w:p w:rsidR="008C0A5E" w:rsidRPr="009E5011" w:rsidRDefault="008C0A5E" w:rsidP="008774D6">
            <w:pPr>
              <w:spacing w:line="360" w:lineRule="auto"/>
              <w:jc w:val="both"/>
              <w:rPr>
                <w:szCs w:val="24"/>
              </w:rPr>
            </w:pPr>
            <w:r w:rsidRPr="009E5011">
              <w:t>330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Резервный капитал</w:t>
            </w:r>
          </w:p>
        </w:tc>
        <w:tc>
          <w:tcPr>
            <w:tcW w:w="0" w:type="auto"/>
            <w:noWrap/>
          </w:tcPr>
          <w:p w:rsidR="008C0A5E" w:rsidRPr="009E5011" w:rsidRDefault="008C0A5E" w:rsidP="008774D6">
            <w:pPr>
              <w:spacing w:line="360" w:lineRule="auto"/>
              <w:jc w:val="both"/>
              <w:rPr>
                <w:szCs w:val="24"/>
              </w:rPr>
            </w:pPr>
            <w:r w:rsidRPr="009E5011">
              <w:t>340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Нераспределенная прибыль (непокрытый убыток)</w:t>
            </w:r>
          </w:p>
        </w:tc>
        <w:tc>
          <w:tcPr>
            <w:tcW w:w="0" w:type="auto"/>
            <w:noWrap/>
          </w:tcPr>
          <w:p w:rsidR="008C0A5E" w:rsidRPr="009E5011" w:rsidRDefault="008C0A5E" w:rsidP="008774D6">
            <w:pPr>
              <w:spacing w:line="360" w:lineRule="auto"/>
              <w:jc w:val="both"/>
              <w:rPr>
                <w:szCs w:val="24"/>
              </w:rPr>
            </w:pPr>
            <w:r w:rsidRPr="009E5011">
              <w:t>350</w:t>
            </w:r>
          </w:p>
        </w:tc>
        <w:tc>
          <w:tcPr>
            <w:tcW w:w="0" w:type="auto"/>
            <w:noWrap/>
          </w:tcPr>
          <w:p w:rsidR="008C0A5E" w:rsidRPr="009E5011" w:rsidRDefault="008C0A5E" w:rsidP="008774D6">
            <w:pPr>
              <w:spacing w:line="360" w:lineRule="auto"/>
              <w:jc w:val="both"/>
              <w:rPr>
                <w:szCs w:val="24"/>
              </w:rPr>
            </w:pPr>
            <w:r w:rsidRPr="009E5011">
              <w:t>29,0</w:t>
            </w:r>
          </w:p>
        </w:tc>
        <w:tc>
          <w:tcPr>
            <w:tcW w:w="0" w:type="auto"/>
            <w:noWrap/>
          </w:tcPr>
          <w:p w:rsidR="008C0A5E" w:rsidRPr="009E5011" w:rsidRDefault="008C0A5E" w:rsidP="008774D6">
            <w:pPr>
              <w:spacing w:line="360" w:lineRule="auto"/>
              <w:jc w:val="both"/>
              <w:rPr>
                <w:szCs w:val="24"/>
              </w:rPr>
            </w:pPr>
            <w:r w:rsidRPr="009E5011">
              <w:t>55,4</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Всего по разделу 1</w:t>
            </w:r>
          </w:p>
        </w:tc>
        <w:tc>
          <w:tcPr>
            <w:tcW w:w="0" w:type="auto"/>
            <w:noWrap/>
          </w:tcPr>
          <w:p w:rsidR="008C0A5E" w:rsidRPr="009E5011" w:rsidRDefault="008C0A5E" w:rsidP="008774D6">
            <w:pPr>
              <w:spacing w:line="360" w:lineRule="auto"/>
              <w:jc w:val="both"/>
              <w:rPr>
                <w:szCs w:val="24"/>
              </w:rPr>
            </w:pPr>
            <w:r w:rsidRPr="009E5011">
              <w:t>380</w:t>
            </w:r>
          </w:p>
        </w:tc>
        <w:tc>
          <w:tcPr>
            <w:tcW w:w="0" w:type="auto"/>
            <w:noWrap/>
          </w:tcPr>
          <w:p w:rsidR="008C0A5E" w:rsidRPr="009E5011" w:rsidRDefault="008C0A5E" w:rsidP="008774D6">
            <w:pPr>
              <w:spacing w:line="360" w:lineRule="auto"/>
              <w:jc w:val="both"/>
              <w:rPr>
                <w:bCs/>
                <w:szCs w:val="24"/>
              </w:rPr>
            </w:pPr>
            <w:r w:rsidRPr="009E5011">
              <w:rPr>
                <w:bCs/>
              </w:rPr>
              <w:t>38,4</w:t>
            </w:r>
          </w:p>
        </w:tc>
        <w:tc>
          <w:tcPr>
            <w:tcW w:w="0" w:type="auto"/>
            <w:noWrap/>
          </w:tcPr>
          <w:p w:rsidR="008C0A5E" w:rsidRPr="009E5011" w:rsidRDefault="008C0A5E" w:rsidP="008774D6">
            <w:pPr>
              <w:spacing w:line="360" w:lineRule="auto"/>
              <w:jc w:val="both"/>
              <w:rPr>
                <w:bCs/>
                <w:szCs w:val="24"/>
              </w:rPr>
            </w:pPr>
            <w:r w:rsidRPr="009E5011">
              <w:rPr>
                <w:bCs/>
              </w:rPr>
              <w:t>64,8</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2. Обеспечение будущих расходов и платежей и целевое финансирование</w:t>
            </w:r>
          </w:p>
        </w:tc>
        <w:tc>
          <w:tcPr>
            <w:tcW w:w="0" w:type="auto"/>
            <w:noWrap/>
          </w:tcPr>
          <w:p w:rsidR="008C0A5E" w:rsidRPr="009E5011" w:rsidRDefault="008C0A5E" w:rsidP="008774D6">
            <w:pPr>
              <w:spacing w:line="360" w:lineRule="auto"/>
              <w:jc w:val="both"/>
              <w:rPr>
                <w:szCs w:val="24"/>
              </w:rPr>
            </w:pPr>
            <w:r w:rsidRPr="009E5011">
              <w:t>430</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 xml:space="preserve">3. Долгосрочные обязательства </w:t>
            </w:r>
          </w:p>
        </w:tc>
        <w:tc>
          <w:tcPr>
            <w:tcW w:w="0" w:type="auto"/>
            <w:noWrap/>
          </w:tcPr>
          <w:p w:rsidR="008C0A5E" w:rsidRPr="009E5011" w:rsidRDefault="008C0A5E" w:rsidP="008774D6">
            <w:pPr>
              <w:spacing w:line="360" w:lineRule="auto"/>
              <w:jc w:val="both"/>
              <w:rPr>
                <w:szCs w:val="24"/>
              </w:rPr>
            </w:pPr>
            <w:r w:rsidRPr="009E5011">
              <w:t>480</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4. Текущие обязательства</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Краткосрочные кредиты банков</w:t>
            </w:r>
          </w:p>
        </w:tc>
        <w:tc>
          <w:tcPr>
            <w:tcW w:w="0" w:type="auto"/>
            <w:noWrap/>
          </w:tcPr>
          <w:p w:rsidR="008C0A5E" w:rsidRPr="009E5011" w:rsidRDefault="008C0A5E" w:rsidP="008774D6">
            <w:pPr>
              <w:spacing w:line="360" w:lineRule="auto"/>
              <w:jc w:val="both"/>
              <w:rPr>
                <w:szCs w:val="24"/>
              </w:rPr>
            </w:pPr>
            <w:r w:rsidRPr="009E5011">
              <w:t>500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Текущие обязательства по долгосрочным обязательствам</w:t>
            </w:r>
          </w:p>
        </w:tc>
        <w:tc>
          <w:tcPr>
            <w:tcW w:w="0" w:type="auto"/>
            <w:noWrap/>
          </w:tcPr>
          <w:p w:rsidR="008C0A5E" w:rsidRPr="009E5011" w:rsidRDefault="008C0A5E" w:rsidP="008774D6">
            <w:pPr>
              <w:spacing w:line="360" w:lineRule="auto"/>
              <w:jc w:val="both"/>
              <w:rPr>
                <w:szCs w:val="24"/>
              </w:rPr>
            </w:pPr>
            <w:r w:rsidRPr="009E5011">
              <w:t>510</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Кредиторская задолженность за товары, работы, услуги</w:t>
            </w:r>
          </w:p>
        </w:tc>
        <w:tc>
          <w:tcPr>
            <w:tcW w:w="0" w:type="auto"/>
            <w:noWrap/>
          </w:tcPr>
          <w:p w:rsidR="008C0A5E" w:rsidRPr="009E5011" w:rsidRDefault="008C0A5E" w:rsidP="008774D6">
            <w:pPr>
              <w:spacing w:line="360" w:lineRule="auto"/>
              <w:jc w:val="both"/>
              <w:rPr>
                <w:szCs w:val="24"/>
              </w:rPr>
            </w:pPr>
            <w:r w:rsidRPr="009E5011">
              <w:t>530</w:t>
            </w:r>
          </w:p>
        </w:tc>
        <w:tc>
          <w:tcPr>
            <w:tcW w:w="0" w:type="auto"/>
            <w:noWrap/>
          </w:tcPr>
          <w:p w:rsidR="008C0A5E" w:rsidRPr="009E5011" w:rsidRDefault="008C0A5E" w:rsidP="008774D6">
            <w:pPr>
              <w:spacing w:line="360" w:lineRule="auto"/>
              <w:jc w:val="both"/>
              <w:rPr>
                <w:szCs w:val="24"/>
              </w:rPr>
            </w:pPr>
            <w:r w:rsidRPr="009E5011">
              <w:t>59,4</w:t>
            </w: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Текущие обязательства по расчетам:</w:t>
            </w: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c>
          <w:tcPr>
            <w:tcW w:w="0" w:type="auto"/>
            <w:noWrap/>
          </w:tcPr>
          <w:p w:rsidR="008C0A5E" w:rsidRPr="009E5011" w:rsidRDefault="008C0A5E" w:rsidP="008774D6">
            <w:pPr>
              <w:spacing w:line="360" w:lineRule="auto"/>
              <w:jc w:val="both"/>
              <w:rPr>
                <w:szCs w:val="24"/>
              </w:rPr>
            </w:pP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с бюджетом</w:t>
            </w:r>
          </w:p>
        </w:tc>
        <w:tc>
          <w:tcPr>
            <w:tcW w:w="0" w:type="auto"/>
            <w:noWrap/>
          </w:tcPr>
          <w:p w:rsidR="008C0A5E" w:rsidRPr="009E5011" w:rsidRDefault="008C0A5E" w:rsidP="008774D6">
            <w:pPr>
              <w:spacing w:line="360" w:lineRule="auto"/>
              <w:jc w:val="both"/>
              <w:rPr>
                <w:szCs w:val="24"/>
              </w:rPr>
            </w:pPr>
            <w:r w:rsidRPr="009E5011">
              <w:t>550</w:t>
            </w:r>
          </w:p>
        </w:tc>
        <w:tc>
          <w:tcPr>
            <w:tcW w:w="0" w:type="auto"/>
            <w:noWrap/>
          </w:tcPr>
          <w:p w:rsidR="008C0A5E" w:rsidRPr="009E5011" w:rsidRDefault="008C0A5E" w:rsidP="008774D6">
            <w:pPr>
              <w:spacing w:line="360" w:lineRule="auto"/>
              <w:jc w:val="both"/>
              <w:rPr>
                <w:szCs w:val="24"/>
              </w:rPr>
            </w:pPr>
            <w:r w:rsidRPr="009E5011">
              <w:t>13,1</w:t>
            </w:r>
          </w:p>
        </w:tc>
        <w:tc>
          <w:tcPr>
            <w:tcW w:w="0" w:type="auto"/>
            <w:noWrap/>
          </w:tcPr>
          <w:p w:rsidR="008C0A5E" w:rsidRPr="009E5011" w:rsidRDefault="008C0A5E" w:rsidP="008774D6">
            <w:pPr>
              <w:spacing w:line="360" w:lineRule="auto"/>
              <w:jc w:val="both"/>
              <w:rPr>
                <w:szCs w:val="24"/>
              </w:rPr>
            </w:pPr>
            <w:r w:rsidRPr="009E5011">
              <w:t>1,3</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по страхованию</w:t>
            </w:r>
          </w:p>
        </w:tc>
        <w:tc>
          <w:tcPr>
            <w:tcW w:w="0" w:type="auto"/>
            <w:noWrap/>
          </w:tcPr>
          <w:p w:rsidR="008C0A5E" w:rsidRPr="009E5011" w:rsidRDefault="008C0A5E" w:rsidP="008774D6">
            <w:pPr>
              <w:spacing w:line="360" w:lineRule="auto"/>
              <w:jc w:val="both"/>
              <w:rPr>
                <w:szCs w:val="24"/>
              </w:rPr>
            </w:pPr>
            <w:r w:rsidRPr="009E5011">
              <w:t>570</w:t>
            </w:r>
          </w:p>
        </w:tc>
        <w:tc>
          <w:tcPr>
            <w:tcW w:w="0" w:type="auto"/>
            <w:noWrap/>
          </w:tcPr>
          <w:p w:rsidR="008C0A5E" w:rsidRPr="009E5011" w:rsidRDefault="008C0A5E" w:rsidP="008774D6">
            <w:pPr>
              <w:spacing w:line="360" w:lineRule="auto"/>
              <w:jc w:val="both"/>
              <w:rPr>
                <w:szCs w:val="24"/>
              </w:rPr>
            </w:pPr>
            <w:r w:rsidRPr="009E5011">
              <w:t>0,4</w:t>
            </w:r>
          </w:p>
        </w:tc>
        <w:tc>
          <w:tcPr>
            <w:tcW w:w="0" w:type="auto"/>
            <w:noWrap/>
          </w:tcPr>
          <w:p w:rsidR="008C0A5E" w:rsidRPr="009E5011" w:rsidRDefault="008C0A5E" w:rsidP="008774D6">
            <w:pPr>
              <w:spacing w:line="360" w:lineRule="auto"/>
              <w:jc w:val="both"/>
              <w:rPr>
                <w:szCs w:val="24"/>
              </w:rPr>
            </w:pPr>
            <w:r w:rsidRPr="009E5011">
              <w:t>1,0</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по оплате труда</w:t>
            </w:r>
          </w:p>
        </w:tc>
        <w:tc>
          <w:tcPr>
            <w:tcW w:w="0" w:type="auto"/>
            <w:noWrap/>
          </w:tcPr>
          <w:p w:rsidR="008C0A5E" w:rsidRPr="009E5011" w:rsidRDefault="008C0A5E" w:rsidP="008774D6">
            <w:pPr>
              <w:spacing w:line="360" w:lineRule="auto"/>
              <w:jc w:val="both"/>
              <w:rPr>
                <w:szCs w:val="24"/>
              </w:rPr>
            </w:pPr>
            <w:r w:rsidRPr="009E5011">
              <w:t>580</w:t>
            </w:r>
          </w:p>
        </w:tc>
        <w:tc>
          <w:tcPr>
            <w:tcW w:w="0" w:type="auto"/>
            <w:noWrap/>
          </w:tcPr>
          <w:p w:rsidR="008C0A5E" w:rsidRPr="009E5011" w:rsidRDefault="008C0A5E" w:rsidP="008774D6">
            <w:pPr>
              <w:spacing w:line="360" w:lineRule="auto"/>
              <w:jc w:val="both"/>
              <w:rPr>
                <w:szCs w:val="24"/>
              </w:rPr>
            </w:pPr>
            <w:r w:rsidRPr="009E5011">
              <w:t>0,9</w:t>
            </w:r>
          </w:p>
        </w:tc>
        <w:tc>
          <w:tcPr>
            <w:tcW w:w="0" w:type="auto"/>
            <w:noWrap/>
          </w:tcPr>
          <w:p w:rsidR="008C0A5E" w:rsidRPr="009E5011" w:rsidRDefault="008C0A5E" w:rsidP="008774D6">
            <w:pPr>
              <w:spacing w:line="360" w:lineRule="auto"/>
              <w:jc w:val="both"/>
              <w:rPr>
                <w:szCs w:val="24"/>
              </w:rPr>
            </w:pPr>
            <w:r w:rsidRPr="009E5011">
              <w:t>1,8</w:t>
            </w:r>
          </w:p>
        </w:tc>
      </w:tr>
      <w:tr w:rsidR="008C0A5E" w:rsidRPr="009E5011" w:rsidTr="008774D6">
        <w:trPr>
          <w:jc w:val="center"/>
        </w:trPr>
        <w:tc>
          <w:tcPr>
            <w:tcW w:w="7103" w:type="dxa"/>
          </w:tcPr>
          <w:p w:rsidR="008C0A5E" w:rsidRPr="009E5011" w:rsidRDefault="008C0A5E" w:rsidP="008774D6">
            <w:pPr>
              <w:spacing w:line="360" w:lineRule="auto"/>
              <w:jc w:val="both"/>
              <w:rPr>
                <w:szCs w:val="24"/>
              </w:rPr>
            </w:pPr>
            <w:r w:rsidRPr="009E5011">
              <w:t>Другие текущие обязательства</w:t>
            </w:r>
          </w:p>
        </w:tc>
        <w:tc>
          <w:tcPr>
            <w:tcW w:w="0" w:type="auto"/>
            <w:noWrap/>
          </w:tcPr>
          <w:p w:rsidR="008C0A5E" w:rsidRPr="009E5011" w:rsidRDefault="008C0A5E" w:rsidP="008774D6">
            <w:pPr>
              <w:spacing w:line="360" w:lineRule="auto"/>
              <w:jc w:val="both"/>
              <w:rPr>
                <w:szCs w:val="24"/>
              </w:rPr>
            </w:pPr>
            <w:r w:rsidRPr="009E5011">
              <w:t>610</w:t>
            </w:r>
          </w:p>
        </w:tc>
        <w:tc>
          <w:tcPr>
            <w:tcW w:w="0" w:type="auto"/>
            <w:noWrap/>
          </w:tcPr>
          <w:p w:rsidR="008C0A5E" w:rsidRPr="009E5011" w:rsidRDefault="008C0A5E" w:rsidP="008774D6">
            <w:pPr>
              <w:spacing w:line="360" w:lineRule="auto"/>
              <w:jc w:val="both"/>
              <w:rPr>
                <w:szCs w:val="24"/>
              </w:rPr>
            </w:pPr>
            <w:r w:rsidRPr="009E5011">
              <w:t>1,2</w:t>
            </w:r>
          </w:p>
        </w:tc>
        <w:tc>
          <w:tcPr>
            <w:tcW w:w="0" w:type="auto"/>
            <w:noWrap/>
          </w:tcPr>
          <w:p w:rsidR="008C0A5E" w:rsidRPr="009E5011" w:rsidRDefault="008C0A5E" w:rsidP="008774D6">
            <w:pPr>
              <w:spacing w:line="360" w:lineRule="auto"/>
              <w:jc w:val="both"/>
              <w:rPr>
                <w:szCs w:val="24"/>
              </w:rPr>
            </w:pPr>
            <w:r w:rsidRPr="009E5011">
              <w:t>12,7</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Всего по разделу 4</w:t>
            </w:r>
          </w:p>
        </w:tc>
        <w:tc>
          <w:tcPr>
            <w:tcW w:w="0" w:type="auto"/>
            <w:noWrap/>
          </w:tcPr>
          <w:p w:rsidR="008C0A5E" w:rsidRPr="009E5011" w:rsidRDefault="008C0A5E" w:rsidP="008774D6">
            <w:pPr>
              <w:spacing w:line="360" w:lineRule="auto"/>
              <w:jc w:val="both"/>
              <w:rPr>
                <w:szCs w:val="24"/>
              </w:rPr>
            </w:pPr>
            <w:r w:rsidRPr="009E5011">
              <w:t>620</w:t>
            </w:r>
          </w:p>
        </w:tc>
        <w:tc>
          <w:tcPr>
            <w:tcW w:w="0" w:type="auto"/>
            <w:noWrap/>
          </w:tcPr>
          <w:p w:rsidR="008C0A5E" w:rsidRPr="009E5011" w:rsidRDefault="008C0A5E" w:rsidP="008774D6">
            <w:pPr>
              <w:spacing w:line="360" w:lineRule="auto"/>
              <w:jc w:val="both"/>
              <w:rPr>
                <w:bCs/>
                <w:szCs w:val="24"/>
              </w:rPr>
            </w:pPr>
            <w:r w:rsidRPr="009E5011">
              <w:rPr>
                <w:bCs/>
              </w:rPr>
              <w:t>75,0</w:t>
            </w:r>
          </w:p>
        </w:tc>
        <w:tc>
          <w:tcPr>
            <w:tcW w:w="0" w:type="auto"/>
            <w:noWrap/>
          </w:tcPr>
          <w:p w:rsidR="008C0A5E" w:rsidRPr="009E5011" w:rsidRDefault="008C0A5E" w:rsidP="008774D6">
            <w:pPr>
              <w:spacing w:line="360" w:lineRule="auto"/>
              <w:jc w:val="both"/>
              <w:rPr>
                <w:bCs/>
                <w:szCs w:val="24"/>
              </w:rPr>
            </w:pPr>
            <w:r w:rsidRPr="009E5011">
              <w:rPr>
                <w:bCs/>
              </w:rPr>
              <w:t>16,8</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5. Доходи будущих периодов</w:t>
            </w:r>
          </w:p>
        </w:tc>
        <w:tc>
          <w:tcPr>
            <w:tcW w:w="0" w:type="auto"/>
            <w:noWrap/>
          </w:tcPr>
          <w:p w:rsidR="008C0A5E" w:rsidRPr="009E5011" w:rsidRDefault="008C0A5E" w:rsidP="008774D6">
            <w:pPr>
              <w:spacing w:line="360" w:lineRule="auto"/>
              <w:jc w:val="both"/>
              <w:rPr>
                <w:bCs/>
                <w:szCs w:val="24"/>
              </w:rPr>
            </w:pPr>
            <w:r w:rsidRPr="009E5011">
              <w:rPr>
                <w:bCs/>
              </w:rPr>
              <w:t>630</w:t>
            </w:r>
          </w:p>
        </w:tc>
        <w:tc>
          <w:tcPr>
            <w:tcW w:w="0" w:type="auto"/>
            <w:noWrap/>
          </w:tcPr>
          <w:p w:rsidR="008C0A5E" w:rsidRPr="009E5011" w:rsidRDefault="008C0A5E" w:rsidP="008774D6">
            <w:pPr>
              <w:spacing w:line="360" w:lineRule="auto"/>
              <w:jc w:val="both"/>
              <w:rPr>
                <w:bCs/>
                <w:szCs w:val="24"/>
              </w:rPr>
            </w:pPr>
          </w:p>
        </w:tc>
        <w:tc>
          <w:tcPr>
            <w:tcW w:w="0" w:type="auto"/>
            <w:noWrap/>
          </w:tcPr>
          <w:p w:rsidR="008C0A5E" w:rsidRPr="009E5011" w:rsidRDefault="008C0A5E" w:rsidP="008774D6">
            <w:pPr>
              <w:spacing w:line="360" w:lineRule="auto"/>
              <w:jc w:val="both"/>
              <w:rPr>
                <w:bCs/>
                <w:szCs w:val="24"/>
              </w:rPr>
            </w:pP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Баланс</w:t>
            </w:r>
          </w:p>
        </w:tc>
        <w:tc>
          <w:tcPr>
            <w:tcW w:w="0" w:type="auto"/>
            <w:noWrap/>
          </w:tcPr>
          <w:p w:rsidR="008C0A5E" w:rsidRPr="009E5011" w:rsidRDefault="008C0A5E" w:rsidP="008774D6">
            <w:pPr>
              <w:spacing w:line="360" w:lineRule="auto"/>
              <w:jc w:val="both"/>
              <w:rPr>
                <w:bCs/>
                <w:szCs w:val="24"/>
              </w:rPr>
            </w:pPr>
            <w:r w:rsidRPr="009E5011">
              <w:rPr>
                <w:bCs/>
              </w:rPr>
              <w:t>640</w:t>
            </w:r>
          </w:p>
        </w:tc>
        <w:tc>
          <w:tcPr>
            <w:tcW w:w="0" w:type="auto"/>
            <w:noWrap/>
          </w:tcPr>
          <w:p w:rsidR="008C0A5E" w:rsidRPr="009E5011" w:rsidRDefault="008C0A5E" w:rsidP="008774D6">
            <w:pPr>
              <w:spacing w:line="360" w:lineRule="auto"/>
              <w:jc w:val="both"/>
              <w:rPr>
                <w:bCs/>
                <w:szCs w:val="24"/>
              </w:rPr>
            </w:pPr>
            <w:r w:rsidRPr="009E5011">
              <w:rPr>
                <w:bCs/>
              </w:rPr>
              <w:t>113,4</w:t>
            </w:r>
          </w:p>
        </w:tc>
        <w:tc>
          <w:tcPr>
            <w:tcW w:w="0" w:type="auto"/>
            <w:noWrap/>
          </w:tcPr>
          <w:p w:rsidR="008C0A5E" w:rsidRPr="009E5011" w:rsidRDefault="008C0A5E" w:rsidP="008774D6">
            <w:pPr>
              <w:spacing w:line="360" w:lineRule="auto"/>
              <w:jc w:val="both"/>
              <w:rPr>
                <w:bCs/>
                <w:szCs w:val="24"/>
              </w:rPr>
            </w:pPr>
            <w:r w:rsidRPr="009E5011">
              <w:rPr>
                <w:bCs/>
              </w:rPr>
              <w:t>117,8</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Выручка от реализации (чистая)</w:t>
            </w:r>
          </w:p>
        </w:tc>
        <w:tc>
          <w:tcPr>
            <w:tcW w:w="0" w:type="auto"/>
            <w:noWrap/>
          </w:tcPr>
          <w:p w:rsidR="008C0A5E" w:rsidRPr="009E5011" w:rsidRDefault="008C0A5E" w:rsidP="008774D6">
            <w:pPr>
              <w:spacing w:line="360" w:lineRule="auto"/>
              <w:jc w:val="both"/>
              <w:rPr>
                <w:bCs/>
                <w:szCs w:val="24"/>
              </w:rPr>
            </w:pPr>
            <w:r w:rsidRPr="009E5011">
              <w:rPr>
                <w:bCs/>
              </w:rPr>
              <w:t>035</w:t>
            </w:r>
          </w:p>
        </w:tc>
        <w:tc>
          <w:tcPr>
            <w:tcW w:w="0" w:type="auto"/>
            <w:noWrap/>
          </w:tcPr>
          <w:p w:rsidR="008C0A5E" w:rsidRPr="009E5011" w:rsidRDefault="008C0A5E" w:rsidP="008774D6">
            <w:pPr>
              <w:spacing w:line="360" w:lineRule="auto"/>
              <w:jc w:val="both"/>
              <w:rPr>
                <w:bCs/>
                <w:szCs w:val="24"/>
              </w:rPr>
            </w:pPr>
            <w:r w:rsidRPr="009E5011">
              <w:rPr>
                <w:bCs/>
                <w:szCs w:val="24"/>
              </w:rPr>
              <w:t>903,3</w:t>
            </w:r>
          </w:p>
        </w:tc>
        <w:tc>
          <w:tcPr>
            <w:tcW w:w="0" w:type="auto"/>
            <w:noWrap/>
          </w:tcPr>
          <w:p w:rsidR="008C0A5E" w:rsidRPr="009E5011" w:rsidRDefault="008C0A5E" w:rsidP="008774D6">
            <w:pPr>
              <w:spacing w:line="360" w:lineRule="auto"/>
              <w:jc w:val="both"/>
              <w:rPr>
                <w:bCs/>
                <w:szCs w:val="24"/>
              </w:rPr>
            </w:pPr>
            <w:r w:rsidRPr="009E5011">
              <w:rPr>
                <w:bCs/>
              </w:rPr>
              <w:t>593,5</w:t>
            </w:r>
          </w:p>
        </w:tc>
      </w:tr>
      <w:tr w:rsidR="008C0A5E" w:rsidRPr="009E5011" w:rsidTr="008774D6">
        <w:trPr>
          <w:jc w:val="center"/>
        </w:trPr>
        <w:tc>
          <w:tcPr>
            <w:tcW w:w="7103" w:type="dxa"/>
            <w:noWrap/>
          </w:tcPr>
          <w:p w:rsidR="008C0A5E" w:rsidRPr="009E5011" w:rsidRDefault="009E5011" w:rsidP="009E5011">
            <w:pPr>
              <w:spacing w:line="360" w:lineRule="auto"/>
              <w:jc w:val="both"/>
            </w:pPr>
            <w:r w:rsidRPr="009E5011">
              <w:t>Чистая прибыль</w:t>
            </w:r>
          </w:p>
        </w:tc>
        <w:tc>
          <w:tcPr>
            <w:tcW w:w="0" w:type="auto"/>
            <w:noWrap/>
          </w:tcPr>
          <w:p w:rsidR="008C0A5E" w:rsidRPr="009E5011" w:rsidRDefault="008C0A5E" w:rsidP="008774D6">
            <w:pPr>
              <w:spacing w:line="360" w:lineRule="auto"/>
              <w:jc w:val="both"/>
              <w:rPr>
                <w:bCs/>
                <w:szCs w:val="24"/>
              </w:rPr>
            </w:pPr>
            <w:r w:rsidRPr="009E5011">
              <w:rPr>
                <w:bCs/>
              </w:rPr>
              <w:t>220</w:t>
            </w:r>
          </w:p>
        </w:tc>
        <w:tc>
          <w:tcPr>
            <w:tcW w:w="0" w:type="auto"/>
            <w:noWrap/>
          </w:tcPr>
          <w:p w:rsidR="008C0A5E" w:rsidRPr="009E5011" w:rsidRDefault="008C0A5E" w:rsidP="008774D6">
            <w:pPr>
              <w:spacing w:line="360" w:lineRule="auto"/>
              <w:jc w:val="both"/>
              <w:rPr>
                <w:bCs/>
                <w:szCs w:val="24"/>
              </w:rPr>
            </w:pPr>
            <w:r w:rsidRPr="009E5011">
              <w:rPr>
                <w:bCs/>
              </w:rPr>
              <w:t>752,8</w:t>
            </w:r>
          </w:p>
        </w:tc>
        <w:tc>
          <w:tcPr>
            <w:tcW w:w="0" w:type="auto"/>
            <w:noWrap/>
          </w:tcPr>
          <w:p w:rsidR="008C0A5E" w:rsidRPr="009E5011" w:rsidRDefault="008C0A5E" w:rsidP="008774D6">
            <w:pPr>
              <w:spacing w:line="360" w:lineRule="auto"/>
              <w:jc w:val="both"/>
              <w:rPr>
                <w:bCs/>
                <w:szCs w:val="24"/>
              </w:rPr>
            </w:pPr>
            <w:r w:rsidRPr="009E5011">
              <w:rPr>
                <w:bCs/>
                <w:szCs w:val="24"/>
              </w:rPr>
              <w:t>494,6</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Валовая прибыль</w:t>
            </w:r>
          </w:p>
        </w:tc>
        <w:tc>
          <w:tcPr>
            <w:tcW w:w="0" w:type="auto"/>
            <w:noWrap/>
          </w:tcPr>
          <w:p w:rsidR="008C0A5E" w:rsidRPr="009E5011" w:rsidRDefault="008C0A5E" w:rsidP="008774D6">
            <w:pPr>
              <w:spacing w:line="360" w:lineRule="auto"/>
              <w:jc w:val="both"/>
              <w:rPr>
                <w:bCs/>
                <w:szCs w:val="24"/>
              </w:rPr>
            </w:pPr>
            <w:r w:rsidRPr="009E5011">
              <w:rPr>
                <w:bCs/>
              </w:rPr>
              <w:t>050</w:t>
            </w:r>
          </w:p>
        </w:tc>
        <w:tc>
          <w:tcPr>
            <w:tcW w:w="0" w:type="auto"/>
            <w:noWrap/>
          </w:tcPr>
          <w:p w:rsidR="008C0A5E" w:rsidRPr="009E5011" w:rsidRDefault="008C0A5E" w:rsidP="008774D6">
            <w:pPr>
              <w:spacing w:line="360" w:lineRule="auto"/>
              <w:jc w:val="both"/>
              <w:rPr>
                <w:bCs/>
                <w:szCs w:val="24"/>
              </w:rPr>
            </w:pPr>
            <w:r w:rsidRPr="009E5011">
              <w:rPr>
                <w:bCs/>
              </w:rPr>
              <w:t>726,5</w:t>
            </w:r>
          </w:p>
        </w:tc>
        <w:tc>
          <w:tcPr>
            <w:tcW w:w="0" w:type="auto"/>
            <w:noWrap/>
          </w:tcPr>
          <w:p w:rsidR="008C0A5E" w:rsidRPr="009E5011" w:rsidRDefault="008C0A5E" w:rsidP="008774D6">
            <w:pPr>
              <w:spacing w:line="360" w:lineRule="auto"/>
              <w:jc w:val="both"/>
              <w:rPr>
                <w:bCs/>
                <w:szCs w:val="24"/>
              </w:rPr>
            </w:pPr>
            <w:r w:rsidRPr="009E5011">
              <w:rPr>
                <w:bCs/>
              </w:rPr>
              <w:t>487,6</w:t>
            </w:r>
          </w:p>
        </w:tc>
      </w:tr>
      <w:tr w:rsidR="008C0A5E" w:rsidRPr="009E5011" w:rsidTr="008774D6">
        <w:trPr>
          <w:jc w:val="center"/>
        </w:trPr>
        <w:tc>
          <w:tcPr>
            <w:tcW w:w="7103" w:type="dxa"/>
          </w:tcPr>
          <w:p w:rsidR="008C0A5E" w:rsidRPr="009E5011" w:rsidRDefault="008C0A5E" w:rsidP="008774D6">
            <w:pPr>
              <w:spacing w:line="360" w:lineRule="auto"/>
              <w:jc w:val="both"/>
              <w:rPr>
                <w:bCs/>
                <w:szCs w:val="24"/>
              </w:rPr>
            </w:pPr>
            <w:r w:rsidRPr="009E5011">
              <w:rPr>
                <w:bCs/>
              </w:rPr>
              <w:t>Прибыль</w:t>
            </w:r>
          </w:p>
        </w:tc>
        <w:tc>
          <w:tcPr>
            <w:tcW w:w="0" w:type="auto"/>
            <w:noWrap/>
          </w:tcPr>
          <w:p w:rsidR="008C0A5E" w:rsidRPr="009E5011" w:rsidRDefault="008C0A5E" w:rsidP="008774D6">
            <w:pPr>
              <w:spacing w:line="360" w:lineRule="auto"/>
              <w:jc w:val="both"/>
              <w:rPr>
                <w:bCs/>
                <w:szCs w:val="24"/>
              </w:rPr>
            </w:pPr>
            <w:r w:rsidRPr="009E5011">
              <w:rPr>
                <w:bCs/>
              </w:rPr>
              <w:t>100</w:t>
            </w:r>
          </w:p>
        </w:tc>
        <w:tc>
          <w:tcPr>
            <w:tcW w:w="0" w:type="auto"/>
            <w:noWrap/>
          </w:tcPr>
          <w:p w:rsidR="008C0A5E" w:rsidRPr="009E5011" w:rsidRDefault="008C0A5E" w:rsidP="008774D6">
            <w:pPr>
              <w:spacing w:line="360" w:lineRule="auto"/>
              <w:jc w:val="both"/>
              <w:rPr>
                <w:bCs/>
                <w:szCs w:val="24"/>
              </w:rPr>
            </w:pPr>
            <w:r w:rsidRPr="009E5011">
              <w:rPr>
                <w:bCs/>
              </w:rPr>
              <w:t>26,4</w:t>
            </w:r>
          </w:p>
        </w:tc>
        <w:tc>
          <w:tcPr>
            <w:tcW w:w="0" w:type="auto"/>
            <w:noWrap/>
          </w:tcPr>
          <w:p w:rsidR="008C0A5E" w:rsidRPr="009E5011" w:rsidRDefault="008C0A5E" w:rsidP="008774D6">
            <w:pPr>
              <w:spacing w:line="360" w:lineRule="auto"/>
              <w:jc w:val="both"/>
              <w:rPr>
                <w:bCs/>
                <w:szCs w:val="24"/>
              </w:rPr>
            </w:pPr>
            <w:r w:rsidRPr="009E5011">
              <w:rPr>
                <w:bCs/>
              </w:rPr>
              <w:t>7,0</w:t>
            </w:r>
          </w:p>
        </w:tc>
      </w:tr>
    </w:tbl>
    <w:p w:rsidR="008C0A5E" w:rsidRPr="009E5011" w:rsidRDefault="008C0A5E" w:rsidP="008774D6">
      <w:pPr>
        <w:shd w:val="clear" w:color="auto" w:fill="FFFFFF"/>
        <w:tabs>
          <w:tab w:val="left" w:pos="1134"/>
        </w:tabs>
        <w:spacing w:line="360" w:lineRule="auto"/>
        <w:ind w:firstLine="709"/>
        <w:jc w:val="both"/>
        <w:rPr>
          <w:sz w:val="28"/>
        </w:rPr>
      </w:pPr>
    </w:p>
    <w:p w:rsidR="008C0A5E" w:rsidRPr="009E5011" w:rsidRDefault="004505C3" w:rsidP="008774D6">
      <w:pPr>
        <w:pStyle w:val="2"/>
        <w:keepNext w:val="0"/>
        <w:widowControl w:val="0"/>
        <w:spacing w:before="0" w:after="0" w:line="360" w:lineRule="auto"/>
        <w:ind w:firstLine="709"/>
        <w:jc w:val="both"/>
        <w:rPr>
          <w:rFonts w:ascii="Times New Roman" w:hAnsi="Times New Roman"/>
          <w:b w:val="0"/>
          <w:bCs/>
          <w:i w:val="0"/>
          <w:iCs/>
        </w:rPr>
      </w:pPr>
      <w:r w:rsidRPr="009E5011">
        <w:rPr>
          <w:rFonts w:ascii="Times New Roman" w:hAnsi="Times New Roman"/>
          <w:b w:val="0"/>
          <w:bCs/>
          <w:i w:val="0"/>
        </w:rPr>
        <w:br w:type="page"/>
      </w:r>
      <w:r w:rsidR="008C0A5E" w:rsidRPr="009E5011">
        <w:rPr>
          <w:rFonts w:ascii="Times New Roman" w:hAnsi="Times New Roman"/>
          <w:b w:val="0"/>
          <w:bCs/>
          <w:i w:val="0"/>
          <w:iCs/>
        </w:rPr>
        <w:t xml:space="preserve">Приложение </w:t>
      </w:r>
      <w:r w:rsidR="00394D82" w:rsidRPr="009E5011">
        <w:rPr>
          <w:rFonts w:ascii="Times New Roman" w:hAnsi="Times New Roman"/>
          <w:b w:val="0"/>
          <w:bCs/>
          <w:i w:val="0"/>
          <w:iCs/>
        </w:rPr>
        <w:t>Б</w:t>
      </w:r>
    </w:p>
    <w:p w:rsidR="004505C3" w:rsidRPr="009E5011" w:rsidRDefault="004505C3" w:rsidP="008774D6">
      <w:pPr>
        <w:widowControl/>
        <w:spacing w:line="360" w:lineRule="auto"/>
        <w:ind w:firstLine="709"/>
        <w:jc w:val="both"/>
        <w:rPr>
          <w:sz w:val="28"/>
        </w:rPr>
      </w:pPr>
    </w:p>
    <w:p w:rsidR="008C0A5E" w:rsidRPr="009E5011" w:rsidRDefault="008C0A5E" w:rsidP="008774D6">
      <w:pPr>
        <w:spacing w:line="360" w:lineRule="auto"/>
        <w:ind w:firstLine="709"/>
        <w:jc w:val="both"/>
        <w:rPr>
          <w:sz w:val="28"/>
          <w:szCs w:val="28"/>
        </w:rPr>
      </w:pPr>
      <w:r w:rsidRPr="009E5011">
        <w:rPr>
          <w:sz w:val="28"/>
          <w:szCs w:val="28"/>
        </w:rPr>
        <w:t>Пособие пользователя</w:t>
      </w:r>
    </w:p>
    <w:p w:rsidR="008C0A5E" w:rsidRPr="009E5011" w:rsidRDefault="008C0A5E" w:rsidP="008774D6">
      <w:pPr>
        <w:tabs>
          <w:tab w:val="left" w:pos="720"/>
        </w:tabs>
        <w:spacing w:line="360" w:lineRule="auto"/>
        <w:ind w:firstLine="709"/>
        <w:jc w:val="both"/>
        <w:rPr>
          <w:bCs/>
          <w:iCs/>
          <w:sz w:val="28"/>
          <w:szCs w:val="28"/>
        </w:rPr>
      </w:pPr>
      <w:r w:rsidRPr="009E5011">
        <w:rPr>
          <w:bCs/>
          <w:iCs/>
          <w:sz w:val="28"/>
          <w:szCs w:val="28"/>
        </w:rPr>
        <w:t>Вступление</w:t>
      </w:r>
    </w:p>
    <w:p w:rsidR="008C0A5E" w:rsidRPr="009E5011" w:rsidRDefault="008C0A5E" w:rsidP="008774D6">
      <w:pPr>
        <w:tabs>
          <w:tab w:val="left" w:pos="720"/>
        </w:tabs>
        <w:spacing w:line="360" w:lineRule="auto"/>
        <w:ind w:firstLine="709"/>
        <w:jc w:val="both"/>
        <w:rPr>
          <w:bCs/>
          <w:sz w:val="28"/>
          <w:szCs w:val="28"/>
        </w:rPr>
      </w:pPr>
      <w:r w:rsidRPr="009E5011">
        <w:rPr>
          <w:bCs/>
          <w:iCs/>
          <w:sz w:val="28"/>
          <w:szCs w:val="28"/>
        </w:rPr>
        <w:t xml:space="preserve">АИС для </w:t>
      </w:r>
      <w:r w:rsidRPr="009E5011">
        <w:rPr>
          <w:iCs/>
          <w:sz w:val="28"/>
          <w:szCs w:val="28"/>
        </w:rPr>
        <w:t>расчета себестоимости продукции и анализа спроса, а в последствии и для решения ее основной задачи</w:t>
      </w:r>
      <w:r w:rsidRPr="009E5011">
        <w:rPr>
          <w:bCs/>
          <w:sz w:val="28"/>
          <w:szCs w:val="28"/>
        </w:rPr>
        <w:t>. Она осуществляет автоматизированный расчет себестоимости при внесении каких-либо изменений и производит анализ спроса и прогноз..</w:t>
      </w:r>
    </w:p>
    <w:p w:rsidR="008C0A5E" w:rsidRPr="009E5011" w:rsidRDefault="008C0A5E" w:rsidP="008774D6">
      <w:pPr>
        <w:tabs>
          <w:tab w:val="left" w:pos="720"/>
        </w:tabs>
        <w:spacing w:line="360" w:lineRule="auto"/>
        <w:ind w:firstLine="709"/>
        <w:jc w:val="both"/>
        <w:rPr>
          <w:bCs/>
          <w:sz w:val="28"/>
          <w:szCs w:val="28"/>
        </w:rPr>
      </w:pPr>
      <w:r w:rsidRPr="009E5011">
        <w:rPr>
          <w:bCs/>
          <w:sz w:val="28"/>
          <w:szCs w:val="28"/>
        </w:rPr>
        <w:t>Назначение и условия использования</w:t>
      </w:r>
    </w:p>
    <w:p w:rsidR="008C0A5E" w:rsidRPr="009E5011" w:rsidRDefault="008C0A5E" w:rsidP="008774D6">
      <w:pPr>
        <w:tabs>
          <w:tab w:val="left" w:pos="720"/>
        </w:tabs>
        <w:spacing w:line="360" w:lineRule="auto"/>
        <w:ind w:firstLine="709"/>
        <w:jc w:val="both"/>
        <w:rPr>
          <w:sz w:val="28"/>
        </w:rPr>
      </w:pPr>
      <w:r w:rsidRPr="009E5011">
        <w:rPr>
          <w:sz w:val="28"/>
        </w:rPr>
        <w:t xml:space="preserve">Программа предоставляет возможность ручного и автоматического введения данных. Для того, чтобы рассчитать себестоимость продукции и прибыль предприятия заходим в систему, далее нажимаем кнопку </w:t>
      </w:r>
      <w:r w:rsidR="008774D6" w:rsidRPr="009E5011">
        <w:rPr>
          <w:sz w:val="28"/>
        </w:rPr>
        <w:t>"</w:t>
      </w:r>
      <w:r w:rsidRPr="009E5011">
        <w:rPr>
          <w:sz w:val="28"/>
        </w:rPr>
        <w:t>расчет материалов</w:t>
      </w:r>
      <w:r w:rsidR="008774D6" w:rsidRPr="009E5011">
        <w:rPr>
          <w:sz w:val="28"/>
        </w:rPr>
        <w:t>"</w:t>
      </w:r>
      <w:r w:rsidRPr="009E5011">
        <w:rPr>
          <w:sz w:val="28"/>
        </w:rPr>
        <w:t xml:space="preserve">, вносим вручную все материалы. Нажимаем кнопку </w:t>
      </w:r>
      <w:r w:rsidR="008774D6" w:rsidRPr="009E5011">
        <w:rPr>
          <w:sz w:val="28"/>
        </w:rPr>
        <w:t>"</w:t>
      </w:r>
      <w:r w:rsidRPr="009E5011">
        <w:rPr>
          <w:sz w:val="28"/>
        </w:rPr>
        <w:t>Калькуляция себестоимости</w:t>
      </w:r>
      <w:r w:rsidR="008774D6" w:rsidRPr="009E5011">
        <w:rPr>
          <w:sz w:val="28"/>
        </w:rPr>
        <w:t>"</w:t>
      </w:r>
      <w:r w:rsidRPr="009E5011">
        <w:rPr>
          <w:sz w:val="28"/>
        </w:rPr>
        <w:t xml:space="preserve"> и получаем таблицу, в которой будет рассчитана себестоимость продукции. Также в этой же таблице можно увидеть процент прибыли, которое получит предприятие от данной калькуляции.</w:t>
      </w:r>
    </w:p>
    <w:p w:rsidR="008C0A5E" w:rsidRPr="009E5011" w:rsidRDefault="008C0A5E" w:rsidP="008774D6">
      <w:pPr>
        <w:tabs>
          <w:tab w:val="left" w:pos="720"/>
        </w:tabs>
        <w:spacing w:line="360" w:lineRule="auto"/>
        <w:ind w:firstLine="709"/>
        <w:jc w:val="both"/>
        <w:rPr>
          <w:sz w:val="28"/>
          <w:szCs w:val="28"/>
        </w:rPr>
      </w:pPr>
      <w:r w:rsidRPr="009E5011">
        <w:rPr>
          <w:sz w:val="28"/>
          <w:szCs w:val="28"/>
        </w:rPr>
        <w:t xml:space="preserve">Если же необходимо проанализировать спрос и рассчитать прогноз на будущие периоды, то нажимаем кнопку </w:t>
      </w:r>
      <w:r w:rsidR="008774D6" w:rsidRPr="009E5011">
        <w:rPr>
          <w:sz w:val="28"/>
          <w:szCs w:val="28"/>
        </w:rPr>
        <w:t>"</w:t>
      </w:r>
      <w:r w:rsidRPr="009E5011">
        <w:rPr>
          <w:sz w:val="28"/>
          <w:szCs w:val="28"/>
        </w:rPr>
        <w:t>Исходные данные для прогноза</w:t>
      </w:r>
      <w:r w:rsidR="008774D6" w:rsidRPr="009E5011">
        <w:rPr>
          <w:sz w:val="28"/>
          <w:szCs w:val="28"/>
        </w:rPr>
        <w:t>"</w:t>
      </w:r>
      <w:r w:rsidRPr="009E5011">
        <w:rPr>
          <w:sz w:val="28"/>
          <w:szCs w:val="28"/>
        </w:rPr>
        <w:t xml:space="preserve">, вносим в таблицу предыдущие данные за прошлые периоды. Далее нажимаем </w:t>
      </w:r>
      <w:r w:rsidR="008774D6" w:rsidRPr="009E5011">
        <w:rPr>
          <w:sz w:val="28"/>
          <w:szCs w:val="28"/>
        </w:rPr>
        <w:t>"</w:t>
      </w:r>
      <w:r w:rsidRPr="009E5011">
        <w:rPr>
          <w:sz w:val="28"/>
          <w:szCs w:val="28"/>
        </w:rPr>
        <w:t>Анализ прогноза</w:t>
      </w:r>
      <w:r w:rsidR="008774D6" w:rsidRPr="009E5011">
        <w:rPr>
          <w:sz w:val="28"/>
          <w:szCs w:val="28"/>
        </w:rPr>
        <w:t>"</w:t>
      </w:r>
      <w:r w:rsidRPr="009E5011">
        <w:rPr>
          <w:sz w:val="28"/>
          <w:szCs w:val="28"/>
        </w:rPr>
        <w:t>. По графику скользящее среднее выбираем наименьший свободный член. Вносим в таблицу коэффициенты а</w:t>
      </w:r>
      <w:r w:rsidRPr="009E5011">
        <w:rPr>
          <w:sz w:val="28"/>
          <w:szCs w:val="28"/>
          <w:vertAlign w:val="subscript"/>
        </w:rPr>
        <w:t>0</w:t>
      </w:r>
      <w:r w:rsidRPr="009E5011">
        <w:rPr>
          <w:sz w:val="28"/>
          <w:szCs w:val="28"/>
        </w:rPr>
        <w:t>,а</w:t>
      </w:r>
      <w:r w:rsidRPr="009E5011">
        <w:rPr>
          <w:sz w:val="28"/>
          <w:szCs w:val="28"/>
          <w:vertAlign w:val="subscript"/>
        </w:rPr>
        <w:t>1</w:t>
      </w:r>
      <w:r w:rsidRPr="009E5011">
        <w:rPr>
          <w:sz w:val="28"/>
          <w:szCs w:val="28"/>
        </w:rPr>
        <w:t>,а</w:t>
      </w:r>
      <w:r w:rsidRPr="009E5011">
        <w:rPr>
          <w:sz w:val="28"/>
          <w:szCs w:val="28"/>
          <w:vertAlign w:val="subscript"/>
        </w:rPr>
        <w:t>2</w:t>
      </w:r>
      <w:r w:rsidRPr="009E5011">
        <w:rPr>
          <w:sz w:val="28"/>
          <w:szCs w:val="28"/>
        </w:rPr>
        <w:t xml:space="preserve"> и а</w:t>
      </w:r>
      <w:r w:rsidRPr="009E5011">
        <w:rPr>
          <w:sz w:val="28"/>
          <w:szCs w:val="28"/>
          <w:vertAlign w:val="subscript"/>
        </w:rPr>
        <w:t>3</w:t>
      </w:r>
      <w:r w:rsidRPr="009E5011">
        <w:rPr>
          <w:sz w:val="28"/>
          <w:szCs w:val="28"/>
        </w:rPr>
        <w:t xml:space="preserve"> соответственно. Нажимаем кнопку </w:t>
      </w:r>
      <w:r w:rsidR="008774D6" w:rsidRPr="009E5011">
        <w:rPr>
          <w:sz w:val="28"/>
          <w:szCs w:val="28"/>
        </w:rPr>
        <w:t>"</w:t>
      </w:r>
      <w:r w:rsidRPr="009E5011">
        <w:rPr>
          <w:sz w:val="28"/>
          <w:szCs w:val="28"/>
        </w:rPr>
        <w:t>Прогноз</w:t>
      </w:r>
      <w:r w:rsidR="008774D6" w:rsidRPr="009E5011">
        <w:rPr>
          <w:sz w:val="28"/>
          <w:szCs w:val="28"/>
        </w:rPr>
        <w:t>"</w:t>
      </w:r>
      <w:r w:rsidRPr="009E5011">
        <w:rPr>
          <w:sz w:val="28"/>
          <w:szCs w:val="28"/>
        </w:rPr>
        <w:t xml:space="preserve"> и по таблице и графику видим прогноз на будущие 6 периодов.</w:t>
      </w:r>
    </w:p>
    <w:p w:rsidR="008C0A5E" w:rsidRPr="009E5011" w:rsidRDefault="008C0A5E" w:rsidP="008774D6">
      <w:pPr>
        <w:tabs>
          <w:tab w:val="left" w:pos="720"/>
        </w:tabs>
        <w:spacing w:line="360" w:lineRule="auto"/>
        <w:ind w:firstLine="709"/>
        <w:jc w:val="both"/>
        <w:rPr>
          <w:bCs/>
          <w:sz w:val="28"/>
          <w:szCs w:val="28"/>
        </w:rPr>
      </w:pPr>
      <w:r w:rsidRPr="009E5011">
        <w:rPr>
          <w:bCs/>
          <w:sz w:val="28"/>
          <w:szCs w:val="28"/>
        </w:rPr>
        <w:t>Описание операций</w:t>
      </w:r>
    </w:p>
    <w:p w:rsidR="008C0A5E" w:rsidRPr="009E5011" w:rsidRDefault="008C0A5E" w:rsidP="008774D6">
      <w:pPr>
        <w:tabs>
          <w:tab w:val="left" w:pos="720"/>
        </w:tabs>
        <w:spacing w:line="360" w:lineRule="auto"/>
        <w:ind w:firstLine="709"/>
        <w:jc w:val="both"/>
        <w:rPr>
          <w:bCs/>
          <w:sz w:val="28"/>
          <w:szCs w:val="28"/>
        </w:rPr>
      </w:pPr>
      <w:r w:rsidRPr="009E5011">
        <w:rPr>
          <w:bCs/>
          <w:sz w:val="28"/>
          <w:szCs w:val="28"/>
        </w:rPr>
        <w:t>Для того чтобы решить главную задачу необходимо занести данные в таблицу на основании которых будет проводиться рассчет себестоимости и аналіз прогноза.</w:t>
      </w:r>
    </w:p>
    <w:p w:rsidR="008774D6" w:rsidRPr="009E5011" w:rsidRDefault="008C0A5E" w:rsidP="008774D6">
      <w:pPr>
        <w:tabs>
          <w:tab w:val="left" w:pos="720"/>
        </w:tabs>
        <w:spacing w:line="360" w:lineRule="auto"/>
        <w:ind w:firstLine="709"/>
        <w:jc w:val="both"/>
        <w:rPr>
          <w:sz w:val="28"/>
        </w:rPr>
      </w:pPr>
      <w:r w:rsidRPr="009E5011">
        <w:rPr>
          <w:bCs/>
          <w:sz w:val="28"/>
          <w:szCs w:val="28"/>
        </w:rPr>
        <w:t xml:space="preserve">Программа позволяет ввести данные для прогноза за последнии 4 года. А калькуляція себестоимости – посмотреть, какой процент прибыли будет получать предприятие от какой-либо сделки. </w:t>
      </w:r>
      <w:r w:rsidRPr="009E5011">
        <w:rPr>
          <w:sz w:val="28"/>
        </w:rPr>
        <w:t>Программа позволяет корректировать данные для таблиц, формат первичного документа.</w:t>
      </w:r>
    </w:p>
    <w:p w:rsidR="008C0A5E" w:rsidRPr="009E5011" w:rsidRDefault="008C0A5E" w:rsidP="008774D6">
      <w:pPr>
        <w:tabs>
          <w:tab w:val="left" w:pos="720"/>
        </w:tabs>
        <w:spacing w:line="360" w:lineRule="auto"/>
        <w:ind w:firstLine="709"/>
        <w:jc w:val="both"/>
        <w:rPr>
          <w:kern w:val="32"/>
          <w:sz w:val="28"/>
        </w:rPr>
      </w:pPr>
      <w:r w:rsidRPr="009E5011">
        <w:rPr>
          <w:kern w:val="32"/>
          <w:sz w:val="28"/>
        </w:rPr>
        <w:t>Аварийные ситуации</w:t>
      </w:r>
    </w:p>
    <w:p w:rsidR="008C0A5E" w:rsidRPr="009E5011" w:rsidRDefault="008C0A5E" w:rsidP="008774D6">
      <w:pPr>
        <w:spacing w:line="360" w:lineRule="auto"/>
        <w:ind w:firstLine="709"/>
        <w:jc w:val="both"/>
        <w:rPr>
          <w:sz w:val="28"/>
          <w:szCs w:val="28"/>
        </w:rPr>
      </w:pPr>
      <w:r w:rsidRPr="009E5011">
        <w:rPr>
          <w:sz w:val="28"/>
          <w:szCs w:val="28"/>
        </w:rPr>
        <w:t>Команда архивная копия позволяет выполнить сохранение и обновление архивной (страховой) копии информации на дискетах. Это необходимо для обеспечения сохранности данных в случае их потерии на твердом диске, а также для переноса информации на другов компьютер.</w:t>
      </w:r>
    </w:p>
    <w:p w:rsidR="008C0A5E" w:rsidRPr="009E5011" w:rsidRDefault="008C0A5E" w:rsidP="008774D6">
      <w:pPr>
        <w:spacing w:line="360" w:lineRule="auto"/>
        <w:ind w:firstLine="709"/>
        <w:jc w:val="both"/>
        <w:rPr>
          <w:sz w:val="28"/>
          <w:szCs w:val="28"/>
        </w:rPr>
      </w:pPr>
      <w:r w:rsidRPr="009E5011">
        <w:rPr>
          <w:sz w:val="28"/>
          <w:szCs w:val="28"/>
        </w:rPr>
        <w:t>Рекомендации по освоению</w:t>
      </w:r>
    </w:p>
    <w:p w:rsidR="008C0A5E" w:rsidRPr="009E5011" w:rsidRDefault="008C0A5E" w:rsidP="008774D6">
      <w:pPr>
        <w:spacing w:line="360" w:lineRule="auto"/>
        <w:ind w:firstLine="709"/>
        <w:jc w:val="both"/>
        <w:rPr>
          <w:sz w:val="28"/>
          <w:szCs w:val="28"/>
        </w:rPr>
      </w:pPr>
      <w:r w:rsidRPr="009E5011">
        <w:rPr>
          <w:sz w:val="28"/>
          <w:szCs w:val="28"/>
        </w:rPr>
        <w:t>Программа может быть полностью построена экономистом</w:t>
      </w:r>
      <w:r w:rsidR="00FA312D" w:rsidRPr="009E5011">
        <w:rPr>
          <w:sz w:val="28"/>
          <w:szCs w:val="28"/>
        </w:rPr>
        <w:t xml:space="preserve"> </w:t>
      </w:r>
      <w:r w:rsidRPr="009E5011">
        <w:rPr>
          <w:sz w:val="28"/>
          <w:szCs w:val="28"/>
        </w:rPr>
        <w:t>на текущее законодательство и конкретные формы учета.</w:t>
      </w:r>
    </w:p>
    <w:p w:rsidR="008C0A5E" w:rsidRPr="009E5011" w:rsidRDefault="008C0A5E" w:rsidP="008774D6">
      <w:pPr>
        <w:shd w:val="clear" w:color="auto" w:fill="FFFFFF"/>
        <w:tabs>
          <w:tab w:val="left" w:pos="1134"/>
        </w:tabs>
        <w:spacing w:line="360" w:lineRule="auto"/>
        <w:ind w:firstLine="709"/>
        <w:jc w:val="both"/>
        <w:rPr>
          <w:bCs/>
          <w:sz w:val="28"/>
        </w:rPr>
      </w:pPr>
      <w:bookmarkStart w:id="10" w:name="_GoBack"/>
      <w:bookmarkEnd w:id="10"/>
    </w:p>
    <w:sectPr w:rsidR="008C0A5E" w:rsidRPr="009E5011" w:rsidSect="008774D6">
      <w:headerReference w:type="even" r:id="rId538"/>
      <w:pgSz w:w="11909" w:h="16834" w:code="9"/>
      <w:pgMar w:top="1134" w:right="850" w:bottom="1134" w:left="1701" w:header="720" w:footer="720" w:gutter="0"/>
      <w:pgNumType w:start="13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2C8" w:rsidRDefault="00C442C8">
      <w:pPr>
        <w:widowControl/>
      </w:pPr>
      <w:r>
        <w:separator/>
      </w:r>
    </w:p>
  </w:endnote>
  <w:endnote w:type="continuationSeparator" w:id="0">
    <w:p w:rsidR="00C442C8" w:rsidRDefault="00C442C8">
      <w:pPr>
        <w:widowContro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2C8" w:rsidRDefault="00C442C8">
      <w:pPr>
        <w:widowControl/>
      </w:pPr>
      <w:r>
        <w:separator/>
      </w:r>
    </w:p>
  </w:footnote>
  <w:footnote w:type="continuationSeparator" w:id="0">
    <w:p w:rsidR="00C442C8" w:rsidRDefault="00C442C8">
      <w:pPr>
        <w:widowContro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2C8" w:rsidRDefault="00C442C8">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C442C8" w:rsidRDefault="00C442C8">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37CEBC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37B353C"/>
    <w:multiLevelType w:val="singleLevel"/>
    <w:tmpl w:val="818ECA40"/>
    <w:lvl w:ilvl="0">
      <w:numFmt w:val="none"/>
      <w:lvlText w:val="•"/>
      <w:legacy w:legacy="1" w:legacySpace="0" w:legacyIndent="259"/>
      <w:lvlJc w:val="left"/>
      <w:rPr>
        <w:rFonts w:cs="Times New Roman"/>
      </w:rPr>
    </w:lvl>
  </w:abstractNum>
  <w:abstractNum w:abstractNumId="3">
    <w:nsid w:val="07410174"/>
    <w:multiLevelType w:val="singleLevel"/>
    <w:tmpl w:val="818ECA40"/>
    <w:lvl w:ilvl="0">
      <w:numFmt w:val="none"/>
      <w:lvlText w:val="•"/>
      <w:legacy w:legacy="1" w:legacySpace="0" w:legacyIndent="259"/>
      <w:lvlJc w:val="left"/>
      <w:rPr>
        <w:rFonts w:cs="Times New Roman"/>
      </w:rPr>
    </w:lvl>
  </w:abstractNum>
  <w:abstractNum w:abstractNumId="4">
    <w:nsid w:val="081546E2"/>
    <w:multiLevelType w:val="singleLevel"/>
    <w:tmpl w:val="052E1A6C"/>
    <w:lvl w:ilvl="0">
      <w:start w:val="1"/>
      <w:numFmt w:val="decimal"/>
      <w:lvlText w:val="%1) "/>
      <w:legacy w:legacy="1" w:legacySpace="0" w:legacyIndent="283"/>
      <w:lvlJc w:val="left"/>
      <w:pPr>
        <w:ind w:left="567" w:hanging="283"/>
      </w:pPr>
      <w:rPr>
        <w:rFonts w:ascii="Times New Roman" w:hAnsi="Times New Roman" w:cs="Times New Roman" w:hint="default"/>
        <w:b w:val="0"/>
        <w:i w:val="0"/>
        <w:sz w:val="24"/>
      </w:rPr>
    </w:lvl>
  </w:abstractNum>
  <w:abstractNum w:abstractNumId="5">
    <w:nsid w:val="0AD54F9F"/>
    <w:multiLevelType w:val="singleLevel"/>
    <w:tmpl w:val="E14EFDC6"/>
    <w:lvl w:ilvl="0">
      <w:start w:val="1"/>
      <w:numFmt w:val="bullet"/>
      <w:lvlText w:val="−"/>
      <w:lvlJc w:val="left"/>
      <w:pPr>
        <w:tabs>
          <w:tab w:val="num" w:pos="1080"/>
        </w:tabs>
        <w:ind w:firstLine="720"/>
      </w:pPr>
      <w:rPr>
        <w:rFonts w:ascii="Times New Roman" w:hAnsi="Times New Roman" w:hint="default"/>
        <w:b w:val="0"/>
        <w:i w:val="0"/>
        <w:caps w:val="0"/>
        <w:strike w:val="0"/>
        <w:dstrike w:val="0"/>
        <w:outline/>
        <w:shadow w:val="0"/>
        <w:emboss w:val="0"/>
        <w:imprint w:val="0"/>
        <w:vanish w:val="0"/>
        <w:color w:val="auto"/>
        <w:sz w:val="28"/>
        <w:vertAlign w:val="baseline"/>
      </w:rPr>
    </w:lvl>
  </w:abstractNum>
  <w:abstractNum w:abstractNumId="6">
    <w:nsid w:val="0C484701"/>
    <w:multiLevelType w:val="singleLevel"/>
    <w:tmpl w:val="DFE26A7C"/>
    <w:lvl w:ilvl="0">
      <w:start w:val="1"/>
      <w:numFmt w:val="none"/>
      <w:lvlText w:val="%1где"/>
      <w:lvlJc w:val="left"/>
      <w:pPr>
        <w:tabs>
          <w:tab w:val="num" w:pos="1440"/>
        </w:tabs>
        <w:ind w:firstLine="720"/>
      </w:pPr>
      <w:rPr>
        <w:rFonts w:ascii="Times New Roman" w:hAnsi="Times New Roman" w:cs="Times New Roman" w:hint="default"/>
        <w:b w:val="0"/>
        <w:i w:val="0"/>
        <w:sz w:val="28"/>
        <w:szCs w:val="28"/>
        <w:effect w:val="none"/>
      </w:rPr>
    </w:lvl>
  </w:abstractNum>
  <w:abstractNum w:abstractNumId="7">
    <w:nsid w:val="18FD4DE1"/>
    <w:multiLevelType w:val="hybridMultilevel"/>
    <w:tmpl w:val="FB243BD8"/>
    <w:lvl w:ilvl="0" w:tplc="E33AD264">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8">
    <w:nsid w:val="21643E53"/>
    <w:multiLevelType w:val="singleLevel"/>
    <w:tmpl w:val="4B30C9A6"/>
    <w:lvl w:ilvl="0">
      <w:start w:val="1"/>
      <w:numFmt w:val="decimal"/>
      <w:lvlText w:val="%1)"/>
      <w:legacy w:legacy="1" w:legacySpace="0" w:legacyIndent="221"/>
      <w:lvlJc w:val="left"/>
      <w:rPr>
        <w:rFonts w:ascii="Times New Roman" w:hAnsi="Times New Roman" w:cs="Times New Roman" w:hint="default"/>
      </w:rPr>
    </w:lvl>
  </w:abstractNum>
  <w:abstractNum w:abstractNumId="9">
    <w:nsid w:val="22D16485"/>
    <w:multiLevelType w:val="singleLevel"/>
    <w:tmpl w:val="818ECA40"/>
    <w:lvl w:ilvl="0">
      <w:numFmt w:val="none"/>
      <w:lvlText w:val="•"/>
      <w:legacy w:legacy="1" w:legacySpace="0" w:legacyIndent="259"/>
      <w:lvlJc w:val="left"/>
      <w:rPr>
        <w:rFonts w:cs="Times New Roman"/>
      </w:rPr>
    </w:lvl>
  </w:abstractNum>
  <w:abstractNum w:abstractNumId="10">
    <w:nsid w:val="2337363E"/>
    <w:multiLevelType w:val="singleLevel"/>
    <w:tmpl w:val="818ECA40"/>
    <w:lvl w:ilvl="0">
      <w:numFmt w:val="none"/>
      <w:lvlText w:val="•"/>
      <w:legacy w:legacy="1" w:legacySpace="0" w:legacyIndent="259"/>
      <w:lvlJc w:val="left"/>
      <w:rPr>
        <w:rFonts w:cs="Times New Roman"/>
      </w:rPr>
    </w:lvl>
  </w:abstractNum>
  <w:abstractNum w:abstractNumId="11">
    <w:nsid w:val="27105261"/>
    <w:multiLevelType w:val="singleLevel"/>
    <w:tmpl w:val="818ECA40"/>
    <w:lvl w:ilvl="0">
      <w:numFmt w:val="none"/>
      <w:lvlText w:val="•"/>
      <w:legacy w:legacy="1" w:legacySpace="0" w:legacyIndent="259"/>
      <w:lvlJc w:val="left"/>
      <w:rPr>
        <w:rFonts w:cs="Times New Roman"/>
      </w:rPr>
    </w:lvl>
  </w:abstractNum>
  <w:abstractNum w:abstractNumId="12">
    <w:nsid w:val="2AE00A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DA42C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F047A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1DD38C4"/>
    <w:multiLevelType w:val="multilevel"/>
    <w:tmpl w:val="DB303C3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6">
    <w:nsid w:val="331903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34D53D5"/>
    <w:multiLevelType w:val="multilevel"/>
    <w:tmpl w:val="450C29DA"/>
    <w:name w:val="Заголовок"/>
    <w:lvl w:ilvl="0">
      <w:start w:val="1"/>
      <w:numFmt w:val="decimal"/>
      <w:lvlText w:val="%1"/>
      <w:lvlJc w:val="left"/>
      <w:pPr>
        <w:tabs>
          <w:tab w:val="num" w:pos="1080"/>
        </w:tabs>
        <w:ind w:left="1077" w:hanging="357"/>
      </w:pPr>
      <w:rPr>
        <w:rFonts w:ascii="Times New Roman" w:hAnsi="Times New Roman" w:cs="Times New Roman" w:hint="default"/>
        <w:b/>
        <w:i w:val="0"/>
        <w:sz w:val="28"/>
        <w:szCs w:val="28"/>
      </w:rPr>
    </w:lvl>
    <w:lvl w:ilvl="1">
      <w:start w:val="1"/>
      <w:numFmt w:val="decimal"/>
      <w:lvlText w:val="%1.%2"/>
      <w:lvlJc w:val="left"/>
      <w:pPr>
        <w:tabs>
          <w:tab w:val="num" w:pos="1304"/>
        </w:tabs>
        <w:ind w:left="1304" w:hanging="584"/>
      </w:pPr>
      <w:rPr>
        <w:rFonts w:ascii="Times New Roman" w:hAnsi="Times New Roman" w:cs="Times New Roman" w:hint="default"/>
        <w:b/>
        <w:i w:val="0"/>
        <w:sz w:val="28"/>
        <w:szCs w:val="28"/>
      </w:rPr>
    </w:lvl>
    <w:lvl w:ilvl="2">
      <w:start w:val="1"/>
      <w:numFmt w:val="decimal"/>
      <w:lvlText w:val="%1.%2.%3"/>
      <w:lvlJc w:val="left"/>
      <w:pPr>
        <w:tabs>
          <w:tab w:val="num" w:pos="1531"/>
        </w:tabs>
        <w:ind w:left="1531" w:hanging="811"/>
      </w:pPr>
      <w:rPr>
        <w:rFonts w:ascii="Times New Roman" w:hAnsi="Times New Roman" w:cs="Times New Roman" w:hint="default"/>
        <w:b/>
        <w:i w:val="0"/>
        <w:sz w:val="28"/>
        <w:szCs w:val="28"/>
      </w:rPr>
    </w:lvl>
    <w:lvl w:ilvl="3">
      <w:start w:val="1"/>
      <w:numFmt w:val="decimal"/>
      <w:lvlText w:val="%1.%2.%3.%4"/>
      <w:lvlJc w:val="left"/>
      <w:pPr>
        <w:tabs>
          <w:tab w:val="num" w:pos="1758"/>
        </w:tabs>
        <w:ind w:left="1758" w:hanging="1038"/>
      </w:pPr>
      <w:rPr>
        <w:rFonts w:ascii="Times New Roman" w:hAnsi="Times New Roman" w:cs="Times New Roman" w:hint="default"/>
        <w:b/>
        <w:i w:val="0"/>
        <w:sz w:val="28"/>
        <w:szCs w:val="28"/>
      </w:rPr>
    </w:lvl>
    <w:lvl w:ilvl="4">
      <w:start w:val="1"/>
      <w:numFmt w:val="decimal"/>
      <w:lvlText w:val="%1.%2.%3.%4.%5"/>
      <w:lvlJc w:val="left"/>
      <w:pPr>
        <w:tabs>
          <w:tab w:val="num" w:pos="1985"/>
        </w:tabs>
        <w:ind w:left="1985" w:hanging="1265"/>
      </w:pPr>
      <w:rPr>
        <w:rFonts w:ascii="Times New Roman" w:hAnsi="Times New Roman" w:cs="Times New Roman" w:hint="default"/>
        <w:b/>
        <w:i w:val="0"/>
        <w:sz w:val="28"/>
        <w:szCs w:val="28"/>
      </w:rPr>
    </w:lvl>
    <w:lvl w:ilvl="5">
      <w:start w:val="1"/>
      <w:numFmt w:val="decimal"/>
      <w:lvlText w:val="%1.%2.%3.%4.%5.%6"/>
      <w:lvlJc w:val="left"/>
      <w:pPr>
        <w:tabs>
          <w:tab w:val="num" w:pos="2211"/>
        </w:tabs>
        <w:ind w:left="2211" w:hanging="1491"/>
      </w:pPr>
      <w:rPr>
        <w:rFonts w:ascii="Times New Roman" w:hAnsi="Times New Roman" w:cs="Times New Roman" w:hint="default"/>
        <w:b/>
        <w:i w:val="0"/>
        <w:sz w:val="28"/>
        <w:szCs w:val="28"/>
      </w:rPr>
    </w:lvl>
    <w:lvl w:ilvl="6">
      <w:start w:val="1"/>
      <w:numFmt w:val="decimal"/>
      <w:lvlText w:val="%1.%2.%3.%4.%5.%6.%7"/>
      <w:lvlJc w:val="left"/>
      <w:pPr>
        <w:tabs>
          <w:tab w:val="num" w:pos="2438"/>
        </w:tabs>
        <w:ind w:left="2438" w:hanging="1718"/>
      </w:pPr>
      <w:rPr>
        <w:rFonts w:ascii="Times New Roman" w:hAnsi="Times New Roman" w:cs="Times New Roman" w:hint="default"/>
        <w:b/>
        <w:i w:val="0"/>
        <w:sz w:val="28"/>
        <w:szCs w:val="28"/>
      </w:rPr>
    </w:lvl>
    <w:lvl w:ilvl="7">
      <w:start w:val="1"/>
      <w:numFmt w:val="decimal"/>
      <w:lvlText w:val="%1.%2.%3.%4.%5.%6.%7.%8"/>
      <w:lvlJc w:val="left"/>
      <w:pPr>
        <w:tabs>
          <w:tab w:val="num" w:pos="2665"/>
        </w:tabs>
        <w:ind w:left="2665" w:hanging="1945"/>
      </w:pPr>
      <w:rPr>
        <w:rFonts w:ascii="Times New Roman" w:hAnsi="Times New Roman" w:cs="Times New Roman" w:hint="default"/>
        <w:b/>
        <w:i w:val="0"/>
        <w:sz w:val="28"/>
        <w:szCs w:val="28"/>
      </w:rPr>
    </w:lvl>
    <w:lvl w:ilvl="8">
      <w:start w:val="1"/>
      <w:numFmt w:val="decimal"/>
      <w:lvlText w:val="%1.%2.%3.%4.%5.%6.%7.%8.%9"/>
      <w:lvlJc w:val="left"/>
      <w:pPr>
        <w:tabs>
          <w:tab w:val="num" w:pos="2892"/>
        </w:tabs>
        <w:ind w:left="2892" w:hanging="2172"/>
      </w:pPr>
      <w:rPr>
        <w:rFonts w:ascii="Times New Roman" w:hAnsi="Times New Roman" w:cs="Times New Roman" w:hint="default"/>
        <w:b/>
        <w:i w:val="0"/>
        <w:sz w:val="28"/>
        <w:szCs w:val="28"/>
      </w:rPr>
    </w:lvl>
  </w:abstractNum>
  <w:abstractNum w:abstractNumId="18">
    <w:nsid w:val="3362715B"/>
    <w:multiLevelType w:val="multilevel"/>
    <w:tmpl w:val="01E041EC"/>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9">
    <w:nsid w:val="354C6F4F"/>
    <w:multiLevelType w:val="hybridMultilevel"/>
    <w:tmpl w:val="2FB81D24"/>
    <w:lvl w:ilvl="0" w:tplc="4D0AF2D4">
      <w:start w:val="1"/>
      <w:numFmt w:val="decimal"/>
      <w:lvlText w:val="%1"/>
      <w:lvlJc w:val="left"/>
      <w:pPr>
        <w:tabs>
          <w:tab w:val="num" w:pos="720"/>
        </w:tabs>
        <w:ind w:left="720" w:hanging="360"/>
      </w:pPr>
      <w:rPr>
        <w:rFonts w:cs="Times New Roman" w:hint="default"/>
      </w:rPr>
    </w:lvl>
    <w:lvl w:ilvl="1" w:tplc="74FEB540">
      <w:numFmt w:val="none"/>
      <w:lvlText w:val=""/>
      <w:lvlJc w:val="left"/>
      <w:pPr>
        <w:tabs>
          <w:tab w:val="num" w:pos="360"/>
        </w:tabs>
      </w:pPr>
      <w:rPr>
        <w:rFonts w:cs="Times New Roman"/>
      </w:rPr>
    </w:lvl>
    <w:lvl w:ilvl="2" w:tplc="015A1674">
      <w:numFmt w:val="none"/>
      <w:lvlText w:val=""/>
      <w:lvlJc w:val="left"/>
      <w:pPr>
        <w:tabs>
          <w:tab w:val="num" w:pos="360"/>
        </w:tabs>
      </w:pPr>
      <w:rPr>
        <w:rFonts w:cs="Times New Roman"/>
      </w:rPr>
    </w:lvl>
    <w:lvl w:ilvl="3" w:tplc="B7C461AC">
      <w:numFmt w:val="none"/>
      <w:lvlText w:val=""/>
      <w:lvlJc w:val="left"/>
      <w:pPr>
        <w:tabs>
          <w:tab w:val="num" w:pos="360"/>
        </w:tabs>
      </w:pPr>
      <w:rPr>
        <w:rFonts w:cs="Times New Roman"/>
      </w:rPr>
    </w:lvl>
    <w:lvl w:ilvl="4" w:tplc="82F67668">
      <w:numFmt w:val="none"/>
      <w:lvlText w:val=""/>
      <w:lvlJc w:val="left"/>
      <w:pPr>
        <w:tabs>
          <w:tab w:val="num" w:pos="360"/>
        </w:tabs>
      </w:pPr>
      <w:rPr>
        <w:rFonts w:cs="Times New Roman"/>
      </w:rPr>
    </w:lvl>
    <w:lvl w:ilvl="5" w:tplc="E4DC8DB0">
      <w:numFmt w:val="none"/>
      <w:lvlText w:val=""/>
      <w:lvlJc w:val="left"/>
      <w:pPr>
        <w:tabs>
          <w:tab w:val="num" w:pos="360"/>
        </w:tabs>
      </w:pPr>
      <w:rPr>
        <w:rFonts w:cs="Times New Roman"/>
      </w:rPr>
    </w:lvl>
    <w:lvl w:ilvl="6" w:tplc="3356B2A6">
      <w:numFmt w:val="none"/>
      <w:lvlText w:val=""/>
      <w:lvlJc w:val="left"/>
      <w:pPr>
        <w:tabs>
          <w:tab w:val="num" w:pos="360"/>
        </w:tabs>
      </w:pPr>
      <w:rPr>
        <w:rFonts w:cs="Times New Roman"/>
      </w:rPr>
    </w:lvl>
    <w:lvl w:ilvl="7" w:tplc="036480F6">
      <w:numFmt w:val="none"/>
      <w:lvlText w:val=""/>
      <w:lvlJc w:val="left"/>
      <w:pPr>
        <w:tabs>
          <w:tab w:val="num" w:pos="360"/>
        </w:tabs>
      </w:pPr>
      <w:rPr>
        <w:rFonts w:cs="Times New Roman"/>
      </w:rPr>
    </w:lvl>
    <w:lvl w:ilvl="8" w:tplc="01289CCE">
      <w:numFmt w:val="none"/>
      <w:lvlText w:val=""/>
      <w:lvlJc w:val="left"/>
      <w:pPr>
        <w:tabs>
          <w:tab w:val="num" w:pos="360"/>
        </w:tabs>
      </w:pPr>
      <w:rPr>
        <w:rFonts w:cs="Times New Roman"/>
      </w:rPr>
    </w:lvl>
  </w:abstractNum>
  <w:abstractNum w:abstractNumId="20">
    <w:nsid w:val="3DBE6671"/>
    <w:multiLevelType w:val="singleLevel"/>
    <w:tmpl w:val="96B64832"/>
    <w:lvl w:ilvl="0">
      <w:start w:val="7"/>
      <w:numFmt w:val="decimal"/>
      <w:lvlText w:val="%1)"/>
      <w:legacy w:legacy="1" w:legacySpace="0" w:legacyIndent="221"/>
      <w:lvlJc w:val="left"/>
      <w:rPr>
        <w:rFonts w:ascii="Times New Roman" w:hAnsi="Times New Roman" w:cs="Times New Roman" w:hint="default"/>
      </w:rPr>
    </w:lvl>
  </w:abstractNum>
  <w:abstractNum w:abstractNumId="21">
    <w:nsid w:val="40F943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2D746AD"/>
    <w:multiLevelType w:val="singleLevel"/>
    <w:tmpl w:val="303608EC"/>
    <w:lvl w:ilvl="0">
      <w:start w:val="1"/>
      <w:numFmt w:val="none"/>
      <w:lvlText w:val="%1"/>
      <w:lvlJc w:val="left"/>
      <w:pPr>
        <w:tabs>
          <w:tab w:val="num" w:pos="1800"/>
        </w:tabs>
        <w:ind w:firstLine="1440"/>
      </w:pPr>
      <w:rPr>
        <w:rFonts w:ascii="Times New Roman" w:hAnsi="Times New Roman" w:cs="Times New Roman" w:hint="default"/>
        <w:b w:val="0"/>
        <w:i w:val="0"/>
        <w:sz w:val="28"/>
        <w:szCs w:val="28"/>
      </w:rPr>
    </w:lvl>
  </w:abstractNum>
  <w:abstractNum w:abstractNumId="23">
    <w:nsid w:val="58EB6E69"/>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24">
    <w:nsid w:val="59654D96"/>
    <w:multiLevelType w:val="singleLevel"/>
    <w:tmpl w:val="765AB83E"/>
    <w:lvl w:ilvl="0">
      <w:start w:val="1"/>
      <w:numFmt w:val="decimal"/>
      <w:lvlText w:val="%1"/>
      <w:lvlJc w:val="left"/>
      <w:pPr>
        <w:tabs>
          <w:tab w:val="num" w:pos="1080"/>
        </w:tabs>
        <w:ind w:firstLine="720"/>
      </w:pPr>
      <w:rPr>
        <w:rFonts w:ascii="Times New Roman" w:hAnsi="Times New Roman" w:cs="Times New Roman" w:hint="default"/>
        <w:caps w:val="0"/>
        <w:strike w:val="0"/>
        <w:dstrike w:val="0"/>
        <w:outline w:val="0"/>
        <w:shadow w:val="0"/>
        <w:emboss w:val="0"/>
        <w:imprint w:val="0"/>
        <w:vanish w:val="0"/>
        <w:color w:val="auto"/>
        <w:kern w:val="28"/>
        <w:sz w:val="28"/>
        <w:szCs w:val="28"/>
        <w:vertAlign w:val="baseline"/>
      </w:rPr>
    </w:lvl>
  </w:abstractNum>
  <w:abstractNum w:abstractNumId="25">
    <w:nsid w:val="60974044"/>
    <w:multiLevelType w:val="hybridMultilevel"/>
    <w:tmpl w:val="60865CC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64375B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8CD4083"/>
    <w:multiLevelType w:val="singleLevel"/>
    <w:tmpl w:val="818ECA40"/>
    <w:lvl w:ilvl="0">
      <w:numFmt w:val="none"/>
      <w:lvlText w:val="•"/>
      <w:legacy w:legacy="1" w:legacySpace="0" w:legacyIndent="259"/>
      <w:lvlJc w:val="left"/>
      <w:rPr>
        <w:rFonts w:cs="Times New Roman"/>
      </w:rPr>
    </w:lvl>
  </w:abstractNum>
  <w:abstractNum w:abstractNumId="28">
    <w:nsid w:val="69EC4C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E42235D"/>
    <w:multiLevelType w:val="singleLevel"/>
    <w:tmpl w:val="B8AC112C"/>
    <w:lvl w:ilvl="0">
      <w:start w:val="1"/>
      <w:numFmt w:val="decimal"/>
      <w:lvlText w:val="%1)"/>
      <w:lvlJc w:val="left"/>
      <w:pPr>
        <w:tabs>
          <w:tab w:val="num" w:pos="1353"/>
        </w:tabs>
        <w:ind w:left="1353" w:hanging="360"/>
      </w:pPr>
      <w:rPr>
        <w:rFonts w:cs="Times New Roman" w:hint="default"/>
      </w:rPr>
    </w:lvl>
  </w:abstractNum>
  <w:abstractNum w:abstractNumId="30">
    <w:nsid w:val="708435AB"/>
    <w:multiLevelType w:val="hybridMultilevel"/>
    <w:tmpl w:val="3FE24C20"/>
    <w:lvl w:ilvl="0" w:tplc="05EEF41A">
      <w:start w:val="1"/>
      <w:numFmt w:val="decimal"/>
      <w:lvlText w:val="%1)"/>
      <w:lvlJc w:val="left"/>
      <w:pPr>
        <w:tabs>
          <w:tab w:val="num" w:pos="435"/>
        </w:tabs>
        <w:ind w:left="435" w:hanging="360"/>
      </w:pPr>
      <w:rPr>
        <w:rFonts w:cs="Times New Roman" w:hint="default"/>
      </w:rPr>
    </w:lvl>
    <w:lvl w:ilvl="1" w:tplc="FEEE8EAC">
      <w:numFmt w:val="bullet"/>
      <w:lvlText w:val="-"/>
      <w:lvlJc w:val="left"/>
      <w:pPr>
        <w:tabs>
          <w:tab w:val="num" w:pos="1155"/>
        </w:tabs>
        <w:ind w:left="1155" w:hanging="360"/>
      </w:pPr>
      <w:rPr>
        <w:rFonts w:ascii="Times New Roman" w:eastAsia="Times New Roman" w:hAnsi="Times New Roman" w:hint="default"/>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31">
    <w:nsid w:val="73777EF2"/>
    <w:multiLevelType w:val="singleLevel"/>
    <w:tmpl w:val="1CEAC03C"/>
    <w:lvl w:ilvl="0">
      <w:start w:val="1"/>
      <w:numFmt w:val="none"/>
      <w:lvlText w:val="%1Рисунок"/>
      <w:lvlJc w:val="left"/>
      <w:pPr>
        <w:tabs>
          <w:tab w:val="num" w:pos="2245"/>
        </w:tabs>
        <w:ind w:left="2245" w:hanging="1525"/>
      </w:pPr>
      <w:rPr>
        <w:rFonts w:cs="Times New Roman"/>
      </w:rPr>
    </w:lvl>
  </w:abstractNum>
  <w:abstractNum w:abstractNumId="32">
    <w:nsid w:val="74286198"/>
    <w:multiLevelType w:val="hybridMultilevel"/>
    <w:tmpl w:val="890CFFE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69334B9"/>
    <w:multiLevelType w:val="singleLevel"/>
    <w:tmpl w:val="E79CED92"/>
    <w:lvl w:ilvl="0">
      <w:start w:val="1"/>
      <w:numFmt w:val="decimal"/>
      <w:lvlText w:val="%1)"/>
      <w:lvlJc w:val="left"/>
      <w:pPr>
        <w:tabs>
          <w:tab w:val="num" w:pos="1080"/>
        </w:tabs>
        <w:ind w:left="1080" w:hanging="360"/>
      </w:pPr>
      <w:rPr>
        <w:rFonts w:cs="Times New Roman" w:hint="default"/>
      </w:rPr>
    </w:lvl>
  </w:abstractNum>
  <w:abstractNum w:abstractNumId="34">
    <w:nsid w:val="794B0F78"/>
    <w:multiLevelType w:val="singleLevel"/>
    <w:tmpl w:val="818ECA40"/>
    <w:lvl w:ilvl="0">
      <w:numFmt w:val="none"/>
      <w:lvlText w:val="•"/>
      <w:legacy w:legacy="1" w:legacySpace="0" w:legacyIndent="259"/>
      <w:lvlJc w:val="left"/>
      <w:rPr>
        <w:rFonts w:cs="Times New Roman"/>
      </w:rPr>
    </w:lvl>
  </w:abstractNum>
  <w:abstractNum w:abstractNumId="35">
    <w:nsid w:val="7B2B6FC5"/>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30"/>
  </w:num>
  <w:num w:numId="4">
    <w:abstractNumId w:val="7"/>
  </w:num>
  <w:num w:numId="5">
    <w:abstractNumId w:val="29"/>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2"/>
  </w:num>
  <w:num w:numId="9">
    <w:abstractNumId w:val="5"/>
  </w:num>
  <w:num w:numId="10">
    <w:abstractNumId w:val="31"/>
  </w:num>
  <w:num w:numId="11">
    <w:abstractNumId w:val="24"/>
  </w:num>
  <w:num w:numId="12">
    <w:abstractNumId w:val="34"/>
  </w:num>
  <w:num w:numId="13">
    <w:abstractNumId w:val="27"/>
  </w:num>
  <w:num w:numId="14">
    <w:abstractNumId w:val="9"/>
  </w:num>
  <w:num w:numId="15">
    <w:abstractNumId w:val="11"/>
  </w:num>
  <w:num w:numId="16">
    <w:abstractNumId w:val="10"/>
  </w:num>
  <w:num w:numId="17">
    <w:abstractNumId w:val="3"/>
  </w:num>
  <w:num w:numId="18">
    <w:abstractNumId w:val="2"/>
  </w:num>
  <w:num w:numId="19">
    <w:abstractNumId w:val="8"/>
    <w:lvlOverride w:ilvl="0">
      <w:startOverride w:val="1"/>
    </w:lvlOverride>
  </w:num>
  <w:num w:numId="20">
    <w:abstractNumId w:val="8"/>
    <w:lvlOverride w:ilvl="0">
      <w:lvl w:ilvl="0">
        <w:start w:val="1"/>
        <w:numFmt w:val="decimal"/>
        <w:lvlText w:val="%1)"/>
        <w:legacy w:legacy="1" w:legacySpace="0" w:legacyIndent="231"/>
        <w:lvlJc w:val="left"/>
        <w:rPr>
          <w:rFonts w:ascii="Times New Roman" w:hAnsi="Times New Roman" w:cs="Times New Roman" w:hint="default"/>
        </w:rPr>
      </w:lvl>
    </w:lvlOverride>
  </w:num>
  <w:num w:numId="21">
    <w:abstractNumId w:val="20"/>
    <w:lvlOverride w:ilvl="0">
      <w:startOverride w:val="7"/>
    </w:lvlOverride>
  </w:num>
  <w:num w:numId="22">
    <w:abstractNumId w:val="28"/>
  </w:num>
  <w:num w:numId="23">
    <w:abstractNumId w:val="14"/>
  </w:num>
  <w:num w:numId="24">
    <w:abstractNumId w:val="12"/>
  </w:num>
  <w:num w:numId="25">
    <w:abstractNumId w:val="35"/>
  </w:num>
  <w:num w:numId="26">
    <w:abstractNumId w:val="16"/>
  </w:num>
  <w:num w:numId="27">
    <w:abstractNumId w:val="21"/>
  </w:num>
  <w:num w:numId="28">
    <w:abstractNumId w:val="26"/>
  </w:num>
  <w:num w:numId="29">
    <w:abstractNumId w:val="13"/>
  </w:num>
  <w:num w:numId="30">
    <w:abstractNumId w:val="33"/>
    <w:lvlOverride w:ilvl="0">
      <w:startOverride w:val="1"/>
    </w:lvlOverride>
  </w:num>
  <w:num w:numId="31">
    <w:abstractNumId w:val="23"/>
    <w:lvlOverride w:ilvl="0">
      <w:startOverride w:val="1"/>
    </w:lvlOverride>
  </w:num>
  <w:num w:numId="32">
    <w:abstractNumId w:val="25"/>
  </w:num>
  <w:num w:numId="33">
    <w:abstractNumId w:val="32"/>
  </w:num>
  <w:num w:numId="34">
    <w:abstractNumId w:val="1"/>
    <w:lvlOverride w:ilvl="0">
      <w:lvl w:ilvl="0">
        <w:numFmt w:val="bullet"/>
        <w:lvlText w:val="-"/>
        <w:legacy w:legacy="1" w:legacySpace="0" w:legacyIndent="182"/>
        <w:lvlJc w:val="left"/>
        <w:rPr>
          <w:rFonts w:ascii="Times New Roman" w:hAnsi="Times New Roman" w:hint="default"/>
        </w:rPr>
      </w:lvl>
    </w:lvlOverride>
  </w:num>
  <w:num w:numId="35">
    <w:abstractNumId w:val="1"/>
  </w:num>
  <w:num w:numId="36">
    <w:abstractNumId w:val="1"/>
    <w:lvlOverride w:ilvl="0">
      <w:lvl w:ilvl="0">
        <w:start w:val="1"/>
        <w:numFmt w:val="bullet"/>
        <w:lvlText w:val=""/>
        <w:legacy w:legacy="1" w:legacySpace="57" w:legacyIndent="0"/>
        <w:lvlJc w:val="left"/>
        <w:pPr>
          <w:ind w:left="709"/>
        </w:pPr>
        <w:rPr>
          <w:rFonts w:ascii="Symbol" w:hAnsi="Symbol" w:hint="default"/>
          <w:sz w:val="32"/>
        </w:rPr>
      </w:lvl>
    </w:lvlOverride>
  </w:num>
  <w:num w:numId="37">
    <w:abstractNumId w:val="4"/>
  </w:num>
  <w:num w:numId="38">
    <w:abstractNumId w:val="4"/>
    <w:lvlOverride w:ilvl="0">
      <w:lvl w:ilvl="0">
        <w:start w:val="3"/>
        <w:numFmt w:val="decimal"/>
        <w:lvlText w:val="%1) "/>
        <w:legacy w:legacy="1" w:legacySpace="0" w:legacyIndent="283"/>
        <w:lvlJc w:val="left"/>
        <w:pPr>
          <w:ind w:left="567" w:hanging="283"/>
        </w:pPr>
        <w:rPr>
          <w:rFonts w:ascii="Times New Roman" w:hAnsi="Times New Roman" w:cs="Times New Roman" w:hint="default"/>
          <w:b w:val="0"/>
          <w:i w:val="0"/>
          <w:sz w:val="24"/>
        </w:rPr>
      </w:lvl>
    </w:lvlOverride>
  </w:num>
  <w:num w:numId="39">
    <w:abstractNumId w:val="15"/>
  </w:num>
  <w:num w:numId="40">
    <w:abstractNumId w:val="19"/>
  </w:num>
  <w:num w:numId="41">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10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6F68"/>
    <w:rsid w:val="0000298D"/>
    <w:rsid w:val="000247F0"/>
    <w:rsid w:val="0003525C"/>
    <w:rsid w:val="0004436A"/>
    <w:rsid w:val="000E4DA2"/>
    <w:rsid w:val="00106D77"/>
    <w:rsid w:val="001805FC"/>
    <w:rsid w:val="001E7078"/>
    <w:rsid w:val="00251D1F"/>
    <w:rsid w:val="00394D82"/>
    <w:rsid w:val="00441D94"/>
    <w:rsid w:val="004505C3"/>
    <w:rsid w:val="00471824"/>
    <w:rsid w:val="0048303D"/>
    <w:rsid w:val="0055002D"/>
    <w:rsid w:val="006337DE"/>
    <w:rsid w:val="00633B24"/>
    <w:rsid w:val="00634820"/>
    <w:rsid w:val="007A6265"/>
    <w:rsid w:val="007F0C87"/>
    <w:rsid w:val="008774D6"/>
    <w:rsid w:val="008C0A5E"/>
    <w:rsid w:val="0098049C"/>
    <w:rsid w:val="009E5011"/>
    <w:rsid w:val="009F7237"/>
    <w:rsid w:val="00AD02E1"/>
    <w:rsid w:val="00AE0AD3"/>
    <w:rsid w:val="00AF2BC9"/>
    <w:rsid w:val="00BB2849"/>
    <w:rsid w:val="00C442C8"/>
    <w:rsid w:val="00C96F68"/>
    <w:rsid w:val="00CD1E61"/>
    <w:rsid w:val="00D161F6"/>
    <w:rsid w:val="00D45AB0"/>
    <w:rsid w:val="00DE3189"/>
    <w:rsid w:val="00E928FD"/>
    <w:rsid w:val="00EB2EAB"/>
    <w:rsid w:val="00ED0CAA"/>
    <w:rsid w:val="00F82E16"/>
    <w:rsid w:val="00FA312D"/>
    <w:rsid w:val="00FB5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52"/>
    <o:shapelayout v:ext="edit">
      <o:idmap v:ext="edit" data="1"/>
      <o:rules v:ext="edit">
        <o:r id="V:Rule1" type="arc" idref="#_x0000_s1085"/>
        <o:r id="V:Rule2" type="arc" idref="#_x0000_s1096"/>
        <o:r id="V:Rule3" type="arc" idref="#_x0000_s1100"/>
        <o:r id="V:Rule4" type="arc" idref="#_x0000_s1101"/>
        <o:r id="V:Rule5" type="arc" idref="#_x0000_s1229"/>
        <o:r id="V:Rule6" type="arc" idref="#_x0000_s1240"/>
        <o:r id="V:Rule7" type="arc" idref="#_x0000_s1244"/>
        <o:r id="V:Rule8" type="arc" idref="#_x0000_s1245"/>
      </o:rules>
    </o:shapelayout>
  </w:shapeDefaults>
  <w:decimalSymbol w:val=","/>
  <w:listSeparator w:val=";"/>
  <w14:defaultImageDpi w14:val="0"/>
  <w15:docId w15:val="{ADD06DC2-D221-431A-B083-8A58392EF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style>
  <w:style w:type="paragraph" w:styleId="1">
    <w:name w:val="heading 1"/>
    <w:basedOn w:val="a"/>
    <w:next w:val="a"/>
    <w:link w:val="10"/>
    <w:uiPriority w:val="9"/>
    <w:qFormat/>
    <w:pPr>
      <w:keepNext/>
      <w:widowControl/>
      <w:outlineLvl w:val="0"/>
    </w:pPr>
    <w:rPr>
      <w:i/>
      <w:sz w:val="28"/>
    </w:rPr>
  </w:style>
  <w:style w:type="paragraph" w:styleId="2">
    <w:name w:val="heading 2"/>
    <w:basedOn w:val="a"/>
    <w:next w:val="a"/>
    <w:link w:val="20"/>
    <w:uiPriority w:val="9"/>
    <w:qFormat/>
    <w:pPr>
      <w:keepNext/>
      <w:widowControl/>
      <w:spacing w:before="400" w:after="400"/>
      <w:jc w:val="center"/>
      <w:outlineLvl w:val="1"/>
    </w:pPr>
    <w:rPr>
      <w:rFonts w:ascii="Arial" w:hAnsi="Arial"/>
      <w:b/>
      <w:i/>
      <w:sz w:val="28"/>
    </w:rPr>
  </w:style>
  <w:style w:type="paragraph" w:styleId="3">
    <w:name w:val="heading 3"/>
    <w:basedOn w:val="a"/>
    <w:next w:val="a"/>
    <w:link w:val="30"/>
    <w:uiPriority w:val="9"/>
    <w:qFormat/>
    <w:pPr>
      <w:keepNext/>
      <w:widowControl/>
      <w:outlineLvl w:val="2"/>
    </w:pPr>
    <w:rPr>
      <w:rFonts w:ascii="Arial" w:hAnsi="Arial" w:cs="Arial"/>
      <w:b/>
      <w:bCs/>
      <w:i/>
      <w:iCs/>
    </w:rPr>
  </w:style>
  <w:style w:type="paragraph" w:styleId="4">
    <w:name w:val="heading 4"/>
    <w:basedOn w:val="a"/>
    <w:next w:val="a"/>
    <w:link w:val="40"/>
    <w:uiPriority w:val="9"/>
    <w:qFormat/>
    <w:pPr>
      <w:keepNext/>
      <w:widowControl/>
      <w:spacing w:line="360" w:lineRule="auto"/>
      <w:ind w:firstLine="851"/>
      <w:jc w:val="both"/>
      <w:outlineLvl w:val="3"/>
    </w:pPr>
    <w:rPr>
      <w:color w:val="000000"/>
      <w:sz w:val="28"/>
    </w:rPr>
  </w:style>
  <w:style w:type="paragraph" w:styleId="5">
    <w:name w:val="heading 5"/>
    <w:basedOn w:val="a"/>
    <w:next w:val="a"/>
    <w:link w:val="50"/>
    <w:uiPriority w:val="9"/>
    <w:qFormat/>
    <w:pPr>
      <w:keepNext/>
      <w:widowControl/>
      <w:jc w:val="center"/>
      <w:outlineLvl w:val="4"/>
    </w:pPr>
    <w:rPr>
      <w:sz w:val="28"/>
    </w:rPr>
  </w:style>
  <w:style w:type="paragraph" w:styleId="6">
    <w:name w:val="heading 6"/>
    <w:basedOn w:val="a"/>
    <w:next w:val="a"/>
    <w:link w:val="60"/>
    <w:uiPriority w:val="9"/>
    <w:qFormat/>
    <w:pPr>
      <w:keepNext/>
      <w:widowControl/>
      <w:outlineLvl w:val="5"/>
    </w:pPr>
    <w:rPr>
      <w:sz w:val="28"/>
    </w:rPr>
  </w:style>
  <w:style w:type="paragraph" w:styleId="7">
    <w:name w:val="heading 7"/>
    <w:basedOn w:val="a"/>
    <w:next w:val="a"/>
    <w:link w:val="70"/>
    <w:uiPriority w:val="9"/>
    <w:qFormat/>
    <w:pPr>
      <w:keepNext/>
      <w:widowControl/>
      <w:spacing w:line="360" w:lineRule="auto"/>
      <w:ind w:firstLine="560"/>
      <w:jc w:val="center"/>
      <w:outlineLvl w:val="6"/>
    </w:pPr>
    <w:rPr>
      <w:b/>
      <w:bCs/>
      <w:sz w:val="28"/>
    </w:rPr>
  </w:style>
  <w:style w:type="paragraph" w:styleId="8">
    <w:name w:val="heading 8"/>
    <w:basedOn w:val="a"/>
    <w:next w:val="a"/>
    <w:link w:val="80"/>
    <w:uiPriority w:val="9"/>
    <w:qFormat/>
    <w:pPr>
      <w:keepNext/>
      <w:widowControl/>
      <w:overflowPunct w:val="0"/>
      <w:autoSpaceDE w:val="0"/>
      <w:autoSpaceDN w:val="0"/>
      <w:adjustRightInd w:val="0"/>
      <w:spacing w:line="360" w:lineRule="auto"/>
      <w:jc w:val="center"/>
      <w:outlineLvl w:val="7"/>
    </w:pPr>
    <w:rPr>
      <w:color w:val="000000"/>
      <w:sz w:val="28"/>
    </w:rPr>
  </w:style>
  <w:style w:type="paragraph" w:styleId="9">
    <w:name w:val="heading 9"/>
    <w:basedOn w:val="a"/>
    <w:next w:val="a"/>
    <w:link w:val="90"/>
    <w:uiPriority w:val="9"/>
    <w:qFormat/>
    <w:pPr>
      <w:keepNext/>
      <w:widowControl/>
      <w:spacing w:line="360" w:lineRule="auto"/>
      <w:ind w:firstLine="720"/>
      <w:jc w:val="right"/>
      <w:outlineLvl w:val="8"/>
    </w:pPr>
    <w:rPr>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customStyle="1" w:styleId="a3">
    <w:name w:val="Мой"/>
    <w:basedOn w:val="a"/>
    <w:pPr>
      <w:widowControl/>
      <w:spacing w:line="360" w:lineRule="auto"/>
      <w:ind w:firstLine="567"/>
      <w:jc w:val="both"/>
    </w:pPr>
    <w:rPr>
      <w:sz w:val="28"/>
    </w:rPr>
  </w:style>
  <w:style w:type="paragraph" w:styleId="a4">
    <w:name w:val="Body Text"/>
    <w:basedOn w:val="a"/>
    <w:link w:val="a5"/>
    <w:uiPriority w:val="99"/>
    <w:pPr>
      <w:widowControl/>
      <w:spacing w:line="360" w:lineRule="auto"/>
      <w:jc w:val="both"/>
    </w:pPr>
    <w:rPr>
      <w:sz w:val="28"/>
    </w:rPr>
  </w:style>
  <w:style w:type="character" w:customStyle="1" w:styleId="a5">
    <w:name w:val="Основной текст Знак"/>
    <w:basedOn w:val="a0"/>
    <w:link w:val="a4"/>
    <w:uiPriority w:val="99"/>
    <w:semiHidden/>
    <w:locked/>
    <w:rPr>
      <w:rFonts w:cs="Times New Roman"/>
    </w:rPr>
  </w:style>
  <w:style w:type="paragraph" w:customStyle="1" w:styleId="a6">
    <w:name w:val="&quot; где &quot; для формул"/>
    <w:basedOn w:val="a"/>
    <w:next w:val="a7"/>
    <w:pPr>
      <w:keepLines/>
      <w:widowControl/>
      <w:suppressLineNumbers/>
      <w:tabs>
        <w:tab w:val="decimal" w:pos="1440"/>
        <w:tab w:val="left" w:pos="9072"/>
      </w:tabs>
      <w:spacing w:line="360" w:lineRule="auto"/>
      <w:jc w:val="both"/>
    </w:pPr>
    <w:rPr>
      <w:kern w:val="28"/>
      <w:sz w:val="28"/>
      <w:szCs w:val="28"/>
    </w:rPr>
  </w:style>
  <w:style w:type="paragraph" w:customStyle="1" w:styleId="a7">
    <w:name w:val="Список под &quot; где &quot;"/>
    <w:basedOn w:val="a"/>
    <w:pPr>
      <w:keepLines/>
      <w:widowControl/>
      <w:suppressLineNumbers/>
      <w:tabs>
        <w:tab w:val="left" w:pos="1440"/>
        <w:tab w:val="left" w:pos="9072"/>
      </w:tabs>
      <w:spacing w:line="360" w:lineRule="auto"/>
      <w:ind w:firstLine="1440"/>
      <w:jc w:val="both"/>
    </w:pPr>
    <w:rPr>
      <w:kern w:val="28"/>
      <w:sz w:val="28"/>
      <w:szCs w:val="28"/>
    </w:rPr>
  </w:style>
  <w:style w:type="paragraph" w:customStyle="1" w:styleId="a8">
    <w:name w:val="Рисунок"/>
    <w:basedOn w:val="a"/>
    <w:next w:val="a"/>
    <w:pPr>
      <w:widowControl/>
      <w:suppressLineNumbers/>
      <w:tabs>
        <w:tab w:val="left" w:pos="1440"/>
        <w:tab w:val="left" w:pos="1701"/>
        <w:tab w:val="num" w:pos="2245"/>
        <w:tab w:val="left" w:pos="9072"/>
      </w:tabs>
      <w:suppressAutoHyphens/>
      <w:spacing w:after="560"/>
      <w:ind w:left="2245" w:hanging="1525"/>
    </w:pPr>
    <w:rPr>
      <w:kern w:val="28"/>
      <w:sz w:val="24"/>
      <w:szCs w:val="24"/>
    </w:rPr>
  </w:style>
  <w:style w:type="paragraph" w:customStyle="1" w:styleId="font5">
    <w:name w:val="font5"/>
    <w:basedOn w:val="a"/>
    <w:pPr>
      <w:widowControl/>
      <w:spacing w:before="100" w:beforeAutospacing="1" w:after="100" w:afterAutospacing="1"/>
    </w:pPr>
    <w:rPr>
      <w:sz w:val="24"/>
      <w:szCs w:val="24"/>
    </w:rPr>
  </w:style>
  <w:style w:type="paragraph" w:customStyle="1" w:styleId="font6">
    <w:name w:val="font6"/>
    <w:basedOn w:val="a"/>
    <w:pPr>
      <w:widowControl/>
      <w:spacing w:before="100" w:beforeAutospacing="1" w:after="100" w:afterAutospacing="1"/>
    </w:pPr>
    <w:rPr>
      <w:b/>
      <w:bCs/>
      <w:sz w:val="24"/>
      <w:szCs w:val="24"/>
    </w:rPr>
  </w:style>
  <w:style w:type="paragraph" w:customStyle="1" w:styleId="font7">
    <w:name w:val="font7"/>
    <w:basedOn w:val="a"/>
    <w:pPr>
      <w:widowControl/>
      <w:spacing w:before="100" w:beforeAutospacing="1" w:after="100" w:afterAutospacing="1"/>
    </w:pPr>
    <w:rPr>
      <w:b/>
      <w:bCs/>
      <w:sz w:val="24"/>
      <w:szCs w:val="24"/>
    </w:rPr>
  </w:style>
  <w:style w:type="paragraph" w:customStyle="1" w:styleId="font8">
    <w:name w:val="font8"/>
    <w:basedOn w:val="a"/>
    <w:pPr>
      <w:widowControl/>
      <w:spacing w:before="100" w:beforeAutospacing="1" w:after="100" w:afterAutospacing="1"/>
    </w:pPr>
    <w:rPr>
      <w:sz w:val="24"/>
      <w:szCs w:val="24"/>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5">
    <w:name w:val="xl25"/>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
    <w:name w:val="xl26"/>
    <w:basedOn w:val="a"/>
    <w:pPr>
      <w:widowControl/>
      <w:pBdr>
        <w:left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
    <w:name w:val="xl29"/>
    <w:basedOn w:val="a"/>
    <w:pPr>
      <w:widowControl/>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3">
    <w:name w:val="xl33"/>
    <w:basedOn w:val="a"/>
    <w:pPr>
      <w:widowControl/>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
    <w:name w:val="xl3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7">
    <w:name w:val="xl37"/>
    <w:basedOn w:val="a"/>
    <w:pPr>
      <w:widowControl/>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0">
    <w:name w:val="xl40"/>
    <w:basedOn w:val="a"/>
    <w:pPr>
      <w:widowControl/>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1">
    <w:name w:val="xl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3">
    <w:name w:val="xl4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48">
    <w:name w:val="xl48"/>
    <w:basedOn w:val="a"/>
    <w:pPr>
      <w:widowControl/>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
    <w:name w:val="xl4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51">
    <w:name w:val="xl5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i/>
      <w:iCs/>
      <w:sz w:val="24"/>
      <w:szCs w:val="24"/>
    </w:rPr>
  </w:style>
  <w:style w:type="paragraph" w:customStyle="1" w:styleId="xl52">
    <w:name w:val="xl5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24"/>
      <w:szCs w:val="24"/>
    </w:rPr>
  </w:style>
  <w:style w:type="paragraph" w:customStyle="1" w:styleId="xl53">
    <w:name w:val="xl53"/>
    <w:basedOn w:val="a"/>
    <w:pPr>
      <w:widowControl/>
      <w:pBdr>
        <w:top w:val="single" w:sz="4" w:space="0" w:color="auto"/>
        <w:left w:val="single" w:sz="4" w:space="0" w:color="auto"/>
        <w:bottom w:val="single" w:sz="4" w:space="0" w:color="auto"/>
      </w:pBdr>
      <w:spacing w:before="100" w:beforeAutospacing="1" w:after="100" w:afterAutospacing="1"/>
      <w:jc w:val="both"/>
      <w:textAlignment w:val="center"/>
    </w:pPr>
    <w:rPr>
      <w:b/>
      <w:bCs/>
      <w:i/>
      <w:iCs/>
      <w:sz w:val="24"/>
      <w:szCs w:val="24"/>
    </w:rPr>
  </w:style>
  <w:style w:type="paragraph" w:customStyle="1" w:styleId="xl54">
    <w:name w:val="xl5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i/>
      <w:iCs/>
      <w:sz w:val="24"/>
      <w:szCs w:val="24"/>
    </w:rPr>
  </w:style>
  <w:style w:type="paragraph" w:customStyle="1" w:styleId="xl55">
    <w:name w:val="xl5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6">
    <w:name w:val="xl56"/>
    <w:basedOn w:val="a"/>
    <w:pPr>
      <w:widowControl/>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57">
    <w:name w:val="xl5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58">
    <w:name w:val="xl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59">
    <w:name w:val="xl59"/>
    <w:basedOn w:val="a"/>
    <w:pPr>
      <w:widowControl/>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60">
    <w:name w:val="xl6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1">
    <w:name w:val="xl61"/>
    <w:basedOn w:val="a"/>
    <w:pPr>
      <w:widowControl/>
      <w:pBdr>
        <w:left w:val="single" w:sz="4" w:space="0" w:color="auto"/>
        <w:right w:val="single" w:sz="4" w:space="0" w:color="auto"/>
      </w:pBdr>
      <w:spacing w:before="100" w:beforeAutospacing="1" w:after="100" w:afterAutospacing="1"/>
      <w:jc w:val="right"/>
    </w:pPr>
    <w:rPr>
      <w:b/>
      <w:bCs/>
      <w:sz w:val="24"/>
      <w:szCs w:val="24"/>
    </w:rPr>
  </w:style>
  <w:style w:type="paragraph" w:customStyle="1" w:styleId="xl62">
    <w:name w:val="xl6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3">
    <w:name w:val="xl6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64">
    <w:name w:val="xl64"/>
    <w:basedOn w:val="a"/>
    <w:pPr>
      <w:widowControl/>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
    <w:pPr>
      <w:widowControl/>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8">
    <w:name w:val="xl68"/>
    <w:basedOn w:val="a"/>
    <w:pPr>
      <w:widowControl/>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1">
    <w:name w:val="xl71"/>
    <w:basedOn w:val="a"/>
    <w:pPr>
      <w:widowControl/>
      <w:pBdr>
        <w:top w:val="single" w:sz="4" w:space="0" w:color="auto"/>
        <w:left w:val="single" w:sz="4" w:space="0" w:color="auto"/>
        <w:bottom w:val="single" w:sz="4" w:space="0" w:color="auto"/>
      </w:pBdr>
      <w:spacing w:before="100" w:beforeAutospacing="1" w:after="100" w:afterAutospacing="1"/>
      <w:jc w:val="right"/>
    </w:pPr>
    <w:rPr>
      <w:sz w:val="24"/>
      <w:szCs w:val="24"/>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5">
    <w:name w:val="xl75"/>
    <w:basedOn w:val="a"/>
    <w:pPr>
      <w:widowControl/>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8">
    <w:name w:val="xl78"/>
    <w:basedOn w:val="a"/>
    <w:pPr>
      <w:widowControl/>
      <w:pBdr>
        <w:top w:val="single" w:sz="4" w:space="0" w:color="auto"/>
        <w:left w:val="single" w:sz="4" w:space="0" w:color="auto"/>
        <w:bottom w:val="single" w:sz="4" w:space="0" w:color="auto"/>
      </w:pBdr>
      <w:spacing w:before="100" w:beforeAutospacing="1" w:after="100" w:afterAutospacing="1"/>
      <w:jc w:val="right"/>
    </w:pPr>
    <w:rPr>
      <w:sz w:val="24"/>
      <w:szCs w:val="24"/>
    </w:rPr>
  </w:style>
  <w:style w:type="paragraph" w:customStyle="1" w:styleId="xl79">
    <w:name w:val="xl79"/>
    <w:basedOn w:val="a"/>
    <w:pPr>
      <w:widowControl/>
      <w:pBdr>
        <w:top w:val="single" w:sz="4" w:space="0" w:color="auto"/>
        <w:left w:val="single" w:sz="4" w:space="0" w:color="auto"/>
        <w:bottom w:val="single" w:sz="4" w:space="0" w:color="auto"/>
      </w:pBdr>
      <w:spacing w:before="100" w:beforeAutospacing="1" w:after="100" w:afterAutospacing="1"/>
      <w:jc w:val="right"/>
    </w:pPr>
    <w:rPr>
      <w:sz w:val="24"/>
      <w:szCs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1">
    <w:name w:val="xl81"/>
    <w:basedOn w:val="a"/>
    <w:pPr>
      <w:widowControl/>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a9">
    <w:name w:val="Название рисунка"/>
    <w:basedOn w:val="a"/>
    <w:pPr>
      <w:widowControl/>
      <w:spacing w:line="360" w:lineRule="auto"/>
      <w:ind w:firstLine="567"/>
      <w:jc w:val="center"/>
    </w:pPr>
    <w:rPr>
      <w:rFonts w:ascii="Arial" w:hAnsi="Arial"/>
      <w:noProof/>
      <w:sz w:val="28"/>
    </w:rPr>
  </w:style>
  <w:style w:type="paragraph" w:customStyle="1" w:styleId="11">
    <w:name w:val="Обычный1"/>
    <w:rPr>
      <w:sz w:val="24"/>
    </w:rPr>
  </w:style>
  <w:style w:type="paragraph" w:customStyle="1" w:styleId="aa">
    <w:name w:val="Îáû÷íûé"/>
    <w:pPr>
      <w:overflowPunct w:val="0"/>
      <w:autoSpaceDE w:val="0"/>
      <w:autoSpaceDN w:val="0"/>
      <w:adjustRightInd w:val="0"/>
      <w:textAlignment w:val="baseline"/>
    </w:pPr>
  </w:style>
  <w:style w:type="paragraph" w:customStyle="1" w:styleId="ab">
    <w:name w:val="Смирновка"/>
    <w:basedOn w:val="a"/>
    <w:pPr>
      <w:widowControl/>
      <w:overflowPunct w:val="0"/>
      <w:autoSpaceDE w:val="0"/>
      <w:autoSpaceDN w:val="0"/>
      <w:adjustRightInd w:val="0"/>
      <w:spacing w:line="360" w:lineRule="auto"/>
      <w:ind w:firstLine="709"/>
      <w:jc w:val="both"/>
      <w:textAlignment w:val="baseline"/>
    </w:pPr>
    <w:rPr>
      <w:sz w:val="28"/>
    </w:rPr>
  </w:style>
  <w:style w:type="paragraph" w:customStyle="1" w:styleId="ac">
    <w:name w:val="Заголовок без номера"/>
    <w:basedOn w:val="a"/>
    <w:next w:val="a"/>
    <w:pPr>
      <w:keepNext/>
      <w:keepLines/>
      <w:pageBreakBefore/>
      <w:widowControl/>
      <w:suppressLineNumbers/>
      <w:tabs>
        <w:tab w:val="left" w:pos="1440"/>
        <w:tab w:val="left" w:pos="9072"/>
      </w:tabs>
      <w:suppressAutoHyphens/>
      <w:spacing w:after="560" w:line="360" w:lineRule="auto"/>
      <w:ind w:firstLine="720"/>
      <w:jc w:val="center"/>
      <w:outlineLvl w:val="0"/>
    </w:pPr>
    <w:rPr>
      <w:b/>
      <w:bCs/>
      <w:kern w:val="28"/>
      <w:sz w:val="28"/>
      <w:szCs w:val="28"/>
    </w:rPr>
  </w:style>
  <w:style w:type="paragraph" w:styleId="ad">
    <w:name w:val="Plain Text"/>
    <w:basedOn w:val="a"/>
    <w:link w:val="ae"/>
    <w:uiPriority w:val="99"/>
    <w:pPr>
      <w:widowControl/>
    </w:pPr>
    <w:rPr>
      <w:rFonts w:ascii="Courier New" w:hAnsi="Courier New"/>
    </w:rPr>
  </w:style>
  <w:style w:type="character" w:customStyle="1" w:styleId="ae">
    <w:name w:val="Текст Знак"/>
    <w:basedOn w:val="a0"/>
    <w:link w:val="ad"/>
    <w:uiPriority w:val="99"/>
    <w:semiHidden/>
    <w:locked/>
    <w:rPr>
      <w:rFonts w:ascii="Courier New" w:hAnsi="Courier New" w:cs="Courier New"/>
    </w:rPr>
  </w:style>
  <w:style w:type="paragraph" w:styleId="21">
    <w:name w:val="Body Text Indent 2"/>
    <w:basedOn w:val="a"/>
    <w:link w:val="22"/>
    <w:uiPriority w:val="99"/>
    <w:pPr>
      <w:widowControl/>
      <w:ind w:firstLine="567"/>
    </w:pPr>
    <w:rPr>
      <w:sz w:val="28"/>
      <w:szCs w:val="32"/>
    </w:rPr>
  </w:style>
  <w:style w:type="character" w:customStyle="1" w:styleId="22">
    <w:name w:val="Основной текст с отступом 2 Знак"/>
    <w:basedOn w:val="a0"/>
    <w:link w:val="21"/>
    <w:uiPriority w:val="99"/>
    <w:semiHidden/>
    <w:locked/>
    <w:rPr>
      <w:rFonts w:cs="Times New Roman"/>
    </w:rPr>
  </w:style>
  <w:style w:type="paragraph" w:styleId="af">
    <w:name w:val="Body Text Indent"/>
    <w:basedOn w:val="a"/>
    <w:link w:val="af0"/>
    <w:uiPriority w:val="99"/>
    <w:pPr>
      <w:widowControl/>
      <w:spacing w:line="360" w:lineRule="auto"/>
      <w:ind w:firstLine="720"/>
      <w:jc w:val="both"/>
    </w:pPr>
    <w:rPr>
      <w:sz w:val="28"/>
    </w:rPr>
  </w:style>
  <w:style w:type="character" w:customStyle="1" w:styleId="af0">
    <w:name w:val="Основной текст с отступом Знак"/>
    <w:basedOn w:val="a0"/>
    <w:link w:val="af"/>
    <w:uiPriority w:val="99"/>
    <w:semiHidden/>
    <w:locked/>
    <w:rPr>
      <w:rFonts w:cs="Times New Roman"/>
    </w:rPr>
  </w:style>
  <w:style w:type="paragraph" w:styleId="af1">
    <w:name w:val="Block Text"/>
    <w:basedOn w:val="a"/>
    <w:uiPriority w:val="99"/>
    <w:pPr>
      <w:widowControl/>
      <w:suppressLineNumbers/>
      <w:tabs>
        <w:tab w:val="left" w:pos="1440"/>
        <w:tab w:val="left" w:pos="9356"/>
      </w:tabs>
      <w:spacing w:line="360" w:lineRule="auto"/>
      <w:ind w:left="1134" w:right="1018" w:hanging="414"/>
      <w:jc w:val="both"/>
    </w:pPr>
    <w:rPr>
      <w:kern w:val="28"/>
      <w:sz w:val="28"/>
      <w:szCs w:val="28"/>
    </w:rPr>
  </w:style>
  <w:style w:type="paragraph" w:styleId="af2">
    <w:name w:val="caption"/>
    <w:basedOn w:val="a"/>
    <w:next w:val="a"/>
    <w:uiPriority w:val="35"/>
    <w:qFormat/>
    <w:pPr>
      <w:widowControl/>
      <w:spacing w:line="360" w:lineRule="auto"/>
      <w:ind w:firstLine="720"/>
      <w:jc w:val="center"/>
    </w:pPr>
    <w:rPr>
      <w:sz w:val="24"/>
      <w:szCs w:val="28"/>
    </w:rPr>
  </w:style>
  <w:style w:type="paragraph" w:styleId="31">
    <w:name w:val="Body Text 3"/>
    <w:basedOn w:val="a"/>
    <w:link w:val="32"/>
    <w:uiPriority w:val="99"/>
    <w:pPr>
      <w:widowControl/>
    </w:pPr>
    <w:rPr>
      <w:rFonts w:ascii="Arial" w:hAnsi="Arial"/>
      <w:sz w:val="24"/>
    </w:rPr>
  </w:style>
  <w:style w:type="character" w:customStyle="1" w:styleId="32">
    <w:name w:val="Основной текст 3 Знак"/>
    <w:basedOn w:val="a0"/>
    <w:link w:val="31"/>
    <w:uiPriority w:val="99"/>
    <w:semiHidden/>
    <w:locked/>
    <w:rPr>
      <w:rFonts w:cs="Times New Roman"/>
      <w:sz w:val="16"/>
      <w:szCs w:val="16"/>
    </w:rPr>
  </w:style>
  <w:style w:type="paragraph" w:styleId="33">
    <w:name w:val="Body Text Indent 3"/>
    <w:basedOn w:val="a"/>
    <w:link w:val="34"/>
    <w:uiPriority w:val="99"/>
    <w:pPr>
      <w:widowControl/>
      <w:autoSpaceDE w:val="0"/>
      <w:autoSpaceDN w:val="0"/>
      <w:adjustRightInd w:val="0"/>
      <w:spacing w:line="360" w:lineRule="auto"/>
      <w:ind w:right="-185" w:firstLine="708"/>
      <w:jc w:val="both"/>
    </w:pPr>
    <w:rPr>
      <w:sz w:val="28"/>
      <w:szCs w:val="28"/>
    </w:rPr>
  </w:style>
  <w:style w:type="character" w:customStyle="1" w:styleId="34">
    <w:name w:val="Основной текст с отступом 3 Знак"/>
    <w:basedOn w:val="a0"/>
    <w:link w:val="33"/>
    <w:uiPriority w:val="99"/>
    <w:semiHidden/>
    <w:locked/>
    <w:rPr>
      <w:rFonts w:cs="Times New Roman"/>
      <w:sz w:val="16"/>
      <w:szCs w:val="16"/>
    </w:rPr>
  </w:style>
  <w:style w:type="paragraph" w:styleId="23">
    <w:name w:val="Body Text 2"/>
    <w:basedOn w:val="a"/>
    <w:link w:val="24"/>
    <w:uiPriority w:val="99"/>
    <w:pPr>
      <w:widowControl/>
      <w:jc w:val="center"/>
    </w:pPr>
    <w:rPr>
      <w:sz w:val="28"/>
    </w:rPr>
  </w:style>
  <w:style w:type="character" w:customStyle="1" w:styleId="24">
    <w:name w:val="Основной текст 2 Знак"/>
    <w:basedOn w:val="a0"/>
    <w:link w:val="23"/>
    <w:uiPriority w:val="99"/>
    <w:semiHidden/>
    <w:locked/>
    <w:rPr>
      <w:rFonts w:cs="Times New Roman"/>
    </w:rPr>
  </w:style>
  <w:style w:type="paragraph" w:styleId="af3">
    <w:name w:val="List Bullet"/>
    <w:basedOn w:val="a"/>
    <w:autoRedefine/>
    <w:uiPriority w:val="99"/>
    <w:pPr>
      <w:keepLines/>
      <w:widowControl/>
      <w:suppressLineNumbers/>
      <w:tabs>
        <w:tab w:val="num" w:pos="720"/>
        <w:tab w:val="decimal" w:pos="1080"/>
        <w:tab w:val="left" w:pos="1440"/>
        <w:tab w:val="left" w:pos="9072"/>
      </w:tabs>
      <w:spacing w:line="360" w:lineRule="auto"/>
      <w:ind w:firstLine="720"/>
      <w:jc w:val="both"/>
    </w:pPr>
    <w:rPr>
      <w:kern w:val="28"/>
      <w:sz w:val="28"/>
      <w:szCs w:val="28"/>
    </w:rPr>
  </w:style>
  <w:style w:type="character" w:styleId="af4">
    <w:name w:val="page number"/>
    <w:basedOn w:val="a0"/>
    <w:uiPriority w:val="99"/>
    <w:rPr>
      <w:rFonts w:cs="Times New Roman"/>
    </w:rPr>
  </w:style>
  <w:style w:type="paragraph" w:styleId="af5">
    <w:name w:val="header"/>
    <w:basedOn w:val="a"/>
    <w:link w:val="af6"/>
    <w:uiPriority w:val="99"/>
    <w:pPr>
      <w:widowControl/>
      <w:tabs>
        <w:tab w:val="center" w:pos="4153"/>
        <w:tab w:val="right" w:pos="8306"/>
      </w:tabs>
    </w:pPr>
  </w:style>
  <w:style w:type="character" w:customStyle="1" w:styleId="af6">
    <w:name w:val="Верхний колонтитул Знак"/>
    <w:basedOn w:val="a0"/>
    <w:link w:val="af5"/>
    <w:uiPriority w:val="99"/>
    <w:semiHidden/>
    <w:locked/>
    <w:rPr>
      <w:rFonts w:cs="Times New Roman"/>
    </w:rPr>
  </w:style>
  <w:style w:type="paragraph" w:customStyle="1" w:styleId="25">
    <w:name w:val="Îñíîâíîé òåêñò 2"/>
    <w:basedOn w:val="a"/>
    <w:pPr>
      <w:widowControl/>
      <w:overflowPunct w:val="0"/>
      <w:autoSpaceDE w:val="0"/>
      <w:autoSpaceDN w:val="0"/>
      <w:adjustRightInd w:val="0"/>
      <w:ind w:firstLine="720"/>
      <w:jc w:val="both"/>
      <w:textAlignment w:val="baseline"/>
    </w:pPr>
    <w:rPr>
      <w:sz w:val="24"/>
    </w:rPr>
  </w:style>
  <w:style w:type="paragraph" w:customStyle="1" w:styleId="af7">
    <w:name w:val="Âåðõíèé êîëîíòèòóë"/>
    <w:basedOn w:val="aa"/>
    <w:pPr>
      <w:tabs>
        <w:tab w:val="center" w:pos="4153"/>
        <w:tab w:val="right" w:pos="8306"/>
      </w:tabs>
    </w:pPr>
  </w:style>
  <w:style w:type="paragraph" w:styleId="af8">
    <w:name w:val="footer"/>
    <w:basedOn w:val="a"/>
    <w:link w:val="af9"/>
    <w:uiPriority w:val="99"/>
    <w:rsid w:val="009F7237"/>
    <w:pPr>
      <w:widowControl/>
      <w:tabs>
        <w:tab w:val="center" w:pos="4677"/>
        <w:tab w:val="right" w:pos="9355"/>
      </w:tabs>
    </w:pPr>
  </w:style>
  <w:style w:type="character" w:customStyle="1" w:styleId="af9">
    <w:name w:val="Нижний колонтитул Знак"/>
    <w:basedOn w:val="a0"/>
    <w:link w:val="af8"/>
    <w:uiPriority w:val="99"/>
    <w:semiHidden/>
    <w:locked/>
    <w:rPr>
      <w:rFonts w:cs="Times New Roman"/>
    </w:rPr>
  </w:style>
  <w:style w:type="table" w:styleId="afa">
    <w:name w:val="Table Grid"/>
    <w:basedOn w:val="a1"/>
    <w:uiPriority w:val="59"/>
    <w:rsid w:val="008774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0.bin"/><Relationship Id="rId21" Type="http://schemas.openxmlformats.org/officeDocument/2006/relationships/image" Target="media/image8.wmf"/><Relationship Id="rId63" Type="http://schemas.openxmlformats.org/officeDocument/2006/relationships/oleObject" Target="embeddings/oleObject23.bin"/><Relationship Id="rId159" Type="http://schemas.openxmlformats.org/officeDocument/2006/relationships/image" Target="media/image73.wmf"/><Relationship Id="rId324" Type="http://schemas.openxmlformats.org/officeDocument/2006/relationships/image" Target="media/image152.wmf"/><Relationship Id="rId366" Type="http://schemas.openxmlformats.org/officeDocument/2006/relationships/oleObject" Target="embeddings/oleObject188.bin"/><Relationship Id="rId531" Type="http://schemas.openxmlformats.org/officeDocument/2006/relationships/oleObject" Target="embeddings/oleObject271.bin"/><Relationship Id="rId170" Type="http://schemas.openxmlformats.org/officeDocument/2006/relationships/oleObject" Target="embeddings/oleObject86.bin"/><Relationship Id="rId226" Type="http://schemas.openxmlformats.org/officeDocument/2006/relationships/oleObject" Target="embeddings/oleObject108.bin"/><Relationship Id="rId433" Type="http://schemas.openxmlformats.org/officeDocument/2006/relationships/image" Target="media/image204.wmf"/><Relationship Id="rId268" Type="http://schemas.openxmlformats.org/officeDocument/2006/relationships/image" Target="media/image133.wmf"/><Relationship Id="rId475" Type="http://schemas.openxmlformats.org/officeDocument/2006/relationships/image" Target="media/image224.wmf"/><Relationship Id="rId32" Type="http://schemas.openxmlformats.org/officeDocument/2006/relationships/image" Target="media/image19.wmf"/><Relationship Id="rId74" Type="http://schemas.openxmlformats.org/officeDocument/2006/relationships/oleObject" Target="embeddings/oleObject34.bin"/><Relationship Id="rId128" Type="http://schemas.openxmlformats.org/officeDocument/2006/relationships/image" Target="media/image58.wmf"/><Relationship Id="rId335" Type="http://schemas.openxmlformats.org/officeDocument/2006/relationships/image" Target="media/image158.wmf"/><Relationship Id="rId377" Type="http://schemas.openxmlformats.org/officeDocument/2006/relationships/image" Target="media/image178.wmf"/><Relationship Id="rId500" Type="http://schemas.openxmlformats.org/officeDocument/2006/relationships/image" Target="media/image235.wmf"/><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oleObject" Target="embeddings/oleObject119.bin"/><Relationship Id="rId402" Type="http://schemas.openxmlformats.org/officeDocument/2006/relationships/image" Target="media/image190.wmf"/><Relationship Id="rId279" Type="http://schemas.openxmlformats.org/officeDocument/2006/relationships/oleObject" Target="embeddings/oleObject130.bin"/><Relationship Id="rId444" Type="http://schemas.openxmlformats.org/officeDocument/2006/relationships/oleObject" Target="embeddings/oleObject229.bin"/><Relationship Id="rId486" Type="http://schemas.openxmlformats.org/officeDocument/2006/relationships/oleObject" Target="embeddings/oleObject250.bin"/><Relationship Id="rId43" Type="http://schemas.openxmlformats.org/officeDocument/2006/relationships/image" Target="media/image30.wmf"/><Relationship Id="rId139" Type="http://schemas.openxmlformats.org/officeDocument/2006/relationships/oleObject" Target="embeddings/oleObject69.bin"/><Relationship Id="rId290" Type="http://schemas.openxmlformats.org/officeDocument/2006/relationships/oleObject" Target="embeddings/oleObject141.bin"/><Relationship Id="rId304" Type="http://schemas.openxmlformats.org/officeDocument/2006/relationships/oleObject" Target="embeddings/oleObject155.bin"/><Relationship Id="rId346" Type="http://schemas.openxmlformats.org/officeDocument/2006/relationships/oleObject" Target="embeddings/oleObject176.bin"/><Relationship Id="rId388" Type="http://schemas.openxmlformats.org/officeDocument/2006/relationships/oleObject" Target="embeddings/oleObject198.bin"/><Relationship Id="rId511" Type="http://schemas.openxmlformats.org/officeDocument/2006/relationships/oleObject" Target="embeddings/oleObject262.bin"/><Relationship Id="rId85" Type="http://schemas.openxmlformats.org/officeDocument/2006/relationships/oleObject" Target="embeddings/oleObject40.bin"/><Relationship Id="rId150" Type="http://schemas.openxmlformats.org/officeDocument/2006/relationships/oleObject" Target="embeddings/oleObject75.bin"/><Relationship Id="rId192" Type="http://schemas.openxmlformats.org/officeDocument/2006/relationships/oleObject" Target="embeddings/oleObject98.bin"/><Relationship Id="rId206" Type="http://schemas.openxmlformats.org/officeDocument/2006/relationships/image" Target="media/image101.wmf"/><Relationship Id="rId413" Type="http://schemas.openxmlformats.org/officeDocument/2006/relationships/image" Target="media/image195.wmf"/><Relationship Id="rId248" Type="http://schemas.openxmlformats.org/officeDocument/2006/relationships/oleObject" Target="embeddings/oleObject126.bin"/><Relationship Id="rId455" Type="http://schemas.openxmlformats.org/officeDocument/2006/relationships/image" Target="media/image214.wmf"/><Relationship Id="rId497" Type="http://schemas.openxmlformats.org/officeDocument/2006/relationships/oleObject" Target="embeddings/oleObject257.bin"/><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oleObject" Target="embeddings/oleObject161.bin"/><Relationship Id="rId357" Type="http://schemas.openxmlformats.org/officeDocument/2006/relationships/image" Target="media/image168.wmf"/><Relationship Id="rId522" Type="http://schemas.openxmlformats.org/officeDocument/2006/relationships/image" Target="media/image247.wmf"/><Relationship Id="rId54" Type="http://schemas.openxmlformats.org/officeDocument/2006/relationships/oleObject" Target="embeddings/oleObject14.bin"/><Relationship Id="rId96" Type="http://schemas.openxmlformats.org/officeDocument/2006/relationships/image" Target="media/image44.wmf"/><Relationship Id="rId161" Type="http://schemas.openxmlformats.org/officeDocument/2006/relationships/image" Target="media/image74.wmf"/><Relationship Id="rId217" Type="http://schemas.openxmlformats.org/officeDocument/2006/relationships/oleObject" Target="embeddings/oleObject99.bin"/><Relationship Id="rId399" Type="http://schemas.openxmlformats.org/officeDocument/2006/relationships/oleObject" Target="embeddings/oleObject204.bin"/><Relationship Id="rId259" Type="http://schemas.openxmlformats.org/officeDocument/2006/relationships/image" Target="media/image124.wmf"/><Relationship Id="rId424" Type="http://schemas.openxmlformats.org/officeDocument/2006/relationships/oleObject" Target="embeddings/oleObject216.bin"/><Relationship Id="rId466" Type="http://schemas.openxmlformats.org/officeDocument/2006/relationships/oleObject" Target="embeddings/oleObject240.bin"/><Relationship Id="rId23" Type="http://schemas.openxmlformats.org/officeDocument/2006/relationships/image" Target="media/image10.wmf"/><Relationship Id="rId119" Type="http://schemas.openxmlformats.org/officeDocument/2006/relationships/oleObject" Target="embeddings/oleObject58.bin"/><Relationship Id="rId270" Type="http://schemas.openxmlformats.org/officeDocument/2006/relationships/image" Target="media/image135.wmf"/><Relationship Id="rId326" Type="http://schemas.openxmlformats.org/officeDocument/2006/relationships/image" Target="media/image153.wmf"/><Relationship Id="rId533" Type="http://schemas.openxmlformats.org/officeDocument/2006/relationships/oleObject" Target="embeddings/oleObject272.bin"/><Relationship Id="rId65" Type="http://schemas.openxmlformats.org/officeDocument/2006/relationships/oleObject" Target="embeddings/oleObject25.bin"/><Relationship Id="rId130" Type="http://schemas.openxmlformats.org/officeDocument/2006/relationships/image" Target="media/image59.wmf"/><Relationship Id="rId368" Type="http://schemas.openxmlformats.org/officeDocument/2006/relationships/oleObject" Target="embeddings/oleObject189.bin"/><Relationship Id="rId172" Type="http://schemas.openxmlformats.org/officeDocument/2006/relationships/image" Target="media/image78.wmf"/><Relationship Id="rId228" Type="http://schemas.openxmlformats.org/officeDocument/2006/relationships/oleObject" Target="embeddings/oleObject110.bin"/><Relationship Id="rId435" Type="http://schemas.openxmlformats.org/officeDocument/2006/relationships/image" Target="media/image205.wmf"/><Relationship Id="rId477" Type="http://schemas.openxmlformats.org/officeDocument/2006/relationships/oleObject" Target="embeddings/oleObject246.bin"/><Relationship Id="rId281" Type="http://schemas.openxmlformats.org/officeDocument/2006/relationships/oleObject" Target="embeddings/oleObject132.bin"/><Relationship Id="rId337" Type="http://schemas.openxmlformats.org/officeDocument/2006/relationships/image" Target="media/image159.wmf"/><Relationship Id="rId502" Type="http://schemas.openxmlformats.org/officeDocument/2006/relationships/image" Target="media/image236.png"/><Relationship Id="rId34" Type="http://schemas.openxmlformats.org/officeDocument/2006/relationships/image" Target="media/image21.wmf"/><Relationship Id="rId76" Type="http://schemas.openxmlformats.org/officeDocument/2006/relationships/oleObject" Target="embeddings/oleObject35.bin"/><Relationship Id="rId141" Type="http://schemas.openxmlformats.org/officeDocument/2006/relationships/oleObject" Target="embeddings/oleObject70.bin"/><Relationship Id="rId379" Type="http://schemas.openxmlformats.org/officeDocument/2006/relationships/image" Target="media/image179.wmf"/><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oleObject" Target="embeddings/oleObject121.bin"/><Relationship Id="rId390" Type="http://schemas.openxmlformats.org/officeDocument/2006/relationships/oleObject" Target="embeddings/oleObject199.bin"/><Relationship Id="rId404" Type="http://schemas.openxmlformats.org/officeDocument/2006/relationships/image" Target="media/image191.wmf"/><Relationship Id="rId446" Type="http://schemas.openxmlformats.org/officeDocument/2006/relationships/oleObject" Target="embeddings/oleObject230.bin"/><Relationship Id="rId250" Type="http://schemas.openxmlformats.org/officeDocument/2006/relationships/oleObject" Target="embeddings/oleObject127.bin"/><Relationship Id="rId292" Type="http://schemas.openxmlformats.org/officeDocument/2006/relationships/oleObject" Target="embeddings/oleObject143.bin"/><Relationship Id="rId306" Type="http://schemas.openxmlformats.org/officeDocument/2006/relationships/image" Target="media/image143.wmf"/><Relationship Id="rId488" Type="http://schemas.openxmlformats.org/officeDocument/2006/relationships/oleObject" Target="embeddings/oleObject252.bin"/><Relationship Id="rId45"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0.wmf"/><Relationship Id="rId348" Type="http://schemas.openxmlformats.org/officeDocument/2006/relationships/image" Target="media/image164.wmf"/><Relationship Id="rId513" Type="http://schemas.openxmlformats.org/officeDocument/2006/relationships/oleObject" Target="embeddings/oleObject263.bin"/><Relationship Id="rId152" Type="http://schemas.openxmlformats.org/officeDocument/2006/relationships/oleObject" Target="embeddings/oleObject76.bin"/><Relationship Id="rId194" Type="http://schemas.openxmlformats.org/officeDocument/2006/relationships/image" Target="media/image89.wmf"/><Relationship Id="rId208" Type="http://schemas.openxmlformats.org/officeDocument/2006/relationships/image" Target="media/image103.wmf"/><Relationship Id="rId415" Type="http://schemas.openxmlformats.org/officeDocument/2006/relationships/image" Target="media/image196.wmf"/><Relationship Id="rId457" Type="http://schemas.openxmlformats.org/officeDocument/2006/relationships/image" Target="media/image215.wmf"/><Relationship Id="rId261" Type="http://schemas.openxmlformats.org/officeDocument/2006/relationships/image" Target="media/image126.wmf"/><Relationship Id="rId499" Type="http://schemas.openxmlformats.org/officeDocument/2006/relationships/oleObject" Target="embeddings/oleObject258.bin"/><Relationship Id="rId14" Type="http://schemas.openxmlformats.org/officeDocument/2006/relationships/image" Target="media/image4.wmf"/><Relationship Id="rId56" Type="http://schemas.openxmlformats.org/officeDocument/2006/relationships/oleObject" Target="embeddings/oleObject16.bin"/><Relationship Id="rId317" Type="http://schemas.openxmlformats.org/officeDocument/2006/relationships/oleObject" Target="embeddings/oleObject162.bin"/><Relationship Id="rId359" Type="http://schemas.openxmlformats.org/officeDocument/2006/relationships/image" Target="media/image169.wmf"/><Relationship Id="rId524" Type="http://schemas.openxmlformats.org/officeDocument/2006/relationships/image" Target="media/image248.wmf"/><Relationship Id="rId98" Type="http://schemas.openxmlformats.org/officeDocument/2006/relationships/oleObject" Target="embeddings/oleObject47.bin"/><Relationship Id="rId121" Type="http://schemas.openxmlformats.org/officeDocument/2006/relationships/oleObject" Target="embeddings/oleObject59.bin"/><Relationship Id="rId163" Type="http://schemas.openxmlformats.org/officeDocument/2006/relationships/image" Target="media/image75.wmf"/><Relationship Id="rId219" Type="http://schemas.openxmlformats.org/officeDocument/2006/relationships/oleObject" Target="embeddings/oleObject101.bin"/><Relationship Id="rId370" Type="http://schemas.openxmlformats.org/officeDocument/2006/relationships/oleObject" Target="embeddings/oleObject190.bin"/><Relationship Id="rId426" Type="http://schemas.openxmlformats.org/officeDocument/2006/relationships/oleObject" Target="embeddings/oleObject218.bin"/><Relationship Id="rId230" Type="http://schemas.openxmlformats.org/officeDocument/2006/relationships/oleObject" Target="embeddings/oleObject112.bin"/><Relationship Id="rId468" Type="http://schemas.openxmlformats.org/officeDocument/2006/relationships/oleObject" Target="embeddings/oleObject241.bin"/><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oleObject" Target="embeddings/oleObject27.bin"/><Relationship Id="rId272" Type="http://schemas.openxmlformats.org/officeDocument/2006/relationships/image" Target="media/image137.wmf"/><Relationship Id="rId293" Type="http://schemas.openxmlformats.org/officeDocument/2006/relationships/oleObject" Target="embeddings/oleObject144.bin"/><Relationship Id="rId307" Type="http://schemas.openxmlformats.org/officeDocument/2006/relationships/oleObject" Target="embeddings/oleObject157.bin"/><Relationship Id="rId328" Type="http://schemas.openxmlformats.org/officeDocument/2006/relationships/image" Target="media/image154.wmf"/><Relationship Id="rId349" Type="http://schemas.openxmlformats.org/officeDocument/2006/relationships/oleObject" Target="embeddings/oleObject178.bin"/><Relationship Id="rId514" Type="http://schemas.openxmlformats.org/officeDocument/2006/relationships/image" Target="media/image243.wmf"/><Relationship Id="rId535" Type="http://schemas.openxmlformats.org/officeDocument/2006/relationships/oleObject" Target="embeddings/_____Microsoft_Excel_97-20033.xls"/><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image" Target="media/image79.wmf"/><Relationship Id="rId195" Type="http://schemas.openxmlformats.org/officeDocument/2006/relationships/image" Target="media/image90.wmf"/><Relationship Id="rId209" Type="http://schemas.openxmlformats.org/officeDocument/2006/relationships/image" Target="media/image104.wmf"/><Relationship Id="rId360" Type="http://schemas.openxmlformats.org/officeDocument/2006/relationships/oleObject" Target="embeddings/oleObject184.bin"/><Relationship Id="rId381" Type="http://schemas.openxmlformats.org/officeDocument/2006/relationships/image" Target="media/image180.wmf"/><Relationship Id="rId416" Type="http://schemas.openxmlformats.org/officeDocument/2006/relationships/oleObject" Target="embeddings/oleObject213.bin"/><Relationship Id="rId220" Type="http://schemas.openxmlformats.org/officeDocument/2006/relationships/oleObject" Target="embeddings/oleObject102.bin"/><Relationship Id="rId241" Type="http://schemas.openxmlformats.org/officeDocument/2006/relationships/image" Target="media/image112.wmf"/><Relationship Id="rId437" Type="http://schemas.openxmlformats.org/officeDocument/2006/relationships/image" Target="media/image206.wmf"/><Relationship Id="rId458" Type="http://schemas.openxmlformats.org/officeDocument/2006/relationships/oleObject" Target="embeddings/oleObject236.bin"/><Relationship Id="rId479" Type="http://schemas.openxmlformats.org/officeDocument/2006/relationships/oleObject" Target="embeddings/oleObject247.bin"/><Relationship Id="rId15" Type="http://schemas.openxmlformats.org/officeDocument/2006/relationships/oleObject" Target="embeddings/oleObject4.bin"/><Relationship Id="rId36" Type="http://schemas.openxmlformats.org/officeDocument/2006/relationships/image" Target="media/image23.wmf"/><Relationship Id="rId57" Type="http://schemas.openxmlformats.org/officeDocument/2006/relationships/oleObject" Target="embeddings/oleObject17.bin"/><Relationship Id="rId262" Type="http://schemas.openxmlformats.org/officeDocument/2006/relationships/image" Target="media/image127.wmf"/><Relationship Id="rId283" Type="http://schemas.openxmlformats.org/officeDocument/2006/relationships/oleObject" Target="embeddings/oleObject134.bin"/><Relationship Id="rId318" Type="http://schemas.openxmlformats.org/officeDocument/2006/relationships/image" Target="media/image149.wmf"/><Relationship Id="rId339" Type="http://schemas.openxmlformats.org/officeDocument/2006/relationships/image" Target="media/image160.wmf"/><Relationship Id="rId490" Type="http://schemas.openxmlformats.org/officeDocument/2006/relationships/image" Target="media/image230.wmf"/><Relationship Id="rId504" Type="http://schemas.openxmlformats.org/officeDocument/2006/relationships/image" Target="media/image238.wmf"/><Relationship Id="rId525" Type="http://schemas.openxmlformats.org/officeDocument/2006/relationships/oleObject" Target="embeddings/oleObject268.bin"/><Relationship Id="rId78" Type="http://schemas.openxmlformats.org/officeDocument/2006/relationships/oleObject" Target="embeddings/oleObject36.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oleObject" Target="embeddings/oleObject71.bin"/><Relationship Id="rId164" Type="http://schemas.openxmlformats.org/officeDocument/2006/relationships/oleObject" Target="embeddings/oleObject82.bin"/><Relationship Id="rId185" Type="http://schemas.openxmlformats.org/officeDocument/2006/relationships/image" Target="media/image84.wmf"/><Relationship Id="rId350" Type="http://schemas.openxmlformats.org/officeDocument/2006/relationships/oleObject" Target="embeddings/oleObject179.bin"/><Relationship Id="rId371" Type="http://schemas.openxmlformats.org/officeDocument/2006/relationships/image" Target="media/image174.wmf"/><Relationship Id="rId406" Type="http://schemas.openxmlformats.org/officeDocument/2006/relationships/oleObject" Target="embeddings/oleObject208.bin"/><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oleObject" Target="embeddings/oleObject200.bin"/><Relationship Id="rId427" Type="http://schemas.openxmlformats.org/officeDocument/2006/relationships/image" Target="media/image202.wmf"/><Relationship Id="rId448" Type="http://schemas.openxmlformats.org/officeDocument/2006/relationships/oleObject" Target="embeddings/oleObject231.bin"/><Relationship Id="rId469" Type="http://schemas.openxmlformats.org/officeDocument/2006/relationships/image" Target="media/image221.wmf"/><Relationship Id="rId26" Type="http://schemas.openxmlformats.org/officeDocument/2006/relationships/image" Target="media/image13.wmf"/><Relationship Id="rId231" Type="http://schemas.openxmlformats.org/officeDocument/2006/relationships/oleObject" Target="embeddings/oleObject113.bin"/><Relationship Id="rId252" Type="http://schemas.openxmlformats.org/officeDocument/2006/relationships/oleObject" Target="embeddings/oleObject128.bin"/><Relationship Id="rId273" Type="http://schemas.openxmlformats.org/officeDocument/2006/relationships/image" Target="media/image138.wmf"/><Relationship Id="rId294" Type="http://schemas.openxmlformats.org/officeDocument/2006/relationships/oleObject" Target="embeddings/oleObject145.bin"/><Relationship Id="rId308" Type="http://schemas.openxmlformats.org/officeDocument/2006/relationships/image" Target="media/image144.wmf"/><Relationship Id="rId329" Type="http://schemas.openxmlformats.org/officeDocument/2006/relationships/oleObject" Target="embeddings/oleObject168.bin"/><Relationship Id="rId480" Type="http://schemas.openxmlformats.org/officeDocument/2006/relationships/image" Target="media/image226.wmf"/><Relationship Id="rId515" Type="http://schemas.openxmlformats.org/officeDocument/2006/relationships/oleObject" Target="embeddings/oleObject264.bin"/><Relationship Id="rId536" Type="http://schemas.openxmlformats.org/officeDocument/2006/relationships/image" Target="media/image254.png"/><Relationship Id="rId47" Type="http://schemas.openxmlformats.org/officeDocument/2006/relationships/oleObject" Target="embeddings/oleObject7.bin"/><Relationship Id="rId68" Type="http://schemas.openxmlformats.org/officeDocument/2006/relationships/oleObject" Target="embeddings/oleObject28.bin"/><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oleObject" Target="embeddings/oleObject89.bin"/><Relationship Id="rId340" Type="http://schemas.openxmlformats.org/officeDocument/2006/relationships/oleObject" Target="embeddings/oleObject173.bin"/><Relationship Id="rId361" Type="http://schemas.openxmlformats.org/officeDocument/2006/relationships/image" Target="media/image170.wmf"/><Relationship Id="rId196" Type="http://schemas.openxmlformats.org/officeDocument/2006/relationships/image" Target="media/image91.wmf"/><Relationship Id="rId200" Type="http://schemas.openxmlformats.org/officeDocument/2006/relationships/image" Target="media/image95.wmf"/><Relationship Id="rId382" Type="http://schemas.openxmlformats.org/officeDocument/2006/relationships/oleObject" Target="embeddings/oleObject195.bin"/><Relationship Id="rId417" Type="http://schemas.openxmlformats.org/officeDocument/2006/relationships/image" Target="media/image197.jpeg"/><Relationship Id="rId438" Type="http://schemas.openxmlformats.org/officeDocument/2006/relationships/oleObject" Target="embeddings/oleObject225.bin"/><Relationship Id="rId459" Type="http://schemas.openxmlformats.org/officeDocument/2006/relationships/image" Target="media/image216.wmf"/><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oleObject" Target="embeddings/oleObject123.bin"/><Relationship Id="rId263" Type="http://schemas.openxmlformats.org/officeDocument/2006/relationships/image" Target="media/image128.wmf"/><Relationship Id="rId284" Type="http://schemas.openxmlformats.org/officeDocument/2006/relationships/oleObject" Target="embeddings/oleObject135.bin"/><Relationship Id="rId319" Type="http://schemas.openxmlformats.org/officeDocument/2006/relationships/oleObject" Target="embeddings/oleObject163.bin"/><Relationship Id="rId470" Type="http://schemas.openxmlformats.org/officeDocument/2006/relationships/oleObject" Target="embeddings/oleObject242.bin"/><Relationship Id="rId491" Type="http://schemas.openxmlformats.org/officeDocument/2006/relationships/oleObject" Target="embeddings/oleObject254.bin"/><Relationship Id="rId505" Type="http://schemas.openxmlformats.org/officeDocument/2006/relationships/oleObject" Target="embeddings/_____Microsoft_Excel_97-20031.xls"/><Relationship Id="rId526" Type="http://schemas.openxmlformats.org/officeDocument/2006/relationships/image" Target="media/image249.wmf"/><Relationship Id="rId37" Type="http://schemas.openxmlformats.org/officeDocument/2006/relationships/image" Target="media/image24.wmf"/><Relationship Id="rId58"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image" Target="media/image66.wmf"/><Relationship Id="rId330" Type="http://schemas.openxmlformats.org/officeDocument/2006/relationships/image" Target="media/image155.wmf"/><Relationship Id="rId90" Type="http://schemas.openxmlformats.org/officeDocument/2006/relationships/image" Target="media/image41.wmf"/><Relationship Id="rId165" Type="http://schemas.openxmlformats.org/officeDocument/2006/relationships/oleObject" Target="embeddings/oleObject83.bin"/><Relationship Id="rId186" Type="http://schemas.openxmlformats.org/officeDocument/2006/relationships/oleObject" Target="embeddings/oleObject95.bin"/><Relationship Id="rId351" Type="http://schemas.openxmlformats.org/officeDocument/2006/relationships/oleObject" Target="embeddings/oleObject180.bin"/><Relationship Id="rId372" Type="http://schemas.openxmlformats.org/officeDocument/2006/relationships/oleObject" Target="embeddings/oleObject191.bin"/><Relationship Id="rId393" Type="http://schemas.openxmlformats.org/officeDocument/2006/relationships/image" Target="media/image186.wmf"/><Relationship Id="rId407" Type="http://schemas.openxmlformats.org/officeDocument/2006/relationships/image" Target="media/image192.wmf"/><Relationship Id="rId428" Type="http://schemas.openxmlformats.org/officeDocument/2006/relationships/oleObject" Target="embeddings/oleObject219.bin"/><Relationship Id="rId449" Type="http://schemas.openxmlformats.org/officeDocument/2006/relationships/image" Target="media/image211.wmf"/><Relationship Id="rId211" Type="http://schemas.openxmlformats.org/officeDocument/2006/relationships/image" Target="media/image106.wmf"/><Relationship Id="rId232" Type="http://schemas.openxmlformats.org/officeDocument/2006/relationships/oleObject" Target="embeddings/oleObject114.bin"/><Relationship Id="rId253" Type="http://schemas.openxmlformats.org/officeDocument/2006/relationships/image" Target="media/image118.wmf"/><Relationship Id="rId274" Type="http://schemas.openxmlformats.org/officeDocument/2006/relationships/image" Target="media/image139.wmf"/><Relationship Id="rId295" Type="http://schemas.openxmlformats.org/officeDocument/2006/relationships/oleObject" Target="embeddings/oleObject146.bin"/><Relationship Id="rId309" Type="http://schemas.openxmlformats.org/officeDocument/2006/relationships/oleObject" Target="embeddings/oleObject158.bin"/><Relationship Id="rId460" Type="http://schemas.openxmlformats.org/officeDocument/2006/relationships/oleObject" Target="embeddings/oleObject237.bin"/><Relationship Id="rId481" Type="http://schemas.openxmlformats.org/officeDocument/2006/relationships/oleObject" Target="embeddings/oleObject248.bin"/><Relationship Id="rId516" Type="http://schemas.openxmlformats.org/officeDocument/2006/relationships/image" Target="media/image244.wmf"/><Relationship Id="rId27" Type="http://schemas.openxmlformats.org/officeDocument/2006/relationships/image" Target="media/image14.wmf"/><Relationship Id="rId48" Type="http://schemas.openxmlformats.org/officeDocument/2006/relationships/oleObject" Target="embeddings/oleObject8.bin"/><Relationship Id="rId69" Type="http://schemas.openxmlformats.org/officeDocument/2006/relationships/oleObject" Target="embeddings/oleObject29.bin"/><Relationship Id="rId113" Type="http://schemas.openxmlformats.org/officeDocument/2006/relationships/oleObject" Target="embeddings/oleObject55.bin"/><Relationship Id="rId134" Type="http://schemas.openxmlformats.org/officeDocument/2006/relationships/image" Target="media/image61.wmf"/><Relationship Id="rId320" Type="http://schemas.openxmlformats.org/officeDocument/2006/relationships/image" Target="media/image150.wmf"/><Relationship Id="rId537" Type="http://schemas.openxmlformats.org/officeDocument/2006/relationships/image" Target="media/image255.png"/><Relationship Id="rId80" Type="http://schemas.openxmlformats.org/officeDocument/2006/relationships/oleObject" Target="embeddings/oleObject37.bin"/><Relationship Id="rId155" Type="http://schemas.openxmlformats.org/officeDocument/2006/relationships/image" Target="media/image71.wmf"/><Relationship Id="rId176" Type="http://schemas.openxmlformats.org/officeDocument/2006/relationships/image" Target="media/image80.wmf"/><Relationship Id="rId197" Type="http://schemas.openxmlformats.org/officeDocument/2006/relationships/image" Target="media/image92.wmf"/><Relationship Id="rId341" Type="http://schemas.openxmlformats.org/officeDocument/2006/relationships/image" Target="media/image161.wmf"/><Relationship Id="rId362" Type="http://schemas.openxmlformats.org/officeDocument/2006/relationships/oleObject" Target="embeddings/oleObject185.bin"/><Relationship Id="rId383" Type="http://schemas.openxmlformats.org/officeDocument/2006/relationships/image" Target="media/image181.wmf"/><Relationship Id="rId418" Type="http://schemas.openxmlformats.org/officeDocument/2006/relationships/image" Target="media/image198.jpeg"/><Relationship Id="rId439" Type="http://schemas.openxmlformats.org/officeDocument/2006/relationships/oleObject" Target="embeddings/oleObject226.bin"/><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3.wmf"/><Relationship Id="rId264" Type="http://schemas.openxmlformats.org/officeDocument/2006/relationships/image" Target="media/image129.wmf"/><Relationship Id="rId285" Type="http://schemas.openxmlformats.org/officeDocument/2006/relationships/oleObject" Target="embeddings/oleObject136.bin"/><Relationship Id="rId450" Type="http://schemas.openxmlformats.org/officeDocument/2006/relationships/oleObject" Target="embeddings/oleObject232.bin"/><Relationship Id="rId471" Type="http://schemas.openxmlformats.org/officeDocument/2006/relationships/image" Target="media/image222.wmf"/><Relationship Id="rId506" Type="http://schemas.openxmlformats.org/officeDocument/2006/relationships/image" Target="media/image239.wmf"/><Relationship Id="rId17" Type="http://schemas.openxmlformats.org/officeDocument/2006/relationships/oleObject" Target="embeddings/oleObject5.bin"/><Relationship Id="rId38" Type="http://schemas.openxmlformats.org/officeDocument/2006/relationships/image" Target="media/image25.wmf"/><Relationship Id="rId59" Type="http://schemas.openxmlformats.org/officeDocument/2006/relationships/oleObject" Target="embeddings/oleObject19.bin"/><Relationship Id="rId103" Type="http://schemas.openxmlformats.org/officeDocument/2006/relationships/oleObject" Target="embeddings/oleObject50.bin"/><Relationship Id="rId124" Type="http://schemas.openxmlformats.org/officeDocument/2006/relationships/oleObject" Target="embeddings/oleObject61.bin"/><Relationship Id="rId310" Type="http://schemas.openxmlformats.org/officeDocument/2006/relationships/image" Target="media/image145.wmf"/><Relationship Id="rId492" Type="http://schemas.openxmlformats.org/officeDocument/2006/relationships/image" Target="media/image231.wmf"/><Relationship Id="rId527" Type="http://schemas.openxmlformats.org/officeDocument/2006/relationships/oleObject" Target="embeddings/oleObject269.bin"/><Relationship Id="rId70" Type="http://schemas.openxmlformats.org/officeDocument/2006/relationships/oleObject" Target="embeddings/oleObject30.bin"/><Relationship Id="rId91" Type="http://schemas.openxmlformats.org/officeDocument/2006/relationships/oleObject" Target="embeddings/oleObject43.bin"/><Relationship Id="rId145" Type="http://schemas.openxmlformats.org/officeDocument/2006/relationships/oleObject" Target="embeddings/oleObject72.bin"/><Relationship Id="rId166" Type="http://schemas.openxmlformats.org/officeDocument/2006/relationships/image" Target="media/image76.wmf"/><Relationship Id="rId187" Type="http://schemas.openxmlformats.org/officeDocument/2006/relationships/image" Target="media/image85.wmf"/><Relationship Id="rId331" Type="http://schemas.openxmlformats.org/officeDocument/2006/relationships/oleObject" Target="embeddings/oleObject169.bin"/><Relationship Id="rId352" Type="http://schemas.openxmlformats.org/officeDocument/2006/relationships/oleObject" Target="embeddings/oleObject181.bin"/><Relationship Id="rId373" Type="http://schemas.openxmlformats.org/officeDocument/2006/relationships/image" Target="media/image175.wmf"/><Relationship Id="rId394" Type="http://schemas.openxmlformats.org/officeDocument/2006/relationships/oleObject" Target="embeddings/oleObject201.bin"/><Relationship Id="rId408" Type="http://schemas.openxmlformats.org/officeDocument/2006/relationships/oleObject" Target="embeddings/oleObject209.bin"/><Relationship Id="rId429" Type="http://schemas.openxmlformats.org/officeDocument/2006/relationships/image" Target="media/image203.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15.bin"/><Relationship Id="rId254" Type="http://schemas.openxmlformats.org/officeDocument/2006/relationships/image" Target="media/image119.wmf"/><Relationship Id="rId440" Type="http://schemas.openxmlformats.org/officeDocument/2006/relationships/image" Target="media/image207.wmf"/><Relationship Id="rId28" Type="http://schemas.openxmlformats.org/officeDocument/2006/relationships/image" Target="media/image15.wmf"/><Relationship Id="rId49" Type="http://schemas.openxmlformats.org/officeDocument/2006/relationships/oleObject" Target="embeddings/oleObject9.bin"/><Relationship Id="rId114" Type="http://schemas.openxmlformats.org/officeDocument/2006/relationships/image" Target="media/image52.wmf"/><Relationship Id="rId275" Type="http://schemas.openxmlformats.org/officeDocument/2006/relationships/image" Target="media/image140.wmf"/><Relationship Id="rId296" Type="http://schemas.openxmlformats.org/officeDocument/2006/relationships/oleObject" Target="embeddings/oleObject147.bin"/><Relationship Id="rId300" Type="http://schemas.openxmlformats.org/officeDocument/2006/relationships/oleObject" Target="embeddings/oleObject151.bin"/><Relationship Id="rId461" Type="http://schemas.openxmlformats.org/officeDocument/2006/relationships/image" Target="media/image217.wmf"/><Relationship Id="rId482" Type="http://schemas.openxmlformats.org/officeDocument/2006/relationships/image" Target="media/image227.wmf"/><Relationship Id="rId517" Type="http://schemas.openxmlformats.org/officeDocument/2006/relationships/oleObject" Target="embeddings/oleObject265.bin"/><Relationship Id="rId538" Type="http://schemas.openxmlformats.org/officeDocument/2006/relationships/header" Target="header1.xml"/><Relationship Id="rId60" Type="http://schemas.openxmlformats.org/officeDocument/2006/relationships/oleObject" Target="embeddings/oleObject20.bin"/><Relationship Id="rId81" Type="http://schemas.openxmlformats.org/officeDocument/2006/relationships/image" Target="media/image37.wmf"/><Relationship Id="rId135" Type="http://schemas.openxmlformats.org/officeDocument/2006/relationships/oleObject" Target="embeddings/oleObject67.bin"/><Relationship Id="rId156" Type="http://schemas.openxmlformats.org/officeDocument/2006/relationships/oleObject" Target="embeddings/oleObject78.bin"/><Relationship Id="rId177" Type="http://schemas.openxmlformats.org/officeDocument/2006/relationships/oleObject" Target="embeddings/oleObject90.bin"/><Relationship Id="rId198" Type="http://schemas.openxmlformats.org/officeDocument/2006/relationships/image" Target="media/image93.wmf"/><Relationship Id="rId321" Type="http://schemas.openxmlformats.org/officeDocument/2006/relationships/oleObject" Target="embeddings/oleObject164.bin"/><Relationship Id="rId342" Type="http://schemas.openxmlformats.org/officeDocument/2006/relationships/oleObject" Target="embeddings/oleObject174.bin"/><Relationship Id="rId363" Type="http://schemas.openxmlformats.org/officeDocument/2006/relationships/oleObject" Target="embeddings/oleObject186.bin"/><Relationship Id="rId384" Type="http://schemas.openxmlformats.org/officeDocument/2006/relationships/oleObject" Target="embeddings/oleObject196.bin"/><Relationship Id="rId419" Type="http://schemas.openxmlformats.org/officeDocument/2006/relationships/image" Target="media/image199.wmf"/><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oleObject" Target="embeddings/oleObject124.bin"/><Relationship Id="rId430" Type="http://schemas.openxmlformats.org/officeDocument/2006/relationships/oleObject" Target="embeddings/oleObject220.bin"/><Relationship Id="rId18" Type="http://schemas.openxmlformats.org/officeDocument/2006/relationships/oleObject" Target="embeddings/oleObject6.bin"/><Relationship Id="rId39" Type="http://schemas.openxmlformats.org/officeDocument/2006/relationships/image" Target="media/image26.wmf"/><Relationship Id="rId265" Type="http://schemas.openxmlformats.org/officeDocument/2006/relationships/image" Target="media/image130.wmf"/><Relationship Id="rId286" Type="http://schemas.openxmlformats.org/officeDocument/2006/relationships/oleObject" Target="embeddings/oleObject137.bin"/><Relationship Id="rId451" Type="http://schemas.openxmlformats.org/officeDocument/2006/relationships/image" Target="media/image212.wmf"/><Relationship Id="rId472" Type="http://schemas.openxmlformats.org/officeDocument/2006/relationships/oleObject" Target="embeddings/oleObject243.bin"/><Relationship Id="rId493" Type="http://schemas.openxmlformats.org/officeDocument/2006/relationships/oleObject" Target="embeddings/oleObject255.bin"/><Relationship Id="rId507" Type="http://schemas.openxmlformats.org/officeDocument/2006/relationships/oleObject" Target="embeddings/oleObject260.bin"/><Relationship Id="rId528" Type="http://schemas.openxmlformats.org/officeDocument/2006/relationships/image" Target="media/image250.wmf"/><Relationship Id="rId50" Type="http://schemas.openxmlformats.org/officeDocument/2006/relationships/oleObject" Target="embeddings/oleObject10.bin"/><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6.bin"/><Relationship Id="rId311" Type="http://schemas.openxmlformats.org/officeDocument/2006/relationships/oleObject" Target="embeddings/oleObject159.bin"/><Relationship Id="rId332" Type="http://schemas.openxmlformats.org/officeDocument/2006/relationships/image" Target="media/image156.png"/><Relationship Id="rId353" Type="http://schemas.openxmlformats.org/officeDocument/2006/relationships/image" Target="media/image165.jpeg"/><Relationship Id="rId374" Type="http://schemas.openxmlformats.org/officeDocument/2006/relationships/oleObject" Target="embeddings/oleObject192.bin"/><Relationship Id="rId395" Type="http://schemas.openxmlformats.org/officeDocument/2006/relationships/image" Target="media/image187.wmf"/><Relationship Id="rId409" Type="http://schemas.openxmlformats.org/officeDocument/2006/relationships/image" Target="media/image193.w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image" Target="media/image108.wmf"/><Relationship Id="rId234" Type="http://schemas.openxmlformats.org/officeDocument/2006/relationships/oleObject" Target="embeddings/oleObject116.bin"/><Relationship Id="rId420" Type="http://schemas.openxmlformats.org/officeDocument/2006/relationships/oleObject" Target="embeddings/oleObject214.bin"/><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image" Target="media/image120.wmf"/><Relationship Id="rId276" Type="http://schemas.openxmlformats.org/officeDocument/2006/relationships/image" Target="media/image141.wmf"/><Relationship Id="rId297" Type="http://schemas.openxmlformats.org/officeDocument/2006/relationships/oleObject" Target="embeddings/oleObject148.bin"/><Relationship Id="rId441" Type="http://schemas.openxmlformats.org/officeDocument/2006/relationships/oleObject" Target="embeddings/oleObject227.bin"/><Relationship Id="rId462" Type="http://schemas.openxmlformats.org/officeDocument/2006/relationships/oleObject" Target="embeddings/oleObject238.bin"/><Relationship Id="rId483" Type="http://schemas.openxmlformats.org/officeDocument/2006/relationships/oleObject" Target="embeddings/oleObject249.bin"/><Relationship Id="rId518" Type="http://schemas.openxmlformats.org/officeDocument/2006/relationships/image" Target="media/image245.wmf"/><Relationship Id="rId539" Type="http://schemas.openxmlformats.org/officeDocument/2006/relationships/fontTable" Target="fontTable.xml"/><Relationship Id="rId40" Type="http://schemas.openxmlformats.org/officeDocument/2006/relationships/image" Target="media/image27.wmf"/><Relationship Id="rId115" Type="http://schemas.openxmlformats.org/officeDocument/2006/relationships/oleObject" Target="embeddings/oleObject56.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image" Target="media/image81.wmf"/><Relationship Id="rId301" Type="http://schemas.openxmlformats.org/officeDocument/2006/relationships/oleObject" Target="embeddings/oleObject152.bin"/><Relationship Id="rId322" Type="http://schemas.openxmlformats.org/officeDocument/2006/relationships/image" Target="media/image151.wmf"/><Relationship Id="rId343" Type="http://schemas.openxmlformats.org/officeDocument/2006/relationships/image" Target="media/image162.wmf"/><Relationship Id="rId364" Type="http://schemas.openxmlformats.org/officeDocument/2006/relationships/image" Target="media/image171.wmf"/><Relationship Id="rId61" Type="http://schemas.openxmlformats.org/officeDocument/2006/relationships/oleObject" Target="embeddings/oleObject21.bin"/><Relationship Id="rId82" Type="http://schemas.openxmlformats.org/officeDocument/2006/relationships/oleObject" Target="embeddings/oleObject38.bin"/><Relationship Id="rId199" Type="http://schemas.openxmlformats.org/officeDocument/2006/relationships/image" Target="media/image94.wmf"/><Relationship Id="rId203" Type="http://schemas.openxmlformats.org/officeDocument/2006/relationships/image" Target="media/image98.wmf"/><Relationship Id="rId385" Type="http://schemas.openxmlformats.org/officeDocument/2006/relationships/image" Target="media/image182.wmf"/><Relationship Id="rId19" Type="http://schemas.openxmlformats.org/officeDocument/2006/relationships/image" Target="media/image6.wmf"/><Relationship Id="rId224" Type="http://schemas.openxmlformats.org/officeDocument/2006/relationships/oleObject" Target="embeddings/oleObject106.bin"/><Relationship Id="rId245" Type="http://schemas.openxmlformats.org/officeDocument/2006/relationships/image" Target="media/image114.wmf"/><Relationship Id="rId266" Type="http://schemas.openxmlformats.org/officeDocument/2006/relationships/image" Target="media/image131.wmf"/><Relationship Id="rId287" Type="http://schemas.openxmlformats.org/officeDocument/2006/relationships/oleObject" Target="embeddings/oleObject138.bin"/><Relationship Id="rId410" Type="http://schemas.openxmlformats.org/officeDocument/2006/relationships/oleObject" Target="embeddings/oleObject210.bin"/><Relationship Id="rId431" Type="http://schemas.openxmlformats.org/officeDocument/2006/relationships/oleObject" Target="embeddings/oleObject221.bin"/><Relationship Id="rId452" Type="http://schemas.openxmlformats.org/officeDocument/2006/relationships/oleObject" Target="embeddings/oleObject233.bin"/><Relationship Id="rId473" Type="http://schemas.openxmlformats.org/officeDocument/2006/relationships/image" Target="media/image223.wmf"/><Relationship Id="rId494" Type="http://schemas.openxmlformats.org/officeDocument/2006/relationships/image" Target="media/image232.wmf"/><Relationship Id="rId508" Type="http://schemas.openxmlformats.org/officeDocument/2006/relationships/image" Target="media/image240.wmf"/><Relationship Id="rId529" Type="http://schemas.openxmlformats.org/officeDocument/2006/relationships/oleObject" Target="embeddings/oleObject270.bin"/><Relationship Id="rId30" Type="http://schemas.openxmlformats.org/officeDocument/2006/relationships/image" Target="media/image17.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image" Target="media/image67.wmf"/><Relationship Id="rId168" Type="http://schemas.openxmlformats.org/officeDocument/2006/relationships/oleObject" Target="embeddings/oleObject85.bin"/><Relationship Id="rId312" Type="http://schemas.openxmlformats.org/officeDocument/2006/relationships/image" Target="media/image146.wmf"/><Relationship Id="rId333" Type="http://schemas.openxmlformats.org/officeDocument/2006/relationships/image" Target="media/image157.wmf"/><Relationship Id="rId354" Type="http://schemas.openxmlformats.org/officeDocument/2006/relationships/image" Target="media/image166.jpeg"/><Relationship Id="rId540" Type="http://schemas.openxmlformats.org/officeDocument/2006/relationships/theme" Target="theme/theme1.xml"/><Relationship Id="rId51" Type="http://schemas.openxmlformats.org/officeDocument/2006/relationships/oleObject" Target="embeddings/oleObject11.bin"/><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86.wmf"/><Relationship Id="rId375" Type="http://schemas.openxmlformats.org/officeDocument/2006/relationships/image" Target="media/image176.jpeg"/><Relationship Id="rId396" Type="http://schemas.openxmlformats.org/officeDocument/2006/relationships/oleObject" Target="embeddings/oleObject202.bin"/><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17.bin"/><Relationship Id="rId256" Type="http://schemas.openxmlformats.org/officeDocument/2006/relationships/image" Target="media/image121.wmf"/><Relationship Id="rId277" Type="http://schemas.openxmlformats.org/officeDocument/2006/relationships/image" Target="media/image142.wmf"/><Relationship Id="rId298" Type="http://schemas.openxmlformats.org/officeDocument/2006/relationships/oleObject" Target="embeddings/oleObject149.bin"/><Relationship Id="rId400" Type="http://schemas.openxmlformats.org/officeDocument/2006/relationships/image" Target="media/image189.wmf"/><Relationship Id="rId421" Type="http://schemas.openxmlformats.org/officeDocument/2006/relationships/image" Target="media/image200.wmf"/><Relationship Id="rId442" Type="http://schemas.openxmlformats.org/officeDocument/2006/relationships/image" Target="media/image208.wmf"/><Relationship Id="rId463" Type="http://schemas.openxmlformats.org/officeDocument/2006/relationships/image" Target="media/image218.wmf"/><Relationship Id="rId484" Type="http://schemas.openxmlformats.org/officeDocument/2006/relationships/image" Target="media/image228.png"/><Relationship Id="rId519" Type="http://schemas.openxmlformats.org/officeDocument/2006/relationships/oleObject" Target="embeddings/oleObject266.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oleObject" Target="embeddings/oleObject79.bin"/><Relationship Id="rId302" Type="http://schemas.openxmlformats.org/officeDocument/2006/relationships/oleObject" Target="embeddings/oleObject153.bin"/><Relationship Id="rId323" Type="http://schemas.openxmlformats.org/officeDocument/2006/relationships/oleObject" Target="embeddings/oleObject165.bin"/><Relationship Id="rId344" Type="http://schemas.openxmlformats.org/officeDocument/2006/relationships/oleObject" Target="embeddings/oleObject175.bin"/><Relationship Id="rId530" Type="http://schemas.openxmlformats.org/officeDocument/2006/relationships/image" Target="media/image251.wmf"/><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oleObject" Target="embeddings/oleObject22.bin"/><Relationship Id="rId83" Type="http://schemas.openxmlformats.org/officeDocument/2006/relationships/oleObject" Target="embeddings/oleObject39.bin"/><Relationship Id="rId179" Type="http://schemas.openxmlformats.org/officeDocument/2006/relationships/oleObject" Target="embeddings/oleObject91.bin"/><Relationship Id="rId365" Type="http://schemas.openxmlformats.org/officeDocument/2006/relationships/oleObject" Target="embeddings/oleObject187.bin"/><Relationship Id="rId386" Type="http://schemas.openxmlformats.org/officeDocument/2006/relationships/oleObject" Target="embeddings/oleObject197.bin"/><Relationship Id="rId190" Type="http://schemas.openxmlformats.org/officeDocument/2006/relationships/oleObject" Target="embeddings/oleObject97.bin"/><Relationship Id="rId204" Type="http://schemas.openxmlformats.org/officeDocument/2006/relationships/image" Target="media/image99.wmf"/><Relationship Id="rId225" Type="http://schemas.openxmlformats.org/officeDocument/2006/relationships/oleObject" Target="embeddings/oleObject107.bin"/><Relationship Id="rId246" Type="http://schemas.openxmlformats.org/officeDocument/2006/relationships/oleObject" Target="embeddings/oleObject125.bin"/><Relationship Id="rId267" Type="http://schemas.openxmlformats.org/officeDocument/2006/relationships/image" Target="media/image132.wmf"/><Relationship Id="rId288" Type="http://schemas.openxmlformats.org/officeDocument/2006/relationships/oleObject" Target="embeddings/oleObject139.bin"/><Relationship Id="rId411" Type="http://schemas.openxmlformats.org/officeDocument/2006/relationships/image" Target="media/image194.jpeg"/><Relationship Id="rId432" Type="http://schemas.openxmlformats.org/officeDocument/2006/relationships/oleObject" Target="embeddings/oleObject222.bin"/><Relationship Id="rId453" Type="http://schemas.openxmlformats.org/officeDocument/2006/relationships/image" Target="media/image213.wmf"/><Relationship Id="rId474" Type="http://schemas.openxmlformats.org/officeDocument/2006/relationships/oleObject" Target="embeddings/oleObject244.bin"/><Relationship Id="rId509" Type="http://schemas.openxmlformats.org/officeDocument/2006/relationships/oleObject" Target="embeddings/oleObject261.bin"/><Relationship Id="rId106" Type="http://schemas.openxmlformats.org/officeDocument/2006/relationships/image" Target="media/image48.wmf"/><Relationship Id="rId127" Type="http://schemas.openxmlformats.org/officeDocument/2006/relationships/oleObject" Target="embeddings/oleObject63.bin"/><Relationship Id="rId313" Type="http://schemas.openxmlformats.org/officeDocument/2006/relationships/oleObject" Target="embeddings/oleObject160.bin"/><Relationship Id="rId495" Type="http://schemas.openxmlformats.org/officeDocument/2006/relationships/oleObject" Target="embeddings/oleObject256.bin"/><Relationship Id="rId10" Type="http://schemas.openxmlformats.org/officeDocument/2006/relationships/image" Target="media/image2.wmf"/><Relationship Id="rId31" Type="http://schemas.openxmlformats.org/officeDocument/2006/relationships/image" Target="media/image18.wmf"/><Relationship Id="rId52" Type="http://schemas.openxmlformats.org/officeDocument/2006/relationships/oleObject" Target="embeddings/oleObject12.bin"/><Relationship Id="rId73" Type="http://schemas.openxmlformats.org/officeDocument/2006/relationships/oleObject" Target="embeddings/oleObject33.bin"/><Relationship Id="rId94" Type="http://schemas.openxmlformats.org/officeDocument/2006/relationships/image" Target="media/image43.wmf"/><Relationship Id="rId148" Type="http://schemas.openxmlformats.org/officeDocument/2006/relationships/oleObject" Target="embeddings/oleObject74.bin"/><Relationship Id="rId169" Type="http://schemas.openxmlformats.org/officeDocument/2006/relationships/image" Target="media/image77.wmf"/><Relationship Id="rId334" Type="http://schemas.openxmlformats.org/officeDocument/2006/relationships/oleObject" Target="embeddings/oleObject170.bin"/><Relationship Id="rId355" Type="http://schemas.openxmlformats.org/officeDocument/2006/relationships/image" Target="media/image167.wmf"/><Relationship Id="rId376" Type="http://schemas.openxmlformats.org/officeDocument/2006/relationships/image" Target="media/image177.jpeg"/><Relationship Id="rId397" Type="http://schemas.openxmlformats.org/officeDocument/2006/relationships/image" Target="media/image188.wmf"/><Relationship Id="rId520" Type="http://schemas.openxmlformats.org/officeDocument/2006/relationships/image" Target="media/image246.wmf"/><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110.wmf"/><Relationship Id="rId236" Type="http://schemas.openxmlformats.org/officeDocument/2006/relationships/oleObject" Target="embeddings/oleObject118.bin"/><Relationship Id="rId257" Type="http://schemas.openxmlformats.org/officeDocument/2006/relationships/image" Target="media/image122.wmf"/><Relationship Id="rId278" Type="http://schemas.openxmlformats.org/officeDocument/2006/relationships/oleObject" Target="embeddings/oleObject129.bin"/><Relationship Id="rId401" Type="http://schemas.openxmlformats.org/officeDocument/2006/relationships/oleObject" Target="embeddings/oleObject205.bin"/><Relationship Id="rId422" Type="http://schemas.openxmlformats.org/officeDocument/2006/relationships/oleObject" Target="embeddings/oleObject215.bin"/><Relationship Id="rId443" Type="http://schemas.openxmlformats.org/officeDocument/2006/relationships/oleObject" Target="embeddings/oleObject228.bin"/><Relationship Id="rId464" Type="http://schemas.openxmlformats.org/officeDocument/2006/relationships/oleObject" Target="embeddings/oleObject239.bin"/><Relationship Id="rId303" Type="http://schemas.openxmlformats.org/officeDocument/2006/relationships/oleObject" Target="embeddings/oleObject154.bin"/><Relationship Id="rId485" Type="http://schemas.openxmlformats.org/officeDocument/2006/relationships/image" Target="media/image229.wmf"/><Relationship Id="rId42" Type="http://schemas.openxmlformats.org/officeDocument/2006/relationships/image" Target="media/image29.wmf"/><Relationship Id="rId84" Type="http://schemas.openxmlformats.org/officeDocument/2006/relationships/image" Target="media/image38.wmf"/><Relationship Id="rId138" Type="http://schemas.openxmlformats.org/officeDocument/2006/relationships/image" Target="media/image63.wmf"/><Relationship Id="rId345" Type="http://schemas.openxmlformats.org/officeDocument/2006/relationships/image" Target="media/image163.wmf"/><Relationship Id="rId387" Type="http://schemas.openxmlformats.org/officeDocument/2006/relationships/image" Target="media/image183.wmf"/><Relationship Id="rId510" Type="http://schemas.openxmlformats.org/officeDocument/2006/relationships/image" Target="media/image241.wmf"/><Relationship Id="rId191" Type="http://schemas.openxmlformats.org/officeDocument/2006/relationships/image" Target="media/image87.wmf"/><Relationship Id="rId205" Type="http://schemas.openxmlformats.org/officeDocument/2006/relationships/image" Target="media/image100.wmf"/><Relationship Id="rId247" Type="http://schemas.openxmlformats.org/officeDocument/2006/relationships/image" Target="media/image115.wmf"/><Relationship Id="rId412" Type="http://schemas.openxmlformats.org/officeDocument/2006/relationships/oleObject" Target="embeddings/oleObject211.bin"/><Relationship Id="rId107" Type="http://schemas.openxmlformats.org/officeDocument/2006/relationships/oleObject" Target="embeddings/oleObject52.bin"/><Relationship Id="rId289" Type="http://schemas.openxmlformats.org/officeDocument/2006/relationships/oleObject" Target="embeddings/oleObject140.bin"/><Relationship Id="rId454" Type="http://schemas.openxmlformats.org/officeDocument/2006/relationships/oleObject" Target="embeddings/oleObject234.bin"/><Relationship Id="rId496" Type="http://schemas.openxmlformats.org/officeDocument/2006/relationships/image" Target="media/image233.wmf"/><Relationship Id="rId11" Type="http://schemas.openxmlformats.org/officeDocument/2006/relationships/oleObject" Target="embeddings/oleObject2.bin"/><Relationship Id="rId53" Type="http://schemas.openxmlformats.org/officeDocument/2006/relationships/oleObject" Target="embeddings/oleObject13.bin"/><Relationship Id="rId149" Type="http://schemas.openxmlformats.org/officeDocument/2006/relationships/image" Target="media/image68.wmf"/><Relationship Id="rId314" Type="http://schemas.openxmlformats.org/officeDocument/2006/relationships/image" Target="media/image147.wmf"/><Relationship Id="rId356" Type="http://schemas.openxmlformats.org/officeDocument/2006/relationships/oleObject" Target="embeddings/oleObject182.bin"/><Relationship Id="rId398" Type="http://schemas.openxmlformats.org/officeDocument/2006/relationships/oleObject" Target="embeddings/oleObject203.bin"/><Relationship Id="rId521" Type="http://schemas.openxmlformats.org/officeDocument/2006/relationships/oleObject" Target="embeddings/_____Microsoft_Excel_97-20032.xls"/><Relationship Id="rId95" Type="http://schemas.openxmlformats.org/officeDocument/2006/relationships/oleObject" Target="embeddings/oleObject45.bin"/><Relationship Id="rId160" Type="http://schemas.openxmlformats.org/officeDocument/2006/relationships/oleObject" Target="embeddings/oleObject80.bin"/><Relationship Id="rId216" Type="http://schemas.openxmlformats.org/officeDocument/2006/relationships/image" Target="media/image111.wmf"/><Relationship Id="rId423" Type="http://schemas.openxmlformats.org/officeDocument/2006/relationships/image" Target="media/image201.wmf"/><Relationship Id="rId258" Type="http://schemas.openxmlformats.org/officeDocument/2006/relationships/image" Target="media/image123.wmf"/><Relationship Id="rId465" Type="http://schemas.openxmlformats.org/officeDocument/2006/relationships/image" Target="media/image219.wmf"/><Relationship Id="rId22" Type="http://schemas.openxmlformats.org/officeDocument/2006/relationships/image" Target="media/image9.wmf"/><Relationship Id="rId64" Type="http://schemas.openxmlformats.org/officeDocument/2006/relationships/oleObject" Target="embeddings/oleObject24.bin"/><Relationship Id="rId118" Type="http://schemas.openxmlformats.org/officeDocument/2006/relationships/image" Target="media/image54.wmf"/><Relationship Id="rId325" Type="http://schemas.openxmlformats.org/officeDocument/2006/relationships/oleObject" Target="embeddings/oleObject166.bin"/><Relationship Id="rId367" Type="http://schemas.openxmlformats.org/officeDocument/2006/relationships/image" Target="media/image172.wmf"/><Relationship Id="rId532" Type="http://schemas.openxmlformats.org/officeDocument/2006/relationships/image" Target="media/image252.wmf"/><Relationship Id="rId171" Type="http://schemas.openxmlformats.org/officeDocument/2006/relationships/oleObject" Target="embeddings/oleObject87.bin"/><Relationship Id="rId227" Type="http://schemas.openxmlformats.org/officeDocument/2006/relationships/oleObject" Target="embeddings/oleObject109.bin"/><Relationship Id="rId269" Type="http://schemas.openxmlformats.org/officeDocument/2006/relationships/image" Target="media/image134.wmf"/><Relationship Id="rId434" Type="http://schemas.openxmlformats.org/officeDocument/2006/relationships/oleObject" Target="embeddings/oleObject223.bin"/><Relationship Id="rId476" Type="http://schemas.openxmlformats.org/officeDocument/2006/relationships/oleObject" Target="embeddings/oleObject245.bin"/><Relationship Id="rId33" Type="http://schemas.openxmlformats.org/officeDocument/2006/relationships/image" Target="media/image20.wmf"/><Relationship Id="rId129" Type="http://schemas.openxmlformats.org/officeDocument/2006/relationships/oleObject" Target="embeddings/oleObject64.bin"/><Relationship Id="rId280" Type="http://schemas.openxmlformats.org/officeDocument/2006/relationships/oleObject" Target="embeddings/oleObject131.bin"/><Relationship Id="rId336" Type="http://schemas.openxmlformats.org/officeDocument/2006/relationships/oleObject" Target="embeddings/oleObject171.bin"/><Relationship Id="rId501" Type="http://schemas.openxmlformats.org/officeDocument/2006/relationships/oleObject" Target="embeddings/oleObject259.bin"/><Relationship Id="rId75" Type="http://schemas.openxmlformats.org/officeDocument/2006/relationships/image" Target="media/image34.wmf"/><Relationship Id="rId140" Type="http://schemas.openxmlformats.org/officeDocument/2006/relationships/image" Target="media/image64.wmf"/><Relationship Id="rId182" Type="http://schemas.openxmlformats.org/officeDocument/2006/relationships/oleObject" Target="embeddings/oleObject93.bin"/><Relationship Id="rId378" Type="http://schemas.openxmlformats.org/officeDocument/2006/relationships/oleObject" Target="embeddings/oleObject193.bin"/><Relationship Id="rId403" Type="http://schemas.openxmlformats.org/officeDocument/2006/relationships/oleObject" Target="embeddings/oleObject206.bin"/><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209.wmf"/><Relationship Id="rId487" Type="http://schemas.openxmlformats.org/officeDocument/2006/relationships/oleObject" Target="embeddings/oleObject251.bin"/><Relationship Id="rId291" Type="http://schemas.openxmlformats.org/officeDocument/2006/relationships/oleObject" Target="embeddings/oleObject142.bin"/><Relationship Id="rId305" Type="http://schemas.openxmlformats.org/officeDocument/2006/relationships/oleObject" Target="embeddings/oleObject156.bin"/><Relationship Id="rId347" Type="http://schemas.openxmlformats.org/officeDocument/2006/relationships/oleObject" Target="embeddings/oleObject177.bin"/><Relationship Id="rId512" Type="http://schemas.openxmlformats.org/officeDocument/2006/relationships/image" Target="media/image242.wmf"/><Relationship Id="rId44" Type="http://schemas.openxmlformats.org/officeDocument/2006/relationships/image" Target="media/image31.wmf"/><Relationship Id="rId86" Type="http://schemas.openxmlformats.org/officeDocument/2006/relationships/image" Target="media/image39.wmf"/><Relationship Id="rId151" Type="http://schemas.openxmlformats.org/officeDocument/2006/relationships/image" Target="media/image69.wmf"/><Relationship Id="rId389" Type="http://schemas.openxmlformats.org/officeDocument/2006/relationships/image" Target="media/image184.wmf"/><Relationship Id="rId193" Type="http://schemas.openxmlformats.org/officeDocument/2006/relationships/image" Target="media/image88.wmf"/><Relationship Id="rId207" Type="http://schemas.openxmlformats.org/officeDocument/2006/relationships/image" Target="media/image102.wmf"/><Relationship Id="rId249" Type="http://schemas.openxmlformats.org/officeDocument/2006/relationships/image" Target="media/image116.wmf"/><Relationship Id="rId414" Type="http://schemas.openxmlformats.org/officeDocument/2006/relationships/oleObject" Target="embeddings/oleObject212.bin"/><Relationship Id="rId456" Type="http://schemas.openxmlformats.org/officeDocument/2006/relationships/oleObject" Target="embeddings/oleObject235.bin"/><Relationship Id="rId498" Type="http://schemas.openxmlformats.org/officeDocument/2006/relationships/image" Target="media/image234.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5.wmf"/><Relationship Id="rId316" Type="http://schemas.openxmlformats.org/officeDocument/2006/relationships/image" Target="media/image148.wmf"/><Relationship Id="rId523" Type="http://schemas.openxmlformats.org/officeDocument/2006/relationships/oleObject" Target="embeddings/oleObject267.bin"/><Relationship Id="rId55" Type="http://schemas.openxmlformats.org/officeDocument/2006/relationships/oleObject" Target="embeddings/oleObject15.bin"/><Relationship Id="rId97" Type="http://schemas.openxmlformats.org/officeDocument/2006/relationships/oleObject" Target="embeddings/oleObject46.bin"/><Relationship Id="rId120" Type="http://schemas.openxmlformats.org/officeDocument/2006/relationships/image" Target="media/image55.wmf"/><Relationship Id="rId358" Type="http://schemas.openxmlformats.org/officeDocument/2006/relationships/oleObject" Target="embeddings/oleObject183.bin"/><Relationship Id="rId162" Type="http://schemas.openxmlformats.org/officeDocument/2006/relationships/oleObject" Target="embeddings/oleObject81.bin"/><Relationship Id="rId218" Type="http://schemas.openxmlformats.org/officeDocument/2006/relationships/oleObject" Target="embeddings/oleObject100.bin"/><Relationship Id="rId425" Type="http://schemas.openxmlformats.org/officeDocument/2006/relationships/oleObject" Target="embeddings/oleObject217.bin"/><Relationship Id="rId467" Type="http://schemas.openxmlformats.org/officeDocument/2006/relationships/image" Target="media/image220.wmf"/><Relationship Id="rId271" Type="http://schemas.openxmlformats.org/officeDocument/2006/relationships/image" Target="media/image136.wmf"/><Relationship Id="rId24" Type="http://schemas.openxmlformats.org/officeDocument/2006/relationships/image" Target="media/image11.wmf"/><Relationship Id="rId66" Type="http://schemas.openxmlformats.org/officeDocument/2006/relationships/oleObject" Target="embeddings/oleObject26.bin"/><Relationship Id="rId131" Type="http://schemas.openxmlformats.org/officeDocument/2006/relationships/oleObject" Target="embeddings/oleObject65.bin"/><Relationship Id="rId327" Type="http://schemas.openxmlformats.org/officeDocument/2006/relationships/oleObject" Target="embeddings/oleObject167.bin"/><Relationship Id="rId369" Type="http://schemas.openxmlformats.org/officeDocument/2006/relationships/image" Target="media/image173.jpeg"/><Relationship Id="rId534" Type="http://schemas.openxmlformats.org/officeDocument/2006/relationships/image" Target="media/image253.wmf"/><Relationship Id="rId173" Type="http://schemas.openxmlformats.org/officeDocument/2006/relationships/oleObject" Target="embeddings/oleObject88.bin"/><Relationship Id="rId229" Type="http://schemas.openxmlformats.org/officeDocument/2006/relationships/oleObject" Target="embeddings/oleObject111.bin"/><Relationship Id="rId380" Type="http://schemas.openxmlformats.org/officeDocument/2006/relationships/oleObject" Target="embeddings/oleObject194.bin"/><Relationship Id="rId436" Type="http://schemas.openxmlformats.org/officeDocument/2006/relationships/oleObject" Target="embeddings/oleObject224.bin"/><Relationship Id="rId240" Type="http://schemas.openxmlformats.org/officeDocument/2006/relationships/oleObject" Target="embeddings/oleObject122.bin"/><Relationship Id="rId478" Type="http://schemas.openxmlformats.org/officeDocument/2006/relationships/image" Target="media/image225.wmf"/><Relationship Id="rId35" Type="http://schemas.openxmlformats.org/officeDocument/2006/relationships/image" Target="media/image22.wmf"/><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oleObject" Target="embeddings/oleObject133.bin"/><Relationship Id="rId338" Type="http://schemas.openxmlformats.org/officeDocument/2006/relationships/oleObject" Target="embeddings/oleObject172.bin"/><Relationship Id="rId503" Type="http://schemas.openxmlformats.org/officeDocument/2006/relationships/image" Target="media/image237.jpeg"/><Relationship Id="rId8" Type="http://schemas.openxmlformats.org/officeDocument/2006/relationships/image" Target="media/image1.wmf"/><Relationship Id="rId142" Type="http://schemas.openxmlformats.org/officeDocument/2006/relationships/image" Target="media/image65.wmf"/><Relationship Id="rId184" Type="http://schemas.openxmlformats.org/officeDocument/2006/relationships/oleObject" Target="embeddings/oleObject94.bin"/><Relationship Id="rId391" Type="http://schemas.openxmlformats.org/officeDocument/2006/relationships/image" Target="media/image185.wmf"/><Relationship Id="rId405" Type="http://schemas.openxmlformats.org/officeDocument/2006/relationships/oleObject" Target="embeddings/oleObject207.bin"/><Relationship Id="rId447" Type="http://schemas.openxmlformats.org/officeDocument/2006/relationships/image" Target="media/image210.wmf"/><Relationship Id="rId251" Type="http://schemas.openxmlformats.org/officeDocument/2006/relationships/image" Target="media/image117.wmf"/><Relationship Id="rId489" Type="http://schemas.openxmlformats.org/officeDocument/2006/relationships/oleObject" Target="embeddings/oleObject25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D6942-B7F0-4C4D-958B-B98A6ACB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27789</Words>
  <Characters>158400</Characters>
  <Application>Microsoft Office Word</Application>
  <DocSecurity>0</DocSecurity>
  <Lines>1320</Lines>
  <Paragraphs>371</Paragraphs>
  <ScaleCrop>false</ScaleCrop>
  <Company/>
  <LinksUpToDate>false</LinksUpToDate>
  <CharactersWithSpaces>185818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Маша</dc:creator>
  <cp:keywords/>
  <dc:description/>
  <cp:lastModifiedBy>admin</cp:lastModifiedBy>
  <cp:revision>2</cp:revision>
  <cp:lastPrinted>2005-06-27T06:40:00Z</cp:lastPrinted>
  <dcterms:created xsi:type="dcterms:W3CDTF">2014-02-22T11:40:00Z</dcterms:created>
  <dcterms:modified xsi:type="dcterms:W3CDTF">2014-02-22T11:40:00Z</dcterms:modified>
</cp:coreProperties>
</file>