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2DB" w:rsidRDefault="00B032DB"/>
    <w:p w:rsidR="00B032DB" w:rsidRDefault="00B032DB"/>
    <w:p w:rsidR="00B032DB" w:rsidRDefault="00B032DB"/>
    <w:p w:rsidR="00B032DB" w:rsidRDefault="00682B53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2" type="#_x0000_t136" style="position:absolute;margin-left:1in;margin-top:21.6pt;width:337.6pt;height:102.05pt;z-index:251656192" fillcolor="black" stroked="f" strokecolor="#33c" strokeweight="1pt">
            <v:shadow color="#99f" offset="3pt"/>
            <v:textpath style="font-family:&quot;Arial Black&quot;;v-text-kern:t" trim="t" fitpath="t" string="&quot;Чёрное"/>
            <w10:wrap type="topAndBottom"/>
          </v:shape>
        </w:pict>
      </w:r>
    </w:p>
    <w:p w:rsidR="00B032DB" w:rsidRDefault="00B032DB"/>
    <w:p w:rsidR="00B032DB" w:rsidRDefault="00682B53">
      <w:r>
        <w:rPr>
          <w:noProof/>
        </w:rPr>
        <w:pict>
          <v:shape id="_x0000_s1033" type="#_x0000_t136" style="position:absolute;margin-left:91.35pt;margin-top:17.7pt;width:316.65pt;height:102.05pt;z-index:251657216" fillcolor="black" stroked="f" strokecolor="#33c" strokeweight="1pt">
            <v:shadow color="#99f" offset="3pt"/>
            <v:textpath style="font-family:&quot;Arial Black&quot;;v-text-kern:t" trim="t" fitpath="t" string="Золото"/>
            <w10:wrap type="topAndBottom"/>
          </v:shape>
        </w:pict>
      </w:r>
    </w:p>
    <w:p w:rsidR="00B032DB" w:rsidRDefault="00B032DB"/>
    <w:p w:rsidR="00B032DB" w:rsidRDefault="00B032DB"/>
    <w:p w:rsidR="00B032DB" w:rsidRDefault="00682B53">
      <w:r>
        <w:rPr>
          <w:noProof/>
        </w:rPr>
        <w:pict>
          <v:shape id="_x0000_s1036" type="#_x0000_t136" style="position:absolute;margin-left:84pt;margin-top:30.25pt;width:5in;height:102.05pt;z-index:251659264" fillcolor="black" stroked="f" strokecolor="#33c" strokeweight="1pt">
            <v:shadow color="#99f" offset="3pt"/>
            <v:textpath style="font-family:&quot;Arial Black&quot;;v-text-kern:t" trim="t" fitpath="t" string="Планеты&quot;"/>
            <w10:wrap type="topAndBottom"/>
          </v:shape>
        </w:pict>
      </w:r>
    </w:p>
    <w:p w:rsidR="00B032DB" w:rsidRDefault="00B032DB"/>
    <w:p w:rsidR="00B032DB" w:rsidRDefault="00B032DB"/>
    <w:p w:rsidR="00B032DB" w:rsidRDefault="00B032DB"/>
    <w:p w:rsidR="00B032DB" w:rsidRDefault="00B032DB"/>
    <w:p w:rsidR="00B032DB" w:rsidRDefault="00B032DB"/>
    <w:p w:rsidR="00B032DB" w:rsidRDefault="00B032DB"/>
    <w:p w:rsidR="00B032DB" w:rsidRDefault="00B032DB">
      <w:pPr>
        <w:rPr>
          <w:lang w:val="ru-RU"/>
        </w:rPr>
      </w:pPr>
    </w:p>
    <w:p w:rsidR="00F4627B" w:rsidRDefault="00F4627B">
      <w:pPr>
        <w:rPr>
          <w:lang w:val="ru-RU"/>
        </w:rPr>
      </w:pPr>
    </w:p>
    <w:p w:rsidR="00F4627B" w:rsidRDefault="00F4627B">
      <w:pPr>
        <w:rPr>
          <w:lang w:val="ru-RU"/>
        </w:rPr>
      </w:pPr>
    </w:p>
    <w:p w:rsidR="00F4627B" w:rsidRDefault="00F4627B">
      <w:pPr>
        <w:rPr>
          <w:lang w:val="ru-RU"/>
        </w:rPr>
      </w:pPr>
    </w:p>
    <w:p w:rsidR="00F4627B" w:rsidRPr="00F4627B" w:rsidRDefault="00F4627B">
      <w:pPr>
        <w:rPr>
          <w:lang w:val="ru-RU"/>
        </w:rPr>
      </w:pPr>
    </w:p>
    <w:p w:rsidR="00B032DB" w:rsidRDefault="00682B53">
      <w:r>
        <w:rPr>
          <w:noProof/>
        </w:rPr>
        <w:pict>
          <v:shape id="_x0000_s1034" type="#_x0000_t136" style="position:absolute;margin-left:132pt;margin-top:17.95pt;width:350.25pt;height:51pt;z-index:251658240">
            <v:shadow color="#868686"/>
            <v:textpath style="font-family:&quot;Arial Black&quot;;v-text-kern:t" trim="t" fitpath="t" string="Юлия Медведева"/>
            <w10:wrap type="topAndBottom"/>
          </v:shape>
        </w:pict>
      </w:r>
    </w:p>
    <w:p w:rsidR="00B032DB" w:rsidRDefault="005B5919" w:rsidP="005B5919">
      <w:pPr>
        <w:ind w:left="600" w:right="568"/>
        <w:jc w:val="center"/>
        <w:rPr>
          <w:b/>
          <w:sz w:val="32"/>
          <w:szCs w:val="32"/>
          <w:u w:val="single"/>
          <w:lang w:val="ru-RU"/>
        </w:rPr>
      </w:pPr>
      <w:r>
        <w:rPr>
          <w:b/>
          <w:sz w:val="32"/>
          <w:szCs w:val="32"/>
          <w:u w:val="single"/>
          <w:lang w:val="ru-RU"/>
        </w:rPr>
        <w:t xml:space="preserve">Нефть – </w:t>
      </w:r>
      <w:r>
        <w:rPr>
          <w:b/>
          <w:sz w:val="32"/>
          <w:szCs w:val="32"/>
          <w:u w:val="single"/>
        </w:rPr>
        <w:t>“</w:t>
      </w:r>
      <w:r>
        <w:rPr>
          <w:b/>
          <w:sz w:val="32"/>
          <w:szCs w:val="32"/>
          <w:u w:val="single"/>
          <w:lang w:val="ru-RU"/>
        </w:rPr>
        <w:t>Чёрное золото</w:t>
      </w:r>
      <w:r>
        <w:rPr>
          <w:b/>
          <w:sz w:val="32"/>
          <w:szCs w:val="32"/>
          <w:u w:val="single"/>
        </w:rPr>
        <w:t>”</w:t>
      </w:r>
      <w:r>
        <w:rPr>
          <w:b/>
          <w:sz w:val="32"/>
          <w:szCs w:val="32"/>
          <w:u w:val="single"/>
          <w:lang w:val="ru-RU"/>
        </w:rPr>
        <w:t>.</w:t>
      </w:r>
    </w:p>
    <w:p w:rsidR="005B5919" w:rsidRDefault="005B5919" w:rsidP="005B5919">
      <w:pPr>
        <w:ind w:left="600" w:right="568"/>
        <w:jc w:val="center"/>
        <w:rPr>
          <w:b/>
          <w:sz w:val="32"/>
          <w:szCs w:val="32"/>
          <w:u w:val="single"/>
          <w:lang w:val="ru-RU"/>
        </w:rPr>
      </w:pPr>
    </w:p>
    <w:p w:rsidR="005B5919" w:rsidRDefault="005B5919" w:rsidP="005B5919">
      <w:pPr>
        <w:ind w:left="600" w:right="568" w:firstLine="600"/>
        <w:jc w:val="both"/>
        <w:rPr>
          <w:i/>
          <w:lang w:val="ru-RU"/>
        </w:rPr>
      </w:pPr>
      <w:r>
        <w:rPr>
          <w:i/>
          <w:lang w:val="ru-RU"/>
        </w:rPr>
        <w:t xml:space="preserve">Такое выражение известно всем, его смысл – тоже. Нефть </w:t>
      </w:r>
      <w:r w:rsidRPr="005B5919">
        <w:rPr>
          <w:i/>
          <w:lang w:val="ru-RU"/>
        </w:rPr>
        <w:t>пои</w:t>
      </w:r>
      <w:r>
        <w:rPr>
          <w:i/>
          <w:lang w:val="ru-RU"/>
        </w:rPr>
        <w:t>с</w:t>
      </w:r>
      <w:r w:rsidRPr="005B5919">
        <w:rPr>
          <w:i/>
          <w:lang w:val="ru-RU"/>
        </w:rPr>
        <w:t>тин</w:t>
      </w:r>
      <w:r>
        <w:rPr>
          <w:i/>
          <w:lang w:val="ru-RU"/>
        </w:rPr>
        <w:t xml:space="preserve">е неиссякаемый источник для человека. Сейчас наша жизнь настолько от неё зависит, что было бы страшно представить её отсутствие. Американский учёный Ральф Лэпп пишет: </w:t>
      </w:r>
      <w:r w:rsidRPr="005B5919">
        <w:rPr>
          <w:i/>
          <w:lang w:val="ru-RU"/>
        </w:rPr>
        <w:t>“</w:t>
      </w:r>
      <w:r>
        <w:rPr>
          <w:i/>
          <w:lang w:val="ru-RU"/>
        </w:rPr>
        <w:t>Я считаю варварством сжигание уникального наследия Земли – углеводородов – в форме нефти и природного газа. Сжигание этих молекулярных структур только для получения тепла следует считать преступлением</w:t>
      </w:r>
      <w:r w:rsidRPr="005B5919">
        <w:rPr>
          <w:i/>
          <w:lang w:val="ru-RU"/>
        </w:rPr>
        <w:t>”</w:t>
      </w:r>
      <w:r>
        <w:rPr>
          <w:i/>
          <w:lang w:val="ru-RU"/>
        </w:rPr>
        <w:t xml:space="preserve">. Широко известна фраза Д.И.Менделеева </w:t>
      </w:r>
      <w:r w:rsidRPr="005B5919">
        <w:rPr>
          <w:i/>
          <w:lang w:val="ru-RU"/>
        </w:rPr>
        <w:t>“</w:t>
      </w:r>
      <w:r>
        <w:rPr>
          <w:i/>
          <w:lang w:val="ru-RU"/>
        </w:rPr>
        <w:t>Топить печь нефтью всё равно, что топить её ассигнациями</w:t>
      </w:r>
      <w:r w:rsidRPr="005B5919">
        <w:rPr>
          <w:i/>
          <w:lang w:val="ru-RU"/>
        </w:rPr>
        <w:t>”</w:t>
      </w:r>
      <w:r>
        <w:rPr>
          <w:i/>
          <w:lang w:val="ru-RU"/>
        </w:rPr>
        <w:t xml:space="preserve">.  Думаю, комментарии излишни.  </w:t>
      </w:r>
    </w:p>
    <w:p w:rsidR="005B5919" w:rsidRDefault="005B5919" w:rsidP="005B5919">
      <w:pPr>
        <w:ind w:left="600" w:right="568" w:firstLine="600"/>
        <w:jc w:val="both"/>
        <w:rPr>
          <w:i/>
          <w:lang w:val="ru-RU"/>
        </w:rPr>
      </w:pPr>
    </w:p>
    <w:p w:rsidR="005B5919" w:rsidRDefault="005B5919" w:rsidP="005B5919">
      <w:pPr>
        <w:ind w:left="600" w:right="568"/>
        <w:jc w:val="center"/>
        <w:rPr>
          <w:b/>
          <w:sz w:val="32"/>
          <w:szCs w:val="32"/>
          <w:u w:val="single"/>
          <w:lang w:val="ru-RU"/>
        </w:rPr>
      </w:pPr>
      <w:r>
        <w:rPr>
          <w:b/>
          <w:sz w:val="32"/>
          <w:szCs w:val="32"/>
          <w:u w:val="single"/>
          <w:lang w:val="ru-RU"/>
        </w:rPr>
        <w:t>Происхождение нефти.</w:t>
      </w:r>
    </w:p>
    <w:p w:rsidR="005B5919" w:rsidRDefault="005B5919" w:rsidP="005B5919">
      <w:pPr>
        <w:ind w:left="600" w:right="568" w:firstLine="600"/>
        <w:jc w:val="both"/>
        <w:rPr>
          <w:i/>
          <w:lang w:val="ru-RU"/>
        </w:rPr>
      </w:pPr>
    </w:p>
    <w:p w:rsidR="005B5919" w:rsidRDefault="005B5919" w:rsidP="005B5919">
      <w:pPr>
        <w:ind w:left="600" w:right="568" w:firstLine="600"/>
        <w:jc w:val="both"/>
        <w:rPr>
          <w:i/>
          <w:lang w:val="ru-RU"/>
        </w:rPr>
      </w:pPr>
      <w:r>
        <w:rPr>
          <w:i/>
          <w:lang w:val="ru-RU"/>
        </w:rPr>
        <w:t xml:space="preserve">Нефть известна очень давно. Археологи установили, что её добывали и использовали уже за 5-6 тысяч лет до нашей эры. Наиболее древние промыслы известны на берегах Ефрата, в Керчи, в китайской провинции Сычу-Ань. Происхождение самого слова </w:t>
      </w:r>
      <w:r w:rsidRPr="005B5919">
        <w:rPr>
          <w:i/>
          <w:lang w:val="ru-RU"/>
        </w:rPr>
        <w:t>“</w:t>
      </w:r>
      <w:r>
        <w:rPr>
          <w:i/>
          <w:lang w:val="ru-RU"/>
        </w:rPr>
        <w:t>нефть</w:t>
      </w:r>
      <w:r w:rsidRPr="005B5919">
        <w:rPr>
          <w:i/>
          <w:lang w:val="ru-RU"/>
        </w:rPr>
        <w:t>”</w:t>
      </w:r>
      <w:r>
        <w:rPr>
          <w:i/>
          <w:lang w:val="ru-RU"/>
        </w:rPr>
        <w:t xml:space="preserve"> следует искать в языках народов Малой Азии, </w:t>
      </w:r>
      <w:r w:rsidRPr="005B5919">
        <w:rPr>
          <w:i/>
          <w:lang w:val="ru-RU"/>
        </w:rPr>
        <w:t>“</w:t>
      </w:r>
      <w:r>
        <w:rPr>
          <w:i/>
          <w:lang w:val="ru-RU"/>
        </w:rPr>
        <w:t>нафата</w:t>
      </w:r>
      <w:r w:rsidRPr="005B5919">
        <w:rPr>
          <w:i/>
          <w:lang w:val="ru-RU"/>
        </w:rPr>
        <w:t>”</w:t>
      </w:r>
      <w:r>
        <w:rPr>
          <w:i/>
          <w:lang w:val="ru-RU"/>
        </w:rPr>
        <w:t xml:space="preserve"> – </w:t>
      </w:r>
      <w:r w:rsidRPr="005B5919">
        <w:rPr>
          <w:i/>
          <w:lang w:val="ru-RU"/>
        </w:rPr>
        <w:t>“</w:t>
      </w:r>
      <w:r>
        <w:rPr>
          <w:i/>
          <w:lang w:val="ru-RU"/>
        </w:rPr>
        <w:t>просачиваться</w:t>
      </w:r>
      <w:r w:rsidRPr="005B5919">
        <w:rPr>
          <w:i/>
          <w:lang w:val="ru-RU"/>
        </w:rPr>
        <w:t>”</w:t>
      </w:r>
      <w:r>
        <w:rPr>
          <w:i/>
          <w:lang w:val="ru-RU"/>
        </w:rPr>
        <w:t xml:space="preserve">. </w:t>
      </w:r>
      <w:r w:rsidR="00A1713B">
        <w:rPr>
          <w:i/>
          <w:lang w:val="ru-RU"/>
        </w:rPr>
        <w:t xml:space="preserve">Упоминание о нефти также </w:t>
      </w:r>
      <w:r w:rsidR="001133CC">
        <w:rPr>
          <w:i/>
          <w:lang w:val="ru-RU"/>
        </w:rPr>
        <w:t>встречается</w:t>
      </w:r>
      <w:r w:rsidR="00A1713B">
        <w:rPr>
          <w:i/>
          <w:lang w:val="ru-RU"/>
        </w:rPr>
        <w:t xml:space="preserve"> во многих древних </w:t>
      </w:r>
      <w:r w:rsidR="001133CC">
        <w:rPr>
          <w:i/>
          <w:lang w:val="ru-RU"/>
        </w:rPr>
        <w:t>рукописных</w:t>
      </w:r>
      <w:r w:rsidR="00A1713B">
        <w:rPr>
          <w:i/>
          <w:lang w:val="ru-RU"/>
        </w:rPr>
        <w:t xml:space="preserve"> книгах. В частности, уже в Библии говорится о смоляных ключах в окрестностях Мёртвого моря. </w:t>
      </w:r>
    </w:p>
    <w:p w:rsidR="00A1713B" w:rsidRDefault="00A1713B" w:rsidP="005B5919">
      <w:pPr>
        <w:ind w:left="600" w:right="568" w:firstLine="600"/>
        <w:jc w:val="both"/>
        <w:rPr>
          <w:i/>
          <w:lang w:val="ru-RU"/>
        </w:rPr>
      </w:pPr>
      <w:r>
        <w:rPr>
          <w:b/>
          <w:i/>
          <w:u w:val="single"/>
          <w:lang w:val="ru-RU"/>
        </w:rPr>
        <w:t>Теории происхождения нефти.</w:t>
      </w:r>
      <w:r>
        <w:rPr>
          <w:i/>
          <w:lang w:val="ru-RU"/>
        </w:rPr>
        <w:t xml:space="preserve"> Их три: минеральная, органическая и космическая.</w:t>
      </w:r>
    </w:p>
    <w:p w:rsidR="00D94DFE" w:rsidRDefault="00A1713B" w:rsidP="00D94DFE">
      <w:pPr>
        <w:ind w:left="600" w:right="568" w:firstLine="600"/>
        <w:jc w:val="both"/>
        <w:rPr>
          <w:i/>
          <w:lang w:val="ru-RU"/>
        </w:rPr>
      </w:pPr>
      <w:r>
        <w:rPr>
          <w:i/>
          <w:u w:val="single"/>
          <w:lang w:val="ru-RU"/>
        </w:rPr>
        <w:t>Органическая теория.</w:t>
      </w:r>
      <w:r>
        <w:rPr>
          <w:i/>
          <w:lang w:val="ru-RU"/>
        </w:rPr>
        <w:t xml:space="preserve"> Основы этой теории были положены М.В.Ломоносовым в середине </w:t>
      </w:r>
      <w:r>
        <w:rPr>
          <w:i/>
        </w:rPr>
        <w:t>XVIII</w:t>
      </w:r>
      <w:r>
        <w:rPr>
          <w:i/>
          <w:lang w:val="ru-RU"/>
        </w:rPr>
        <w:t xml:space="preserve"> века. В одном из своих трактатов он писал: </w:t>
      </w:r>
      <w:r w:rsidRPr="00A1713B">
        <w:rPr>
          <w:i/>
          <w:lang w:val="ru-RU"/>
        </w:rPr>
        <w:t>Выгоняется подземным жаром из приготовляющихся каменных углей она бурая и черная масляная материя ... и сие есть рождение жидких разного сорта горючих и сухих затверделых материй, каковы суть каменное масло, жидовская смола, нефть, гагат, и сим подобное, которые хотя чистотой разнятся, однако из одного начала происходят".</w:t>
      </w:r>
      <w:r>
        <w:rPr>
          <w:i/>
          <w:lang w:val="ru-RU"/>
        </w:rPr>
        <w:t xml:space="preserve"> Позднее эта теория менялась и варьировалась, но суть теории такова – органический материал, преобразованный сначала в уголь, а потом в нефть.  </w:t>
      </w:r>
      <w:r w:rsidRPr="00A1713B">
        <w:rPr>
          <w:i/>
          <w:lang w:val="ru-RU"/>
        </w:rPr>
        <w:t>Правда, другие гипотезы того времени носили курьезный характер. Один варшавский каноник утверждал, что Земля в райский период была настолько плодородна, что на большую глубину содержала жировые примеси. После грехопадения этот жир частично испарился, а частично погрузился в землю, смешиваясь с разными веществами. Всемирный потоп содействовал превращению его в нефть.  Известны и другие не менее "научные" гипотезы о происхождении нефти. Авторитетный немецкий геолог-нефтяник Г.Гефер рассказывает об одном американском нефтепромышленнике конца прошлого века, считавшем, что нефть возникла из мочи китов на дне полярных морей. По подземным каналам она проникла в Пенсильванию.</w:t>
      </w:r>
      <w:r w:rsidR="00D94DFE">
        <w:rPr>
          <w:i/>
          <w:lang w:val="ru-RU"/>
        </w:rPr>
        <w:t xml:space="preserve"> </w:t>
      </w:r>
      <w:r w:rsidR="00D94DFE" w:rsidRPr="00A1713B">
        <w:rPr>
          <w:i/>
          <w:lang w:val="ru-RU"/>
        </w:rPr>
        <w:t>Гениальная догадка М. В. Ломоносова об образовании нефти в результате воздействия повышенной температуры на биогенное органическое вещество осадочных пород начала получать подтверждение в конце XIX- начале XX веков при проведении экспериментальных химических и геологических исследований.</w:t>
      </w:r>
      <w:r w:rsidR="00D94DFE">
        <w:rPr>
          <w:i/>
          <w:lang w:val="ru-RU"/>
        </w:rPr>
        <w:t xml:space="preserve"> </w:t>
      </w:r>
    </w:p>
    <w:p w:rsidR="00273B36" w:rsidRDefault="00273B36" w:rsidP="00D94DFE">
      <w:pPr>
        <w:ind w:left="600" w:right="568"/>
        <w:jc w:val="both"/>
        <w:rPr>
          <w:i/>
          <w:lang w:val="ru-RU"/>
        </w:rPr>
      </w:pPr>
      <w:r w:rsidRPr="00D904DC">
        <w:rPr>
          <w:i/>
          <w:u w:val="single"/>
        </w:rPr>
        <w:t>Минеральная теория.</w:t>
      </w:r>
      <w:r w:rsidRPr="00D904DC">
        <w:rPr>
          <w:i/>
        </w:rPr>
        <w:t xml:space="preserve"> Первым высказал эту теорию в 1805 году А.Гумбольдт. Опыты учёных 1860-1870-ых годов по неорганическому синтезу углеводородов послужили отправной точкой для развития этой теории. Д. И. Менделеев, придерживавшийся до 1867 года представлений об органическом происхождении нефти, в 1877 году сформулировал известную гипотезу ее минерального происхождения, согласно которой нефть образуется на больших глубинах при высокой температуре вследствие взаимодействия воды с карбидами металлов. </w:t>
      </w:r>
      <w:r w:rsidRPr="00D904DC">
        <w:rPr>
          <w:i/>
          <w:lang w:val="ru-RU"/>
        </w:rPr>
        <w:t xml:space="preserve">Например, </w:t>
      </w:r>
      <w:r w:rsidR="00682B53">
        <w:rPr>
          <w:i/>
          <w:position w:val="-1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0.75pt;height:18pt">
            <v:imagedata r:id="rId4" o:title=""/>
          </v:shape>
        </w:pict>
      </w:r>
      <w:r w:rsidRPr="00D904DC">
        <w:rPr>
          <w:i/>
          <w:lang w:val="ru-RU"/>
        </w:rPr>
        <w:t xml:space="preserve">. В первой половине </w:t>
      </w:r>
      <w:r w:rsidRPr="00D904DC">
        <w:rPr>
          <w:i/>
        </w:rPr>
        <w:t>XX</w:t>
      </w:r>
      <w:r w:rsidRPr="00D904DC">
        <w:rPr>
          <w:i/>
          <w:lang w:val="ru-RU"/>
        </w:rPr>
        <w:t xml:space="preserve"> века интерес к гипотезе минерального происхождения нефти в основном был потерян. </w:t>
      </w:r>
      <w:r w:rsidRPr="00D904DC">
        <w:rPr>
          <w:i/>
        </w:rPr>
        <w:t>Поиски нефти велись во всем мире, исходя из представлений о ее органическом происхождении.</w:t>
      </w:r>
      <w:r w:rsidR="00D904DC" w:rsidRPr="00D904DC">
        <w:rPr>
          <w:i/>
        </w:rPr>
        <w:t xml:space="preserve"> </w:t>
      </w:r>
      <w:r w:rsidRPr="001133CC">
        <w:rPr>
          <w:i/>
          <w:lang w:val="ru-MD"/>
        </w:rPr>
        <w:t>С 1950 года снова начал возрастать интерес к минеральной гипотезе, причиной чего была, по-видимому, недостаточная ясность в ряде вопросов органической концепции, что и вызвало ее критику.</w:t>
      </w:r>
      <w:r w:rsidRPr="001133CC">
        <w:rPr>
          <w:i/>
          <w:lang w:val="ru-RU"/>
        </w:rPr>
        <w:t xml:space="preserve"> Наибольшую известность</w:t>
      </w:r>
      <w:r w:rsidRPr="00D904DC">
        <w:rPr>
          <w:i/>
        </w:rPr>
        <w:t xml:space="preserve"> получили представления Н. А. Кудрявцева. Они заметно изменялись во времени, но сущность их заключаются в том, что нефть и газ образуются в глубинных зонах Земли из смеси </w:t>
      </w:r>
      <w:r w:rsidR="00682B53">
        <w:rPr>
          <w:i/>
          <w:position w:val="-12"/>
        </w:rPr>
        <w:pict>
          <v:shape id="_x0000_i1026" type="#_x0000_t75" style="width:54pt;height:18pt">
            <v:imagedata r:id="rId5" o:title=""/>
          </v:shape>
        </w:pict>
      </w:r>
      <w:r w:rsidRPr="00D904DC">
        <w:rPr>
          <w:i/>
        </w:rPr>
        <w:t xml:space="preserve"> и </w:t>
      </w:r>
      <w:r w:rsidR="00682B53">
        <w:rPr>
          <w:i/>
          <w:position w:val="-12"/>
        </w:rPr>
        <w:pict>
          <v:shape id="_x0000_i1027" type="#_x0000_t75" style="width:24.75pt;height:18pt">
            <v:imagedata r:id="rId6" o:title=""/>
          </v:shape>
        </w:pict>
      </w:r>
      <w:r w:rsidRPr="00D904DC">
        <w:rPr>
          <w:i/>
        </w:rPr>
        <w:t xml:space="preserve"> в результате реакций прямого синтеза углеводорода из CO и </w:t>
      </w:r>
      <w:r w:rsidR="00682B53">
        <w:rPr>
          <w:i/>
          <w:position w:val="-12"/>
        </w:rPr>
        <w:pict>
          <v:shape id="_x0000_i1028" type="#_x0000_t75" style="width:17.25pt;height:18pt">
            <v:imagedata r:id="rId7" o:title=""/>
          </v:shape>
        </w:pict>
      </w:r>
      <w:r w:rsidR="00D904DC" w:rsidRPr="00D904DC">
        <w:rPr>
          <w:i/>
        </w:rPr>
        <w:t xml:space="preserve">: </w:t>
      </w:r>
      <w:r w:rsidR="00682B53">
        <w:rPr>
          <w:i/>
          <w:position w:val="-12"/>
        </w:rPr>
        <w:pict>
          <v:shape id="_x0000_i1029" type="#_x0000_t75" style="width:135pt;height:18pt">
            <v:imagedata r:id="rId8" o:title=""/>
          </v:shape>
        </w:pict>
      </w:r>
      <w:r w:rsidR="00D904DC" w:rsidRPr="00D904DC">
        <w:rPr>
          <w:i/>
        </w:rPr>
        <w:t xml:space="preserve">, </w:t>
      </w:r>
      <w:r w:rsidRPr="00D904DC">
        <w:rPr>
          <w:i/>
        </w:rPr>
        <w:t>а также полимеризация радикалов  =CH</w:t>
      </w:r>
      <w:r w:rsidR="00D904DC" w:rsidRPr="00D904DC">
        <w:rPr>
          <w:i/>
        </w:rPr>
        <w:t xml:space="preserve">, </w:t>
      </w:r>
      <w:r w:rsidR="00682B53">
        <w:rPr>
          <w:i/>
          <w:position w:val="-12"/>
        </w:rPr>
        <w:pict>
          <v:shape id="_x0000_i1030" type="#_x0000_t75" style="width:24.75pt;height:18pt">
            <v:imagedata r:id="rId9" o:title=""/>
          </v:shape>
        </w:pict>
      </w:r>
      <w:r w:rsidR="00D904DC" w:rsidRPr="00D904DC">
        <w:rPr>
          <w:i/>
        </w:rPr>
        <w:t xml:space="preserve">, </w:t>
      </w:r>
      <w:r w:rsidR="00682B53">
        <w:rPr>
          <w:i/>
          <w:position w:val="-12"/>
        </w:rPr>
        <w:pict>
          <v:shape id="_x0000_i1031" type="#_x0000_t75" style="width:24pt;height:18pt">
            <v:imagedata r:id="rId10" o:title=""/>
          </v:shape>
        </w:pict>
      </w:r>
      <w:r w:rsidR="00D904DC" w:rsidRPr="00D904DC">
        <w:rPr>
          <w:i/>
        </w:rPr>
        <w:t xml:space="preserve">. </w:t>
      </w:r>
      <w:r w:rsidRPr="00D904DC">
        <w:rPr>
          <w:i/>
        </w:rPr>
        <w:t>Геологические доказательства минеральной гипотезы - наличие следов метана и некоторых нефтяных углеводородов в глубинных кристаллических породах, в газах и магмах, извергающихся из вулканов, проявления нефти и газа по некоторым глубинным разломам и т. п. - являются косвенными и всегда допускают двойную трактовку.</w:t>
      </w:r>
    </w:p>
    <w:p w:rsidR="00D94DFE" w:rsidRDefault="00D94DFE" w:rsidP="001133CC">
      <w:pPr>
        <w:tabs>
          <w:tab w:val="left" w:pos="3870"/>
        </w:tabs>
        <w:ind w:left="600" w:right="568" w:firstLine="600"/>
        <w:jc w:val="both"/>
        <w:rPr>
          <w:i/>
          <w:lang w:val="ru-RU"/>
        </w:rPr>
      </w:pPr>
      <w:r w:rsidRPr="00D94DFE">
        <w:rPr>
          <w:i/>
          <w:u w:val="single"/>
          <w:lang w:val="ru-RU"/>
        </w:rPr>
        <w:t>Космическая теория.</w:t>
      </w:r>
      <w:r w:rsidRPr="00D94DFE">
        <w:rPr>
          <w:i/>
          <w:lang w:val="ru-RU"/>
        </w:rPr>
        <w:t xml:space="preserve">  В 1892 году М. А. Соколовым была выдвинута гипотеза космического происхождения нефти. Суть ее сводится к тому же минеральному синтезу углеводородов из простых веществ, но на первоначальной, космической стадии формирования Земли. Предполагалось, что образовавшиеся углеводороды находились в газовой оболочке, а по мере остывания поглощались породами формировавшейся земной коры. Высвобождаясь затем из остывавших магматических пород, углеводороды поднимались в верхнюю часть земной коры, где образовывали скопления. В основе этой гипотезы были данные о наличии углерода и водорода в хвостах комет и углеводородов в метеоритах.</w:t>
      </w:r>
    </w:p>
    <w:p w:rsidR="00D94DFE" w:rsidRPr="00D94DFE" w:rsidRDefault="00D94DFE" w:rsidP="00D94DFE">
      <w:pPr>
        <w:ind w:left="600" w:right="568" w:firstLine="600"/>
        <w:jc w:val="both"/>
        <w:rPr>
          <w:i/>
          <w:lang w:val="ru-RU"/>
        </w:rPr>
      </w:pPr>
    </w:p>
    <w:p w:rsidR="00A1713B" w:rsidRDefault="00A1713B" w:rsidP="00D94DFE">
      <w:pPr>
        <w:ind w:left="600" w:right="568" w:firstLine="600"/>
        <w:jc w:val="both"/>
        <w:rPr>
          <w:i/>
          <w:lang w:val="ru-RU"/>
        </w:rPr>
      </w:pPr>
      <w:r w:rsidRPr="00A1713B">
        <w:rPr>
          <w:i/>
          <w:lang w:val="ru-RU"/>
        </w:rPr>
        <w:t>В настоящее время преобладающая часть ученых - химиков, геохимиков и геологов - считает наиболее обоснованными представления об органическом генезисе нефти, хотя имеются ученные, которые до сих пор отдают предпочтение минеральной гипотезе ее образования.</w:t>
      </w:r>
    </w:p>
    <w:p w:rsidR="00D94DFE" w:rsidRDefault="00D94DFE" w:rsidP="00D94DFE">
      <w:pPr>
        <w:ind w:left="600" w:right="568" w:firstLine="600"/>
        <w:jc w:val="both"/>
        <w:rPr>
          <w:i/>
          <w:lang w:val="ru-RU"/>
        </w:rPr>
      </w:pPr>
    </w:p>
    <w:p w:rsidR="00D94DFE" w:rsidRDefault="00D94DFE" w:rsidP="00D94DFE">
      <w:pPr>
        <w:ind w:left="600" w:right="568"/>
        <w:jc w:val="center"/>
        <w:rPr>
          <w:b/>
          <w:sz w:val="32"/>
          <w:szCs w:val="32"/>
          <w:u w:val="single"/>
          <w:lang w:val="ru-RU"/>
        </w:rPr>
      </w:pPr>
      <w:r>
        <w:rPr>
          <w:b/>
          <w:sz w:val="32"/>
          <w:szCs w:val="32"/>
          <w:u w:val="single"/>
          <w:lang w:val="ru-RU"/>
        </w:rPr>
        <w:t>Нефть как химическое вещество.</w:t>
      </w:r>
    </w:p>
    <w:p w:rsidR="00D94DFE" w:rsidRPr="00D94DFE" w:rsidRDefault="00D94DFE" w:rsidP="00D94DFE">
      <w:pPr>
        <w:ind w:left="600" w:right="568" w:firstLine="600"/>
        <w:jc w:val="center"/>
        <w:rPr>
          <w:i/>
          <w:lang w:val="ru-RU"/>
        </w:rPr>
      </w:pPr>
    </w:p>
    <w:p w:rsidR="00D94DFE" w:rsidRPr="00D94DFE" w:rsidRDefault="00D94DFE" w:rsidP="00D94DFE">
      <w:pPr>
        <w:ind w:left="600" w:right="568" w:firstLine="600"/>
        <w:jc w:val="both"/>
        <w:rPr>
          <w:i/>
          <w:lang w:val="ru-RU"/>
        </w:rPr>
      </w:pPr>
      <w:r>
        <w:rPr>
          <w:i/>
          <w:lang w:val="ru-RU"/>
        </w:rPr>
        <w:t xml:space="preserve">В химическом отношении нефть – сложная смесь углеводородов и углеродистых соединений, она </w:t>
      </w:r>
      <w:r w:rsidRPr="00D94DFE">
        <w:rPr>
          <w:i/>
          <w:lang w:val="ru-RU"/>
        </w:rPr>
        <w:t>состоит из следующих основных элементов: углерод (84-87 %), водород (12-14 %), кислород, азот и сера (1-2 %), содержание серы возрастает иногда до 3-5 %.</w:t>
      </w:r>
    </w:p>
    <w:p w:rsidR="00D94DFE" w:rsidRPr="00D94DFE" w:rsidRDefault="00D94DFE" w:rsidP="00D94DFE">
      <w:pPr>
        <w:ind w:left="600" w:right="568" w:firstLine="600"/>
        <w:jc w:val="both"/>
        <w:rPr>
          <w:i/>
          <w:lang w:val="ru-RU"/>
        </w:rPr>
      </w:pPr>
      <w:r w:rsidRPr="00D94DFE">
        <w:rPr>
          <w:i/>
          <w:lang w:val="ru-RU"/>
        </w:rPr>
        <w:t>В не</w:t>
      </w:r>
      <w:r>
        <w:rPr>
          <w:i/>
          <w:lang w:val="ru-RU"/>
        </w:rPr>
        <w:t>фти</w:t>
      </w:r>
      <w:r w:rsidRPr="00D94DFE">
        <w:rPr>
          <w:i/>
          <w:lang w:val="ru-RU"/>
        </w:rPr>
        <w:t xml:space="preserve"> выделяют углеводородн</w:t>
      </w:r>
      <w:r>
        <w:rPr>
          <w:i/>
          <w:lang w:val="ru-RU"/>
        </w:rPr>
        <w:t>ую, асфальто-смолистую части, по</w:t>
      </w:r>
      <w:r w:rsidRPr="00D94DFE">
        <w:rPr>
          <w:i/>
          <w:lang w:val="ru-RU"/>
        </w:rPr>
        <w:t>рфирины, серу и зольную часть.</w:t>
      </w:r>
    </w:p>
    <w:p w:rsidR="00D94DFE" w:rsidRDefault="00D94DFE" w:rsidP="00D94DFE">
      <w:pPr>
        <w:ind w:left="600" w:right="568" w:firstLine="600"/>
        <w:jc w:val="both"/>
        <w:rPr>
          <w:i/>
          <w:lang w:val="ru-RU"/>
        </w:rPr>
      </w:pPr>
      <w:r w:rsidRPr="00D94DFE">
        <w:rPr>
          <w:i/>
          <w:lang w:val="ru-RU"/>
        </w:rPr>
        <w:t>Главную часть нефт</w:t>
      </w:r>
      <w:r>
        <w:rPr>
          <w:i/>
          <w:lang w:val="ru-RU"/>
        </w:rPr>
        <w:t>и</w:t>
      </w:r>
      <w:r w:rsidRPr="00D94DFE">
        <w:rPr>
          <w:i/>
          <w:lang w:val="ru-RU"/>
        </w:rPr>
        <w:t xml:space="preserve"> составляют три   группы УВ: метановые, нафтеновые и ароматические.</w:t>
      </w:r>
      <w:r>
        <w:rPr>
          <w:i/>
          <w:lang w:val="ru-RU"/>
        </w:rPr>
        <w:t xml:space="preserve"> </w:t>
      </w:r>
    </w:p>
    <w:p w:rsidR="00D94DFE" w:rsidRPr="001133CC" w:rsidRDefault="00D94DFE" w:rsidP="00D94DFE">
      <w:pPr>
        <w:ind w:left="600" w:right="568" w:firstLine="600"/>
        <w:jc w:val="both"/>
        <w:rPr>
          <w:i/>
          <w:lang w:val="ru-RU"/>
        </w:rPr>
      </w:pPr>
      <w:r w:rsidRPr="001133CC">
        <w:rPr>
          <w:i/>
          <w:lang w:val="ru-RU"/>
        </w:rPr>
        <w:t>Асфальто-смолистая часть нефти - это темноокрашенное вещество. Оно частично растворяется в бензине. Растворившаяся часть называется асфальтеном, нерастворившаяся - смолой. В составе смол содержится кислород до 93 % от общего его количества в нефти.</w:t>
      </w:r>
    </w:p>
    <w:p w:rsidR="00D94DFE" w:rsidRPr="001133CC" w:rsidRDefault="00D94DFE" w:rsidP="00D94DFE">
      <w:pPr>
        <w:ind w:left="600" w:right="568" w:firstLine="600"/>
        <w:jc w:val="both"/>
        <w:rPr>
          <w:i/>
          <w:lang w:val="ru-RU"/>
        </w:rPr>
      </w:pPr>
      <w:r w:rsidRPr="001133CC">
        <w:rPr>
          <w:i/>
        </w:rPr>
        <w:t xml:space="preserve">Порфирины - особые азотистые соединения органического происхождения. Считают, что они образованы из хлорофилла растений и гемоглобина животных. </w:t>
      </w:r>
      <w:r w:rsidRPr="001133CC">
        <w:rPr>
          <w:i/>
          <w:lang w:val="ru-RU"/>
        </w:rPr>
        <w:t xml:space="preserve">При температуре </w:t>
      </w:r>
      <w:r w:rsidR="00682B53">
        <w:rPr>
          <w:i/>
          <w:position w:val="-12"/>
        </w:rPr>
        <w:pict>
          <v:shape id="_x0000_i1032" type="#_x0000_t75" style="width:71.25pt;height:18.75pt">
            <v:imagedata r:id="rId11" o:title=""/>
          </v:shape>
        </w:pict>
      </w:r>
      <w:r w:rsidRPr="001133CC">
        <w:rPr>
          <w:i/>
          <w:lang w:val="ru-RU"/>
        </w:rPr>
        <w:t xml:space="preserve"> порфирины  разрушаются.</w:t>
      </w:r>
    </w:p>
    <w:p w:rsidR="00D94DFE" w:rsidRPr="00D94DFE" w:rsidRDefault="00D94DFE" w:rsidP="00D94DFE">
      <w:pPr>
        <w:ind w:left="600" w:right="568" w:firstLine="600"/>
        <w:jc w:val="both"/>
        <w:rPr>
          <w:i/>
          <w:lang w:val="ru-RU"/>
        </w:rPr>
      </w:pPr>
      <w:r w:rsidRPr="00D94DFE">
        <w:rPr>
          <w:i/>
          <w:lang w:val="ru-RU"/>
        </w:rPr>
        <w:t>Сера широко распространена в нефт</w:t>
      </w:r>
      <w:r>
        <w:rPr>
          <w:i/>
          <w:lang w:val="ru-RU"/>
        </w:rPr>
        <w:t>и</w:t>
      </w:r>
      <w:r w:rsidRPr="00D94DFE">
        <w:rPr>
          <w:i/>
          <w:lang w:val="ru-RU"/>
        </w:rPr>
        <w:t xml:space="preserve"> и в углеводородном газе и содержится либо в свободном состоянии, либо в виде соединений (сероводород, меркаптаны). Количество ее колеблется от  0,1%  до  5 %.</w:t>
      </w:r>
    </w:p>
    <w:p w:rsidR="001133CC" w:rsidRPr="001133CC" w:rsidRDefault="00D94DFE" w:rsidP="001133CC">
      <w:pPr>
        <w:ind w:left="600" w:right="568" w:firstLine="600"/>
        <w:jc w:val="both"/>
        <w:rPr>
          <w:i/>
          <w:lang w:val="ru-RU"/>
        </w:rPr>
      </w:pPr>
      <w:r w:rsidRPr="00D94DFE">
        <w:rPr>
          <w:i/>
          <w:lang w:val="ru-RU"/>
        </w:rPr>
        <w:t xml:space="preserve">Зольная часть - остаток, получающийся при сжигании нефти. Это различные минеральные соединения, чаще всего железо, никель, ванадий, иногда соли </w:t>
      </w:r>
      <w:r w:rsidRPr="001133CC">
        <w:rPr>
          <w:i/>
          <w:lang w:val="ru-RU"/>
        </w:rPr>
        <w:t>натрия.</w:t>
      </w:r>
    </w:p>
    <w:p w:rsidR="001133CC" w:rsidRPr="001133CC" w:rsidRDefault="001133CC" w:rsidP="001133CC">
      <w:pPr>
        <w:ind w:left="600" w:right="568" w:firstLine="600"/>
        <w:jc w:val="both"/>
        <w:rPr>
          <w:i/>
          <w:lang w:val="ru-RU"/>
        </w:rPr>
      </w:pPr>
    </w:p>
    <w:p w:rsidR="001133CC" w:rsidRPr="001133CC" w:rsidRDefault="00D94DFE" w:rsidP="001133CC">
      <w:pPr>
        <w:ind w:left="600" w:right="568" w:firstLine="600"/>
        <w:jc w:val="both"/>
        <w:rPr>
          <w:i/>
          <w:lang w:val="ru-RU"/>
        </w:rPr>
      </w:pPr>
      <w:r w:rsidRPr="001133CC">
        <w:rPr>
          <w:i/>
          <w:lang w:val="ru-RU"/>
        </w:rPr>
        <w:t>Нефть сильно варьирует по цвету (от светло-коричневой, почти бесцветной, до темно-бурой, почти черной) и по плотности (от легкой 0,65-0,70</w:t>
      </w:r>
      <w:r w:rsidR="001133CC" w:rsidRPr="001133CC">
        <w:rPr>
          <w:i/>
          <w:lang w:val="ru-RU"/>
        </w:rPr>
        <w:t xml:space="preserve"> </w:t>
      </w:r>
      <w:r w:rsidR="00682B53">
        <w:rPr>
          <w:i/>
          <w:position w:val="-12"/>
        </w:rPr>
        <w:pict>
          <v:shape id="_x0000_i1033" type="#_x0000_t75" style="width:33pt;height:18.75pt">
            <v:imagedata r:id="rId12" o:title=""/>
          </v:shape>
        </w:pict>
      </w:r>
      <w:r w:rsidRPr="001133CC">
        <w:rPr>
          <w:i/>
          <w:lang w:val="ru-RU"/>
        </w:rPr>
        <w:t>, до тяжелой 0,98-1,05</w:t>
      </w:r>
      <w:r w:rsidR="00682B53">
        <w:rPr>
          <w:i/>
          <w:position w:val="-12"/>
        </w:rPr>
        <w:pict>
          <v:shape id="_x0000_i1034" type="#_x0000_t75" style="width:33pt;height:18.75pt">
            <v:imagedata r:id="rId12" o:title=""/>
          </v:shape>
        </w:pict>
      </w:r>
      <w:r w:rsidRPr="001133CC">
        <w:rPr>
          <w:i/>
          <w:lang w:val="ru-RU"/>
        </w:rPr>
        <w:t>).</w:t>
      </w:r>
    </w:p>
    <w:p w:rsidR="001133CC" w:rsidRPr="001133CC" w:rsidRDefault="00D94DFE" w:rsidP="001133CC">
      <w:pPr>
        <w:ind w:left="600" w:right="568" w:firstLine="600"/>
        <w:jc w:val="both"/>
        <w:rPr>
          <w:i/>
          <w:lang w:val="ru-RU"/>
        </w:rPr>
      </w:pPr>
      <w:r w:rsidRPr="001133CC">
        <w:rPr>
          <w:i/>
          <w:lang w:val="ru-RU"/>
        </w:rPr>
        <w:t>Начало кипения нефти обычно выше 280</w:t>
      </w:r>
      <w:r w:rsidR="00682B53">
        <w:rPr>
          <w:i/>
          <w:position w:val="-12"/>
        </w:rPr>
        <w:pict>
          <v:shape id="_x0000_i1035" type="#_x0000_t75" style="width:3.75pt;height:18.75pt">
            <v:imagedata r:id="rId13" o:title=""/>
          </v:shape>
        </w:pict>
      </w:r>
      <w:r w:rsidRPr="001133CC">
        <w:rPr>
          <w:i/>
          <w:lang w:val="ru-RU"/>
        </w:rPr>
        <w:t>С. температура застывания колеблется от +300</w:t>
      </w:r>
      <w:r w:rsidR="00682B53">
        <w:rPr>
          <w:i/>
          <w:position w:val="-12"/>
        </w:rPr>
        <w:pict>
          <v:shape id="_x0000_i1036" type="#_x0000_t75" style="width:3.75pt;height:18.75pt">
            <v:imagedata r:id="rId13" o:title=""/>
          </v:shape>
        </w:pict>
      </w:r>
      <w:r w:rsidRPr="001133CC">
        <w:rPr>
          <w:i/>
          <w:lang w:val="ru-RU"/>
        </w:rPr>
        <w:t xml:space="preserve"> до -600</w:t>
      </w:r>
      <w:r w:rsidR="00682B53">
        <w:rPr>
          <w:i/>
          <w:position w:val="-12"/>
        </w:rPr>
        <w:pict>
          <v:shape id="_x0000_i1037" type="#_x0000_t75" style="width:3.75pt;height:18.75pt">
            <v:imagedata r:id="rId13" o:title=""/>
          </v:shape>
        </w:pict>
      </w:r>
      <w:r w:rsidR="001133CC" w:rsidRPr="001133CC">
        <w:rPr>
          <w:i/>
          <w:lang w:val="ru-RU"/>
        </w:rPr>
        <w:t xml:space="preserve">С и зависит, в основном, </w:t>
      </w:r>
      <w:r w:rsidRPr="001133CC">
        <w:rPr>
          <w:i/>
          <w:lang w:val="ru-RU"/>
        </w:rPr>
        <w:t xml:space="preserve">от содержания парафина (чем его больше, тем температура застывания выше). Вязкость изменяется в широких пределах и зависит от химического и фракционного состава нефти и смолистости (содержания в ней </w:t>
      </w:r>
      <w:r w:rsidR="001133CC" w:rsidRPr="001133CC">
        <w:rPr>
          <w:i/>
          <w:lang w:val="ru-RU"/>
        </w:rPr>
        <w:t>асфальто</w:t>
      </w:r>
      <w:r w:rsidR="001133CC">
        <w:rPr>
          <w:i/>
          <w:lang w:val="ru-RU"/>
        </w:rPr>
        <w:t>-</w:t>
      </w:r>
      <w:r w:rsidR="001133CC" w:rsidRPr="001133CC">
        <w:rPr>
          <w:i/>
          <w:lang w:val="ru-RU"/>
        </w:rPr>
        <w:t>смолистых</w:t>
      </w:r>
      <w:r w:rsidRPr="001133CC">
        <w:rPr>
          <w:i/>
          <w:lang w:val="ru-RU"/>
        </w:rPr>
        <w:t xml:space="preserve"> веществ). Нефть растворима в органических растворителях, в воде при обычных условиях практически нерастворима, но может образовывать с ней стойкие эмульсии.</w:t>
      </w:r>
    </w:p>
    <w:p w:rsidR="001133CC" w:rsidRPr="001133CC" w:rsidRDefault="00D94DFE" w:rsidP="001133CC">
      <w:pPr>
        <w:ind w:left="600" w:right="568" w:firstLine="600"/>
        <w:jc w:val="both"/>
        <w:rPr>
          <w:i/>
          <w:lang w:val="ru-RU"/>
        </w:rPr>
      </w:pPr>
      <w:r w:rsidRPr="001133CC">
        <w:rPr>
          <w:i/>
          <w:lang w:val="ru-RU"/>
        </w:rPr>
        <w:t>Нефть можно классифицировать по разным признакам.</w:t>
      </w:r>
    </w:p>
    <w:p w:rsidR="001133CC" w:rsidRPr="001133CC" w:rsidRDefault="001133CC" w:rsidP="001133CC">
      <w:pPr>
        <w:tabs>
          <w:tab w:val="left" w:pos="3870"/>
        </w:tabs>
        <w:ind w:left="600" w:right="568" w:firstLine="600"/>
        <w:jc w:val="both"/>
        <w:rPr>
          <w:i/>
          <w:lang w:val="ru-RU"/>
        </w:rPr>
      </w:pPr>
      <w:r w:rsidRPr="001133CC">
        <w:rPr>
          <w:i/>
          <w:lang w:val="ru-RU"/>
        </w:rPr>
        <w:t>1. По содержанию серы</w:t>
      </w:r>
    </w:p>
    <w:p w:rsidR="001133CC" w:rsidRPr="001133CC" w:rsidRDefault="001133CC" w:rsidP="001133CC">
      <w:pPr>
        <w:tabs>
          <w:tab w:val="left" w:pos="3870"/>
        </w:tabs>
        <w:ind w:left="600" w:right="568" w:firstLine="600"/>
        <w:jc w:val="both"/>
        <w:rPr>
          <w:i/>
          <w:lang w:val="ru-RU"/>
        </w:rPr>
      </w:pPr>
      <w:r w:rsidRPr="001133CC">
        <w:rPr>
          <w:i/>
          <w:lang w:val="ru-RU"/>
        </w:rPr>
        <w:t>2. По потенциальному содержанию фракций, выкипающих до 350</w:t>
      </w:r>
      <w:r>
        <w:rPr>
          <w:i/>
          <w:lang w:val="ru-RU"/>
        </w:rPr>
        <w:t>0</w:t>
      </w:r>
      <w:r w:rsidR="00682B53">
        <w:rPr>
          <w:i/>
          <w:position w:val="-12"/>
        </w:rPr>
        <w:pict>
          <v:shape id="_x0000_i1038" type="#_x0000_t75" style="width:3.75pt;height:18.75pt">
            <v:imagedata r:id="rId13" o:title=""/>
          </v:shape>
        </w:pict>
      </w:r>
      <w:r w:rsidRPr="001133CC">
        <w:rPr>
          <w:i/>
          <w:lang w:val="ru-RU"/>
        </w:rPr>
        <w:t>С</w:t>
      </w:r>
    </w:p>
    <w:p w:rsidR="001133CC" w:rsidRPr="001133CC" w:rsidRDefault="001133CC" w:rsidP="001133CC">
      <w:pPr>
        <w:tabs>
          <w:tab w:val="left" w:pos="3870"/>
        </w:tabs>
        <w:ind w:left="600" w:right="568" w:firstLine="600"/>
        <w:jc w:val="both"/>
        <w:rPr>
          <w:i/>
          <w:lang w:val="ru-RU"/>
        </w:rPr>
      </w:pPr>
      <w:r w:rsidRPr="001133CC">
        <w:rPr>
          <w:i/>
          <w:lang w:val="ru-RU"/>
        </w:rPr>
        <w:t>3. По потенциальному содержанию масел</w:t>
      </w:r>
    </w:p>
    <w:p w:rsidR="001133CC" w:rsidRPr="001133CC" w:rsidRDefault="001133CC" w:rsidP="001133CC">
      <w:pPr>
        <w:tabs>
          <w:tab w:val="left" w:pos="3870"/>
        </w:tabs>
        <w:ind w:left="600" w:right="568" w:firstLine="600"/>
        <w:jc w:val="both"/>
        <w:rPr>
          <w:i/>
          <w:lang w:val="ru-RU"/>
        </w:rPr>
      </w:pPr>
      <w:r w:rsidRPr="001133CC">
        <w:rPr>
          <w:i/>
          <w:lang w:val="ru-RU"/>
        </w:rPr>
        <w:t>4. По качеству масел</w:t>
      </w:r>
    </w:p>
    <w:p w:rsidR="001133CC" w:rsidRDefault="001133CC" w:rsidP="001133CC">
      <w:pPr>
        <w:tabs>
          <w:tab w:val="left" w:pos="3870"/>
        </w:tabs>
        <w:ind w:left="600" w:right="568" w:firstLine="600"/>
        <w:jc w:val="both"/>
        <w:rPr>
          <w:i/>
          <w:lang w:val="ru-RU"/>
        </w:rPr>
      </w:pPr>
      <w:r w:rsidRPr="001133CC">
        <w:rPr>
          <w:i/>
          <w:lang w:val="ru-RU"/>
        </w:rPr>
        <w:t>Сочетание обозначений класса, типа, группы, подгруппы и вида составляет шифр технологической классификации нефти.</w:t>
      </w:r>
    </w:p>
    <w:p w:rsidR="00D94DFE" w:rsidRDefault="00D94DFE" w:rsidP="001133CC">
      <w:pPr>
        <w:tabs>
          <w:tab w:val="left" w:pos="3870"/>
        </w:tabs>
        <w:ind w:left="600" w:right="568" w:firstLine="600"/>
        <w:jc w:val="both"/>
        <w:rPr>
          <w:i/>
          <w:lang w:val="ru-RU"/>
        </w:rPr>
      </w:pPr>
      <w:r w:rsidRPr="001133CC">
        <w:rPr>
          <w:i/>
          <w:lang w:val="ru-RU"/>
        </w:rPr>
        <w:t>В зависимости от месторождения нефть имеет различный качественный и количественный состав. Так, например, бакинская нефть богата циклопарафинами и сравнительно бедна предельными углеводородами. Значительно больше предельных углеводородов в грозненской и ферганской нефти. Пермская нефть содержит ароматические углеводороды.</w:t>
      </w:r>
    </w:p>
    <w:p w:rsidR="001133CC" w:rsidRDefault="001133CC" w:rsidP="001133CC">
      <w:pPr>
        <w:tabs>
          <w:tab w:val="left" w:pos="3870"/>
        </w:tabs>
        <w:ind w:left="600" w:firstLine="600"/>
        <w:rPr>
          <w:i/>
          <w:lang w:val="ru-RU"/>
        </w:rPr>
      </w:pPr>
    </w:p>
    <w:p w:rsidR="001133CC" w:rsidRDefault="001133CC" w:rsidP="001133CC">
      <w:pPr>
        <w:tabs>
          <w:tab w:val="left" w:pos="3870"/>
        </w:tabs>
        <w:ind w:left="600"/>
        <w:jc w:val="center"/>
        <w:rPr>
          <w:b/>
          <w:sz w:val="32"/>
          <w:szCs w:val="32"/>
          <w:u w:val="single"/>
          <w:lang w:val="ru-RU"/>
        </w:rPr>
      </w:pPr>
      <w:r>
        <w:rPr>
          <w:b/>
          <w:sz w:val="32"/>
          <w:szCs w:val="32"/>
          <w:u w:val="single"/>
          <w:lang w:val="ru-RU"/>
        </w:rPr>
        <w:t>Добыча нефти.</w:t>
      </w:r>
    </w:p>
    <w:p w:rsidR="001133CC" w:rsidRPr="001133CC" w:rsidRDefault="001133CC" w:rsidP="001133CC">
      <w:pPr>
        <w:tabs>
          <w:tab w:val="left" w:pos="3870"/>
        </w:tabs>
        <w:ind w:left="600" w:right="568"/>
        <w:jc w:val="both"/>
        <w:rPr>
          <w:i/>
          <w:lang w:val="ru-RU"/>
        </w:rPr>
      </w:pPr>
    </w:p>
    <w:p w:rsidR="001133CC" w:rsidRPr="001133CC" w:rsidRDefault="001133CC" w:rsidP="001133CC">
      <w:pPr>
        <w:ind w:left="600" w:right="568" w:firstLine="600"/>
        <w:jc w:val="both"/>
        <w:rPr>
          <w:i/>
          <w:lang w:val="ru-RU"/>
        </w:rPr>
      </w:pPr>
      <w:r w:rsidRPr="001133CC">
        <w:rPr>
          <w:i/>
          <w:lang w:val="ru-RU"/>
        </w:rPr>
        <w:t>Сбор нефти с поверхности водоемов - это, очевидно, первый по времени появления способ добычи, который до нашей эры применялся в Мидии, Вавилонии и Сирии. Сбор нефти в России, с поверхности реки Ухты начат Ф.С. Прядуновым в 1745 г. В 1858 на полуострове Челекен нефть собирали в канавах, по которым вода стекала из озера. В канаве делали запруду из досок с проходом воды в нижней части: нефть накапливалась на поверхности.</w:t>
      </w:r>
    </w:p>
    <w:p w:rsidR="001133CC" w:rsidRPr="001133CC" w:rsidRDefault="001133CC" w:rsidP="001133CC">
      <w:pPr>
        <w:ind w:left="600" w:right="568" w:firstLine="600"/>
        <w:jc w:val="both"/>
        <w:rPr>
          <w:i/>
          <w:lang w:val="ru-RU"/>
        </w:rPr>
      </w:pPr>
      <w:r w:rsidRPr="001133CC">
        <w:rPr>
          <w:i/>
          <w:lang w:val="ru-RU"/>
        </w:rPr>
        <w:tab/>
        <w:t xml:space="preserve">Разработка песчаника или известняка, пропитанного нефтью, и извлечение из него нефти, впервые описаны итальянским ученым </w:t>
      </w:r>
      <w:r>
        <w:rPr>
          <w:i/>
          <w:lang w:val="ru-RU"/>
        </w:rPr>
        <w:t xml:space="preserve"> </w:t>
      </w:r>
      <w:r w:rsidRPr="001133CC">
        <w:rPr>
          <w:i/>
          <w:lang w:val="ru-RU"/>
        </w:rPr>
        <w:t>Ф. Ариосто в 15 веке. Недалеко от Модены в Италии такие нефтесодержащие грунты измельчались и подогревались в котлах. Затем нефть выжимали в мешках при помощи пресса. В 1833 -1845 г.г. нефть добывали из песка на берегу Азовского моря. Песок помещали в ямы с покатым дном и поливали водой. Вымытую из песка нефть собирали с поверхности воды пучками травы.</w:t>
      </w:r>
    </w:p>
    <w:p w:rsidR="001133CC" w:rsidRPr="001133CC" w:rsidRDefault="001133CC" w:rsidP="001133CC">
      <w:pPr>
        <w:ind w:left="600" w:right="568" w:firstLine="600"/>
        <w:jc w:val="both"/>
        <w:rPr>
          <w:i/>
          <w:lang w:val="ru-RU"/>
        </w:rPr>
      </w:pPr>
      <w:r w:rsidRPr="001133CC">
        <w:rPr>
          <w:i/>
          <w:lang w:val="ru-RU"/>
        </w:rPr>
        <w:tab/>
        <w:t>Добыча нефти из колодцев производилась в Киссии, древней области между Ассирией и Мидией в 5 веке до нашей эры при помощи коромысла, к которому привязывалось кожаное ведро. Подробное описание колодезной добычи нефти в Баку дал немецкий натуралист Э. Кемпфер. Глубина колодцев достигала 27 м, их стенки обкладывались камнем или укреплялись деревом.</w:t>
      </w:r>
    </w:p>
    <w:p w:rsidR="001133CC" w:rsidRDefault="001133CC" w:rsidP="001133CC">
      <w:pPr>
        <w:ind w:left="600" w:right="568" w:firstLine="600"/>
        <w:jc w:val="both"/>
        <w:rPr>
          <w:i/>
          <w:lang w:val="ru-RU"/>
        </w:rPr>
      </w:pPr>
      <w:r w:rsidRPr="001133CC">
        <w:rPr>
          <w:i/>
          <w:lang w:val="ru-RU"/>
        </w:rPr>
        <w:tab/>
        <w:t>Добыча нефти посредством скважин начала широко применяться с 60-х г. 19 века. Вначале наряду с открытыми фонтанами и сбором нефти в вырытые рядом со скважинами земляные амбары добыча нефти осуществлялась также с помощью цилиндрических ведер с клапаном в днище. Из механизированных способов эксплуатации впервые в 1865 в США была внедрена глубоконасосная эксплуатация, которую в 1874 г применили на нефтепромыслах в Грузии, в 1876 в Баку. В 1886 г В.Г. Шухов предложил компрессорную добычу нефти, которая была испытана в Баку в 1897г. Более совершенный способ подъема нефти из скважины - газлифт - предложил в 1914 г М.М. Тихвинский.</w:t>
      </w:r>
    </w:p>
    <w:p w:rsidR="007E0F1B" w:rsidRDefault="007E0F1B" w:rsidP="001133CC">
      <w:pPr>
        <w:ind w:left="600" w:right="568" w:firstLine="600"/>
        <w:jc w:val="both"/>
        <w:rPr>
          <w:i/>
          <w:lang w:val="ru-RU"/>
        </w:rPr>
      </w:pPr>
    </w:p>
    <w:p w:rsidR="007E0F1B" w:rsidRDefault="007E0F1B" w:rsidP="007E0F1B">
      <w:pPr>
        <w:ind w:left="600" w:right="568"/>
        <w:jc w:val="center"/>
        <w:rPr>
          <w:b/>
          <w:sz w:val="32"/>
          <w:szCs w:val="32"/>
          <w:u w:val="single"/>
          <w:lang w:val="ru-RU"/>
        </w:rPr>
      </w:pPr>
      <w:r>
        <w:rPr>
          <w:b/>
          <w:sz w:val="32"/>
          <w:szCs w:val="32"/>
          <w:u w:val="single"/>
          <w:lang w:val="ru-RU"/>
        </w:rPr>
        <w:t>Заключение.</w:t>
      </w:r>
    </w:p>
    <w:p w:rsidR="007E0F1B" w:rsidRDefault="007E0F1B" w:rsidP="007E0F1B">
      <w:pPr>
        <w:ind w:left="600" w:right="568"/>
        <w:jc w:val="center"/>
        <w:rPr>
          <w:b/>
          <w:sz w:val="32"/>
          <w:szCs w:val="32"/>
          <w:u w:val="single"/>
          <w:lang w:val="ru-RU"/>
        </w:rPr>
      </w:pPr>
    </w:p>
    <w:p w:rsidR="007E0F1B" w:rsidRDefault="007E0F1B" w:rsidP="007E0F1B">
      <w:pPr>
        <w:ind w:left="600" w:right="568" w:firstLine="600"/>
        <w:jc w:val="both"/>
        <w:rPr>
          <w:i/>
          <w:lang w:val="ru-RU"/>
        </w:rPr>
      </w:pPr>
      <w:r>
        <w:rPr>
          <w:i/>
          <w:lang w:val="ru-RU"/>
        </w:rPr>
        <w:t xml:space="preserve">Нефть сейчас играет важную роль в структуре экономики многих стран. Она чрезвычайно выгодна не только как топливо, но и как химическое сырьё. </w:t>
      </w:r>
      <w:r w:rsidR="00D74CBE">
        <w:rPr>
          <w:i/>
          <w:lang w:val="ru-RU"/>
        </w:rPr>
        <w:t>Нефть – одно из достояний Земли, но до сих пор так и нет одной правильной версии о её происхождении. Таким образом, нефть остаётся загадкой до сих пор.</w:t>
      </w:r>
    </w:p>
    <w:p w:rsidR="00D74CBE" w:rsidRDefault="00D74CBE" w:rsidP="007E0F1B">
      <w:pPr>
        <w:ind w:left="600" w:right="568" w:firstLine="600"/>
        <w:jc w:val="both"/>
        <w:rPr>
          <w:i/>
          <w:lang w:val="ru-RU"/>
        </w:rPr>
      </w:pPr>
    </w:p>
    <w:p w:rsidR="00D74CBE" w:rsidRDefault="00D74CBE" w:rsidP="007E0F1B">
      <w:pPr>
        <w:ind w:left="600" w:right="568" w:firstLine="600"/>
        <w:jc w:val="both"/>
        <w:rPr>
          <w:i/>
          <w:lang w:val="ru-RU"/>
        </w:rPr>
      </w:pPr>
    </w:p>
    <w:p w:rsidR="00D74CBE" w:rsidRDefault="00D74CBE" w:rsidP="00D74CBE">
      <w:pPr>
        <w:ind w:left="600" w:right="568" w:firstLine="600"/>
        <w:jc w:val="right"/>
        <w:rPr>
          <w:i/>
          <w:lang w:val="ru-RU"/>
        </w:rPr>
      </w:pPr>
      <w:r>
        <w:rPr>
          <w:i/>
          <w:lang w:val="ru-RU"/>
        </w:rPr>
        <w:t>Медведева Юлия</w:t>
      </w:r>
    </w:p>
    <w:p w:rsidR="00D74CBE" w:rsidRPr="00D74CBE" w:rsidRDefault="00D74CBE" w:rsidP="00D74CBE">
      <w:pPr>
        <w:ind w:left="600" w:right="568" w:firstLine="600"/>
        <w:jc w:val="right"/>
        <w:rPr>
          <w:i/>
          <w:lang w:val="ru-RU"/>
        </w:rPr>
      </w:pPr>
      <w:r>
        <w:rPr>
          <w:i/>
          <w:lang w:val="ru-RU"/>
        </w:rPr>
        <w:t>24 января 2002 года</w:t>
      </w:r>
    </w:p>
    <w:p w:rsidR="001133CC" w:rsidRPr="001133CC" w:rsidRDefault="001133CC" w:rsidP="001133CC">
      <w:pPr>
        <w:tabs>
          <w:tab w:val="left" w:pos="3870"/>
        </w:tabs>
        <w:ind w:left="600" w:right="568" w:firstLine="600"/>
        <w:jc w:val="both"/>
        <w:rPr>
          <w:i/>
          <w:lang w:val="ru-RU"/>
        </w:rPr>
      </w:pPr>
    </w:p>
    <w:p w:rsidR="00D94DFE" w:rsidRDefault="00D94DFE" w:rsidP="007E0F1B">
      <w:pPr>
        <w:tabs>
          <w:tab w:val="left" w:pos="3870"/>
        </w:tabs>
        <w:ind w:left="600" w:right="568" w:firstLine="600"/>
        <w:jc w:val="both"/>
        <w:rPr>
          <w:lang w:val="ru-RU"/>
        </w:rPr>
      </w:pPr>
    </w:p>
    <w:p w:rsidR="007E0F1B" w:rsidRPr="007E0F1B" w:rsidRDefault="007E0F1B" w:rsidP="007E0F1B">
      <w:pPr>
        <w:tabs>
          <w:tab w:val="left" w:pos="3870"/>
        </w:tabs>
        <w:ind w:right="568"/>
        <w:jc w:val="both"/>
        <w:rPr>
          <w:lang w:val="ru-RU"/>
        </w:rPr>
      </w:pPr>
      <w:bookmarkStart w:id="0" w:name="_GoBack"/>
      <w:bookmarkEnd w:id="0"/>
    </w:p>
    <w:sectPr w:rsidR="007E0F1B" w:rsidRPr="007E0F1B" w:rsidSect="0086054B">
      <w:pgSz w:w="12240" w:h="15840" w:code="1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694D"/>
    <w:rsid w:val="000219A7"/>
    <w:rsid w:val="001133CC"/>
    <w:rsid w:val="00273B36"/>
    <w:rsid w:val="002828C2"/>
    <w:rsid w:val="00377EFF"/>
    <w:rsid w:val="005B5919"/>
    <w:rsid w:val="00644210"/>
    <w:rsid w:val="00655083"/>
    <w:rsid w:val="00682B53"/>
    <w:rsid w:val="007E0F1B"/>
    <w:rsid w:val="00815990"/>
    <w:rsid w:val="0086054B"/>
    <w:rsid w:val="009706E7"/>
    <w:rsid w:val="00A1713B"/>
    <w:rsid w:val="00B032DB"/>
    <w:rsid w:val="00B30CE0"/>
    <w:rsid w:val="00B6694D"/>
    <w:rsid w:val="00C703DF"/>
    <w:rsid w:val="00D11683"/>
    <w:rsid w:val="00D74CBE"/>
    <w:rsid w:val="00D904DC"/>
    <w:rsid w:val="00D94DFE"/>
    <w:rsid w:val="00F4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1"/>
    <o:shapelayout v:ext="edit">
      <o:idmap v:ext="edit" data="1"/>
    </o:shapelayout>
  </w:shapeDefaults>
  <w:decimalSymbol w:val=","/>
  <w:listSeparator w:val=";"/>
  <w15:chartTrackingRefBased/>
  <w15:docId w15:val="{2F9DAB17-2537-488F-9F46-50A96AE31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TDisplayEquation">
    <w:name w:val="MTDisplayEquation"/>
    <w:basedOn w:val="a"/>
    <w:next w:val="a"/>
    <w:rsid w:val="00273B36"/>
    <w:pPr>
      <w:tabs>
        <w:tab w:val="center" w:pos="5140"/>
        <w:tab w:val="right" w:pos="9680"/>
      </w:tabs>
      <w:ind w:left="600" w:right="568" w:firstLine="600"/>
      <w:jc w:val="both"/>
    </w:pPr>
    <w:rPr>
      <w:i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image" Target="media/image10.wmf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12" Type="http://schemas.openxmlformats.org/officeDocument/2006/relationships/image" Target="media/image9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5" Type="http://schemas.openxmlformats.org/officeDocument/2006/relationships/image" Target="media/image2.wmf"/><Relationship Id="rId15" Type="http://schemas.openxmlformats.org/officeDocument/2006/relationships/theme" Target="theme/theme1.xml"/><Relationship Id="rId10" Type="http://schemas.openxmlformats.org/officeDocument/2006/relationships/image" Target="media/image7.wmf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1484</Words>
  <Characters>8465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ITAM</Company>
  <LinksUpToDate>false</LinksUpToDate>
  <CharactersWithSpaces>9930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Medvedeva</dc:creator>
  <cp:keywords/>
  <dc:description/>
  <cp:lastModifiedBy>admin</cp:lastModifiedBy>
  <cp:revision>2</cp:revision>
  <dcterms:created xsi:type="dcterms:W3CDTF">2014-02-11T17:36:00Z</dcterms:created>
  <dcterms:modified xsi:type="dcterms:W3CDTF">2014-02-11T17:36:00Z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