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1B9" w:rsidRDefault="00EC51B6">
      <w:pPr>
        <w:pStyle w:val="1"/>
        <w:jc w:val="center"/>
      </w:pPr>
      <w:r>
        <w:t>Системы с ожиданием</w:t>
      </w:r>
    </w:p>
    <w:p w:rsidR="00E521B9" w:rsidRPr="00EC51B6" w:rsidRDefault="00EC51B6">
      <w:pPr>
        <w:pStyle w:val="a3"/>
      </w:pPr>
      <w:r>
        <w:t xml:space="preserve">Введение </w:t>
      </w:r>
    </w:p>
    <w:p w:rsidR="00E521B9" w:rsidRDefault="00EC51B6">
      <w:pPr>
        <w:pStyle w:val="a3"/>
      </w:pPr>
      <w:r>
        <w:t xml:space="preserve">Судьбу требований, которые при поступлении в систему обслуживания застают все приборы занятыми, определяют с помощью задания типа системы обслуживания. Один из типов систем является система с ожиданием. </w:t>
      </w:r>
    </w:p>
    <w:p w:rsidR="00E521B9" w:rsidRDefault="00EC51B6">
      <w:pPr>
        <w:pStyle w:val="a3"/>
      </w:pPr>
      <w:r>
        <w:t xml:space="preserve">Системы с ожиданием - возможно ожидание для любого числа требований, которые не могут быть обслужены сразу. Они составляют очередь, и с помощью некоторой дисциплины обслуживания определяются, в каком порядке ожидающие требования выбираются из очереди для обслуживания. </w:t>
      </w:r>
    </w:p>
    <w:p w:rsidR="00E521B9" w:rsidRDefault="00EC51B6">
      <w:pPr>
        <w:pStyle w:val="a3"/>
      </w:pPr>
      <w:r>
        <w:t xml:space="preserve">Изобразим данную систему графически (рис. 1). Здесь кружочек 1 - обслуживающий прибор, треугольник - накопитель, кружочек О - источник требований. Требование, возникающее в источнике в момент окончания фиктивной операции “ожидания требований”, поступает в накопитель. Если в этот момент прибор 1 свободен, то требование немедленно поступает на обслуживание. Если же прибор занят, то требование остается в накопителе, становясь в конец имеющейся очереди. </w:t>
      </w:r>
    </w:p>
    <w:p w:rsidR="00E521B9" w:rsidRDefault="00EC51B6">
      <w:pPr>
        <w:pStyle w:val="a3"/>
      </w:pPr>
      <w:r>
        <w:t xml:space="preserve">Как только прибор 1 заканчивает производимую им операцию, немедленно принимается к обслуживанию требование из очереди т.е. из накопителя, и начинается новая операция обслуживания. Если требований в накопителе нет, то новая операция не начинается, стрелкой а показан поток требований от источника к накопителю, стрелкой b - поток обслуженных требований. </w:t>
      </w:r>
    </w:p>
    <w:p w:rsidR="00E521B9" w:rsidRDefault="00EC51B6">
      <w:pPr>
        <w:pStyle w:val="a3"/>
      </w:pPr>
      <w:r>
        <w:t xml:space="preserve">Система массового обслуживания с ожиданием </w:t>
      </w:r>
    </w:p>
    <w:p w:rsidR="00E521B9" w:rsidRDefault="00EC51B6">
      <w:pPr>
        <w:pStyle w:val="a3"/>
      </w:pPr>
      <w:r>
        <w:t xml:space="preserve">1. Постановка задачи. </w:t>
      </w:r>
    </w:p>
    <w:p w:rsidR="00E521B9" w:rsidRDefault="00EC51B6">
      <w:pPr>
        <w:pStyle w:val="a3"/>
      </w:pPr>
      <w:r>
        <w:t xml:space="preserve">Мы изучим здесь классическую задачу теории массового обслуживания в тех условиях, в каких она была рассмотрена и решена Эрлангом. На m одинаковых приборов поступает простейший поток требований интенсивности l . Если в момент поступления требования имеется хотя бы один свободный прибор, оно немедленно начинает обслуживаться. Если же все приборы заняты, то вновь поступившее требование становится в очередь за всеми теми требованиями, которые поступили раньше и еще не начали обслуживаться. Освободившийся прибор немедленно приступает к обслуживания очередного требования, если только имеется очередь. Каждое требование обслуживается только одним прибором, и каждый прибор обслуживает в каждый момент не более одного требования. Длительность обслуживания представляет собой случайную величину с одним и тем же распределением вероятностей F(x). Предполагается, что при </w:t>
      </w:r>
    </w:p>
    <w:p w:rsidR="00E521B9" w:rsidRDefault="00EC51B6">
      <w:pPr>
        <w:pStyle w:val="a3"/>
      </w:pPr>
      <w:r>
        <w:t xml:space="preserve">x ³ 0 </w:t>
      </w:r>
    </w:p>
    <w:p w:rsidR="00E521B9" w:rsidRDefault="00EC51B6">
      <w:pPr>
        <w:pStyle w:val="a3"/>
      </w:pPr>
      <w:r>
        <w:t xml:space="preserve">F(x) = 1 - e-m x, (1) </w:t>
      </w:r>
    </w:p>
    <w:p w:rsidR="00E521B9" w:rsidRDefault="00EC51B6">
      <w:pPr>
        <w:pStyle w:val="a3"/>
      </w:pPr>
      <w:r>
        <w:t xml:space="preserve">где m &gt; 0 - постоянная. </w:t>
      </w:r>
    </w:p>
    <w:p w:rsidR="00E521B9" w:rsidRDefault="00EC51B6">
      <w:pPr>
        <w:pStyle w:val="a3"/>
      </w:pPr>
      <w:r>
        <w:t xml:space="preserve">Эрланг решил эту задачу, имея в виду постановки вопросов возникших к тому времени в телефонном деле. </w:t>
      </w:r>
    </w:p>
    <w:p w:rsidR="00E521B9" w:rsidRDefault="00EC51B6">
      <w:pPr>
        <w:pStyle w:val="a3"/>
      </w:pPr>
      <w:r>
        <w:t xml:space="preserve">Выбор распределения (1) для описания деятельности обслуживания произведен не случайно. Дело в том, что в этом предположении задача допускает простое решение, которое с удовлетворительной для практики точности описывает ход интересующего нас процесса. Мы увидим, что распределение (1) играет в теории массового обслуживания исключительную роль, которая в значительной мере вызвана следующим свойством: </w:t>
      </w:r>
    </w:p>
    <w:p w:rsidR="00E521B9" w:rsidRDefault="00EC51B6">
      <w:pPr>
        <w:pStyle w:val="a3"/>
      </w:pPr>
      <w:r>
        <w:t xml:space="preserve">При показательном распределении длительности обслуживания распределение деятельности оставшейся части работы по обслуживанию не зависит от того, сколько оно уже продолжалось. </w:t>
      </w:r>
    </w:p>
    <w:p w:rsidR="00E521B9" w:rsidRDefault="00EC51B6">
      <w:pPr>
        <w:pStyle w:val="a3"/>
      </w:pPr>
      <w:r>
        <w:t xml:space="preserve">Действительно, пусть fa(t) означает вероятность того, что обслуживание, которое уже продолжается время a, продлится еще не менее чем t. В предположении, что длительность обслуживания распределена показательно, f0(t)=e-m t. Далее ясно, что f0(a)= e-m a и f0(a+t)= e-m (a+1). А так как всегда f0(a+t)= f0(a)fa(t), то e-m (a+t) = e-m a f0(t) и, следовательно, </w:t>
      </w:r>
    </w:p>
    <w:p w:rsidR="00E521B9" w:rsidRDefault="00EC51B6">
      <w:pPr>
        <w:pStyle w:val="a3"/>
      </w:pPr>
      <w:r>
        <w:t xml:space="preserve">fa(t) = e-m t = fo(t). </w:t>
      </w:r>
    </w:p>
    <w:p w:rsidR="00E521B9" w:rsidRDefault="00EC51B6">
      <w:pPr>
        <w:pStyle w:val="a3"/>
      </w:pPr>
      <w:r>
        <w:t xml:space="preserve">Требуемое доказано. </w:t>
      </w:r>
    </w:p>
    <w:p w:rsidR="00E521B9" w:rsidRDefault="00EC51B6">
      <w:pPr>
        <w:pStyle w:val="a3"/>
        <w:rPr>
          <w:b/>
          <w:bCs/>
        </w:rPr>
      </w:pPr>
      <w:r>
        <w:t xml:space="preserve">Несомненно, что в реальной обстановке показательное время обслуживания является, как правило, лишь грубым приближением к действительности. Так, нередко время обслуживания не может быть меньше чем, чем некоторая определенная величина. Предположение же (1) приводит к тому, что значительная доля требований нуждается лишь в кратковременной операции близкой к 0. Позднее перед нами возникает задача освобождения от излишнего ограничения, накладываемого предположением (1). Необходимость этого была ясна уже самому Эрлангу, и он в ряде работ делал усилия найти иные удачные распределения для длительности обслуживания. В частности, им было предложено так называемое распределение Эрланга, плотность распределения которого дается формулой </w:t>
      </w:r>
    </w:p>
    <w:p w:rsidR="00E521B9" w:rsidRDefault="00417378">
      <w:pPr>
        <w:pStyle w:val="a3"/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112.5pt;height:52.5pt"/>
        </w:pict>
      </w:r>
    </w:p>
    <w:p w:rsidR="00E521B9" w:rsidRDefault="00EC51B6">
      <w:pPr>
        <w:pStyle w:val="a3"/>
      </w:pPr>
      <w:r>
        <w:t xml:space="preserve">где, m &gt; 0, а k - целое положительное число. </w:t>
      </w:r>
    </w:p>
    <w:p w:rsidR="00E521B9" w:rsidRDefault="00EC51B6">
      <w:pPr>
        <w:pStyle w:val="a3"/>
      </w:pPr>
      <w:r>
        <w:t xml:space="preserve">Распределение Эрланга представляет собой распределение суммы k независимых слагаемых, каждое из которых имеет распределение (1). </w:t>
      </w:r>
    </w:p>
    <w:p w:rsidR="00E521B9" w:rsidRDefault="00EC51B6">
      <w:pPr>
        <w:pStyle w:val="a3"/>
        <w:rPr>
          <w:b/>
          <w:bCs/>
        </w:rPr>
      </w:pPr>
      <w:r>
        <w:t xml:space="preserve">Обозначим для случая распределения (1) через h время обслуживания требования. Тогда средняя длительность обслуживания равна </w:t>
      </w:r>
    </w:p>
    <w:p w:rsidR="00E521B9" w:rsidRDefault="00417378">
      <w:pPr>
        <w:pStyle w:val="a3"/>
      </w:pPr>
      <w:r>
        <w:rPr>
          <w:b/>
          <w:noProof/>
        </w:rPr>
        <w:pict>
          <v:shape id="_x0000_i1069" type="#_x0000_t75" style="width:162.75pt;height:37.5pt"/>
        </w:pict>
      </w:r>
    </w:p>
    <w:p w:rsidR="00E521B9" w:rsidRDefault="00EC51B6">
      <w:pPr>
        <w:pStyle w:val="a3"/>
        <w:rPr>
          <w:b/>
          <w:bCs/>
        </w:rPr>
      </w:pPr>
      <w:r>
        <w:t xml:space="preserve">Это равенство дает нам способ оценки параметра m по опытным данным. Как легко вычислить, дисперсия длительности обслуживания равна </w:t>
      </w:r>
    </w:p>
    <w:p w:rsidR="00E521B9" w:rsidRDefault="00417378">
      <w:pPr>
        <w:pStyle w:val="a3"/>
      </w:pPr>
      <w:r>
        <w:rPr>
          <w:b/>
          <w:noProof/>
        </w:rPr>
        <w:pict>
          <v:shape id="_x0000_i1072" type="#_x0000_t75" style="width:135.75pt;height:32.25pt"/>
        </w:pict>
      </w:r>
    </w:p>
    <w:p w:rsidR="00E521B9" w:rsidRDefault="00EC51B6">
      <w:pPr>
        <w:pStyle w:val="a3"/>
      </w:pPr>
      <w:r>
        <w:t xml:space="preserve">2. Составление уравнений. </w:t>
      </w:r>
    </w:p>
    <w:p w:rsidR="00E521B9" w:rsidRDefault="00EC51B6">
      <w:pPr>
        <w:pStyle w:val="a3"/>
      </w:pPr>
      <w:r>
        <w:t xml:space="preserve">система с ожиданием в случае простейшего потока и показательного времени обслуживания представляют собой случайный процесс Маркова. </w:t>
      </w:r>
    </w:p>
    <w:p w:rsidR="00E521B9" w:rsidRDefault="00EC51B6">
      <w:pPr>
        <w:pStyle w:val="a3"/>
      </w:pPr>
      <w:r>
        <w:t xml:space="preserve">Найдём те уравнения, которым удовлетворяют вероятности Pk(t). Одно из уравнений очевидно, а именно для каждого t </w:t>
      </w:r>
    </w:p>
    <w:p w:rsidR="00E521B9" w:rsidRDefault="00417378">
      <w:pPr>
        <w:pStyle w:val="a3"/>
      </w:pPr>
      <w:r>
        <w:rPr>
          <w:noProof/>
        </w:rPr>
        <w:pict>
          <v:shape id="_x0000_i1075" type="#_x0000_t75" style="width:51.75pt;height:33.75pt"/>
        </w:pict>
      </w:r>
      <w:r w:rsidR="00EC51B6">
        <w:t xml:space="preserve">. (2) </w:t>
      </w:r>
    </w:p>
    <w:p w:rsidR="00E521B9" w:rsidRDefault="00EC51B6">
      <w:pPr>
        <w:pStyle w:val="a3"/>
      </w:pPr>
      <w:r>
        <w:t xml:space="preserve">Найдем сначала вероятность того, что в момент t+h все приборы свободны. Это может произойти следующими способами: </w:t>
      </w:r>
    </w:p>
    <w:p w:rsidR="00E521B9" w:rsidRDefault="00EC51B6">
      <w:pPr>
        <w:pStyle w:val="a3"/>
      </w:pPr>
      <w:r>
        <w:t xml:space="preserve">в момент t все приборы были свободны и за время h новых требований не поступало; </w:t>
      </w:r>
    </w:p>
    <w:p w:rsidR="00E521B9" w:rsidRDefault="00EC51B6">
      <w:pPr>
        <w:pStyle w:val="a3"/>
      </w:pPr>
      <w:r>
        <w:t xml:space="preserve">в момент t один прибор был занят обслуживанием требования, все остальные приборы свободны; за время h обслуживание требования было завершено и новых требований не поступило. </w:t>
      </w:r>
    </w:p>
    <w:p w:rsidR="00E521B9" w:rsidRDefault="00EC51B6">
      <w:pPr>
        <w:pStyle w:val="a3"/>
      </w:pPr>
      <w:r>
        <w:t xml:space="preserve">Остальные возможности, как-то: были заняты два или три прибора и за время h работа на них была закончена - имеют вероятность o(h), как легко в этом убедится. </w:t>
      </w:r>
    </w:p>
    <w:p w:rsidR="00E521B9" w:rsidRDefault="00EC51B6">
      <w:pPr>
        <w:pStyle w:val="a3"/>
      </w:pPr>
      <w:r>
        <w:t xml:space="preserve">Вероятность первого из указанных событий равна </w:t>
      </w:r>
    </w:p>
    <w:p w:rsidR="00E521B9" w:rsidRDefault="00417378">
      <w:pPr>
        <w:pStyle w:val="a3"/>
      </w:pPr>
      <w:r>
        <w:rPr>
          <w:noProof/>
        </w:rPr>
        <w:pict>
          <v:shape id="_x0000_i1078" type="#_x0000_t75" style="width:148.5pt;height:18pt"/>
        </w:pict>
      </w:r>
    </w:p>
    <w:p w:rsidR="00E521B9" w:rsidRDefault="00EC51B6">
      <w:pPr>
        <w:pStyle w:val="a3"/>
      </w:pPr>
      <w:r>
        <w:t xml:space="preserve">вероятность второго события </w:t>
      </w:r>
    </w:p>
    <w:p w:rsidR="00E521B9" w:rsidRDefault="00417378">
      <w:pPr>
        <w:pStyle w:val="a3"/>
      </w:pPr>
      <w:r>
        <w:rPr>
          <w:noProof/>
        </w:rPr>
        <w:pict>
          <v:shape id="_x0000_i1081" type="#_x0000_t75" style="width:162pt;height:18pt"/>
        </w:pict>
      </w:r>
    </w:p>
    <w:p w:rsidR="00E521B9" w:rsidRDefault="00EC51B6">
      <w:pPr>
        <w:pStyle w:val="a3"/>
      </w:pPr>
      <w:r>
        <w:t xml:space="preserve">Таким образом, </w:t>
      </w:r>
    </w:p>
    <w:p w:rsidR="00E521B9" w:rsidRDefault="00417378">
      <w:pPr>
        <w:pStyle w:val="a3"/>
      </w:pPr>
      <w:r>
        <w:rPr>
          <w:noProof/>
        </w:rPr>
        <w:pict>
          <v:shape id="_x0000_i1084" type="#_x0000_t75" style="width:180.75pt;height:15.75pt"/>
        </w:pict>
      </w:r>
    </w:p>
    <w:p w:rsidR="00E521B9" w:rsidRDefault="00EC51B6">
      <w:pPr>
        <w:pStyle w:val="a3"/>
      </w:pPr>
      <w:r>
        <w:t xml:space="preserve">Отсюда очевидным образом приходим к уравнению </w:t>
      </w:r>
    </w:p>
    <w:p w:rsidR="00E521B9" w:rsidRDefault="00417378">
      <w:pPr>
        <w:pStyle w:val="a3"/>
      </w:pPr>
      <w:r>
        <w:rPr>
          <w:noProof/>
        </w:rPr>
        <w:pict>
          <v:shape id="_x0000_i1087" type="#_x0000_t75" style="width:110.25pt;height:15.75pt"/>
        </w:pict>
      </w:r>
      <w:r w:rsidR="00EC51B6">
        <w:t xml:space="preserve">(3) </w:t>
      </w:r>
    </w:p>
    <w:p w:rsidR="00E521B9" w:rsidRDefault="00EC51B6">
      <w:pPr>
        <w:pStyle w:val="a3"/>
      </w:pPr>
      <w:r>
        <w:t xml:space="preserve">Перейдем теперь к составлению уравнений для Pk(t) при k ³ 1. Рассмотрим отдельно два различных случая: 1 £ k &lt; m и k ³ m. Пусть вначале 1 £ k &lt; m. Перечислим только существенные состояния, из которых можно прийти в состояние Ek в момент t+h. Эти состояния таковы: </w:t>
      </w:r>
    </w:p>
    <w:p w:rsidR="00E521B9" w:rsidRDefault="00EC51B6">
      <w:pPr>
        <w:pStyle w:val="a3"/>
      </w:pPr>
      <w:r>
        <w:t xml:space="preserve">В момент t система находилась в состоянии Ek, за время h новых требований не поступило и ни один прибор не окончил обслуживания. Вероятность этого события равна </w:t>
      </w:r>
    </w:p>
    <w:p w:rsidR="00E521B9" w:rsidRDefault="00417378">
      <w:pPr>
        <w:pStyle w:val="a3"/>
      </w:pPr>
      <w:r>
        <w:rPr>
          <w:noProof/>
        </w:rPr>
        <w:pict>
          <v:shape id="_x0000_i1090" type="#_x0000_t75" style="width:207.75pt;height:18pt"/>
        </w:pict>
      </w:r>
    </w:p>
    <w:p w:rsidR="00E521B9" w:rsidRDefault="00EC51B6">
      <w:pPr>
        <w:pStyle w:val="a3"/>
      </w:pPr>
      <w:r>
        <w:t xml:space="preserve">В момент t система находилась в состоянии Ek-1, за время h поступило новое требование, но ни одно ранее находившееся требование не было закончено обслуживанием. Вероятность этого события равна </w:t>
      </w:r>
    </w:p>
    <w:p w:rsidR="00E521B9" w:rsidRDefault="00417378">
      <w:pPr>
        <w:pStyle w:val="a3"/>
      </w:pPr>
      <w:r>
        <w:rPr>
          <w:noProof/>
        </w:rPr>
        <w:pict>
          <v:shape id="_x0000_i1093" type="#_x0000_t75" style="width:198pt;height:18pt"/>
        </w:pict>
      </w:r>
    </w:p>
    <w:p w:rsidR="00E521B9" w:rsidRDefault="00EC51B6">
      <w:pPr>
        <w:pStyle w:val="a3"/>
      </w:pPr>
      <w:r>
        <w:t xml:space="preserve">В момент t система находилась в состоянии Ek+1 , за время h новых требований не поступило, но одно требование было обслужено. Вероятность этого равна </w:t>
      </w:r>
    </w:p>
    <w:p w:rsidR="00E521B9" w:rsidRDefault="00417378">
      <w:pPr>
        <w:pStyle w:val="a3"/>
      </w:pPr>
      <w:r>
        <w:rPr>
          <w:noProof/>
        </w:rPr>
        <w:pict>
          <v:shape id="_x0000_i1096" type="#_x0000_t75" style="width:260.25pt;height:18pt"/>
        </w:pict>
      </w:r>
    </w:p>
    <w:p w:rsidR="00E521B9" w:rsidRDefault="00EC51B6">
      <w:pPr>
        <w:pStyle w:val="a3"/>
      </w:pPr>
      <w:r>
        <w:t xml:space="preserve">Все остальные мыслимые возможности перехода в состояние Ek за промежуток времени h имеют вероятность, равную 0(h). </w:t>
      </w:r>
    </w:p>
    <w:p w:rsidR="00E521B9" w:rsidRDefault="00EC51B6">
      <w:pPr>
        <w:pStyle w:val="a3"/>
      </w:pPr>
      <w:r>
        <w:t xml:space="preserve">Собрав воедино найденные вероятности, получаем следующее равенство: </w:t>
      </w:r>
    </w:p>
    <w:p w:rsidR="00E521B9" w:rsidRDefault="00417378">
      <w:pPr>
        <w:pStyle w:val="a3"/>
      </w:pPr>
      <w:r>
        <w:rPr>
          <w:noProof/>
        </w:rPr>
        <w:pict>
          <v:shape id="_x0000_i1099" type="#_x0000_t75" style="width:299.25pt;height:15.75pt"/>
        </w:pict>
      </w:r>
    </w:p>
    <w:p w:rsidR="00E521B9" w:rsidRDefault="00EC51B6">
      <w:pPr>
        <w:pStyle w:val="a3"/>
      </w:pPr>
      <w:r>
        <w:t xml:space="preserve">Несложные преобразования приводят нас к такому уравнению для 1 £ k &lt; m: </w:t>
      </w:r>
    </w:p>
    <w:p w:rsidR="00E521B9" w:rsidRDefault="00417378">
      <w:pPr>
        <w:pStyle w:val="a3"/>
      </w:pPr>
      <w:r>
        <w:rPr>
          <w:noProof/>
        </w:rPr>
        <w:pict>
          <v:shape id="_x0000_i1102" type="#_x0000_t75" style="width:223.5pt;height:15.75pt"/>
        </w:pict>
      </w:r>
      <w:r w:rsidR="00EC51B6">
        <w:t xml:space="preserve">(4) </w:t>
      </w:r>
    </w:p>
    <w:p w:rsidR="00E521B9" w:rsidRDefault="00EC51B6">
      <w:pPr>
        <w:pStyle w:val="a3"/>
      </w:pPr>
      <w:r>
        <w:t xml:space="preserve">Подобные же рассуждения для k ³ m приводят к уравнению </w:t>
      </w:r>
    </w:p>
    <w:p w:rsidR="00E521B9" w:rsidRDefault="00417378">
      <w:pPr>
        <w:pStyle w:val="a3"/>
      </w:pPr>
      <w:r>
        <w:rPr>
          <w:noProof/>
        </w:rPr>
        <w:pict>
          <v:shape id="_x0000_i1105" type="#_x0000_t75" style="width:209.25pt;height:15.75pt"/>
        </w:pict>
      </w:r>
      <w:r w:rsidR="00EC51B6">
        <w:t xml:space="preserve">`(5) </w:t>
      </w:r>
    </w:p>
    <w:p w:rsidR="00E521B9" w:rsidRDefault="00EC51B6">
      <w:pPr>
        <w:pStyle w:val="a3"/>
      </w:pPr>
      <w:r>
        <w:t xml:space="preserve">Для определения вероятностей Pk(t) мы получили бесконечную систему дифференциальных уравнений (2)-(5). Ее решение представляет несомненные технические трудности. </w:t>
      </w:r>
    </w:p>
    <w:p w:rsidR="00E521B9" w:rsidRDefault="00EC51B6">
      <w:pPr>
        <w:pStyle w:val="a3"/>
      </w:pPr>
      <w:r>
        <w:t xml:space="preserve">3. Определение стационарного решения. </w:t>
      </w:r>
    </w:p>
    <w:p w:rsidR="00E521B9" w:rsidRDefault="00EC51B6">
      <w:pPr>
        <w:pStyle w:val="a3"/>
      </w:pPr>
      <w:r>
        <w:t xml:space="preserve">В теории массового обслуживания обычно изучают лишь установившееся решение для t ® ¥ . Существование таких решений устанавливается так называемыми эргодическими теоремами, некоторые из них позднее будут нами установлены. В рассматриваемой задаче оказывается, что предельные или, как говорят обычно, стационарные вероятности существуют. Введем для них обозначения Pk . Заметим дополнительно, (этого мы также сейчас не станем доказывать), что </w:t>
      </w:r>
      <w:r w:rsidR="00417378">
        <w:rPr>
          <w:noProof/>
        </w:rPr>
        <w:pict>
          <v:shape id="_x0000_i1108" type="#_x0000_t75" style="width:42.75pt;height:15.75pt"/>
        </w:pict>
      </w:r>
      <w:r>
        <w:t xml:space="preserve">при t® ¥ . </w:t>
      </w:r>
    </w:p>
    <w:p w:rsidR="00E521B9" w:rsidRDefault="00EC51B6">
      <w:pPr>
        <w:pStyle w:val="a3"/>
      </w:pPr>
      <w:r>
        <w:t xml:space="preserve">Сказанное позволяет заключить, что уравнения (3), (4) и (5) для стационарных вероятностей принимают следующий вид: </w:t>
      </w:r>
    </w:p>
    <w:p w:rsidR="00E521B9" w:rsidRDefault="00417378">
      <w:pPr>
        <w:pStyle w:val="a3"/>
      </w:pPr>
      <w:r>
        <w:rPr>
          <w:noProof/>
        </w:rPr>
        <w:pict>
          <v:shape id="_x0000_i1111" type="#_x0000_t75" style="width:78.75pt;height:15.75pt"/>
        </w:pict>
      </w:r>
      <w:r w:rsidR="00EC51B6">
        <w:t xml:space="preserve">(6) </w:t>
      </w:r>
    </w:p>
    <w:p w:rsidR="00E521B9" w:rsidRDefault="00EC51B6">
      <w:pPr>
        <w:pStyle w:val="a3"/>
      </w:pPr>
      <w:r>
        <w:t xml:space="preserve">при 1 £ k &lt; m </w:t>
      </w:r>
    </w:p>
    <w:p w:rsidR="00E521B9" w:rsidRDefault="00417378">
      <w:pPr>
        <w:pStyle w:val="a3"/>
      </w:pPr>
      <w:r>
        <w:rPr>
          <w:noProof/>
        </w:rPr>
        <w:pict>
          <v:shape id="_x0000_i1114" type="#_x0000_t75" style="width:173.25pt;height:15.75pt"/>
        </w:pict>
      </w:r>
      <w:r w:rsidR="00EC51B6">
        <w:t xml:space="preserve">(7) </w:t>
      </w:r>
    </w:p>
    <w:p w:rsidR="00E521B9" w:rsidRDefault="00EC51B6">
      <w:pPr>
        <w:pStyle w:val="a3"/>
      </w:pPr>
      <w:r>
        <w:t xml:space="preserve">при k ³ m </w:t>
      </w:r>
    </w:p>
    <w:p w:rsidR="00E521B9" w:rsidRDefault="00417378">
      <w:pPr>
        <w:pStyle w:val="a3"/>
      </w:pPr>
      <w:r>
        <w:rPr>
          <w:noProof/>
        </w:rPr>
        <w:pict>
          <v:shape id="_x0000_i1117" type="#_x0000_t75" style="width:162.75pt;height:15.75pt"/>
        </w:pict>
      </w:r>
      <w:r w:rsidR="00EC51B6">
        <w:t xml:space="preserve">(8) </w:t>
      </w:r>
    </w:p>
    <w:p w:rsidR="00E521B9" w:rsidRDefault="00EC51B6">
      <w:pPr>
        <w:pStyle w:val="a3"/>
      </w:pPr>
      <w:r>
        <w:t xml:space="preserve">К этим уравнениям добавляется нормирующее условие </w:t>
      </w:r>
    </w:p>
    <w:p w:rsidR="00E521B9" w:rsidRDefault="00417378">
      <w:pPr>
        <w:pStyle w:val="a3"/>
      </w:pPr>
      <w:r>
        <w:rPr>
          <w:noProof/>
        </w:rPr>
        <w:pict>
          <v:shape id="_x0000_i1120" type="#_x0000_t75" style="width:44.25pt;height:33.75pt"/>
        </w:pict>
      </w:r>
      <w:r w:rsidR="00EC51B6">
        <w:t xml:space="preserve">(9) </w:t>
      </w:r>
    </w:p>
    <w:p w:rsidR="00E521B9" w:rsidRDefault="00EC51B6">
      <w:pPr>
        <w:pStyle w:val="a3"/>
      </w:pPr>
      <w:r>
        <w:t xml:space="preserve">Для решения полученной бесконечной алгебраической системы введем обозначения: при 1£ k&lt; m </w:t>
      </w:r>
    </w:p>
    <w:p w:rsidR="00E521B9" w:rsidRDefault="00417378">
      <w:pPr>
        <w:pStyle w:val="a3"/>
      </w:pPr>
      <w:r>
        <w:rPr>
          <w:noProof/>
        </w:rPr>
        <w:pict>
          <v:shape id="_x0000_i1123" type="#_x0000_t75" style="width:85.5pt;height:15.75pt"/>
        </w:pict>
      </w:r>
    </w:p>
    <w:p w:rsidR="00E521B9" w:rsidRDefault="00EC51B6">
      <w:pPr>
        <w:pStyle w:val="a3"/>
      </w:pPr>
      <w:r>
        <w:t xml:space="preserve">при k ³ m </w:t>
      </w:r>
      <w:r w:rsidR="00417378">
        <w:rPr>
          <w:noProof/>
        </w:rPr>
        <w:pict>
          <v:shape id="_x0000_i1126" type="#_x0000_t75" style="width:90pt;height:15.75pt"/>
        </w:pict>
      </w:r>
    </w:p>
    <w:p w:rsidR="00E521B9" w:rsidRDefault="00EC51B6">
      <w:pPr>
        <w:pStyle w:val="a3"/>
      </w:pPr>
      <w:r>
        <w:t xml:space="preserve">Система уравнений (6)-(8) в этих обозначениях принимает такой вид: </w:t>
      </w:r>
    </w:p>
    <w:p w:rsidR="00E521B9" w:rsidRDefault="00EC51B6">
      <w:pPr>
        <w:pStyle w:val="a3"/>
      </w:pPr>
      <w:r>
        <w:t xml:space="preserve">z1=0, zk-zk+1=0 при k ³ 1 </w:t>
      </w:r>
    </w:p>
    <w:p w:rsidR="00E521B9" w:rsidRDefault="00EC51B6">
      <w:pPr>
        <w:pStyle w:val="a3"/>
      </w:pPr>
      <w:r>
        <w:t xml:space="preserve">Отсюда заключается, что при всех k ³ 1 zk =0 </w:t>
      </w:r>
    </w:p>
    <w:p w:rsidR="00E521B9" w:rsidRDefault="00EC51B6">
      <w:pPr>
        <w:pStyle w:val="a3"/>
      </w:pPr>
      <w:r>
        <w:t xml:space="preserve">т.е. при 1 £ k &lt; m </w:t>
      </w:r>
    </w:p>
    <w:p w:rsidR="00E521B9" w:rsidRDefault="00EC51B6">
      <w:pPr>
        <w:pStyle w:val="a3"/>
      </w:pPr>
      <w:r>
        <w:t xml:space="preserve">km Pk=l Pk-1(10) </w:t>
      </w:r>
    </w:p>
    <w:p w:rsidR="00E521B9" w:rsidRDefault="00EC51B6">
      <w:pPr>
        <w:pStyle w:val="a3"/>
      </w:pPr>
      <w:r>
        <w:t xml:space="preserve">и при k ³ mmm Pk=l Pk-1(11) </w:t>
      </w:r>
    </w:p>
    <w:p w:rsidR="00E521B9" w:rsidRDefault="00EC51B6">
      <w:pPr>
        <w:pStyle w:val="a3"/>
      </w:pPr>
      <w:r>
        <w:t xml:space="preserve">Введем для удобства записи обозначение </w:t>
      </w:r>
    </w:p>
    <w:p w:rsidR="00E521B9" w:rsidRDefault="00EC51B6">
      <w:pPr>
        <w:pStyle w:val="a3"/>
      </w:pPr>
      <w:r>
        <w:t xml:space="preserve">r =l /m . </w:t>
      </w:r>
    </w:p>
    <w:p w:rsidR="00E521B9" w:rsidRDefault="00EC51B6">
      <w:pPr>
        <w:pStyle w:val="a3"/>
      </w:pPr>
      <w:r>
        <w:t xml:space="preserve">Уравнение (10) позволяет заключить, что при 1 £ k &lt; m </w:t>
      </w:r>
    </w:p>
    <w:p w:rsidR="00E521B9" w:rsidRDefault="00417378">
      <w:pPr>
        <w:pStyle w:val="a3"/>
      </w:pPr>
      <w:r>
        <w:rPr>
          <w:noProof/>
        </w:rPr>
        <w:pict>
          <v:shape id="_x0000_i1129" type="#_x0000_t75" style="width:54.75pt;height:32.25pt"/>
        </w:pict>
      </w:r>
      <w:r w:rsidR="00EC51B6">
        <w:t xml:space="preserve">(12) </w:t>
      </w:r>
    </w:p>
    <w:p w:rsidR="00E521B9" w:rsidRDefault="00EC51B6">
      <w:pPr>
        <w:pStyle w:val="a3"/>
      </w:pPr>
      <w:r>
        <w:t xml:space="preserve">При k ³ m из уравнения (11) находим, что </w:t>
      </w:r>
    </w:p>
    <w:p w:rsidR="00E521B9" w:rsidRDefault="00417378">
      <w:pPr>
        <w:pStyle w:val="a3"/>
      </w:pPr>
      <w:r>
        <w:rPr>
          <w:noProof/>
        </w:rPr>
        <w:pict>
          <v:shape id="_x0000_i1132" type="#_x0000_t75" style="width:76.5pt;height:36pt"/>
        </w:pict>
      </w:r>
    </w:p>
    <w:p w:rsidR="00E521B9" w:rsidRDefault="00EC51B6">
      <w:pPr>
        <w:pStyle w:val="a3"/>
      </w:pPr>
      <w:r>
        <w:t xml:space="preserve">и следовательно, при k ³ m </w:t>
      </w:r>
    </w:p>
    <w:p w:rsidR="00E521B9" w:rsidRDefault="00417378">
      <w:pPr>
        <w:pStyle w:val="a3"/>
      </w:pPr>
      <w:r>
        <w:rPr>
          <w:noProof/>
        </w:rPr>
        <w:pict>
          <v:shape id="_x0000_i1135" type="#_x0000_t75" style="width:77.25pt;height:32.25pt"/>
        </w:pict>
      </w:r>
      <w:r w:rsidR="00EC51B6">
        <w:t xml:space="preserve">(13) </w:t>
      </w:r>
    </w:p>
    <w:p w:rsidR="00E521B9" w:rsidRDefault="00EC51B6">
      <w:pPr>
        <w:pStyle w:val="a3"/>
      </w:pPr>
      <w:r>
        <w:t xml:space="preserve">Остается найти P0. Для этого в (9) подставляем выражения Pk из (12) и (13). В результате </w:t>
      </w:r>
    </w:p>
    <w:p w:rsidR="00E521B9" w:rsidRDefault="00417378">
      <w:pPr>
        <w:pStyle w:val="a3"/>
      </w:pPr>
      <w:r>
        <w:rPr>
          <w:noProof/>
        </w:rPr>
        <w:pict>
          <v:shape id="_x0000_i1138" type="#_x0000_t75" style="width:154.5pt;height:41.25pt"/>
        </w:pict>
      </w:r>
    </w:p>
    <w:p w:rsidR="00E521B9" w:rsidRDefault="00EC51B6">
      <w:pPr>
        <w:pStyle w:val="a3"/>
      </w:pPr>
      <w:r>
        <w:t xml:space="preserve">Так бесконечная сумма, стоящая в квадратных скобках, находится только при условии, что </w:t>
      </w:r>
    </w:p>
    <w:p w:rsidR="00E521B9" w:rsidRDefault="00EC51B6">
      <w:pPr>
        <w:pStyle w:val="a3"/>
      </w:pPr>
      <w:r>
        <w:t xml:space="preserve">r &lt; m(14) </w:t>
      </w:r>
    </w:p>
    <w:p w:rsidR="00E521B9" w:rsidRDefault="00EC51B6">
      <w:pPr>
        <w:pStyle w:val="a3"/>
      </w:pPr>
      <w:r>
        <w:t xml:space="preserve">то при этом положении находим равенство </w:t>
      </w:r>
    </w:p>
    <w:p w:rsidR="00E521B9" w:rsidRDefault="00417378">
      <w:pPr>
        <w:pStyle w:val="a3"/>
      </w:pPr>
      <w:r>
        <w:rPr>
          <w:noProof/>
        </w:rPr>
        <w:pict>
          <v:shape id="_x0000_i1141" type="#_x0000_t75" style="width:128.25pt;height:34.5pt"/>
        </w:pict>
      </w:r>
      <w:r w:rsidR="00EC51B6">
        <w:t xml:space="preserve">(15) </w:t>
      </w:r>
    </w:p>
    <w:p w:rsidR="00E521B9" w:rsidRDefault="00EC51B6">
      <w:pPr>
        <w:pStyle w:val="a3"/>
      </w:pPr>
      <w:r>
        <w:t xml:space="preserve">Если условие (14) не выполнено, т.е. если r ³ m, то ряд, стоящий в квадратной скобке уравнения для определения P0 , расходится и, значит, P0 должно быть равно 0. Но при этом, как следует из (12) и (13), при всех k ³ 1 оказывается Pk =0. </w:t>
      </w:r>
    </w:p>
    <w:p w:rsidR="00E521B9" w:rsidRDefault="00EC51B6">
      <w:pPr>
        <w:pStyle w:val="a3"/>
      </w:pPr>
      <w:r>
        <w:t xml:space="preserve">Методы теории цепей Маркова позволяют заключить, что при r ³ m с течением времени очередь стремится к ¥ по вероятности. </w:t>
      </w:r>
    </w:p>
    <w:p w:rsidR="00E521B9" w:rsidRDefault="00EC51B6">
      <w:pPr>
        <w:pStyle w:val="a3"/>
      </w:pPr>
      <w:r>
        <w:t xml:space="preserve">4. Некоторые подготовительные результаты. </w:t>
      </w:r>
    </w:p>
    <w:p w:rsidR="00E521B9" w:rsidRDefault="00EC51B6">
      <w:pPr>
        <w:pStyle w:val="a3"/>
      </w:pPr>
      <w:r>
        <w:t xml:space="preserve">Во введении мы уже говорили, что для задачи с ожиданием основной характеристикой качества обслуживания является длительность ожидания требованием начала обслуживания. Длительность ожидания представляет собой случайную величину, которую обозначим буквой g . Рассмотрим сейчас только задачу определения распределения вероятностей длительности ожидания в уже установившемся процессе обслуживания. Обозначим далее через P{ g &gt; t} вероятность того, что длительность ожидания превзойдет t, и через Pk{ g &gt; t} вероятность неравенства, указанного в скобке, при условии, что в момент поступления требования, в очереди уже находится k требований. В силу формулы полной вероятности имеем равенство </w:t>
      </w:r>
    </w:p>
    <w:p w:rsidR="00E521B9" w:rsidRDefault="00EC51B6">
      <w:pPr>
        <w:pStyle w:val="a3"/>
      </w:pPr>
      <w:r>
        <w:t>P{ g &gt; t} =</w:t>
      </w:r>
      <w:r w:rsidR="00417378">
        <w:rPr>
          <w:noProof/>
        </w:rPr>
        <w:pict>
          <v:shape id="_x0000_i1144" type="#_x0000_t75" style="width:73.5pt;height:33.75pt"/>
        </w:pict>
      </w:r>
      <w:r>
        <w:t xml:space="preserve">.(16) </w:t>
      </w:r>
    </w:p>
    <w:p w:rsidR="00E521B9" w:rsidRDefault="00EC51B6">
      <w:pPr>
        <w:pStyle w:val="a3"/>
      </w:pPr>
      <w:r>
        <w:t xml:space="preserve">Прежде чем преобразовать эту формулу к виду, удобному для пользования, приготовим некоторые необходимые нам для дальнейшего сведения. Прежде всего для случаев m=1 и m=2 найдем простые формулы для P0. несложные преобразования приводят к таким равенствам: при m=1 </w:t>
      </w:r>
    </w:p>
    <w:p w:rsidR="00E521B9" w:rsidRDefault="00EC51B6">
      <w:pPr>
        <w:pStyle w:val="a3"/>
      </w:pPr>
      <w:r>
        <w:t xml:space="preserve">P0=1-r ,(17) </w:t>
      </w:r>
    </w:p>
    <w:p w:rsidR="00E521B9" w:rsidRDefault="00EC51B6">
      <w:pPr>
        <w:pStyle w:val="a3"/>
      </w:pPr>
      <w:r>
        <w:t xml:space="preserve">а при m=2 </w:t>
      </w:r>
    </w:p>
    <w:p w:rsidR="00E521B9" w:rsidRDefault="00417378">
      <w:pPr>
        <w:pStyle w:val="a3"/>
      </w:pPr>
      <w:r>
        <w:rPr>
          <w:noProof/>
        </w:rPr>
        <w:pict>
          <v:shape id="_x0000_i1147" type="#_x0000_t75" style="width:51.75pt;height:32.25pt"/>
        </w:pict>
      </w:r>
      <w:r w:rsidR="00EC51B6">
        <w:t xml:space="preserve">(18) </w:t>
      </w:r>
    </w:p>
    <w:p w:rsidR="00E521B9" w:rsidRDefault="00EC51B6">
      <w:pPr>
        <w:pStyle w:val="a3"/>
      </w:pPr>
      <w:r>
        <w:t xml:space="preserve">Вычислим теперь вероятность того, что все приборы будут заняты в какой-то наудачу взятый момент. Очевидно, что эта вероятность равна </w:t>
      </w:r>
    </w:p>
    <w:p w:rsidR="00E521B9" w:rsidRDefault="00417378">
      <w:pPr>
        <w:pStyle w:val="a3"/>
      </w:pPr>
      <w:r>
        <w:rPr>
          <w:noProof/>
        </w:rPr>
        <w:pict>
          <v:shape id="_x0000_i1150" type="#_x0000_t75" style="width:225.75pt;height:37.5pt"/>
        </w:pict>
      </w:r>
      <w:r w:rsidR="00EC51B6">
        <w:t xml:space="preserve">(19) </w:t>
      </w:r>
    </w:p>
    <w:p w:rsidR="00E521B9" w:rsidRDefault="00EC51B6">
      <w:pPr>
        <w:pStyle w:val="a3"/>
      </w:pPr>
      <w:r>
        <w:t xml:space="preserve">Эта формула для m=1 принимает особенно простой вид: </w:t>
      </w:r>
    </w:p>
    <w:p w:rsidR="00E521B9" w:rsidRDefault="00EC51B6">
      <w:pPr>
        <w:pStyle w:val="a3"/>
      </w:pPr>
      <w:r>
        <w:t xml:space="preserve">p =r ,(20) </w:t>
      </w:r>
    </w:p>
    <w:p w:rsidR="00E521B9" w:rsidRDefault="00EC51B6">
      <w:pPr>
        <w:pStyle w:val="a3"/>
      </w:pPr>
      <w:r>
        <w:t xml:space="preserve">при m=2 </w:t>
      </w:r>
    </w:p>
    <w:p w:rsidR="00E521B9" w:rsidRDefault="00417378">
      <w:pPr>
        <w:pStyle w:val="a3"/>
      </w:pPr>
      <w:r>
        <w:rPr>
          <w:noProof/>
        </w:rPr>
        <w:pict>
          <v:shape id="_x0000_i1153" type="#_x0000_t75" style="width:48.75pt;height:34.5pt"/>
        </w:pict>
      </w:r>
      <w:r w:rsidR="00EC51B6">
        <w:t xml:space="preserve">(21) </w:t>
      </w:r>
    </w:p>
    <w:p w:rsidR="00E521B9" w:rsidRDefault="00EC51B6">
      <w:pPr>
        <w:pStyle w:val="a3"/>
      </w:pPr>
      <w:r>
        <w:t xml:space="preserve">Напомним, что в формуле (19) r может принимать любое значение от 0 до m (включительно). Так что в формуле (20) r &lt; 1 , а в (21) r &lt; 2. </w:t>
      </w:r>
    </w:p>
    <w:p w:rsidR="00E521B9" w:rsidRDefault="00EC51B6">
      <w:pPr>
        <w:pStyle w:val="a3"/>
      </w:pPr>
      <w:r>
        <w:t xml:space="preserve">5. определение функции распределения длительности ожидания. </w:t>
      </w:r>
    </w:p>
    <w:p w:rsidR="00E521B9" w:rsidRDefault="00EC51B6">
      <w:pPr>
        <w:pStyle w:val="a3"/>
      </w:pPr>
      <w:r>
        <w:t xml:space="preserve">Если в момент поступления требования в очереди уже находились k-m требований, то поскольку обслуживание происходит в порядке очередности, вновь поступившее требование должно ожидать, когда будут обслужены k-m+1 требований. Пусть qs(t) означает вероятность того, что за промежуток времени длительности t после поступления интересующего нас требования закончилось обслуживание ровно требований. Ясно, что k ³ m имеет место равенство </w:t>
      </w:r>
    </w:p>
    <w:p w:rsidR="00E521B9" w:rsidRDefault="00417378">
      <w:pPr>
        <w:pStyle w:val="a3"/>
      </w:pPr>
      <w:r>
        <w:rPr>
          <w:noProof/>
        </w:rPr>
        <w:pict>
          <v:shape id="_x0000_i1156" type="#_x0000_t75" style="width:109.5pt;height:33.75pt"/>
        </w:pict>
      </w:r>
    </w:p>
    <w:p w:rsidR="00E521B9" w:rsidRDefault="00EC51B6">
      <w:pPr>
        <w:pStyle w:val="a3"/>
      </w:pPr>
      <w:r>
        <w:t xml:space="preserve">Так как распределение длительности обслуживания предположено показательным и независящим ни от того, сколько требований находится в очереди, ни от того, как велики длительности обслуживания других требований, то вероятность за время t не завершить ни одного обслуживания (т.е. вероятность того, что не освободится ни один из приборов) равна </w:t>
      </w:r>
    </w:p>
    <w:p w:rsidR="00E521B9" w:rsidRDefault="00417378">
      <w:pPr>
        <w:pStyle w:val="a3"/>
      </w:pPr>
      <w:r>
        <w:rPr>
          <w:noProof/>
        </w:rPr>
        <w:pict>
          <v:shape id="_x0000_i1159" type="#_x0000_t75" style="width:56.25pt;height:18pt"/>
        </w:pict>
      </w:r>
    </w:p>
    <w:p w:rsidR="00E521B9" w:rsidRDefault="00EC51B6">
      <w:pPr>
        <w:pStyle w:val="a3"/>
      </w:pPr>
      <w:r>
        <w:t xml:space="preserve">Если все приборы заняты обслуживанием и еще имеется достаточная очередь требований, которые ожидают обслуживания, то поток обслуженных требований будет простейшим. Действительно, в этом случае все три условия - стационарность, отсутствие последействия и ординарность - выполнены. Вероятность освобождения за промежуток времени t ровно s приборов равна (это можно показать и простым подсчетом) </w:t>
      </w:r>
    </w:p>
    <w:p w:rsidR="00E521B9" w:rsidRDefault="00417378">
      <w:pPr>
        <w:pStyle w:val="a3"/>
      </w:pPr>
      <w:r>
        <w:rPr>
          <w:noProof/>
        </w:rPr>
        <w:pict>
          <v:shape id="_x0000_i1162" type="#_x0000_t75" style="width:87.75pt;height:34.5pt"/>
        </w:pict>
      </w:r>
    </w:p>
    <w:p w:rsidR="00E521B9" w:rsidRDefault="00EC51B6">
      <w:pPr>
        <w:pStyle w:val="a3"/>
      </w:pPr>
      <w:r>
        <w:t xml:space="preserve">Итак, </w:t>
      </w:r>
    </w:p>
    <w:p w:rsidR="00E521B9" w:rsidRDefault="00417378">
      <w:pPr>
        <w:pStyle w:val="a3"/>
      </w:pPr>
      <w:r>
        <w:rPr>
          <w:noProof/>
        </w:rPr>
        <w:pict>
          <v:shape id="_x0000_i1165" type="#_x0000_t75" style="width:2in;height:36.75pt"/>
        </w:pict>
      </w:r>
    </w:p>
    <w:p w:rsidR="00E521B9" w:rsidRDefault="00EC51B6">
      <w:pPr>
        <w:pStyle w:val="a3"/>
      </w:pPr>
      <w:r>
        <w:t xml:space="preserve">и, следовательно, </w:t>
      </w:r>
    </w:p>
    <w:p w:rsidR="00E521B9" w:rsidRDefault="00417378">
      <w:pPr>
        <w:pStyle w:val="a3"/>
      </w:pPr>
      <w:r>
        <w:rPr>
          <w:noProof/>
        </w:rPr>
        <w:pict>
          <v:shape id="_x0000_i1168" type="#_x0000_t75" style="width:226.5pt;height:36.75pt"/>
        </w:pict>
      </w:r>
    </w:p>
    <w:p w:rsidR="00E521B9" w:rsidRDefault="00EC51B6">
      <w:pPr>
        <w:pStyle w:val="a3"/>
      </w:pPr>
      <w:r>
        <w:t xml:space="preserve">Но вероятности Pk известны: </w:t>
      </w:r>
    </w:p>
    <w:p w:rsidR="00E521B9" w:rsidRDefault="00417378">
      <w:pPr>
        <w:pStyle w:val="a3"/>
      </w:pPr>
      <w:r>
        <w:rPr>
          <w:noProof/>
        </w:rPr>
        <w:pict>
          <v:shape id="_x0000_i1171" type="#_x0000_t75" style="width:76.5pt;height:36pt"/>
        </w:pict>
      </w:r>
    </w:p>
    <w:p w:rsidR="00E521B9" w:rsidRDefault="00EC51B6">
      <w:pPr>
        <w:pStyle w:val="a3"/>
      </w:pPr>
      <w:r>
        <w:t xml:space="preserve">поэтому </w:t>
      </w:r>
    </w:p>
    <w:p w:rsidR="00E521B9" w:rsidRDefault="00417378">
      <w:pPr>
        <w:pStyle w:val="a3"/>
      </w:pPr>
      <w:r>
        <w:rPr>
          <w:noProof/>
        </w:rPr>
        <w:pict>
          <v:shape id="_x0000_i1174" type="#_x0000_t75" style="width:225.75pt;height:36.75pt"/>
        </w:pict>
      </w:r>
    </w:p>
    <w:p w:rsidR="00E521B9" w:rsidRDefault="00EC51B6">
      <w:pPr>
        <w:pStyle w:val="a3"/>
      </w:pPr>
      <w:r>
        <w:t xml:space="preserve">очевидными преобразованиями приводим правую часть последнего равенства к виду </w:t>
      </w:r>
    </w:p>
    <w:p w:rsidR="00E521B9" w:rsidRDefault="00417378">
      <w:pPr>
        <w:pStyle w:val="a3"/>
      </w:pPr>
      <w:r>
        <w:rPr>
          <w:noProof/>
        </w:rPr>
        <w:pict>
          <v:shape id="_x0000_i1177" type="#_x0000_t75" style="width:347.25pt;height:105.75pt"/>
        </w:pict>
      </w:r>
    </w:p>
    <w:p w:rsidR="00E521B9" w:rsidRDefault="00EC51B6">
      <w:pPr>
        <w:pStyle w:val="a3"/>
      </w:pPr>
      <w:r>
        <w:t xml:space="preserve">Из формул (13) и (19) следует, что </w:t>
      </w:r>
      <w:r w:rsidR="00417378">
        <w:rPr>
          <w:noProof/>
        </w:rPr>
        <w:pict>
          <v:shape id="_x0000_i1180" type="#_x0000_t75" style="width:73.5pt;height:33.75pt"/>
        </w:pict>
      </w:r>
      <w:r>
        <w:t xml:space="preserve">, поэтому при t&gt;0 </w:t>
      </w:r>
    </w:p>
    <w:p w:rsidR="00E521B9" w:rsidRDefault="00417378">
      <w:pPr>
        <w:pStyle w:val="a3"/>
      </w:pPr>
      <w:r>
        <w:rPr>
          <w:noProof/>
        </w:rPr>
        <w:pict>
          <v:shape id="_x0000_i1183" type="#_x0000_t75" style="width:113.25pt;height:19.5pt"/>
        </w:pict>
      </w:r>
      <w:r w:rsidR="00EC51B6">
        <w:t xml:space="preserve">(22) </w:t>
      </w:r>
    </w:p>
    <w:p w:rsidR="00E521B9" w:rsidRDefault="00EC51B6">
      <w:pPr>
        <w:pStyle w:val="a3"/>
      </w:pPr>
      <w:r>
        <w:t>Само собой разумеется, что при t</w:t>
      </w:r>
      <w:bookmarkStart w:id="0" w:name="_GoBack"/>
      <w:bookmarkEnd w:id="0"/>
    </w:p>
    <w:sectPr w:rsidR="00E521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1B6"/>
    <w:rsid w:val="00417378"/>
    <w:rsid w:val="00E521B9"/>
    <w:rsid w:val="00EC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</o:shapelayout>
  </w:shapeDefaults>
  <w:decimalSymbol w:val=","/>
  <w:listSeparator w:val=";"/>
  <w15:chartTrackingRefBased/>
  <w15:docId w15:val="{338D2CE7-AEB3-4C07-A0D2-82B71C2A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1715</Words>
  <Characters>9780</Characters>
  <Application>Microsoft Office Word</Application>
  <DocSecurity>0</DocSecurity>
  <Lines>81</Lines>
  <Paragraphs>22</Paragraphs>
  <ScaleCrop>false</ScaleCrop>
  <Company/>
  <LinksUpToDate>false</LinksUpToDate>
  <CharactersWithSpaces>11473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Системы с ожиданием</dc:title>
  <dc:subject/>
  <dc:creator>admin</dc:creator>
  <cp:keywords/>
  <dc:description/>
  <cp:lastModifiedBy>admin</cp:lastModifiedBy>
  <cp:revision>2</cp:revision>
  <dcterms:created xsi:type="dcterms:W3CDTF">2014-07-11T10:57:00Z</dcterms:created>
  <dcterms:modified xsi:type="dcterms:W3CDTF">2014-07-11T10:57:00Z</dcterms:modified>
</cp:coreProperties>
</file>