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7E" w:rsidRDefault="0059277E" w:rsidP="00F61B4C">
      <w:pPr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Введение</w:t>
      </w: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Особенности поведения и психологии людей с недостатками слуха впервые привлекли внимание педагогов и врачей-психиатров приблизительно в середине XIX в. В начале XX в. появляются первые собственно психологические исследования. К их числу относится опубликованная в 1911 г. в России работа А. Н. Поросятникова, посвященная изучению особенностей памяти глухонемых школьников. В 20-е г. систематическая разработка проблем специальной психологии (и сурдопсихологии, в частности) проходила под руководством Л.С. Выготского и под влиянием его идей. Его ученики Л.В. Занков и И.М. Соловьев с сотрудниками проводят исследования развития восприятия, памяти, мышления и речи детей с нарушениями слуха. Результаты этих исследований были обобщены в первой монографии по сурдопсихологии «Очерки психологии глухонемого ребенка», вышедшей в 1940 г. В дальнейшем исследования в области сурдопсихологии продолжались под руководством И. М. Соловьева. На разных этапах становления сурдопсихологии большой вклад в ее развитие внесли такие ученые, как А.П. Гозова, Г.Л. Выгодская, Н.Г. Морозова, М.М. Нудельман, В.Г.Петрова, Т.В.Розанова, Л.И. Тигранова, Ж.И. Шиф и другие.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Разработка сурдопсихологических проблем осуществлялась многими исследователями стран Европы и США (Р. Конрад, X. Фурт, Е.Левин, Р.Линдер, Х. Майклбаст, П. Олерон, Дж.Снайдерс, Н.Снайдерс Оомен, М.Темплин, В. Терворт и др.). При этом исследователи разных стран имели возможность изучать не только завершенные и опубликованные труды, но и исследовательские работы в процессе их осуществления благодаря встречам на международных съездах, симпозиумах и конференциях, а также при непосредственном общении в исследовательских лабораториях.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 последние десятилетия сурдопсихология стала интенсивно развиваться в странах Востока (в Японии, Китае).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 отечественной сурдопедагогике создана эффективная система непрерывного образования лиц с нарушениями слуха, содействующая сглаживанию последствий основного нарушения и получению равного со слышащими уровня образования, что является важнейшим условием их социальной адаптации и интеграции.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 современном этапе психолого-медико-педагогическая коррекционная помощь оказывается детям с нарушениями слуха с первых месяцев жизни (с момента обнаружения снижения слуха). Глухим и слабослышащим детям дошкольного возраста предоставлена возможность воспитании и обучения в специальных детских садах, а также в условиях интегрированного воспитания и обучения в детских садах общего типа, в группах кратковременного пребывания консультативного обучения в сурдологических и реабилитационных центрах.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Развитие системы помощи детям с нарушениями слуха с первых месяцев жизни позволяет части наиболее подготовленных слабослышащих и неслышащих детей школьного возраста поступать в общеобразовательные школы общего типа. Основная часть школьников с врожденной или раноприобретенной (в доречевой период) глухотой обучается в специальных (коррекционных) образовательных учреждениях для глухих детей, где реализуется их право на получение равного со слышащими образования.</w:t>
      </w: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Коррекционно-восстановительная работа пронизывает весь педагогический процесс, реализуется в условиях специальным образом opганизованной слухоречевой среды, предполагающей широкое использование электроакустической аппаратуры.</w:t>
      </w: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Благодаря этому глухие дети, не имеющие дополнительных нарушений, уже к 6—7 годам достигают психического развития, по ряду показателей близкого к нормальному. Тем не менее, у детей и подростков с нарушением слуха наблюдается отставание и своеобразие в развитии познавательных процессов и своеобразие развития психики.</w:t>
      </w: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исследования: дети с нарушениями слуха</w:t>
      </w: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исследования: влияние нарушения слуха на психическое развитие детей</w:t>
      </w:r>
    </w:p>
    <w:p w:rsidR="00510747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 </w:t>
      </w:r>
    </w:p>
    <w:p w:rsidR="00510747" w:rsidRPr="00F61B4C" w:rsidRDefault="00510747" w:rsidP="00F61B4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Изучить психолого-педагогическую и специальную литературу по данному вопросу</w:t>
      </w:r>
    </w:p>
    <w:p w:rsidR="00510747" w:rsidRDefault="00510747" w:rsidP="00F61B4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влияние нарушений слуха на психическое развитие детей дошкольного возраста</w:t>
      </w:r>
    </w:p>
    <w:p w:rsidR="00510747" w:rsidRDefault="00510747" w:rsidP="00F61B4C">
      <w:pPr>
        <w:pStyle w:val="1"/>
        <w:ind w:left="795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pStyle w:val="1"/>
        <w:ind w:left="795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pStyle w:val="1"/>
        <w:ind w:left="795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pStyle w:val="1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  Причины нарушений слуха. Дети с нарушениями слуха.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Современные исследователи в области сурдопсихологии (Д.И.Тарасов, А.Н.Наседкин,В. П.Лебедев, О.П.Токарев и др.) пришли к выводу, что все причины и факторы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нарушений слуха следует разделить на три группы. Первая группа — это причины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факторы, приводящие к возникновению наследственной глухоты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тугоухости. Вторая группа — факторы, воздействующие на развивающийся плод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время беременности матери или приво</w:t>
      </w:r>
      <w:r>
        <w:rPr>
          <w:rFonts w:ascii="Times New Roman" w:hAnsi="Times New Roman"/>
          <w:sz w:val="28"/>
          <w:szCs w:val="28"/>
        </w:rPr>
        <w:t>дящие</w:t>
      </w:r>
      <w:r w:rsidRPr="00F61B4C">
        <w:rPr>
          <w:rFonts w:ascii="Times New Roman" w:hAnsi="Times New Roman"/>
          <w:sz w:val="28"/>
          <w:szCs w:val="28"/>
        </w:rPr>
        <w:t xml:space="preserve"> к общей интоксикации организма матери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в этот период (врожденное нарушение слуха). Третья группа — факторы,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4C"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z w:val="28"/>
          <w:szCs w:val="28"/>
        </w:rPr>
        <w:t xml:space="preserve">ствующие </w:t>
      </w:r>
      <w:r w:rsidRPr="00F61B4C">
        <w:rPr>
          <w:rFonts w:ascii="Times New Roman" w:hAnsi="Times New Roman"/>
          <w:sz w:val="28"/>
          <w:szCs w:val="28"/>
        </w:rPr>
        <w:t xml:space="preserve"> на сохранный орган слуха ребенка в процессе его жиз</w:t>
      </w:r>
      <w:r>
        <w:rPr>
          <w:rFonts w:ascii="Times New Roman" w:hAnsi="Times New Roman"/>
          <w:sz w:val="28"/>
          <w:szCs w:val="28"/>
        </w:rPr>
        <w:t xml:space="preserve">ни. </w:t>
      </w:r>
      <w:r w:rsidRPr="00F61B4C">
        <w:rPr>
          <w:rFonts w:ascii="Times New Roman" w:hAnsi="Times New Roman"/>
          <w:sz w:val="28"/>
          <w:szCs w:val="28"/>
        </w:rPr>
        <w:t>Вместе с тем исследователи полагают, что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достаточно часто поражение слуха возникает под действием нескольких факторов,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оказывающих воздействие в раз периоды развития ребенка. Соответственно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они выделяют фоновые и манифестные факто</w:t>
      </w:r>
      <w:r>
        <w:rPr>
          <w:rFonts w:ascii="Times New Roman" w:hAnsi="Times New Roman"/>
          <w:sz w:val="28"/>
          <w:szCs w:val="28"/>
        </w:rPr>
        <w:t xml:space="preserve">ры. Фоновые факторы, или фактор 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риска, создают благоприятный фон для развития глухоты или тугоухости.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Нарушения слуха могут вызываться различными заболеваниями детей. Среди них менингит и энцефалит, корь, скарлатина, отит, грипп и его осложнения. Если поражено внутреннее ухо и стволовая часть слухового нерва, в большинстве случаев наступает глухота, поражение же среднего уха чаще ведет к частичной потере слуха [8, 27, 29, 39].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Нарушения слуха могут возникнуть в результате врожденной деформации слуховых косточек, атрофии или недоразвития слухового нерва, химических отравлений (например, хинином), родовых травм (например, деформации головы ребенка при использовании щипцов). К нарушениям слуха могут привести механические травмы — ушибы, удары, воздействия сверхсильных звуковых раздражителей (свистков, взрывов и т.п.). Большое значение в возникновении нарушений слуха имеют наследственные факторы. В семьях глухих случаи рождения детей с нарушениями слуха встречаются значительно чаще, чем в семьях слышащих. Вероятность рождения глухих детей повышается в семьях, где один или оба родителя являются врожденно глухими, а также в случае брака между близкими родственниками, при большой разнице в возрасте вступивших в брак. Причинами нарушений слуха могут быть и такие заболевания родителей, как алкоголизм, «кессонная болезнь» (у летчиков, водолазов). Глухие дети имеют глубокое стойкое двустороннее нарушение слуха, которое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может быть наследственным, врожденным или при в раннем детстве — до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овладения речью. Если глухих детей не обучают речи специальными средствами, они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становят немыми — глухонемыми, как называли их не только в быту, но и в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научных работах до 1960-х гг. У большинства глухих детей име остаточный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слух. Они воспринимают только очень громкие звуки (силой от 70 — 80 дБ) в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диапазоне не выше 2000 Гц. Обычно глухие лучше слышат более низкие звуки (до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500 Гц) и совсем не воспринимают высокие (свыше 2000 Гц). Если глухие ощущают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звуки громкостью 70—85 дБ, то принято считать, что у них туго третьей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степени. Если же глухие ощущают только очень громкие звуки — силой более 85 или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100 дБ, то состояние их слуха определяется как тугоухость четвертой степени.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Обучение речи глухих детей специальными средствами только в редких случа­я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обеспечивает формирование речи, приближающееся к нормаль. Таким образом,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глухота вызывает вторичные изменения в психическом развитии ребенка — более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медленное и протекающее с большим своеобразием развитие речи. Нарушение слуха 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рече недоразвитие влекут за собой изменения в развитии всех по­знавательны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процессов ребенка, в формировании его волевого по, эмоций и чувств,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характера и других сторон личности.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Для психического развития глухих детей, как и всех других, имеющих нарушения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слуха, является чрезвычайно значимым, как организуется процесс их воспитания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и обучения с раннего дет, насколько в этом процессе учитывается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своеобразие психи развития, насколько систематически реализуются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соци-педагогические средства, обеспечивающие компенсаторное развитие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ребенка.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     Слабослышащие (тугоухие) — дети с частичной недостаточно слуха,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приводящей к нарушению речевого развития. К сла относятся дети с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очень большими различиями в области слухового восприятия. Слабослышащим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считается ребе, если он начинает слышать звуки громкостью от 20 — 50 дБ 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больше (тугоухость первой степени) и если он слышит звуки только громкостью от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50 — 70 дБ и больше (тугоухость второй степени). Соответственно у разных детей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сильно варьирует и диапазон слы звуков по высоте. У одних он почти не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ограничен, у других приближается к высотному слуху глухих. У некоторых детей,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ко развиваются как слабослышащие, определяется тугоухость третьей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степени, как у глухих, но при этом отмечается возмож воспринимать звуки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не только низкие, но и средней часто (от 1000 до 4000 Гц).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Недостатки слуха у ребенка приводят к замедлению в овладе речью, к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восприятию речи на слух в искаженном виде. Вари развития речи у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слабослышащих детей очень велики и зави от индивидуальных психофизических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особенностей ребенка и от тех социально-педагогических условий, в которых он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находит, воспитывается и обучается. Слабослышащий ребенок даже с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тугоухостью второй степени к моменту поступления в школу мо иметь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развитую, грамматически и лексически правильную речь с небольшими ошибками в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произношении отдельных слов или отдельных речевых звуков. Психическое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развитие такого ребенка приближается к нормальному. И в то же время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слабослышащий ребенок с тугоухостью всего лишь первой степени при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неблагопри социально-педагогических условиях развития к 7-летнему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возрасту может пользоваться только простым предложением или только отдельными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словами, при этом речь его может изобиловать неточностями произношения,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смешениями слов по значению и разнообразными нарушениями грамматического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строя. У таких де наблюдаются особенности во всем психическом развитии,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 к тем, которые характерны для глухих детей.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     Позднооглохшие — это дети, потерявшие слух вследствие ка-либо болезни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или трамвы после того, как они овладели речью, т.е. в 2 —3-летнем и более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позднем возрасте. Потеря слуха у таких детей бывает разная — тотальная, или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близкая к глухоте, или близкая к той, что наблюдается у слабослышащих. У детей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может появиться тяжелая психическая реакция на то, что они не слышат многие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звуки или слышат их искаженными, не понима, что им говорят. Это иногда ведет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к полному отказу ребенка от какого-либо общения, даже к психическому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заболеванию. Про состоит в том, чтобы научить ребенка воспринимать 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по устную речь. Если у него имеются достаточные остатки слуха, то это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достигается с помощью слухового аппарата. При малых остатках слуха обязательным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становится восприятие речи с по слухового аппарата и чтения с губ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говорящего. При то глухоте необходимо использовать дактилологию,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пись речь и, возможно, жестовую речь глухих. При совокупно­ст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благоприятных условий воспитания и обучения позднооглохшего ребенка развитие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его речи, познавательных и волевых про приближается к нормальному. Но в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очень редких случаях преодолевается своеобразие в формировании эмоциональной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сфе, личностных качеств и межличностных отношений.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У детей с нарушениями слуха всех групп возможны еще до первичные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нарушения различных органов и систем. Известно несколько форм наследственного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нарушения слуха, ко сочетается с поражением зрения, кожной поверхности,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по и других органов (синдром Ушера, Альстрема, Варденбурга, Альпорта,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Пендреда и др.). При врожденной глухоте или тугоухости, возникшей из-за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заболевания матери в первые два месяца бере краснухой, как правило,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наблюдается также поражение зрения (катаракта) и врожденная кардиопатия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(триада Грига). При этом заболевании у родившегося ребенка может наблюдаться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так микроцефалия и общая мозговая недостаточность.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 гемолитической болезни новорожденных, причиной ко может быть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несовместимость крови плода и матери по ре-фактору или по принадлежности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их крови к разным группам, возможно нарушение слуха, которое может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сочетаться: с общим поражением мозга и олигофренией, с диффузным поражением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мозга, с задержкой психофизического развития, с выраженным гиперкинетическим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синдромом в результате поражения подкор отделов мозга, с поражением ЦНС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 виде спастических парезов и параличей, с легким поражением нервной системы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 сочетании со слабостью лицевого нерва, косоглазием, другими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глазодвигательными нарушениями и общей задержкой моторного развития. При этом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нарушение слуха может быть обусловлено на функций мозговых систем,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 которых должен осуще анализ и синтез звуковых воздействий.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Приобретенное нарушение слуха, возникшее вследствие трав черепа, может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быть связано с нарушением не только рецепторного отдела слухового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анализатора, но и его проводящих пу и корковой части. Перенесенный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ребенком менингит или менингоэнцефалит может вызвать нарушение слуха 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привести к мозговой недостаточности большей или меньшей степени.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 некоторых формах наследственной глухоты или тугоухо, при ряде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заболеваний, приводящих к поражению слуха внутриутробно, а также при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различных воспалительных процессах в области среднего и внутреннего уха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поражается вестибулярный аппарат.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Вместе с тем сложные, комплексные нарушения, включаю повреждение слуха и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других систем, могут возникать под воз разных причин и в разное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время.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pStyle w:val="1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Влияние нарушений слухового анализатора на психическое развитие ребенка 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Психика человека и животных находится в состоянии постоянного развития. Однако характер и содержание процессов развития в животном мире и у человека качественно различаются. Психические функции человека и животных не могут быть отождествлены ни по происхождению, ни по структуре. Главный механизм развития психики животных – передача наследственного биологически закрепленного опыта. На его основе развертывается индивидуальное приспособление животного к внешней среде.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Специфика психических функций человека состоит в том, что они развиваются в процессе овладения ребенком общественно-историческим опытом. Ребенок рождается и живет в человеческом мире, мире человеческих предметов, человеческих отношений. В них фиксирован опыт общественной практики. Развитие ребенка и есть процесс овладения этим опытом.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Психическая деятельность человека в ее высших формах имеет опосредствованный характер. Люди уже в древности в процессе трудовой деятельности, обучения и т.д. использовали особые предметы, условные изображения, знаки как средства фиксации и передачи определенных сведений. Знаки и речь опосредствуют деятельность и процесс обучения людей.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Следовательно, возникновение и развитие этих средств, в том числе развитие культуры, и характеризуют, прежде всего, процесс исторического развития психики. Овладение же этими средствами определяет процесс индивидуального развития.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Ребенок овладевает опытом, выработанным в истории человечества. Мышление, память, восприятие ребенка существенно обусловлены овладением речью, определенными способами деятельности, знаниями и т. д.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Нарушение нормального функционирования одного из ведущих речевых анализаторов приводит к особенно серьёзным отклонениям в речевом развитии детей. Как следствие этого – проблемы в развитии мышления и личности ребенка в целом.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Психическое развитие глухих детей различно в зависимости от того, является ли их глухота врожденной, потеряли ли они слух на ранних этапах онтогенеза или нарушение произошло в более позднем возрасте. Врожденная или ранняя потеря слуха приводит к отсутствию речи (немота) либо ее грубому недоразвитию. Недостаточность вестибулярного аппарата обусловливает нарушения развития, связанные с задержкой формирования прямостояния, недоразвитием пространственной ориентации. При нарушении же слуха после трехлетнего возраста недоразвитие локомоторных функций выражено меньше. Успевает сформироваться фразовая речь, нарушения словарного запаса и грамматического строя нередко выражены менее грубо. При поражении слуха в школьном возрасте речь грамматически сформирована, имеются лишь некоторые недостатки произношения.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Сложные вторичные нарушения характерны для формирования других психических процессов, эмоциональной сферы, деятельности в целом.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У глухих детей из-за речевых нарушений задерживается общение, обеспечивающее совместную с взрослыми деятельность с предметами. Происходит отставание формирования перцептивных обобщений, предметных представлений. В связи с отсутствием воздействия речи взрослого, ее эмоционального тона, формы эмоционального общения недоразвиваются уже с самых ранних этапов жизни. Эти данные подтверждают положение Л. С. Выготского о механизмах влияния первичного дефекта на возникновение сложного иерархического ряда вторичных нарушений, определяющих развитие ребенка в целом.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Из-за отсутствия слухового контроля собственного произношения, звучащая речь глухого ребенка отличается невнятностью и смазанностью. Постановке голоса, исправлению недостатков речевого дыхания, артикуляционной и дыхательной гимнастике уделяется особое внимание в работе по развитию речи. Важным условием словесного обучения является желание и потребность глухого ребенка отказаться от более доступной для него жестовой речи и перейти к устной речи. Устное слово становится ведущим в коррекции последствий дефекта. Для позднооглохших детей особое значение для развития речи имеют последовательное наращивание словарного запаса, выработка полноценного произношения, обучение грамоте и грамматике.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Слабослышащие (тугоухие) дети имеют частичную слуховую недостаточность, затрудняющую речевое развитие, но сохраняющую возможность самостоятельного накопления речевого запаса при помощи слухового анализатора. Устная речь у таких детей может успешно развиваться только в условиях специального обучения.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При тугоухости особенно важно учитывать не только степень снижения слуха, но и время, когда наступило снижение. Уже на первом году жизни разворачиваются процессы опережающего обеспечения речевой функции, которые при отсутствии соответствующего подкрепления постепенно угасают. Так, при врожденной, нераспознанной тугоухости к концу первого года жизни ребенка снижается интенсивность предречевых действий (гуление, лепет). Такой ребенок почти не усваивает речевые навыки и переходит на язык жестов. Несформированность речевой функции к 4-5 годам создает тяжелые условия для дальнейшего речевого развития. Ранняя тугоухость, наступившая в доречевой период, вызывает речевое недоразвитие, требующее специального обучения.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Ограниченные возможности общения у детей приводят к развитию вторичных невротических и неврозоподобных расстройств и других психопатологических нарушений.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У слабослышащих детей возникают вторичные отклонения психического развития, которые распространяются как на познавательные процессы, так и на эмоционально-волевую сферу личности.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Детей с недостатками слуха нередко ошибочно диагностируют как умственно отсталых. Клиническая картина интеллектуальной недостаточности у глухих и тугоухих детей осложняется за счет эмоционально-волевой незрелости, своеобразного психического инфантилизма, формирующегося вследствие сенсорной и социальной депривации, особенностей семейного воспитания и длительной психической травматизации.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Психотравмирующий смысл социальных ситуаций ведет к появлению новых нарушений, имеющих в основном функциональный характер, резко ухудшающих слуховое восприятие и затрудняющих диагностику и реабилитацию таких детей.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Проявления расстройств зависят от возраста. У детей дошкольного возраста преобладали капризность, плаксивость, раздражительность, гиперактивность, отказ от еды, страх, боязнь, негативизм. У детей школьного возраста отмечались эмоциональная неустойчивость, повышенная возбудимость, трудности в общении и обучении, аутичность, фиксация на своей неполноценности, агрессивность, отвлекаемость. Дети старшего школьного возраста осознавали свою неполноценность и остро переживали по этому поводу. В результате этого невротические и неврозоподобные расстройства усугублялись, наблюдались соматические вегетативные расстройства, изменения в эмоционально-волевой сфере, плаксивость, повышенная ранимость, суицидальные высказывания, депрессивные и субдепрессивные состояния.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Все разнообразие отклонений в развитии ребенка с нарушениями слуха не является следствием только ограниченного доступа звуковых раздражителей. Здесь, как прямое следствие, вытекают лишь отклонения в речевом развитии. У такого ребенка возникает своеобразие в развитии разных сторон, в том числе и в сфере физического развития. В ряде работ (Р. Д. Бабенкова, А. О. Костанян, Г. В. Трофимова и др.) показано, что у детей с дефектами слуха отмечается задержка развития локомоторных статических функций, что, в свою очередь, оказывает влияние на формирование межанализаторных связей, сужает «ближнее» пространство, которое доступно органам чувств младенца. Задержка в развитии «прямостояния» (овладение сидением, ходьбой и т. д.) приводит к нарушению ориентировки в пространстве и в предметном мире и т. д. Здесь мы можем констатировать несвоевременность, неполноценность формирования процесса присвоения (хотя и в начальной форме) общественного опыта. Задерживается взаимодействие с миром вещей, которое, как известно, осуществляется при активном участии чувственных форм познания.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Психофизическое развитие детей с нарушенным слухом проходит в особых условиях восприятия внешнего мира и взаимодействия с ним, в условиях дефицитарного развития, обусловленного недостаточность работы слухового анализатора, связанных с его поражением на разных этапах развития. Особенно чувствительны к дефекту зрения дети. Первичный дефект, нарушение слуха, ведет к недоразвитию речи, наиболее тесно связанной со слухом функции, а также к замедлению развития других психических процессов, связанных с нарушенным слуховым восприятием опосредованно. Эти нарушения развития частных психических функций тормозят психическое развитие в целом.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Психическое развитие детей с нарушенным слухом подчиняется закономерностям, которые обнаруживаются в развитии нормально слышащих детей. Вместе с тем у них проявляются закономерности, общие для всех типов аномального развития. При этом у детей с нарушенным слухом снижение некоторых показателей характерно только для определенного периода онтогенеза. 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Выделяют ряд закономерностей, наблюдающихся у всех категорий аномальных детей: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- трудность словесного опосредствования,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- замедление процесса формирования понятий. У детей с нарушениями слуха эта закономерность имеет свои временные и структурные особенности проявления. Однако у данной категории детей образуются полноценные понятия, т.е. для них может быть доступен высокий уровень общения;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- из-за поражения слуха объем внешних воздействий на глухого ребенка ограничен, взаимодействие со средой обеднено, общение с окружающими людьми затруднено, в то время как необходимым условием успешного психического развития всякого ребенка является значительное возрастание количества, разнообразия и сложности внешних воздействий. Вследствие этого ограничения психическая деятельность такого ребенка упрощается, реакции на внешние воздействия становятся менее сложными и разнообразными, формирующаяся система межфункциональных взаимодействий изменена. Компоненты психики у ребенка с нарушенным слухом развиваются в иных по сравнению со слышащими детьми пропорциях: наблюдается несоразмерность в развитии наглядно-образного и словесно-логического мышления (превалирует первое); письменная речь в обеих формах — импрессивной (чтение) и экспрессивной (письмо) — приобретает большую роль по сравнению с устной;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 xml:space="preserve">- различия в психической деятельности между слышащим и глухим ребенком, незначительные на начальных этапах онтогенеза, возрастают в течение последующего времени. Так происходит до определенного этапа, когда вследствие систематического сурдопедагогического воздействия различия перестают нарастать и даже уменьшаются. Чем благоприятнее условия, тем быстрее и значительнее сближается развитие ребенка с нарушенным слухом с развитием нормально слышащего ребенка. 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Основной смысл сурдопедагогических мероприятий состоит, таким образом, в создании новых условий для психического развития, прежде всего — в расширении и качественном изменении доходящих до ребенка внешних воздействий, в изменении их состава за счет воздействий, заменяющих акустические и равных им по значению.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литературы: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1. Астапов В.М. Введение в дефектологию с основами нейро- и патопсихологии. – М.: Международная педагогическая академия, 1994. – 216 с.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2. Басилова Т.А. Использование игровой и изобразительной деятельности в развитии социальной социально-бытовой ориентировки слепоглухих школьников // Дефектология – 1995. - № 6 - с.38.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3. Белова Н.И. Основы специальной дошкольной сурдопедагогики. – М.: Просвещение, 1979.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4. Белова Н. И. Специальная дошкольная сурдопедагогика. – М.: Просвещение, 1985.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5. Богданова Т.Г. Сурдопсихология. – М.: Владос, 2002.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6. Бондаренко Г.И. Социально-эстетическая реабилитация аномальных детей //Дефектология. – 1998 - № 3.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7. Боскис Р.М. Глухие и слабослышащие дети. – М.: Изд во АПН РСФСР, 1963.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8. Боскис Р.М. Учителю о детях с нарушениями слуха. – М. Просвещение, 1988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9. Вайзман Н.П. Реабилитационная педагогика (медико-психолого- педагогические аспекты). - М.: Просвещение, 1995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10. Венгер А. А., Выгодская Г. Л, Леонгард Э. И. Отбор детей в специальные дошкольные учреждения. - М.: Просвещение, 1972.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11. Венгер А.А. Обучение глухих дошкольников изобразительной дея-тельности. – М.: Просвещение, 1972.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12. Власова Т.А. Певзнер М.С. О детях с отклонениями в развитии. -М.: Просвещение, 1973.</w:t>
      </w: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1B4C">
        <w:rPr>
          <w:rFonts w:ascii="Times New Roman" w:hAnsi="Times New Roman"/>
          <w:sz w:val="28"/>
          <w:szCs w:val="28"/>
        </w:rPr>
        <w:t>13. Вопросы воспитания и обучения аномальных детей дошкольного возраста. /Под ред. Л.П. Носковой. – М.: Просвещение, 1980.</w:t>
      </w: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widowControl w:val="0"/>
        <w:autoSpaceDE w:val="0"/>
        <w:autoSpaceDN w:val="0"/>
        <w:adjustRightInd w:val="0"/>
        <w:spacing w:after="0" w:line="360" w:lineRule="auto"/>
        <w:ind w:left="1159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pStyle w:val="1"/>
        <w:ind w:left="795"/>
        <w:jc w:val="both"/>
        <w:rPr>
          <w:rFonts w:ascii="Times New Roman" w:hAnsi="Times New Roman"/>
          <w:sz w:val="28"/>
          <w:szCs w:val="28"/>
        </w:rPr>
      </w:pPr>
    </w:p>
    <w:p w:rsidR="00510747" w:rsidRPr="00F61B4C" w:rsidRDefault="00510747" w:rsidP="00F61B4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0747" w:rsidRPr="00F61B4C" w:rsidSect="00F61B4C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47" w:rsidRDefault="00510747" w:rsidP="00F61B4C">
      <w:pPr>
        <w:spacing w:after="0" w:line="240" w:lineRule="auto"/>
      </w:pPr>
      <w:r>
        <w:separator/>
      </w:r>
    </w:p>
  </w:endnote>
  <w:endnote w:type="continuationSeparator" w:id="0">
    <w:p w:rsidR="00510747" w:rsidRDefault="00510747" w:rsidP="00F6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47" w:rsidRDefault="0051074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77E">
      <w:rPr>
        <w:noProof/>
      </w:rPr>
      <w:t>3</w:t>
    </w:r>
    <w:r>
      <w:fldChar w:fldCharType="end"/>
    </w:r>
  </w:p>
  <w:p w:rsidR="00510747" w:rsidRDefault="005107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47" w:rsidRDefault="00510747" w:rsidP="00F61B4C">
      <w:pPr>
        <w:spacing w:after="0" w:line="240" w:lineRule="auto"/>
      </w:pPr>
      <w:r>
        <w:separator/>
      </w:r>
    </w:p>
  </w:footnote>
  <w:footnote w:type="continuationSeparator" w:id="0">
    <w:p w:rsidR="00510747" w:rsidRDefault="00510747" w:rsidP="00F6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709"/>
    <w:multiLevelType w:val="hybridMultilevel"/>
    <w:tmpl w:val="4C74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32088E"/>
    <w:multiLevelType w:val="multilevel"/>
    <w:tmpl w:val="BA1438F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6B9A40FB"/>
    <w:multiLevelType w:val="multilevel"/>
    <w:tmpl w:val="22AEB0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cs="Times New Roman" w:hint="default"/>
      </w:rPr>
    </w:lvl>
  </w:abstractNum>
  <w:abstractNum w:abstractNumId="3">
    <w:nsid w:val="759E6F83"/>
    <w:multiLevelType w:val="hybridMultilevel"/>
    <w:tmpl w:val="2BAE3CC4"/>
    <w:lvl w:ilvl="0" w:tplc="E60E4EE6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B4C"/>
    <w:rsid w:val="001B4F89"/>
    <w:rsid w:val="00510747"/>
    <w:rsid w:val="0059277E"/>
    <w:rsid w:val="00881657"/>
    <w:rsid w:val="009801FE"/>
    <w:rsid w:val="00E03E3D"/>
    <w:rsid w:val="00F61B4C"/>
    <w:rsid w:val="00FB4EB3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8E7743-6878-45F4-9E33-D819803E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5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6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rsid w:val="00F61B4C"/>
    <w:rPr>
      <w:rFonts w:cs="Times New Roman"/>
    </w:rPr>
  </w:style>
  <w:style w:type="paragraph" w:styleId="a5">
    <w:name w:val="footer"/>
    <w:basedOn w:val="a"/>
    <w:link w:val="a6"/>
    <w:rsid w:val="00F6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rsid w:val="00F61B4C"/>
    <w:rPr>
      <w:rFonts w:cs="Times New Roman"/>
    </w:rPr>
  </w:style>
  <w:style w:type="paragraph" w:customStyle="1" w:styleId="1">
    <w:name w:val="Абзац списку1"/>
    <w:basedOn w:val="a"/>
    <w:rsid w:val="00F61B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3789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25342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Алина</dc:creator>
  <cp:keywords/>
  <dc:description/>
  <cp:lastModifiedBy>Irina</cp:lastModifiedBy>
  <cp:revision>2</cp:revision>
  <dcterms:created xsi:type="dcterms:W3CDTF">2014-11-13T15:36:00Z</dcterms:created>
  <dcterms:modified xsi:type="dcterms:W3CDTF">2014-11-13T15:36:00Z</dcterms:modified>
</cp:coreProperties>
</file>