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72D" w:rsidRDefault="00E2772D" w:rsidP="00E2772D">
      <w:pPr>
        <w:pStyle w:val="1"/>
        <w:spacing w:before="0" w:beforeAutospacing="0" w:after="0" w:afterAutospacing="0"/>
        <w:rPr>
          <w:rFonts w:ascii="Georgia" w:hAnsi="Georgia" w:cs="Arial"/>
          <w:i/>
          <w:iCs/>
          <w:color w:val="000000"/>
          <w:sz w:val="27"/>
          <w:szCs w:val="27"/>
        </w:rPr>
      </w:pPr>
      <w:r>
        <w:rPr>
          <w:rFonts w:ascii="Georgia" w:hAnsi="Georgia" w:cs="Arial"/>
          <w:i/>
          <w:iCs/>
          <w:color w:val="000000"/>
          <w:sz w:val="27"/>
          <w:szCs w:val="27"/>
        </w:rPr>
        <w:t>Відповіді на ЗНО з української мови 2010 року - III сесія</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504"/>
        <w:gridCol w:w="4031"/>
      </w:tblGrid>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rPr>
                <w:rStyle w:val="a3"/>
              </w:rPr>
              <w:t>Номер і зміст завдання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rPr>
                <w:rStyle w:val="a3"/>
              </w:rPr>
              <w:t>Відповідність завдання програмі ЗНО 2010 року, підручникам і посібникам, затвердженим МОН України</w:t>
            </w:r>
          </w:p>
        </w:tc>
      </w:tr>
      <w:tr w:rsidR="00E2772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Прочитайте текст і виконайте завдання 1-7.</w:t>
            </w:r>
            <w:r>
              <w:br/>
              <w:t>(1) У моїй батьківщині на/світанні колишуться польовими доріжками навантажені хлібом вози. (2) Удосвіта часом кукурікають півні, вечорами линуть до/гори сині димочки. (3) У моїй батьківщині осінь по/тихеньку ступає в червоних чобітках заквітчана в соняшники й китиці винограду. (4) Вечірні тумани заступають хороводи русалок, і зорі, на диво, сяють близько над землею, що/б можна було говорити до них. (5) У моїй батьківщині сонце ходить босоніж, підперезане бабиним літом, з червоною калиною в русявому волоссі.</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1. У переносному значенні вжито в тексті виділене слово</w:t>
            </w:r>
            <w:r>
              <w:br/>
              <w:t>А колишуться вози</w:t>
            </w:r>
            <w:r>
              <w:rPr>
                <w:rStyle w:val="apple-converted-space"/>
              </w:rPr>
              <w:t> </w:t>
            </w:r>
            <w:r>
              <w:br/>
              <w:t>Б кукурікають півні</w:t>
            </w:r>
            <w:r>
              <w:rPr>
                <w:rStyle w:val="apple-converted-space"/>
              </w:rPr>
              <w:t> </w:t>
            </w:r>
            <w:r>
              <w:br/>
            </w:r>
            <w:r>
              <w:rPr>
                <w:rStyle w:val="a3"/>
              </w:rPr>
              <w:t>В осінь ступає</w:t>
            </w:r>
            <w:r>
              <w:rPr>
                <w:rStyle w:val="apple-converted-space"/>
              </w:rPr>
              <w:t> </w:t>
            </w:r>
            <w:r>
              <w:br/>
              <w:t>Г зорі сяють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Лексика. Пряме та переносне значення слова</w:t>
            </w:r>
            <w:r>
              <w:br/>
              <w:t>Глазова О. П., Кузнєцов Ю. В. Рідна мова: Підруч. для 5 кл. – К.: Педагогічна преса, 2005. – С. 208.</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2. Фразеологізмом є вислів</w:t>
            </w:r>
            <w:r>
              <w:rPr>
                <w:rStyle w:val="apple-converted-space"/>
              </w:rPr>
              <w:t> </w:t>
            </w:r>
            <w:r>
              <w:br/>
              <w:t>А сині димочки</w:t>
            </w:r>
            <w:r>
              <w:rPr>
                <w:rStyle w:val="apple-converted-space"/>
              </w:rPr>
              <w:t> </w:t>
            </w:r>
            <w:r>
              <w:br/>
              <w:t>Б вечірні тумани</w:t>
            </w:r>
            <w:r>
              <w:rPr>
                <w:rStyle w:val="apple-converted-space"/>
              </w:rPr>
              <w:t> </w:t>
            </w:r>
            <w:r>
              <w:br/>
              <w:t>В ходити босоніж</w:t>
            </w:r>
            <w:r>
              <w:rPr>
                <w:rStyle w:val="apple-converted-space"/>
              </w:rPr>
              <w:t> </w:t>
            </w:r>
            <w:r>
              <w:br/>
            </w:r>
            <w:r>
              <w:rPr>
                <w:rStyle w:val="a3"/>
              </w:rPr>
              <w:t>Г бабине літо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Фразеологія.</w:t>
            </w:r>
            <w:r>
              <w:br/>
              <w:t>Глазова О. П., Кузнєцов Ю. В. Рідна мова: Підруч. для 5 кл. – К.: Педагогічна преса, 2005. – С. 234–241.</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3. Окремо в цьому тексті пишеться сполука слів</w:t>
            </w:r>
            <w:r>
              <w:rPr>
                <w:rStyle w:val="apple-converted-space"/>
              </w:rPr>
              <w:t> </w:t>
            </w:r>
            <w:r>
              <w:br/>
            </w:r>
            <w:r>
              <w:rPr>
                <w:rStyle w:val="a3"/>
              </w:rPr>
              <w:t>А на/світанні</w:t>
            </w:r>
            <w:r>
              <w:rPr>
                <w:rStyle w:val="apple-converted-space"/>
              </w:rPr>
              <w:t> </w:t>
            </w:r>
            <w:r>
              <w:br/>
              <w:t>Б по/тихеньку</w:t>
            </w:r>
            <w:r>
              <w:rPr>
                <w:rStyle w:val="apple-converted-space"/>
              </w:rPr>
              <w:t> </w:t>
            </w:r>
            <w:r>
              <w:br/>
              <w:t>В до/гори</w:t>
            </w:r>
            <w:r>
              <w:rPr>
                <w:rStyle w:val="apple-converted-space"/>
              </w:rPr>
              <w:t> </w:t>
            </w:r>
            <w:r>
              <w:br/>
              <w:t>Г що/б</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Орфографія. Написання окремо (сполучень прислівникового типу), разом і через дефіс (прислівників, службових частин мови, вигуків).</w:t>
            </w:r>
            <w:r>
              <w:br/>
              <w:t>Глазова О. П., Кузнєцов Ю. В. Рідна мова: Підруч. для 7 кл. – К.: Зодіак-ЕКО, 2007. – С. 212–216.</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4. Прислівник виділено в словосполученні з тексту</w:t>
            </w:r>
            <w:r>
              <w:rPr>
                <w:rStyle w:val="apple-converted-space"/>
              </w:rPr>
              <w:t> </w:t>
            </w:r>
            <w:r>
              <w:br/>
              <w:t>А польовими доріжками</w:t>
            </w:r>
            <w:r>
              <w:rPr>
                <w:rStyle w:val="apple-converted-space"/>
              </w:rPr>
              <w:t> </w:t>
            </w:r>
            <w:r>
              <w:br/>
            </w:r>
            <w:r>
              <w:rPr>
                <w:rStyle w:val="a3"/>
              </w:rPr>
              <w:t>Б часом кукурікають</w:t>
            </w:r>
            <w:r>
              <w:rPr>
                <w:rStyle w:val="apple-converted-space"/>
              </w:rPr>
              <w:t> </w:t>
            </w:r>
            <w:r>
              <w:br/>
              <w:t>В навантажені хлібом</w:t>
            </w:r>
            <w:r>
              <w:rPr>
                <w:rStyle w:val="apple-converted-space"/>
              </w:rPr>
              <w:t> </w:t>
            </w:r>
            <w:r>
              <w:br/>
              <w:t>Г червоною калиною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Морфологія. Прислівник як частина мови</w:t>
            </w:r>
            <w:r>
              <w:br/>
              <w:t>Глазова О. П., Кузнєцов Ю. В. Рідна мова: Підруч. для 7 кл. – К.: Зодіак-ЕКО, 2007. – С. 188–.</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5. Складним безсполучниковим є речення</w:t>
            </w:r>
            <w:r>
              <w:rPr>
                <w:rStyle w:val="apple-converted-space"/>
              </w:rPr>
              <w:t> </w:t>
            </w:r>
            <w:r>
              <w:br/>
            </w:r>
            <w:r>
              <w:rPr>
                <w:rStyle w:val="a3"/>
              </w:rPr>
              <w:t>А друге</w:t>
            </w:r>
            <w:r>
              <w:rPr>
                <w:rStyle w:val="apple-converted-space"/>
              </w:rPr>
              <w:t> </w:t>
            </w:r>
            <w:r>
              <w:br/>
              <w:t>Б третє</w:t>
            </w:r>
            <w:r>
              <w:rPr>
                <w:rStyle w:val="apple-converted-space"/>
              </w:rPr>
              <w:t> </w:t>
            </w:r>
            <w:r>
              <w:br/>
              <w:t>В четверте</w:t>
            </w:r>
            <w:r>
              <w:rPr>
                <w:rStyle w:val="apple-converted-space"/>
              </w:rPr>
              <w:t> </w:t>
            </w:r>
            <w:r>
              <w:br/>
              <w:t>Г п’яте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Синтаксис. Безсполучникове складне речення.</w:t>
            </w:r>
            <w:r>
              <w:br/>
              <w:t>Шелехова Г. Т., Остаф Я. І., Скуратівський Л. В. Рідна мова: Підруч. для 9 кл. – К.: Освіта, 2002. – С. 93–95..</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6. Вставне слово є в реченні</w:t>
            </w:r>
            <w:r>
              <w:rPr>
                <w:rStyle w:val="apple-converted-space"/>
              </w:rPr>
              <w:t> </w:t>
            </w:r>
            <w:r>
              <w:br/>
              <w:t>А другому</w:t>
            </w:r>
            <w:r>
              <w:rPr>
                <w:rStyle w:val="apple-converted-space"/>
              </w:rPr>
              <w:t> </w:t>
            </w:r>
            <w:r>
              <w:br/>
              <w:t>Б третьому</w:t>
            </w:r>
            <w:r>
              <w:rPr>
                <w:rStyle w:val="apple-converted-space"/>
              </w:rPr>
              <w:t> </w:t>
            </w:r>
            <w:r>
              <w:br/>
            </w:r>
            <w:r>
              <w:rPr>
                <w:rStyle w:val="a3"/>
              </w:rPr>
              <w:t>В четвертому</w:t>
            </w:r>
            <w:r>
              <w:rPr>
                <w:rStyle w:val="apple-converted-space"/>
              </w:rPr>
              <w:t> </w:t>
            </w:r>
            <w:r>
              <w:br/>
              <w:t>Г п’ятому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Синтаксис. Види речень за наявністю чи відсутністю ускладнювальних засобів (однорідних членів речення, вставних слів, словосполучень, речень, відокремлених членів речення, звертання)</w:t>
            </w:r>
            <w:r>
              <w:br/>
              <w:t>Глазова О. П., Кузнєцов Ю. В. Рідна мова: Підруч. для 8 кл. – К.: Зодіак-ЕКО, 2008. – С. 181–196.</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7. Пунктуаційну помилку допущено в реченні</w:t>
            </w:r>
            <w:r>
              <w:rPr>
                <w:rStyle w:val="apple-converted-space"/>
              </w:rPr>
              <w:t> </w:t>
            </w:r>
            <w:r>
              <w:br/>
              <w:t>А другому</w:t>
            </w:r>
            <w:r>
              <w:rPr>
                <w:rStyle w:val="apple-converted-space"/>
              </w:rPr>
              <w:t> </w:t>
            </w:r>
            <w:r>
              <w:br/>
            </w:r>
            <w:r>
              <w:rPr>
                <w:rStyle w:val="a3"/>
              </w:rPr>
              <w:t>Б третьому</w:t>
            </w:r>
            <w:r>
              <w:rPr>
                <w:rStyle w:val="apple-converted-space"/>
              </w:rPr>
              <w:t> </w:t>
            </w:r>
            <w:r>
              <w:br/>
              <w:t>В четвертому</w:t>
            </w:r>
            <w:r>
              <w:rPr>
                <w:rStyle w:val="apple-converted-space"/>
              </w:rPr>
              <w:t> </w:t>
            </w:r>
            <w:r>
              <w:br/>
              <w:t>Г п’ятому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Синтаксис. Речення з відокремленими членами.</w:t>
            </w:r>
            <w:r>
              <w:br/>
              <w:t>Глазова О. П., Кузнєцов Ю. В. Рідна мова: Підруч. для 8 кл. – К.: Зодіак-ЕКО, 2008. – С. 206.</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8. Апостроф треба писати на місці обох пропусків у рядку</w:t>
            </w:r>
            <w:r>
              <w:rPr>
                <w:rStyle w:val="apple-converted-space"/>
              </w:rPr>
              <w:t> </w:t>
            </w:r>
            <w:r>
              <w:br/>
              <w:t>А п..ять відсотків, б..юджетний кодекс</w:t>
            </w:r>
            <w:r>
              <w:rPr>
                <w:rStyle w:val="apple-converted-space"/>
              </w:rPr>
              <w:t> </w:t>
            </w:r>
            <w:r>
              <w:br/>
              <w:t>Б розпочинати кар..єру, св..яткові заходи</w:t>
            </w:r>
            <w:r>
              <w:rPr>
                <w:rStyle w:val="apple-converted-space"/>
              </w:rPr>
              <w:t> </w:t>
            </w:r>
            <w:r>
              <w:br/>
            </w:r>
            <w:r>
              <w:rPr>
                <w:rStyle w:val="a3"/>
              </w:rPr>
              <w:t>В кишеньковий комп..ютер, розв..язати рівняння</w:t>
            </w:r>
            <w:r>
              <w:rPr>
                <w:rStyle w:val="apple-converted-space"/>
              </w:rPr>
              <w:t> </w:t>
            </w:r>
            <w:r>
              <w:br/>
              <w:t>Г зар..яджати батарею, громадянське об..єднання</w:t>
            </w:r>
            <w:r>
              <w:rPr>
                <w:rStyle w:val="apple-converted-space"/>
              </w:rPr>
              <w:t> </w:t>
            </w:r>
            <w:r>
              <w:br/>
              <w:t>Д опинитися в міжгір..ї, поширити на пів..Європи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Орфографія. Правила вживання апострофа.</w:t>
            </w:r>
            <w:r>
              <w:br/>
              <w:t>Глазова О. П., Кузнєцов Ю. В. Рідна мова: Підруч. для 5 кл. – К.: Педагогічна преса, 2005. – С. 178.</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9. Подвоєні букви треба писати на місці обох пропусків у рядку</w:t>
            </w:r>
            <w:r>
              <w:br/>
              <w:t>А записати до щоден..ика, лебедин..ий пух</w:t>
            </w:r>
            <w:r>
              <w:rPr>
                <w:rStyle w:val="apple-converted-space"/>
              </w:rPr>
              <w:t> </w:t>
            </w:r>
            <w:r>
              <w:br/>
              <w:t>Б від..зеркалене зображення, кілька стат..ей</w:t>
            </w:r>
            <w:r>
              <w:rPr>
                <w:rStyle w:val="apple-converted-space"/>
              </w:rPr>
              <w:t> </w:t>
            </w:r>
            <w:r>
              <w:br/>
            </w:r>
            <w:r>
              <w:rPr>
                <w:rStyle w:val="a3"/>
              </w:rPr>
              <w:t>В пісен..а спадщина, зав..ишки з будинок</w:t>
            </w:r>
            <w:r>
              <w:rPr>
                <w:rStyle w:val="apple-converted-space"/>
              </w:rPr>
              <w:t> </w:t>
            </w:r>
            <w:r>
              <w:br/>
              <w:t>Г чавун..і ґрати, поро..саджувати квіти</w:t>
            </w:r>
            <w:r>
              <w:rPr>
                <w:rStyle w:val="apple-converted-space"/>
              </w:rPr>
              <w:t> </w:t>
            </w:r>
            <w:r>
              <w:br/>
              <w:t>Д суцвіт..я черемхи, раннє надвечір..я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Орфографія. Подвоєння букв на позначення подовжених м’яких приголосних і збігу однакових приголосних звуків</w:t>
            </w:r>
            <w:r>
              <w:br/>
              <w:t>Глазова О. П., Кузнєцов Ю. В. Рідна мова: Підруч. для 5 кл. – К.: Педагогічна преса, 2005. С. 182–189.</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10. Граматичну помилку допущено в рядку</w:t>
            </w:r>
            <w:r>
              <w:rPr>
                <w:rStyle w:val="apple-converted-space"/>
              </w:rPr>
              <w:t> </w:t>
            </w:r>
            <w:r>
              <w:br/>
              <w:t>А порада вчителя</w:t>
            </w:r>
            <w:r>
              <w:rPr>
                <w:rStyle w:val="apple-converted-space"/>
              </w:rPr>
              <w:t> </w:t>
            </w:r>
            <w:r>
              <w:br/>
              <w:t>Б посада керівника</w:t>
            </w:r>
            <w:r>
              <w:rPr>
                <w:rStyle w:val="apple-converted-space"/>
              </w:rPr>
              <w:t> </w:t>
            </w:r>
            <w:r>
              <w:br/>
            </w:r>
            <w:r>
              <w:rPr>
                <w:rStyle w:val="a3"/>
              </w:rPr>
              <w:t>В нові паспорта</w:t>
            </w:r>
            <w:r>
              <w:rPr>
                <w:rStyle w:val="apple-converted-space"/>
              </w:rPr>
              <w:t> </w:t>
            </w:r>
            <w:r>
              <w:br/>
              <w:t>Г сьоме грудня</w:t>
            </w:r>
            <w:r>
              <w:rPr>
                <w:rStyle w:val="apple-converted-space"/>
              </w:rPr>
              <w:t> </w:t>
            </w:r>
            <w:r>
              <w:br/>
              <w:t>Д давній сусіда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Морфологія. Особливості вживання та написання відмінкових форм іменника.</w:t>
            </w:r>
            <w:r>
              <w:br/>
              <w:t>Глазова О. П., Кузнєцов Ю. В. Рідна мова: Підруч. для 6 кл. – К.: Педагогічна преса, 2006. – С. 142–164.</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11. Закінчення -ий має прикметник, утворений від слова</w:t>
            </w:r>
            <w:r>
              <w:rPr>
                <w:rStyle w:val="apple-converted-space"/>
              </w:rPr>
              <w:t> </w:t>
            </w:r>
            <w:r>
              <w:br/>
              <w:t>А дорога</w:t>
            </w:r>
            <w:r>
              <w:rPr>
                <w:rStyle w:val="apple-converted-space"/>
              </w:rPr>
              <w:t> </w:t>
            </w:r>
            <w:r>
              <w:br/>
              <w:t>Б торік</w:t>
            </w:r>
            <w:r>
              <w:rPr>
                <w:rStyle w:val="apple-converted-space"/>
              </w:rPr>
              <w:t> </w:t>
            </w:r>
            <w:r>
              <w:br/>
              <w:t>В зовні</w:t>
            </w:r>
            <w:r>
              <w:rPr>
                <w:rStyle w:val="apple-converted-space"/>
              </w:rPr>
              <w:t> </w:t>
            </w:r>
            <w:r>
              <w:br/>
              <w:t>Г учора</w:t>
            </w:r>
            <w:r>
              <w:rPr>
                <w:rStyle w:val="apple-converted-space"/>
              </w:rPr>
              <w:t> </w:t>
            </w:r>
            <w:r>
              <w:br/>
            </w:r>
            <w:r>
              <w:rPr>
                <w:rStyle w:val="a3"/>
              </w:rPr>
              <w:t>Д тривога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Морфологія. Особливості відмінювання прикметників (тверда й м’яка групи).</w:t>
            </w:r>
            <w:r>
              <w:br/>
              <w:t>Глазова О. П., Кузнєцов Ю. В. Рідна мова: Підруч. для 6 кл. – К.: Педагогічна преса, 2006. – С. 203–206.</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12. Правила вживання великої літери дотримані в уривку з афіші</w:t>
            </w:r>
            <w:r>
              <w:rPr>
                <w:rStyle w:val="apple-converted-space"/>
              </w:rPr>
              <w:t> </w:t>
            </w:r>
            <w:r>
              <w:br/>
              <w:t>А</w:t>
            </w:r>
            <w:r>
              <w:br/>
            </w:r>
            <w:r>
              <w:rPr>
                <w:rStyle w:val="a3"/>
              </w:rPr>
              <w:t>Б</w:t>
            </w:r>
            <w:r>
              <w:rPr>
                <w:rStyle w:val="apple-converted-space"/>
              </w:rPr>
              <w:t> </w:t>
            </w:r>
            <w:r>
              <w:br/>
              <w:t>В</w:t>
            </w:r>
            <w:r>
              <w:rPr>
                <w:rStyle w:val="apple-converted-space"/>
              </w:rPr>
              <w:t> </w:t>
            </w:r>
            <w:r>
              <w:br/>
              <w:t>Г</w:t>
            </w:r>
            <w:r>
              <w:rPr>
                <w:rStyle w:val="apple-converted-space"/>
              </w:rPr>
              <w:t> </w:t>
            </w:r>
            <w:r>
              <w:br/>
              <w:t>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Орфографія. Правопис великої літери.</w:t>
            </w:r>
            <w:r>
              <w:br/>
              <w:t>Глазова О. П., Кузнєцов Ю. В. Рідна мова: Підруч. для 6 кл. – К.: Педагогічна преса, 2006. – С. 130.</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13. Граматичну помилку допущено в рядку</w:t>
            </w:r>
            <w:r>
              <w:rPr>
                <w:rStyle w:val="apple-converted-space"/>
              </w:rPr>
              <w:t> </w:t>
            </w:r>
            <w:r>
              <w:br/>
              <w:t>А найвідоміші скульптури</w:t>
            </w:r>
            <w:r>
              <w:rPr>
                <w:rStyle w:val="apple-converted-space"/>
              </w:rPr>
              <w:t> </w:t>
            </w:r>
            <w:r>
              <w:br/>
            </w:r>
            <w:r>
              <w:rPr>
                <w:rStyle w:val="a3"/>
              </w:rPr>
              <w:t>Б більш цікавіший сюжет</w:t>
            </w:r>
            <w:r>
              <w:rPr>
                <w:rStyle w:val="apple-converted-space"/>
              </w:rPr>
              <w:t> </w:t>
            </w:r>
            <w:r>
              <w:br/>
              <w:t>В тонший від паперу</w:t>
            </w:r>
            <w:r>
              <w:rPr>
                <w:rStyle w:val="apple-converted-space"/>
              </w:rPr>
              <w:t> </w:t>
            </w:r>
            <w:r>
              <w:br/>
              <w:t>Г найменш привабливі ціни</w:t>
            </w:r>
            <w:r>
              <w:rPr>
                <w:rStyle w:val="apple-converted-space"/>
              </w:rPr>
              <w:t> </w:t>
            </w:r>
            <w:r>
              <w:br/>
              <w:t>Д зрозуміліше пояснення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Морфологія. Ступені порівняння якісних прикметників: вищий і найвищий, способи їх творення (проста й складена форми).</w:t>
            </w:r>
            <w:r>
              <w:br/>
              <w:t>Глазова О. П., Кузнєцов Ю. В. Рідна мова: Підруч. для 6 кл. – К.: Педагогічна преса, 2006. – С. 194–197.</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14. Граматичну помилку допущено в реченні</w:t>
            </w:r>
            <w:r>
              <w:br/>
            </w:r>
            <w:r>
              <w:rPr>
                <w:rStyle w:val="a3"/>
              </w:rPr>
              <w:t>А У п’єсах Шекспіра «Гамлеті» та «Королі Лірі» порушено вічні проблеми буття.</w:t>
            </w:r>
            <w:r>
              <w:t xml:space="preserve"> </w:t>
            </w:r>
            <w:r>
              <w:br/>
              <w:t>Б Прототипом Нори в «Ляльковому домі» Ібсена є письменниця Лаура Кілер.</w:t>
            </w:r>
            <w:r>
              <w:rPr>
                <w:rStyle w:val="apple-converted-space"/>
              </w:rPr>
              <w:t> </w:t>
            </w:r>
            <w:r>
              <w:br/>
              <w:t>В Які засоби комічного вжив Микола Гоголь у «Мертвих душах»?</w:t>
            </w:r>
            <w:r>
              <w:rPr>
                <w:rStyle w:val="apple-converted-space"/>
              </w:rPr>
              <w:t> </w:t>
            </w:r>
            <w:r>
              <w:br/>
              <w:t>Г Палац, який змальовує Міцкевич у сонеті «Бахчисарай уночі», належав ханові Гірею.</w:t>
            </w:r>
            <w:r>
              <w:rPr>
                <w:rStyle w:val="apple-converted-space"/>
              </w:rPr>
              <w:t> </w:t>
            </w:r>
            <w:r>
              <w:br/>
              <w:t>Д Почесне місце в бібліотеці Жуля Верна належало творам Даніеля Дефо та Фенімора Купера.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Синтаксис. Другорядні члени речення у двоскладному й односкладному реченні.</w:t>
            </w:r>
            <w:r>
              <w:br/>
              <w:t>Глазова О. П., Кузнєцов Ю. В. Рідна мова: Підруч. для 8 кл. – К.: Зодіак-ЕКО, 2008. С. 100–116</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15. Правильну відмінкову форму числівника шістсот дев’яносто вісім наведено в рядку</w:t>
            </w:r>
            <w:r>
              <w:rPr>
                <w:rStyle w:val="apple-converted-space"/>
              </w:rPr>
              <w:t> </w:t>
            </w:r>
            <w:r>
              <w:br/>
              <w:t>А Р. в. шестиста дев’яноста восьми</w:t>
            </w:r>
            <w:r>
              <w:rPr>
                <w:rStyle w:val="apple-converted-space"/>
              </w:rPr>
              <w:t> </w:t>
            </w:r>
            <w:r>
              <w:br/>
              <w:t>Б Д. в. шестисот дев’яноста вісьмом</w:t>
            </w:r>
            <w:r>
              <w:rPr>
                <w:rStyle w:val="apple-converted-space"/>
              </w:rPr>
              <w:t> </w:t>
            </w:r>
            <w:r>
              <w:br/>
              <w:t>В Зн. в. шістсот дев’яноста вісім</w:t>
            </w:r>
            <w:r>
              <w:rPr>
                <w:rStyle w:val="apple-converted-space"/>
              </w:rPr>
              <w:t> </w:t>
            </w:r>
            <w:r>
              <w:br/>
              <w:t>Г Ор. в. шестистами дев’яноста вісьмома</w:t>
            </w:r>
            <w:r>
              <w:rPr>
                <w:rStyle w:val="apple-converted-space"/>
              </w:rPr>
              <w:t> </w:t>
            </w:r>
            <w:r>
              <w:br/>
            </w:r>
            <w:r>
              <w:rPr>
                <w:rStyle w:val="a3"/>
              </w:rPr>
              <w:t>Д М. в. (на) шестистах дев’яноста вісьмох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Морфологія. Типи відмінювання кількісних числівників</w:t>
            </w:r>
            <w:r>
              <w:br/>
              <w:t>Глазова О. П., Кузнєцов Ю. В. Рідна мова: Підруч. для 6 кл. – К.: Педагогічна преса, 2006. – С. 232–238.</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16. Прочитайте уривок.</w:t>
            </w:r>
            <w:r>
              <w:br/>
              <w:t>Сонце мало(1)помалу хилилося до заходу. Воно поволі червонило край(2)небо й робило його ясно(3)червоним. Ген(4)ген до обрію насторожено шумів неозорий ліс, оточений біляво(5)сивою мрякою.</w:t>
            </w:r>
            <w:r>
              <w:rPr>
                <w:rStyle w:val="apple-converted-space"/>
              </w:rPr>
              <w:t> </w:t>
            </w:r>
            <w:r>
              <w:br/>
              <w:t>Дефіс треба ставити на місці всіх цифр, окрім</w:t>
            </w:r>
            <w:r>
              <w:rPr>
                <w:rStyle w:val="apple-converted-space"/>
              </w:rPr>
              <w:t> </w:t>
            </w:r>
            <w:r>
              <w:br/>
              <w:t>А 1</w:t>
            </w:r>
            <w:r>
              <w:rPr>
                <w:rStyle w:val="apple-converted-space"/>
              </w:rPr>
              <w:t> </w:t>
            </w:r>
            <w:r>
              <w:br/>
            </w:r>
            <w:r>
              <w:rPr>
                <w:rStyle w:val="a3"/>
              </w:rPr>
              <w:t>Б 2</w:t>
            </w:r>
            <w:r>
              <w:rPr>
                <w:rStyle w:val="apple-converted-space"/>
              </w:rPr>
              <w:t> </w:t>
            </w:r>
            <w:r>
              <w:br/>
              <w:t>В 3</w:t>
            </w:r>
            <w:r>
              <w:rPr>
                <w:rStyle w:val="apple-converted-space"/>
              </w:rPr>
              <w:t> </w:t>
            </w:r>
            <w:r>
              <w:br/>
              <w:t>Г 4</w:t>
            </w:r>
            <w:r>
              <w:rPr>
                <w:rStyle w:val="apple-converted-space"/>
              </w:rPr>
              <w:t> </w:t>
            </w:r>
            <w:r>
              <w:br/>
              <w:t>Д 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Орфографія. Написання складних слів разом і через дефіс.</w:t>
            </w:r>
            <w:r>
              <w:br/>
              <w:t>Глазова О. П., Кузнєцов Ю. В. Рідна мова: Підруч. для 6 кл. – К.: Педагогічна преса, 2006. – С. 115–122.</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17. Правильно утворено форму третьої особи множини від інфінітива</w:t>
            </w:r>
            <w:r>
              <w:br/>
              <w:t>А плавати – пливуть</w:t>
            </w:r>
            <w:r>
              <w:rPr>
                <w:rStyle w:val="apple-converted-space"/>
              </w:rPr>
              <w:t> </w:t>
            </w:r>
            <w:r>
              <w:br/>
              <w:t>Б возити – везуть</w:t>
            </w:r>
            <w:r>
              <w:rPr>
                <w:rStyle w:val="apple-converted-space"/>
              </w:rPr>
              <w:t> </w:t>
            </w:r>
            <w:r>
              <w:br/>
              <w:t>В водити – водють</w:t>
            </w:r>
            <w:r>
              <w:rPr>
                <w:rStyle w:val="apple-converted-space"/>
              </w:rPr>
              <w:t> </w:t>
            </w:r>
            <w:r>
              <w:br/>
            </w:r>
            <w:r>
              <w:rPr>
                <w:rStyle w:val="a3"/>
              </w:rPr>
              <w:t>Г сипати – сиплють</w:t>
            </w:r>
            <w:r>
              <w:rPr>
                <w:rStyle w:val="apple-converted-space"/>
              </w:rPr>
              <w:t> </w:t>
            </w:r>
            <w:r>
              <w:br/>
              <w:t>Д бігти – біжуть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Морфологія. Словозміна дієслів І та II дієвідміни</w:t>
            </w:r>
            <w:r>
              <w:br/>
              <w:t>Глазова О. П., Кузнєцов Ю. В. Рідна мова: Підруч. для 7 кл. – К.: Зодіак-ЕКО, 2007. – С. 59–67.</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18. Складносурядне речення утвориться, якщо серед варіантів продовження речення «Ще виблискують кришталеві роси...» обрати</w:t>
            </w:r>
            <w:r>
              <w:br/>
              <w:t>А і випромінюють веселковий розмай.</w:t>
            </w:r>
            <w:r>
              <w:rPr>
                <w:rStyle w:val="apple-converted-space"/>
              </w:rPr>
              <w:t> </w:t>
            </w:r>
            <w:r>
              <w:br/>
              <w:t>Б милуючи око веселим сяйвом.</w:t>
            </w:r>
            <w:r>
              <w:rPr>
                <w:rStyle w:val="apple-converted-space"/>
              </w:rPr>
              <w:t> </w:t>
            </w:r>
            <w:r>
              <w:br/>
            </w:r>
            <w:r>
              <w:rPr>
                <w:rStyle w:val="a3"/>
              </w:rPr>
              <w:t>В але сонце вже осяяло виднокрай.</w:t>
            </w:r>
            <w:r>
              <w:rPr>
                <w:rStyle w:val="apple-converted-space"/>
              </w:rPr>
              <w:t> </w:t>
            </w:r>
            <w:r>
              <w:br/>
              <w:t>Г бо тільки займається на день.</w:t>
            </w:r>
            <w:r>
              <w:rPr>
                <w:rStyle w:val="apple-converted-space"/>
              </w:rPr>
              <w:t> </w:t>
            </w:r>
            <w:r>
              <w:br/>
              <w:t>Д ранок холодить оксамитові трави.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Синтаксис. Сурядний і підрядний зв’язок між частинами складного речення</w:t>
            </w:r>
            <w:r>
              <w:br/>
              <w:t>Шелехова Г. Т., Остаф Я. І., Скуратівський Л. В. Рідна мова: Підруч. для 9 кл. – К.: Освіта, 2002. – С. 13–14.</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19. Однакова кількість звуків і букв у кожному слові рядка</w:t>
            </w:r>
            <w:r>
              <w:br/>
              <w:t>А наддністрянський, щирісінький, юнацтво</w:t>
            </w:r>
            <w:r>
              <w:rPr>
                <w:rStyle w:val="apple-converted-space"/>
              </w:rPr>
              <w:t> </w:t>
            </w:r>
            <w:r>
              <w:br/>
              <w:t>Б джерельний, український, безмежжя</w:t>
            </w:r>
            <w:r>
              <w:rPr>
                <w:rStyle w:val="apple-converted-space"/>
              </w:rPr>
              <w:t> </w:t>
            </w:r>
            <w:r>
              <w:br/>
              <w:t>В восьмитонний, щавель, їжджу</w:t>
            </w:r>
            <w:r>
              <w:rPr>
                <w:rStyle w:val="apple-converted-space"/>
              </w:rPr>
              <w:t> </w:t>
            </w:r>
            <w:r>
              <w:br/>
            </w:r>
            <w:r>
              <w:rPr>
                <w:rStyle w:val="a3"/>
              </w:rPr>
              <w:t>Г їстоньки, плямистий, щуплявенький</w:t>
            </w:r>
            <w:r>
              <w:rPr>
                <w:rStyle w:val="apple-converted-space"/>
              </w:rPr>
              <w:t> </w:t>
            </w:r>
            <w:r>
              <w:br/>
              <w:t>Д хом’ячисько, дзенькіт, зшиток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Фонетика. Позначення звуків мовлення на письмі</w:t>
            </w:r>
            <w:r>
              <w:br/>
              <w:t>Глазова О. П., Кузнєцов Ю. В. Рідна мова: Підруч. для 5 кл. – К.: Педагогічна преса, 2005. С. 134–137.</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20. Розділові знаки при передачі чужої мови правильно вжито в реченні</w:t>
            </w:r>
            <w:r>
              <w:rPr>
                <w:rStyle w:val="apple-converted-space"/>
              </w:rPr>
              <w:t> </w:t>
            </w:r>
            <w:r>
              <w:br/>
              <w:t>А «За що ж, хтоDнебудь попитає, Зозуля Півня вихваляє?».</w:t>
            </w:r>
            <w:r>
              <w:rPr>
                <w:rStyle w:val="apple-converted-space"/>
              </w:rPr>
              <w:t> </w:t>
            </w:r>
            <w:r>
              <w:br/>
              <w:t>Б «Та чим же я вам досадив?» ягнятко, плачучи, питає.</w:t>
            </w:r>
            <w:r>
              <w:rPr>
                <w:rStyle w:val="apple-converted-space"/>
              </w:rPr>
              <w:t> </w:t>
            </w:r>
            <w:r>
              <w:br/>
              <w:t>В Яка ти розкішна, земле, – думала Маланка.</w:t>
            </w:r>
            <w:r>
              <w:rPr>
                <w:rStyle w:val="apple-converted-space"/>
              </w:rPr>
              <w:t> </w:t>
            </w:r>
            <w:r>
              <w:br/>
            </w:r>
            <w:r>
              <w:rPr>
                <w:rStyle w:val="a3"/>
              </w:rPr>
              <w:t>Г Мати через пліт запитала сина, куди він зібрався.</w:t>
            </w:r>
            <w:r>
              <w:rPr>
                <w:rStyle w:val="apple-converted-space"/>
              </w:rPr>
              <w:t> </w:t>
            </w:r>
            <w:r>
              <w:br/>
              <w:t>Д Жалібно жовте листя березини, здається, шепче, «Літо, де ти, літо?».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Синтаксис. Речення з прямою мовою.</w:t>
            </w:r>
            <w:r>
              <w:br/>
              <w:t>Біляєв О. М. та ін. Українська мова. – К.: Афон, 2004. – С. 106–107.</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21. Частка не пишеться разом у варіанті</w:t>
            </w:r>
            <w:r>
              <w:br/>
              <w:t>А не/зовсім зрозумілий</w:t>
            </w:r>
            <w:r>
              <w:rPr>
                <w:rStyle w:val="apple-converted-space"/>
              </w:rPr>
              <w:t> </w:t>
            </w:r>
            <w:r>
              <w:br/>
              <w:t>Б зошит не/підписано</w:t>
            </w:r>
            <w:r>
              <w:rPr>
                <w:rStyle w:val="apple-converted-space"/>
              </w:rPr>
              <w:t> </w:t>
            </w:r>
            <w:r>
              <w:br/>
              <w:t>В не/розмовляю італійською</w:t>
            </w:r>
            <w:r>
              <w:rPr>
                <w:rStyle w:val="apple-converted-space"/>
              </w:rPr>
              <w:t> </w:t>
            </w:r>
            <w:r>
              <w:br/>
              <w:t>Г не/всі з цим обізнані</w:t>
            </w:r>
            <w:r>
              <w:rPr>
                <w:rStyle w:val="apple-converted-space"/>
              </w:rPr>
              <w:t> </w:t>
            </w:r>
            <w:r>
              <w:br/>
            </w:r>
            <w:r>
              <w:rPr>
                <w:rStyle w:val="a3"/>
              </w:rPr>
              <w:t>Д не/забутня подорож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Орфографія. Правопис не з різними частинами мови.</w:t>
            </w:r>
            <w:r>
              <w:br/>
              <w:t>Глазова О. П., Кузнєцов Ю. В. Рідна мова: Підруч. для 7 кл. – К.: Зодіак-ЕКО, 2007. С. 266–270.</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22. Звертання є в реченні</w:t>
            </w:r>
            <w:r>
              <w:br/>
              <w:t>А Усе, чим я щасливий і багатий, я мушу рідним словом оспівати.</w:t>
            </w:r>
            <w:r>
              <w:rPr>
                <w:rStyle w:val="apple-converted-space"/>
              </w:rPr>
              <w:t> </w:t>
            </w:r>
            <w:r>
              <w:br/>
            </w:r>
            <w:r>
              <w:rPr>
                <w:rStyle w:val="a3"/>
              </w:rPr>
              <w:t>Б Запалай, мій вогнику крилатий, полум’ям привітним і незлим.</w:t>
            </w:r>
            <w:r>
              <w:rPr>
                <w:rStyle w:val="apple-converted-space"/>
              </w:rPr>
              <w:t> </w:t>
            </w:r>
            <w:r>
              <w:br/>
              <w:t>В Я люблю твоє майво зелене, і Донбас, і Каховку ясну.</w:t>
            </w:r>
            <w:r>
              <w:rPr>
                <w:rStyle w:val="apple-converted-space"/>
              </w:rPr>
              <w:t> </w:t>
            </w:r>
            <w:r>
              <w:br/>
              <w:t>Г На берегах Дніпра крутих, весь помережений садами, стоїть у сяйві днів нових наш рідний Київ перед нами.</w:t>
            </w:r>
            <w:r>
              <w:rPr>
                <w:rStyle w:val="apple-converted-space"/>
              </w:rPr>
              <w:t> </w:t>
            </w:r>
            <w:r>
              <w:br/>
              <w:t>Д «Роби добро, – мені казала мати, – і чисту совість не віддай за шмати!».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Синтаксис. Речення зі звертанням.</w:t>
            </w:r>
            <w:r>
              <w:br/>
              <w:t>Глазова О. П., Кузнєцов Ю. В. Рідна мова: Підруч. для 8 кл. – К.: Зодіак-ЕКО, 2008. С. 100–116</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23. Підкреслена буква позначає однаковий звук у кожному слові рядка</w:t>
            </w:r>
            <w:r>
              <w:rPr>
                <w:rStyle w:val="apple-converted-space"/>
              </w:rPr>
              <w:t> </w:t>
            </w:r>
            <w:r>
              <w:br/>
            </w:r>
            <w:r>
              <w:rPr>
                <w:rStyle w:val="a3"/>
              </w:rPr>
              <w:t>А межувати, жалюгідний, крутіж</w:t>
            </w:r>
            <w:r>
              <w:rPr>
                <w:rStyle w:val="apple-converted-space"/>
              </w:rPr>
              <w:t> </w:t>
            </w:r>
            <w:r>
              <w:br/>
              <w:t>Б харків’янин, забрьоха, різний</w:t>
            </w:r>
            <w:r>
              <w:rPr>
                <w:rStyle w:val="apple-converted-space"/>
              </w:rPr>
              <w:t> </w:t>
            </w:r>
            <w:r>
              <w:br/>
              <w:t>В привокзальний, красень, морок</w:t>
            </w:r>
            <w:r>
              <w:rPr>
                <w:rStyle w:val="apple-converted-space"/>
              </w:rPr>
              <w:t> </w:t>
            </w:r>
            <w:r>
              <w:br/>
              <w:t>Г дзеленькати, мороз, зобов’язати</w:t>
            </w:r>
            <w:r>
              <w:rPr>
                <w:rStyle w:val="apple-converted-space"/>
              </w:rPr>
              <w:t> </w:t>
            </w:r>
            <w:r>
              <w:br/>
              <w:t>Д шістсот, майструвати, митець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Синтаксис. Види речень за метою висловлювання (розповідні, питальні й спонукальні).</w:t>
            </w:r>
            <w:r>
              <w:br/>
              <w:t>Глазова О. П., Кузнєцов Ю. В. Рідна мова: Підруч. для 5 кл. – К.: Педагогічна преса, 2005. – С. 71.</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24. З’ясуйте, який вид підрядного речення відповідає кожному фрагментові складного речення.</w:t>
            </w:r>
          </w:p>
          <w:tbl>
            <w:tblPr>
              <w:tblW w:w="0" w:type="auto"/>
              <w:tblCellSpacing w:w="0" w:type="dxa"/>
              <w:tblCellMar>
                <w:top w:w="45" w:type="dxa"/>
                <w:left w:w="45" w:type="dxa"/>
                <w:bottom w:w="45" w:type="dxa"/>
                <w:right w:w="45" w:type="dxa"/>
              </w:tblCellMar>
              <w:tblLook w:val="0000" w:firstRow="0" w:lastRow="0" w:firstColumn="0" w:lastColumn="0" w:noHBand="0" w:noVBand="0"/>
            </w:tblPr>
            <w:tblGrid>
              <w:gridCol w:w="2952"/>
              <w:gridCol w:w="2372"/>
            </w:tblGrid>
            <w:tr w:rsidR="00E2772D">
              <w:trPr>
                <w:tblCellSpacing w:w="0" w:type="dxa"/>
              </w:trPr>
              <w:tc>
                <w:tcPr>
                  <w:tcW w:w="0" w:type="auto"/>
                  <w:shd w:val="clear" w:color="auto" w:fill="auto"/>
                  <w:vAlign w:val="center"/>
                </w:tcPr>
                <w:p w:rsidR="00E2772D" w:rsidRDefault="00E2772D">
                  <w:r>
                    <w:t>Фрагмент речення</w:t>
                  </w:r>
                </w:p>
              </w:tc>
              <w:tc>
                <w:tcPr>
                  <w:tcW w:w="0" w:type="auto"/>
                  <w:shd w:val="clear" w:color="auto" w:fill="auto"/>
                  <w:vAlign w:val="center"/>
                </w:tcPr>
                <w:p w:rsidR="00E2772D" w:rsidRDefault="00E2772D">
                  <w:r>
                    <w:t>Вид підрядного речення</w:t>
                  </w:r>
                </w:p>
              </w:tc>
            </w:tr>
            <w:tr w:rsidR="00E2772D">
              <w:trPr>
                <w:tblCellSpacing w:w="0" w:type="dxa"/>
              </w:trPr>
              <w:tc>
                <w:tcPr>
                  <w:tcW w:w="0" w:type="auto"/>
                  <w:shd w:val="clear" w:color="auto" w:fill="auto"/>
                  <w:vAlign w:val="center"/>
                </w:tcPr>
                <w:p w:rsidR="00E2772D" w:rsidRDefault="00E2772D">
                  <w:r>
                    <w:t>1 …минуло п’ять хвилин, як…</w:t>
                  </w:r>
                </w:p>
              </w:tc>
              <w:tc>
                <w:tcPr>
                  <w:tcW w:w="0" w:type="auto"/>
                  <w:shd w:val="clear" w:color="auto" w:fill="auto"/>
                  <w:vAlign w:val="center"/>
                </w:tcPr>
                <w:p w:rsidR="00E2772D" w:rsidRDefault="00E2772D">
                  <w:r>
                    <w:t>А означальне</w:t>
                  </w:r>
                </w:p>
              </w:tc>
            </w:tr>
            <w:tr w:rsidR="00E2772D">
              <w:trPr>
                <w:tblCellSpacing w:w="0" w:type="dxa"/>
              </w:trPr>
              <w:tc>
                <w:tcPr>
                  <w:tcW w:w="0" w:type="auto"/>
                  <w:shd w:val="clear" w:color="auto" w:fill="auto"/>
                  <w:vAlign w:val="center"/>
                </w:tcPr>
                <w:p w:rsidR="00E2772D" w:rsidRDefault="00E2772D">
                  <w:r>
                    <w:t>2 … тішать око півонії, що їх…</w:t>
                  </w:r>
                </w:p>
              </w:tc>
              <w:tc>
                <w:tcPr>
                  <w:tcW w:w="0" w:type="auto"/>
                  <w:shd w:val="clear" w:color="auto" w:fill="auto"/>
                  <w:vAlign w:val="center"/>
                </w:tcPr>
                <w:p w:rsidR="00E2772D" w:rsidRDefault="00E2772D">
                  <w:r>
                    <w:t>Б з’ясувальне</w:t>
                  </w:r>
                </w:p>
              </w:tc>
            </w:tr>
            <w:tr w:rsidR="00E2772D">
              <w:trPr>
                <w:tblCellSpacing w:w="0" w:type="dxa"/>
              </w:trPr>
              <w:tc>
                <w:tcPr>
                  <w:tcW w:w="0" w:type="auto"/>
                  <w:shd w:val="clear" w:color="auto" w:fill="auto"/>
                  <w:vAlign w:val="center"/>
                </w:tcPr>
                <w:p w:rsidR="00E2772D" w:rsidRDefault="00E2772D">
                  <w:r>
                    <w:t>3 …цікаво слухати про те, як…</w:t>
                  </w:r>
                </w:p>
              </w:tc>
              <w:tc>
                <w:tcPr>
                  <w:tcW w:w="0" w:type="auto"/>
                  <w:shd w:val="clear" w:color="auto" w:fill="auto"/>
                  <w:vAlign w:val="center"/>
                </w:tcPr>
                <w:p w:rsidR="00E2772D" w:rsidRDefault="00E2772D">
                  <w:r>
                    <w:t>В часу</w:t>
                  </w:r>
                </w:p>
              </w:tc>
            </w:tr>
            <w:tr w:rsidR="00E2772D">
              <w:trPr>
                <w:tblCellSpacing w:w="0" w:type="dxa"/>
              </w:trPr>
              <w:tc>
                <w:tcPr>
                  <w:tcW w:w="0" w:type="auto"/>
                  <w:shd w:val="clear" w:color="auto" w:fill="auto"/>
                  <w:vAlign w:val="center"/>
                </w:tcPr>
                <w:p w:rsidR="00E2772D" w:rsidRDefault="00E2772D">
                  <w:r>
                    <w:t>4. … її пісня лилася, як …</w:t>
                  </w:r>
                </w:p>
              </w:tc>
              <w:tc>
                <w:tcPr>
                  <w:tcW w:w="0" w:type="auto"/>
                  <w:shd w:val="clear" w:color="auto" w:fill="auto"/>
                  <w:vAlign w:val="center"/>
                </w:tcPr>
                <w:p w:rsidR="00E2772D" w:rsidRDefault="00E2772D">
                  <w:r>
                    <w:t>Г порівняльне</w:t>
                  </w:r>
                </w:p>
              </w:tc>
            </w:tr>
            <w:tr w:rsidR="00E2772D">
              <w:trPr>
                <w:tblCellSpacing w:w="0" w:type="dxa"/>
              </w:trPr>
              <w:tc>
                <w:tcPr>
                  <w:tcW w:w="0" w:type="auto"/>
                  <w:shd w:val="clear" w:color="auto" w:fill="auto"/>
                  <w:vAlign w:val="center"/>
                </w:tcPr>
                <w:p w:rsidR="00E2772D" w:rsidRDefault="00E2772D">
                  <w:r>
                    <w:t> </w:t>
                  </w:r>
                </w:p>
              </w:tc>
              <w:tc>
                <w:tcPr>
                  <w:tcW w:w="0" w:type="auto"/>
                  <w:shd w:val="clear" w:color="auto" w:fill="auto"/>
                  <w:vAlign w:val="center"/>
                </w:tcPr>
                <w:p w:rsidR="00E2772D" w:rsidRDefault="00E2772D">
                  <w:r>
                    <w:t>Д умови</w:t>
                  </w:r>
                </w:p>
              </w:tc>
            </w:tr>
          </w:tbl>
          <w:p w:rsidR="00E2772D" w:rsidRDefault="00E2772D">
            <w:r>
              <w:rPr>
                <w:rStyle w:val="a3"/>
              </w:rPr>
              <w:t>1-В, 2-А, 3-Б, 4-Г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Синтаксис. Основні види підрядних речень</w:t>
            </w:r>
            <w:r>
              <w:br/>
              <w:t>Шелехова Г. Т., Остаф Я. І., Скуратівський Л. В. Рідна мова: Підруч. для 9 кл. – К.: Освіта, 2002. – С. 48.</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25. Доберіть приклад до кожного випадку вживання коми.</w:t>
            </w:r>
          </w:p>
          <w:tbl>
            <w:tblPr>
              <w:tblW w:w="0" w:type="auto"/>
              <w:tblCellSpacing w:w="0" w:type="dxa"/>
              <w:tblCellMar>
                <w:top w:w="45" w:type="dxa"/>
                <w:left w:w="45" w:type="dxa"/>
                <w:bottom w:w="45" w:type="dxa"/>
                <w:right w:w="45" w:type="dxa"/>
              </w:tblCellMar>
              <w:tblLook w:val="0000" w:firstRow="0" w:lastRow="0" w:firstColumn="0" w:lastColumn="0" w:noHBand="0" w:noVBand="0"/>
            </w:tblPr>
            <w:tblGrid>
              <w:gridCol w:w="2662"/>
              <w:gridCol w:w="2662"/>
            </w:tblGrid>
            <w:tr w:rsidR="00E2772D">
              <w:trPr>
                <w:tblCellSpacing w:w="0" w:type="dxa"/>
              </w:trPr>
              <w:tc>
                <w:tcPr>
                  <w:tcW w:w="0" w:type="auto"/>
                  <w:shd w:val="clear" w:color="auto" w:fill="auto"/>
                  <w:vAlign w:val="center"/>
                </w:tcPr>
                <w:p w:rsidR="00E2772D" w:rsidRDefault="00E2772D">
                  <w:r>
                    <w:t>Випадок уживання коми</w:t>
                  </w:r>
                </w:p>
              </w:tc>
              <w:tc>
                <w:tcPr>
                  <w:tcW w:w="0" w:type="auto"/>
                  <w:shd w:val="clear" w:color="auto" w:fill="auto"/>
                  <w:vAlign w:val="center"/>
                </w:tcPr>
                <w:p w:rsidR="00E2772D" w:rsidRDefault="00E2772D">
                  <w:r>
                    <w:t>Приклад</w:t>
                  </w:r>
                </w:p>
              </w:tc>
            </w:tr>
            <w:tr w:rsidR="00E2772D">
              <w:trPr>
                <w:tblCellSpacing w:w="0" w:type="dxa"/>
              </w:trPr>
              <w:tc>
                <w:tcPr>
                  <w:tcW w:w="0" w:type="auto"/>
                  <w:shd w:val="clear" w:color="auto" w:fill="auto"/>
                  <w:vAlign w:val="center"/>
                </w:tcPr>
                <w:p w:rsidR="00E2772D" w:rsidRDefault="00E2772D">
                  <w:r>
                    <w:t>1 між однорідними членами речення</w:t>
                  </w:r>
                </w:p>
              </w:tc>
              <w:tc>
                <w:tcPr>
                  <w:tcW w:w="0" w:type="auto"/>
                  <w:shd w:val="clear" w:color="auto" w:fill="auto"/>
                  <w:vAlign w:val="center"/>
                </w:tcPr>
                <w:p w:rsidR="00E2772D" w:rsidRDefault="00E2772D">
                  <w:r>
                    <w:t>А Не страшна тобі ані посуха, ані дощ.</w:t>
                  </w:r>
                </w:p>
              </w:tc>
            </w:tr>
            <w:tr w:rsidR="00E2772D">
              <w:trPr>
                <w:tblCellSpacing w:w="0" w:type="dxa"/>
              </w:trPr>
              <w:tc>
                <w:tcPr>
                  <w:tcW w:w="0" w:type="auto"/>
                  <w:shd w:val="clear" w:color="auto" w:fill="auto"/>
                  <w:vAlign w:val="center"/>
                </w:tcPr>
                <w:p w:rsidR="00E2772D" w:rsidRDefault="00E2772D">
                  <w:r>
                    <w:t>2 при відокремленому члені речення</w:t>
                  </w:r>
                </w:p>
              </w:tc>
              <w:tc>
                <w:tcPr>
                  <w:tcW w:w="0" w:type="auto"/>
                  <w:shd w:val="clear" w:color="auto" w:fill="auto"/>
                  <w:vAlign w:val="center"/>
                </w:tcPr>
                <w:p w:rsidR="00E2772D" w:rsidRDefault="00E2772D">
                  <w:r>
                    <w:t>Б Сичі в гаю перекликались, та ясен раз у раз скрипів.</w:t>
                  </w:r>
                </w:p>
              </w:tc>
            </w:tr>
            <w:tr w:rsidR="00E2772D">
              <w:trPr>
                <w:tblCellSpacing w:w="0" w:type="dxa"/>
              </w:trPr>
              <w:tc>
                <w:tcPr>
                  <w:tcW w:w="0" w:type="auto"/>
                  <w:shd w:val="clear" w:color="auto" w:fill="auto"/>
                  <w:vAlign w:val="center"/>
                </w:tcPr>
                <w:p w:rsidR="00E2772D" w:rsidRDefault="00E2772D">
                  <w:r>
                    <w:t>3 між частинами безсполучникового речення</w:t>
                  </w:r>
                </w:p>
              </w:tc>
              <w:tc>
                <w:tcPr>
                  <w:tcW w:w="0" w:type="auto"/>
                  <w:shd w:val="clear" w:color="auto" w:fill="auto"/>
                  <w:vAlign w:val="center"/>
                </w:tcPr>
                <w:p w:rsidR="00E2772D" w:rsidRDefault="00E2772D">
                  <w:r>
                    <w:t>В Жайворонок висить на невидимій нитці, співаючи весну.</w:t>
                  </w:r>
                </w:p>
              </w:tc>
            </w:tr>
            <w:tr w:rsidR="00E2772D">
              <w:trPr>
                <w:tblCellSpacing w:w="0" w:type="dxa"/>
              </w:trPr>
              <w:tc>
                <w:tcPr>
                  <w:tcW w:w="0" w:type="auto"/>
                  <w:shd w:val="clear" w:color="auto" w:fill="auto"/>
                  <w:vAlign w:val="center"/>
                </w:tcPr>
                <w:p w:rsidR="00E2772D" w:rsidRDefault="00E2772D">
                  <w:r>
                    <w:t>4 між частинами складносурядного речення</w:t>
                  </w:r>
                </w:p>
              </w:tc>
              <w:tc>
                <w:tcPr>
                  <w:tcW w:w="0" w:type="auto"/>
                  <w:shd w:val="clear" w:color="auto" w:fill="auto"/>
                  <w:vAlign w:val="center"/>
                </w:tcPr>
                <w:p w:rsidR="00E2772D" w:rsidRDefault="00E2772D">
                  <w:r>
                    <w:t>Г Лягло сонце за горою, зірки засіяли.</w:t>
                  </w:r>
                </w:p>
              </w:tc>
            </w:tr>
            <w:tr w:rsidR="00E2772D">
              <w:trPr>
                <w:tblCellSpacing w:w="0" w:type="dxa"/>
              </w:trPr>
              <w:tc>
                <w:tcPr>
                  <w:tcW w:w="0" w:type="auto"/>
                  <w:shd w:val="clear" w:color="auto" w:fill="auto"/>
                  <w:vAlign w:val="center"/>
                </w:tcPr>
                <w:p w:rsidR="00E2772D" w:rsidRDefault="00E2772D">
                  <w:r>
                    <w:t> </w:t>
                  </w:r>
                </w:p>
              </w:tc>
              <w:tc>
                <w:tcPr>
                  <w:tcW w:w="0" w:type="auto"/>
                  <w:shd w:val="clear" w:color="auto" w:fill="auto"/>
                  <w:vAlign w:val="center"/>
                </w:tcPr>
                <w:p w:rsidR="00E2772D" w:rsidRDefault="00E2772D">
                  <w:r>
                    <w:t>Д Зоре моя вечірняя, зійди над горою.</w:t>
                  </w:r>
                </w:p>
              </w:tc>
            </w:tr>
          </w:tbl>
          <w:p w:rsidR="00E2772D" w:rsidRDefault="00E2772D">
            <w:r>
              <w:rPr>
                <w:rStyle w:val="a3"/>
              </w:rPr>
              <w:t>1-А, 2-В, 3-Б, 4-Г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Синтаксис. Розділові знаки в різних видах речень.</w:t>
            </w:r>
            <w:r>
              <w:br/>
              <w:t>Шелехова Г. Т., Остаф Я. І., Скуратівський Л. В. Рідна мова: Підруч. для 9 кл. – К.: Освіта, 2002. – С. 210–221.</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26. З’ясуйте вид поданих простих речень.</w:t>
            </w:r>
          </w:p>
          <w:tbl>
            <w:tblPr>
              <w:tblW w:w="0" w:type="auto"/>
              <w:tblCellSpacing w:w="0" w:type="dxa"/>
              <w:tblCellMar>
                <w:top w:w="45" w:type="dxa"/>
                <w:left w:w="45" w:type="dxa"/>
                <w:bottom w:w="45" w:type="dxa"/>
                <w:right w:w="45" w:type="dxa"/>
              </w:tblCellMar>
              <w:tblLook w:val="0000" w:firstRow="0" w:lastRow="0" w:firstColumn="0" w:lastColumn="0" w:noHBand="0" w:noVBand="0"/>
            </w:tblPr>
            <w:tblGrid>
              <w:gridCol w:w="2423"/>
              <w:gridCol w:w="2901"/>
            </w:tblGrid>
            <w:tr w:rsidR="00E2772D">
              <w:trPr>
                <w:tblCellSpacing w:w="0" w:type="dxa"/>
              </w:trPr>
              <w:tc>
                <w:tcPr>
                  <w:tcW w:w="0" w:type="auto"/>
                  <w:shd w:val="clear" w:color="auto" w:fill="auto"/>
                  <w:vAlign w:val="center"/>
                </w:tcPr>
                <w:p w:rsidR="00E2772D" w:rsidRDefault="00E2772D">
                  <w:r>
                    <w:t>Вид речення</w:t>
                  </w:r>
                </w:p>
              </w:tc>
              <w:tc>
                <w:tcPr>
                  <w:tcW w:w="0" w:type="auto"/>
                  <w:shd w:val="clear" w:color="auto" w:fill="auto"/>
                  <w:vAlign w:val="center"/>
                </w:tcPr>
                <w:p w:rsidR="00E2772D" w:rsidRDefault="00E2772D">
                  <w:r>
                    <w:t>Приклад</w:t>
                  </w:r>
                </w:p>
              </w:tc>
            </w:tr>
            <w:tr w:rsidR="00E2772D">
              <w:trPr>
                <w:tblCellSpacing w:w="0" w:type="dxa"/>
              </w:trPr>
              <w:tc>
                <w:tcPr>
                  <w:tcW w:w="0" w:type="auto"/>
                  <w:shd w:val="clear" w:color="auto" w:fill="auto"/>
                  <w:vAlign w:val="center"/>
                </w:tcPr>
                <w:p w:rsidR="00E2772D" w:rsidRDefault="00E2772D">
                  <w:r>
                    <w:t>1 означеноDособове</w:t>
                  </w:r>
                </w:p>
              </w:tc>
              <w:tc>
                <w:tcPr>
                  <w:tcW w:w="0" w:type="auto"/>
                  <w:shd w:val="clear" w:color="auto" w:fill="auto"/>
                  <w:vAlign w:val="center"/>
                </w:tcPr>
                <w:p w:rsidR="00E2772D" w:rsidRDefault="00E2772D">
                  <w:r>
                    <w:t>А Усоте прославляю буйноту життя.</w:t>
                  </w:r>
                </w:p>
              </w:tc>
            </w:tr>
            <w:tr w:rsidR="00E2772D">
              <w:trPr>
                <w:tblCellSpacing w:w="0" w:type="dxa"/>
              </w:trPr>
              <w:tc>
                <w:tcPr>
                  <w:tcW w:w="0" w:type="auto"/>
                  <w:shd w:val="clear" w:color="auto" w:fill="auto"/>
                  <w:vAlign w:val="center"/>
                </w:tcPr>
                <w:p w:rsidR="00E2772D" w:rsidRDefault="00E2772D">
                  <w:r>
                    <w:t>2 неозначеноDособове</w:t>
                  </w:r>
                </w:p>
              </w:tc>
              <w:tc>
                <w:tcPr>
                  <w:tcW w:w="0" w:type="auto"/>
                  <w:shd w:val="clear" w:color="auto" w:fill="auto"/>
                  <w:vAlign w:val="center"/>
                </w:tcPr>
                <w:p w:rsidR="00E2772D" w:rsidRDefault="00E2772D">
                  <w:r>
                    <w:t>Б Снігами вкрилися поля і луки.</w:t>
                  </w:r>
                </w:p>
              </w:tc>
            </w:tr>
            <w:tr w:rsidR="00E2772D">
              <w:trPr>
                <w:tblCellSpacing w:w="0" w:type="dxa"/>
              </w:trPr>
              <w:tc>
                <w:tcPr>
                  <w:tcW w:w="0" w:type="auto"/>
                  <w:shd w:val="clear" w:color="auto" w:fill="auto"/>
                  <w:vAlign w:val="center"/>
                </w:tcPr>
                <w:p w:rsidR="00E2772D" w:rsidRDefault="00E2772D">
                  <w:r>
                    <w:t>3 узагальненоDособове</w:t>
                  </w:r>
                </w:p>
              </w:tc>
              <w:tc>
                <w:tcPr>
                  <w:tcW w:w="0" w:type="auto"/>
                  <w:shd w:val="clear" w:color="auto" w:fill="auto"/>
                  <w:vAlign w:val="center"/>
                </w:tcPr>
                <w:p w:rsidR="00E2772D" w:rsidRDefault="00E2772D">
                  <w:r>
                    <w:t>В Пахне гіркотою осені.</w:t>
                  </w:r>
                </w:p>
              </w:tc>
            </w:tr>
            <w:tr w:rsidR="00E2772D">
              <w:trPr>
                <w:tblCellSpacing w:w="0" w:type="dxa"/>
              </w:trPr>
              <w:tc>
                <w:tcPr>
                  <w:tcW w:w="0" w:type="auto"/>
                  <w:shd w:val="clear" w:color="auto" w:fill="auto"/>
                  <w:vAlign w:val="center"/>
                </w:tcPr>
                <w:p w:rsidR="00E2772D" w:rsidRDefault="00E2772D">
                  <w:r>
                    <w:t>4 безособове</w:t>
                  </w:r>
                </w:p>
              </w:tc>
              <w:tc>
                <w:tcPr>
                  <w:tcW w:w="0" w:type="auto"/>
                  <w:shd w:val="clear" w:color="auto" w:fill="auto"/>
                  <w:vAlign w:val="center"/>
                </w:tcPr>
                <w:p w:rsidR="00E2772D" w:rsidRDefault="00E2772D">
                  <w:r>
                    <w:t>Г Радять мені жити без ілюзій.</w:t>
                  </w:r>
                </w:p>
              </w:tc>
            </w:tr>
            <w:tr w:rsidR="00E2772D">
              <w:trPr>
                <w:tblCellSpacing w:w="0" w:type="dxa"/>
              </w:trPr>
              <w:tc>
                <w:tcPr>
                  <w:tcW w:w="0" w:type="auto"/>
                  <w:shd w:val="clear" w:color="auto" w:fill="auto"/>
                  <w:vAlign w:val="center"/>
                </w:tcPr>
                <w:p w:rsidR="00E2772D" w:rsidRDefault="00E2772D">
                  <w:r>
                    <w:t> </w:t>
                  </w:r>
                </w:p>
              </w:tc>
              <w:tc>
                <w:tcPr>
                  <w:tcW w:w="0" w:type="auto"/>
                  <w:shd w:val="clear" w:color="auto" w:fill="auto"/>
                  <w:vAlign w:val="center"/>
                </w:tcPr>
                <w:p w:rsidR="00E2772D" w:rsidRDefault="00E2772D">
                  <w:r>
                    <w:t>Д Журбою біді не пособиш.</w:t>
                  </w:r>
                </w:p>
              </w:tc>
            </w:tr>
          </w:tbl>
          <w:p w:rsidR="00E2772D" w:rsidRDefault="00E2772D">
            <w:r>
              <w:rPr>
                <w:rStyle w:val="a3"/>
              </w:rPr>
              <w:t>1-А, 2-Г, 3-Д, 4-В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Синтаксис. Типи односкладних речень.</w:t>
            </w:r>
            <w:r>
              <w:br/>
              <w:t>Глазова О. П., Кузнєцов Ю. В. Рідна мова: Підруч. для 8 кл. – К.: Зодіак-ЕКО, 2008. – С. 131–148.</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27. Доберіть антоніми до поданих слів.</w:t>
            </w:r>
          </w:p>
          <w:tbl>
            <w:tblPr>
              <w:tblW w:w="0" w:type="auto"/>
              <w:tblCellSpacing w:w="0" w:type="dxa"/>
              <w:tblCellMar>
                <w:top w:w="45" w:type="dxa"/>
                <w:left w:w="45" w:type="dxa"/>
                <w:bottom w:w="45" w:type="dxa"/>
                <w:right w:w="45" w:type="dxa"/>
              </w:tblCellMar>
              <w:tblLook w:val="0000" w:firstRow="0" w:lastRow="0" w:firstColumn="0" w:lastColumn="0" w:noHBand="0" w:noVBand="0"/>
            </w:tblPr>
            <w:tblGrid>
              <w:gridCol w:w="1864"/>
              <w:gridCol w:w="1524"/>
            </w:tblGrid>
            <w:tr w:rsidR="00E2772D">
              <w:trPr>
                <w:tblCellSpacing w:w="0" w:type="dxa"/>
              </w:trPr>
              <w:tc>
                <w:tcPr>
                  <w:tcW w:w="0" w:type="auto"/>
                  <w:shd w:val="clear" w:color="auto" w:fill="auto"/>
                  <w:vAlign w:val="center"/>
                </w:tcPr>
                <w:p w:rsidR="00E2772D" w:rsidRDefault="00E2772D">
                  <w:r>
                    <w:t>Слово</w:t>
                  </w:r>
                </w:p>
              </w:tc>
              <w:tc>
                <w:tcPr>
                  <w:tcW w:w="0" w:type="auto"/>
                  <w:shd w:val="clear" w:color="auto" w:fill="auto"/>
                  <w:vAlign w:val="center"/>
                </w:tcPr>
                <w:p w:rsidR="00E2772D" w:rsidRDefault="00E2772D">
                  <w:r>
                    <w:t>Антонім</w:t>
                  </w:r>
                </w:p>
              </w:tc>
            </w:tr>
            <w:tr w:rsidR="00E2772D">
              <w:trPr>
                <w:tblCellSpacing w:w="0" w:type="dxa"/>
              </w:trPr>
              <w:tc>
                <w:tcPr>
                  <w:tcW w:w="0" w:type="auto"/>
                  <w:shd w:val="clear" w:color="auto" w:fill="auto"/>
                  <w:vAlign w:val="center"/>
                </w:tcPr>
                <w:p w:rsidR="00E2772D" w:rsidRDefault="00E2772D">
                  <w:r>
                    <w:t>1 альтруїстичний</w:t>
                  </w:r>
                </w:p>
              </w:tc>
              <w:tc>
                <w:tcPr>
                  <w:tcW w:w="0" w:type="auto"/>
                  <w:shd w:val="clear" w:color="auto" w:fill="auto"/>
                  <w:vAlign w:val="center"/>
                </w:tcPr>
                <w:p w:rsidR="00E2772D" w:rsidRDefault="00E2772D">
                  <w:r>
                    <w:t>А принадний</w:t>
                  </w:r>
                </w:p>
              </w:tc>
            </w:tr>
            <w:tr w:rsidR="00E2772D">
              <w:trPr>
                <w:tblCellSpacing w:w="0" w:type="dxa"/>
              </w:trPr>
              <w:tc>
                <w:tcPr>
                  <w:tcW w:w="0" w:type="auto"/>
                  <w:shd w:val="clear" w:color="auto" w:fill="auto"/>
                  <w:vAlign w:val="center"/>
                </w:tcPr>
                <w:p w:rsidR="00E2772D" w:rsidRDefault="00E2772D">
                  <w:r>
                    <w:t>2 огидний</w:t>
                  </w:r>
                </w:p>
              </w:tc>
              <w:tc>
                <w:tcPr>
                  <w:tcW w:w="0" w:type="auto"/>
                  <w:shd w:val="clear" w:color="auto" w:fill="auto"/>
                  <w:vAlign w:val="center"/>
                </w:tcPr>
                <w:p w:rsidR="00E2772D" w:rsidRDefault="00E2772D">
                  <w:r>
                    <w:t>Б свійський</w:t>
                  </w:r>
                </w:p>
              </w:tc>
            </w:tr>
            <w:tr w:rsidR="00E2772D">
              <w:trPr>
                <w:tblCellSpacing w:w="0" w:type="dxa"/>
              </w:trPr>
              <w:tc>
                <w:tcPr>
                  <w:tcW w:w="0" w:type="auto"/>
                  <w:shd w:val="clear" w:color="auto" w:fill="auto"/>
                  <w:vAlign w:val="center"/>
                </w:tcPr>
                <w:p w:rsidR="00E2772D" w:rsidRDefault="00E2772D">
                  <w:r>
                    <w:t>3 шкідливий</w:t>
                  </w:r>
                </w:p>
              </w:tc>
              <w:tc>
                <w:tcPr>
                  <w:tcW w:w="0" w:type="auto"/>
                  <w:shd w:val="clear" w:color="auto" w:fill="auto"/>
                  <w:vAlign w:val="center"/>
                </w:tcPr>
                <w:p w:rsidR="00E2772D" w:rsidRDefault="00E2772D">
                  <w:r>
                    <w:t>В тямущий</w:t>
                  </w:r>
                </w:p>
              </w:tc>
            </w:tr>
            <w:tr w:rsidR="00E2772D">
              <w:trPr>
                <w:tblCellSpacing w:w="0" w:type="dxa"/>
              </w:trPr>
              <w:tc>
                <w:tcPr>
                  <w:tcW w:w="0" w:type="auto"/>
                  <w:shd w:val="clear" w:color="auto" w:fill="auto"/>
                  <w:vAlign w:val="center"/>
                </w:tcPr>
                <w:p w:rsidR="00E2772D" w:rsidRDefault="00E2772D">
                  <w:r>
                    <w:t>4 недалекий</w:t>
                  </w:r>
                </w:p>
              </w:tc>
              <w:tc>
                <w:tcPr>
                  <w:tcW w:w="0" w:type="auto"/>
                  <w:shd w:val="clear" w:color="auto" w:fill="auto"/>
                  <w:vAlign w:val="center"/>
                </w:tcPr>
                <w:p w:rsidR="00E2772D" w:rsidRDefault="00E2772D">
                  <w:r>
                    <w:t>Г корисний</w:t>
                  </w:r>
                </w:p>
              </w:tc>
            </w:tr>
            <w:tr w:rsidR="00E2772D">
              <w:trPr>
                <w:tblCellSpacing w:w="0" w:type="dxa"/>
              </w:trPr>
              <w:tc>
                <w:tcPr>
                  <w:tcW w:w="0" w:type="auto"/>
                  <w:shd w:val="clear" w:color="auto" w:fill="auto"/>
                  <w:vAlign w:val="center"/>
                </w:tcPr>
                <w:p w:rsidR="00E2772D" w:rsidRDefault="00E2772D">
                  <w:r>
                    <w:t> </w:t>
                  </w:r>
                </w:p>
              </w:tc>
              <w:tc>
                <w:tcPr>
                  <w:tcW w:w="0" w:type="auto"/>
                  <w:shd w:val="clear" w:color="auto" w:fill="auto"/>
                  <w:vAlign w:val="center"/>
                </w:tcPr>
                <w:p w:rsidR="00E2772D" w:rsidRDefault="00E2772D">
                  <w:r>
                    <w:t>Д корисливий</w:t>
                  </w:r>
                </w:p>
              </w:tc>
            </w:tr>
          </w:tbl>
          <w:p w:rsidR="00E2772D" w:rsidRDefault="00E2772D">
            <w:r>
              <w:rPr>
                <w:rStyle w:val="a3"/>
              </w:rPr>
              <w:t>1-Д, 2-А, 3-Г, 4-В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Лексика. Антоніми.</w:t>
            </w:r>
            <w:r>
              <w:br/>
              <w:t>Глазова О. П., Кузнєцов Ю. В. Рідна мова: Підруч. для 5 кл. – К.: Педагогічна преса, 2005. – С. 219.</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28. З’ясуйте, якими частинами мови є виділені слова в реченні (цифра позначає наступне слово).</w:t>
            </w:r>
            <w:r>
              <w:br/>
              <w:t>Тільки діждав Чіпка тепла, (1)зараз накупив дерева, (2)найняв майстрів і заложив над (3)самим шляхом цілий (4)невеличкий будинок.</w:t>
            </w:r>
            <w:r>
              <w:rPr>
                <w:rStyle w:val="apple-converted-space"/>
              </w:rPr>
              <w:t> </w:t>
            </w:r>
            <w:r>
              <w:br/>
              <w:t>А прикметник</w:t>
            </w:r>
            <w:r>
              <w:rPr>
                <w:rStyle w:val="apple-converted-space"/>
              </w:rPr>
              <w:t> </w:t>
            </w:r>
            <w:r>
              <w:br/>
              <w:t>Б займенник</w:t>
            </w:r>
            <w:r>
              <w:rPr>
                <w:rStyle w:val="apple-converted-space"/>
              </w:rPr>
              <w:t> </w:t>
            </w:r>
            <w:r>
              <w:br/>
              <w:t>В дієслово</w:t>
            </w:r>
            <w:r>
              <w:rPr>
                <w:rStyle w:val="apple-converted-space"/>
              </w:rPr>
              <w:t> </w:t>
            </w:r>
            <w:r>
              <w:br/>
              <w:t>Г прислівник</w:t>
            </w:r>
            <w:r>
              <w:rPr>
                <w:rStyle w:val="apple-converted-space"/>
              </w:rPr>
              <w:t> </w:t>
            </w:r>
            <w:r>
              <w:br/>
              <w:t xml:space="preserve">Д сполучник </w:t>
            </w:r>
            <w:r>
              <w:br/>
            </w:r>
            <w:r>
              <w:rPr>
                <w:rStyle w:val="a3"/>
              </w:rPr>
              <w:t>(1 прислівник, 2 дієслово, 3 займенник, 4 прикметник)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Морфологія.</w:t>
            </w:r>
            <w:r>
              <w:br/>
              <w:t>Глазова О. П., Кузнєцов Ю. В. Рідна мова: Підруч. для 6 кл. – К.: Педагогічна преса, 2006. – С. 126–128.</w:t>
            </w:r>
          </w:p>
        </w:tc>
      </w:tr>
      <w:tr w:rsidR="00E2772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pPr>
              <w:spacing w:after="240"/>
            </w:pPr>
            <w:r>
              <w:t>Прочитайте текст (цифри в дужках позначають номери рядків) і виконайте завдання 29–36.</w:t>
            </w:r>
            <w:r>
              <w:rPr>
                <w:rStyle w:val="apple-converted-space"/>
              </w:rPr>
              <w:t> </w:t>
            </w:r>
          </w:p>
          <w:p w:rsidR="00E2772D" w:rsidRDefault="00E2772D">
            <w:pPr>
              <w:jc w:val="center"/>
            </w:pPr>
            <w:r>
              <w:rPr>
                <w:b/>
                <w:bCs/>
              </w:rPr>
              <w:t>Сергій Параджанов</w:t>
            </w:r>
          </w:p>
          <w:p w:rsidR="00E2772D" w:rsidRDefault="00E2772D">
            <w:r>
              <w:t>(1–3) Геній – поняття, що давно стало книжним. Кажемо так про людей, які зоріють у недосяжному часі та просторі. Довідуємося про них із легенд і підручників. Серед нас вони давно не живуть.</w:t>
            </w:r>
            <w:r>
              <w:rPr>
                <w:rStyle w:val="apple-converted-space"/>
              </w:rPr>
              <w:t> </w:t>
            </w:r>
            <w:r>
              <w:br/>
            </w:r>
            <w:r>
              <w:br/>
              <w:t>(4–15) Тим, хто знав режисера фільму «Тіні забутих предків» Сергія Параджанова, фантастично пощастило. Вони бачили живого генія. Це зрозуміло було з того, як усе від його слова сповнювалося краси та значення.Це зрозуміло було з тієї бентежної енергії, що неослабно променіла з нього. Це зрозуміло було настільки, що в жартівливих розмовах слово «геній» стало синонімом його імені та й сам він залюбки вдавався до цього титулу. Треба було знати Параджанова, щоб за цим нешукати марнославства чи несмаку. Він жив іншими стимулами, у його світі тон задавали дитяча великодушність та оповитий артистизмом гумор. Смак до жарту, «жертвою» якого ставав він сам, передавався його друзям. «У ці дні ми будемо насолоджуватися присутністю найгеніальнішого режисера всіх часів – Параджанова. Це я його жартома так називаю», – писав приятель. Авжеж, усі ми так жартували. Але добре знали, що в тих жартах – правда.</w:t>
            </w:r>
            <w:r>
              <w:rPr>
                <w:rStyle w:val="apple-converted-space"/>
              </w:rPr>
              <w:t> </w:t>
            </w:r>
            <w:r>
              <w:br/>
            </w:r>
            <w:r>
              <w:br/>
              <w:t>(16–20) Книжок у його хаті майже не було, а як щось з’являлося – на другий день комусь дарував. Здавалося, нічого не читав, а насправді все знав і давав непомильну, на рівні «абсолютного слуху» оцінку всім помітним явищам літератури та мистецтва. Часом допомагала інтуїція генія: досить було кинути оком, проглянути кілька сторінок – і суть схоплено.</w:t>
            </w:r>
            <w:r>
              <w:rPr>
                <w:rStyle w:val="apple-converted-space"/>
              </w:rPr>
              <w:t> </w:t>
            </w:r>
            <w:r>
              <w:br/>
            </w:r>
            <w:r>
              <w:br/>
              <w:t>(21–26) Він сприймав світ через красу. І мав дивовижну здатність надавати всьому краси: інтер’єрові, букетові квітів, святковому столу. Здавалося, не було чогось такого, чого він не міг зробити. І все – красиве. Де був Параджанов – там чинилося мистецьке дійство: море насолоди для друзів і гостей. Якби можна було прихованою камерою зняти його життя – це був би найфантастичніший витвір Параджанова.</w:t>
            </w:r>
            <w:r>
              <w:rPr>
                <w:rStyle w:val="apple-converted-space"/>
              </w:rPr>
              <w:t> </w:t>
            </w:r>
            <w:r>
              <w:br/>
            </w:r>
            <w:r>
              <w:br/>
              <w:t>(27–30) Так виходило, що він завжди дбав про інших, не залишаючи місця для віддяки. Був щедрим до самознищення – усім роздавав ідеї, задуми, мистецькі дрібнички. Дарувати – було йогощастям. Не меншим, ніж творити.Може, це його й тримало вжитті, коли не давали творити.Він усіх залишив заборгованими й винними.</w:t>
            </w:r>
            <w:r>
              <w:rPr>
                <w:rStyle w:val="apple-converted-space"/>
              </w:rPr>
              <w:t> </w:t>
            </w:r>
            <w:r>
              <w:br/>
            </w:r>
            <w:r>
              <w:br/>
              <w:t>(31–38) У боргу та провині перед ним залишилася й уся Україна. Вона, позбавлена самої себе, віддана на поталу тим, хто, виступаючи від її імені, нищив її, – не змогла його захистити. А він приріс до неї серцем і не втрачав надії повернутися, дістати дозвіл працювати на Київській кіностудії…І, може, трохи звеселило останні його місяці оте бодай часткове (але яке вагоме!) повернення в українське кіно – створення сценарію фільму Леоніда Осики «Етюди про Врубеля» та співавторство у фільмі світового визнання «Лебедине озеро. Зона», який за його сценарієм поставив Юрій Іллєнко, друг і добрий творчий суперник з часів «Тіней забутих предків».</w:t>
            </w:r>
            <w:r>
              <w:rPr>
                <w:rStyle w:val="apple-converted-space"/>
              </w:rPr>
              <w:t> </w:t>
            </w:r>
            <w:r>
              <w:br/>
            </w:r>
            <w:r>
              <w:br/>
              <w:t>(39–43) Та скількище він хотів зробити для України!Фільм «Київські фрески» мав стати феєричною картиною життя сучасного міста, за яким стоїть тисячолітня історія. Не став: зйомки заборонили. «Інтермецо» за шедевром його улюбленого Михайла Коцюбинського мало стати натхненною поемою про невмирущий дух українського народу. Але такий фільм не повинен був з’явитися.</w:t>
            </w:r>
            <w:r>
              <w:rPr>
                <w:rStyle w:val="apple-converted-space"/>
              </w:rPr>
              <w:t> </w:t>
            </w:r>
            <w:r>
              <w:br/>
            </w:r>
            <w:r>
              <w:br/>
              <w:t>(44–48) Любов до української культури й народного мистецтва, тонке їх розуміння, солідарний відгук на них породжували оригінальні задуми фільмів, які б мовою кіно інтерпретували світ нашої духовної спадщини, змагалися з його художнім генієм. Пам’ятаю поїздку до Марії Приймаченко – про неї Сергій також хотів робити фільм. Та не ті були часи…</w:t>
            </w:r>
            <w:r>
              <w:rPr>
                <w:rStyle w:val="apple-converted-space"/>
              </w:rPr>
              <w:t> </w:t>
            </w:r>
            <w:r>
              <w:br/>
            </w:r>
            <w:r>
              <w:br/>
              <w:t>(49–58) Та, може, найбільше, що ми втратили, – нездійснений задум фільму «Марія». До Шевченка Параджанов звертався незмінно, хотів поставити біографічну картину «Дорога в безсмертя». А пізніше – неймовірна ідея: зробити кіноверсіюШевченкової «Марії». Таки неймовірна, бо як можна перекласти мовою кінокадрів річ, у якій майже немає зовнішнього руху, стосунків персонажів, а вся сила якої – у пристрасному внутрішньому монолозі, в етичній дії слова? Але саме це й було близьке Параджанову, і для нього не було нічого неможливого. Він уже мав у голові не лише сценарій, а й зоровий ряд, точне бачення майбутнього фільму. Це мав бути твір високої мистецької умовності, з імітацією українського вертепу, різдвяної містерії…</w:t>
            </w:r>
            <w:r>
              <w:rPr>
                <w:rStyle w:val="apple-converted-space"/>
              </w:rPr>
              <w:t> </w:t>
            </w:r>
            <w:r>
              <w:br/>
            </w:r>
            <w:r>
              <w:br/>
              <w:t>(59–66) Великий Довженко мучився нездарністю київського проспекту Перемоги, складав проекти його реконструкції та мріяв повернути Києву його неспотворену красу. Через кільканадцять років на томужпроспектіжитиме Сергій Параджанов і мучитиметься тим самим. Олександр Довженко посадив на Київській кіностудії сад, яким вона пишається.Що реального залишилося б від Довженка на цій студії, крім саду та меморіальних знаків, якби не прийшли люди, здатні причаститися його духом, які прагнули творити мистецтво його міри? Вони почали відроджувати кіно, і не їхня вина, що їх зупинилина півдорозі.</w:t>
            </w:r>
            <w:r>
              <w:rPr>
                <w:rStyle w:val="apple-converted-space"/>
              </w:rPr>
              <w:t> </w:t>
            </w:r>
            <w:r>
              <w:br/>
            </w:r>
            <w:r>
              <w:br/>
              <w:t>(67–72) Як тут не нагадати,що «Тіні забутих предків» – це було не просто свято українського мистецтва. Це було свято української душі, підтвердження того, що Україна може стати естетичною й духовною величиною у світі. Отже – величиною повною. І знаменно, що саме на прем’єрі фільму в кінотеатрі «Україна» вчинено публічний протест проти політичних арештів, перший у нашій повоєнній історії акт масової непокори.</w:t>
            </w:r>
            <w:r>
              <w:rPr>
                <w:rStyle w:val="apple-converted-space"/>
              </w:rPr>
              <w:t> </w:t>
            </w:r>
            <w:r>
              <w:br/>
            </w:r>
            <w:r>
              <w:br/>
              <w:t>(73–75) … Сьогодні в українському кіномистецтві все доводиться починати заново. Але є досвід і є уроки. І провідною зорею тепер світитиме поряд з образом Довженка образ Параджанова.</w:t>
            </w:r>
          </w:p>
          <w:p w:rsidR="00E2772D" w:rsidRDefault="00E2772D">
            <w:pPr>
              <w:jc w:val="right"/>
            </w:pPr>
            <w:r>
              <w:t>За І. Дзюбою</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29. Синонім до фразеологізму, виділеного в реченні «Досить було кинути оком, проглянути кілька сторінок і суть схоплено» (рядки 19–20) –</w:t>
            </w:r>
            <w:r>
              <w:rPr>
                <w:rStyle w:val="apple-converted-space"/>
              </w:rPr>
              <w:t> </w:t>
            </w:r>
            <w:r>
              <w:br/>
              <w:t>А кинути недобрим оком</w:t>
            </w:r>
            <w:r>
              <w:rPr>
                <w:rStyle w:val="apple-converted-space"/>
              </w:rPr>
              <w:t> </w:t>
            </w:r>
            <w:r>
              <w:br/>
              <w:t>Б кинути в очі</w:t>
            </w:r>
            <w:r>
              <w:rPr>
                <w:rStyle w:val="apple-converted-space"/>
              </w:rPr>
              <w:t> </w:t>
            </w:r>
            <w:r>
              <w:br/>
            </w:r>
            <w:r>
              <w:rPr>
                <w:rStyle w:val="a3"/>
              </w:rPr>
              <w:t>В кинути погляд</w:t>
            </w:r>
            <w:r>
              <w:rPr>
                <w:rStyle w:val="apple-converted-space"/>
              </w:rPr>
              <w:t> </w:t>
            </w:r>
            <w:r>
              <w:br/>
              <w:t>Г кинути світло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Фразеологія.</w:t>
            </w:r>
            <w:r>
              <w:br/>
              <w:t>Глазова О. П., Кузнєцов Ю. В. Рідна мова: Підруч. для 5 кл. – К.: Педагогічна преса, 2005. – С. 234–241.</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30. Слово, виділене у вислові з тексту «прийшли люди, здатні причаститися його духом» (рядки 64–65), означає</w:t>
            </w:r>
            <w:r>
              <w:rPr>
                <w:rStyle w:val="apple-converted-space"/>
              </w:rPr>
              <w:t> </w:t>
            </w:r>
            <w:r>
              <w:br/>
              <w:t>А взяти участь у спільному обряді</w:t>
            </w:r>
            <w:r>
              <w:rPr>
                <w:rStyle w:val="apple-converted-space"/>
              </w:rPr>
              <w:t> </w:t>
            </w:r>
            <w:r>
              <w:br/>
              <w:t>Б змиритися з якоюсь ситуацією</w:t>
            </w:r>
            <w:r>
              <w:rPr>
                <w:rStyle w:val="apple-converted-space"/>
              </w:rPr>
              <w:t> </w:t>
            </w:r>
            <w:r>
              <w:br/>
            </w:r>
            <w:r>
              <w:rPr>
                <w:rStyle w:val="a3"/>
              </w:rPr>
              <w:t>В долучитися до справи</w:t>
            </w:r>
            <w:r>
              <w:rPr>
                <w:rStyle w:val="apple-converted-space"/>
              </w:rPr>
              <w:t> </w:t>
            </w:r>
            <w:r>
              <w:br/>
              <w:t>Г запозичити чиїсь ідеї</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Лексика. Багатозначні й однозначні слова.</w:t>
            </w:r>
            <w:r>
              <w:br/>
              <w:t>Глазова О. П., Кузнєцов Ю. В. Рідна мова: Підруч. для 5 кл. – К.: Педагогічна преса, 2005. С. 205–206.</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31. У тексті немає мікротеми</w:t>
            </w:r>
            <w:r>
              <w:br/>
              <w:t>А безкорисливість Параджанова</w:t>
            </w:r>
            <w:r>
              <w:rPr>
                <w:rStyle w:val="apple-converted-space"/>
              </w:rPr>
              <w:t> </w:t>
            </w:r>
            <w:r>
              <w:br/>
              <w:t>Б нереалізовані творчі плани кінорежисера</w:t>
            </w:r>
            <w:r>
              <w:rPr>
                <w:rStyle w:val="apple-converted-space"/>
              </w:rPr>
              <w:t> </w:t>
            </w:r>
            <w:r>
              <w:br/>
            </w:r>
            <w:r>
              <w:rPr>
                <w:rStyle w:val="a3"/>
              </w:rPr>
              <w:t>В посмертне вшанування творчості митця</w:t>
            </w:r>
            <w:r>
              <w:rPr>
                <w:rStyle w:val="apple-converted-space"/>
              </w:rPr>
              <w:t> </w:t>
            </w:r>
            <w:r>
              <w:br/>
              <w:t>Г спадкоємність у розвитку українського кіно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Розвиток мовлення. Текст, поділ тексту на абзаци, мікротеми.</w:t>
            </w:r>
            <w:r>
              <w:br/>
              <w:t>Глазова О. П., Кузнєцов Ю. В. Рідна мова: Підруч. для 5 кл. – К.: Педагогічна преса, 2005. С. 45.</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32. Твердження «Тим, хто знав … СергіяПараджанова,фантастично пощастило. Вони бачилиживого генія» (рядки 4–5) ілюструють усі наведені речення, окрім</w:t>
            </w:r>
            <w:r>
              <w:br/>
              <w:t>А Здавалося, нічого не читав, а насправді все знав і давав непомильну, на рівні «абсолютного слуху» оцінку всім помітним явищам літератури та мистецтва (рядки 17–19).</w:t>
            </w:r>
            <w:r>
              <w:rPr>
                <w:rStyle w:val="apple-converted-space"/>
              </w:rPr>
              <w:t> </w:t>
            </w:r>
            <w:r>
              <w:br/>
              <w:t>Б Якби можна було прихованою камерою зняти його життя – це був би найфантастичніший витвір Параджанова (рядки 24–26).</w:t>
            </w:r>
            <w:r>
              <w:rPr>
                <w:rStyle w:val="apple-converted-space"/>
              </w:rPr>
              <w:t> </w:t>
            </w:r>
            <w:r>
              <w:br/>
              <w:t>В Був щедрим до самознищення – усім роздавав ідеї, задуми, мистецькі дрібнички (рядки 28–29).</w:t>
            </w:r>
            <w:r>
              <w:rPr>
                <w:rStyle w:val="apple-converted-space"/>
              </w:rPr>
              <w:t> </w:t>
            </w:r>
            <w:r>
              <w:br/>
            </w:r>
            <w:r>
              <w:rPr>
                <w:rStyle w:val="a3"/>
              </w:rPr>
              <w:t>Г Вона, позбавлена самої себе, віддана на поталу тим, хто, виступаючи від її імені, нищив її, – не змогла його захистити (рядки 31–33).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Розвиток мовлення. Текст, поділ тексту на абзаци, мікротеми.</w:t>
            </w:r>
            <w:r>
              <w:br/>
              <w:t>Глазова О. П., Кузнєцов Ю. В. Рідна мова: Підруч. для 5 кл. – К.: Педагогічна преса, 2005. С. 45.</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33. Як відзначено в тексті, нереалізованим задумом режисера став фільм</w:t>
            </w:r>
            <w:r>
              <w:rPr>
                <w:rStyle w:val="apple-converted-space"/>
              </w:rPr>
              <w:t> </w:t>
            </w:r>
            <w:r>
              <w:br/>
            </w:r>
            <w:r>
              <w:rPr>
                <w:rStyle w:val="a3"/>
              </w:rPr>
              <w:t>А «Київські фрески»</w:t>
            </w:r>
            <w:r>
              <w:rPr>
                <w:rStyle w:val="apple-converted-space"/>
              </w:rPr>
              <w:t> </w:t>
            </w:r>
            <w:r>
              <w:br/>
              <w:t>Б «Етюди про Врубеля»</w:t>
            </w:r>
            <w:r>
              <w:rPr>
                <w:rStyle w:val="apple-converted-space"/>
              </w:rPr>
              <w:t> </w:t>
            </w:r>
            <w:r>
              <w:br/>
              <w:t>В «Тіні забутих предків»</w:t>
            </w:r>
            <w:r>
              <w:rPr>
                <w:rStyle w:val="apple-converted-space"/>
              </w:rPr>
              <w:t> </w:t>
            </w:r>
            <w:r>
              <w:br/>
              <w:t>Г «Лебедине озеро. Зона»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Розвиток мовлення. Структура тексту типу розповіді, опису, роздуму.</w:t>
            </w:r>
            <w:r>
              <w:br/>
              <w:t>Біляєв О. М., Симоненкова Л. М., Скуратівський Л. В., Шелехова Г. Т. Українська мова: Підруч. для 10–11 кл. – К.: Освіта, 2004. С. 182–186.</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34. Зазначаючи,що фільм «Інтермецо» «не повинен був з’явитися» (рядок 43), автор підкреслює</w:t>
            </w:r>
            <w:r>
              <w:rPr>
                <w:rStyle w:val="apple-converted-space"/>
              </w:rPr>
              <w:t> </w:t>
            </w:r>
            <w:r>
              <w:br/>
              <w:t>А нездатність глядача оцінити такі кінострічки</w:t>
            </w:r>
            <w:r>
              <w:rPr>
                <w:rStyle w:val="apple-converted-space"/>
              </w:rPr>
              <w:t> </w:t>
            </w:r>
            <w:r>
              <w:br/>
            </w:r>
            <w:r>
              <w:rPr>
                <w:rStyle w:val="a3"/>
              </w:rPr>
              <w:t>Б невідповідність задуму тогочасній ідеології</w:t>
            </w:r>
            <w:r>
              <w:rPr>
                <w:rStyle w:val="apple-converted-space"/>
              </w:rPr>
              <w:t> </w:t>
            </w:r>
            <w:r>
              <w:br/>
              <w:t>В завантаженість митця багатьма іншими творчими задумами</w:t>
            </w:r>
            <w:r>
              <w:rPr>
                <w:rStyle w:val="apple-converted-space"/>
              </w:rPr>
              <w:t> </w:t>
            </w:r>
            <w:r>
              <w:br/>
              <w:t>Г неможливість утілити в кіно ліричну образність Коцюбинського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Розвиток мовлення. Структура тексту типу розповіді, опису, роздуму.</w:t>
            </w:r>
            <w:r>
              <w:br/>
              <w:t>Біляєв О. М., Симоненкова Л. М., Скуратівський Л. В., Шелехова Г. Т. Українська мова: Підруч. для 10–11 кл. – К.: Освіта, 2004. С. 182–186.</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35. Засобом міжфразового зв’язку 1Dго та 2Dго речень тексту є</w:t>
            </w:r>
            <w:r>
              <w:rPr>
                <w:rStyle w:val="apple-converted-space"/>
              </w:rPr>
              <w:t> </w:t>
            </w:r>
            <w:r>
              <w:br/>
              <w:t>А лексичний повтор</w:t>
            </w:r>
            <w:r>
              <w:rPr>
                <w:rStyle w:val="apple-converted-space"/>
              </w:rPr>
              <w:t> </w:t>
            </w:r>
            <w:r>
              <w:br/>
              <w:t>Б вставне слово</w:t>
            </w:r>
            <w:r>
              <w:rPr>
                <w:rStyle w:val="apple-converted-space"/>
              </w:rPr>
              <w:t> </w:t>
            </w:r>
            <w:r>
              <w:br/>
            </w:r>
            <w:r>
              <w:rPr>
                <w:rStyle w:val="a3"/>
              </w:rPr>
              <w:t>В прислівник</w:t>
            </w:r>
            <w:r>
              <w:rPr>
                <w:rStyle w:val="apple-converted-space"/>
              </w:rPr>
              <w:t> </w:t>
            </w:r>
            <w:r>
              <w:br/>
              <w:t>Г синонім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Розвиток мовлення. Мовні засоби зв’язку речень у тексті.</w:t>
            </w:r>
            <w:r>
              <w:br/>
              <w:t>Біляєв О. М., Симоненкова Л. М., Скуратівський Л. В., Шелехова Г. Т. Українська мова: Підруч. для 10–11 кл. – К.: Освіта, 2004. – С. 188.</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36. Стиль тексту –</w:t>
            </w:r>
            <w:r>
              <w:br/>
              <w:t>А науковий</w:t>
            </w:r>
            <w:r>
              <w:rPr>
                <w:rStyle w:val="apple-converted-space"/>
              </w:rPr>
              <w:t> </w:t>
            </w:r>
            <w:r>
              <w:br/>
              <w:t>Б художній</w:t>
            </w:r>
            <w:r>
              <w:rPr>
                <w:rStyle w:val="apple-converted-space"/>
              </w:rPr>
              <w:t> </w:t>
            </w:r>
            <w:r>
              <w:br/>
              <w:t>В розмовний</w:t>
            </w:r>
            <w:r>
              <w:rPr>
                <w:rStyle w:val="apple-converted-space"/>
              </w:rPr>
              <w:t> </w:t>
            </w:r>
            <w:r>
              <w:br/>
            </w:r>
            <w:r>
              <w:rPr>
                <w:rStyle w:val="a3"/>
              </w:rPr>
              <w:t>Г публіцистичний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Стилістика. Стилі мовлення</w:t>
            </w:r>
            <w:r>
              <w:br/>
              <w:t>Біляєв О. М., Симоненкова Л. М., Скуратівський Л. В., Шелехова Г. Т. Українська мова: Підруч. для 10–11 кл. – К.: Освіта, 2004. – С. 286–287.</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37. Словами «Чи не той то хміль» починається</w:t>
            </w:r>
            <w:r>
              <w:rPr>
                <w:rStyle w:val="apple-converted-space"/>
              </w:rPr>
              <w:t> </w:t>
            </w:r>
            <w:r>
              <w:br/>
              <w:t>А календарно-обрядова пісня</w:t>
            </w:r>
            <w:r>
              <w:rPr>
                <w:rStyle w:val="apple-converted-space"/>
              </w:rPr>
              <w:t> </w:t>
            </w:r>
            <w:r>
              <w:br/>
              <w:t>Б соціально-побутова пісня</w:t>
            </w:r>
            <w:r>
              <w:rPr>
                <w:rStyle w:val="apple-converted-space"/>
              </w:rPr>
              <w:t> </w:t>
            </w:r>
            <w:r>
              <w:br/>
            </w:r>
            <w:r>
              <w:rPr>
                <w:rStyle w:val="a3"/>
              </w:rPr>
              <w:t>В історична пісня</w:t>
            </w:r>
            <w:r>
              <w:rPr>
                <w:rStyle w:val="apple-converted-space"/>
              </w:rPr>
              <w:t> </w:t>
            </w:r>
            <w:r>
              <w:br/>
              <w:t>Г балада</w:t>
            </w:r>
            <w:r>
              <w:rPr>
                <w:rStyle w:val="apple-converted-space"/>
              </w:rPr>
              <w:t> </w:t>
            </w:r>
            <w:r>
              <w:br/>
              <w:t>Д дума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Усна народна творчість.</w:t>
            </w:r>
            <w:r>
              <w:rPr>
                <w:rStyle w:val="apple-converted-space"/>
              </w:rPr>
              <w:t> </w:t>
            </w:r>
            <w:r>
              <w:br/>
              <w:t>Відповідність підручникам і посібникам:</w:t>
            </w:r>
            <w:r>
              <w:rPr>
                <w:rStyle w:val="apple-converted-space"/>
              </w:rPr>
              <w:t> </w:t>
            </w:r>
            <w:r>
              <w:br/>
              <w:t>Українська література: Хрестоматія для 10 кл. / Упорядники Харахоріна Т., Ткачук Т.– Донецьк. – ВКФ «БАО», 1998. – С. 7</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38. Вислів «Випускає він десять соколів на стадо лебедів» («Слово про похід Ігорів») означає</w:t>
            </w:r>
            <w:r>
              <w:br/>
              <w:t>А полювання на лебедів</w:t>
            </w:r>
            <w:r>
              <w:rPr>
                <w:rStyle w:val="apple-converted-space"/>
              </w:rPr>
              <w:t> </w:t>
            </w:r>
            <w:r>
              <w:br/>
              <w:t>Б затемнення сонця</w:t>
            </w:r>
            <w:r>
              <w:rPr>
                <w:rStyle w:val="apple-converted-space"/>
              </w:rPr>
              <w:t> </w:t>
            </w:r>
            <w:r>
              <w:br/>
              <w:t>В втечу князя з полону</w:t>
            </w:r>
            <w:r>
              <w:rPr>
                <w:rStyle w:val="apple-converted-space"/>
              </w:rPr>
              <w:t> </w:t>
            </w:r>
            <w:r>
              <w:br/>
              <w:t>Г бій між русичами і половцями</w:t>
            </w:r>
            <w:r>
              <w:rPr>
                <w:rStyle w:val="apple-converted-space"/>
              </w:rPr>
              <w:t> </w:t>
            </w:r>
            <w:r>
              <w:br/>
            </w:r>
            <w:r>
              <w:rPr>
                <w:rStyle w:val="a3"/>
              </w:rPr>
              <w:t>Д гру на гуслях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Давня українська література</w:t>
            </w:r>
            <w:r>
              <w:rPr>
                <w:rStyle w:val="apple-converted-space"/>
              </w:rPr>
              <w:t> </w:t>
            </w:r>
            <w:r>
              <w:br/>
              <w:t>Відповідність підручникам і посібникам:</w:t>
            </w:r>
            <w:r>
              <w:rPr>
                <w:rStyle w:val="apple-converted-space"/>
              </w:rPr>
              <w:t> </w:t>
            </w:r>
            <w:r>
              <w:br/>
              <w:t>Давня українська література: Хрестоматія. – К.: Радянська школа, 1991. – С. 224, 542</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39. Автором твору «Всякому місту – звичай і права» є</w:t>
            </w:r>
            <w:r>
              <w:rPr>
                <w:rStyle w:val="apple-converted-space"/>
              </w:rPr>
              <w:t> </w:t>
            </w:r>
            <w:r>
              <w:br/>
              <w:t>А Іван Вишенський</w:t>
            </w:r>
            <w:r>
              <w:rPr>
                <w:rStyle w:val="apple-converted-space"/>
              </w:rPr>
              <w:t> </w:t>
            </w:r>
            <w:r>
              <w:br/>
              <w:t>Б Тарас Шевченко</w:t>
            </w:r>
            <w:r>
              <w:rPr>
                <w:rStyle w:val="apple-converted-space"/>
              </w:rPr>
              <w:t> </w:t>
            </w:r>
            <w:r>
              <w:br/>
            </w:r>
            <w:r>
              <w:rPr>
                <w:rStyle w:val="a3"/>
              </w:rPr>
              <w:t>В Григорій Сковорода</w:t>
            </w:r>
            <w:r>
              <w:rPr>
                <w:rStyle w:val="apple-converted-space"/>
              </w:rPr>
              <w:t> </w:t>
            </w:r>
            <w:r>
              <w:br/>
              <w:t>Г Григорій Квітка-Основ’яненко</w:t>
            </w:r>
            <w:r>
              <w:rPr>
                <w:rStyle w:val="apple-converted-space"/>
              </w:rPr>
              <w:t> </w:t>
            </w:r>
            <w:r>
              <w:br/>
              <w:t>Д Іван Нечуй-Левицький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Давня українська література</w:t>
            </w:r>
            <w:r>
              <w:rPr>
                <w:rStyle w:val="apple-converted-space"/>
              </w:rPr>
              <w:t> </w:t>
            </w:r>
            <w:r>
              <w:br/>
              <w:t>Відповідність підручникам і посібникам:</w:t>
            </w:r>
            <w:r>
              <w:rPr>
                <w:rStyle w:val="apple-converted-space"/>
              </w:rPr>
              <w:t> </w:t>
            </w:r>
            <w:r>
              <w:br/>
              <w:t>Степанишин Б. Українська література: Підручник. для 9 кл. – К.: Освіта, 2000.- С.70</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40. Першим твором нової української літератури є</w:t>
            </w:r>
            <w:r>
              <w:rPr>
                <w:rStyle w:val="apple-converted-space"/>
              </w:rPr>
              <w:t> </w:t>
            </w:r>
            <w:r>
              <w:br/>
            </w:r>
            <w:r>
              <w:rPr>
                <w:rStyle w:val="a3"/>
              </w:rPr>
              <w:t>А «Енеїда»</w:t>
            </w:r>
            <w:r>
              <w:rPr>
                <w:rStyle w:val="apple-converted-space"/>
              </w:rPr>
              <w:t> </w:t>
            </w:r>
            <w:r>
              <w:br/>
              <w:t>Б «Хазяїн»</w:t>
            </w:r>
            <w:r>
              <w:rPr>
                <w:rStyle w:val="apple-converted-space"/>
              </w:rPr>
              <w:t> </w:t>
            </w:r>
            <w:r>
              <w:br/>
              <w:t>В «Бджола та Шершень»</w:t>
            </w:r>
            <w:r>
              <w:rPr>
                <w:rStyle w:val="apple-converted-space"/>
              </w:rPr>
              <w:t> </w:t>
            </w:r>
            <w:r>
              <w:br/>
              <w:t>Г «Наталка Полтавка»</w:t>
            </w:r>
            <w:r>
              <w:rPr>
                <w:rStyle w:val="apple-converted-space"/>
              </w:rPr>
              <w:t> </w:t>
            </w:r>
            <w:r>
              <w:br/>
              <w:t>Д «Всякому місту – звичай і права»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кінця ХVІІІ – початку ХХ століття</w:t>
            </w:r>
            <w:r>
              <w:rPr>
                <w:rStyle w:val="apple-converted-space"/>
              </w:rPr>
              <w:t> </w:t>
            </w:r>
            <w:r>
              <w:br/>
              <w:t>Відповідність підручникам і посібникам:</w:t>
            </w:r>
            <w:r>
              <w:rPr>
                <w:rStyle w:val="apple-converted-space"/>
              </w:rPr>
              <w:t> </w:t>
            </w:r>
            <w:r>
              <w:br/>
              <w:t>Бандура О. Українська література: Підручник для 9 кл. гімназій, ліцеїв і шкіл з поглибленим вивченням предмета. – К.: Освіта, 1994. – С.156; Степанишин Б. Українська література: Підручник для 9 кл. – К.: Освіта, 2000.- С. 108</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41. «Матінко моя ріднесенька! Утінко моя, перепілочко, голубонько!… Не розлучайте мене з моїм Василечком», – просить героїня твору</w:t>
            </w:r>
            <w:r>
              <w:br/>
              <w:t>А Івана Котляревського</w:t>
            </w:r>
            <w:r>
              <w:rPr>
                <w:rStyle w:val="apple-converted-space"/>
              </w:rPr>
              <w:t> </w:t>
            </w:r>
            <w:r>
              <w:br/>
              <w:t>Б Тараса Шевченка</w:t>
            </w:r>
            <w:r>
              <w:rPr>
                <w:rStyle w:val="apple-converted-space"/>
              </w:rPr>
              <w:t> </w:t>
            </w:r>
            <w:r>
              <w:br/>
            </w:r>
            <w:r>
              <w:rPr>
                <w:rStyle w:val="a3"/>
              </w:rPr>
              <w:t>В Григорія Квітки-Основ’яненка</w:t>
            </w:r>
            <w:r>
              <w:rPr>
                <w:rStyle w:val="apple-converted-space"/>
              </w:rPr>
              <w:t> </w:t>
            </w:r>
            <w:r>
              <w:br/>
              <w:t>Г Марка Вовчка</w:t>
            </w:r>
            <w:r>
              <w:rPr>
                <w:rStyle w:val="apple-converted-space"/>
              </w:rPr>
              <w:t> </w:t>
            </w:r>
            <w:r>
              <w:br/>
              <w:t>Д Лесі Українки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кінця ХVІІІ – початку ХХ століття</w:t>
            </w:r>
            <w:r>
              <w:rPr>
                <w:rStyle w:val="apple-converted-space"/>
              </w:rPr>
              <w:t> </w:t>
            </w:r>
            <w:r>
              <w:br/>
              <w:t>Відповідність підручникам і посібникам:</w:t>
            </w:r>
            <w:r>
              <w:rPr>
                <w:rStyle w:val="apple-converted-space"/>
              </w:rPr>
              <w:t> </w:t>
            </w:r>
            <w:r>
              <w:br/>
              <w:t>Степанишин Б. Українська література: Підручник для 9 кл. – К.: Освіта, 2000.- С.35; Давня українська література: Хрестоматія. – К.: Радянська школа, 1991. – С.140-142</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42. Рядками «У всякого своя доля, і свій шлях широкий» починається твір</w:t>
            </w:r>
            <w:r>
              <w:br/>
              <w:t>А Івана Котляревського</w:t>
            </w:r>
            <w:r>
              <w:rPr>
                <w:rStyle w:val="apple-converted-space"/>
              </w:rPr>
              <w:t> </w:t>
            </w:r>
            <w:r>
              <w:br/>
            </w:r>
            <w:r>
              <w:rPr>
                <w:rStyle w:val="a3"/>
              </w:rPr>
              <w:t>Б Тараса Шевченка</w:t>
            </w:r>
            <w:r>
              <w:rPr>
                <w:rStyle w:val="apple-converted-space"/>
              </w:rPr>
              <w:t> </w:t>
            </w:r>
            <w:r>
              <w:br/>
              <w:t>В Пантелеймона Куліша</w:t>
            </w:r>
            <w:r>
              <w:rPr>
                <w:rStyle w:val="apple-converted-space"/>
              </w:rPr>
              <w:t> </w:t>
            </w:r>
            <w:r>
              <w:br/>
              <w:t>Г Івана Франка</w:t>
            </w:r>
            <w:r>
              <w:rPr>
                <w:rStyle w:val="apple-converted-space"/>
              </w:rPr>
              <w:t> </w:t>
            </w:r>
            <w:r>
              <w:br/>
              <w:t>Д Лесі Українки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Література кінця ХVІІІ – початку ХХ століття</w:t>
            </w:r>
            <w:r>
              <w:br/>
              <w:t>Відповідність підручникам і посібникам:</w:t>
            </w:r>
            <w:r>
              <w:rPr>
                <w:rStyle w:val="apple-converted-space"/>
              </w:rPr>
              <w:t> </w:t>
            </w:r>
            <w:r>
              <w:br/>
              <w:t>Степанишин Б. Українська література: Підручник для 9 кл. – К.: Освіта, 2000.- С. 203</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43. В Україні під заголовком «Пропаща сила» опубліковано твір</w:t>
            </w:r>
            <w:r>
              <w:br/>
              <w:t>А «Хазяїн»</w:t>
            </w:r>
            <w:r>
              <w:rPr>
                <w:rStyle w:val="apple-converted-space"/>
              </w:rPr>
              <w:t> </w:t>
            </w:r>
            <w:r>
              <w:br/>
            </w:r>
            <w:r>
              <w:rPr>
                <w:rStyle w:val="a3"/>
              </w:rPr>
              <w:t>Б «Хіба ревуть воли, як ясла повні?»</w:t>
            </w:r>
            <w:r>
              <w:rPr>
                <w:rStyle w:val="apple-converted-space"/>
              </w:rPr>
              <w:t> </w:t>
            </w:r>
            <w:r>
              <w:br/>
              <w:t>В «Людина»</w:t>
            </w:r>
            <w:r>
              <w:rPr>
                <w:rStyle w:val="apple-converted-space"/>
              </w:rPr>
              <w:t> </w:t>
            </w:r>
            <w:r>
              <w:br/>
              <w:t>Г «Тіні забутих предків»</w:t>
            </w:r>
            <w:r>
              <w:rPr>
                <w:rStyle w:val="apple-converted-space"/>
              </w:rPr>
              <w:t> </w:t>
            </w:r>
            <w:r>
              <w:br/>
              <w:t>Д «Камінний хрест»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кінця ХVІІІ – початку ХХ століття</w:t>
            </w:r>
            <w:r>
              <w:rPr>
                <w:rStyle w:val="apple-converted-space"/>
              </w:rPr>
              <w:t> </w:t>
            </w:r>
            <w:r>
              <w:br/>
              <w:t>Відповідність підручникам і посібникам:</w:t>
            </w:r>
            <w:r>
              <w:rPr>
                <w:rStyle w:val="apple-converted-space"/>
              </w:rPr>
              <w:t> </w:t>
            </w:r>
            <w:r>
              <w:br/>
              <w:t>Хропко П. Українська література: Підручник для 10 кл. загальноосвітніх навчальних закладів. – К.: Школяр, 2006. – С. 59</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44. Афера Терентія Пузиря («Хазяїн») полягала в тому, щоб</w:t>
            </w:r>
            <w:r>
              <w:rPr>
                <w:rStyle w:val="apple-converted-space"/>
              </w:rPr>
              <w:t> </w:t>
            </w:r>
            <w:r>
              <w:br/>
              <w:t>А купити 100 тисяч фальшивих рублів</w:t>
            </w:r>
            <w:r>
              <w:rPr>
                <w:rStyle w:val="apple-converted-space"/>
              </w:rPr>
              <w:t> </w:t>
            </w:r>
            <w:r>
              <w:br/>
              <w:t>Б скупити за безцінь землі поміщика-сусіда</w:t>
            </w:r>
            <w:r>
              <w:rPr>
                <w:rStyle w:val="apple-converted-space"/>
              </w:rPr>
              <w:t> </w:t>
            </w:r>
            <w:r>
              <w:br/>
              <w:t>В видати дочку Соню за багатія</w:t>
            </w:r>
            <w:r>
              <w:rPr>
                <w:rStyle w:val="apple-converted-space"/>
              </w:rPr>
              <w:t> </w:t>
            </w:r>
            <w:r>
              <w:br/>
              <w:t>Г купити задешево завод у сусіда – поміщика</w:t>
            </w:r>
            <w:r>
              <w:rPr>
                <w:rStyle w:val="apple-converted-space"/>
              </w:rPr>
              <w:t> </w:t>
            </w:r>
            <w:r>
              <w:br/>
            </w:r>
            <w:r>
              <w:rPr>
                <w:rStyle w:val="a3"/>
              </w:rPr>
              <w:t>Д переховати овець поміщика-банкрота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кінця ХVІІІ – початку ХХ століття</w:t>
            </w:r>
            <w:r>
              <w:rPr>
                <w:rStyle w:val="apple-converted-space"/>
              </w:rPr>
              <w:t> </w:t>
            </w:r>
            <w:r>
              <w:br/>
              <w:t>Відповідність підручникам і посібникам:</w:t>
            </w:r>
            <w:r>
              <w:rPr>
                <w:rStyle w:val="apple-converted-space"/>
              </w:rPr>
              <w:t> </w:t>
            </w:r>
            <w:r>
              <w:br/>
              <w:t>Хропко П. Українська література: Підручник для 10 кл. загальноосвітніх навчальних закладів. – К.: Школяр, 2006. – С. 112</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45. Рядки</w:t>
            </w:r>
            <w:r>
              <w:br/>
              <w:t>Являйся, зіронько, мені!</w:t>
            </w:r>
            <w:r>
              <w:rPr>
                <w:rStyle w:val="apple-converted-space"/>
              </w:rPr>
              <w:t> </w:t>
            </w:r>
            <w:r>
              <w:br/>
              <w:t>Хоч в сні!</w:t>
            </w:r>
            <w:r>
              <w:rPr>
                <w:rStyle w:val="apple-converted-space"/>
              </w:rPr>
              <w:t> </w:t>
            </w:r>
            <w:r>
              <w:br/>
              <w:t>є в творі</w:t>
            </w:r>
            <w:r>
              <w:rPr>
                <w:rStyle w:val="apple-converted-space"/>
              </w:rPr>
              <w:t> </w:t>
            </w:r>
            <w:r>
              <w:br/>
              <w:t>А Тараса Шевченка</w:t>
            </w:r>
            <w:r>
              <w:rPr>
                <w:rStyle w:val="apple-converted-space"/>
              </w:rPr>
              <w:t> </w:t>
            </w:r>
            <w:r>
              <w:br/>
            </w:r>
            <w:r>
              <w:rPr>
                <w:rStyle w:val="a3"/>
              </w:rPr>
              <w:t>Б Івана Франка</w:t>
            </w:r>
            <w:r>
              <w:rPr>
                <w:rStyle w:val="apple-converted-space"/>
              </w:rPr>
              <w:t> </w:t>
            </w:r>
            <w:r>
              <w:br/>
              <w:t>В Івана Котляревського</w:t>
            </w:r>
            <w:r>
              <w:rPr>
                <w:rStyle w:val="apple-converted-space"/>
              </w:rPr>
              <w:t> </w:t>
            </w:r>
            <w:r>
              <w:br/>
              <w:t>Г Ліни Костенко</w:t>
            </w:r>
            <w:r>
              <w:rPr>
                <w:rStyle w:val="apple-converted-space"/>
              </w:rPr>
              <w:t> </w:t>
            </w:r>
            <w:r>
              <w:br/>
              <w:t>Д Лесі Українки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кінця ХVІІІ – початку ХХ століття</w:t>
            </w:r>
            <w:r>
              <w:rPr>
                <w:rStyle w:val="apple-converted-space"/>
              </w:rPr>
              <w:t> </w:t>
            </w:r>
            <w:r>
              <w:br/>
              <w:t>Відповідність підручникам і посібникам:</w:t>
            </w:r>
            <w:r>
              <w:rPr>
                <w:rStyle w:val="apple-converted-space"/>
              </w:rPr>
              <w:t> </w:t>
            </w:r>
            <w:r>
              <w:br/>
              <w:t>Українська література: Хрестоматія для 10 класу середніх загальноосвітніх навчальних закладів / Автори-упорядники Хропко П., Погребенник В. К.: Ковчег, 2003. – С. 192</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46. «Ні, любий, я тобі не дорікаю, а тільки – смутно, що не можеш ти своїм життям до себе дорівнятись», – так звертається до свого коханого героїня твору</w:t>
            </w:r>
            <w:r>
              <w:br/>
              <w:t>А Ліни Костенко</w:t>
            </w:r>
            <w:r>
              <w:rPr>
                <w:rStyle w:val="apple-converted-space"/>
              </w:rPr>
              <w:t> </w:t>
            </w:r>
            <w:r>
              <w:br/>
              <w:t>Б Івана Котляревського</w:t>
            </w:r>
            <w:r>
              <w:rPr>
                <w:rStyle w:val="apple-converted-space"/>
              </w:rPr>
              <w:t> </w:t>
            </w:r>
            <w:r>
              <w:br/>
            </w:r>
            <w:r>
              <w:rPr>
                <w:rStyle w:val="a3"/>
              </w:rPr>
              <w:t>В Лесі Українки</w:t>
            </w:r>
            <w:r>
              <w:rPr>
                <w:rStyle w:val="apple-converted-space"/>
              </w:rPr>
              <w:t> </w:t>
            </w:r>
            <w:r>
              <w:br/>
              <w:t>Г Тараса Шевченка</w:t>
            </w:r>
            <w:r>
              <w:rPr>
                <w:rStyle w:val="apple-converted-space"/>
              </w:rPr>
              <w:t> </w:t>
            </w:r>
            <w:r>
              <w:br/>
              <w:t>Д Павла Тичини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кінця ХVІІІ – початку ХХ століття</w:t>
            </w:r>
            <w:r>
              <w:rPr>
                <w:rStyle w:val="apple-converted-space"/>
              </w:rPr>
              <w:t> </w:t>
            </w:r>
            <w:r>
              <w:br/>
              <w:t>Відповідність підручникам і посібникам:</w:t>
            </w:r>
            <w:r>
              <w:rPr>
                <w:rStyle w:val="apple-converted-space"/>
              </w:rPr>
              <w:t> </w:t>
            </w:r>
            <w:r>
              <w:br/>
              <w:t>Хропко П. Українська література: Підручник для 10 кл. загальноосвітніх навчальних закладів. – К.: Школяр, 2006. – С. 289</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47. Імпресіонізм є основним стильовим струменем у творчості</w:t>
            </w:r>
            <w:r>
              <w:rPr>
                <w:rStyle w:val="apple-converted-space"/>
              </w:rPr>
              <w:t> </w:t>
            </w:r>
            <w:r>
              <w:br/>
              <w:t>А Ольги Кобилянської</w:t>
            </w:r>
            <w:r>
              <w:rPr>
                <w:rStyle w:val="apple-converted-space"/>
              </w:rPr>
              <w:t> </w:t>
            </w:r>
            <w:r>
              <w:br/>
              <w:t>Б Лесі Українки</w:t>
            </w:r>
            <w:r>
              <w:rPr>
                <w:rStyle w:val="apple-converted-space"/>
              </w:rPr>
              <w:t> </w:t>
            </w:r>
            <w:r>
              <w:br/>
              <w:t>В Івана Франка</w:t>
            </w:r>
            <w:r>
              <w:rPr>
                <w:rStyle w:val="apple-converted-space"/>
              </w:rPr>
              <w:t> </w:t>
            </w:r>
            <w:r>
              <w:br/>
            </w:r>
            <w:r>
              <w:rPr>
                <w:rStyle w:val="a3"/>
              </w:rPr>
              <w:t>Г Михайла Коцюбинського</w:t>
            </w:r>
            <w:r>
              <w:rPr>
                <w:rStyle w:val="apple-converted-space"/>
              </w:rPr>
              <w:t> </w:t>
            </w:r>
            <w:r>
              <w:br/>
              <w:t>Д Василя Стефаника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Хропко П. Українська література: Підручник для 10 кл. загальноосвітніх навчальних закладів. – К.: Школяр, 2006. – С. 260</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48. Любов до природи є провідним мотивом твору</w:t>
            </w:r>
            <w:r>
              <w:rPr>
                <w:rStyle w:val="apple-converted-space"/>
              </w:rPr>
              <w:t> </w:t>
            </w:r>
            <w:r>
              <w:br/>
              <w:t>А «Ви знаєте, як липа шелестить...»</w:t>
            </w:r>
            <w:r>
              <w:rPr>
                <w:rStyle w:val="apple-converted-space"/>
              </w:rPr>
              <w:t> </w:t>
            </w:r>
            <w:r>
              <w:br/>
              <w:t>Б «Лебеді материнства»</w:t>
            </w:r>
            <w:r>
              <w:rPr>
                <w:rStyle w:val="apple-converted-space"/>
              </w:rPr>
              <w:t> </w:t>
            </w:r>
            <w:r>
              <w:br/>
            </w:r>
            <w:r>
              <w:rPr>
                <w:rStyle w:val="a3"/>
              </w:rPr>
              <w:t>В «Мисливські усмішки»</w:t>
            </w:r>
            <w:r>
              <w:rPr>
                <w:rStyle w:val="apple-converted-space"/>
              </w:rPr>
              <w:t> </w:t>
            </w:r>
            <w:r>
              <w:br/>
              <w:t>Г «Три зозулі з поклоном»</w:t>
            </w:r>
            <w:r>
              <w:rPr>
                <w:rStyle w:val="apple-converted-space"/>
              </w:rPr>
              <w:t> </w:t>
            </w:r>
            <w:r>
              <w:br/>
              <w:t>Д «Балада про соняшник»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ХХ століття</w:t>
            </w:r>
            <w:r>
              <w:rPr>
                <w:rStyle w:val="apple-converted-space"/>
              </w:rPr>
              <w:t> </w:t>
            </w:r>
            <w:r>
              <w:br/>
              <w:t>Відповідність підручникам і посібникам:</w:t>
            </w:r>
            <w:r>
              <w:rPr>
                <w:rStyle w:val="apple-converted-space"/>
              </w:rPr>
              <w:t> </w:t>
            </w:r>
            <w:r>
              <w:br/>
              <w:t>Мовчан Р. та ін. Українська література: Підручник для 11 кл. загальноосвіт. навч. закл. – К.:- Ірпінь: ВТФ «Перун», 2003. – С.135</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49. До інтимної лірики належить вірш</w:t>
            </w:r>
            <w:r>
              <w:br/>
              <w:t>А «Любіть Україну»</w:t>
            </w:r>
            <w:r>
              <w:rPr>
                <w:rStyle w:val="apple-converted-space"/>
              </w:rPr>
              <w:t> </w:t>
            </w:r>
            <w:r>
              <w:br/>
              <w:t>Б «Балада про соняшник»</w:t>
            </w:r>
            <w:r>
              <w:rPr>
                <w:rStyle w:val="apple-converted-space"/>
              </w:rPr>
              <w:t> </w:t>
            </w:r>
            <w:r>
              <w:br/>
              <w:t>В «На колимськім морозі калина»</w:t>
            </w:r>
            <w:r>
              <w:rPr>
                <w:rStyle w:val="apple-converted-space"/>
              </w:rPr>
              <w:t> </w:t>
            </w:r>
            <w:r>
              <w:br/>
              <w:t>Г «Сто років, як сконала Січ»</w:t>
            </w:r>
            <w:r>
              <w:rPr>
                <w:rStyle w:val="apple-converted-space"/>
              </w:rPr>
              <w:t> </w:t>
            </w:r>
            <w:r>
              <w:br/>
            </w:r>
            <w:r>
              <w:rPr>
                <w:rStyle w:val="a3"/>
              </w:rPr>
              <w:t>Д «Ви знаєте, як липа шелестить…»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ХХ століття</w:t>
            </w:r>
            <w:r>
              <w:rPr>
                <w:rStyle w:val="apple-converted-space"/>
              </w:rPr>
              <w:t> </w:t>
            </w:r>
            <w:r>
              <w:br/>
              <w:t>Відповідність підручникам і посібникам:</w:t>
            </w:r>
            <w:r>
              <w:rPr>
                <w:rStyle w:val="apple-converted-space"/>
              </w:rPr>
              <w:t> </w:t>
            </w:r>
            <w:r>
              <w:br/>
              <w:t>Мовчан Р. та ін. Українська література: Підручник для 11 кл. загальноосвіт. навч. закл. – К.:- Ірпінь: ВТФ «Перун», 2003. – С.118</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50. Героїню п’єси М.Куліша «Мина Мазайло» Мотрону Розторгуєву (тьотю Мотю) терміново викликали з Курська, тому що</w:t>
            </w:r>
            <w:r>
              <w:br/>
              <w:t>А Мину звільнили з тресту «Донвугілля»</w:t>
            </w:r>
            <w:r>
              <w:rPr>
                <w:rStyle w:val="apple-converted-space"/>
              </w:rPr>
              <w:t> </w:t>
            </w:r>
            <w:r>
              <w:br/>
              <w:t>Б Мина вирішив брати уроки «правильних проізношеній»</w:t>
            </w:r>
            <w:r>
              <w:rPr>
                <w:rStyle w:val="apple-converted-space"/>
              </w:rPr>
              <w:t> </w:t>
            </w:r>
            <w:r>
              <w:br/>
              <w:t>В Мокій вирішив давати Улі уроки української мови</w:t>
            </w:r>
            <w:r>
              <w:rPr>
                <w:rStyle w:val="apple-converted-space"/>
              </w:rPr>
              <w:t> </w:t>
            </w:r>
            <w:r>
              <w:br/>
              <w:t>Г Дядько Тарас підтримав намір Мокія змінити прізвище на Мазайло-Квач</w:t>
            </w:r>
            <w:r>
              <w:rPr>
                <w:rStyle w:val="apple-converted-space"/>
              </w:rPr>
              <w:t> </w:t>
            </w:r>
            <w:r>
              <w:br/>
            </w:r>
            <w:r>
              <w:rPr>
                <w:rStyle w:val="a3"/>
              </w:rPr>
              <w:t>Д Мокій «збожеволів від укрмови»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ХХ століття</w:t>
            </w:r>
            <w:r>
              <w:rPr>
                <w:rStyle w:val="apple-converted-space"/>
              </w:rPr>
              <w:t> </w:t>
            </w:r>
            <w:r>
              <w:br/>
              <w:t>Відповідність підручникам і посібникам:</w:t>
            </w:r>
            <w:r>
              <w:rPr>
                <w:rStyle w:val="apple-converted-space"/>
              </w:rPr>
              <w:t> </w:t>
            </w:r>
            <w:r>
              <w:br/>
              <w:t>Мовчан Р. та ін. Українська література: Підручник для 11 кл. загальноосвіт. навч. закл. – К.:- Ірпінь: ВТФ «Перун», 2003. – С. 153</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51. Тематично близьким до вірша «Пісня про рушник» є твір</w:t>
            </w:r>
            <w:r>
              <w:br/>
              <w:t>А «Любіть Україну»</w:t>
            </w:r>
            <w:r>
              <w:rPr>
                <w:rStyle w:val="apple-converted-space"/>
              </w:rPr>
              <w:t> </w:t>
            </w:r>
            <w:r>
              <w:br/>
              <w:t>Б «Балада про соняшник»</w:t>
            </w:r>
            <w:r>
              <w:rPr>
                <w:rStyle w:val="apple-converted-space"/>
              </w:rPr>
              <w:t> </w:t>
            </w:r>
            <w:r>
              <w:br/>
              <w:t>В «Ви знаєте, як липа шелестить...»</w:t>
            </w:r>
            <w:r>
              <w:rPr>
                <w:rStyle w:val="apple-converted-space"/>
              </w:rPr>
              <w:t> </w:t>
            </w:r>
            <w:r>
              <w:br/>
            </w:r>
            <w:r>
              <w:rPr>
                <w:rStyle w:val="a3"/>
              </w:rPr>
              <w:t>Г «Два кольори»</w:t>
            </w:r>
            <w:r>
              <w:rPr>
                <w:rStyle w:val="apple-converted-space"/>
              </w:rPr>
              <w:t> </w:t>
            </w:r>
            <w:r>
              <w:br/>
              <w:t>Д «Ти знаєш, що ти – людина?»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ХХ століття</w:t>
            </w:r>
            <w:r>
              <w:rPr>
                <w:rStyle w:val="apple-converted-space"/>
              </w:rPr>
              <w:t> </w:t>
            </w:r>
            <w:r>
              <w:br/>
              <w:t>Відповідність підручникам і посібникам:</w:t>
            </w:r>
            <w:r>
              <w:rPr>
                <w:rStyle w:val="apple-converted-space"/>
              </w:rPr>
              <w:t> </w:t>
            </w:r>
            <w:r>
              <w:br/>
              <w:t>Далекі зірниці. Українська література першої половини ХХ ст.: Навчальний посібник (серія «Шкільна бібліотека»)./ Упорядник Шкляр В. – К.: Грамота, 2001. – С.468;</w:t>
            </w:r>
            <w:r>
              <w:rPr>
                <w:rStyle w:val="apple-converted-space"/>
              </w:rPr>
              <w:t> </w:t>
            </w:r>
            <w:r>
              <w:br/>
              <w:t>Відлуння десятиліть. Українська література другої половини ХХ ст.: Навчальний посібник (серія «Шкільна бібліотека»)./ Упорядник Сорока М. – К.: Грамота, 2001. – С.257</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52. В основу твору Ліни Костенко «Маруся Чурай» покладено події</w:t>
            </w:r>
            <w:r>
              <w:rPr>
                <w:rStyle w:val="apple-converted-space"/>
              </w:rPr>
              <w:t> </w:t>
            </w:r>
            <w:r>
              <w:br/>
              <w:t>А Північної війни 1700-1721років</w:t>
            </w:r>
            <w:r>
              <w:rPr>
                <w:rStyle w:val="apple-converted-space"/>
              </w:rPr>
              <w:t> </w:t>
            </w:r>
            <w:r>
              <w:br/>
              <w:t>Б Наполеонівської навали 1812 року</w:t>
            </w:r>
            <w:r>
              <w:rPr>
                <w:rStyle w:val="apple-converted-space"/>
              </w:rPr>
              <w:t> </w:t>
            </w:r>
            <w:r>
              <w:br/>
              <w:t>В російсько-турецької війни 1787-1791 років</w:t>
            </w:r>
            <w:r>
              <w:rPr>
                <w:rStyle w:val="apple-converted-space"/>
              </w:rPr>
              <w:t> </w:t>
            </w:r>
            <w:r>
              <w:br/>
            </w:r>
            <w:r>
              <w:rPr>
                <w:rStyle w:val="a3"/>
              </w:rPr>
              <w:t>Г Національно-визвольної війни під проводом Богдана Хмельницького</w:t>
            </w:r>
            <w:r>
              <w:rPr>
                <w:rStyle w:val="apple-converted-space"/>
              </w:rPr>
              <w:t> </w:t>
            </w:r>
            <w:r>
              <w:br/>
              <w:t>Д антифеодального повстання, відомого в історії під назвою «Коліївщина»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ХХ століття</w:t>
            </w:r>
            <w:r>
              <w:rPr>
                <w:rStyle w:val="apple-converted-space"/>
              </w:rPr>
              <w:t> </w:t>
            </w:r>
            <w:r>
              <w:br/>
              <w:t>Відповідність підручникам і посібникам:</w:t>
            </w:r>
            <w:r>
              <w:rPr>
                <w:rStyle w:val="apple-converted-space"/>
              </w:rPr>
              <w:t> </w:t>
            </w:r>
            <w:r>
              <w:br/>
              <w:t>Мовчан Р. та ін. Українська література: Підручник для 11 кл. загальноосвіт. навч. закл. – К.:- Ірпінь: ВТФ «Перун», 2003. – С.380</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53. Схожа проблема – «нерівня душ – це гірше, ніж майна» – наявна в творах рядка</w:t>
            </w:r>
            <w:r>
              <w:rPr>
                <w:rStyle w:val="apple-converted-space"/>
              </w:rPr>
              <w:t> </w:t>
            </w:r>
            <w:r>
              <w:br/>
              <w:t>А «Лісова пісня» і «Тіні забутих предків»</w:t>
            </w:r>
            <w:r>
              <w:rPr>
                <w:rStyle w:val="apple-converted-space"/>
              </w:rPr>
              <w:t> </w:t>
            </w:r>
            <w:r>
              <w:br/>
              <w:t>Б «Людина» й «Інститутка»</w:t>
            </w:r>
            <w:r>
              <w:rPr>
                <w:rStyle w:val="apple-converted-space"/>
              </w:rPr>
              <w:t> </w:t>
            </w:r>
            <w:r>
              <w:br/>
              <w:t>В «Маруся Чурай» і «Кайдашева сім’я»</w:t>
            </w:r>
            <w:r>
              <w:rPr>
                <w:rStyle w:val="apple-converted-space"/>
              </w:rPr>
              <w:t> </w:t>
            </w:r>
            <w:r>
              <w:br/>
            </w:r>
            <w:r>
              <w:rPr>
                <w:rStyle w:val="a3"/>
              </w:rPr>
              <w:t>Г «Лісова пісня» і «Маруся Чурай»</w:t>
            </w:r>
            <w:r>
              <w:rPr>
                <w:rStyle w:val="apple-converted-space"/>
              </w:rPr>
              <w:t> </w:t>
            </w:r>
            <w:r>
              <w:br/>
              <w:t>Д «Тигролови» і «Маруся Чурай»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ХХ століття</w:t>
            </w:r>
            <w:r>
              <w:rPr>
                <w:rStyle w:val="apple-converted-space"/>
              </w:rPr>
              <w:t> </w:t>
            </w:r>
            <w:r>
              <w:br/>
              <w:t>Відповідність підручникам і посібникам:</w:t>
            </w:r>
            <w:r>
              <w:rPr>
                <w:rStyle w:val="apple-converted-space"/>
              </w:rPr>
              <w:t> </w:t>
            </w:r>
            <w:r>
              <w:br/>
              <w:t>Мовчан Р. та ін. Українська література: Підручник для 11 кл. загальноосвіт. навч. закл. – К.:- Ірпінь: ВТФ «Перун», 2003. – С.383</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54. Трагедію голодомору українського народу зображено в творі</w:t>
            </w:r>
            <w:r>
              <w:rPr>
                <w:rStyle w:val="apple-converted-space"/>
              </w:rPr>
              <w:t> </w:t>
            </w:r>
            <w:r>
              <w:br/>
              <w:t>А «Я(Романтика)»</w:t>
            </w:r>
            <w:r>
              <w:rPr>
                <w:rStyle w:val="apple-converted-space"/>
              </w:rPr>
              <w:t> </w:t>
            </w:r>
            <w:r>
              <w:br/>
              <w:t>Б «Зачарована Десна»</w:t>
            </w:r>
            <w:r>
              <w:rPr>
                <w:rStyle w:val="apple-converted-space"/>
              </w:rPr>
              <w:t> </w:t>
            </w:r>
            <w:r>
              <w:br/>
            </w:r>
            <w:r>
              <w:rPr>
                <w:rStyle w:val="a3"/>
              </w:rPr>
              <w:t>В «Жовтий князь»</w:t>
            </w:r>
            <w:r>
              <w:rPr>
                <w:rStyle w:val="apple-converted-space"/>
              </w:rPr>
              <w:t> </w:t>
            </w:r>
            <w:r>
              <w:br/>
              <w:t>Г «Вершники»</w:t>
            </w:r>
            <w:r>
              <w:rPr>
                <w:rStyle w:val="apple-converted-space"/>
              </w:rPr>
              <w:t> </w:t>
            </w:r>
            <w:r>
              <w:br/>
              <w:t>Д «Україна в огні»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ХХ століття</w:t>
            </w:r>
            <w:r>
              <w:rPr>
                <w:rStyle w:val="apple-converted-space"/>
              </w:rPr>
              <w:t> </w:t>
            </w:r>
            <w:r>
              <w:br/>
              <w:t>Відповідність підручникам і посібникам:</w:t>
            </w:r>
            <w:r>
              <w:rPr>
                <w:rStyle w:val="apple-converted-space"/>
              </w:rPr>
              <w:t> </w:t>
            </w:r>
            <w:r>
              <w:br/>
              <w:t>Мовчан Р. та ін. Українська література: Підручник для 11 кл. загальноосвіт. навч. закл. – К.:- Ірпінь: ВТФ «Перун», 2003. – С. 45</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55. Рядки «І собором дзвінким Україна написалась на стінах тюрми» є в творі</w:t>
            </w:r>
            <w:r>
              <w:rPr>
                <w:rStyle w:val="apple-converted-space"/>
              </w:rPr>
              <w:t> </w:t>
            </w:r>
            <w:r>
              <w:br/>
              <w:t>А «І все-таки до тебе думка лине...»</w:t>
            </w:r>
            <w:r>
              <w:rPr>
                <w:rStyle w:val="apple-converted-space"/>
              </w:rPr>
              <w:t> </w:t>
            </w:r>
            <w:r>
              <w:br/>
              <w:t>Б «Сучасники»</w:t>
            </w:r>
            <w:r>
              <w:rPr>
                <w:rStyle w:val="apple-converted-space"/>
              </w:rPr>
              <w:t> </w:t>
            </w:r>
            <w:r>
              <w:br/>
              <w:t>В «Сто років, як сконала Січ»</w:t>
            </w:r>
            <w:r>
              <w:rPr>
                <w:rStyle w:val="apple-converted-space"/>
              </w:rPr>
              <w:t> </w:t>
            </w:r>
            <w:r>
              <w:br/>
              <w:t>Г «Любіть Україну»</w:t>
            </w:r>
            <w:r>
              <w:rPr>
                <w:rStyle w:val="apple-converted-space"/>
              </w:rPr>
              <w:t> </w:t>
            </w:r>
            <w:r>
              <w:br/>
            </w:r>
            <w:r>
              <w:rPr>
                <w:rStyle w:val="a3"/>
              </w:rPr>
              <w:t>Д «На колимськім морозі калина»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ХХ століття</w:t>
            </w:r>
            <w:r>
              <w:rPr>
                <w:rStyle w:val="apple-converted-space"/>
              </w:rPr>
              <w:t> </w:t>
            </w:r>
            <w:r>
              <w:br/>
              <w:t>Відповідність підручникам і посібникам: Відлуння десятиліть. Українська література другої половини ХХ ст.: Навчальний посібник (серія «Шкільна бібліотека»)./ Упорядник Сорока М. – К.: Грамота, 2001. – С.433</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56. Максима Рильського названо «Краси веселим кондотьєром» у творі</w:t>
            </w:r>
            <w:r>
              <w:rPr>
                <w:rStyle w:val="apple-converted-space"/>
              </w:rPr>
              <w:t> </w:t>
            </w:r>
            <w:r>
              <w:br/>
              <w:t>А «Шевченко»</w:t>
            </w:r>
            <w:r>
              <w:rPr>
                <w:rStyle w:val="apple-converted-space"/>
              </w:rPr>
              <w:t> </w:t>
            </w:r>
            <w:r>
              <w:br/>
            </w:r>
            <w:r>
              <w:rPr>
                <w:rStyle w:val="a3"/>
              </w:rPr>
              <w:t>Б «Сучасники»</w:t>
            </w:r>
            <w:r>
              <w:rPr>
                <w:rStyle w:val="apple-converted-space"/>
              </w:rPr>
              <w:t> </w:t>
            </w:r>
            <w:r>
              <w:br/>
              <w:t>В «Арфами, арфами...»</w:t>
            </w:r>
            <w:r>
              <w:rPr>
                <w:rStyle w:val="apple-converted-space"/>
              </w:rPr>
              <w:t> </w:t>
            </w:r>
            <w:r>
              <w:br/>
              <w:t>Г «Сто років, як сконала Січ»</w:t>
            </w:r>
            <w:r>
              <w:rPr>
                <w:rStyle w:val="apple-converted-space"/>
              </w:rPr>
              <w:t> </w:t>
            </w:r>
            <w:r>
              <w:br/>
              <w:t>Д «Ти знаєш, що ти – людина?»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ХХ століття</w:t>
            </w:r>
            <w:r>
              <w:rPr>
                <w:rStyle w:val="apple-converted-space"/>
              </w:rPr>
              <w:t> </w:t>
            </w:r>
            <w:r>
              <w:br/>
              <w:t>Відповідність підручникам і посібникам:</w:t>
            </w:r>
            <w:r>
              <w:rPr>
                <w:rStyle w:val="apple-converted-space"/>
              </w:rPr>
              <w:t> </w:t>
            </w:r>
            <w:r>
              <w:br/>
              <w:t>Срібний птах: Хрестоматія з української літератури для 11 класу загальноосвітніх навчальних закладів. – Ч. 1. / Упорядники Семенюк Г., Ткачук М., Гуляк А. – К.: Освіта, 2006. – С. 432.</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57. Установіть відповідність між назвою та автором твору</w:t>
            </w:r>
            <w:r>
              <w:rPr>
                <w:rStyle w:val="apple-converted-space"/>
              </w:rPr>
              <w:t> </w:t>
            </w:r>
            <w:r>
              <w:br/>
              <w:t>Назва твору</w:t>
            </w:r>
            <w:r>
              <w:rPr>
                <w:rStyle w:val="apple-converted-space"/>
              </w:rPr>
              <w:t> </w:t>
            </w:r>
            <w:r>
              <w:br/>
              <w:t>1 «Балада про соняшник»</w:t>
            </w:r>
            <w:r>
              <w:rPr>
                <w:rStyle w:val="apple-converted-space"/>
              </w:rPr>
              <w:t> </w:t>
            </w:r>
            <w:r>
              <w:br/>
              <w:t>2 «Маруся»</w:t>
            </w:r>
            <w:r>
              <w:rPr>
                <w:rStyle w:val="apple-converted-space"/>
              </w:rPr>
              <w:t> </w:t>
            </w:r>
            <w:r>
              <w:br/>
              <w:t>3 «Гімн»</w:t>
            </w:r>
            <w:r>
              <w:rPr>
                <w:rStyle w:val="apple-converted-space"/>
              </w:rPr>
              <w:t> </w:t>
            </w:r>
            <w:r>
              <w:br/>
              <w:t>4 «Два кольори»</w:t>
            </w:r>
            <w:r>
              <w:rPr>
                <w:rStyle w:val="apple-converted-space"/>
              </w:rPr>
              <w:t> </w:t>
            </w:r>
            <w:r>
              <w:br/>
              <w:t>Автор твору</w:t>
            </w:r>
            <w:r>
              <w:rPr>
                <w:rStyle w:val="apple-converted-space"/>
              </w:rPr>
              <w:t> </w:t>
            </w:r>
            <w:r>
              <w:br/>
              <w:t>А Григорій Квітка-Основ’яненко</w:t>
            </w:r>
            <w:r>
              <w:rPr>
                <w:rStyle w:val="apple-converted-space"/>
              </w:rPr>
              <w:t> </w:t>
            </w:r>
            <w:r>
              <w:br/>
              <w:t>Б Дмитро Павличко</w:t>
            </w:r>
            <w:r>
              <w:rPr>
                <w:rStyle w:val="apple-converted-space"/>
              </w:rPr>
              <w:t> </w:t>
            </w:r>
            <w:r>
              <w:br/>
              <w:t>В Андрій Малишко</w:t>
            </w:r>
            <w:r>
              <w:rPr>
                <w:rStyle w:val="apple-converted-space"/>
              </w:rPr>
              <w:t> </w:t>
            </w:r>
            <w:r>
              <w:br/>
              <w:t>Г Іван Франко</w:t>
            </w:r>
            <w:r>
              <w:rPr>
                <w:rStyle w:val="apple-converted-space"/>
              </w:rPr>
              <w:t> </w:t>
            </w:r>
            <w:r>
              <w:br/>
              <w:t xml:space="preserve">Д Іван Драч </w:t>
            </w:r>
            <w:r>
              <w:br/>
            </w:r>
            <w:r>
              <w:br/>
            </w:r>
            <w:r>
              <w:rPr>
                <w:rStyle w:val="a3"/>
              </w:rPr>
              <w:t>(1-Д, 2-А, 3-Г, 4-Б)</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кінця ХVІІІ – початку ХХ століття, Література ХХ століття</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58. Установіть відповідність між назвою та персонажами твору</w:t>
            </w:r>
            <w:r>
              <w:rPr>
                <w:rStyle w:val="apple-converted-space"/>
              </w:rPr>
              <w:t> </w:t>
            </w:r>
            <w:r>
              <w:br/>
              <w:t>Назва твору</w:t>
            </w:r>
            <w:r>
              <w:rPr>
                <w:rStyle w:val="apple-converted-space"/>
              </w:rPr>
              <w:t> </w:t>
            </w:r>
            <w:r>
              <w:br/>
              <w:t>1 «Хіба ревуть воли, як ясла повні?»</w:t>
            </w:r>
            <w:r>
              <w:rPr>
                <w:rStyle w:val="apple-converted-space"/>
              </w:rPr>
              <w:t> </w:t>
            </w:r>
            <w:r>
              <w:br/>
              <w:t>2 «Лісова пісня»</w:t>
            </w:r>
            <w:r>
              <w:rPr>
                <w:rStyle w:val="apple-converted-space"/>
              </w:rPr>
              <w:t> </w:t>
            </w:r>
            <w:r>
              <w:br/>
              <w:t>3 «Наталка Полтавка»</w:t>
            </w:r>
            <w:r>
              <w:rPr>
                <w:rStyle w:val="apple-converted-space"/>
              </w:rPr>
              <w:t> </w:t>
            </w:r>
            <w:r>
              <w:br/>
              <w:t>4 «Тіні забутих предків»</w:t>
            </w:r>
            <w:r>
              <w:rPr>
                <w:rStyle w:val="apple-converted-space"/>
              </w:rPr>
              <w:t> </w:t>
            </w:r>
            <w:r>
              <w:br/>
              <w:t>Персонажі твору</w:t>
            </w:r>
            <w:r>
              <w:rPr>
                <w:rStyle w:val="apple-converted-space"/>
              </w:rPr>
              <w:t> </w:t>
            </w:r>
            <w:r>
              <w:br/>
              <w:t>А Чугайстир, Палагна, Юра,</w:t>
            </w:r>
            <w:r>
              <w:rPr>
                <w:rStyle w:val="apple-converted-space"/>
              </w:rPr>
              <w:t> </w:t>
            </w:r>
            <w:r>
              <w:br/>
              <w:t>Б Ярема Галайда, Іван Гонта, Оксана</w:t>
            </w:r>
            <w:r>
              <w:rPr>
                <w:rStyle w:val="apple-converted-space"/>
              </w:rPr>
              <w:t> </w:t>
            </w:r>
            <w:r>
              <w:br/>
              <w:t>В Мавка, Лукаш, Килина</w:t>
            </w:r>
            <w:r>
              <w:rPr>
                <w:rStyle w:val="apple-converted-space"/>
              </w:rPr>
              <w:t> </w:t>
            </w:r>
            <w:r>
              <w:br/>
              <w:t>Г Максим Ґудзь, пани Польські, баба Оришка</w:t>
            </w:r>
            <w:r>
              <w:rPr>
                <w:rStyle w:val="apple-converted-space"/>
              </w:rPr>
              <w:t> </w:t>
            </w:r>
            <w:r>
              <w:br/>
              <w:t xml:space="preserve">Д Микола, Макогоненко, Терпилиха </w:t>
            </w:r>
            <w:r>
              <w:br/>
            </w:r>
            <w:r>
              <w:br/>
            </w:r>
            <w:r>
              <w:rPr>
                <w:rStyle w:val="a3"/>
              </w:rPr>
              <w:t>(1-Г, 2-В, 3-Д, 4-А)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кінця ХVІІІ – початку ХХ століття</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59. Установіть відповідність між жанром і назвою твору</w:t>
            </w:r>
            <w:r>
              <w:rPr>
                <w:rStyle w:val="apple-converted-space"/>
              </w:rPr>
              <w:t> </w:t>
            </w:r>
            <w:r>
              <w:br/>
              <w:t>Жанр твору</w:t>
            </w:r>
            <w:r>
              <w:rPr>
                <w:rStyle w:val="apple-converted-space"/>
              </w:rPr>
              <w:t> </w:t>
            </w:r>
            <w:r>
              <w:br/>
              <w:t>1 сонет</w:t>
            </w:r>
            <w:r>
              <w:rPr>
                <w:rStyle w:val="apple-converted-space"/>
              </w:rPr>
              <w:t> </w:t>
            </w:r>
            <w:r>
              <w:br/>
              <w:t>2 комедія</w:t>
            </w:r>
            <w:r>
              <w:rPr>
                <w:rStyle w:val="apple-converted-space"/>
              </w:rPr>
              <w:t> </w:t>
            </w:r>
            <w:r>
              <w:br/>
              <w:t>3 роман</w:t>
            </w:r>
            <w:r>
              <w:rPr>
                <w:rStyle w:val="apple-converted-space"/>
              </w:rPr>
              <w:t> </w:t>
            </w:r>
            <w:r>
              <w:br/>
              <w:t>4 повість</w:t>
            </w:r>
            <w:r>
              <w:rPr>
                <w:rStyle w:val="apple-converted-space"/>
              </w:rPr>
              <w:t> </w:t>
            </w:r>
            <w:r>
              <w:br/>
              <w:t>Назва твору</w:t>
            </w:r>
            <w:r>
              <w:rPr>
                <w:rStyle w:val="apple-converted-space"/>
              </w:rPr>
              <w:t> </w:t>
            </w:r>
            <w:r>
              <w:br/>
              <w:t>А «Чорна рада»</w:t>
            </w:r>
            <w:r>
              <w:rPr>
                <w:rStyle w:val="apple-converted-space"/>
              </w:rPr>
              <w:t> </w:t>
            </w:r>
            <w:r>
              <w:br/>
              <w:t>Б «Наталка Полтавка»</w:t>
            </w:r>
            <w:r>
              <w:rPr>
                <w:rStyle w:val="apple-converted-space"/>
              </w:rPr>
              <w:t> </w:t>
            </w:r>
            <w:r>
              <w:br/>
              <w:t>В «Маруся»</w:t>
            </w:r>
            <w:r>
              <w:rPr>
                <w:rStyle w:val="apple-converted-space"/>
              </w:rPr>
              <w:t> </w:t>
            </w:r>
            <w:r>
              <w:br/>
              <w:t>Г «Хазяїн»</w:t>
            </w:r>
            <w:r>
              <w:rPr>
                <w:rStyle w:val="apple-converted-space"/>
              </w:rPr>
              <w:t> </w:t>
            </w:r>
            <w:r>
              <w:br/>
              <w:t xml:space="preserve">Д «Шевченко» </w:t>
            </w:r>
            <w:r>
              <w:br/>
            </w:r>
            <w:r>
              <w:br/>
            </w:r>
            <w:r>
              <w:rPr>
                <w:rStyle w:val="a3"/>
              </w:rPr>
              <w:t>(1-Д, 2-Г, 3-А, 4-В)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кінця ХVІІІ – початку ХХ століття,</w:t>
            </w:r>
          </w:p>
        </w:tc>
      </w:tr>
      <w:tr w:rsidR="00E27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60. Установіть відповідність між присвятою та назвою твору</w:t>
            </w:r>
            <w:r>
              <w:rPr>
                <w:rStyle w:val="apple-converted-space"/>
              </w:rPr>
              <w:t> </w:t>
            </w:r>
            <w:r>
              <w:br/>
              <w:t>Присвята</w:t>
            </w:r>
            <w:r>
              <w:rPr>
                <w:rStyle w:val="apple-converted-space"/>
              </w:rPr>
              <w:t> </w:t>
            </w:r>
            <w:r>
              <w:br/>
              <w:t>1 «Любові всевишній»</w:t>
            </w:r>
            <w:r>
              <w:rPr>
                <w:rStyle w:val="apple-converted-space"/>
              </w:rPr>
              <w:t> </w:t>
            </w:r>
            <w:r>
              <w:br/>
              <w:t>2 «Високоповажній Наталії Кобринській»</w:t>
            </w:r>
            <w:r>
              <w:rPr>
                <w:rStyle w:val="apple-converted-space"/>
              </w:rPr>
              <w:t> </w:t>
            </w:r>
            <w:r>
              <w:br/>
              <w:t>3 «Цвітові яблуні»</w:t>
            </w:r>
            <w:r>
              <w:br/>
              <w:t>4 «Искреннему моему Якову де Бальмену»</w:t>
            </w:r>
            <w:r>
              <w:rPr>
                <w:rStyle w:val="apple-converted-space"/>
              </w:rPr>
              <w:t> </w:t>
            </w:r>
            <w:r>
              <w:br/>
              <w:t>Назва твору</w:t>
            </w:r>
            <w:r>
              <w:rPr>
                <w:rStyle w:val="apple-converted-space"/>
              </w:rPr>
              <w:t> </w:t>
            </w:r>
            <w:r>
              <w:br/>
              <w:t>А «Я (Романтика)»</w:t>
            </w:r>
            <w:r>
              <w:rPr>
                <w:rStyle w:val="apple-converted-space"/>
              </w:rPr>
              <w:t> </w:t>
            </w:r>
            <w:r>
              <w:br/>
              <w:t>Б «Кавказ»</w:t>
            </w:r>
            <w:r>
              <w:rPr>
                <w:rStyle w:val="apple-converted-space"/>
              </w:rPr>
              <w:t> </w:t>
            </w:r>
            <w:r>
              <w:br/>
              <w:t>В «Людина»</w:t>
            </w:r>
            <w:r>
              <w:rPr>
                <w:rStyle w:val="apple-converted-space"/>
              </w:rPr>
              <w:t> </w:t>
            </w:r>
            <w:r>
              <w:br/>
              <w:t>Г «Катерина»</w:t>
            </w:r>
            <w:r>
              <w:rPr>
                <w:rStyle w:val="apple-converted-space"/>
              </w:rPr>
              <w:t> </w:t>
            </w:r>
            <w:r>
              <w:br/>
              <w:t>Д «Три зозулі з поклоном»</w:t>
            </w:r>
            <w:r>
              <w:rPr>
                <w:rStyle w:val="apple-converted-space"/>
              </w:rPr>
              <w:t> </w:t>
            </w:r>
            <w:r>
              <w:br/>
            </w:r>
            <w:r>
              <w:br/>
            </w:r>
            <w:r>
              <w:rPr>
                <w:rStyle w:val="a3"/>
              </w:rPr>
              <w:t>(1-Д, 2-В, 3-А, 4-Б)</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2772D" w:rsidRDefault="00E2772D">
            <w:r>
              <w:t>Відповідність програмі ЗНО:</w:t>
            </w:r>
            <w:r>
              <w:br/>
              <w:t>Література кінця ХVІІІ – початку ХХ століття,</w:t>
            </w:r>
          </w:p>
        </w:tc>
      </w:tr>
    </w:tbl>
    <w:p w:rsidR="00E2772D" w:rsidRDefault="00E2772D">
      <w:bookmarkStart w:id="0" w:name="_GoBack"/>
      <w:bookmarkEnd w:id="0"/>
    </w:p>
    <w:sectPr w:rsidR="00E27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72D"/>
    <w:rsid w:val="005C5431"/>
    <w:rsid w:val="009E5776"/>
    <w:rsid w:val="00E2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923648-B91C-4512-AC8F-CDBCAFC2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2772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2772D"/>
    <w:rPr>
      <w:b/>
      <w:bCs/>
    </w:rPr>
  </w:style>
  <w:style w:type="character" w:customStyle="1" w:styleId="apple-converted-space">
    <w:name w:val="apple-converted-space"/>
    <w:basedOn w:val="a0"/>
    <w:rsid w:val="00E2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828859">
      <w:bodyDiv w:val="1"/>
      <w:marLeft w:val="0"/>
      <w:marRight w:val="0"/>
      <w:marTop w:val="0"/>
      <w:marBottom w:val="0"/>
      <w:divBdr>
        <w:top w:val="none" w:sz="0" w:space="0" w:color="auto"/>
        <w:left w:val="none" w:sz="0" w:space="0" w:color="auto"/>
        <w:bottom w:val="none" w:sz="0" w:space="0" w:color="auto"/>
        <w:right w:val="none" w:sz="0" w:space="0" w:color="auto"/>
      </w:divBdr>
      <w:divsChild>
        <w:div w:id="1126701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4590</Words>
  <Characters>26166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Відповіді на ЗНО з української мови 2010 року - III сесія</vt:lpstr>
    </vt:vector>
  </TitlesOfParts>
  <Company>CoolReferat.com</Company>
  <LinksUpToDate>false</LinksUpToDate>
  <CharactersWithSpaces>30695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Відповіді на ЗНО з української мови 2010 року - III сесія</dc:title>
  <dc:subject/>
  <dc:creator>Damir</dc:creator>
  <cp:keywords/>
  <dc:description/>
  <cp:lastModifiedBy>admin</cp:lastModifiedBy>
  <cp:revision>2</cp:revision>
  <dcterms:created xsi:type="dcterms:W3CDTF">2014-04-04T10:39:00Z</dcterms:created>
  <dcterms:modified xsi:type="dcterms:W3CDTF">2014-04-04T10:39:00Z</dcterms:modified>
</cp:coreProperties>
</file>