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249E7">
        <w:rPr>
          <w:sz w:val="28"/>
          <w:szCs w:val="28"/>
        </w:rPr>
        <w:t>Министерство образования и науки Украины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249E7">
        <w:rPr>
          <w:sz w:val="28"/>
          <w:szCs w:val="28"/>
        </w:rPr>
        <w:t>ДонГТУ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249E7">
        <w:rPr>
          <w:sz w:val="28"/>
          <w:szCs w:val="28"/>
        </w:rPr>
        <w:t>Кафедра экономической кибернетики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249E7">
        <w:rPr>
          <w:sz w:val="28"/>
          <w:szCs w:val="28"/>
        </w:rPr>
        <w:t>Контрольная работа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249E7">
        <w:rPr>
          <w:sz w:val="28"/>
          <w:szCs w:val="28"/>
        </w:rPr>
        <w:t>по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предмету «Эконометрия»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 w:rsidRPr="00F249E7">
        <w:rPr>
          <w:sz w:val="28"/>
          <w:szCs w:val="28"/>
        </w:rPr>
        <w:t>Вариант № 1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rPr>
          <w:color w:val="000000"/>
          <w:sz w:val="28"/>
          <w:szCs w:val="28"/>
        </w:rPr>
      </w:pPr>
      <w:r w:rsidRPr="00F249E7">
        <w:rPr>
          <w:color w:val="000000"/>
          <w:sz w:val="28"/>
          <w:szCs w:val="28"/>
        </w:rPr>
        <w:t>Выполнил:</w:t>
      </w:r>
    </w:p>
    <w:p w:rsidR="00CC0B81" w:rsidRPr="00F249E7" w:rsidRDefault="000334FB" w:rsidP="00F249E7">
      <w:pPr>
        <w:widowControl w:val="0"/>
        <w:spacing w:line="360" w:lineRule="auto"/>
        <w:rPr>
          <w:color w:val="000000"/>
          <w:sz w:val="28"/>
          <w:szCs w:val="28"/>
        </w:rPr>
      </w:pPr>
      <w:r w:rsidRPr="00F249E7">
        <w:rPr>
          <w:color w:val="000000"/>
          <w:sz w:val="28"/>
          <w:szCs w:val="28"/>
        </w:rPr>
        <w:t>Ст.гр. МВД-05-1</w:t>
      </w:r>
    </w:p>
    <w:p w:rsidR="00CC0B81" w:rsidRPr="00F249E7" w:rsidRDefault="000334FB" w:rsidP="00F249E7">
      <w:pPr>
        <w:widowControl w:val="0"/>
        <w:spacing w:line="360" w:lineRule="auto"/>
        <w:rPr>
          <w:color w:val="000000"/>
          <w:sz w:val="28"/>
          <w:szCs w:val="28"/>
        </w:rPr>
      </w:pPr>
      <w:r w:rsidRPr="00F249E7">
        <w:rPr>
          <w:color w:val="000000"/>
          <w:sz w:val="28"/>
          <w:szCs w:val="28"/>
        </w:rPr>
        <w:t>Бурмистрова А,</w:t>
      </w:r>
    </w:p>
    <w:p w:rsidR="00CC0B81" w:rsidRPr="00F249E7" w:rsidRDefault="00CC0B81" w:rsidP="00F249E7">
      <w:pPr>
        <w:widowControl w:val="0"/>
        <w:spacing w:line="360" w:lineRule="auto"/>
        <w:rPr>
          <w:color w:val="000000"/>
          <w:sz w:val="28"/>
          <w:szCs w:val="28"/>
        </w:rPr>
      </w:pPr>
      <w:r w:rsidRPr="00F249E7">
        <w:rPr>
          <w:color w:val="000000"/>
          <w:sz w:val="28"/>
          <w:szCs w:val="28"/>
        </w:rPr>
        <w:t>Проверила:</w:t>
      </w:r>
    </w:p>
    <w:p w:rsidR="00CC0B81" w:rsidRPr="00F249E7" w:rsidRDefault="00CC0B81" w:rsidP="00F249E7">
      <w:pPr>
        <w:widowControl w:val="0"/>
        <w:spacing w:line="360" w:lineRule="auto"/>
        <w:rPr>
          <w:color w:val="000000"/>
          <w:sz w:val="28"/>
          <w:szCs w:val="28"/>
        </w:rPr>
      </w:pPr>
      <w:r w:rsidRPr="00F249E7">
        <w:rPr>
          <w:color w:val="000000"/>
          <w:sz w:val="28"/>
          <w:szCs w:val="28"/>
        </w:rPr>
        <w:t>Якимова Л.П.</w:t>
      </w: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7C07" w:rsidRPr="00F249E7" w:rsidRDefault="008A7C0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C0B81" w:rsidRPr="00F249E7" w:rsidRDefault="00CC0B81" w:rsidP="00F249E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249E7">
        <w:rPr>
          <w:sz w:val="28"/>
          <w:szCs w:val="28"/>
        </w:rPr>
        <w:t>Алчевск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200</w:t>
      </w:r>
      <w:r w:rsidR="008A7C07" w:rsidRPr="00F249E7">
        <w:rPr>
          <w:sz w:val="28"/>
          <w:szCs w:val="28"/>
        </w:rPr>
        <w:t>8</w:t>
      </w:r>
    </w:p>
    <w:p w:rsidR="00A957D9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br w:type="page"/>
      </w:r>
      <w:r w:rsidR="00A957D9" w:rsidRPr="00F249E7">
        <w:rPr>
          <w:b/>
          <w:sz w:val="28"/>
          <w:szCs w:val="28"/>
        </w:rPr>
        <w:t>Условие задачи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57D9" w:rsidRPr="00F249E7" w:rsidRDefault="00A957D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По статистическим данным для 9 предприятий общественного питания за год построить линейную двухфакторную модель, которая характеризует зависимость между уровнем рентабельности (%), относительным уровнем затрат оборота (%) и трудоемкостью предприятий. Прогнозные значения факторов выбрать самостоятельно. Сделать экономический анализ характеристик взаимосвязи.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57D9" w:rsidRPr="00F249E7" w:rsidRDefault="00A957D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Исходные данные</w:t>
      </w:r>
    </w:p>
    <w:tbl>
      <w:tblPr>
        <w:tblW w:w="8036" w:type="dxa"/>
        <w:tblInd w:w="817" w:type="dxa"/>
        <w:tblLook w:val="0000" w:firstRow="0" w:lastRow="0" w:firstColumn="0" w:lastColumn="0" w:noHBand="0" w:noVBand="0"/>
      </w:tblPr>
      <w:tblGrid>
        <w:gridCol w:w="1740"/>
        <w:gridCol w:w="1556"/>
        <w:gridCol w:w="2060"/>
        <w:gridCol w:w="2680"/>
      </w:tblGrid>
      <w:tr w:rsidR="00A957D9" w:rsidRPr="00F249E7" w:rsidTr="00F249E7">
        <w:trPr>
          <w:trHeight w:val="31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№ п/п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Рентабельность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Затраты оборота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Трудоемкость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2,48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117,7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97,5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113,7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122,3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102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2,74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106,7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114,3</w:t>
            </w:r>
          </w:p>
        </w:tc>
      </w:tr>
      <w:tr w:rsidR="00A957D9" w:rsidRPr="00F249E7" w:rsidTr="00F249E7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57D9" w:rsidRPr="00F249E7" w:rsidRDefault="00A957D9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94,3</w:t>
            </w:r>
          </w:p>
        </w:tc>
      </w:tr>
    </w:tbl>
    <w:p w:rsidR="00A957D9" w:rsidRPr="00F249E7" w:rsidRDefault="00A957D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557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br w:type="page"/>
      </w:r>
      <w:r w:rsidR="00065557" w:rsidRPr="00F249E7">
        <w:rPr>
          <w:b/>
          <w:sz w:val="28"/>
          <w:szCs w:val="28"/>
        </w:rPr>
        <w:t>Построение и анализ классической многофакторной линейной</w:t>
      </w:r>
      <w:r w:rsidRPr="00F249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эконометрической модели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642B18" w:rsidRPr="00F249E7" w:rsidRDefault="005F219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</w:t>
      </w:r>
      <w:r w:rsidR="00F249E7">
        <w:rPr>
          <w:b/>
          <w:sz w:val="28"/>
          <w:szCs w:val="28"/>
        </w:rPr>
        <w:t xml:space="preserve"> Спецификация модели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65557" w:rsidRPr="00F249E7" w:rsidRDefault="00A32D73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1.1</w:t>
      </w:r>
      <w:r w:rsidR="00F249E7">
        <w:rPr>
          <w:b/>
          <w:sz w:val="28"/>
          <w:szCs w:val="28"/>
        </w:rPr>
        <w:t xml:space="preserve"> Идентификация переменных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557" w:rsidRPr="00F249E7" w:rsidRDefault="0006555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Многофакторная линейная эконометрическая модель устанавливает линейную зависимость между одним показателем и несколькими факторами.</w:t>
      </w:r>
    </w:p>
    <w:p w:rsidR="00065557" w:rsidRPr="00F249E7" w:rsidRDefault="0006555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Y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– рентабельность – результирующий показатель;</w:t>
      </w:r>
    </w:p>
    <w:p w:rsidR="00065557" w:rsidRPr="00F249E7" w:rsidRDefault="0006555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Х1 – затраты оборота – показатель-фактор;</w:t>
      </w:r>
    </w:p>
    <w:p w:rsidR="00065557" w:rsidRPr="00F249E7" w:rsidRDefault="0006555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Х2 – трудоемкость – показатель-фактор.</w:t>
      </w:r>
    </w:p>
    <w:p w:rsidR="00642B18" w:rsidRPr="00F249E7" w:rsidRDefault="00642B1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557" w:rsidRPr="00F249E7" w:rsidRDefault="0006555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1 – Исходные данные и элементарные превращения этих данных для оценки модели</w:t>
      </w:r>
      <w:r w:rsidR="00A32D73" w:rsidRPr="00F249E7">
        <w:rPr>
          <w:sz w:val="28"/>
          <w:szCs w:val="28"/>
        </w:rPr>
        <w:t>.</w:t>
      </w:r>
    </w:p>
    <w:tbl>
      <w:tblPr>
        <w:tblW w:w="886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97"/>
        <w:gridCol w:w="866"/>
        <w:gridCol w:w="866"/>
        <w:gridCol w:w="731"/>
        <w:gridCol w:w="966"/>
        <w:gridCol w:w="1066"/>
        <w:gridCol w:w="805"/>
        <w:gridCol w:w="839"/>
        <w:gridCol w:w="866"/>
        <w:gridCol w:w="1066"/>
      </w:tblGrid>
      <w:tr w:rsidR="00F249E7" w:rsidRPr="00F249E7" w:rsidTr="00F249E7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№ п/п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Y*X1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Y*X2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X1*X2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Y*Y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X1*X1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X2*X2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41,664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291,896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1977,4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6,1504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282,24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13853,29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44,278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255,45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1647,8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6,8644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285,61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9506,25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2,88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46,368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327,456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1830,6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8,2944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259,21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12927,69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327,764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1834,5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7,1824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14957,29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45,36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257,04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1836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6,3504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10404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47,128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292,358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1835,2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7,5076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295,84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11384,89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43,776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277,76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1855,4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6,5536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292,41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11772,25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43,952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306,324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1874,5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7,1824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268,96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13064,49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94,3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42,585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240,465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1574,8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6,5025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278,89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8892,49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∑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23,71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150,2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395,311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2576,513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16266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62,5881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2512,16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106762,64</w:t>
            </w:r>
          </w:p>
        </w:tc>
      </w:tr>
      <w:tr w:rsidR="00F249E7" w:rsidRPr="00F249E7" w:rsidTr="00F249E7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Средн.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2,63444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16,6889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108,555556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43,92344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286,27922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1807,3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6,9542333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279,129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5A2C" w:rsidRPr="00F249E7" w:rsidRDefault="00D45A2C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11862,516</w:t>
            </w:r>
          </w:p>
        </w:tc>
      </w:tr>
    </w:tbl>
    <w:p w:rsidR="00A32D73" w:rsidRPr="00F249E7" w:rsidRDefault="00A32D73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5F219C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F219C" w:rsidRPr="00F249E7">
        <w:rPr>
          <w:b/>
          <w:sz w:val="28"/>
          <w:szCs w:val="28"/>
        </w:rPr>
        <w:t>1.2 Оценка тесноты связи между показ</w:t>
      </w:r>
      <w:r w:rsidR="00454527" w:rsidRPr="00F249E7">
        <w:rPr>
          <w:b/>
          <w:sz w:val="28"/>
          <w:szCs w:val="28"/>
        </w:rPr>
        <w:t xml:space="preserve">ателем Y и факторами Х1 и Х2, а </w:t>
      </w:r>
      <w:r w:rsidR="005F219C" w:rsidRPr="00F249E7">
        <w:rPr>
          <w:b/>
          <w:sz w:val="28"/>
          <w:szCs w:val="28"/>
        </w:rPr>
        <w:t>также межу факторами. (Диаграмма рассеяния).</w:t>
      </w:r>
    </w:p>
    <w:p w:rsidR="005F219C" w:rsidRPr="00F249E7" w:rsidRDefault="005F219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32D73" w:rsidRPr="00F249E7" w:rsidRDefault="00644688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145.5pt">
            <v:imagedata r:id="rId7" o:title=""/>
          </v:shape>
        </w:pict>
      </w:r>
    </w:p>
    <w:p w:rsidR="005F219C" w:rsidRPr="00F249E7" w:rsidRDefault="00A32D7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Связь тесная обратная.</w:t>
      </w:r>
    </w:p>
    <w:p w:rsidR="00A32D73" w:rsidRPr="00F249E7" w:rsidRDefault="00A32D7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219C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8.5pt;height:145.5pt">
            <v:imagedata r:id="rId8" o:title=""/>
          </v:shape>
        </w:pict>
      </w:r>
    </w:p>
    <w:p w:rsidR="00A32D73" w:rsidRDefault="00A32D7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Связь обратная.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32D7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08.5pt;height:150.75pt">
            <v:imagedata r:id="rId9" o:title=""/>
          </v:shape>
        </w:pict>
      </w:r>
    </w:p>
    <w:p w:rsidR="00A32D73" w:rsidRDefault="00A32D7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Связь тесная прямая.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01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222"/>
        <w:gridCol w:w="976"/>
      </w:tblGrid>
      <w:tr w:rsidR="00A32D73" w:rsidRPr="00F249E7" w:rsidTr="00F249E7">
        <w:trPr>
          <w:trHeight w:val="315"/>
        </w:trPr>
        <w:tc>
          <w:tcPr>
            <w:tcW w:w="2040" w:type="dxa"/>
            <w:gridSpan w:val="2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Прозноз</w:t>
            </w:r>
          </w:p>
        </w:tc>
        <w:tc>
          <w:tcPr>
            <w:tcW w:w="976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A32D73" w:rsidRPr="00F249E7" w:rsidTr="00F249E7">
        <w:trPr>
          <w:trHeight w:val="315"/>
        </w:trPr>
        <w:tc>
          <w:tcPr>
            <w:tcW w:w="3016" w:type="dxa"/>
            <w:gridSpan w:val="3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1)</w:t>
            </w:r>
            <w:r w:rsidRPr="00F249E7">
              <w:rPr>
                <w:sz w:val="20"/>
                <w:szCs w:val="28"/>
              </w:rPr>
              <w:t>Отношение Х1 и У</w:t>
            </w:r>
          </w:p>
        </w:tc>
      </w:tr>
      <w:tr w:rsidR="00A32D73" w:rsidRPr="00F249E7" w:rsidTr="00F249E7">
        <w:trPr>
          <w:trHeight w:val="315"/>
        </w:trPr>
        <w:tc>
          <w:tcPr>
            <w:tcW w:w="1818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r</w:t>
            </w:r>
            <w:r w:rsidRPr="00F249E7">
              <w:rPr>
                <w:sz w:val="20"/>
                <w:szCs w:val="28"/>
              </w:rPr>
              <w:t>=-0,5</w:t>
            </w:r>
          </w:p>
        </w:tc>
        <w:tc>
          <w:tcPr>
            <w:tcW w:w="222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76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A32D73" w:rsidRPr="00F249E7" w:rsidTr="00F249E7">
        <w:trPr>
          <w:trHeight w:val="315"/>
        </w:trPr>
        <w:tc>
          <w:tcPr>
            <w:tcW w:w="3016" w:type="dxa"/>
            <w:gridSpan w:val="3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2)</w:t>
            </w:r>
            <w:r w:rsidRPr="00F249E7">
              <w:rPr>
                <w:sz w:val="20"/>
                <w:szCs w:val="28"/>
              </w:rPr>
              <w:t>Отношение Х1 и Х2</w:t>
            </w:r>
          </w:p>
        </w:tc>
      </w:tr>
      <w:tr w:rsidR="00A32D73" w:rsidRPr="00F249E7" w:rsidTr="00F249E7">
        <w:trPr>
          <w:trHeight w:val="315"/>
        </w:trPr>
        <w:tc>
          <w:tcPr>
            <w:tcW w:w="1818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r</w:t>
            </w:r>
            <w:r w:rsidRPr="00F249E7">
              <w:rPr>
                <w:sz w:val="20"/>
                <w:szCs w:val="28"/>
              </w:rPr>
              <w:t>=-0,4</w:t>
            </w:r>
          </w:p>
        </w:tc>
        <w:tc>
          <w:tcPr>
            <w:tcW w:w="222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76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A32D73" w:rsidRPr="00F249E7" w:rsidTr="00F249E7">
        <w:trPr>
          <w:trHeight w:val="315"/>
        </w:trPr>
        <w:tc>
          <w:tcPr>
            <w:tcW w:w="3016" w:type="dxa"/>
            <w:gridSpan w:val="3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3)</w:t>
            </w:r>
            <w:r w:rsidRPr="00F249E7">
              <w:rPr>
                <w:sz w:val="20"/>
                <w:szCs w:val="28"/>
              </w:rPr>
              <w:t>Отношение У и Х2</w:t>
            </w:r>
          </w:p>
        </w:tc>
      </w:tr>
      <w:tr w:rsidR="00A32D73" w:rsidRPr="00F249E7" w:rsidTr="00F249E7">
        <w:trPr>
          <w:trHeight w:val="315"/>
        </w:trPr>
        <w:tc>
          <w:tcPr>
            <w:tcW w:w="1818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r</w:t>
            </w:r>
            <w:r w:rsidRPr="00F249E7">
              <w:rPr>
                <w:sz w:val="20"/>
                <w:szCs w:val="28"/>
              </w:rPr>
              <w:t>=0,5</w:t>
            </w:r>
          </w:p>
        </w:tc>
        <w:tc>
          <w:tcPr>
            <w:tcW w:w="222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76" w:type="dxa"/>
            <w:noWrap/>
            <w:vAlign w:val="bottom"/>
          </w:tcPr>
          <w:p w:rsidR="00A32D73" w:rsidRPr="00F249E7" w:rsidRDefault="00A32D73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A957D9" w:rsidRPr="00F249E7" w:rsidRDefault="00A957D9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54527" w:rsidRPr="00F249E7" w:rsidRDefault="0045452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1.2.1 Парные коэффициенты кор</w:t>
      </w:r>
      <w:r w:rsidR="00F249E7">
        <w:rPr>
          <w:b/>
          <w:sz w:val="28"/>
          <w:szCs w:val="28"/>
        </w:rPr>
        <w:t>реляции, корреляционная матрица</w:t>
      </w:r>
    </w:p>
    <w:p w:rsidR="00454527" w:rsidRPr="00F249E7" w:rsidRDefault="0045452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оценки тесноты связи между показателем Y и факторами Х1 и Х2, а также между факторами вычисляем парные коэффициенты корреляции, а потом составляем корреляционную матрицу, учитывая ее особенности:</w:t>
      </w:r>
    </w:p>
    <w:p w:rsidR="00454527" w:rsidRPr="00F249E7" w:rsidRDefault="0045452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 корреляционная матрица является симметричной;</w:t>
      </w:r>
    </w:p>
    <w:p w:rsidR="00454527" w:rsidRPr="00F249E7" w:rsidRDefault="0045452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 на главной диагонали размещены единицы.</w:t>
      </w:r>
    </w:p>
    <w:p w:rsidR="00A957D9" w:rsidRDefault="00A957D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Парные коэффициенты корреляции вычисляем по формулам: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57D9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8"/>
          <w:sz w:val="28"/>
          <w:szCs w:val="28"/>
        </w:rPr>
        <w:pict>
          <v:shape id="_x0000_i1028" type="#_x0000_t75" style="width:357pt;height:42pt">
            <v:imagedata r:id="rId10" o:title=""/>
          </v:shape>
        </w:pic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9" type="#_x0000_t75" style="width:69pt;height:33pt">
            <v:imagedata r:id="rId11" o:title=""/>
          </v:shape>
        </w:pict>
      </w:r>
      <w:r w:rsidR="00A957D9" w:rsidRPr="00F249E7">
        <w:rPr>
          <w:sz w:val="28"/>
          <w:szCs w:val="28"/>
        </w:rPr>
        <w:t xml:space="preserve"> - среднее квадратическое отклонение показателя Y; 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0" type="#_x0000_t75" style="width:77.25pt;height:36pt">
            <v:imagedata r:id="rId12" o:title=""/>
          </v:shape>
        </w:pict>
      </w:r>
      <w:r w:rsidR="00A957D9" w:rsidRPr="00F249E7">
        <w:rPr>
          <w:sz w:val="28"/>
          <w:szCs w:val="28"/>
        </w:rPr>
        <w:t xml:space="preserve"> - среднее квадратическое отклонение фактора X1; 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80.25pt;height:36pt">
            <v:imagedata r:id="rId13" o:title=""/>
          </v:shape>
        </w:pict>
      </w:r>
      <w:r w:rsidR="00A957D9" w:rsidRPr="00F249E7">
        <w:rPr>
          <w:sz w:val="28"/>
          <w:szCs w:val="28"/>
        </w:rPr>
        <w:t xml:space="preserve"> - среднее квадратическое отклонение фактора X2; 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032" type="#_x0000_t75" style="width:84.75pt;height:30.75pt">
            <v:imagedata r:id="rId14" o:title=""/>
          </v:shape>
        </w:pict>
      </w:r>
      <w:r w:rsidR="00A957D9" w:rsidRPr="00F249E7">
        <w:rPr>
          <w:sz w:val="28"/>
          <w:szCs w:val="28"/>
        </w:rPr>
        <w:t xml:space="preserve"> - дисперсия показателя Y;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3" type="#_x0000_t75" style="width:96.75pt;height:33.75pt">
            <v:imagedata r:id="rId15" o:title=""/>
          </v:shape>
        </w:pict>
      </w:r>
      <w:r w:rsidR="00A957D9" w:rsidRPr="00F249E7">
        <w:rPr>
          <w:sz w:val="28"/>
          <w:szCs w:val="28"/>
        </w:rPr>
        <w:t xml:space="preserve"> - дисперсия показателя X1;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34" type="#_x0000_t75" style="width:104.25pt;height:33.75pt">
            <v:imagedata r:id="rId16" o:title=""/>
          </v:shape>
        </w:pict>
      </w:r>
      <w:r w:rsidR="00A957D9" w:rsidRPr="00F249E7">
        <w:rPr>
          <w:sz w:val="28"/>
          <w:szCs w:val="28"/>
        </w:rPr>
        <w:t xml:space="preserve"> - дисперсия показателя X2;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5" type="#_x0000_t75" style="width:111pt;height:26.25pt">
            <v:imagedata r:id="rId17" o:title=""/>
          </v:shape>
        </w:pict>
      </w:r>
      <w:r w:rsidR="00A957D9" w:rsidRPr="00F249E7">
        <w:rPr>
          <w:sz w:val="28"/>
          <w:szCs w:val="28"/>
        </w:rPr>
        <w:t xml:space="preserve"> - коэффициент ковариации признаков Y и Х1; </w:t>
      </w:r>
    </w:p>
    <w:p w:rsidR="00A957D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6" type="#_x0000_t75" style="width:117.75pt;height:26.25pt">
            <v:imagedata r:id="rId18" o:title=""/>
          </v:shape>
        </w:pict>
      </w:r>
      <w:r w:rsidR="00A957D9" w:rsidRPr="00F249E7">
        <w:rPr>
          <w:sz w:val="28"/>
          <w:szCs w:val="28"/>
        </w:rPr>
        <w:t xml:space="preserve"> - коэффициент ковариации признаков Y и Х2; </w:t>
      </w:r>
    </w:p>
    <w:p w:rsidR="00642B18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7" type="#_x0000_t75" style="width:132pt;height:26.25pt">
            <v:imagedata r:id="rId19" o:title=""/>
          </v:shape>
        </w:pict>
      </w:r>
      <w:r w:rsidR="00A957D9" w:rsidRPr="00F249E7">
        <w:rPr>
          <w:sz w:val="28"/>
          <w:szCs w:val="28"/>
        </w:rPr>
        <w:t xml:space="preserve"> - коэффициент ковариации признаков X1 и Х2;</w:t>
      </w:r>
    </w:p>
    <w:p w:rsidR="00642B18" w:rsidRPr="00F249E7" w:rsidRDefault="00642B1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2B18" w:rsidRPr="00F249E7" w:rsidRDefault="00642B1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2 – Расчет парных коэффициентов корреляции</w:t>
      </w:r>
    </w:p>
    <w:tbl>
      <w:tblPr>
        <w:tblW w:w="7989" w:type="dxa"/>
        <w:tblInd w:w="675" w:type="dxa"/>
        <w:tblLook w:val="0000" w:firstRow="0" w:lastRow="0" w:firstColumn="0" w:lastColumn="0" w:noHBand="0" w:noVBand="0"/>
      </w:tblPr>
      <w:tblGrid>
        <w:gridCol w:w="1900"/>
        <w:gridCol w:w="2065"/>
        <w:gridCol w:w="1989"/>
        <w:gridCol w:w="2035"/>
      </w:tblGrid>
      <w:tr w:rsidR="00642B18" w:rsidRPr="00F249E7" w:rsidTr="00F249E7">
        <w:trPr>
          <w:trHeight w:val="31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  <w:r w:rsidR="00642B18" w:rsidRPr="00F249E7">
              <w:rPr>
                <w:sz w:val="20"/>
                <w:szCs w:val="28"/>
              </w:rPr>
              <w:t>По формуле</w:t>
            </w: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3D0D" w:rsidRPr="00F249E7" w:rsidRDefault="00A03D0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Мастер</w:t>
            </w:r>
          </w:p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функций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У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У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У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У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0,013935802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0,11805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0,013935802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0,11805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Х1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Х1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Х1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Х1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0,609876543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0,780945928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0,609876543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0,780945928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Х2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Х2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Дисперсия Х2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Ср. кв. отклон Х2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78,20691358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8,843467283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78,20691358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8,843467283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УХ1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УХ1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-0,042506173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-0,042506173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УХ2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УХ2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0,295641975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0,295641975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Х1Х2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Ковариация Х1Х2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642B18" w:rsidRPr="00F249E7" w:rsidTr="00F249E7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-4,327160494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642B1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-4,327160494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B18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</w:tbl>
    <w:p w:rsidR="00D15166" w:rsidRPr="00F249E7" w:rsidRDefault="00D15166" w:rsidP="00F249E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54527" w:rsidRPr="00F249E7" w:rsidRDefault="00D1516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bCs/>
          <w:sz w:val="28"/>
          <w:szCs w:val="28"/>
        </w:rPr>
        <w:t>Коэффициэнты парной корреляции</w:t>
      </w:r>
    </w:p>
    <w:tbl>
      <w:tblPr>
        <w:tblW w:w="6783" w:type="dxa"/>
        <w:tblInd w:w="675" w:type="dxa"/>
        <w:tblLook w:val="0000" w:firstRow="0" w:lastRow="0" w:firstColumn="0" w:lastColumn="0" w:noHBand="0" w:noVBand="0"/>
      </w:tblPr>
      <w:tblGrid>
        <w:gridCol w:w="1281"/>
        <w:gridCol w:w="1559"/>
        <w:gridCol w:w="1060"/>
        <w:gridCol w:w="1208"/>
        <w:gridCol w:w="1675"/>
      </w:tblGrid>
      <w:tr w:rsidR="00D15166" w:rsidRPr="00F249E7" w:rsidTr="00F249E7">
        <w:trPr>
          <w:trHeight w:val="426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-0,461068071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-0,461068</w:t>
            </w:r>
          </w:p>
        </w:tc>
      </w:tr>
      <w:tr w:rsidR="00D15166" w:rsidRPr="00F249E7" w:rsidTr="00F249E7">
        <w:trPr>
          <w:trHeight w:val="3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0,283189751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0,28319</w:t>
            </w:r>
          </w:p>
        </w:tc>
      </w:tr>
      <w:tr w:rsidR="00D15166" w:rsidRPr="00F249E7" w:rsidTr="00F249E7">
        <w:trPr>
          <w:trHeight w:val="31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rух1х2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-0,626555382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rух1х2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5166" w:rsidRPr="00F249E7" w:rsidRDefault="00D15166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-0,626555</w:t>
            </w:r>
          </w:p>
        </w:tc>
      </w:tr>
    </w:tbl>
    <w:p w:rsidR="006F4AD3" w:rsidRDefault="006F4AD3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bCs/>
          <w:sz w:val="28"/>
          <w:szCs w:val="28"/>
        </w:rPr>
        <w:t>Корреляционная матрица</w:t>
      </w:r>
    </w:p>
    <w:tbl>
      <w:tblPr>
        <w:tblW w:w="4852" w:type="dxa"/>
        <w:tblInd w:w="675" w:type="dxa"/>
        <w:tblLook w:val="0000" w:firstRow="0" w:lastRow="0" w:firstColumn="0" w:lastColumn="0" w:noHBand="0" w:noVBand="0"/>
      </w:tblPr>
      <w:tblGrid>
        <w:gridCol w:w="1888"/>
        <w:gridCol w:w="1888"/>
        <w:gridCol w:w="1076"/>
      </w:tblGrid>
      <w:tr w:rsidR="00682641" w:rsidRPr="00F249E7" w:rsidTr="00F249E7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0,28319</w:t>
            </w:r>
          </w:p>
        </w:tc>
      </w:tr>
      <w:tr w:rsidR="00682641" w:rsidRPr="00F249E7" w:rsidTr="00F249E7">
        <w:trPr>
          <w:trHeight w:val="315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-0,62656</w:t>
            </w:r>
          </w:p>
        </w:tc>
      </w:tr>
      <w:tr w:rsidR="00682641" w:rsidRPr="00F249E7" w:rsidTr="00F249E7">
        <w:trPr>
          <w:trHeight w:val="315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</w:tr>
    </w:tbl>
    <w:p w:rsidR="00682641" w:rsidRPr="00F249E7" w:rsidRDefault="00682641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249E7" w:rsidRPr="00F249E7" w:rsidRDefault="006F4AD3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1.2.2 Коэффициенты частичной корреляции</w:t>
      </w: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 многомерной модели коэффициенты парной корреляции измеряют нечистую связь между факторами и показателем. Поэтому при построении двухфакторной модели целесообразно оценить связь между показателем и одним фактором при условии, что влияние другого фактора не считается. Для измерения такой чистой связи вычисляют коэффициенты частичной корреляции.</w:t>
      </w: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Формула частичного коэффициента корреляции между признаками Хi и Xj</w:t>
      </w:r>
      <w:r w:rsidR="00644688">
        <w:rPr>
          <w:position w:val="-12"/>
          <w:sz w:val="28"/>
          <w:szCs w:val="28"/>
        </w:rPr>
        <w:pict>
          <v:shape id="_x0000_i1038" type="#_x0000_t75" style="width:9.75pt;height:18.75pt">
            <v:imagedata r:id="rId20" o:title=""/>
          </v:shape>
        </w:pict>
      </w:r>
      <w:r w:rsidRPr="00F249E7">
        <w:rPr>
          <w:sz w:val="28"/>
          <w:szCs w:val="28"/>
        </w:rPr>
        <w:t>имеет вид: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39" type="#_x0000_t75" style="width:141pt;height:45.75pt">
            <v:imagedata r:id="rId21" o:title=""/>
          </v:shape>
        </w:pic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где </w:t>
      </w:r>
      <w:r w:rsidR="00644688">
        <w:rPr>
          <w:position w:val="-18"/>
          <w:sz w:val="28"/>
          <w:szCs w:val="28"/>
        </w:rPr>
        <w:pict>
          <v:shape id="_x0000_i1040" type="#_x0000_t75" style="width:66pt;height:21.75pt">
            <v:imagedata r:id="rId22" o:title=""/>
          </v:shape>
        </w:pict>
      </w:r>
      <w:r w:rsidRPr="00F249E7">
        <w:rPr>
          <w:sz w:val="28"/>
          <w:szCs w:val="28"/>
        </w:rPr>
        <w:t xml:space="preserve"> - алгебраические дополнения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соответствующих элементов корреляционной матрицы.</w:t>
      </w: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Во время построения двухфакторной модели коэффициенты частичной корреляции рассчитываются по формулам:</w:t>
      </w: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041" type="#_x0000_t75" style="width:201.75pt;height:63.75pt">
            <v:imagedata r:id="rId23" o:title=""/>
          </v:shape>
        </w:pict>
      </w:r>
    </w:p>
    <w:p w:rsidR="006F4AD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042" type="#_x0000_t75" style="width:201pt;height:63.75pt">
            <v:imagedata r:id="rId24" o:title=""/>
          </v:shape>
        </w:pict>
      </w:r>
      <w:r w:rsidR="00F249E7" w:rsidRPr="00F249E7">
        <w:rPr>
          <w:sz w:val="28"/>
          <w:szCs w:val="28"/>
        </w:rPr>
        <w:t xml:space="preserve"> </w:t>
      </w:r>
    </w:p>
    <w:p w:rsidR="006F4AD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2"/>
          <w:sz w:val="28"/>
          <w:szCs w:val="28"/>
        </w:rPr>
        <w:pict>
          <v:shape id="_x0000_i1043" type="#_x0000_t75" style="width:197.25pt;height:63.75pt">
            <v:imagedata r:id="rId25" o:title=""/>
          </v:shape>
        </w:pict>
      </w: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проверки полученных коэффициентов рассчитаем их матричным методом по формуле: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44" type="#_x0000_t75" style="width:141.75pt;height:45.75pt">
            <v:imagedata r:id="rId26" o:title=""/>
          </v:shape>
        </w:pic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F4AD3" w:rsidRPr="00F249E7" w:rsidRDefault="006F4AD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где </w:t>
      </w:r>
      <w:r w:rsidR="00644688">
        <w:rPr>
          <w:position w:val="-18"/>
          <w:sz w:val="28"/>
          <w:szCs w:val="28"/>
        </w:rPr>
        <w:pict>
          <v:shape id="_x0000_i1045" type="#_x0000_t75" style="width:66.75pt;height:21.75pt">
            <v:imagedata r:id="rId27" o:title=""/>
          </v:shape>
        </w:pict>
      </w:r>
      <w:r w:rsidRPr="00F249E7">
        <w:rPr>
          <w:sz w:val="28"/>
          <w:szCs w:val="28"/>
        </w:rPr>
        <w:t xml:space="preserve"> - элементы матрицы </w:t>
      </w:r>
      <w:r w:rsidR="00644688">
        <w:rPr>
          <w:position w:val="-10"/>
          <w:sz w:val="28"/>
          <w:szCs w:val="28"/>
        </w:rPr>
        <w:pict>
          <v:shape id="_x0000_i1046" type="#_x0000_t75" style="width:57.75pt;height:24pt">
            <v:imagedata r:id="rId28" o:title=""/>
          </v:shape>
        </w:pict>
      </w:r>
      <w:r w:rsidRPr="00F249E7">
        <w:rPr>
          <w:sz w:val="28"/>
          <w:szCs w:val="28"/>
        </w:rPr>
        <w:t xml:space="preserve"> обратной корреляционной матрицы R.</w:t>
      </w:r>
    </w:p>
    <w:p w:rsidR="00682641" w:rsidRPr="00F249E7" w:rsidRDefault="0068264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3 – Расчеты коэффициентов частичной корреляции</w:t>
      </w:r>
    </w:p>
    <w:tbl>
      <w:tblPr>
        <w:tblW w:w="6098" w:type="dxa"/>
        <w:tblInd w:w="817" w:type="dxa"/>
        <w:tblLook w:val="0000" w:firstRow="0" w:lastRow="0" w:firstColumn="0" w:lastColumn="0" w:noHBand="0" w:noVBand="0"/>
      </w:tblPr>
      <w:tblGrid>
        <w:gridCol w:w="1587"/>
        <w:gridCol w:w="2073"/>
        <w:gridCol w:w="222"/>
        <w:gridCol w:w="2216"/>
      </w:tblGrid>
      <w:tr w:rsidR="00682641" w:rsidRPr="00F249E7" w:rsidTr="00F249E7">
        <w:trPr>
          <w:trHeight w:val="315"/>
        </w:trPr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По определению</w:t>
            </w:r>
            <w:r w:rsidR="00F249E7"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Матричный метод</w:t>
            </w:r>
          </w:p>
        </w:tc>
      </w:tr>
      <w:tr w:rsidR="00682641" w:rsidRPr="00F249E7" w:rsidTr="00F249E7">
        <w:trPr>
          <w:trHeight w:val="31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ryx1(x2)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-0,3794576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-0,379460035</w:t>
            </w:r>
          </w:p>
        </w:tc>
      </w:tr>
      <w:tr w:rsidR="00682641" w:rsidRPr="00F249E7" w:rsidTr="00F249E7">
        <w:trPr>
          <w:trHeight w:val="31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ryx2(x1)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-0,0082345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-0,010381071</w:t>
            </w:r>
          </w:p>
        </w:tc>
      </w:tr>
      <w:tr w:rsidR="00682641" w:rsidRPr="00F249E7" w:rsidTr="00F249E7">
        <w:trPr>
          <w:trHeight w:val="31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rx1x2(y)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-0,7171655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2641" w:rsidRPr="00F249E7" w:rsidRDefault="00682641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-0,734325768</w:t>
            </w:r>
          </w:p>
        </w:tc>
      </w:tr>
    </w:tbl>
    <w:p w:rsidR="00682641" w:rsidRPr="00F249E7" w:rsidRDefault="0068264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479"/>
        <w:gridCol w:w="1074"/>
        <w:gridCol w:w="1075"/>
        <w:gridCol w:w="933"/>
        <w:gridCol w:w="222"/>
        <w:gridCol w:w="922"/>
        <w:gridCol w:w="1135"/>
        <w:gridCol w:w="1242"/>
        <w:gridCol w:w="236"/>
      </w:tblGrid>
      <w:tr w:rsidR="00872D9D" w:rsidRPr="00F249E7" w:rsidTr="00F249E7">
        <w:trPr>
          <w:trHeight w:val="30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Корреляционная матрица,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Матрица, обратная корреляционной, C</w:t>
            </w:r>
          </w:p>
        </w:tc>
      </w:tr>
      <w:tr w:rsidR="00872D9D" w:rsidRPr="00F249E7" w:rsidTr="00F249E7">
        <w:trPr>
          <w:trHeight w:val="3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872D9D" w:rsidRPr="00F249E7" w:rsidTr="00F249E7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1,27007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0,5930539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0,01191404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872D9D" w:rsidRPr="00F249E7" w:rsidTr="00F249E7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-0,46107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0,59305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1,9232255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1,0370692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872D9D" w:rsidRPr="00F249E7" w:rsidTr="00F249E7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0,28319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-0,62656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1,0370692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1,64641214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2D9D" w:rsidRPr="00F249E7" w:rsidRDefault="00872D9D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Значения коэффициентов, полученные двумя методами, совпали.</w:t>
      </w: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1.2.3</w:t>
      </w:r>
      <w:r w:rsidR="00F249E7">
        <w:rPr>
          <w:b/>
          <w:sz w:val="28"/>
          <w:szCs w:val="28"/>
        </w:rPr>
        <w:t xml:space="preserve"> </w:t>
      </w:r>
      <w:r w:rsidRPr="00F249E7">
        <w:rPr>
          <w:b/>
          <w:sz w:val="28"/>
          <w:szCs w:val="28"/>
        </w:rPr>
        <w:t xml:space="preserve">Выводы о том, являются ли факторы ведущими </w:t>
      </w:r>
      <w:r w:rsidR="00F249E7">
        <w:rPr>
          <w:b/>
          <w:sz w:val="28"/>
          <w:szCs w:val="28"/>
        </w:rPr>
        <w:t>и возможной мультиколлинеарности</w:t>
      </w: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 помощью полученных корреляционной матрицы и коэффициентов частичной корреляции можно сделать выводы о значимости факторов и проверить факторы на мультиколлинеарность - линейную зависимость или сильную корреляцию.</w:t>
      </w: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1)Поскольку коэффициент парной корреляции между затратами оборота и рентабельностью rух1=-0,46107 и соответствующий коэффициент частичной корреляции ryx1(х2)=-0,37946,это значит, что затраты оборота имеют обратное не значительное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влияние на рентабельность.</w:t>
      </w: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2)Поскольку коэффициент парной корреляции между трудоемкостью и рентабельностью rух2=0,28319,а соответствующий коэффициент частичной корреляции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rух2(х1)=-0,00823, то это свидетельствует о том, что трудоемкость не существенно влияет на рентабельность.</w:t>
      </w:r>
    </w:p>
    <w:p w:rsidR="00B13F8B" w:rsidRPr="00F249E7" w:rsidRDefault="00B13F8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3)Поскольку коэффициент парной корреляции межд</w:t>
      </w:r>
      <w:r w:rsidR="00212365" w:rsidRPr="00F249E7">
        <w:rPr>
          <w:sz w:val="28"/>
          <w:szCs w:val="28"/>
        </w:rPr>
        <w:t>у</w:t>
      </w:r>
      <w:r w:rsidRPr="00F249E7">
        <w:rPr>
          <w:sz w:val="28"/>
          <w:szCs w:val="28"/>
        </w:rPr>
        <w:t xml:space="preserve"> существует средняя близкая к сильной обратная корреляционная зависимость,</w:t>
      </w:r>
      <w:r w:rsidR="00212365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чистая связь между показателями отъемлемая факторами rх1х2=-0,62656,то это свидетельствует, что между факторами</w:t>
      </w:r>
      <w:r w:rsidR="00212365" w:rsidRPr="00F249E7">
        <w:rPr>
          <w:sz w:val="28"/>
          <w:szCs w:val="28"/>
        </w:rPr>
        <w:t xml:space="preserve"> rх1х2(у)=-0,5828 также обратная средняя.</w:t>
      </w:r>
    </w:p>
    <w:p w:rsidR="00D21F1B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1F1B" w:rsidRPr="00F249E7" w:rsidRDefault="00D21F1B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1.3</w:t>
      </w:r>
      <w:r w:rsidR="00F249E7">
        <w:rPr>
          <w:b/>
          <w:sz w:val="28"/>
          <w:szCs w:val="28"/>
        </w:rPr>
        <w:t xml:space="preserve"> </w:t>
      </w:r>
      <w:r w:rsidRPr="00F249E7">
        <w:rPr>
          <w:b/>
          <w:sz w:val="28"/>
          <w:szCs w:val="28"/>
        </w:rPr>
        <w:t>Общий вид линейной двухфакторной модел</w:t>
      </w:r>
      <w:r w:rsidR="00F249E7">
        <w:rPr>
          <w:b/>
          <w:sz w:val="28"/>
          <w:szCs w:val="28"/>
        </w:rPr>
        <w:t>и и её оценка в матричной форме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1F1B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 общем виде многофакторная линейная эконометрическая модель записывается так: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1F1B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47" type="#_x0000_t75" style="width:234.75pt;height:21pt">
            <v:imagedata r:id="rId29" o:title=""/>
          </v:shape>
        </w:pic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1F1B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 матричной форме модель и ее оценка будут записаны в виде: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21F1B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66.75pt;height:14.25pt">
            <v:imagedata r:id="rId30" o:title=""/>
          </v:shape>
        </w:pict>
      </w:r>
      <w:r w:rsidR="00F249E7" w:rsidRPr="00F249E7">
        <w:rPr>
          <w:sz w:val="28"/>
          <w:szCs w:val="28"/>
        </w:rPr>
        <w:t xml:space="preserve"> </w:t>
      </w:r>
      <w:r w:rsidR="00D21F1B" w:rsidRPr="00F249E7">
        <w:rPr>
          <w:sz w:val="28"/>
          <w:szCs w:val="28"/>
        </w:rPr>
        <w:t xml:space="preserve">и </w:t>
      </w:r>
      <w:r>
        <w:rPr>
          <w:position w:val="-6"/>
          <w:sz w:val="28"/>
          <w:szCs w:val="28"/>
        </w:rPr>
        <w:pict>
          <v:shape id="_x0000_i1049" type="#_x0000_t75" style="width:57pt;height:15pt">
            <v:imagedata r:id="rId31" o:title=""/>
          </v:shape>
        </w:pict>
      </w:r>
      <w:r w:rsidR="00D21F1B" w:rsidRPr="00F249E7">
        <w:rPr>
          <w:sz w:val="28"/>
          <w:szCs w:val="28"/>
        </w:rPr>
        <w:t>,</w:t>
      </w:r>
      <w:r>
        <w:rPr>
          <w:position w:val="-12"/>
          <w:sz w:val="28"/>
          <w:szCs w:val="28"/>
        </w:rPr>
        <w:pict>
          <v:shape id="_x0000_i1050" type="#_x0000_t75" style="width:9.75pt;height:18.75pt">
            <v:imagedata r:id="rId20" o:title=""/>
          </v:shape>
        </w:pict>
      </w:r>
      <w:r>
        <w:rPr>
          <w:position w:val="-12"/>
          <w:sz w:val="28"/>
          <w:szCs w:val="28"/>
        </w:rPr>
        <w:pict>
          <v:shape id="_x0000_i1051" type="#_x0000_t75" style="width:9.75pt;height:18.75pt">
            <v:imagedata r:id="rId20" o:title=""/>
          </v:shape>
        </w:pic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49E7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где У - вектор столбец наблюдаемых значений показателя;</w:t>
      </w:r>
    </w:p>
    <w:p w:rsidR="00F249E7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У- вектор столбец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оцененных значений фактора;</w:t>
      </w:r>
    </w:p>
    <w:p w:rsidR="00F249E7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Х - матрица наблюдаемых значения факторов;</w:t>
      </w:r>
    </w:p>
    <w:p w:rsidR="00F249E7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 -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вектор столбец невидимых параметров;</w:t>
      </w:r>
    </w:p>
    <w:p w:rsidR="00F249E7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 - вектор столбец оценок параметров модели;</w:t>
      </w:r>
    </w:p>
    <w:p w:rsidR="00D21F1B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е - вектор столбец остатков (отклонений).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0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896"/>
        <w:gridCol w:w="896"/>
        <w:gridCol w:w="776"/>
        <w:gridCol w:w="796"/>
        <w:gridCol w:w="676"/>
        <w:gridCol w:w="876"/>
        <w:gridCol w:w="796"/>
        <w:gridCol w:w="736"/>
        <w:gridCol w:w="756"/>
      </w:tblGrid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2,48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16,8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117,7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16,9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97,5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2,88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16,1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113,7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15,0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122,3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Y=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2,52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X=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18,0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102,0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2,74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17,2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106,7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2,56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17,1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16,4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114,3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2,55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16,7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94,3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Xtrans=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16,8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16,9</w:t>
            </w: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16,1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15,0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18,0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17,2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17,1</w:t>
            </w: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16,4</w:t>
            </w: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16,7</w:t>
            </w:r>
          </w:p>
        </w:tc>
      </w:tr>
      <w:tr w:rsidR="00D21F1B" w:rsidRPr="00F249E7" w:rsidTr="00F249E7">
        <w:trPr>
          <w:trHeight w:val="315"/>
        </w:trPr>
        <w:tc>
          <w:tcPr>
            <w:tcW w:w="862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117,7</w:t>
            </w:r>
          </w:p>
        </w:tc>
        <w:tc>
          <w:tcPr>
            <w:tcW w:w="8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97,5</w:t>
            </w:r>
          </w:p>
        </w:tc>
        <w:tc>
          <w:tcPr>
            <w:tcW w:w="7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113,7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122,3</w:t>
            </w:r>
          </w:p>
        </w:tc>
        <w:tc>
          <w:tcPr>
            <w:tcW w:w="6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102,0</w:t>
            </w:r>
          </w:p>
        </w:tc>
        <w:tc>
          <w:tcPr>
            <w:tcW w:w="87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106,7</w:t>
            </w:r>
          </w:p>
        </w:tc>
        <w:tc>
          <w:tcPr>
            <w:tcW w:w="79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</w:t>
            </w:r>
          </w:p>
        </w:tc>
        <w:tc>
          <w:tcPr>
            <w:tcW w:w="73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114,3</w:t>
            </w:r>
          </w:p>
        </w:tc>
        <w:tc>
          <w:tcPr>
            <w:tcW w:w="756" w:type="dxa"/>
            <w:noWrap/>
            <w:vAlign w:val="bottom"/>
          </w:tcPr>
          <w:p w:rsidR="00D21F1B" w:rsidRPr="00F249E7" w:rsidRDefault="00D21F1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94,3</w:t>
            </w:r>
          </w:p>
        </w:tc>
      </w:tr>
    </w:tbl>
    <w:p w:rsidR="00D21F1B" w:rsidRPr="00F249E7" w:rsidRDefault="00D21F1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1D8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651D8" w:rsidRPr="00F249E7">
        <w:rPr>
          <w:b/>
          <w:sz w:val="28"/>
          <w:szCs w:val="28"/>
        </w:rPr>
        <w:t>2.</w:t>
      </w:r>
      <w:r w:rsidR="00B61AF5">
        <w:rPr>
          <w:b/>
          <w:sz w:val="28"/>
          <w:szCs w:val="28"/>
        </w:rPr>
        <w:t xml:space="preserve"> </w:t>
      </w:r>
      <w:r w:rsidR="000651D8" w:rsidRPr="00F249E7">
        <w:rPr>
          <w:b/>
          <w:sz w:val="28"/>
          <w:szCs w:val="28"/>
        </w:rPr>
        <w:t>Оценка параметро</w:t>
      </w:r>
      <w:r>
        <w:rPr>
          <w:b/>
          <w:sz w:val="28"/>
          <w:szCs w:val="28"/>
        </w:rPr>
        <w:t>в модели 1МНК в матричной форме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Предположим, что все предпосылки классической регрессионной модели выполняются и осуществим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оценку параметров модели по формуле:</w:t>
      </w: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1D8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2" type="#_x0000_t75" style="width:123.75pt;height:24pt">
            <v:imagedata r:id="rId32" o:title=""/>
          </v:shape>
        </w:pict>
      </w: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Алгоритм вычисления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параметров модели</w:t>
      </w:r>
    </w:p>
    <w:p w:rsidR="000651D8" w:rsidRPr="00F249E7" w:rsidRDefault="000651D8" w:rsidP="00F249E7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Вычисляем матрицу моментов Xt*X, но сначала найдем транспонированную матрицу Хt.</w:t>
      </w: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769" w:type="dxa"/>
        <w:tblLook w:val="0000" w:firstRow="0" w:lastRow="0" w:firstColumn="0" w:lastColumn="0" w:noHBand="0" w:noVBand="0"/>
      </w:tblPr>
      <w:tblGrid>
        <w:gridCol w:w="666"/>
        <w:gridCol w:w="566"/>
        <w:gridCol w:w="666"/>
        <w:gridCol w:w="666"/>
        <w:gridCol w:w="666"/>
        <w:gridCol w:w="666"/>
        <w:gridCol w:w="666"/>
        <w:gridCol w:w="666"/>
        <w:gridCol w:w="566"/>
      </w:tblGrid>
      <w:tr w:rsidR="00C46A0F" w:rsidRPr="00F249E7" w:rsidTr="00F249E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1,0</w:t>
            </w:r>
          </w:p>
        </w:tc>
      </w:tr>
      <w:tr w:rsidR="00C46A0F" w:rsidRPr="00F249E7" w:rsidTr="00F249E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16,7</w:t>
            </w:r>
          </w:p>
        </w:tc>
      </w:tr>
      <w:tr w:rsidR="00C46A0F" w:rsidRPr="00F249E7" w:rsidTr="00F249E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94,3</w:t>
            </w:r>
          </w:p>
        </w:tc>
      </w:tr>
    </w:tbl>
    <w:p w:rsidR="00C46A0F" w:rsidRPr="00F249E7" w:rsidRDefault="00C46A0F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6A0F" w:rsidRPr="00F249E7" w:rsidRDefault="00C46A0F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Xt*X</w:t>
      </w:r>
      <w:r w:rsidR="00F249E7" w:rsidRPr="00F249E7">
        <w:rPr>
          <w:sz w:val="28"/>
          <w:szCs w:val="28"/>
        </w:rPr>
        <w:t xml:space="preserve"> </w:t>
      </w:r>
    </w:p>
    <w:tbl>
      <w:tblPr>
        <w:tblW w:w="3076" w:type="dxa"/>
        <w:tblInd w:w="817" w:type="dxa"/>
        <w:tblLook w:val="0000" w:firstRow="0" w:lastRow="0" w:firstColumn="0" w:lastColumn="0" w:noHBand="0" w:noVBand="0"/>
      </w:tblPr>
      <w:tblGrid>
        <w:gridCol w:w="1060"/>
        <w:gridCol w:w="996"/>
        <w:gridCol w:w="1020"/>
      </w:tblGrid>
      <w:tr w:rsidR="00C46A0F" w:rsidRPr="00F249E7" w:rsidTr="00F249E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150,2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977</w:t>
            </w:r>
          </w:p>
        </w:tc>
      </w:tr>
      <w:tr w:rsidR="00C46A0F" w:rsidRPr="00F249E7" w:rsidTr="00F249E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150,2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2512,16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16266,1</w:t>
            </w:r>
          </w:p>
        </w:tc>
      </w:tr>
      <w:tr w:rsidR="00C46A0F" w:rsidRPr="00F249E7" w:rsidTr="00F249E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977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16266,1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6A0F" w:rsidRPr="00F249E7" w:rsidRDefault="00C46A0F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106763</w:t>
            </w:r>
          </w:p>
        </w:tc>
      </w:tr>
    </w:tbl>
    <w:p w:rsidR="00F249E7" w:rsidRDefault="00F249E7" w:rsidP="00F249E7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0C30C8" w:rsidRDefault="000C30C8" w:rsidP="00F249E7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Вычисляем матрицу ошибок </w:t>
      </w:r>
      <w:r w:rsidR="00644688">
        <w:rPr>
          <w:position w:val="-10"/>
          <w:sz w:val="28"/>
          <w:szCs w:val="28"/>
        </w:rPr>
        <w:pict>
          <v:shape id="_x0000_i1053" type="#_x0000_t75" style="width:63pt;height:24pt">
            <v:imagedata r:id="rId33" o:title=""/>
          </v:shape>
        </w:pict>
      </w:r>
    </w:p>
    <w:p w:rsidR="00F249E7" w:rsidRPr="00F249E7" w:rsidRDefault="00F249E7" w:rsidP="00F249E7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3425" w:type="dxa"/>
        <w:tblInd w:w="675" w:type="dxa"/>
        <w:tblLook w:val="0000" w:firstRow="0" w:lastRow="0" w:firstColumn="0" w:lastColumn="0" w:noHBand="0" w:noVBand="0"/>
      </w:tblPr>
      <w:tblGrid>
        <w:gridCol w:w="1116"/>
        <w:gridCol w:w="996"/>
        <w:gridCol w:w="1313"/>
      </w:tblGrid>
      <w:tr w:rsidR="000C30C8" w:rsidRPr="00F249E7" w:rsidTr="00F249E7">
        <w:trPr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171,3396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-6,807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-0,53086</w:t>
            </w:r>
          </w:p>
        </w:tc>
      </w:tr>
      <w:tr w:rsidR="000C30C8" w:rsidRPr="00F249E7" w:rsidTr="00F249E7">
        <w:trPr>
          <w:trHeight w:val="3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-6,80699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0,29993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0,0166</w:t>
            </w:r>
          </w:p>
        </w:tc>
      </w:tr>
      <w:tr w:rsidR="000C30C8" w:rsidRPr="00F249E7" w:rsidTr="00F249E7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-0,53086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0,00234</w:t>
            </w:r>
          </w:p>
        </w:tc>
      </w:tr>
    </w:tbl>
    <w:p w:rsidR="000C30C8" w:rsidRPr="00F249E7" w:rsidRDefault="000C30C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C30C8" w:rsidRDefault="000C30C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3. Находим матрицу-произведение Xt*Y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116" w:type="dxa"/>
        <w:tblInd w:w="817" w:type="dxa"/>
        <w:tblLook w:val="0000" w:firstRow="0" w:lastRow="0" w:firstColumn="0" w:lastColumn="0" w:noHBand="0" w:noVBand="0"/>
      </w:tblPr>
      <w:tblGrid>
        <w:gridCol w:w="1116"/>
      </w:tblGrid>
      <w:tr w:rsidR="000C30C8" w:rsidRPr="00F249E7" w:rsidTr="00F249E7">
        <w:trPr>
          <w:trHeight w:val="31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23,71</w:t>
            </w:r>
          </w:p>
        </w:tc>
      </w:tr>
      <w:tr w:rsidR="000C30C8" w:rsidRPr="00F249E7" w:rsidTr="00F249E7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395,311</w:t>
            </w:r>
          </w:p>
        </w:tc>
      </w:tr>
      <w:tr w:rsidR="000C30C8" w:rsidRPr="00F249E7" w:rsidTr="00F249E7">
        <w:trPr>
          <w:trHeight w:val="3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C8" w:rsidRPr="00F249E7" w:rsidRDefault="000C30C8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2576,513</w:t>
            </w:r>
          </w:p>
        </w:tc>
      </w:tr>
    </w:tbl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474A" w:rsidRDefault="00B61AF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A474A" w:rsidRPr="00F249E7">
        <w:rPr>
          <w:sz w:val="28"/>
          <w:szCs w:val="28"/>
        </w:rPr>
        <w:t xml:space="preserve">4. Вычисляем вектор оценок параметров модели как произведение матрицы </w:t>
      </w:r>
      <w:r w:rsidR="00644688">
        <w:rPr>
          <w:position w:val="-10"/>
          <w:sz w:val="28"/>
          <w:szCs w:val="28"/>
        </w:rPr>
        <w:pict>
          <v:shape id="_x0000_i1054" type="#_x0000_t75" style="width:63pt;height:24pt">
            <v:imagedata r:id="rId33" o:title=""/>
          </v:shape>
        </w:pict>
      </w:r>
      <w:r w:rsidR="008A474A" w:rsidRPr="00F249E7">
        <w:rPr>
          <w:sz w:val="28"/>
          <w:szCs w:val="28"/>
        </w:rPr>
        <w:t>на матрицу</w:t>
      </w:r>
      <w:r w:rsidR="00F249E7" w:rsidRPr="00F249E7">
        <w:rPr>
          <w:sz w:val="28"/>
          <w:szCs w:val="28"/>
        </w:rPr>
        <w:t xml:space="preserve"> </w:t>
      </w:r>
      <w:r w:rsidR="008A474A" w:rsidRPr="00F249E7">
        <w:rPr>
          <w:sz w:val="28"/>
          <w:szCs w:val="28"/>
        </w:rPr>
        <w:t>Xt*Y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048" w:type="dxa"/>
        <w:tblInd w:w="817" w:type="dxa"/>
        <w:tblLook w:val="0000" w:firstRow="0" w:lastRow="0" w:firstColumn="0" w:lastColumn="0" w:noHBand="0" w:noVBand="0"/>
      </w:tblPr>
      <w:tblGrid>
        <w:gridCol w:w="1520"/>
        <w:gridCol w:w="443"/>
        <w:gridCol w:w="1036"/>
        <w:gridCol w:w="976"/>
        <w:gridCol w:w="2601"/>
        <w:gridCol w:w="236"/>
        <w:gridCol w:w="236"/>
      </w:tblGrid>
      <w:tr w:rsidR="008A474A" w:rsidRPr="00F249E7" w:rsidTr="00F249E7">
        <w:trPr>
          <w:trHeight w:val="315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По формуле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3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Регрессия коэффициенты</w:t>
            </w:r>
          </w:p>
        </w:tc>
      </w:tr>
      <w:tr w:rsidR="008A474A" w:rsidRPr="00F249E7" w:rsidTr="00F249E7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3,826004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а0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У- пересечение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3,826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8A474A" w:rsidRPr="00F249E7" w:rsidTr="00F249E7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-0,07058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а1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Х1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-0,07058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8A474A" w:rsidRPr="00F249E7" w:rsidTr="00F249E7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-0,00013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а2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Х2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-0,00013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474A" w:rsidRPr="00F249E7" w:rsidRDefault="008A474A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474A" w:rsidRPr="00F249E7" w:rsidRDefault="008A474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Таким образом, оценка эконометрической модели имеет вид</w:t>
      </w:r>
    </w:p>
    <w:p w:rsidR="008A474A" w:rsidRPr="00F249E7" w:rsidRDefault="008A474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A474A" w:rsidRPr="00F249E7" w:rsidRDefault="008A474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y=3,826004-0,07058x1-0,00013x2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2770E" w:rsidRPr="00F249E7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32770E" w:rsidRPr="00F249E7">
        <w:rPr>
          <w:b/>
          <w:sz w:val="28"/>
          <w:szCs w:val="28"/>
        </w:rPr>
        <w:t xml:space="preserve">Коэффициенты множественной детерминации и </w:t>
      </w:r>
      <w:r w:rsidR="00B61AF5">
        <w:rPr>
          <w:b/>
          <w:sz w:val="28"/>
          <w:szCs w:val="28"/>
        </w:rPr>
        <w:t>корреляции для оцененной модели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3.1 Расчет коэффициентов множественной детерминации и корреляции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оценки степени соответствия полученной модели наблюдаемым данным, то есть предварительной оценки адекватности модели, вычисляем коэффициенты множественной детерминации и множественной корреляции.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Коэффициент множественной корреляции является степень соответствия оцененной модели фактическим данным и рассчитывается как коэффициент корреляции между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y и </w:t>
      </w:r>
      <w:r w:rsidR="00644688">
        <w:rPr>
          <w:position w:val="-12"/>
          <w:sz w:val="28"/>
          <w:szCs w:val="28"/>
        </w:rPr>
        <w:pict>
          <v:shape id="_x0000_i1055" type="#_x0000_t75" style="width:12pt;height:15.75pt">
            <v:imagedata r:id="rId34" o:title=""/>
          </v:shape>
        </w:pict>
      </w:r>
      <w:r w:rsidRPr="00F249E7">
        <w:rPr>
          <w:sz w:val="28"/>
          <w:szCs w:val="28"/>
        </w:rPr>
        <w:t>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Квадрат коэффициента множественной корреляции называется коэффициентом множественной детерминации. Коэффициент множественной детерминации характеризует часть дисперсии показателя у, что объясняется регрессией, т.е. вариацией факторов, которые входят в модель: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056" type="#_x0000_t75" style="width:81pt;height:52.5pt">
            <v:imagedata r:id="rId35" o:title=""/>
          </v:shape>
        </w:pic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Коэффициент множественной корреляции удобно рассчитывать как корень из коэффициента множественной детерминации, т.е. 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57" type="#_x0000_t75" style="width:54.75pt;height:21pt">
            <v:imagedata r:id="rId36" o:title=""/>
          </v:shape>
        </w:pic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Алгоритм вычисления коэффициентов множественной детерминации и корреляции: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1. Скопируем с итогового листа инструмента анализа </w:t>
      </w:r>
      <w:r w:rsidRPr="00F249E7">
        <w:rPr>
          <w:b/>
          <w:sz w:val="28"/>
          <w:szCs w:val="28"/>
        </w:rPr>
        <w:t>Регрессия</w:t>
      </w:r>
      <w:r w:rsidRPr="00F249E7">
        <w:rPr>
          <w:sz w:val="28"/>
          <w:szCs w:val="28"/>
        </w:rPr>
        <w:t xml:space="preserve"> – Регрессия значения столбцов Предсказанное У и Остатки в таблицу 4.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2. Вычислим среднее значение у расчетного 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3. В третий столбец введем формулу общих отклонений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у-уср.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и просчитаем ее для всех наблюдений.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4. Вычислим суммы квадратов общих отклонений и отклонений, которые не объясняются регрессией (остатков).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5. Вычислим коэффициент множественной детерминации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12"/>
          <w:sz w:val="28"/>
          <w:szCs w:val="28"/>
        </w:rPr>
        <w:pict>
          <v:shape id="_x0000_i1058" type="#_x0000_t75" style="width:23.25pt;height:24.75pt">
            <v:imagedata r:id="rId37" o:title=""/>
          </v:shape>
        </w:pict>
      </w:r>
      <w:r w:rsidRPr="00F249E7">
        <w:rPr>
          <w:sz w:val="28"/>
          <w:szCs w:val="28"/>
        </w:rPr>
        <w:t>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6. Рассчитаем коэффициент множественной корреляции R 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7. Для проверки полученных коэффициентов скопируем с итогового листа Регрессия значения ячеек R-квадрат и Множественный R . Значения совпали.</w:t>
      </w: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Таблица 4 – Расчет коэффициентов </w:t>
      </w:r>
      <w:r w:rsidR="00644688">
        <w:rPr>
          <w:position w:val="-4"/>
          <w:sz w:val="28"/>
          <w:szCs w:val="28"/>
        </w:rPr>
        <w:pict>
          <v:shape id="_x0000_i1059" type="#_x0000_t75" style="width:21pt;height:21pt">
            <v:imagedata r:id="rId38" o:title=""/>
          </v:shape>
        </w:pict>
      </w:r>
      <w:r w:rsidRPr="00F249E7">
        <w:rPr>
          <w:sz w:val="28"/>
          <w:szCs w:val="28"/>
        </w:rPr>
        <w:t xml:space="preserve">и </w:t>
      </w:r>
      <w:r w:rsidR="00644688">
        <w:rPr>
          <w:position w:val="-4"/>
          <w:sz w:val="28"/>
          <w:szCs w:val="28"/>
        </w:rPr>
        <w:pict>
          <v:shape id="_x0000_i1060" type="#_x0000_t75" style="width:12.75pt;height:14.25pt">
            <v:imagedata r:id="rId39" o:title=""/>
          </v:shape>
        </w:pict>
      </w:r>
    </w:p>
    <w:tbl>
      <w:tblPr>
        <w:tblW w:w="8570" w:type="dxa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766"/>
        <w:gridCol w:w="1374"/>
        <w:gridCol w:w="917"/>
        <w:gridCol w:w="866"/>
        <w:gridCol w:w="1052"/>
        <w:gridCol w:w="1417"/>
        <w:gridCol w:w="1064"/>
      </w:tblGrid>
      <w:tr w:rsidR="00E44AAE" w:rsidRPr="00F249E7" w:rsidTr="00F249E7">
        <w:trPr>
          <w:trHeight w:val="270"/>
        </w:trPr>
        <w:tc>
          <w:tcPr>
            <w:tcW w:w="111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Факт.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Предсказанное Y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Остатки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F249E7">
              <w:rPr>
                <w:bCs/>
                <w:sz w:val="20"/>
                <w:szCs w:val="28"/>
              </w:rPr>
              <w:t>Y-Y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2,48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2,625457299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-0,1455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-0,1544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2,620926931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-0,0009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-0,0144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2,88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2,675366933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0,20463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0,24556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По формуле</w:t>
            </w:r>
          </w:p>
        </w:tc>
        <w:tc>
          <w:tcPr>
            <w:tcW w:w="1417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Регрессия</w:t>
            </w: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2,751933387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-0,0719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0,04556</w:t>
            </w:r>
          </w:p>
        </w:tc>
        <w:tc>
          <w:tcPr>
            <w:tcW w:w="1052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R-квадрат</w:t>
            </w:r>
          </w:p>
        </w:tc>
        <w:tc>
          <w:tcPr>
            <w:tcW w:w="106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2,52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2,54272099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-0,0227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-0,1144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0,2126</w:t>
            </w:r>
          </w:p>
        </w:tc>
        <w:tc>
          <w:tcPr>
            <w:tcW w:w="1417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0,212637</w:t>
            </w: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2,74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2,598600237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0,1414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0,10556</w:t>
            </w:r>
          </w:p>
        </w:tc>
        <w:tc>
          <w:tcPr>
            <w:tcW w:w="1052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Коеф. мн. корреляций</w:t>
            </w:r>
          </w:p>
        </w:tc>
        <w:tc>
          <w:tcPr>
            <w:tcW w:w="106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2,56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2,605433397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-0,0454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-0,0744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0,4611</w:t>
            </w:r>
          </w:p>
        </w:tc>
        <w:tc>
          <w:tcPr>
            <w:tcW w:w="1417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0,461126</w:t>
            </w: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2,68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2,654116545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0,02588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0,04556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2,55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2,635444281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-0,0854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-0,0844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СРЗНАЧ</w:t>
            </w:r>
          </w:p>
        </w:tc>
        <w:tc>
          <w:tcPr>
            <w:tcW w:w="7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2,6344</w:t>
            </w:r>
          </w:p>
        </w:tc>
        <w:tc>
          <w:tcPr>
            <w:tcW w:w="137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2,634444444</w:t>
            </w:r>
          </w:p>
        </w:tc>
        <w:tc>
          <w:tcPr>
            <w:tcW w:w="917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866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E44AAE" w:rsidRPr="00F249E7" w:rsidTr="00F249E7">
        <w:trPr>
          <w:trHeight w:val="315"/>
        </w:trPr>
        <w:tc>
          <w:tcPr>
            <w:tcW w:w="111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СУММКВ</w:t>
            </w:r>
          </w:p>
        </w:tc>
        <w:tc>
          <w:tcPr>
            <w:tcW w:w="766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374" w:type="dxa"/>
            <w:noWrap/>
          </w:tcPr>
          <w:p w:rsidR="0032770E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9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0,09875</w:t>
            </w:r>
          </w:p>
        </w:tc>
        <w:tc>
          <w:tcPr>
            <w:tcW w:w="866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0,12542</w:t>
            </w:r>
          </w:p>
        </w:tc>
        <w:tc>
          <w:tcPr>
            <w:tcW w:w="1052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17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64" w:type="dxa"/>
            <w:noWrap/>
          </w:tcPr>
          <w:p w:rsidR="0032770E" w:rsidRPr="00F249E7" w:rsidRDefault="0032770E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</w:tbl>
    <w:p w:rsidR="0032770E" w:rsidRPr="00F249E7" w:rsidRDefault="0032770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Default="004C3DC6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3.2</w:t>
      </w:r>
      <w:r w:rsidR="00F249E7">
        <w:rPr>
          <w:b/>
          <w:sz w:val="28"/>
          <w:szCs w:val="28"/>
        </w:rPr>
        <w:t xml:space="preserve"> </w:t>
      </w:r>
      <w:r w:rsidRPr="00F249E7">
        <w:rPr>
          <w:b/>
          <w:sz w:val="28"/>
          <w:szCs w:val="28"/>
        </w:rPr>
        <w:t>Разложение коэффициента множественной детерминации на коэф</w:t>
      </w:r>
      <w:r w:rsidR="00F249E7">
        <w:rPr>
          <w:b/>
          <w:sz w:val="28"/>
          <w:szCs w:val="28"/>
        </w:rPr>
        <w:t>фициенты отдельной детерминации</w:t>
      </w:r>
    </w:p>
    <w:p w:rsidR="00F249E7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C3DC6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определения доли влияния каждого фактора на показатель используют коэффициенты отдельной детерминации.</w:t>
      </w:r>
    </w:p>
    <w:p w:rsidR="004C3DC6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Коэффициентом отдельной детерминации</w:t>
      </w:r>
      <w:r w:rsidRPr="00F249E7">
        <w:rPr>
          <w:sz w:val="28"/>
          <w:szCs w:val="28"/>
        </w:rPr>
        <w:t xml:space="preserve"> </w:t>
      </w:r>
      <w:r w:rsidR="00644688">
        <w:rPr>
          <w:position w:val="-16"/>
          <w:sz w:val="28"/>
          <w:szCs w:val="28"/>
        </w:rPr>
        <w:pict>
          <v:shape id="_x0000_i1061" type="#_x0000_t75" style="width:18pt;height:24pt">
            <v:imagedata r:id="rId40" o:title=""/>
          </v:shape>
        </w:pict>
      </w:r>
      <w:r w:rsidRPr="00F249E7">
        <w:rPr>
          <w:sz w:val="28"/>
          <w:szCs w:val="28"/>
        </w:rPr>
        <w:t xml:space="preserve"> для фактора </w:t>
      </w:r>
      <w:r w:rsidR="00644688">
        <w:rPr>
          <w:position w:val="-16"/>
          <w:sz w:val="28"/>
          <w:szCs w:val="28"/>
        </w:rPr>
        <w:pict>
          <v:shape id="_x0000_i1062" type="#_x0000_t75" style="width:20.25pt;height:21pt">
            <v:imagedata r:id="rId41" o:title=""/>
          </v:shape>
        </w:pict>
      </w:r>
      <w:r w:rsidRPr="00F249E7">
        <w:rPr>
          <w:sz w:val="28"/>
          <w:szCs w:val="28"/>
        </w:rPr>
        <w:t xml:space="preserve"> называется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произведение коэффициента корреляции </w:t>
      </w:r>
      <w:r w:rsidR="00644688">
        <w:rPr>
          <w:position w:val="-20"/>
          <w:sz w:val="28"/>
          <w:szCs w:val="28"/>
        </w:rPr>
        <w:pict>
          <v:shape id="_x0000_i1063" type="#_x0000_t75" style="width:24pt;height:23.25pt">
            <v:imagedata r:id="rId42" o:title=""/>
          </v:shape>
        </w:pict>
      </w:r>
      <w:r w:rsidRPr="00F249E7">
        <w:rPr>
          <w:sz w:val="28"/>
          <w:szCs w:val="28"/>
        </w:rPr>
        <w:t xml:space="preserve"> между фактором </w:t>
      </w:r>
      <w:r w:rsidR="00644688">
        <w:rPr>
          <w:position w:val="-16"/>
          <w:sz w:val="28"/>
          <w:szCs w:val="28"/>
        </w:rPr>
        <w:pict>
          <v:shape id="_x0000_i1064" type="#_x0000_t75" style="width:20.25pt;height:21pt">
            <v:imagedata r:id="rId43" o:title=""/>
          </v:shape>
        </w:pict>
      </w:r>
      <w:r w:rsidRPr="00F249E7">
        <w:rPr>
          <w:sz w:val="28"/>
          <w:szCs w:val="28"/>
        </w:rPr>
        <w:t xml:space="preserve"> и показателем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У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на стандартизованный параметр регрессии </w:t>
      </w:r>
      <w:r w:rsidR="00644688">
        <w:rPr>
          <w:position w:val="-16"/>
          <w:sz w:val="28"/>
          <w:szCs w:val="28"/>
        </w:rPr>
        <w:pict>
          <v:shape id="_x0000_i1065" type="#_x0000_t75" style="width:15.75pt;height:24pt">
            <v:imagedata r:id="rId44" o:title=""/>
          </v:shape>
        </w:pict>
      </w:r>
      <w:r w:rsidRPr="00F249E7">
        <w:rPr>
          <w:sz w:val="28"/>
          <w:szCs w:val="28"/>
        </w:rPr>
        <w:t>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066" type="#_x0000_t75" style="width:78pt;height:26.25pt">
            <v:imagedata r:id="rId45" o:title=""/>
          </v:shape>
        </w:pict>
      </w:r>
      <w:r w:rsidR="004C3DC6" w:rsidRPr="00F249E7">
        <w:rPr>
          <w:sz w:val="28"/>
          <w:szCs w:val="28"/>
        </w:rPr>
        <w:t>,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Сумма коэффициентов отдельной детерминации равняется коэффициенту множественной детерминации: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067" type="#_x0000_t75" style="width:63.75pt;height:41.25pt">
            <v:imagedata r:id="rId46" o:title=""/>
          </v:shape>
        </w:pic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Во время анализа двухфакторной модели коэффициенты отдельной детерминации рассчитываются по формулам: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C3DC6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68" type="#_x0000_t75" style="width:165pt;height:44.25pt">
            <v:imagedata r:id="rId47" o:title=""/>
          </v:shape>
        </w:pict>
      </w:r>
    </w:p>
    <w:p w:rsidR="004C3DC6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69" type="#_x0000_t75" style="width:165.75pt;height:45pt">
            <v:imagedata r:id="rId48" o:title=""/>
          </v:shape>
        </w:pict>
      </w:r>
    </w:p>
    <w:p w:rsidR="004C3DC6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0" type="#_x0000_t75" style="width:78pt;height:21.75pt">
            <v:imagedata r:id="rId49" o:title=""/>
          </v:shape>
        </w:pict>
      </w:r>
    </w:p>
    <w:p w:rsidR="004C3DC6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2770E" w:rsidRPr="00F249E7" w:rsidRDefault="004C3DC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Теперь рассчитаем коэффициенты отдельной детерминации по этим формулам. Полученное значение </w:t>
      </w:r>
      <w:r w:rsidR="00644688">
        <w:rPr>
          <w:position w:val="-4"/>
          <w:sz w:val="28"/>
          <w:szCs w:val="28"/>
        </w:rPr>
        <w:pict>
          <v:shape id="_x0000_i1071" type="#_x0000_t75" style="width:21pt;height:21pt">
            <v:imagedata r:id="rId38" o:title=""/>
          </v:shape>
        </w:pict>
      </w:r>
      <w:r w:rsidRPr="00F249E7">
        <w:rPr>
          <w:sz w:val="28"/>
          <w:szCs w:val="28"/>
        </w:rPr>
        <w:t xml:space="preserve"> совпало с тем, которое рассчитали ранее.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D753B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D753B" w:rsidRPr="00F249E7">
        <w:rPr>
          <w:sz w:val="28"/>
          <w:szCs w:val="28"/>
        </w:rPr>
        <w:t>Таблица 5 – Расчет коэффициентов отдельной детерминации</w:t>
      </w:r>
    </w:p>
    <w:p w:rsidR="00BD753B" w:rsidRPr="00F249E7" w:rsidRDefault="00BD753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2056" w:type="dxa"/>
        <w:tblInd w:w="817" w:type="dxa"/>
        <w:tblLook w:val="0000" w:firstRow="0" w:lastRow="0" w:firstColumn="0" w:lastColumn="0" w:noHBand="0" w:noVBand="0"/>
      </w:tblPr>
      <w:tblGrid>
        <w:gridCol w:w="1180"/>
        <w:gridCol w:w="876"/>
      </w:tblGrid>
      <w:tr w:rsidR="00BD753B" w:rsidRPr="00F249E7" w:rsidTr="00F249E7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d12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0,2153</w:t>
            </w:r>
          </w:p>
        </w:tc>
      </w:tr>
      <w:tr w:rsidR="00BD753B" w:rsidRPr="00F249E7" w:rsidTr="00F249E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d22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-0,003</w:t>
            </w:r>
          </w:p>
        </w:tc>
      </w:tr>
      <w:tr w:rsidR="00BD753B" w:rsidRPr="00F249E7" w:rsidTr="00F249E7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R2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753B" w:rsidRPr="00F249E7" w:rsidRDefault="00BD753B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0,2126</w:t>
            </w:r>
          </w:p>
        </w:tc>
      </w:tr>
    </w:tbl>
    <w:p w:rsidR="00BD753B" w:rsidRPr="00F249E7" w:rsidRDefault="00BD753B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D753B" w:rsidRPr="00F249E7" w:rsidRDefault="00BD753B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3.3 Предварительные выводы об адекватности модели</w:t>
      </w:r>
    </w:p>
    <w:p w:rsidR="000651D8" w:rsidRPr="00F249E7" w:rsidRDefault="000651D8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D753B" w:rsidRPr="00F249E7" w:rsidRDefault="00BD753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 помощью полученных коэффициентов множественной детерминации, корреляции и отдельной детерминации можно сделать предварительные выводы об адекватности модели.</w:t>
      </w:r>
    </w:p>
    <w:p w:rsidR="00BD753B" w:rsidRPr="00F249E7" w:rsidRDefault="00BD753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1)Поскольку коэффициент множественной детерминации R =0,2126,то это свидетельствует про то, что вариация общих затрат на предприятиях на 21,26% определяется вариацией затрат оборота и трудоемкостью и на 78,74% вариацией показателей, которые не учитываются в модели.</w:t>
      </w:r>
    </w:p>
    <w:p w:rsidR="00B51FD8" w:rsidRPr="00F249E7" w:rsidRDefault="00B51FD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2)Поскольку коэффициенты отдель</w:t>
      </w:r>
      <w:r w:rsidR="00FC2D5E" w:rsidRPr="00F249E7">
        <w:rPr>
          <w:sz w:val="28"/>
          <w:szCs w:val="28"/>
        </w:rPr>
        <w:t xml:space="preserve">ной детерминации d1=0,2153, </w:t>
      </w:r>
      <w:r w:rsidRPr="00F249E7">
        <w:rPr>
          <w:sz w:val="28"/>
          <w:szCs w:val="28"/>
        </w:rPr>
        <w:t xml:space="preserve">определяется вариацией затрат оборота.,027,то это </w:t>
      </w:r>
      <w:r w:rsidR="00FC2D5E" w:rsidRPr="00F249E7">
        <w:rPr>
          <w:sz w:val="28"/>
          <w:szCs w:val="28"/>
        </w:rPr>
        <w:t>свидетельствует</w:t>
      </w:r>
      <w:r w:rsidRPr="00F249E7">
        <w:rPr>
          <w:sz w:val="28"/>
          <w:szCs w:val="28"/>
        </w:rPr>
        <w:t xml:space="preserve"> о том,</w:t>
      </w:r>
      <w:r w:rsidR="00FC2D5E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что вариация общих затрат на предприятиях на </w:t>
      </w:r>
      <w:r w:rsidR="00FC2D5E" w:rsidRPr="00F249E7">
        <w:rPr>
          <w:sz w:val="28"/>
          <w:szCs w:val="28"/>
        </w:rPr>
        <w:t>21,53% определяется вариацией затрат</w:t>
      </w:r>
      <w:r w:rsidR="00D81265" w:rsidRPr="00F249E7">
        <w:rPr>
          <w:sz w:val="28"/>
          <w:szCs w:val="28"/>
        </w:rPr>
        <w:t>3)Коэффициент множественной корреляции R =0,2126 характеризует слабую связь между общими затратами и факторами, которые их обуславливают.</w:t>
      </w:r>
      <w:r w:rsidR="00FC2D5E" w:rsidRPr="00F249E7">
        <w:rPr>
          <w:sz w:val="28"/>
          <w:szCs w:val="28"/>
        </w:rPr>
        <w:t xml:space="preserve"> оборота.</w:t>
      </w:r>
      <w:r w:rsidR="00D81265" w:rsidRPr="00F249E7">
        <w:rPr>
          <w:sz w:val="28"/>
          <w:szCs w:val="28"/>
        </w:rPr>
        <w:t xml:space="preserve"> 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81265" w:rsidRPr="00F249E7">
        <w:rPr>
          <w:b/>
          <w:sz w:val="28"/>
          <w:szCs w:val="28"/>
        </w:rPr>
        <w:t>4. Оценка дисперсионно-ковариационной матрицы оценок параметров модели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4.1 Оценка дисперсии отклонений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Вычислим оценку дисперсии отклонений по формуле </w:t>
      </w:r>
      <w:r w:rsidR="00644688">
        <w:rPr>
          <w:position w:val="-28"/>
          <w:sz w:val="28"/>
          <w:szCs w:val="28"/>
        </w:rPr>
        <w:pict>
          <v:shape id="_x0000_i1072" type="#_x0000_t75" style="width:84pt;height:54.75pt">
            <v:imagedata r:id="rId50" o:title=""/>
          </v:shape>
        </w:pict>
      </w:r>
      <w:r w:rsidRPr="00F249E7">
        <w:rPr>
          <w:sz w:val="28"/>
          <w:szCs w:val="28"/>
        </w:rPr>
        <w:t>,</w:t>
      </w:r>
    </w:p>
    <w:p w:rsidR="00F249E7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где </w:t>
      </w:r>
      <w:r w:rsidR="00644688">
        <w:rPr>
          <w:position w:val="-12"/>
          <w:sz w:val="28"/>
          <w:szCs w:val="28"/>
        </w:rPr>
        <w:pict>
          <v:shape id="_x0000_i1073" type="#_x0000_t75" style="width:9.75pt;height:18.75pt">
            <v:imagedata r:id="rId20" o:title=""/>
          </v:shape>
        </w:pict>
      </w:r>
      <w:r w:rsidR="00644688">
        <w:rPr>
          <w:position w:val="-32"/>
          <w:sz w:val="28"/>
          <w:szCs w:val="28"/>
        </w:rPr>
        <w:pict>
          <v:shape id="_x0000_i1074" type="#_x0000_t75" style="width:27.75pt;height:39pt">
            <v:imagedata r:id="rId51" o:title=""/>
          </v:shape>
        </w:pict>
      </w:r>
      <w:r w:rsidRPr="00F249E7">
        <w:rPr>
          <w:sz w:val="28"/>
          <w:szCs w:val="28"/>
        </w:rPr>
        <w:t xml:space="preserve"> - сумма квадратов отклонений;</w:t>
      </w:r>
    </w:p>
    <w:p w:rsidR="00F249E7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n – количество наблюдений;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m – количество факторов модели.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Полученное значение проверим копированием с итогового листа </w:t>
      </w:r>
      <w:r w:rsidRPr="00F249E7">
        <w:rPr>
          <w:b/>
          <w:sz w:val="28"/>
          <w:szCs w:val="28"/>
        </w:rPr>
        <w:t>Регрессии</w:t>
      </w:r>
      <w:r w:rsidR="00F249E7" w:rsidRPr="00F249E7">
        <w:rPr>
          <w:b/>
          <w:sz w:val="28"/>
          <w:szCs w:val="28"/>
        </w:rPr>
        <w:t xml:space="preserve"> </w:t>
      </w:r>
      <w:r w:rsidRPr="00F249E7">
        <w:rPr>
          <w:sz w:val="28"/>
          <w:szCs w:val="28"/>
        </w:rPr>
        <w:t>значение ячейки Остаток с таблицы дисперсийного анализа. Значения совпали.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49E7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6 – Оценка дисперсии остатков</w:t>
      </w:r>
    </w:p>
    <w:tbl>
      <w:tblPr>
        <w:tblW w:w="4411" w:type="dxa"/>
        <w:tblInd w:w="817" w:type="dxa"/>
        <w:tblLook w:val="0000" w:firstRow="0" w:lastRow="0" w:firstColumn="0" w:lastColumn="0" w:noHBand="0" w:noVBand="0"/>
      </w:tblPr>
      <w:tblGrid>
        <w:gridCol w:w="1583"/>
        <w:gridCol w:w="1188"/>
        <w:gridCol w:w="1640"/>
      </w:tblGrid>
      <w:tr w:rsidR="00D81265" w:rsidRPr="00F249E7" w:rsidTr="00F249E7">
        <w:trPr>
          <w:trHeight w:val="315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По формуле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Регрессия</w:t>
            </w:r>
          </w:p>
        </w:tc>
      </w:tr>
      <w:tr w:rsidR="00D81265" w:rsidRPr="00F249E7" w:rsidTr="00F249E7">
        <w:trPr>
          <w:trHeight w:val="31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F249E7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MS</w:t>
            </w:r>
          </w:p>
        </w:tc>
      </w:tr>
      <w:tr w:rsidR="00D81265" w:rsidRPr="00F249E7" w:rsidTr="00F249E7">
        <w:trPr>
          <w:trHeight w:val="315"/>
        </w:trPr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0,0160563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Остаток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0,0164588</w:t>
            </w:r>
          </w:p>
        </w:tc>
      </w:tr>
    </w:tbl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4.2 Расчет дисперсии и кова</w:t>
      </w:r>
      <w:r w:rsidR="00F249E7">
        <w:rPr>
          <w:b/>
          <w:sz w:val="28"/>
          <w:szCs w:val="28"/>
        </w:rPr>
        <w:t>риации оценок параметров модели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получения оценок ковариаций и дисперсий оценок параметров модели необходимо сложить ковариационную матрицу по формуле:</w:t>
      </w:r>
    </w:p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075" type="#_x0000_t75" style="width:294pt;height:78pt">
            <v:imagedata r:id="rId52" o:title=""/>
          </v:shape>
        </w:pic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81265" w:rsidRPr="00F249E7">
        <w:rPr>
          <w:sz w:val="28"/>
          <w:szCs w:val="28"/>
        </w:rPr>
        <w:t>Таблица 7 – Оценка ковариационной матрицы оценок параметров модели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1066"/>
        <w:gridCol w:w="1233"/>
        <w:gridCol w:w="1333"/>
        <w:gridCol w:w="866"/>
        <w:gridCol w:w="222"/>
        <w:gridCol w:w="733"/>
        <w:gridCol w:w="1133"/>
        <w:gridCol w:w="966"/>
      </w:tblGrid>
      <w:tr w:rsidR="00D81265" w:rsidRPr="00F249E7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171,339642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-6,806989292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-0,5309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-0,1120349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-0,00874</w:t>
            </w:r>
          </w:p>
        </w:tc>
      </w:tr>
      <w:tr w:rsidR="00D81265" w:rsidRPr="00F249E7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0,0164588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-6,80698929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0,29993041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0,0049365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0,000273</w:t>
            </w:r>
          </w:p>
        </w:tc>
      </w:tr>
      <w:tr w:rsidR="00D81265" w:rsidRPr="00F249E7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-0,53085669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0,016595042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-0,009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0,0002731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1265" w:rsidRPr="00F249E7" w:rsidRDefault="00D81265" w:rsidP="00F249E7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F249E7">
              <w:rPr>
                <w:sz w:val="20"/>
                <w:szCs w:val="28"/>
              </w:rPr>
              <w:t>3,85E-05</w:t>
            </w:r>
          </w:p>
        </w:tc>
      </w:tr>
    </w:tbl>
    <w:p w:rsidR="00F249E7" w:rsidRDefault="00F249E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Мы получили дисперсии оценок параметров модели, которые расположены по главной диагонали:</w:t>
      </w: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566"/>
        <w:gridCol w:w="487"/>
        <w:gridCol w:w="1066"/>
        <w:gridCol w:w="487"/>
        <w:gridCol w:w="955"/>
      </w:tblGrid>
      <w:tr w:rsidR="00D81265" w:rsidRPr="009476CC" w:rsidTr="009476CC">
        <w:trPr>
          <w:trHeight w:val="280"/>
        </w:trPr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σ =</w:t>
            </w:r>
          </w:p>
        </w:tc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2,82</w:t>
            </w:r>
          </w:p>
        </w:tc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σ =</w:t>
            </w:r>
          </w:p>
        </w:tc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0,0049365</w:t>
            </w:r>
          </w:p>
        </w:tc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σ =</w:t>
            </w:r>
          </w:p>
        </w:tc>
        <w:tc>
          <w:tcPr>
            <w:tcW w:w="0" w:type="auto"/>
            <w:noWrap/>
            <w:vAlign w:val="bottom"/>
          </w:tcPr>
          <w:p w:rsidR="00D81265" w:rsidRPr="009476CC" w:rsidRDefault="00D81265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3,85E-05</w:t>
            </w:r>
          </w:p>
        </w:tc>
      </w:tr>
    </w:tbl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1DE3" w:rsidRPr="00F249E7" w:rsidRDefault="00061DE3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4.3 Вычисление стандартных ошибок параметров</w:t>
      </w:r>
      <w:r w:rsidR="006B794B" w:rsidRPr="00F249E7">
        <w:rPr>
          <w:b/>
          <w:sz w:val="28"/>
          <w:szCs w:val="28"/>
        </w:rPr>
        <w:t xml:space="preserve"> и выводы о смеще</w:t>
      </w:r>
      <w:r w:rsidR="009476CC">
        <w:rPr>
          <w:b/>
          <w:sz w:val="28"/>
          <w:szCs w:val="28"/>
        </w:rPr>
        <w:t>нности оценок параметров модели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61DE3" w:rsidRPr="00F249E7" w:rsidRDefault="00061DE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Стандартные ошибки параметров модели рассчитаем по формуле </w:t>
      </w:r>
      <w:r w:rsidR="00644688">
        <w:rPr>
          <w:position w:val="-20"/>
          <w:sz w:val="28"/>
          <w:szCs w:val="28"/>
        </w:rPr>
        <w:pict>
          <v:shape id="_x0000_i1076" type="#_x0000_t75" style="width:1in;height:27.75pt">
            <v:imagedata r:id="rId53" o:title=""/>
          </v:shape>
        </w:pict>
      </w:r>
      <w:r w:rsidRPr="00F249E7">
        <w:rPr>
          <w:sz w:val="28"/>
          <w:szCs w:val="28"/>
        </w:rPr>
        <w:t>,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18"/>
          <w:sz w:val="28"/>
          <w:szCs w:val="28"/>
        </w:rPr>
        <w:pict>
          <v:shape id="_x0000_i1077" type="#_x0000_t75" style="width:68.25pt;height:27pt">
            <v:imagedata r:id="rId54" o:title=""/>
          </v:shape>
        </w:pict>
      </w:r>
      <w:r w:rsidRPr="00F249E7">
        <w:rPr>
          <w:sz w:val="28"/>
          <w:szCs w:val="28"/>
        </w:rPr>
        <w:t xml:space="preserve">, </w:t>
      </w:r>
      <w:r w:rsidR="00644688">
        <w:rPr>
          <w:position w:val="-14"/>
          <w:sz w:val="28"/>
          <w:szCs w:val="28"/>
        </w:rPr>
        <w:pict>
          <v:shape id="_x0000_i1078" type="#_x0000_t75" style="width:71.25pt;height:24.75pt">
            <v:imagedata r:id="rId55" o:title=""/>
          </v:shape>
        </w:pict>
      </w:r>
      <w:r w:rsidRPr="00F249E7">
        <w:rPr>
          <w:sz w:val="28"/>
          <w:szCs w:val="28"/>
        </w:rPr>
        <w:t xml:space="preserve">. Для получения стандартной ошибки оценки параметров а0 введем формулу возведения в степень 0,5. И аналогично получим стандартные ошибки оценок параметров а1 и а2. Для проверки полученных ошибок скопируем с итогового листа </w:t>
      </w:r>
      <w:r w:rsidRPr="00F249E7">
        <w:rPr>
          <w:b/>
          <w:sz w:val="28"/>
          <w:szCs w:val="28"/>
        </w:rPr>
        <w:t xml:space="preserve">Регрессия </w:t>
      </w:r>
      <w:r w:rsidRPr="00F249E7">
        <w:rPr>
          <w:sz w:val="28"/>
          <w:szCs w:val="28"/>
        </w:rPr>
        <w:t>значения ячеек столбца Стандартная ошибка. Значения совпали.</w:t>
      </w:r>
    </w:p>
    <w:p w:rsidR="001A0077" w:rsidRPr="00F249E7" w:rsidRDefault="001A007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Сравним каждую стандартную ошибку с соответствующим значением оценки параметра с помощью формулы:</w:t>
      </w:r>
    </w:p>
    <w:p w:rsidR="001A0077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79" type="#_x0000_t75" style="width:354pt;height:47.25pt">
            <v:imagedata r:id="rId56" o:title=""/>
          </v:shape>
        </w:pict>
      </w:r>
    </w:p>
    <w:p w:rsidR="00061DE3" w:rsidRPr="00F249E7" w:rsidRDefault="00061DE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A0077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0077" w:rsidRPr="00F249E7">
        <w:rPr>
          <w:sz w:val="28"/>
          <w:szCs w:val="28"/>
        </w:rPr>
        <w:t>Таблица 8 – Расчет стандартных ошибок оценок параметров модели. Выводы о смещении оценок параметров модели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1998"/>
        <w:gridCol w:w="2537"/>
        <w:gridCol w:w="1888"/>
        <w:gridCol w:w="236"/>
      </w:tblGrid>
      <w:tr w:rsidR="003615C0" w:rsidRPr="009476CC" w:rsidTr="009476CC">
        <w:trPr>
          <w:trHeight w:val="308"/>
        </w:trPr>
        <w:tc>
          <w:tcPr>
            <w:tcW w:w="1266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99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Регрессия</w:t>
            </w:r>
          </w:p>
        </w:tc>
        <w:tc>
          <w:tcPr>
            <w:tcW w:w="2537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88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22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3615C0" w:rsidRPr="009476CC" w:rsidTr="009476CC">
        <w:trPr>
          <w:trHeight w:val="308"/>
        </w:trPr>
        <w:tc>
          <w:tcPr>
            <w:tcW w:w="1266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По формуле</w:t>
            </w:r>
          </w:p>
        </w:tc>
        <w:tc>
          <w:tcPr>
            <w:tcW w:w="199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Стандартная ошибка</w:t>
            </w:r>
          </w:p>
        </w:tc>
        <w:tc>
          <w:tcPr>
            <w:tcW w:w="2537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Выводы о смещённости оценок параметров модели</w:t>
            </w:r>
          </w:p>
        </w:tc>
        <w:tc>
          <w:tcPr>
            <w:tcW w:w="1888" w:type="dxa"/>
            <w:noWrap/>
          </w:tcPr>
          <w:p w:rsidR="003615C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2" w:type="dxa"/>
            <w:noWrap/>
          </w:tcPr>
          <w:p w:rsidR="003615C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3615C0" w:rsidRPr="009476CC" w:rsidTr="009476CC">
        <w:trPr>
          <w:trHeight w:val="308"/>
        </w:trPr>
        <w:tc>
          <w:tcPr>
            <w:tcW w:w="1266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1,67929891</w:t>
            </w:r>
          </w:p>
        </w:tc>
        <w:tc>
          <w:tcPr>
            <w:tcW w:w="199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1,67929891</w:t>
            </w:r>
          </w:p>
        </w:tc>
        <w:tc>
          <w:tcPr>
            <w:tcW w:w="2537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38,967585</w:t>
            </w:r>
          </w:p>
        </w:tc>
        <w:tc>
          <w:tcPr>
            <w:tcW w:w="188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Оценка смещена</w:t>
            </w:r>
          </w:p>
        </w:tc>
        <w:tc>
          <w:tcPr>
            <w:tcW w:w="222" w:type="dxa"/>
            <w:noWrap/>
          </w:tcPr>
          <w:p w:rsidR="003615C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3615C0" w:rsidRPr="009476CC" w:rsidTr="009476CC">
        <w:trPr>
          <w:trHeight w:val="308"/>
        </w:trPr>
        <w:tc>
          <w:tcPr>
            <w:tcW w:w="1266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0,070260191</w:t>
            </w:r>
          </w:p>
        </w:tc>
        <w:tc>
          <w:tcPr>
            <w:tcW w:w="199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0,070260191</w:t>
            </w:r>
          </w:p>
        </w:tc>
        <w:tc>
          <w:tcPr>
            <w:tcW w:w="2537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-132,1707</w:t>
            </w:r>
          </w:p>
        </w:tc>
        <w:tc>
          <w:tcPr>
            <w:tcW w:w="188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Оценка не смещена</w:t>
            </w:r>
          </w:p>
        </w:tc>
        <w:tc>
          <w:tcPr>
            <w:tcW w:w="222" w:type="dxa"/>
            <w:noWrap/>
          </w:tcPr>
          <w:p w:rsidR="003615C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3615C0" w:rsidRPr="009476CC" w:rsidTr="009476CC">
        <w:trPr>
          <w:trHeight w:val="308"/>
        </w:trPr>
        <w:tc>
          <w:tcPr>
            <w:tcW w:w="1266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0,006204513</w:t>
            </w:r>
          </w:p>
        </w:tc>
        <w:tc>
          <w:tcPr>
            <w:tcW w:w="199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0,006204513</w:t>
            </w:r>
          </w:p>
        </w:tc>
        <w:tc>
          <w:tcPr>
            <w:tcW w:w="2537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425,3525</w:t>
            </w:r>
          </w:p>
        </w:tc>
        <w:tc>
          <w:tcPr>
            <w:tcW w:w="1888" w:type="dxa"/>
            <w:noWrap/>
          </w:tcPr>
          <w:p w:rsidR="003615C0" w:rsidRPr="009476CC" w:rsidRDefault="003615C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Оценка смещена</w:t>
            </w:r>
          </w:p>
        </w:tc>
        <w:tc>
          <w:tcPr>
            <w:tcW w:w="222" w:type="dxa"/>
            <w:noWrap/>
          </w:tcPr>
          <w:p w:rsidR="003615C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</w:tbl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85FE0" w:rsidRPr="00F249E7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85FE0" w:rsidRPr="00F249E7">
        <w:rPr>
          <w:b/>
          <w:sz w:val="28"/>
          <w:szCs w:val="28"/>
        </w:rPr>
        <w:t>5. Проверка гипотез о статистической значимости оценок параметров</w:t>
      </w:r>
      <w:r w:rsidR="00F249E7" w:rsidRPr="00F249E7">
        <w:rPr>
          <w:b/>
          <w:sz w:val="28"/>
          <w:szCs w:val="28"/>
        </w:rPr>
        <w:t xml:space="preserve"> </w:t>
      </w:r>
      <w:r w:rsidR="00985FE0" w:rsidRPr="00F249E7">
        <w:rPr>
          <w:b/>
          <w:sz w:val="28"/>
          <w:szCs w:val="28"/>
        </w:rPr>
        <w:t>модели на основе F-</w:t>
      </w:r>
      <w:r w:rsidR="00F249E7" w:rsidRPr="00F249E7">
        <w:rPr>
          <w:b/>
          <w:sz w:val="28"/>
          <w:szCs w:val="28"/>
        </w:rPr>
        <w:t xml:space="preserve"> </w:t>
      </w:r>
      <w:r w:rsidR="00985FE0" w:rsidRPr="00F249E7">
        <w:rPr>
          <w:b/>
          <w:sz w:val="28"/>
          <w:szCs w:val="28"/>
        </w:rPr>
        <w:t>и t-критериев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5.1 Проверка адекват</w:t>
      </w:r>
      <w:r w:rsidR="009476CC">
        <w:rPr>
          <w:b/>
          <w:sz w:val="28"/>
          <w:szCs w:val="28"/>
        </w:rPr>
        <w:t>ности модели по критерию Фишера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Проверку адекватности модели по критерию Фишера проведем по представленному алгоритму.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1.</w:t>
      </w:r>
      <w:r w:rsidRPr="00F249E7">
        <w:rPr>
          <w:sz w:val="28"/>
          <w:szCs w:val="28"/>
        </w:rPr>
        <w:t xml:space="preserve"> Формулирование нулевой и альтернативной гипотез.</w:t>
      </w: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0" type="#_x0000_t75" style="width:132pt;height:18.75pt">
            <v:imagedata r:id="rId57" o:title=""/>
          </v:shape>
        </w:pict>
      </w:r>
      <w:r w:rsidR="00985FE0" w:rsidRPr="00F249E7">
        <w:rPr>
          <w:sz w:val="28"/>
          <w:szCs w:val="28"/>
        </w:rPr>
        <w:t>, т.е. не один фактор модели не влияет на показатель.</w:t>
      </w: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1" type="#_x0000_t75" style="width:29.25pt;height:18.75pt">
            <v:imagedata r:id="rId58" o:title=""/>
          </v:shape>
        </w:pict>
      </w:r>
      <w:r w:rsidR="00F249E7" w:rsidRPr="00F249E7">
        <w:rPr>
          <w:sz w:val="28"/>
          <w:szCs w:val="28"/>
        </w:rPr>
        <w:t xml:space="preserve"> </w:t>
      </w:r>
      <w:r w:rsidR="00985FE0" w:rsidRPr="00F249E7">
        <w:rPr>
          <w:sz w:val="28"/>
          <w:szCs w:val="28"/>
        </w:rPr>
        <w:t xml:space="preserve">Хотя бы одно значение </w:t>
      </w:r>
      <w:r>
        <w:rPr>
          <w:position w:val="-16"/>
          <w:sz w:val="28"/>
          <w:szCs w:val="28"/>
        </w:rPr>
        <w:pict>
          <v:shape id="_x0000_i1082" type="#_x0000_t75" style="width:15.75pt;height:21pt">
            <v:imagedata r:id="rId59" o:title=""/>
          </v:shape>
        </w:pict>
      </w:r>
      <w:r w:rsidR="00985FE0" w:rsidRPr="00F249E7">
        <w:rPr>
          <w:sz w:val="28"/>
          <w:szCs w:val="28"/>
        </w:rPr>
        <w:t xml:space="preserve"> отменно от нуля, т.е. </w:t>
      </w:r>
      <w:r>
        <w:rPr>
          <w:position w:val="-16"/>
          <w:sz w:val="28"/>
          <w:szCs w:val="28"/>
        </w:rPr>
        <w:pict>
          <v:shape id="_x0000_i1083" type="#_x0000_t75" style="width:98.25pt;height:21.75pt">
            <v:imagedata r:id="rId60" o:title=""/>
          </v:shape>
        </w:pic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2.</w:t>
      </w:r>
      <w:r w:rsidRPr="00F249E7">
        <w:rPr>
          <w:sz w:val="28"/>
          <w:szCs w:val="28"/>
        </w:rPr>
        <w:t xml:space="preserve"> Выбор соответствующего уровня значимости.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Уровнем значимости </w:t>
      </w:r>
      <w:r w:rsidR="00644688">
        <w:rPr>
          <w:position w:val="-6"/>
          <w:sz w:val="28"/>
          <w:szCs w:val="28"/>
        </w:rPr>
        <w:pict>
          <v:shape id="_x0000_i1084" type="#_x0000_t75" style="width:12.75pt;height:12pt">
            <v:imagedata r:id="rId61" o:title=""/>
          </v:shape>
        </w:pict>
      </w:r>
      <w:r w:rsidRPr="00F249E7">
        <w:rPr>
          <w:sz w:val="28"/>
          <w:szCs w:val="28"/>
        </w:rPr>
        <w:t xml:space="preserve"> называется вероятность сделать ошибку 1-го рода, т.е. отвергнуть правильную гипотезу. Величина </w:t>
      </w:r>
      <w:r w:rsidR="00644688">
        <w:rPr>
          <w:position w:val="-6"/>
          <w:sz w:val="28"/>
          <w:szCs w:val="28"/>
        </w:rPr>
        <w:pict>
          <v:shape id="_x0000_i1085" type="#_x0000_t75" style="width:54pt;height:15pt">
            <v:imagedata r:id="rId62" o:title=""/>
          </v:shape>
        </w:pict>
      </w:r>
      <w:r w:rsidRPr="00F249E7">
        <w:rPr>
          <w:sz w:val="28"/>
          <w:szCs w:val="28"/>
        </w:rPr>
        <w:t xml:space="preserve"> называется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уровнем доверия или доверительной вероятностью.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Выбираем уровень значимости </w:t>
      </w:r>
      <w:r w:rsidR="00644688">
        <w:rPr>
          <w:position w:val="-10"/>
          <w:sz w:val="28"/>
          <w:szCs w:val="28"/>
        </w:rPr>
        <w:pict>
          <v:shape id="_x0000_i1086" type="#_x0000_t75" style="width:50.25pt;height:17.25pt">
            <v:imagedata r:id="rId63" o:title=""/>
          </v:shape>
        </w:pict>
      </w:r>
      <w:r w:rsidRPr="00F249E7">
        <w:rPr>
          <w:sz w:val="28"/>
          <w:szCs w:val="28"/>
        </w:rPr>
        <w:t xml:space="preserve"> , т.е. доверительная вероятность – Р=0,95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3.</w:t>
      </w:r>
      <w:r w:rsidRPr="00F249E7">
        <w:rPr>
          <w:sz w:val="28"/>
          <w:szCs w:val="28"/>
        </w:rPr>
        <w:t xml:space="preserve"> Вычисление расчетного значения F-критерия.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Расчетное значение F-критерия определяется по формуле: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7" type="#_x0000_t75" style="width:138.75pt;height:39.75pt">
            <v:imagedata r:id="rId64" o:title=""/>
          </v:shape>
        </w:pic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проверки полученного значения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скопируем с итогового листа Регрессия расчетное значение F-критерия. Значения совпали </w:t>
      </w:r>
      <w:r w:rsidR="00644688">
        <w:rPr>
          <w:position w:val="-16"/>
          <w:sz w:val="28"/>
          <w:szCs w:val="28"/>
        </w:rPr>
        <w:pict>
          <v:shape id="_x0000_i1088" type="#_x0000_t75" style="width:98.25pt;height:21pt">
            <v:imagedata r:id="rId65" o:title=""/>
          </v:shape>
        </w:pic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4.</w:t>
      </w:r>
      <w:r w:rsidRPr="00F249E7">
        <w:rPr>
          <w:sz w:val="28"/>
          <w:szCs w:val="28"/>
        </w:rPr>
        <w:t xml:space="preserve"> Определение по статистическим таблицам F-распределения Фишера критического значения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F-критерия.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Критическое значение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F-критерия находим по статистическим таблицам F-распределения Фишера по соответствующим данным:</w:t>
      </w:r>
    </w:p>
    <w:p w:rsidR="00985FE0" w:rsidRPr="00F249E7" w:rsidRDefault="00985FE0" w:rsidP="00F249E7">
      <w:pPr>
        <w:widowControl w:val="0"/>
        <w:numPr>
          <w:ilvl w:val="0"/>
          <w:numId w:val="3"/>
        </w:numPr>
        <w:tabs>
          <w:tab w:val="left" w:pos="-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доверительной вероятности Р=0,95 ;</w:t>
      </w:r>
    </w:p>
    <w:p w:rsidR="00985FE0" w:rsidRPr="00F249E7" w:rsidRDefault="00985FE0" w:rsidP="00F249E7">
      <w:pPr>
        <w:widowControl w:val="0"/>
        <w:numPr>
          <w:ilvl w:val="0"/>
          <w:numId w:val="3"/>
        </w:numPr>
        <w:tabs>
          <w:tab w:val="left" w:pos="-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степеней свободы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12"/>
          <w:sz w:val="28"/>
          <w:szCs w:val="28"/>
        </w:rPr>
        <w:pict>
          <v:shape id="_x0000_i1089" type="#_x0000_t75" style="width:191.25pt;height:18.75pt">
            <v:imagedata r:id="rId66" o:title=""/>
          </v:shape>
        </w:pic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Определяем табличное значение критерия </w:t>
      </w:r>
      <w:r w:rsidR="00644688">
        <w:rPr>
          <w:position w:val="-12"/>
          <w:sz w:val="28"/>
          <w:szCs w:val="28"/>
        </w:rPr>
        <w:pict>
          <v:shape id="_x0000_i1090" type="#_x0000_t75" style="width:30pt;height:18.75pt">
            <v:imagedata r:id="rId67" o:title=""/>
          </v:shape>
        </w:pict>
      </w:r>
      <w:r w:rsidRPr="00F249E7">
        <w:rPr>
          <w:sz w:val="28"/>
          <w:szCs w:val="28"/>
        </w:rPr>
        <w:t>=5,14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5.</w:t>
      </w:r>
      <w:r w:rsidRPr="00F249E7">
        <w:rPr>
          <w:sz w:val="28"/>
          <w:szCs w:val="28"/>
        </w:rPr>
        <w:t xml:space="preserve"> Сравнение рассчетного значения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F-критерия с критическим и интерпритация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результатов.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Вывод о принятии нулевой гипотезы, т.е. об адекватности модели делаем с помощью встроенной логической функции ЕСЛИ.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Поскольку </w:t>
      </w:r>
      <w:r w:rsidR="00644688">
        <w:rPr>
          <w:position w:val="-16"/>
          <w:sz w:val="28"/>
          <w:szCs w:val="28"/>
        </w:rPr>
        <w:pict>
          <v:shape id="_x0000_i1091" type="#_x0000_t75" style="width:72.75pt;height:21pt">
            <v:imagedata r:id="rId68" o:title=""/>
          </v:shape>
        </w:pict>
      </w:r>
      <w:r w:rsidRPr="00F249E7">
        <w:rPr>
          <w:sz w:val="28"/>
          <w:szCs w:val="28"/>
        </w:rPr>
        <w:t xml:space="preserve"> ,то отвергаем нулевую гипотезу про незначимость факторов с риском ошибиться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не больше чем на 5% случаев,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т.е. с надежностью Р=0,95 можно считать, что принятая модель адекватна статистическим данным и на основе этой модели можно осуществлять экономический анализ и прогнозирование.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5.2 Проверка значимости оценок параметров модели по критерию Стьюдента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Проверку гипотезы о значении каждого параметра модели проведем в соответствии с представленным алгоритмом.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1.</w:t>
      </w:r>
      <w:r w:rsidRPr="00F249E7">
        <w:rPr>
          <w:sz w:val="28"/>
          <w:szCs w:val="28"/>
        </w:rPr>
        <w:t xml:space="preserve"> Формулирование нулевой и альтернативной гипотез.</w:t>
      </w: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92" type="#_x0000_t75" style="width:108.75pt;height:21pt">
            <v:imagedata r:id="rId69" o:title=""/>
          </v:shape>
        </w:pict>
      </w:r>
      <w:r w:rsidR="00985FE0" w:rsidRPr="00F249E7">
        <w:rPr>
          <w:sz w:val="28"/>
          <w:szCs w:val="28"/>
        </w:rPr>
        <w:t xml:space="preserve"> - оценка j-го параметра является статистически незначимой, т.е.</w:t>
      </w:r>
      <w:r w:rsidR="00F249E7" w:rsidRPr="00F249E7">
        <w:rPr>
          <w:sz w:val="28"/>
          <w:szCs w:val="28"/>
        </w:rPr>
        <w:t xml:space="preserve"> </w:t>
      </w:r>
      <w:r w:rsidR="00985FE0" w:rsidRPr="00F249E7">
        <w:rPr>
          <w:sz w:val="28"/>
          <w:szCs w:val="28"/>
        </w:rPr>
        <w:t>j-й фактор никак не влияет на показатель у;</w:t>
      </w:r>
      <w:r>
        <w:rPr>
          <w:position w:val="-12"/>
          <w:sz w:val="28"/>
          <w:szCs w:val="28"/>
        </w:rPr>
        <w:pict>
          <v:shape id="_x0000_i1093" type="#_x0000_t75" style="width:9.75pt;height:18.75pt">
            <v:imagedata r:id="rId20" o:title=""/>
          </v:shape>
        </w:pict>
      </w: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94" type="#_x0000_t75" style="width:108.75pt;height:21pt">
            <v:imagedata r:id="rId70" o:title=""/>
          </v:shape>
        </w:pict>
      </w:r>
      <w:r w:rsidR="00985FE0" w:rsidRPr="00F249E7">
        <w:rPr>
          <w:sz w:val="28"/>
          <w:szCs w:val="28"/>
        </w:rPr>
        <w:t xml:space="preserve"> - оценка j-го параметра является статистически значимой, т.е.</w:t>
      </w:r>
      <w:r w:rsidR="00F249E7" w:rsidRPr="00F249E7">
        <w:rPr>
          <w:sz w:val="28"/>
          <w:szCs w:val="28"/>
        </w:rPr>
        <w:t xml:space="preserve"> </w:t>
      </w:r>
      <w:r w:rsidR="00985FE0" w:rsidRPr="00F249E7">
        <w:rPr>
          <w:sz w:val="28"/>
          <w:szCs w:val="28"/>
        </w:rPr>
        <w:t>j-й фактор влияет на показатель у.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2.</w:t>
      </w:r>
      <w:r w:rsidRPr="00F249E7">
        <w:rPr>
          <w:sz w:val="28"/>
          <w:szCs w:val="28"/>
        </w:rPr>
        <w:t xml:space="preserve"> Выбор соответствующего уровня значимости.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Выбираем уровень значимости </w:t>
      </w:r>
      <w:r w:rsidR="00644688">
        <w:rPr>
          <w:position w:val="-10"/>
          <w:sz w:val="28"/>
          <w:szCs w:val="28"/>
        </w:rPr>
        <w:pict>
          <v:shape id="_x0000_i1095" type="#_x0000_t75" style="width:50.25pt;height:17.25pt">
            <v:imagedata r:id="rId63" o:title=""/>
          </v:shape>
        </w:pict>
      </w:r>
      <w:r w:rsidRPr="00F249E7">
        <w:rPr>
          <w:sz w:val="28"/>
          <w:szCs w:val="28"/>
        </w:rPr>
        <w:t xml:space="preserve"> , т.е. доверительная вероятность – Р=0,95.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3.</w:t>
      </w:r>
      <w:r w:rsidRPr="00F249E7">
        <w:rPr>
          <w:sz w:val="28"/>
          <w:szCs w:val="28"/>
        </w:rPr>
        <w:t xml:space="preserve"> Вычисление расчетного значения t-критерия.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Расчетное значение t-критерия определяется по формуле:</w:t>
      </w:r>
    </w:p>
    <w:p w:rsidR="00985FE0" w:rsidRPr="00F249E7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4688">
        <w:rPr>
          <w:position w:val="-42"/>
          <w:sz w:val="28"/>
          <w:szCs w:val="28"/>
        </w:rPr>
        <w:pict>
          <v:shape id="_x0000_i1096" type="#_x0000_t75" style="width:114.75pt;height:45pt">
            <v:imagedata r:id="rId71" o:title=""/>
          </v:shape>
        </w:pic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Во время анализа двухфакторной модели расчетные значения t-критерия определяются по формулам: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644688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97" type="#_x0000_t75" style="width:57.75pt;height:41.25pt">
            <v:imagedata r:id="rId72" o:title=""/>
          </v:shape>
        </w:pict>
      </w:r>
      <w:r w:rsidR="00985FE0" w:rsidRPr="00F249E7">
        <w:rPr>
          <w:sz w:val="28"/>
          <w:szCs w:val="28"/>
        </w:rPr>
        <w:t>=-3,2333</w:t>
      </w:r>
      <w:r w:rsidR="00F249E7" w:rsidRPr="00F249E7">
        <w:rPr>
          <w:sz w:val="28"/>
          <w:szCs w:val="28"/>
        </w:rPr>
        <w:t xml:space="preserve"> </w:t>
      </w:r>
      <w:r>
        <w:rPr>
          <w:position w:val="-38"/>
          <w:sz w:val="28"/>
          <w:szCs w:val="28"/>
        </w:rPr>
        <w:pict>
          <v:shape id="_x0000_i1098" type="#_x0000_t75" style="width:54.75pt;height:41.25pt">
            <v:imagedata r:id="rId73" o:title=""/>
          </v:shape>
        </w:pict>
      </w:r>
      <w:r w:rsidR="00985FE0" w:rsidRPr="00F249E7">
        <w:rPr>
          <w:sz w:val="28"/>
          <w:szCs w:val="28"/>
        </w:rPr>
        <w:t>=3,4264</w:t>
      </w:r>
      <w:r w:rsidR="00F249E7" w:rsidRPr="00F249E7">
        <w:rPr>
          <w:sz w:val="28"/>
          <w:szCs w:val="28"/>
        </w:rPr>
        <w:t xml:space="preserve"> </w:t>
      </w:r>
      <w:r>
        <w:rPr>
          <w:position w:val="-38"/>
          <w:sz w:val="28"/>
          <w:szCs w:val="28"/>
        </w:rPr>
        <w:pict>
          <v:shape id="_x0000_i1099" type="#_x0000_t75" style="width:57.75pt;height:41.25pt">
            <v:imagedata r:id="rId74" o:title=""/>
          </v:shape>
        </w:pict>
      </w:r>
      <w:r w:rsidR="00985FE0" w:rsidRPr="00F249E7">
        <w:rPr>
          <w:sz w:val="28"/>
          <w:szCs w:val="28"/>
        </w:rPr>
        <w:t>=4,9937</w:t>
      </w:r>
    </w:p>
    <w:p w:rsidR="009476CC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Для проверки полученного значения t-критерия скопируем с итогового листа Регрессия значения ячеек столбца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>-статистика. Значения совпали.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4.</w:t>
      </w:r>
      <w:r w:rsidRPr="00F249E7">
        <w:rPr>
          <w:sz w:val="28"/>
          <w:szCs w:val="28"/>
        </w:rPr>
        <w:t xml:space="preserve"> Определение по статистическим таблицам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>-распределения Стьюдента критического значения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>-критерия.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Критическое значение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 xml:space="preserve">-критерия находим по статистическим таблицам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>-распределения Стьюдента по соответствующим данным:</w:t>
      </w:r>
    </w:p>
    <w:p w:rsidR="00985FE0" w:rsidRPr="00F249E7" w:rsidRDefault="00985FE0" w:rsidP="00F249E7">
      <w:pPr>
        <w:widowControl w:val="0"/>
        <w:numPr>
          <w:ilvl w:val="0"/>
          <w:numId w:val="3"/>
        </w:numPr>
        <w:tabs>
          <w:tab w:val="left" w:pos="-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доверительной вероятности Р=0,95 ;</w:t>
      </w:r>
    </w:p>
    <w:p w:rsidR="00985FE0" w:rsidRPr="00F249E7" w:rsidRDefault="00985FE0" w:rsidP="00F249E7">
      <w:pPr>
        <w:widowControl w:val="0"/>
        <w:numPr>
          <w:ilvl w:val="0"/>
          <w:numId w:val="3"/>
        </w:numPr>
        <w:tabs>
          <w:tab w:val="left" w:pos="-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степеней свободы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6"/>
          <w:sz w:val="28"/>
          <w:szCs w:val="28"/>
        </w:rPr>
        <w:pict>
          <v:shape id="_x0000_i1100" type="#_x0000_t75" style="width:30.75pt;height:15pt">
            <v:imagedata r:id="rId75" o:title=""/>
          </v:shape>
        </w:pic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Определяем табличное значение критерия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12"/>
          <w:sz w:val="28"/>
          <w:szCs w:val="28"/>
        </w:rPr>
        <w:pict>
          <v:shape id="_x0000_i1101" type="#_x0000_t75" style="width:26.25pt;height:18.75pt">
            <v:imagedata r:id="rId76" o:title=""/>
          </v:shape>
        </w:pict>
      </w:r>
      <w:r w:rsidRPr="00F249E7">
        <w:rPr>
          <w:sz w:val="28"/>
          <w:szCs w:val="28"/>
        </w:rPr>
        <w:t>=2,45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Шаг 5.</w:t>
      </w:r>
      <w:r w:rsidRPr="00F249E7">
        <w:rPr>
          <w:sz w:val="28"/>
          <w:szCs w:val="28"/>
        </w:rPr>
        <w:t xml:space="preserve"> Сравнение рассчетного значения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  <w:lang w:val="en-US"/>
        </w:rPr>
        <w:t>t</w:t>
      </w:r>
      <w:r w:rsidRPr="00F249E7">
        <w:rPr>
          <w:sz w:val="28"/>
          <w:szCs w:val="28"/>
        </w:rPr>
        <w:t>-критерия с критическим и интерпритация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результатов.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Выводы о принятии нулевой гипотезы, т.е. о значимости оценок параметров </w:t>
      </w:r>
      <w:r w:rsidR="00644688">
        <w:rPr>
          <w:position w:val="-12"/>
          <w:sz w:val="28"/>
          <w:szCs w:val="28"/>
        </w:rPr>
        <w:pict>
          <v:shape id="_x0000_i1102" type="#_x0000_t75" style="width:15.75pt;height:18.75pt">
            <v:imagedata r:id="rId77" o:title=""/>
          </v:shape>
        </w:pict>
      </w:r>
      <w:r w:rsidRPr="00F249E7">
        <w:rPr>
          <w:sz w:val="28"/>
          <w:szCs w:val="28"/>
        </w:rPr>
        <w:t xml:space="preserve">, </w:t>
      </w:r>
      <w:r w:rsidR="00644688">
        <w:rPr>
          <w:position w:val="-12"/>
          <w:sz w:val="28"/>
          <w:szCs w:val="28"/>
        </w:rPr>
        <w:pict>
          <v:shape id="_x0000_i1103" type="#_x0000_t75" style="width:14.25pt;height:18.75pt">
            <v:imagedata r:id="rId78" o:title=""/>
          </v:shape>
        </w:pict>
      </w:r>
      <w:r w:rsidRPr="00F249E7">
        <w:rPr>
          <w:sz w:val="28"/>
          <w:szCs w:val="28"/>
        </w:rPr>
        <w:t xml:space="preserve"> и </w:t>
      </w:r>
      <w:r w:rsidR="00644688">
        <w:rPr>
          <w:position w:val="-12"/>
          <w:sz w:val="28"/>
          <w:szCs w:val="28"/>
        </w:rPr>
        <w:pict>
          <v:shape id="_x0000_i1104" type="#_x0000_t75" style="width:15.75pt;height:18.75pt">
            <v:imagedata r:id="rId79" o:title=""/>
          </v:shape>
        </w:pict>
      </w:r>
      <w:r w:rsidRPr="00F249E7">
        <w:rPr>
          <w:sz w:val="28"/>
          <w:szCs w:val="28"/>
        </w:rPr>
        <w:t xml:space="preserve"> делаем с помощью встроенной логической функции ЕСЛИ. С надежностью Р=0,95 можно считать, что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 оценки 1-го и 2-го параметров модели значимые, т.е. оба фактора существенно влияют на показатель;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оценка 0-го параметра модели не является статистически значимой.</w:t>
      </w:r>
    </w:p>
    <w:p w:rsidR="00985FE0" w:rsidRPr="00F249E7" w:rsidRDefault="00985FE0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</w:p>
    <w:p w:rsidR="00985FE0" w:rsidRPr="00F249E7" w:rsidRDefault="009476CC" w:rsidP="00F249E7">
      <w:pPr>
        <w:widowControl w:val="0"/>
        <w:tabs>
          <w:tab w:val="left" w:pos="-1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5FE0" w:rsidRPr="00F249E7">
        <w:rPr>
          <w:sz w:val="28"/>
          <w:szCs w:val="28"/>
        </w:rPr>
        <w:t>Таблица 9 – Проверка гипотез о статистической значимости</w:t>
      </w:r>
      <w:r w:rsidR="00F249E7" w:rsidRPr="00F249E7">
        <w:rPr>
          <w:sz w:val="28"/>
          <w:szCs w:val="28"/>
        </w:rPr>
        <w:t xml:space="preserve"> </w:t>
      </w:r>
      <w:r w:rsidR="00985FE0" w:rsidRPr="00F249E7">
        <w:rPr>
          <w:sz w:val="28"/>
          <w:szCs w:val="28"/>
        </w:rPr>
        <w:t>оценок параметров</w:t>
      </w:r>
      <w:r w:rsidR="00F249E7" w:rsidRPr="00F249E7">
        <w:rPr>
          <w:sz w:val="28"/>
          <w:szCs w:val="28"/>
        </w:rPr>
        <w:t xml:space="preserve"> </w:t>
      </w:r>
      <w:r w:rsidR="00985FE0" w:rsidRPr="00F249E7">
        <w:rPr>
          <w:sz w:val="28"/>
          <w:szCs w:val="28"/>
        </w:rPr>
        <w:t xml:space="preserve">модели на основе F- и t- критериев </w:t>
      </w:r>
    </w:p>
    <w:tbl>
      <w:tblPr>
        <w:tblW w:w="8080" w:type="dxa"/>
        <w:tblInd w:w="817" w:type="dxa"/>
        <w:tblLook w:val="0000" w:firstRow="0" w:lastRow="0" w:firstColumn="0" w:lastColumn="0" w:noHBand="0" w:noVBand="0"/>
      </w:tblPr>
      <w:tblGrid>
        <w:gridCol w:w="1480"/>
        <w:gridCol w:w="2480"/>
        <w:gridCol w:w="1460"/>
        <w:gridCol w:w="2660"/>
      </w:tblGrid>
      <w:tr w:rsidR="00985FE0" w:rsidRPr="009476CC" w:rsidTr="009476CC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9476CC">
              <w:rPr>
                <w:bCs/>
                <w:sz w:val="20"/>
                <w:szCs w:val="28"/>
              </w:rPr>
              <w:t>F-критерий Фишера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По формуле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Регресия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Р=0.95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2,45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0,810187427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0,810187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Модель не адекватна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9476CC">
              <w:rPr>
                <w:bCs/>
                <w:sz w:val="20"/>
                <w:szCs w:val="28"/>
              </w:rPr>
              <w:t>t-критерий Стьюдента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bCs/>
                <w:sz w:val="20"/>
                <w:szCs w:val="28"/>
              </w:rPr>
            </w:pPr>
            <w:r w:rsidRPr="009476CC">
              <w:rPr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По формуле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Регресия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Р=0.95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t-статистика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5,14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2,278334309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2,278334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а0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Параметр не значимый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-1,00461334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-1,00461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а1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Параметр не значимый</w:t>
            </w:r>
          </w:p>
        </w:tc>
      </w:tr>
      <w:tr w:rsidR="00985FE0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-0,02017108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-0,02017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а2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5FE0" w:rsidRPr="009476CC" w:rsidRDefault="00985FE0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Параметр не значимый</w:t>
            </w:r>
          </w:p>
        </w:tc>
      </w:tr>
    </w:tbl>
    <w:p w:rsidR="00D81265" w:rsidRPr="00F249E7" w:rsidRDefault="00D81265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223B7" w:rsidRPr="00F249E7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223B7" w:rsidRPr="00F249E7">
        <w:rPr>
          <w:b/>
          <w:sz w:val="28"/>
          <w:szCs w:val="28"/>
        </w:rPr>
        <w:t>6. Построение интервало</w:t>
      </w:r>
      <w:r>
        <w:rPr>
          <w:b/>
          <w:sz w:val="28"/>
          <w:szCs w:val="28"/>
        </w:rPr>
        <w:t>в доверия для параметров модели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Интервалом доверия</w:t>
      </w:r>
      <w:r w:rsidRPr="00F249E7">
        <w:rPr>
          <w:sz w:val="28"/>
          <w:szCs w:val="28"/>
        </w:rPr>
        <w:t xml:space="preserve"> называется интервал, который содержит неизвестный параметр с заданным уровнем доверия.</w: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Интервалы доверия для параметров находим аналогично процедуре тестирования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нулевой гипотезы по t-критерию Стьюдента:</w: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- выбираем уровнем значимости </w:t>
      </w:r>
      <w:r w:rsidR="00644688">
        <w:rPr>
          <w:position w:val="-6"/>
          <w:sz w:val="28"/>
          <w:szCs w:val="28"/>
        </w:rPr>
        <w:pict>
          <v:shape id="_x0000_i1105" type="#_x0000_t75" style="width:12.75pt;height:12pt">
            <v:imagedata r:id="rId61" o:title=""/>
          </v:shape>
        </w:pict>
      </w:r>
      <w:r w:rsidRPr="00F249E7">
        <w:rPr>
          <w:sz w:val="28"/>
          <w:szCs w:val="28"/>
        </w:rPr>
        <w:t>=0,05 и соответственно уровень доверия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будет составлять - Р=0,95;</w: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 для каждого параметра вычисляем нижнюю и верхнюю границы интервала доверия по формуле, при этом делаем абсолютную ссылку на табличное значение t-критерия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28"/>
          <w:sz w:val="28"/>
          <w:szCs w:val="28"/>
        </w:rPr>
        <w:pict>
          <v:shape id="_x0000_i1106" type="#_x0000_t75" style="width:59.25pt;height:27pt">
            <v:imagedata r:id="rId80" o:title=""/>
          </v:shape>
        </w:pict>
      </w:r>
      <w:r w:rsidRPr="00F249E7">
        <w:rPr>
          <w:sz w:val="28"/>
          <w:szCs w:val="28"/>
        </w:rPr>
        <w:t>: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223B7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7" type="#_x0000_t75" style="width:237.75pt;height:27.75pt">
            <v:imagedata r:id="rId81" o:title=""/>
          </v:shape>
        </w:pic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где </w:t>
      </w:r>
      <w:r w:rsidR="00644688">
        <w:rPr>
          <w:position w:val="-20"/>
          <w:sz w:val="28"/>
          <w:szCs w:val="28"/>
        </w:rPr>
        <w:pict>
          <v:shape id="_x0000_i1108" type="#_x0000_t75" style="width:24pt;height:23.25pt">
            <v:imagedata r:id="rId82" o:title=""/>
          </v:shape>
        </w:pict>
      </w:r>
      <w:r w:rsidRPr="00F249E7">
        <w:rPr>
          <w:sz w:val="28"/>
          <w:szCs w:val="28"/>
        </w:rPr>
        <w:t>- стандартная ошибка параметров модели</w:t>
      </w:r>
      <w:r w:rsidR="00F249E7" w:rsidRPr="00F249E7">
        <w:rPr>
          <w:sz w:val="28"/>
          <w:szCs w:val="28"/>
        </w:rPr>
        <w:t xml:space="preserve"> </w:t>
      </w:r>
      <w:r w:rsidR="00644688">
        <w:rPr>
          <w:position w:val="-18"/>
          <w:sz w:val="28"/>
          <w:szCs w:val="28"/>
        </w:rPr>
        <w:pict>
          <v:shape id="_x0000_i1109" type="#_x0000_t75" style="width:50.25pt;height:21.75pt">
            <v:imagedata r:id="rId83" o:title=""/>
          </v:shape>
        </w:pic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проверки полученных значений границ скопируем с итогового листа Регрессия значения ячеек столбцов Нижнее 95% и Верхнее 95%. Значения совпали.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10 – Доверительные интервалы для оценок параметров</w:t>
      </w:r>
    </w:p>
    <w:tbl>
      <w:tblPr>
        <w:tblW w:w="7560" w:type="dxa"/>
        <w:tblInd w:w="675" w:type="dxa"/>
        <w:tblLook w:val="0000" w:firstRow="0" w:lastRow="0" w:firstColumn="0" w:lastColumn="0" w:noHBand="0" w:noVBand="0"/>
      </w:tblPr>
      <w:tblGrid>
        <w:gridCol w:w="1480"/>
        <w:gridCol w:w="1960"/>
        <w:gridCol w:w="1460"/>
        <w:gridCol w:w="2660"/>
      </w:tblGrid>
      <w:tr w:rsidR="00E223B7" w:rsidRPr="009476CC" w:rsidTr="009476CC">
        <w:trPr>
          <w:trHeight w:val="31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По формуле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Регресия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E223B7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E223B7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Нижние 95%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Верхние 95%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Нижние 95%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Верхние 95%</w:t>
            </w:r>
          </w:p>
        </w:tc>
      </w:tr>
      <w:tr w:rsidR="00E223B7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-0,283092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7,9351007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-0,28309207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7,935100718</w:t>
            </w:r>
          </w:p>
        </w:tc>
      </w:tr>
      <w:tr w:rsidR="00E223B7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-0,242504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0,1013362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-0,24250482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0,101336169</w:t>
            </w:r>
          </w:p>
        </w:tc>
      </w:tr>
      <w:tr w:rsidR="00E223B7" w:rsidRPr="009476CC" w:rsidTr="009476C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-0,015307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0,0150567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-0,01530705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3B7" w:rsidRPr="009476CC" w:rsidRDefault="00E223B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0,015056745</w:t>
            </w:r>
          </w:p>
        </w:tc>
      </w:tr>
    </w:tbl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Исходя из этого, 95% интервалы доверия для параметров модели имеют вид:</w:t>
      </w:r>
    </w:p>
    <w:p w:rsidR="00F249E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-0,283092≤а0≤7,9351007</w: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-0,242504≤а1≤0,1013362</w:t>
      </w:r>
    </w:p>
    <w:p w:rsidR="00E223B7" w:rsidRPr="00F249E7" w:rsidRDefault="00E223B7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-0,015307≤а2≤0,0150567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525AA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525AA" w:rsidRPr="00F249E7">
        <w:rPr>
          <w:b/>
          <w:sz w:val="28"/>
          <w:szCs w:val="28"/>
        </w:rPr>
        <w:t>7. Расчет прогнозного значения рентабельности на основании оцененной модели</w:t>
      </w:r>
    </w:p>
    <w:p w:rsidR="009476CC" w:rsidRPr="00F249E7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525AA" w:rsidRPr="00F249E7" w:rsidRDefault="008525A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Так как оцененная модель является адекватной статистическим данным, то на основании этой модели можно осуществлять прогнозирование рентабельности для одного из предприятий объединения, деятельность которого исследовалась.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525AA" w:rsidRPr="00F249E7" w:rsidRDefault="008525AA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7.1 Точечный прогноз рентабельности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525AA" w:rsidRPr="00F249E7" w:rsidRDefault="008525A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Сделаем точечный прогноз рентабельности для одного из предприятий при условии того, что затраты оборота составят </w:t>
      </w:r>
      <w:smartTag w:uri="urn:schemas-microsoft-com:office:smarttags" w:element="metricconverter">
        <w:smartTagPr>
          <w:attr w:name="ProductID" w:val="7 г"/>
        </w:smartTagPr>
        <w:r w:rsidRPr="00F249E7">
          <w:rPr>
            <w:sz w:val="28"/>
            <w:szCs w:val="28"/>
          </w:rPr>
          <w:t>7 г</w:t>
        </w:r>
      </w:smartTag>
      <w:r w:rsidRPr="00F249E7">
        <w:rPr>
          <w:sz w:val="28"/>
          <w:szCs w:val="28"/>
        </w:rPr>
        <w:t xml:space="preserve">.о. и трудоемкость – </w:t>
      </w:r>
      <w:smartTag w:uri="urn:schemas-microsoft-com:office:smarttags" w:element="metricconverter">
        <w:smartTagPr>
          <w:attr w:name="ProductID" w:val="50 г"/>
        </w:smartTagPr>
        <w:r w:rsidRPr="00F249E7">
          <w:rPr>
            <w:sz w:val="28"/>
            <w:szCs w:val="28"/>
          </w:rPr>
          <w:t>50 г</w:t>
        </w:r>
      </w:smartTag>
      <w:r w:rsidRPr="00F249E7">
        <w:rPr>
          <w:sz w:val="28"/>
          <w:szCs w:val="28"/>
        </w:rPr>
        <w:t xml:space="preserve">.о., т.е. </w:t>
      </w:r>
      <w:r w:rsidR="00644688">
        <w:rPr>
          <w:position w:val="-14"/>
          <w:sz w:val="28"/>
          <w:szCs w:val="28"/>
        </w:rPr>
        <w:pict>
          <v:shape id="_x0000_i1110" type="#_x0000_t75" style="width:90pt;height:18.75pt">
            <v:imagedata r:id="rId84" o:title=""/>
          </v:shape>
        </w:pict>
      </w:r>
      <w:r w:rsidRPr="00F249E7">
        <w:rPr>
          <w:sz w:val="28"/>
          <w:szCs w:val="28"/>
        </w:rPr>
        <w:t>, по формуле: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525AA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111" type="#_x0000_t75" style="width:266.25pt;height:63pt">
            <v:imagedata r:id="rId85" o:title=""/>
          </v:shape>
        </w:pict>
      </w:r>
    </w:p>
    <w:p w:rsidR="009476CC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316"/>
        <w:gridCol w:w="611"/>
        <w:gridCol w:w="611"/>
        <w:gridCol w:w="1333"/>
        <w:gridCol w:w="1621"/>
      </w:tblGrid>
      <w:tr w:rsidR="008525AA" w:rsidRPr="009476CC" w:rsidTr="009476C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  <w:r w:rsidR="0037409C" w:rsidRPr="009476CC">
              <w:rPr>
                <w:sz w:val="20"/>
                <w:szCs w:val="28"/>
              </w:rPr>
              <w:t>Хр1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  <w:r w:rsidR="0037409C" w:rsidRPr="009476CC">
              <w:rPr>
                <w:sz w:val="20"/>
                <w:szCs w:val="28"/>
              </w:rPr>
              <w:t>Хр2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8525AA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3,826004322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8525AA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-0,070584325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Ур=2,684139944</w:t>
            </w:r>
          </w:p>
        </w:tc>
      </w:tr>
      <w:tr w:rsidR="008525AA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8525A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-0,000125152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25AA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</w:tbl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7409C" w:rsidRPr="00F249E7" w:rsidRDefault="0037409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Т.е.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Ур=3,826-0,07*160,000125*100=2,684</w:t>
      </w:r>
    </w:p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7.2 Доверительный интервал для прогноза математи</w:t>
      </w:r>
      <w:r w:rsidR="009476CC">
        <w:rPr>
          <w:b/>
          <w:sz w:val="28"/>
          <w:szCs w:val="28"/>
        </w:rPr>
        <w:t>ческого ожидания рентабельности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Рассчитаем значения верхней и нижней границ прогнозного интервала, используя табл. значения критерия Стьюдента 2,45, по формуле: </w:t>
      </w:r>
    </w:p>
    <w:p w:rsidR="00497C19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4688">
        <w:rPr>
          <w:position w:val="-14"/>
          <w:sz w:val="28"/>
          <w:szCs w:val="28"/>
        </w:rPr>
        <w:pict>
          <v:shape id="_x0000_i1112" type="#_x0000_t75" style="width:66pt;height:18.75pt">
            <v:imagedata r:id="rId86" o:title=""/>
          </v:shape>
        </w:pic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Оценку дисперсий матожидания вычислим по формуле: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C19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13" type="#_x0000_t75" style="width:78pt;height:23.25pt">
            <v:imagedata r:id="rId87" o:title=""/>
          </v:shape>
        </w:pic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249E7">
        <w:rPr>
          <w:b/>
          <w:sz w:val="28"/>
          <w:szCs w:val="28"/>
        </w:rPr>
        <w:t>Интервальный прогноз матожидания рентабельности:</w:t>
      </w:r>
    </w:p>
    <w:p w:rsidR="00497C19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Стандартная ошибка матожидания:</w:t>
      </w:r>
    </w:p>
    <w:p w:rsidR="009476CC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40" w:type="dxa"/>
        <w:tblLook w:val="0000" w:firstRow="0" w:lastRow="0" w:firstColumn="0" w:lastColumn="0" w:noHBand="0" w:noVBand="0"/>
      </w:tblPr>
      <w:tblGrid>
        <w:gridCol w:w="316"/>
        <w:gridCol w:w="416"/>
        <w:gridCol w:w="516"/>
        <w:gridCol w:w="1333"/>
        <w:gridCol w:w="933"/>
        <w:gridCol w:w="933"/>
        <w:gridCol w:w="516"/>
      </w:tblGrid>
      <w:tr w:rsidR="00497C19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2,820044828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-0,11203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-0,00874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</w:t>
            </w:r>
          </w:p>
        </w:tc>
      </w:tr>
      <w:tr w:rsidR="00497C19" w:rsidRPr="009476CC" w:rsidTr="009476C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-0,112034872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16</w:t>
            </w:r>
          </w:p>
        </w:tc>
      </w:tr>
      <w:tr w:rsidR="00497C19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-0,008737264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0,00027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3,8E-05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100</w:t>
            </w:r>
          </w:p>
        </w:tc>
      </w:tr>
    </w:tbl>
    <w:p w:rsidR="00497C19" w:rsidRPr="00F249E7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1266"/>
        <w:gridCol w:w="1333"/>
        <w:gridCol w:w="1033"/>
        <w:gridCol w:w="516"/>
        <w:gridCol w:w="866"/>
      </w:tblGrid>
      <w:tr w:rsidR="00497C19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  <w:tr w:rsidR="00497C19" w:rsidRPr="009476CC" w:rsidTr="009476C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0,153760481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-0,005737513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-0,000518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0,01021</w:t>
            </w:r>
          </w:p>
        </w:tc>
      </w:tr>
      <w:tr w:rsidR="00497C19" w:rsidRPr="009476CC" w:rsidTr="009476C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</w:tr>
    </w:tbl>
    <w:p w:rsidR="008525AA" w:rsidRPr="00F249E7" w:rsidRDefault="008525AA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525AA" w:rsidRDefault="00497C19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оценка дисперсионного прогноза</w:t>
      </w:r>
    </w:p>
    <w:p w:rsidR="009476CC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3641" w:type="dxa"/>
        <w:tblInd w:w="817" w:type="dxa"/>
        <w:tblLook w:val="0000" w:firstRow="0" w:lastRow="0" w:firstColumn="0" w:lastColumn="0" w:noHBand="0" w:noVBand="0"/>
      </w:tblPr>
      <w:tblGrid>
        <w:gridCol w:w="2165"/>
        <w:gridCol w:w="1476"/>
      </w:tblGrid>
      <w:tr w:rsidR="00497C19" w:rsidRPr="009476CC" w:rsidTr="009476CC">
        <w:trPr>
          <w:trHeight w:val="31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нижняя граница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2,436594351</w:t>
            </w:r>
          </w:p>
        </w:tc>
      </w:tr>
      <w:tr w:rsidR="00497C19" w:rsidRPr="009476CC" w:rsidTr="009476CC">
        <w:trPr>
          <w:trHeight w:val="315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верхняя граница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7C19" w:rsidRPr="009476CC" w:rsidRDefault="00497C1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2,931685538</w:t>
            </w:r>
          </w:p>
        </w:tc>
      </w:tr>
    </w:tbl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62ECD" w:rsidRPr="00F249E7" w:rsidRDefault="00462ECD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Таким образом,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95% интервал доверия для прогноза матожидания рентабельности имеет вид 2,437</w:t>
      </w:r>
      <w:r w:rsidR="00644688">
        <w:rPr>
          <w:position w:val="-14"/>
          <w:sz w:val="28"/>
          <w:szCs w:val="28"/>
        </w:rPr>
        <w:pict>
          <v:shape id="_x0000_i1114" type="#_x0000_t75" style="width:35.25pt;height:18.75pt">
            <v:imagedata r:id="rId88" o:title=""/>
          </v:shape>
        </w:pict>
      </w:r>
      <w:r w:rsidRPr="00F249E7">
        <w:rPr>
          <w:sz w:val="28"/>
          <w:szCs w:val="28"/>
        </w:rPr>
        <w:t>2,932.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E54F2" w:rsidRPr="00F249E7" w:rsidRDefault="002E54F2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b/>
          <w:sz w:val="28"/>
          <w:szCs w:val="28"/>
        </w:rPr>
        <w:t>7.3 Доверительный интервал для прогноза рентабельности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54F2" w:rsidRPr="00F249E7" w:rsidRDefault="002E54F2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Для нахождения интервального прогноза индивидуального значения рентабельности вычислим стандартную ошибку прогноза индивидуального значения по формуле:</w:t>
      </w:r>
    </w:p>
    <w:p w:rsidR="002E54F2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44688">
        <w:rPr>
          <w:position w:val="-14"/>
          <w:sz w:val="28"/>
          <w:szCs w:val="28"/>
        </w:rPr>
        <w:pict>
          <v:shape id="_x0000_i1115" type="#_x0000_t75" style="width:86.25pt;height:23.25pt">
            <v:imagedata r:id="rId89" o:title=""/>
          </v:shape>
        </w:pic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54F2" w:rsidRPr="00F249E7" w:rsidRDefault="002E54F2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 значение нижней и верхней границ по формуле:</w:t>
      </w:r>
    </w:p>
    <w:p w:rsidR="002E54F2" w:rsidRPr="00F249E7" w:rsidRDefault="002E54F2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E54F2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16" type="#_x0000_t75" style="width:66pt;height:20.25pt">
            <v:imagedata r:id="rId90" o:title=""/>
          </v:shape>
        </w:pict>
      </w:r>
    </w:p>
    <w:p w:rsidR="009476CC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362" w:type="dxa"/>
        <w:tblInd w:w="817" w:type="dxa"/>
        <w:tblLook w:val="0000" w:firstRow="0" w:lastRow="0" w:firstColumn="0" w:lastColumn="0" w:noHBand="0" w:noVBand="0"/>
      </w:tblPr>
      <w:tblGrid>
        <w:gridCol w:w="5810"/>
        <w:gridCol w:w="276"/>
        <w:gridCol w:w="276"/>
        <w:gridCol w:w="1000"/>
      </w:tblGrid>
      <w:tr w:rsidR="00867C3E" w:rsidRPr="009476CC" w:rsidTr="009476CC">
        <w:trPr>
          <w:trHeight w:val="315"/>
        </w:trPr>
        <w:tc>
          <w:tcPr>
            <w:tcW w:w="6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Стандартная ошибка прогноза индивидуального значения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0,16207</w:t>
            </w:r>
          </w:p>
        </w:tc>
      </w:tr>
      <w:tr w:rsidR="00867C3E" w:rsidRPr="009476CC" w:rsidTr="009476CC">
        <w:trPr>
          <w:trHeight w:val="315"/>
        </w:trPr>
        <w:tc>
          <w:tcPr>
            <w:tcW w:w="58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нижняя граница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2,28708</w:t>
            </w:r>
          </w:p>
        </w:tc>
      </w:tr>
      <w:tr w:rsidR="00867C3E" w:rsidRPr="009476CC" w:rsidTr="009476CC">
        <w:trPr>
          <w:trHeight w:val="31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верхняя граница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3E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7C3E" w:rsidRPr="009476CC" w:rsidRDefault="00F249E7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7C3E" w:rsidRPr="009476CC" w:rsidRDefault="00867C3E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3,0812</w:t>
            </w:r>
          </w:p>
        </w:tc>
      </w:tr>
    </w:tbl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97C19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Таким образом можно утверждать,что прогнозное значение затрат принадлежит интервалу 2,287079636≤Ур≤3,081200253.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67C3E" w:rsidRPr="00F249E7" w:rsidRDefault="009476CC" w:rsidP="00F249E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67C3E" w:rsidRPr="00F249E7">
        <w:rPr>
          <w:b/>
          <w:sz w:val="28"/>
          <w:szCs w:val="28"/>
        </w:rPr>
        <w:t>8. Экономиче</w:t>
      </w:r>
      <w:r>
        <w:rPr>
          <w:b/>
          <w:sz w:val="28"/>
          <w:szCs w:val="28"/>
        </w:rPr>
        <w:t>ский анализ по уцененной модели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Т. к. оцененная модель является адекватной статистическим данным, то на основе этой модели можно осуществлять экономический анализ процесса, который исследуется, для этого рассчитаем граничные и средние показатели.</w:t>
      </w: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Средней эффективностью ( продуктивность ) фактора называется объем результирующего показателя, который приводится на ед. затрат фактора в среднем.</w:t>
      </w:r>
    </w:p>
    <w:p w:rsidR="00867C3E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Средняя эффективность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>-го фактора определяется по формуле:</w:t>
      </w:r>
    </w:p>
    <w:p w:rsidR="009476CC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36.75pt;margin-top:17.35pt;width:39.75pt;height:36pt;z-index:251657728">
            <v:imagedata r:id="rId91" o:title=""/>
            <w10:wrap type="square" side="left"/>
          </v:shape>
        </w:pict>
      </w: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Предельной эффективностью(продуктивностью) называется изменение объема результирующего показателя за счет изменения этого фактора на единицу при неизменных других факторах, которые влияют на объем результирующего показателя.</w:t>
      </w: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Предельной эффективность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>-го показателя определяется по формуле: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7" type="#_x0000_t75" style="width:48pt;height:33.75pt">
            <v:imagedata r:id="rId92" o:title=""/>
          </v:shape>
        </w:pict>
      </w:r>
      <w:r w:rsidR="00F249E7" w:rsidRPr="00F249E7">
        <w:rPr>
          <w:sz w:val="28"/>
          <w:szCs w:val="28"/>
        </w:rPr>
        <w:t xml:space="preserve"> </w:t>
      </w:r>
      <w:r w:rsidR="00867C3E" w:rsidRPr="00F249E7">
        <w:rPr>
          <w:sz w:val="28"/>
          <w:szCs w:val="28"/>
        </w:rPr>
        <w:t>;</w:t>
      </w:r>
      <w:r w:rsidR="00F249E7" w:rsidRPr="00F249E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18" type="#_x0000_t75" style="width:81pt;height:18pt">
            <v:imagedata r:id="rId93" o:title=""/>
          </v:shape>
        </w:pic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249E7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Частичный коэффициент эластичности показывает на сколько процентов изменится результирующий показатель, если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>-ый фактор изменится на один процент при неизменных значениях других факторов.</w:t>
      </w: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Частичный коэффициент эластичности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 xml:space="preserve">-го показателя определяется по формуле: 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9" type="#_x0000_t75" style="width:66.75pt;height:35.25pt">
            <v:imagedata r:id="rId94" o:title=""/>
          </v:shape>
        </w:pict>
      </w:r>
      <w:r w:rsidR="00F249E7" w:rsidRPr="00F249E7">
        <w:rPr>
          <w:sz w:val="28"/>
          <w:szCs w:val="28"/>
        </w:rPr>
        <w:t xml:space="preserve"> </w:t>
      </w:r>
      <w:r w:rsidR="00867C3E" w:rsidRPr="00F249E7">
        <w:rPr>
          <w:sz w:val="28"/>
          <w:szCs w:val="28"/>
        </w:rPr>
        <w:t>;</w:t>
      </w:r>
      <w:r w:rsidR="00F249E7" w:rsidRPr="00F249E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0" type="#_x0000_t75" style="width:81pt;height:18pt">
            <v:imagedata r:id="rId95" o:title=""/>
          </v:shape>
        </w:pict>
      </w:r>
    </w:p>
    <w:p w:rsidR="00867C3E" w:rsidRPr="00F249E7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7C3E" w:rsidRPr="00F249E7">
        <w:rPr>
          <w:sz w:val="28"/>
          <w:szCs w:val="28"/>
        </w:rPr>
        <w:t>Суммарным коэффициентом эластичности называется сумма частичных коэффициентов эластичности.</w:t>
      </w:r>
    </w:p>
    <w:p w:rsidR="00867C3E" w:rsidRPr="00F249E7" w:rsidRDefault="00867C3E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Граничная норма замещения </w:t>
      </w:r>
      <w:r w:rsidRPr="00F249E7">
        <w:rPr>
          <w:sz w:val="28"/>
          <w:szCs w:val="28"/>
          <w:lang w:val="en-US"/>
        </w:rPr>
        <w:t>j</w:t>
      </w:r>
      <w:r w:rsidRPr="00F249E7">
        <w:rPr>
          <w:sz w:val="28"/>
          <w:szCs w:val="28"/>
        </w:rPr>
        <w:t xml:space="preserve">-го фактора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 xml:space="preserve">-тым показывает количество единиц </w:t>
      </w:r>
      <w:r w:rsidRPr="00F249E7">
        <w:rPr>
          <w:sz w:val="28"/>
          <w:szCs w:val="28"/>
          <w:lang w:val="en-US"/>
        </w:rPr>
        <w:t>i</w:t>
      </w:r>
      <w:r w:rsidRPr="00F249E7">
        <w:rPr>
          <w:sz w:val="28"/>
          <w:szCs w:val="28"/>
        </w:rPr>
        <w:t xml:space="preserve">-го фактора необходимую для замены </w:t>
      </w:r>
      <w:r w:rsidRPr="00F249E7">
        <w:rPr>
          <w:sz w:val="28"/>
          <w:szCs w:val="28"/>
          <w:lang w:val="en-US"/>
        </w:rPr>
        <w:t>j</w:t>
      </w:r>
      <w:r w:rsidRPr="00F249E7">
        <w:rPr>
          <w:sz w:val="28"/>
          <w:szCs w:val="28"/>
        </w:rPr>
        <w:t>-го фактора при постоянном объеме результирующего показателя и других факторов и рассчитывается по формуле:</w:t>
      </w:r>
    </w:p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644688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1" type="#_x0000_t75" style="width:45.75pt;height:36pt">
            <v:imagedata r:id="rId96" o:title=""/>
          </v:shape>
        </w:pict>
      </w:r>
      <w:r w:rsidR="00867C3E" w:rsidRPr="00F249E7">
        <w:rPr>
          <w:sz w:val="28"/>
          <w:szCs w:val="28"/>
        </w:rPr>
        <w:t>;</w:t>
      </w:r>
      <w:r w:rsidR="00F249E7" w:rsidRPr="00F249E7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2" type="#_x0000_t75" style="width:161.25pt;height:18pt">
            <v:imagedata r:id="rId97" o:title=""/>
          </v:shape>
        </w:pict>
      </w:r>
    </w:p>
    <w:p w:rsidR="009476CC" w:rsidRDefault="009476CC" w:rsidP="00F249E7">
      <w:pPr>
        <w:widowControl w:val="0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0668FA" w:rsidP="00F249E7">
      <w:pPr>
        <w:widowControl w:val="0"/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Таблица 11</w:t>
      </w:r>
      <w:r w:rsidR="00867C3E" w:rsidRPr="00F249E7">
        <w:rPr>
          <w:sz w:val="28"/>
          <w:szCs w:val="28"/>
        </w:rPr>
        <w:t>-Расчет средних и граничных показателей</w:t>
      </w:r>
    </w:p>
    <w:tbl>
      <w:tblPr>
        <w:tblW w:w="838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203"/>
        <w:gridCol w:w="1349"/>
        <w:gridCol w:w="1560"/>
        <w:gridCol w:w="1439"/>
        <w:gridCol w:w="1487"/>
        <w:gridCol w:w="1348"/>
      </w:tblGrid>
      <w:tr w:rsidR="000668FA" w:rsidRPr="009476CC" w:rsidTr="009476CC">
        <w:trPr>
          <w:trHeight w:val="102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Средняя эффективность фактора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Граничная эффективность фактора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Частичная эластичность рентабельности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Суммарная эластичность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Граничная норма замещения факторов</w:t>
            </w:r>
          </w:p>
        </w:tc>
      </w:tr>
      <w:tr w:rsidR="000668FA" w:rsidRPr="009476CC" w:rsidTr="009476CC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Затраты оборота,х1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0,157856192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-0,070584325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-0,447143217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-0,452300249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0,153735926</w:t>
            </w:r>
          </w:p>
        </w:tc>
      </w:tr>
      <w:tr w:rsidR="000668FA" w:rsidRPr="009476CC" w:rsidTr="009476CC">
        <w:trPr>
          <w:trHeight w:val="2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Трудоемкость,х2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0,024268068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-0,0002125152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-0,005157032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0668FA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68FA" w:rsidRPr="009476CC" w:rsidRDefault="009C20F9" w:rsidP="009476CC">
            <w:pPr>
              <w:widowControl w:val="0"/>
              <w:spacing w:line="360" w:lineRule="auto"/>
              <w:outlineLvl w:val="0"/>
              <w:rPr>
                <w:sz w:val="20"/>
                <w:szCs w:val="28"/>
              </w:rPr>
            </w:pPr>
            <w:r w:rsidRPr="009476CC">
              <w:rPr>
                <w:sz w:val="20"/>
                <w:szCs w:val="28"/>
              </w:rPr>
              <w:t>6,504660453</w:t>
            </w:r>
          </w:p>
        </w:tc>
      </w:tr>
    </w:tbl>
    <w:p w:rsidR="009476CC" w:rsidRDefault="009476C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67C3E" w:rsidRPr="00F249E7" w:rsidRDefault="002B60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Анализ полученных результатов приводит</w:t>
      </w:r>
      <w:r w:rsidR="00F249E7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к таким выводам:</w:t>
      </w:r>
    </w:p>
    <w:p w:rsidR="002B6081" w:rsidRPr="00F249E7" w:rsidRDefault="002B6081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1)На основе значения средней эффективности затрат оборота можно утверждать, что на 1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>затрат оборота приходится 0,158 общих затрат</w:t>
      </w:r>
      <w:r w:rsidR="00491B4B" w:rsidRPr="00F249E7">
        <w:rPr>
          <w:sz w:val="28"/>
          <w:szCs w:val="28"/>
        </w:rPr>
        <w:t>.</w:t>
      </w:r>
    </w:p>
    <w:p w:rsidR="00491B4B" w:rsidRPr="00F249E7" w:rsidRDefault="00491B4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2)На основе значения средней эффективности трудоемкости можно утверждать,</w:t>
      </w:r>
      <w:r w:rsidR="007B5969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что на 1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>трудоемкости приходится 0,024 общих затрат.</w:t>
      </w:r>
    </w:p>
    <w:p w:rsidR="00491B4B" w:rsidRPr="00F249E7" w:rsidRDefault="00491B4B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3)На основе значения граничной эффективности затрат оборота можно утверждать,</w:t>
      </w:r>
      <w:r w:rsidR="007B5969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что при увеличении затрат оборота на 1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>объем</w:t>
      </w:r>
      <w:r w:rsidR="007B5969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общих затрат уменьшится на 0,07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 xml:space="preserve">при неизменном объеме </w:t>
      </w:r>
      <w:r w:rsidR="007B5969" w:rsidRPr="00F249E7">
        <w:rPr>
          <w:sz w:val="28"/>
          <w:szCs w:val="28"/>
        </w:rPr>
        <w:t>трудоемкости</w:t>
      </w:r>
      <w:r w:rsidR="00A951E4" w:rsidRPr="00F249E7">
        <w:rPr>
          <w:sz w:val="28"/>
          <w:szCs w:val="28"/>
        </w:rPr>
        <w:t>.</w:t>
      </w:r>
    </w:p>
    <w:p w:rsidR="00A951E4" w:rsidRPr="00F249E7" w:rsidRDefault="00A951E4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4)На основе значения граничной эффективности трудоемкости можно утверждать,</w:t>
      </w:r>
      <w:r w:rsidR="007B5969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что при увеличении затрат оборота на 1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 xml:space="preserve">. объем общих затрат уменьшится на 0,000125 </w:t>
      </w:r>
      <w:r w:rsidR="00B81483" w:rsidRPr="00F249E7">
        <w:rPr>
          <w:sz w:val="28"/>
          <w:szCs w:val="28"/>
        </w:rPr>
        <w:t>д.е</w:t>
      </w:r>
      <w:r w:rsidRPr="00F249E7">
        <w:rPr>
          <w:sz w:val="28"/>
          <w:szCs w:val="28"/>
        </w:rPr>
        <w:t>. при неизменном объеме затрат оборота.</w:t>
      </w:r>
    </w:p>
    <w:p w:rsidR="00A951E4" w:rsidRPr="00F249E7" w:rsidRDefault="00507323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5)На основе значения коэффициента частичной эластичности по фактору Х1 можно </w:t>
      </w:r>
      <w:r w:rsidR="00B81483" w:rsidRPr="00F249E7">
        <w:rPr>
          <w:sz w:val="28"/>
          <w:szCs w:val="28"/>
        </w:rPr>
        <w:t>утверждать</w:t>
      </w:r>
      <w:r w:rsidRPr="00F249E7">
        <w:rPr>
          <w:sz w:val="28"/>
          <w:szCs w:val="28"/>
        </w:rPr>
        <w:t>,</w:t>
      </w:r>
      <w:r w:rsidR="007B5969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что при увеличении затрат оборота на 1% общих затрат уменьшится на 0,45% при неизменном объеме трудоемкости.</w:t>
      </w:r>
    </w:p>
    <w:p w:rsidR="00507323" w:rsidRPr="00F249E7" w:rsidRDefault="00EC4AB4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 xml:space="preserve">6)На основе значения коэффициента частичной эластичности по фактору Х2 можно </w:t>
      </w:r>
      <w:r w:rsidR="00B81483" w:rsidRPr="00F249E7">
        <w:rPr>
          <w:sz w:val="28"/>
          <w:szCs w:val="28"/>
        </w:rPr>
        <w:t>утверждать</w:t>
      </w:r>
      <w:r w:rsidRPr="00F249E7">
        <w:rPr>
          <w:sz w:val="28"/>
          <w:szCs w:val="28"/>
        </w:rPr>
        <w:t>,</w:t>
      </w:r>
      <w:r w:rsidR="00B81483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что при увеличении трудоемкости</w:t>
      </w:r>
      <w:r w:rsidR="00B81483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>на 1% объем общих затрат уменьшится на 0,0052% при неизменном объеме затрат оборота.</w:t>
      </w:r>
    </w:p>
    <w:p w:rsidR="00EC4AB4" w:rsidRPr="00F249E7" w:rsidRDefault="00DE1B46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7)На основе граничной нормы замены 2-го фактора первым можно утверждать,</w:t>
      </w:r>
      <w:r w:rsidR="00B81483" w:rsidRPr="00F249E7">
        <w:rPr>
          <w:sz w:val="28"/>
          <w:szCs w:val="28"/>
        </w:rPr>
        <w:t xml:space="preserve"> </w:t>
      </w:r>
      <w:r w:rsidR="00351C99" w:rsidRPr="00F249E7">
        <w:rPr>
          <w:sz w:val="28"/>
          <w:szCs w:val="28"/>
        </w:rPr>
        <w:t>что для замены 1 д.е</w:t>
      </w:r>
      <w:r w:rsidRPr="00F249E7">
        <w:rPr>
          <w:sz w:val="28"/>
          <w:szCs w:val="28"/>
        </w:rPr>
        <w:t xml:space="preserve">. трудоемкости нужно будет0,154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>затрат оборота при сохранении неизменного объема общих затрат.</w:t>
      </w:r>
    </w:p>
    <w:p w:rsidR="00DE1B46" w:rsidRPr="00F249E7" w:rsidRDefault="00462D2C" w:rsidP="00F249E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249E7">
        <w:rPr>
          <w:sz w:val="28"/>
          <w:szCs w:val="28"/>
        </w:rPr>
        <w:t>8)На основе граничной нормы замены 1-го фактора вторым можно утверждать,</w:t>
      </w:r>
      <w:r w:rsidR="00B81483" w:rsidRPr="00F249E7">
        <w:rPr>
          <w:sz w:val="28"/>
          <w:szCs w:val="28"/>
        </w:rPr>
        <w:t xml:space="preserve"> </w:t>
      </w:r>
      <w:r w:rsidRPr="00F249E7">
        <w:rPr>
          <w:sz w:val="28"/>
          <w:szCs w:val="28"/>
        </w:rPr>
        <w:t xml:space="preserve">что для замены 1 </w:t>
      </w:r>
      <w:r w:rsidR="00B81483" w:rsidRPr="00F249E7">
        <w:rPr>
          <w:sz w:val="28"/>
          <w:szCs w:val="28"/>
        </w:rPr>
        <w:t>д.е.</w:t>
      </w:r>
      <w:r w:rsidRPr="00F249E7">
        <w:rPr>
          <w:sz w:val="28"/>
          <w:szCs w:val="28"/>
        </w:rPr>
        <w:t>затрат оборота нужно будет 6,5</w:t>
      </w:r>
      <w:r w:rsidR="00B81483" w:rsidRPr="00F249E7">
        <w:rPr>
          <w:sz w:val="28"/>
          <w:szCs w:val="28"/>
        </w:rPr>
        <w:t xml:space="preserve"> д.е.</w:t>
      </w:r>
      <w:r w:rsidRPr="00F249E7">
        <w:rPr>
          <w:sz w:val="28"/>
          <w:szCs w:val="28"/>
        </w:rPr>
        <w:t>трудоемкости при сохранении неизменного объема общих затрат.</w:t>
      </w:r>
      <w:bookmarkStart w:id="0" w:name="_GoBack"/>
      <w:bookmarkEnd w:id="0"/>
    </w:p>
    <w:sectPr w:rsidR="00DE1B46" w:rsidRPr="00F249E7" w:rsidSect="00F249E7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6E" w:rsidRDefault="0060436E">
      <w:r>
        <w:separator/>
      </w:r>
    </w:p>
  </w:endnote>
  <w:endnote w:type="continuationSeparator" w:id="0">
    <w:p w:rsidR="0060436E" w:rsidRDefault="0060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6E" w:rsidRDefault="0060436E">
      <w:r>
        <w:separator/>
      </w:r>
    </w:p>
  </w:footnote>
  <w:footnote w:type="continuationSeparator" w:id="0">
    <w:p w:rsidR="0060436E" w:rsidRDefault="0060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69C4"/>
    <w:multiLevelType w:val="hybridMultilevel"/>
    <w:tmpl w:val="C1820FFA"/>
    <w:lvl w:ilvl="0" w:tplc="DDEE8B54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4D646A5"/>
    <w:multiLevelType w:val="hybridMultilevel"/>
    <w:tmpl w:val="6110F84C"/>
    <w:lvl w:ilvl="0" w:tplc="2B9A2F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37B0E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2CB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18CC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96C1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144C0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92D2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3EE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EE27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BF6608D"/>
    <w:multiLevelType w:val="hybridMultilevel"/>
    <w:tmpl w:val="90DA7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557"/>
    <w:rsid w:val="000334FB"/>
    <w:rsid w:val="00035C3F"/>
    <w:rsid w:val="00061DE3"/>
    <w:rsid w:val="000651D8"/>
    <w:rsid w:val="00065557"/>
    <w:rsid w:val="000668FA"/>
    <w:rsid w:val="000C30C8"/>
    <w:rsid w:val="001A0077"/>
    <w:rsid w:val="001E583A"/>
    <w:rsid w:val="00212365"/>
    <w:rsid w:val="002B6081"/>
    <w:rsid w:val="002E54F2"/>
    <w:rsid w:val="0032770E"/>
    <w:rsid w:val="00351C99"/>
    <w:rsid w:val="003615C0"/>
    <w:rsid w:val="0037409C"/>
    <w:rsid w:val="003A43FF"/>
    <w:rsid w:val="003D6FD0"/>
    <w:rsid w:val="00454527"/>
    <w:rsid w:val="00462D2C"/>
    <w:rsid w:val="00462ECD"/>
    <w:rsid w:val="00491B4B"/>
    <w:rsid w:val="00497C19"/>
    <w:rsid w:val="004C3DC6"/>
    <w:rsid w:val="00507323"/>
    <w:rsid w:val="005326A7"/>
    <w:rsid w:val="005E5718"/>
    <w:rsid w:val="005F219C"/>
    <w:rsid w:val="0060436E"/>
    <w:rsid w:val="00642B18"/>
    <w:rsid w:val="00644688"/>
    <w:rsid w:val="00682641"/>
    <w:rsid w:val="006B794B"/>
    <w:rsid w:val="006F4AD3"/>
    <w:rsid w:val="00790224"/>
    <w:rsid w:val="007B5969"/>
    <w:rsid w:val="007E31F2"/>
    <w:rsid w:val="007E7F90"/>
    <w:rsid w:val="007F38A2"/>
    <w:rsid w:val="008131B1"/>
    <w:rsid w:val="008525AA"/>
    <w:rsid w:val="00867C3E"/>
    <w:rsid w:val="00872D9D"/>
    <w:rsid w:val="00893B8B"/>
    <w:rsid w:val="008A474A"/>
    <w:rsid w:val="008A7C07"/>
    <w:rsid w:val="009476CC"/>
    <w:rsid w:val="00985FE0"/>
    <w:rsid w:val="009C20F9"/>
    <w:rsid w:val="00A03D0D"/>
    <w:rsid w:val="00A11B2A"/>
    <w:rsid w:val="00A32D73"/>
    <w:rsid w:val="00A951E4"/>
    <w:rsid w:val="00A957D9"/>
    <w:rsid w:val="00AA23C9"/>
    <w:rsid w:val="00B13F8B"/>
    <w:rsid w:val="00B51FD8"/>
    <w:rsid w:val="00B61AF5"/>
    <w:rsid w:val="00B81483"/>
    <w:rsid w:val="00B94F9B"/>
    <w:rsid w:val="00BD753B"/>
    <w:rsid w:val="00BE566A"/>
    <w:rsid w:val="00C220A2"/>
    <w:rsid w:val="00C2742B"/>
    <w:rsid w:val="00C46A0F"/>
    <w:rsid w:val="00CC0B81"/>
    <w:rsid w:val="00D019CC"/>
    <w:rsid w:val="00D15166"/>
    <w:rsid w:val="00D21F1B"/>
    <w:rsid w:val="00D45A2C"/>
    <w:rsid w:val="00D81265"/>
    <w:rsid w:val="00DA67C2"/>
    <w:rsid w:val="00DD3738"/>
    <w:rsid w:val="00DE1B46"/>
    <w:rsid w:val="00DE7C6C"/>
    <w:rsid w:val="00E14C23"/>
    <w:rsid w:val="00E223B7"/>
    <w:rsid w:val="00E44AAE"/>
    <w:rsid w:val="00E714DE"/>
    <w:rsid w:val="00EC4AB4"/>
    <w:rsid w:val="00EC6A84"/>
    <w:rsid w:val="00EF307F"/>
    <w:rsid w:val="00F249E7"/>
    <w:rsid w:val="00FC20BF"/>
    <w:rsid w:val="00FC2D5E"/>
    <w:rsid w:val="00F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"/>
    <o:shapelayout v:ext="edit">
      <o:idmap v:ext="edit" data="1"/>
    </o:shapelayout>
  </w:shapeDefaults>
  <w:decimalSymbol w:val=","/>
  <w:listSeparator w:val=";"/>
  <w14:defaultImageDpi w14:val="0"/>
  <w15:chartTrackingRefBased/>
  <w15:docId w15:val="{09D0B0BF-27B9-4973-8795-0DC4D359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7D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957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5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6" Type="http://schemas.openxmlformats.org/officeDocument/2006/relationships/image" Target="media/image10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7" Type="http://schemas.openxmlformats.org/officeDocument/2006/relationships/image" Target="media/image1.e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8" Type="http://schemas.openxmlformats.org/officeDocument/2006/relationships/image" Target="media/image2.e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3620</Words>
  <Characters>20637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Построение и анализ классической многофакторной линейной</vt:lpstr>
    </vt:vector>
  </TitlesOfParts>
  <Company/>
  <LinksUpToDate>false</LinksUpToDate>
  <CharactersWithSpaces>24209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Построение и анализ классической многофакторной линейной</dc:title>
  <dc:subject/>
  <dc:creator>Александра</dc:creator>
  <cp:keywords/>
  <dc:description/>
  <cp:lastModifiedBy>Irina</cp:lastModifiedBy>
  <cp:revision>2</cp:revision>
  <dcterms:created xsi:type="dcterms:W3CDTF">2014-09-12T06:00:00Z</dcterms:created>
  <dcterms:modified xsi:type="dcterms:W3CDTF">2014-09-12T06:00:00Z</dcterms:modified>
</cp:coreProperties>
</file>